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EA2F" w14:textId="687D381D" w:rsidR="00B40095" w:rsidRDefault="00B40095" w:rsidP="00B40095">
      <w:pPr>
        <w:rPr>
          <w:rFonts w:ascii="Times New Roman" w:eastAsia="Times New Roman" w:hAnsi="Times New Roman"/>
          <w:b/>
          <w:bCs/>
          <w:i/>
          <w:iCs/>
          <w:position w:val="-1"/>
        </w:rPr>
      </w:pPr>
      <w:r>
        <w:rPr>
          <w:noProof/>
          <w14:ligatures w14:val="standardContextual"/>
        </w:rPr>
        <w:drawing>
          <wp:inline distT="0" distB="0" distL="0" distR="0" wp14:anchorId="26DE9E3B" wp14:editId="54D7A172">
            <wp:extent cx="5760720" cy="1216660"/>
            <wp:effectExtent l="0" t="0" r="0" b="2540"/>
            <wp:docPr id="16970485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48575" name="Obraz 16970485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0800" w14:textId="02F7AAB4" w:rsidR="00B40095" w:rsidRPr="0038618F" w:rsidRDefault="00B40095" w:rsidP="00B40095">
      <w:pPr>
        <w:ind w:left="7240"/>
        <w:rPr>
          <w:rFonts w:ascii="Times New Roman" w:eastAsia="Times New Roman" w:hAnsi="Times New Roman"/>
          <w:b/>
          <w:bCs/>
        </w:rPr>
      </w:pPr>
      <w:r w:rsidRPr="0038618F">
        <w:rPr>
          <w:rFonts w:ascii="Times New Roman" w:eastAsia="Times New Roman" w:hAnsi="Times New Roman"/>
          <w:b/>
          <w:bCs/>
          <w:position w:val="-1"/>
        </w:rPr>
        <w:t>Za</w:t>
      </w:r>
      <w:r w:rsidRPr="0038618F">
        <w:rPr>
          <w:rFonts w:ascii="Times New Roman" w:eastAsia="Times New Roman" w:hAnsi="Times New Roman"/>
          <w:b/>
          <w:bCs/>
          <w:spacing w:val="1"/>
          <w:position w:val="-1"/>
        </w:rPr>
        <w:t>ł</w:t>
      </w:r>
      <w:r w:rsidRPr="0038618F">
        <w:rPr>
          <w:rFonts w:ascii="Times New Roman" w:eastAsia="Times New Roman" w:hAnsi="Times New Roman"/>
          <w:b/>
          <w:bCs/>
          <w:position w:val="-1"/>
        </w:rPr>
        <w:t>ą</w:t>
      </w:r>
      <w:r w:rsidRPr="0038618F">
        <w:rPr>
          <w:rFonts w:ascii="Times New Roman" w:eastAsia="Times New Roman" w:hAnsi="Times New Roman"/>
          <w:b/>
          <w:bCs/>
          <w:spacing w:val="-2"/>
          <w:position w:val="-1"/>
        </w:rPr>
        <w:t>c</w:t>
      </w:r>
      <w:r w:rsidRPr="0038618F">
        <w:rPr>
          <w:rFonts w:ascii="Times New Roman" w:eastAsia="Times New Roman" w:hAnsi="Times New Roman"/>
          <w:b/>
          <w:bCs/>
          <w:position w:val="-1"/>
        </w:rPr>
        <w:t>zn</w:t>
      </w:r>
      <w:r w:rsidRPr="0038618F">
        <w:rPr>
          <w:rFonts w:ascii="Times New Roman" w:eastAsia="Times New Roman" w:hAnsi="Times New Roman"/>
          <w:b/>
          <w:bCs/>
          <w:spacing w:val="-1"/>
          <w:position w:val="-1"/>
        </w:rPr>
        <w:t>i</w:t>
      </w:r>
      <w:r w:rsidRPr="0038618F">
        <w:rPr>
          <w:rFonts w:ascii="Times New Roman" w:eastAsia="Times New Roman" w:hAnsi="Times New Roman"/>
          <w:b/>
          <w:bCs/>
          <w:position w:val="-1"/>
        </w:rPr>
        <w:t>k nr</w:t>
      </w:r>
      <w:r w:rsidRPr="0038618F">
        <w:rPr>
          <w:rFonts w:ascii="Times New Roman" w:eastAsia="Times New Roman" w:hAnsi="Times New Roman"/>
          <w:b/>
          <w:bCs/>
          <w:spacing w:val="-1"/>
          <w:position w:val="-1"/>
        </w:rPr>
        <w:t xml:space="preserve"> 3</w:t>
      </w:r>
      <w:r w:rsidRPr="0038618F">
        <w:rPr>
          <w:rFonts w:ascii="Times New Roman" w:eastAsia="Times New Roman" w:hAnsi="Times New Roman"/>
          <w:b/>
          <w:bCs/>
          <w:spacing w:val="1"/>
          <w:position w:val="-1"/>
        </w:rPr>
        <w:t xml:space="preserve"> </w:t>
      </w:r>
    </w:p>
    <w:p w14:paraId="736BDCCF" w14:textId="77777777" w:rsidR="00B40095" w:rsidRPr="006C0941" w:rsidRDefault="00B40095" w:rsidP="00B40095">
      <w:pPr>
        <w:numPr>
          <w:ilvl w:val="2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F51A7D">
        <w:rPr>
          <w:rFonts w:ascii="Times New Roman" w:eastAsia="Times New Roman" w:hAnsi="Times New Roman"/>
          <w:b/>
          <w:bCs/>
          <w:sz w:val="24"/>
          <w:szCs w:val="24"/>
        </w:rPr>
        <w:t>INFORMACJA O OGÓLNYCH ZASADACH OCHRONY DANYCH OSOBOWYCH, STOSOWANYCH W URZĘDZIE MIASTA MŁAWA</w:t>
      </w:r>
    </w:p>
    <w:p w14:paraId="0C02F839" w14:textId="77777777" w:rsidR="00B40095" w:rsidRPr="006C0941" w:rsidRDefault="00B40095" w:rsidP="00B400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0941">
        <w:rPr>
          <w:rFonts w:ascii="Times New Roman" w:hAnsi="Times New Roman"/>
          <w:bCs/>
          <w:sz w:val="24"/>
          <w:szCs w:val="24"/>
        </w:rPr>
        <w:t>Na podstawie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68F96278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Administratorem pozyskanych danych osobowych jest </w:t>
      </w:r>
      <w:r>
        <w:rPr>
          <w:rFonts w:ascii="Times New Roman" w:hAnsi="Times New Roman"/>
          <w:sz w:val="24"/>
          <w:szCs w:val="24"/>
        </w:rPr>
        <w:t>Burmistrz</w:t>
      </w:r>
      <w:r w:rsidRPr="006C0941">
        <w:rPr>
          <w:rFonts w:ascii="Times New Roman" w:hAnsi="Times New Roman"/>
          <w:sz w:val="24"/>
          <w:szCs w:val="24"/>
        </w:rPr>
        <w:t xml:space="preserve"> Miasta Mław</w:t>
      </w:r>
      <w:r>
        <w:rPr>
          <w:rFonts w:ascii="Times New Roman" w:hAnsi="Times New Roman"/>
          <w:sz w:val="24"/>
          <w:szCs w:val="24"/>
        </w:rPr>
        <w:t>a</w:t>
      </w:r>
      <w:r w:rsidRPr="006C0941">
        <w:rPr>
          <w:rFonts w:ascii="Times New Roman" w:hAnsi="Times New Roman"/>
          <w:sz w:val="24"/>
          <w:szCs w:val="24"/>
        </w:rPr>
        <w:t xml:space="preserve">, adres siedziby: ul. Stary Rynek 19, 06-500 Mława, dane kontaktowe: Tel. 23 654 33 82, e-mail: </w:t>
      </w:r>
      <w:hyperlink r:id="rId8" w:history="1">
        <w:r w:rsidRPr="006C0941">
          <w:rPr>
            <w:rStyle w:val="Hipercze"/>
            <w:rFonts w:ascii="Times New Roman" w:hAnsi="Times New Roman"/>
            <w:color w:val="auto"/>
            <w:sz w:val="24"/>
            <w:szCs w:val="24"/>
          </w:rPr>
          <w:t>info@mlawa.pl</w:t>
        </w:r>
      </w:hyperlink>
    </w:p>
    <w:p w14:paraId="42438589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W sprawach z zakresu ochrony danych osobowych możliwy jest kontakt z inspektorem ochrony danych, którym jest: Marcin Kurpiewski</w:t>
      </w:r>
      <w:r w:rsidRPr="006C0941">
        <w:rPr>
          <w:rFonts w:ascii="Times New Roman" w:hAnsi="Times New Roman"/>
          <w:b/>
          <w:sz w:val="24"/>
          <w:szCs w:val="24"/>
        </w:rPr>
        <w:t xml:space="preserve">, </w:t>
      </w:r>
      <w:r w:rsidRPr="006C0941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E9457A">
          <w:rPr>
            <w:rStyle w:val="Hipercze"/>
            <w:rFonts w:ascii="Times New Roman" w:hAnsi="Times New Roman"/>
            <w:sz w:val="24"/>
            <w:szCs w:val="24"/>
          </w:rPr>
          <w:t>iod@mlawa.</w:t>
        </w:r>
      </w:hyperlink>
      <w:r w:rsidRPr="006C0941">
        <w:rPr>
          <w:rFonts w:ascii="Times New Roman" w:hAnsi="Times New Roman"/>
          <w:sz w:val="24"/>
          <w:szCs w:val="24"/>
          <w:u w:val="single"/>
        </w:rPr>
        <w:t>pl</w:t>
      </w:r>
    </w:p>
    <w:p w14:paraId="3366C0D9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Niniejsze zasady obejmują następujące kategorie osób biorące udział w postępowaniu:</w:t>
      </w:r>
    </w:p>
    <w:p w14:paraId="080103C7" w14:textId="77777777" w:rsidR="00B40095" w:rsidRPr="006C0941" w:rsidRDefault="00B40095" w:rsidP="00B40095">
      <w:pPr>
        <w:pStyle w:val="Akapitzlist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osoby fizyczne nieprowadzące działalności gospodarczej,</w:t>
      </w:r>
    </w:p>
    <w:p w14:paraId="29FA8C96" w14:textId="77777777" w:rsidR="00B40095" w:rsidRPr="006C0941" w:rsidRDefault="00B40095" w:rsidP="00B40095">
      <w:pPr>
        <w:pStyle w:val="Akapitzlist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osoby fizyczne prowadzące działalność gospodarczą,</w:t>
      </w:r>
    </w:p>
    <w:p w14:paraId="0BF01F2D" w14:textId="77777777" w:rsidR="00B40095" w:rsidRPr="006C0941" w:rsidRDefault="00B40095" w:rsidP="00B40095">
      <w:pPr>
        <w:pStyle w:val="Akapitzlist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członkowie organu zarządzającego wykonawcy, będący osobami fizycznymi,</w:t>
      </w:r>
    </w:p>
    <w:p w14:paraId="15E8BC2B" w14:textId="77777777" w:rsidR="00B40095" w:rsidRPr="006C0941" w:rsidRDefault="00B40095" w:rsidP="00B40095">
      <w:pPr>
        <w:pStyle w:val="Akapitzlist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pełnomocnicy wykonawców będący osobami fizycznymi.</w:t>
      </w:r>
    </w:p>
    <w:p w14:paraId="1C8787A7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Każdorazowo podczas pozyskiwania danych osobowych zostaną Państwo poinformowani o celu, podstawie prawnej i okresie przetwarzania danych osobowych;</w:t>
      </w:r>
    </w:p>
    <w:p w14:paraId="166BD6D4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Administrator nie planuje powierzać danych osobowych innym osobom fizycznym czy organizacjom a także nie zamierza przekazywać danych do państw trzecich ani do organizacji międzynarodowych;</w:t>
      </w:r>
    </w:p>
    <w:p w14:paraId="421D4F98" w14:textId="77777777" w:rsidR="00B40095" w:rsidRPr="00A210CA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Dane osobowe przetwarzane będą na podstawie Art. 6 ust. 1 lit. c RODO w celu związanym z postępowaniem o udzielenie zamówienia </w:t>
      </w:r>
      <w:r w:rsidRPr="00A210CA">
        <w:rPr>
          <w:rFonts w:ascii="Times New Roman" w:hAnsi="Times New Roman"/>
          <w:sz w:val="24"/>
          <w:szCs w:val="24"/>
        </w:rPr>
        <w:t xml:space="preserve">nr </w:t>
      </w:r>
      <w:r w:rsidRPr="00A210CA">
        <w:rPr>
          <w:rFonts w:ascii="Times New Roman" w:hAnsi="Times New Roman"/>
          <w:b/>
          <w:bCs/>
          <w:sz w:val="24"/>
          <w:szCs w:val="24"/>
        </w:rPr>
        <w:t>WI.271.</w:t>
      </w:r>
      <w:r>
        <w:rPr>
          <w:rFonts w:ascii="Times New Roman" w:hAnsi="Times New Roman"/>
          <w:b/>
          <w:bCs/>
          <w:sz w:val="24"/>
          <w:szCs w:val="24"/>
        </w:rPr>
        <w:t>54</w:t>
      </w:r>
      <w:r w:rsidRPr="00A210CA">
        <w:rPr>
          <w:rFonts w:ascii="Times New Roman" w:hAnsi="Times New Roman"/>
          <w:b/>
          <w:bCs/>
          <w:sz w:val="24"/>
          <w:szCs w:val="24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210CA">
        <w:rPr>
          <w:rFonts w:ascii="Times New Roman" w:hAnsi="Times New Roman"/>
          <w:sz w:val="24"/>
          <w:szCs w:val="24"/>
        </w:rPr>
        <w:t>;</w:t>
      </w:r>
    </w:p>
    <w:p w14:paraId="7983461E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Jeżeli ma zastosowanie, odbiorcami Państwa danych osobowych będą osoby lub podmioty, którym udostępniona zostanie dokumentacja postępowania w oparciu o art. 74 ust. 1 pkt 1 ustawy Pzp. </w:t>
      </w:r>
    </w:p>
    <w:p w14:paraId="3C25ED2D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Dane osobowe będą przechowywane, zgodnie z art. 434 ust. 1 ustawy Pzp</w:t>
      </w:r>
      <w:r w:rsidRPr="006C0941">
        <w:rPr>
          <w:sz w:val="23"/>
          <w:szCs w:val="23"/>
        </w:rPr>
        <w:t xml:space="preserve">, </w:t>
      </w:r>
      <w:r w:rsidRPr="006C0941">
        <w:rPr>
          <w:rFonts w:ascii="Times New Roman" w:hAnsi="Times New Roman"/>
          <w:sz w:val="24"/>
          <w:szCs w:val="24"/>
        </w:rPr>
        <w:t>przez cały okres trwania umowy;</w:t>
      </w:r>
    </w:p>
    <w:p w14:paraId="1608AFFE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W przypadku zamówień o wartości powyżej 130 000,00 zł, obowiązek podania danych osobowych bezpośrednio od Wykonawcy o osobie biorącej udział w postępowaniu o udzielenie zamówienia publicznego jako wykonawcy w myśl zasady jawności takiego postępowania jest wymogiem ustawowym określonym w przepisach ustawy Pzp, związanym z udziałem w postępowaniu o udzielenie zamówienia publicznego; konsekwencje niepodania określonych danych wynikają z ustawy Pzp;  </w:t>
      </w:r>
    </w:p>
    <w:p w14:paraId="6654522D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 W odniesieniu do Państwa danych osobowych decyzje nie będą podejmowane w sposób zautomatyzowany, stosowanie do Art. 22 RODO;</w:t>
      </w:r>
    </w:p>
    <w:p w14:paraId="4BE17D4F" w14:textId="77777777" w:rsidR="00B40095" w:rsidRPr="006C0941" w:rsidRDefault="00B40095" w:rsidP="00B4009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 posiadacie Państwo:</w:t>
      </w:r>
    </w:p>
    <w:p w14:paraId="24912E4C" w14:textId="77777777" w:rsidR="00B40095" w:rsidRPr="006C0941" w:rsidRDefault="00B40095" w:rsidP="00B40095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na podstawie Art. 15 RODO prawo dostępu do danych osobowych Państwa dotyczących;</w:t>
      </w:r>
    </w:p>
    <w:p w14:paraId="70A9D0FB" w14:textId="77777777" w:rsidR="00B40095" w:rsidRPr="006C0941" w:rsidRDefault="00B40095" w:rsidP="00B40095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na podstawie Art. 16 RODO prawo do sprostowania Państwa danych osobowych;</w:t>
      </w:r>
    </w:p>
    <w:p w14:paraId="3DC30FF1" w14:textId="77777777" w:rsidR="00B40095" w:rsidRPr="006C0941" w:rsidRDefault="00B40095" w:rsidP="00B40095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F47539C" w14:textId="77777777" w:rsidR="00B40095" w:rsidRPr="006C0941" w:rsidRDefault="00B40095" w:rsidP="00B40095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lastRenderedPageBreak/>
        <w:t>prawo do wniesienia skargi do Prezesa Urzędu Ochrony Danych Osobowych, gdy uznacie Państwo, że przetwarzanie danych osobowych Państwa dotyczących narusza przepisy RODO;</w:t>
      </w:r>
    </w:p>
    <w:p w14:paraId="6E5F7750" w14:textId="77777777" w:rsidR="00B40095" w:rsidRPr="006C0941" w:rsidRDefault="00B40095" w:rsidP="00B40095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 nie przysługuje Państwu:</w:t>
      </w:r>
    </w:p>
    <w:p w14:paraId="5F712AC7" w14:textId="77777777" w:rsidR="00B40095" w:rsidRPr="006C0941" w:rsidRDefault="00B40095" w:rsidP="00B40095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382F1BB" w14:textId="77777777" w:rsidR="00B40095" w:rsidRPr="006C0941" w:rsidRDefault="00B40095" w:rsidP="00B40095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18059D1" w14:textId="77777777" w:rsidR="00B40095" w:rsidRPr="006C0941" w:rsidRDefault="00B40095" w:rsidP="00B40095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4027A52" w14:textId="77777777" w:rsidR="00B40095" w:rsidRPr="006C0941" w:rsidRDefault="00B40095" w:rsidP="00B40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941">
        <w:rPr>
          <w:rFonts w:ascii="Times New Roman" w:hAnsi="Times New Roman"/>
          <w:b/>
          <w:sz w:val="24"/>
          <w:szCs w:val="24"/>
        </w:rPr>
        <w:t>Informacja Administratora:</w:t>
      </w:r>
    </w:p>
    <w:p w14:paraId="7E1B7BFE" w14:textId="77777777" w:rsidR="00B40095" w:rsidRDefault="00B40095" w:rsidP="00B4009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Administrator nie planuje przetwarzać zebranych danych do innych celów, niż powyżej wskazany.</w:t>
      </w:r>
    </w:p>
    <w:p w14:paraId="7F70C82A" w14:textId="77777777" w:rsidR="00B40095" w:rsidRDefault="00B40095" w:rsidP="00B4009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BBEE11" w14:textId="77777777" w:rsidR="00B40095" w:rsidRDefault="00B40095" w:rsidP="00B4009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1B10E8" w14:textId="77777777" w:rsidR="00B40095" w:rsidRDefault="00B40095" w:rsidP="00B4009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A8D0ED" w14:textId="77777777" w:rsidR="00B40095" w:rsidRPr="006C0941" w:rsidRDefault="00B40095" w:rsidP="00B40095">
      <w:pPr>
        <w:spacing w:after="0" w:line="240" w:lineRule="auto"/>
        <w:ind w:left="3692" w:right="-20" w:firstLine="284"/>
        <w:rPr>
          <w:rFonts w:ascii="Times New Roman" w:eastAsia="Times New Roman" w:hAnsi="Times New Roman"/>
          <w:sz w:val="24"/>
          <w:szCs w:val="24"/>
        </w:rPr>
      </w:pPr>
      <w:r w:rsidRPr="006C0941"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p w14:paraId="5F63EA43" w14:textId="77777777" w:rsidR="00B40095" w:rsidRPr="006C0941" w:rsidRDefault="00B40095" w:rsidP="00B40095">
      <w:pPr>
        <w:spacing w:before="1" w:after="0" w:line="130" w:lineRule="exact"/>
        <w:rPr>
          <w:sz w:val="13"/>
          <w:szCs w:val="13"/>
        </w:rPr>
      </w:pPr>
    </w:p>
    <w:p w14:paraId="171F0833" w14:textId="77777777" w:rsidR="00B40095" w:rsidRPr="006C0941" w:rsidRDefault="00B40095" w:rsidP="00B40095">
      <w:pPr>
        <w:spacing w:after="0" w:line="375" w:lineRule="auto"/>
        <w:ind w:left="2840" w:right="60" w:firstLine="284"/>
        <w:rPr>
          <w:rFonts w:ascii="Times New Roman" w:eastAsia="Times New Roman" w:hAnsi="Times New Roman"/>
          <w:sz w:val="20"/>
          <w:szCs w:val="20"/>
        </w:rPr>
      </w:pPr>
      <w:r w:rsidRPr="006C0941">
        <w:rPr>
          <w:rFonts w:ascii="Times New Roman" w:eastAsia="Times New Roman" w:hAnsi="Times New Roman"/>
          <w:spacing w:val="1"/>
          <w:sz w:val="20"/>
          <w:szCs w:val="20"/>
        </w:rPr>
        <w:t>(d</w:t>
      </w:r>
      <w:r w:rsidRPr="006C0941">
        <w:rPr>
          <w:rFonts w:ascii="Times New Roman" w:eastAsia="Times New Roman" w:hAnsi="Times New Roman"/>
          <w:sz w:val="20"/>
          <w:szCs w:val="20"/>
        </w:rPr>
        <w:t>ata</w:t>
      </w:r>
      <w:r w:rsidRPr="006C0941">
        <w:rPr>
          <w:rFonts w:ascii="Times New Roman" w:eastAsia="Times New Roman" w:hAnsi="Times New Roman"/>
          <w:spacing w:val="50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z w:val="20"/>
          <w:szCs w:val="20"/>
        </w:rPr>
        <w:t xml:space="preserve">i </w:t>
      </w:r>
      <w:r w:rsidRPr="006C0941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o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dp</w:t>
      </w:r>
      <w:r w:rsidRPr="006C0941">
        <w:rPr>
          <w:rFonts w:ascii="Times New Roman" w:eastAsia="Times New Roman" w:hAnsi="Times New Roman"/>
          <w:sz w:val="20"/>
          <w:szCs w:val="20"/>
        </w:rPr>
        <w:t>is</w:t>
      </w:r>
      <w:r w:rsidRPr="006C0941">
        <w:rPr>
          <w:rFonts w:ascii="Times New Roman" w:eastAsia="Times New Roman" w:hAnsi="Times New Roman"/>
          <w:spacing w:val="49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b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y</w:t>
      </w:r>
      <w:r w:rsidRPr="006C0941">
        <w:rPr>
          <w:rFonts w:ascii="Times New Roman" w:eastAsia="Times New Roman" w:hAnsi="Times New Roman"/>
          <w:sz w:val="20"/>
          <w:szCs w:val="20"/>
        </w:rPr>
        <w:t>,</w:t>
      </w:r>
      <w:r w:rsidRPr="006C0941">
        <w:rPr>
          <w:rFonts w:ascii="Times New Roman" w:eastAsia="Times New Roman" w:hAnsi="Times New Roman"/>
          <w:spacing w:val="48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k</w:t>
      </w:r>
      <w:r w:rsidRPr="006C0941">
        <w:rPr>
          <w:rFonts w:ascii="Times New Roman" w:eastAsia="Times New Roman" w:hAnsi="Times New Roman"/>
          <w:spacing w:val="-3"/>
          <w:sz w:val="20"/>
          <w:szCs w:val="20"/>
        </w:rPr>
        <w:t>t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ór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49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z w:val="20"/>
          <w:szCs w:val="20"/>
        </w:rPr>
        <w:t>z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apo</w:t>
      </w:r>
      <w:r w:rsidRPr="006C0941">
        <w:rPr>
          <w:rFonts w:ascii="Times New Roman" w:eastAsia="Times New Roman" w:hAnsi="Times New Roman"/>
          <w:sz w:val="20"/>
          <w:szCs w:val="20"/>
        </w:rPr>
        <w:t>z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ł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46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6C0941">
        <w:rPr>
          <w:rFonts w:ascii="Times New Roman" w:eastAsia="Times New Roman" w:hAnsi="Times New Roman"/>
          <w:sz w:val="20"/>
          <w:szCs w:val="20"/>
        </w:rPr>
        <w:t xml:space="preserve">ię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z w:val="20"/>
          <w:szCs w:val="20"/>
        </w:rPr>
        <w:t xml:space="preserve">z </w:t>
      </w:r>
      <w:r w:rsidRPr="006C0941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k</w:t>
      </w:r>
      <w:r w:rsidRPr="006C0941">
        <w:rPr>
          <w:rFonts w:ascii="Times New Roman" w:eastAsia="Times New Roman" w:hAnsi="Times New Roman"/>
          <w:sz w:val="20"/>
          <w:szCs w:val="20"/>
        </w:rPr>
        <w:t>l</w:t>
      </w:r>
      <w:r w:rsidRPr="006C0941">
        <w:rPr>
          <w:rFonts w:ascii="Times New Roman" w:eastAsia="Times New Roman" w:hAnsi="Times New Roman"/>
          <w:spacing w:val="-2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6C0941">
        <w:rPr>
          <w:rFonts w:ascii="Times New Roman" w:eastAsia="Times New Roman" w:hAnsi="Times New Roman"/>
          <w:sz w:val="20"/>
          <w:szCs w:val="20"/>
        </w:rPr>
        <w:t>z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6C0941">
        <w:rPr>
          <w:rFonts w:ascii="Times New Roman" w:eastAsia="Times New Roman" w:hAnsi="Times New Roman"/>
          <w:sz w:val="20"/>
          <w:szCs w:val="20"/>
        </w:rPr>
        <w:t>lą i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nform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-2"/>
          <w:sz w:val="20"/>
          <w:szCs w:val="20"/>
        </w:rPr>
        <w:t>c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y</w:t>
      </w:r>
      <w:r w:rsidRPr="006C0941">
        <w:rPr>
          <w:rFonts w:ascii="Times New Roman" w:eastAsia="Times New Roman" w:hAnsi="Times New Roman"/>
          <w:sz w:val="20"/>
          <w:szCs w:val="20"/>
        </w:rPr>
        <w:t>j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6C0941">
        <w:rPr>
          <w:rFonts w:ascii="Times New Roman" w:eastAsia="Times New Roman" w:hAnsi="Times New Roman"/>
          <w:sz w:val="20"/>
          <w:szCs w:val="20"/>
        </w:rPr>
        <w:t>ą)</w:t>
      </w:r>
    </w:p>
    <w:p w14:paraId="1C8A49AC" w14:textId="77777777" w:rsidR="00B40095" w:rsidRDefault="00B40095" w:rsidP="00B4009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39075B" w14:textId="77777777" w:rsidR="00B40095" w:rsidRPr="00746DA8" w:rsidRDefault="00B40095" w:rsidP="00B40095">
      <w:pPr>
        <w:pStyle w:val="Akapitzlist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A7D">
        <w:rPr>
          <w:rFonts w:ascii="Times New Roman" w:eastAsia="Times New Roman" w:hAnsi="Times New Roman"/>
          <w:b/>
          <w:bCs/>
          <w:sz w:val="24"/>
          <w:szCs w:val="24"/>
        </w:rPr>
        <w:t xml:space="preserve">INFORMACJA O ZASADACH OCHRONY DANYCH OSOBOWYCH,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WYNIKAJĄCYCH Z ZAWARTEJ UMOWY O DOFINANSOWANIE </w:t>
      </w:r>
    </w:p>
    <w:p w14:paraId="26DBE68E" w14:textId="77777777" w:rsidR="00B40095" w:rsidRPr="006C0941" w:rsidRDefault="00B40095" w:rsidP="00B40095">
      <w:pPr>
        <w:spacing w:before="2" w:after="0" w:line="130" w:lineRule="exact"/>
        <w:rPr>
          <w:sz w:val="13"/>
          <w:szCs w:val="13"/>
        </w:rPr>
      </w:pPr>
    </w:p>
    <w:p w14:paraId="5D28ADC7" w14:textId="77777777" w:rsidR="00B40095" w:rsidRPr="006C0941" w:rsidRDefault="00B40095" w:rsidP="00B40095">
      <w:pPr>
        <w:spacing w:after="0" w:line="200" w:lineRule="exact"/>
        <w:rPr>
          <w:sz w:val="20"/>
          <w:szCs w:val="20"/>
        </w:rPr>
      </w:pPr>
    </w:p>
    <w:p w14:paraId="7C9F8B7F" w14:textId="77777777" w:rsidR="00B40095" w:rsidRPr="006C0941" w:rsidRDefault="00B40095" w:rsidP="00B40095">
      <w:pPr>
        <w:spacing w:before="32" w:after="0" w:line="240" w:lineRule="auto"/>
        <w:ind w:left="1988" w:right="3037"/>
        <w:jc w:val="center"/>
        <w:rPr>
          <w:rFonts w:ascii="Times New Roman" w:eastAsia="Times New Roman" w:hAnsi="Times New Roman"/>
        </w:rPr>
      </w:pPr>
      <w:r w:rsidRPr="006C0941">
        <w:rPr>
          <w:rFonts w:ascii="Times New Roman" w:eastAsia="Times New Roman" w:hAnsi="Times New Roman"/>
          <w:b/>
          <w:bCs/>
          <w:spacing w:val="1"/>
        </w:rPr>
        <w:t>K</w:t>
      </w:r>
      <w:r w:rsidRPr="006C0941">
        <w:rPr>
          <w:rFonts w:ascii="Times New Roman" w:eastAsia="Times New Roman" w:hAnsi="Times New Roman"/>
          <w:b/>
          <w:bCs/>
          <w:spacing w:val="-1"/>
        </w:rPr>
        <w:t>LAUZUL</w:t>
      </w:r>
      <w:r w:rsidRPr="006C0941">
        <w:rPr>
          <w:rFonts w:ascii="Times New Roman" w:eastAsia="Times New Roman" w:hAnsi="Times New Roman"/>
          <w:b/>
          <w:bCs/>
        </w:rPr>
        <w:t>A</w:t>
      </w:r>
      <w:r w:rsidRPr="006C0941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6C0941">
        <w:rPr>
          <w:rFonts w:ascii="Times New Roman" w:eastAsia="Times New Roman" w:hAnsi="Times New Roman"/>
          <w:b/>
          <w:bCs/>
        </w:rPr>
        <w:t>IN</w:t>
      </w:r>
      <w:r w:rsidRPr="006C0941">
        <w:rPr>
          <w:rFonts w:ascii="Times New Roman" w:eastAsia="Times New Roman" w:hAnsi="Times New Roman"/>
          <w:b/>
          <w:bCs/>
          <w:spacing w:val="-1"/>
        </w:rPr>
        <w:t>F</w:t>
      </w:r>
      <w:r w:rsidRPr="006C0941">
        <w:rPr>
          <w:rFonts w:ascii="Times New Roman" w:eastAsia="Times New Roman" w:hAnsi="Times New Roman"/>
          <w:b/>
          <w:bCs/>
          <w:spacing w:val="1"/>
        </w:rPr>
        <w:t>O</w:t>
      </w:r>
      <w:r w:rsidRPr="006C0941">
        <w:rPr>
          <w:rFonts w:ascii="Times New Roman" w:eastAsia="Times New Roman" w:hAnsi="Times New Roman"/>
          <w:b/>
          <w:bCs/>
          <w:spacing w:val="-1"/>
        </w:rPr>
        <w:t>R</w:t>
      </w:r>
      <w:r w:rsidRPr="006C0941">
        <w:rPr>
          <w:rFonts w:ascii="Times New Roman" w:eastAsia="Times New Roman" w:hAnsi="Times New Roman"/>
          <w:b/>
          <w:bCs/>
        </w:rPr>
        <w:t>MA</w:t>
      </w:r>
      <w:r w:rsidRPr="006C0941">
        <w:rPr>
          <w:rFonts w:ascii="Times New Roman" w:eastAsia="Times New Roman" w:hAnsi="Times New Roman"/>
          <w:b/>
          <w:bCs/>
          <w:spacing w:val="-2"/>
        </w:rPr>
        <w:t>C</w:t>
      </w:r>
      <w:r w:rsidRPr="006C0941">
        <w:rPr>
          <w:rFonts w:ascii="Times New Roman" w:eastAsia="Times New Roman" w:hAnsi="Times New Roman"/>
          <w:b/>
          <w:bCs/>
          <w:spacing w:val="-1"/>
        </w:rPr>
        <w:t>Y</w:t>
      </w:r>
      <w:r w:rsidRPr="006C0941">
        <w:rPr>
          <w:rFonts w:ascii="Times New Roman" w:eastAsia="Times New Roman" w:hAnsi="Times New Roman"/>
          <w:b/>
          <w:bCs/>
        </w:rPr>
        <w:t>J</w:t>
      </w:r>
      <w:r w:rsidRPr="006C0941">
        <w:rPr>
          <w:rFonts w:ascii="Times New Roman" w:eastAsia="Times New Roman" w:hAnsi="Times New Roman"/>
          <w:b/>
          <w:bCs/>
          <w:spacing w:val="-1"/>
        </w:rPr>
        <w:t>N</w:t>
      </w:r>
      <w:r w:rsidRPr="006C0941"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</w:rPr>
        <w:t xml:space="preserve"> (KPO)</w:t>
      </w:r>
    </w:p>
    <w:p w14:paraId="0FB79009" w14:textId="77777777" w:rsidR="00B40095" w:rsidRPr="006C0941" w:rsidRDefault="00B40095" w:rsidP="00B40095">
      <w:pPr>
        <w:spacing w:before="13" w:after="0" w:line="240" w:lineRule="exact"/>
        <w:rPr>
          <w:sz w:val="24"/>
          <w:szCs w:val="24"/>
        </w:rPr>
      </w:pPr>
    </w:p>
    <w:p w14:paraId="101D575B" w14:textId="77777777" w:rsidR="00B40095" w:rsidRPr="00F359AF" w:rsidRDefault="00B40095" w:rsidP="00B4009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Zgodnie z art. 13 ust. 1 i 2 i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 uprzejmie informuję, że:</w:t>
      </w:r>
    </w:p>
    <w:p w14:paraId="50ACE65F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Administrator danych</w:t>
      </w:r>
    </w:p>
    <w:p w14:paraId="140E99B7" w14:textId="77777777" w:rsidR="00B40095" w:rsidRPr="00F359AF" w:rsidRDefault="00B40095" w:rsidP="00B400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jest Wojewoda Mazowiecki zwany dalej „Jednostką Wdrażającą plan rozwojowy”. </w:t>
      </w:r>
    </w:p>
    <w:p w14:paraId="0F2BB4BC" w14:textId="77777777" w:rsidR="00B40095" w:rsidRPr="00F359AF" w:rsidRDefault="00B40095" w:rsidP="00B400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Z Wojewodą Mazowieckim można skontaktować się pod adresem jego siedziby w następujący sposób: </w:t>
      </w:r>
    </w:p>
    <w:p w14:paraId="1AC14D11" w14:textId="77777777" w:rsidR="00B40095" w:rsidRPr="00F359AF" w:rsidRDefault="00B40095" w:rsidP="00B4009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listownie na adres: pl. Bankowy 3/5, 00-950 Warszawa, </w:t>
      </w:r>
    </w:p>
    <w:p w14:paraId="04B64492" w14:textId="77777777" w:rsidR="00B40095" w:rsidRPr="00F359AF" w:rsidRDefault="00B40095" w:rsidP="00B4009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elektroniczną skrzynkę podawczą :/t6j4ljd68r/skrytka, </w:t>
      </w:r>
    </w:p>
    <w:p w14:paraId="5F713BC7" w14:textId="77777777" w:rsidR="00B40095" w:rsidRPr="00F359AF" w:rsidRDefault="00B40095" w:rsidP="00B4009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e-mail: </w:t>
      </w:r>
      <w:hyperlink r:id="rId10" w:history="1">
        <w:r w:rsidRPr="002D6AB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info@mazowieckie.pl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60F179D" w14:textId="77777777" w:rsidR="00B40095" w:rsidRPr="00F359AF" w:rsidRDefault="00B40095" w:rsidP="00B4009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telefonicznie: 22 695-69-95.</w:t>
      </w:r>
    </w:p>
    <w:p w14:paraId="5C099F1A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Inspektor Ochrony Danych</w:t>
      </w:r>
    </w:p>
    <w:p w14:paraId="782983B4" w14:textId="77777777" w:rsidR="00B40095" w:rsidRPr="00F359AF" w:rsidRDefault="00B40095" w:rsidP="00B400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powołał Inspektora Danych Osobowych, z którym można kontaktować się w sprawach dotyczących ochrony danych osobowych pod adresem siedziby: Mazowiecki Urząd Wojewódzki w Warszawie, pl. Bankowy 3/5, 00-950 Warszawa, oraz na adres skrzynki elektronicznej: </w:t>
      </w:r>
      <w:hyperlink r:id="rId11" w:history="1">
        <w:r w:rsidRPr="002D6AB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iod@mazowieckie.pl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BAE99BB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Cel przetwarzania danych </w:t>
      </w:r>
    </w:p>
    <w:p w14:paraId="244C9931" w14:textId="77777777" w:rsidR="00B40095" w:rsidRPr="00F359AF" w:rsidRDefault="00B40095" w:rsidP="00B400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Jednostka Wdrażająca plan rozwojowy zbiera i przetwarza dane osobowe w celu wykonania właściwych działań wynikających z Programu rozwoju instytucji opieki nad dziećmi w wieku do lat 3 Aktywny Maluch+ 2022-2029 (zwanego dalej Programem), w tym realizacji umowy zawartej w ramach Programu oraz realizacji porozumienia z dnia 18 stycznia 2023 r. w sprawie powierzenia części zadań związanych z realizacją inwestycji A4.2.1 Wsparcie programów dofinansowania miejsc opieki nad dziećmi 0-3 lat (żłobki, kluby dziecięce) w ramach Maluch+ wskaźnik – (A61G) Tworzenie nowych miejsc w placówkach opiekuńczych (żłobki, kluby dziecięce) dla dzieci do 3 roku życia w ramach Krajowego Planu Odbudowy i Zwiększania Odporności. Dane osobowe będą przetwarzane przez Jednostkę Wdrażającą plan rozwoju w systemie Arachne w celu określenia czynników ryzyka, w tym zminimalizowania ryzyka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wystąpienia potencjalnych nieprawidłowości dotyczących nadużyć finansowych, korupcji, konfliktu interesów oraz podwójnego finansowania w ramach zadań realizowanych przez ostatecznych odbiorców wsparcia. Ponadto dane osobowe będą przetwarzane w celach archiwizacyjnych zgodnie z przepisami o archiwach państwowych.</w:t>
      </w:r>
    </w:p>
    <w:p w14:paraId="299DA2D3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Podstawa prawna przetwarzania  </w:t>
      </w:r>
    </w:p>
    <w:p w14:paraId="1F7C5112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Jednostka Wdrażająca plan rozwojowy przetwarza dane osobowe na podstawie:</w:t>
      </w:r>
    </w:p>
    <w:p w14:paraId="7F3EDFE6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art. 6 ust 1 lit. e RODO, tj. przetwarzanie jest niezbędne do wykonania zadania realizowanego w interesie publicznym, jakim jest stworzenie w skali kraju, zwłaszcza na terenach gmin, gdzie nie funkcjonują żadne instytucje opieki, wysokiej jakości, dostępnej terytorialnie i przystępnej cenowo opieki nad dziećmi w żłobkach, klubach dziecięcych i u dziennych opiekunów, w tym dla dzieci z niepełnosprawnościami i wymagających szczególnej opieki oraz dalsze zbliżanie się do osiągnięcia celów barcelońskich,</w:t>
      </w:r>
    </w:p>
    <w:p w14:paraId="2A207BE2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art. 14lzj w związku z art. 14lzm ustawy z dnia 6 grudnia 2006 r. o zasadach prowadzenia polityki rozwoju (Dz. U. z 2021 r. poz. 1057, z późn. zm.) w związku z art. 6 ust. 1 lit. c RODO (przetwarzanie jest niezbędne do wypełnienia obowiązku prawnego ciążącego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administratorze).</w:t>
      </w:r>
    </w:p>
    <w:p w14:paraId="3B3D545C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ustawy z dnia 17 lutego 2005 r. o informatyzacji działalności podmiotów realizujących zadania publiczne (Dz. U. z 2021 r. poz. 2070, z późn. zm.) oraz ustawy z dnia 14 lipca 1983 r. o narodowym zasobie archiwalnym i archiwach (Dz. U. z 2020 r. poz. 164) </w:t>
      </w:r>
    </w:p>
    <w:p w14:paraId="3ADA1D4C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przechowywania danych</w:t>
      </w:r>
    </w:p>
    <w:p w14:paraId="5CA2B836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Jednostka Wdrażająca plan rozwojowy będzie przetwarzała dane osobowe przez okres realizacji umowy, oraz przez 3 lub 5 lat po realizacji umowy zgodnie z art. 132 rozporządzenia 2018/1046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, przepisami ustawy z dnia 17 lutego 2005 r. o informatyzacji działalności podmiotów realizujących zadania publiczne oraz ustawy z dnia 14 lipca 1983 r. o narodowym zasobie archiwalnym i archiwach.</w:t>
      </w:r>
    </w:p>
    <w:p w14:paraId="6981D405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Rodzaje przetwarzanych danych</w:t>
      </w:r>
    </w:p>
    <w:p w14:paraId="34AFACF1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Jednostka Wdrażająca plan rozwojowy przetwarza następujące kategorie danych osobowych: imię/imiona, nazwisko, PESEL, NIP, data urodzenia, zagraniczny identyfikator osoby (numer zagranicznego identyfikatora osoby równoważnego PESEL), seria oraz numer dowodu osobistego, seria oraz numer paszportu, kraj pochodzenia, adres e-mail, numer telefonu, adres zamieszkania, adres siedziby podmiotu, adres prowadzenia działalności gospodarczej, adres do korespondencji, stan cywilny, informacje o rozliczeniu bądź nierozliczeniu dofinansowania w poprzednich edycjach programu „MALUCH+” oraz o innych pozyskanych w trakcie realizacji Programu powodach wskazanych w Programie jako przesłanki do odstąpienia przez wojewodę od podpisania lub rozwiązania umowy ws. przekazania dofinansowania, o którym mowa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Programie. </w:t>
      </w:r>
    </w:p>
    <w:p w14:paraId="528A6D52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Dostęp do danych osobowych</w:t>
      </w:r>
    </w:p>
    <w:p w14:paraId="2390BF7A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Dane osobowe mogą być powierzane lub udostępniane:</w:t>
      </w:r>
    </w:p>
    <w:p w14:paraId="030E7940" w14:textId="77777777" w:rsidR="00B40095" w:rsidRPr="00F359AF" w:rsidRDefault="00B40095" w:rsidP="00B4009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podmiotom świadczącym na rzecz Instytucji Koordynującej oraz Instytucji odpowiedzialnej za</w:t>
      </w:r>
      <w:r>
        <w:rPr>
          <w:rFonts w:cs="Calibri"/>
          <w:color w:val="000000"/>
        </w:rPr>
        <w:t xml:space="preserve"> </w:t>
      </w: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realizację inwestycji usług związanych z obsługą i rozwojem systemów teleinformatycznych oraz zapewnieniem łączności, w szczególności dostawcy rozwiązań IT i operatorzy telekomunikacyjni;</w:t>
      </w:r>
    </w:p>
    <w:p w14:paraId="5D4E3C21" w14:textId="77777777" w:rsidR="00B40095" w:rsidRPr="00F359AF" w:rsidRDefault="00B40095" w:rsidP="00B4009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organom administracji publicznej (na podstawie przepisów prawa);</w:t>
      </w:r>
    </w:p>
    <w:p w14:paraId="1D659A74" w14:textId="77777777" w:rsidR="00B40095" w:rsidRPr="00F359AF" w:rsidRDefault="00B40095" w:rsidP="00B4009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instytucji odpowiedzialnej za realizację inwestycji;</w:t>
      </w:r>
    </w:p>
    <w:p w14:paraId="5DE3242A" w14:textId="77777777" w:rsidR="00B40095" w:rsidRPr="00F359AF" w:rsidRDefault="00B40095" w:rsidP="00B4009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upoważnionym do pozyskania danych osobowych na podstawie Programu; </w:t>
      </w:r>
    </w:p>
    <w:p w14:paraId="6DEF38CB" w14:textId="77777777" w:rsidR="00B40095" w:rsidRPr="00F359AF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Prawa osób, których dane dotyczą</w:t>
      </w:r>
    </w:p>
    <w:p w14:paraId="0D62C646" w14:textId="77777777" w:rsidR="00B40095" w:rsidRPr="00F359AF" w:rsidRDefault="00B40095" w:rsidP="00B4009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prawo dostępu do danych osobowych i ich sprostowania – art. 15 i art. 16 RODO;</w:t>
      </w:r>
    </w:p>
    <w:p w14:paraId="215D2F18" w14:textId="77777777" w:rsidR="00B40095" w:rsidRPr="00F359AF" w:rsidRDefault="00B40095" w:rsidP="00B4009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prawo do usunięcia danych osobowych, na podstawie art. 17 RODO;</w:t>
      </w:r>
    </w:p>
    <w:p w14:paraId="0EE46006" w14:textId="77777777" w:rsidR="00B40095" w:rsidRPr="00F359AF" w:rsidRDefault="00B40095" w:rsidP="00B4009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prawo żądania ograniczenia przetwarzania – jeżeli spełnione są przesłanki określone w art. 18 RODO;</w:t>
      </w:r>
    </w:p>
    <w:p w14:paraId="6A447169" w14:textId="77777777" w:rsidR="00B40095" w:rsidRPr="00F359AF" w:rsidRDefault="00B40095" w:rsidP="00B4009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prawo wniesienia sprzeciwu wobec przetwarzania danych osobowych - art. 21 RODO;</w:t>
      </w:r>
    </w:p>
    <w:p w14:paraId="5EBFC1ED" w14:textId="77777777" w:rsidR="00B40095" w:rsidRPr="00F359AF" w:rsidRDefault="00B40095" w:rsidP="00B4009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prawo wniesienia skargi do Prezesa Urzędu Ochrony Danych Osobowych – art. 77 RODO,</w:t>
      </w:r>
    </w:p>
    <w:p w14:paraId="7D7F99CE" w14:textId="77777777" w:rsidR="00B40095" w:rsidRPr="001A69CF" w:rsidRDefault="00B40095" w:rsidP="00B40095">
      <w:pPr>
        <w:tabs>
          <w:tab w:val="left" w:pos="284"/>
        </w:tabs>
        <w:suppressAutoHyphens/>
        <w:spacing w:after="0" w:line="240" w:lineRule="auto"/>
        <w:jc w:val="both"/>
        <w:rPr>
          <w:sz w:val="16"/>
          <w:szCs w:val="16"/>
        </w:rPr>
      </w:pPr>
    </w:p>
    <w:p w14:paraId="233C6594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Zautomatyzowane podejmowanie decyzji </w:t>
      </w:r>
    </w:p>
    <w:p w14:paraId="5F11AE6A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Dane osobowe nie będą podlegały zautomatyzowanemu podejmowaniu decyzji, w tym profilowaniu.</w:t>
      </w:r>
    </w:p>
    <w:p w14:paraId="445CF592" w14:textId="77777777" w:rsidR="00B40095" w:rsidRPr="00121F35" w:rsidRDefault="00B40095" w:rsidP="00B400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1F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Przekazywanie danych do państwa trzeciego.</w:t>
      </w:r>
    </w:p>
    <w:p w14:paraId="3D45AC71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Dane osobowe nie będą przekazywane do państwa trzeciego lub organizacji międzynarodowej innej niż Unia Europejska.</w:t>
      </w:r>
    </w:p>
    <w:p w14:paraId="34F5530D" w14:textId="77777777" w:rsidR="00B40095" w:rsidRPr="00F359AF" w:rsidRDefault="00B40095" w:rsidP="00B400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9AF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niezbędne do udziału w Programie, a także realizacji zadania wynikającego z podpisanej umowy zawartej w ramach Programu Aktywny Maluch 2022-2029.</w:t>
      </w:r>
    </w:p>
    <w:p w14:paraId="427FF80F" w14:textId="77777777" w:rsidR="00B40095" w:rsidRPr="006C0941" w:rsidRDefault="00B40095" w:rsidP="00B40095">
      <w:pPr>
        <w:spacing w:after="0" w:line="200" w:lineRule="exact"/>
        <w:rPr>
          <w:sz w:val="20"/>
          <w:szCs w:val="20"/>
        </w:rPr>
      </w:pPr>
    </w:p>
    <w:p w14:paraId="425C253A" w14:textId="77777777" w:rsidR="00B40095" w:rsidRPr="006C0941" w:rsidRDefault="00B40095" w:rsidP="00B40095">
      <w:pPr>
        <w:spacing w:after="0" w:line="200" w:lineRule="exact"/>
        <w:rPr>
          <w:sz w:val="20"/>
          <w:szCs w:val="20"/>
        </w:rPr>
      </w:pPr>
    </w:p>
    <w:p w14:paraId="640CEA60" w14:textId="77777777" w:rsidR="00B40095" w:rsidRPr="006C0941" w:rsidRDefault="00B40095" w:rsidP="00B40095">
      <w:pPr>
        <w:spacing w:after="0" w:line="200" w:lineRule="exact"/>
        <w:rPr>
          <w:sz w:val="20"/>
          <w:szCs w:val="20"/>
        </w:rPr>
      </w:pPr>
    </w:p>
    <w:p w14:paraId="5E884994" w14:textId="77777777" w:rsidR="00B40095" w:rsidRPr="006C0941" w:rsidRDefault="00B40095" w:rsidP="00B40095">
      <w:pPr>
        <w:spacing w:after="0" w:line="240" w:lineRule="auto"/>
        <w:ind w:left="3692" w:right="-20" w:firstLine="284"/>
        <w:rPr>
          <w:rFonts w:ascii="Times New Roman" w:eastAsia="Times New Roman" w:hAnsi="Times New Roman"/>
          <w:sz w:val="24"/>
          <w:szCs w:val="24"/>
        </w:rPr>
      </w:pPr>
      <w:r w:rsidRPr="006C0941"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p w14:paraId="2D7B9167" w14:textId="77777777" w:rsidR="00B40095" w:rsidRPr="006C0941" w:rsidRDefault="00B40095" w:rsidP="00B40095">
      <w:pPr>
        <w:spacing w:before="1" w:after="0" w:line="130" w:lineRule="exact"/>
        <w:rPr>
          <w:sz w:val="13"/>
          <w:szCs w:val="13"/>
        </w:rPr>
      </w:pPr>
    </w:p>
    <w:p w14:paraId="7885DFB3" w14:textId="77777777" w:rsidR="00B40095" w:rsidRPr="006C0941" w:rsidRDefault="00B40095" w:rsidP="00B40095">
      <w:pPr>
        <w:spacing w:after="0" w:line="375" w:lineRule="auto"/>
        <w:ind w:left="2840" w:right="60" w:firstLine="284"/>
        <w:rPr>
          <w:rFonts w:ascii="Times New Roman" w:eastAsia="Times New Roman" w:hAnsi="Times New Roman"/>
          <w:sz w:val="20"/>
          <w:szCs w:val="20"/>
        </w:rPr>
      </w:pPr>
      <w:r w:rsidRPr="006C0941">
        <w:rPr>
          <w:rFonts w:ascii="Times New Roman" w:eastAsia="Times New Roman" w:hAnsi="Times New Roman"/>
          <w:spacing w:val="1"/>
          <w:sz w:val="20"/>
          <w:szCs w:val="20"/>
        </w:rPr>
        <w:t>(d</w:t>
      </w:r>
      <w:r w:rsidRPr="006C0941">
        <w:rPr>
          <w:rFonts w:ascii="Times New Roman" w:eastAsia="Times New Roman" w:hAnsi="Times New Roman"/>
          <w:sz w:val="20"/>
          <w:szCs w:val="20"/>
        </w:rPr>
        <w:t>ata</w:t>
      </w:r>
      <w:r w:rsidRPr="006C0941">
        <w:rPr>
          <w:rFonts w:ascii="Times New Roman" w:eastAsia="Times New Roman" w:hAnsi="Times New Roman"/>
          <w:spacing w:val="50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z w:val="20"/>
          <w:szCs w:val="20"/>
        </w:rPr>
        <w:t xml:space="preserve">i </w:t>
      </w:r>
      <w:r w:rsidRPr="006C0941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p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o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dp</w:t>
      </w:r>
      <w:r w:rsidRPr="006C0941">
        <w:rPr>
          <w:rFonts w:ascii="Times New Roman" w:eastAsia="Times New Roman" w:hAnsi="Times New Roman"/>
          <w:sz w:val="20"/>
          <w:szCs w:val="20"/>
        </w:rPr>
        <w:t>is</w:t>
      </w:r>
      <w:r w:rsidRPr="006C0941">
        <w:rPr>
          <w:rFonts w:ascii="Times New Roman" w:eastAsia="Times New Roman" w:hAnsi="Times New Roman"/>
          <w:spacing w:val="49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o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b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y</w:t>
      </w:r>
      <w:r w:rsidRPr="006C0941">
        <w:rPr>
          <w:rFonts w:ascii="Times New Roman" w:eastAsia="Times New Roman" w:hAnsi="Times New Roman"/>
          <w:sz w:val="20"/>
          <w:szCs w:val="20"/>
        </w:rPr>
        <w:t>,</w:t>
      </w:r>
      <w:r w:rsidRPr="006C0941">
        <w:rPr>
          <w:rFonts w:ascii="Times New Roman" w:eastAsia="Times New Roman" w:hAnsi="Times New Roman"/>
          <w:spacing w:val="48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k</w:t>
      </w:r>
      <w:r w:rsidRPr="006C0941">
        <w:rPr>
          <w:rFonts w:ascii="Times New Roman" w:eastAsia="Times New Roman" w:hAnsi="Times New Roman"/>
          <w:spacing w:val="-3"/>
          <w:sz w:val="20"/>
          <w:szCs w:val="20"/>
        </w:rPr>
        <w:t>t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ór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49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z w:val="20"/>
          <w:szCs w:val="20"/>
        </w:rPr>
        <w:t>z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apo</w:t>
      </w:r>
      <w:r w:rsidRPr="006C0941">
        <w:rPr>
          <w:rFonts w:ascii="Times New Roman" w:eastAsia="Times New Roman" w:hAnsi="Times New Roman"/>
          <w:sz w:val="20"/>
          <w:szCs w:val="20"/>
        </w:rPr>
        <w:t>z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ł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46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-1"/>
          <w:sz w:val="20"/>
          <w:szCs w:val="20"/>
        </w:rPr>
        <w:t>s</w:t>
      </w:r>
      <w:r w:rsidRPr="006C0941">
        <w:rPr>
          <w:rFonts w:ascii="Times New Roman" w:eastAsia="Times New Roman" w:hAnsi="Times New Roman"/>
          <w:sz w:val="20"/>
          <w:szCs w:val="20"/>
        </w:rPr>
        <w:t xml:space="preserve">ię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z w:val="20"/>
          <w:szCs w:val="20"/>
        </w:rPr>
        <w:t xml:space="preserve">z </w:t>
      </w:r>
      <w:r w:rsidRPr="006C0941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k</w:t>
      </w:r>
      <w:r w:rsidRPr="006C0941">
        <w:rPr>
          <w:rFonts w:ascii="Times New Roman" w:eastAsia="Times New Roman" w:hAnsi="Times New Roman"/>
          <w:sz w:val="20"/>
          <w:szCs w:val="20"/>
        </w:rPr>
        <w:t>l</w:t>
      </w:r>
      <w:r w:rsidRPr="006C0941">
        <w:rPr>
          <w:rFonts w:ascii="Times New Roman" w:eastAsia="Times New Roman" w:hAnsi="Times New Roman"/>
          <w:spacing w:val="-2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6C0941">
        <w:rPr>
          <w:rFonts w:ascii="Times New Roman" w:eastAsia="Times New Roman" w:hAnsi="Times New Roman"/>
          <w:sz w:val="20"/>
          <w:szCs w:val="20"/>
        </w:rPr>
        <w:t>z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u</w:t>
      </w:r>
      <w:r w:rsidRPr="006C0941">
        <w:rPr>
          <w:rFonts w:ascii="Times New Roman" w:eastAsia="Times New Roman" w:hAnsi="Times New Roman"/>
          <w:sz w:val="20"/>
          <w:szCs w:val="20"/>
        </w:rPr>
        <w:t>lą i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nform</w:t>
      </w:r>
      <w:r w:rsidRPr="006C0941">
        <w:rPr>
          <w:rFonts w:ascii="Times New Roman" w:eastAsia="Times New Roman" w:hAnsi="Times New Roman"/>
          <w:sz w:val="20"/>
          <w:szCs w:val="20"/>
        </w:rPr>
        <w:t>a</w:t>
      </w:r>
      <w:r w:rsidRPr="006C0941">
        <w:rPr>
          <w:rFonts w:ascii="Times New Roman" w:eastAsia="Times New Roman" w:hAnsi="Times New Roman"/>
          <w:spacing w:val="-2"/>
          <w:sz w:val="20"/>
          <w:szCs w:val="20"/>
        </w:rPr>
        <w:t>c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y</w:t>
      </w:r>
      <w:r w:rsidRPr="006C0941">
        <w:rPr>
          <w:rFonts w:ascii="Times New Roman" w:eastAsia="Times New Roman" w:hAnsi="Times New Roman"/>
          <w:sz w:val="20"/>
          <w:szCs w:val="20"/>
        </w:rPr>
        <w:t>j</w:t>
      </w:r>
      <w:r w:rsidRPr="006C0941">
        <w:rPr>
          <w:rFonts w:ascii="Times New Roman" w:eastAsia="Times New Roman" w:hAnsi="Times New Roman"/>
          <w:spacing w:val="1"/>
          <w:sz w:val="20"/>
          <w:szCs w:val="20"/>
        </w:rPr>
        <w:t>n</w:t>
      </w:r>
      <w:r w:rsidRPr="006C0941">
        <w:rPr>
          <w:rFonts w:ascii="Times New Roman" w:eastAsia="Times New Roman" w:hAnsi="Times New Roman"/>
          <w:sz w:val="20"/>
          <w:szCs w:val="20"/>
        </w:rPr>
        <w:t>ą)</w:t>
      </w:r>
    </w:p>
    <w:sectPr w:rsidR="00B40095" w:rsidRPr="006C0941" w:rsidSect="00B400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FD12" w14:textId="77777777" w:rsidR="00B40095" w:rsidRDefault="00B40095" w:rsidP="00B40095">
      <w:pPr>
        <w:spacing w:after="0" w:line="240" w:lineRule="auto"/>
      </w:pPr>
      <w:r>
        <w:separator/>
      </w:r>
    </w:p>
  </w:endnote>
  <w:endnote w:type="continuationSeparator" w:id="0">
    <w:p w14:paraId="7516071E" w14:textId="77777777" w:rsidR="00B40095" w:rsidRDefault="00B40095" w:rsidP="00B4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8A05" w14:textId="77777777" w:rsidR="00B40095" w:rsidRDefault="00B40095" w:rsidP="00B40095">
      <w:pPr>
        <w:spacing w:after="0" w:line="240" w:lineRule="auto"/>
      </w:pPr>
      <w:r>
        <w:separator/>
      </w:r>
    </w:p>
  </w:footnote>
  <w:footnote w:type="continuationSeparator" w:id="0">
    <w:p w14:paraId="6332DA33" w14:textId="77777777" w:rsidR="00B40095" w:rsidRDefault="00B40095" w:rsidP="00B40095">
      <w:pPr>
        <w:spacing w:after="0" w:line="240" w:lineRule="auto"/>
      </w:pPr>
      <w:r>
        <w:continuationSeparator/>
      </w:r>
    </w:p>
  </w:footnote>
  <w:footnote w:id="1">
    <w:p w14:paraId="3A451FAE" w14:textId="77777777" w:rsidR="00B40095" w:rsidRPr="001A69CF" w:rsidRDefault="00B40095" w:rsidP="00B400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multilevel"/>
    <w:tmpl w:val="17DC9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4B75CB"/>
    <w:multiLevelType w:val="hybridMultilevel"/>
    <w:tmpl w:val="6C82307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91C75"/>
    <w:multiLevelType w:val="hybridMultilevel"/>
    <w:tmpl w:val="F87A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CCC"/>
    <w:multiLevelType w:val="hybridMultilevel"/>
    <w:tmpl w:val="F87A1B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B3ADE"/>
    <w:multiLevelType w:val="hybridMultilevel"/>
    <w:tmpl w:val="2874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45FE7"/>
    <w:multiLevelType w:val="hybridMultilevel"/>
    <w:tmpl w:val="D4D0AE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7E4C23"/>
    <w:multiLevelType w:val="hybridMultilevel"/>
    <w:tmpl w:val="2E9A130E"/>
    <w:lvl w:ilvl="0" w:tplc="970C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525">
    <w:abstractNumId w:val="1"/>
  </w:num>
  <w:num w:numId="2" w16cid:durableId="1127627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000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858377">
    <w:abstractNumId w:val="7"/>
  </w:num>
  <w:num w:numId="5" w16cid:durableId="3216625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5376190">
    <w:abstractNumId w:val="5"/>
  </w:num>
  <w:num w:numId="7" w16cid:durableId="343635007">
    <w:abstractNumId w:val="6"/>
  </w:num>
  <w:num w:numId="8" w16cid:durableId="175061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5"/>
    <w:rsid w:val="00250E72"/>
    <w:rsid w:val="0038618F"/>
    <w:rsid w:val="004608FB"/>
    <w:rsid w:val="00572E31"/>
    <w:rsid w:val="005B3BB7"/>
    <w:rsid w:val="00622BB0"/>
    <w:rsid w:val="0069464B"/>
    <w:rsid w:val="00B40095"/>
    <w:rsid w:val="00C54A35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675"/>
  <w15:chartTrackingRefBased/>
  <w15:docId w15:val="{8F8FF451-99BE-43FF-A1DB-E826185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9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0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0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0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0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0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0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095"/>
    <w:rPr>
      <w:i/>
      <w:iCs/>
      <w:color w:val="404040" w:themeColor="text1" w:themeTint="BF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,Nagłowek"/>
    <w:basedOn w:val="Normalny"/>
    <w:link w:val="AkapitzlistZnak"/>
    <w:uiPriority w:val="34"/>
    <w:qFormat/>
    <w:rsid w:val="00B40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0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0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09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B4009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400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009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B40095"/>
    <w:rPr>
      <w:vertAlign w:val="superscript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link w:val="Akapitzlist"/>
    <w:uiPriority w:val="34"/>
    <w:rsid w:val="00B4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wiec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law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2</cp:revision>
  <cp:lastPrinted>2025-07-22T06:49:00Z</cp:lastPrinted>
  <dcterms:created xsi:type="dcterms:W3CDTF">2025-07-22T06:45:00Z</dcterms:created>
  <dcterms:modified xsi:type="dcterms:W3CDTF">2025-07-22T06:49:00Z</dcterms:modified>
</cp:coreProperties>
</file>