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5925" w:right="0" w:firstLine="0"/>
        <w:jc w:val="left"/>
        <w:rPr>
          <w:sz w:val="19"/>
        </w:rPr>
      </w:pPr>
      <w:r>
        <w:rPr>
          <w:sz w:val="19"/>
        </w:rPr>
        <w:t>Załącznik</w:t>
      </w:r>
      <w:r>
        <w:rPr>
          <w:spacing w:val="-8"/>
          <w:sz w:val="19"/>
        </w:rPr>
        <w:t> </w:t>
      </w:r>
      <w:r>
        <w:rPr>
          <w:sz w:val="19"/>
        </w:rPr>
        <w:t>nr</w:t>
      </w:r>
      <w:r>
        <w:rPr>
          <w:spacing w:val="-7"/>
          <w:sz w:val="19"/>
        </w:rPr>
        <w:t> </w:t>
      </w:r>
      <w:r>
        <w:rPr>
          <w:spacing w:val="-10"/>
          <w:sz w:val="19"/>
        </w:rPr>
        <w:t>5</w:t>
      </w:r>
    </w:p>
    <w:p>
      <w:pPr>
        <w:spacing w:line="254" w:lineRule="auto" w:before="15"/>
        <w:ind w:left="5925" w:right="0" w:firstLine="0"/>
        <w:jc w:val="left"/>
        <w:rPr>
          <w:sz w:val="19"/>
        </w:rPr>
      </w:pPr>
      <w:r>
        <w:rPr>
          <w:sz w:val="19"/>
        </w:rPr>
        <w:t>do</w:t>
      </w:r>
      <w:r>
        <w:rPr>
          <w:spacing w:val="-11"/>
          <w:sz w:val="19"/>
        </w:rPr>
        <w:t> </w:t>
      </w:r>
      <w:r>
        <w:rPr>
          <w:sz w:val="19"/>
        </w:rPr>
        <w:t>Zarządzenia</w:t>
      </w:r>
      <w:r>
        <w:rPr>
          <w:spacing w:val="-12"/>
          <w:sz w:val="19"/>
        </w:rPr>
        <w:t> </w:t>
      </w:r>
      <w:r>
        <w:rPr>
          <w:sz w:val="19"/>
        </w:rPr>
        <w:t>Nr</w:t>
      </w:r>
      <w:r>
        <w:rPr>
          <w:spacing w:val="-11"/>
          <w:sz w:val="19"/>
        </w:rPr>
        <w:t> </w:t>
      </w:r>
      <w:r>
        <w:rPr>
          <w:sz w:val="19"/>
        </w:rPr>
        <w:t>37/2025 Burmistrza Miasta Mława</w:t>
      </w:r>
    </w:p>
    <w:p>
      <w:pPr>
        <w:spacing w:before="1"/>
        <w:ind w:left="5925" w:right="0" w:firstLine="0"/>
        <w:jc w:val="left"/>
        <w:rPr>
          <w:sz w:val="19"/>
        </w:rPr>
      </w:pPr>
      <w:r>
        <w:rPr>
          <w:sz w:val="19"/>
        </w:rPr>
        <w:t>z</w:t>
      </w:r>
      <w:r>
        <w:rPr>
          <w:spacing w:val="-6"/>
          <w:sz w:val="19"/>
        </w:rPr>
        <w:t> </w:t>
      </w:r>
      <w:r>
        <w:rPr>
          <w:sz w:val="19"/>
        </w:rPr>
        <w:t>dnia</w:t>
      </w:r>
      <w:r>
        <w:rPr>
          <w:spacing w:val="-6"/>
          <w:sz w:val="19"/>
        </w:rPr>
        <w:t> </w:t>
      </w:r>
      <w:r>
        <w:rPr>
          <w:sz w:val="19"/>
        </w:rPr>
        <w:t>28</w:t>
      </w:r>
      <w:r>
        <w:rPr>
          <w:spacing w:val="-5"/>
          <w:sz w:val="19"/>
        </w:rPr>
        <w:t> </w:t>
      </w:r>
      <w:r>
        <w:rPr>
          <w:sz w:val="19"/>
        </w:rPr>
        <w:t>lutego</w:t>
      </w:r>
      <w:r>
        <w:rPr>
          <w:spacing w:val="-6"/>
          <w:sz w:val="19"/>
        </w:rPr>
        <w:t> </w:t>
      </w:r>
      <w:r>
        <w:rPr>
          <w:sz w:val="19"/>
        </w:rPr>
        <w:t>2025</w:t>
      </w:r>
      <w:r>
        <w:rPr>
          <w:spacing w:val="-6"/>
          <w:sz w:val="19"/>
        </w:rPr>
        <w:t> </w:t>
      </w:r>
      <w:r>
        <w:rPr>
          <w:spacing w:val="-5"/>
          <w:sz w:val="19"/>
        </w:rPr>
        <w:t>r.</w:t>
      </w:r>
    </w:p>
    <w:p>
      <w:pPr>
        <w:spacing w:line="240" w:lineRule="auto" w:before="7"/>
        <w:rPr>
          <w:sz w:val="19"/>
        </w:rPr>
      </w:pPr>
    </w:p>
    <w:p>
      <w:pPr>
        <w:pStyle w:val="BodyText"/>
        <w:spacing w:line="244" w:lineRule="auto"/>
        <w:ind w:left="2200" w:right="1175" w:hanging="1044"/>
      </w:pPr>
      <w:r>
        <w:rPr/>
        <w:t>Dotacje</w:t>
      </w:r>
      <w:r>
        <w:rPr>
          <w:spacing w:val="-13"/>
        </w:rPr>
        <w:t> </w:t>
      </w:r>
      <w:r>
        <w:rPr/>
        <w:t>celowe</w:t>
      </w:r>
      <w:r>
        <w:rPr>
          <w:spacing w:val="-13"/>
        </w:rPr>
        <w:t> </w:t>
      </w:r>
      <w:r>
        <w:rPr/>
        <w:t>dla</w:t>
      </w:r>
      <w:r>
        <w:rPr>
          <w:spacing w:val="-12"/>
        </w:rPr>
        <w:t> </w:t>
      </w:r>
      <w:r>
        <w:rPr/>
        <w:t>podmiotów</w:t>
      </w:r>
      <w:r>
        <w:rPr>
          <w:spacing w:val="-13"/>
        </w:rPr>
        <w:t> </w:t>
      </w:r>
      <w:r>
        <w:rPr/>
        <w:t>zaliczanych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niezaliczanych do sektora finansów publicznych w 2025 r.</w:t>
      </w:r>
    </w:p>
    <w:p>
      <w:pPr>
        <w:spacing w:line="240" w:lineRule="auto" w:before="2" w:after="0"/>
        <w:rPr>
          <w:b/>
          <w:sz w:val="18"/>
        </w:rPr>
      </w:pPr>
    </w:p>
    <w:tbl>
      <w:tblPr>
        <w:tblW w:w="0" w:type="auto"/>
        <w:jc w:val="left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840"/>
        <w:gridCol w:w="1032"/>
        <w:gridCol w:w="735"/>
        <w:gridCol w:w="4451"/>
        <w:gridCol w:w="1484"/>
      </w:tblGrid>
      <w:tr>
        <w:trPr>
          <w:trHeight w:val="349" w:hRule="atLeast"/>
        </w:trPr>
        <w:tc>
          <w:tcPr>
            <w:tcW w:w="420" w:type="dxa"/>
          </w:tcPr>
          <w:p>
            <w:pPr>
              <w:pStyle w:val="TableParagraph"/>
              <w:spacing w:before="55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Lp.</w:t>
            </w:r>
          </w:p>
        </w:tc>
        <w:tc>
          <w:tcPr>
            <w:tcW w:w="840" w:type="dxa"/>
          </w:tcPr>
          <w:p>
            <w:pPr>
              <w:pStyle w:val="TableParagraph"/>
              <w:spacing w:before="55"/>
              <w:ind w:left="39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Dział</w:t>
            </w:r>
          </w:p>
        </w:tc>
        <w:tc>
          <w:tcPr>
            <w:tcW w:w="1032" w:type="dxa"/>
          </w:tcPr>
          <w:p>
            <w:pPr>
              <w:pStyle w:val="TableParagraph"/>
              <w:spacing w:before="55"/>
              <w:ind w:left="39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Rozdział</w:t>
            </w:r>
          </w:p>
        </w:tc>
        <w:tc>
          <w:tcPr>
            <w:tcW w:w="735" w:type="dxa"/>
          </w:tcPr>
          <w:p>
            <w:pPr>
              <w:pStyle w:val="TableParagraph"/>
              <w:spacing w:before="55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§</w:t>
            </w:r>
          </w:p>
        </w:tc>
        <w:tc>
          <w:tcPr>
            <w:tcW w:w="4451" w:type="dxa"/>
          </w:tcPr>
          <w:p>
            <w:pPr>
              <w:pStyle w:val="TableParagraph"/>
              <w:spacing w:before="55"/>
              <w:ind w:left="38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Treść</w:t>
            </w:r>
          </w:p>
        </w:tc>
        <w:tc>
          <w:tcPr>
            <w:tcW w:w="1484" w:type="dxa"/>
          </w:tcPr>
          <w:p>
            <w:pPr>
              <w:pStyle w:val="TableParagraph"/>
              <w:spacing w:before="55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Kwota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dotacji</w:t>
            </w:r>
          </w:p>
        </w:tc>
      </w:tr>
      <w:tr>
        <w:trPr>
          <w:trHeight w:val="200" w:hRule="atLeast"/>
        </w:trPr>
        <w:tc>
          <w:tcPr>
            <w:tcW w:w="420" w:type="dxa"/>
          </w:tcPr>
          <w:p>
            <w:pPr>
              <w:pStyle w:val="TableParagraph"/>
              <w:spacing w:line="181" w:lineRule="exact"/>
              <w:ind w:left="38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spacing w:line="181" w:lineRule="exact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735" w:type="dxa"/>
          </w:tcPr>
          <w:p>
            <w:pPr>
              <w:pStyle w:val="TableParagraph"/>
              <w:spacing w:line="181" w:lineRule="exact"/>
              <w:ind w:left="40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451" w:type="dxa"/>
          </w:tcPr>
          <w:p>
            <w:pPr>
              <w:pStyle w:val="TableParagraph"/>
              <w:spacing w:line="181" w:lineRule="exact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484" w:type="dxa"/>
          </w:tcPr>
          <w:p>
            <w:pPr>
              <w:pStyle w:val="TableParagraph"/>
              <w:spacing w:line="181" w:lineRule="exact"/>
              <w:ind w:left="3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3027" w:type="dxa"/>
            <w:gridSpan w:val="4"/>
          </w:tcPr>
          <w:p>
            <w:pPr>
              <w:pStyle w:val="TableParagraph"/>
              <w:spacing w:before="58"/>
              <w:ind w:left="24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sektora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finansów</w:t>
            </w:r>
          </w:p>
          <w:p>
            <w:pPr>
              <w:pStyle w:val="TableParagraph"/>
              <w:spacing w:before="14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51" w:type="dxa"/>
          </w:tcPr>
          <w:p>
            <w:pPr>
              <w:pStyle w:val="TableParagraph"/>
              <w:spacing w:before="187"/>
              <w:ind w:left="38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484" w:type="dxa"/>
          </w:tcPr>
          <w:p>
            <w:pPr>
              <w:pStyle w:val="TableParagraph"/>
              <w:spacing w:before="187"/>
              <w:ind w:right="1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70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000,00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8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85153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40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 w:before="130"/>
              <w:ind w:left="36" w:right="274"/>
              <w:rPr>
                <w:sz w:val="19"/>
              </w:rPr>
            </w:pPr>
            <w:r>
              <w:rPr>
                <w:sz w:val="19"/>
              </w:rPr>
              <w:t>Dotacja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celowa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budżetu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dla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pozostałych jednostek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zaliczanych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sektora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finansów</w:t>
            </w:r>
          </w:p>
          <w:p>
            <w:pPr>
              <w:pStyle w:val="TableParagraph"/>
              <w:spacing w:line="254" w:lineRule="auto" w:before="1"/>
              <w:ind w:left="36" w:right="274"/>
              <w:rPr>
                <w:sz w:val="19"/>
              </w:rPr>
            </w:pPr>
            <w:r>
              <w:rPr>
                <w:sz w:val="19"/>
              </w:rPr>
              <w:t>publicznych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realizację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zadań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związanych z przeciwdziałaniem narkomanii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23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 w:before="125"/>
              <w:ind w:left="36" w:right="274"/>
              <w:rPr>
                <w:sz w:val="19"/>
              </w:rPr>
            </w:pPr>
            <w:r>
              <w:rPr>
                <w:sz w:val="19"/>
              </w:rPr>
              <w:t>Dotacja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celowa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budżetu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dla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pozostałych jednostek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zaliczanych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sektora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finansów</w:t>
            </w:r>
          </w:p>
          <w:p>
            <w:pPr>
              <w:pStyle w:val="TableParagraph"/>
              <w:spacing w:line="254" w:lineRule="auto" w:before="1"/>
              <w:ind w:left="36" w:right="274"/>
              <w:rPr>
                <w:sz w:val="19"/>
              </w:rPr>
            </w:pPr>
            <w:r>
              <w:rPr>
                <w:sz w:val="19"/>
              </w:rPr>
              <w:t>publicznych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realizację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zadań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związanych z przeciwdziałaniem alkoholizmowi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546" w:hRule="atLeast"/>
        </w:trPr>
        <w:tc>
          <w:tcPr>
            <w:tcW w:w="3027" w:type="dxa"/>
            <w:gridSpan w:val="4"/>
          </w:tcPr>
          <w:p>
            <w:pPr>
              <w:pStyle w:val="TableParagraph"/>
              <w:spacing w:before="24"/>
              <w:ind w:left="24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39"/>
                <w:sz w:val="19"/>
              </w:rPr>
              <w:t> </w:t>
            </w:r>
            <w:r>
              <w:rPr>
                <w:b/>
                <w:sz w:val="19"/>
              </w:rPr>
              <w:t>spoza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4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finansów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51" w:type="dxa"/>
          </w:tcPr>
          <w:p>
            <w:pPr>
              <w:pStyle w:val="TableParagraph"/>
              <w:spacing w:before="154"/>
              <w:ind w:left="38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-1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484" w:type="dxa"/>
          </w:tcPr>
          <w:p>
            <w:pPr>
              <w:pStyle w:val="TableParagraph"/>
              <w:spacing w:before="154"/>
              <w:ind w:right="1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297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215,82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900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4"/>
              <w:rPr>
                <w:b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4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4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01095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4"/>
              <w:rPr>
                <w:b/>
                <w:sz w:val="19"/>
              </w:rPr>
            </w:pPr>
          </w:p>
          <w:p>
            <w:pPr>
              <w:pStyle w:val="TableParagraph"/>
              <w:ind w:left="40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 w:before="91"/>
              <w:ind w:left="36"/>
              <w:rPr>
                <w:sz w:val="19"/>
              </w:rPr>
            </w:pPr>
            <w:r>
              <w:rPr>
                <w:sz w:val="19"/>
              </w:rPr>
              <w:t>Dotacje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celowe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budżetu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finansowanie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lub dofinansowanie kosztów realizacji inwestycji i zakupów inwestycyjnych jednostek</w:t>
            </w:r>
          </w:p>
          <w:p>
            <w:pPr>
              <w:pStyle w:val="TableParagraph"/>
              <w:spacing w:before="1"/>
              <w:ind w:left="36"/>
              <w:rPr>
                <w:sz w:val="19"/>
              </w:rPr>
            </w:pPr>
            <w:r>
              <w:rPr>
                <w:sz w:val="19"/>
              </w:rPr>
              <w:t>niezaliczanych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sektora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finansów</w:t>
            </w:r>
          </w:p>
          <w:p>
            <w:pPr>
              <w:pStyle w:val="TableParagraph"/>
              <w:spacing w:line="254" w:lineRule="auto" w:before="15"/>
              <w:ind w:left="36"/>
              <w:rPr>
                <w:sz w:val="19"/>
              </w:rPr>
            </w:pPr>
            <w:r>
              <w:rPr>
                <w:sz w:val="19"/>
              </w:rPr>
              <w:t>publicznych dotyczące zadania z zakresu poprawy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infrastruktury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ogrodowej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rodzinnych ogrodów działkowych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4"/>
              <w:rPr>
                <w:b/>
                <w:sz w:val="19"/>
              </w:rPr>
            </w:pPr>
          </w:p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80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23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 w:before="125"/>
              <w:ind w:left="36"/>
              <w:rPr>
                <w:sz w:val="19"/>
              </w:rPr>
            </w:pPr>
            <w:r>
              <w:rPr>
                <w:sz w:val="19"/>
              </w:rPr>
              <w:t>Dofinansowanie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zadań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zleconych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realizacji organizacjom prowadzącym działalność</w:t>
            </w:r>
          </w:p>
          <w:p>
            <w:pPr>
              <w:pStyle w:val="TableParagraph"/>
              <w:spacing w:line="254" w:lineRule="auto" w:before="1"/>
              <w:ind w:left="36" w:right="274"/>
              <w:rPr>
                <w:sz w:val="19"/>
              </w:rPr>
            </w:pPr>
            <w:r>
              <w:rPr>
                <w:sz w:val="19"/>
              </w:rPr>
              <w:t>pożytku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publicznego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zakresie </w:t>
            </w:r>
            <w:r>
              <w:rPr>
                <w:spacing w:val="-2"/>
                <w:sz w:val="19"/>
              </w:rPr>
              <w:t>przeciwdziałania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alkoholizmowi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787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40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 w:before="159"/>
              <w:ind w:left="36"/>
              <w:rPr>
                <w:sz w:val="19"/>
              </w:rPr>
            </w:pPr>
            <w:r>
              <w:rPr>
                <w:sz w:val="19"/>
              </w:rPr>
              <w:t>Dotacja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celowa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budżetu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finansowanie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lub dofinansowanie zadań zleconych do realizacji pozostałym jednostkom nie zaliczanym do sektora finansów publicznych na realizację</w:t>
            </w:r>
          </w:p>
          <w:p>
            <w:pPr>
              <w:pStyle w:val="TableParagraph"/>
              <w:spacing w:before="1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zadań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związanychz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przeciwdziałaniem</w:t>
            </w:r>
          </w:p>
          <w:p>
            <w:pPr>
              <w:pStyle w:val="TableParagraph"/>
              <w:spacing w:before="15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alkoholizmowi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right="74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787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85231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40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2340</w:t>
            </w:r>
          </w:p>
        </w:tc>
        <w:tc>
          <w:tcPr>
            <w:tcW w:w="4451" w:type="dxa"/>
          </w:tcPr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sz w:val="19"/>
              </w:rPr>
              <w:t>Dotacja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celowa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dla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jednostek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spoza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5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finansów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publicznych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na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finansowanie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  <w:p>
            <w:pPr>
              <w:pStyle w:val="TableParagraph"/>
              <w:spacing w:line="254" w:lineRule="auto" w:before="14"/>
              <w:ind w:left="36"/>
              <w:rPr>
                <w:sz w:val="19"/>
              </w:rPr>
            </w:pPr>
            <w:r>
              <w:rPr>
                <w:sz w:val="19"/>
              </w:rPr>
              <w:t>dofinasowania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zadań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bieżących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związanych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 pomocą obywatlom Ukrainy w związku z konfliktem zbrojnym na terenie tego państwa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right="74"/>
              <w:jc w:val="right"/>
              <w:rPr>
                <w:sz w:val="19"/>
              </w:rPr>
            </w:pPr>
            <w:r>
              <w:rPr>
                <w:sz w:val="19"/>
              </w:rPr>
              <w:t>18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615,82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footerReference w:type="default" r:id="rId5"/>
          <w:type w:val="continuous"/>
          <w:pgSz w:w="11910" w:h="16840"/>
          <w:pgMar w:header="0" w:footer="1086" w:top="1360" w:bottom="1280" w:left="1417" w:right="1417"/>
          <w:pgNumType w:start="1"/>
        </w:sectPr>
      </w:pPr>
    </w:p>
    <w:tbl>
      <w:tblPr>
        <w:tblW w:w="0" w:type="auto"/>
        <w:jc w:val="left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840"/>
        <w:gridCol w:w="1032"/>
        <w:gridCol w:w="735"/>
        <w:gridCol w:w="4451"/>
        <w:gridCol w:w="1484"/>
      </w:tblGrid>
      <w:tr>
        <w:trPr>
          <w:trHeight w:val="1720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6"/>
              <w:rPr>
                <w:b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6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6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85295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6"/>
              <w:rPr>
                <w:b/>
                <w:sz w:val="19"/>
              </w:rPr>
            </w:pPr>
          </w:p>
          <w:p>
            <w:pPr>
              <w:pStyle w:val="TableParagraph"/>
              <w:ind w:left="40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 w:before="125"/>
              <w:ind w:left="36" w:right="120"/>
              <w:jc w:val="both"/>
              <w:rPr>
                <w:sz w:val="19"/>
              </w:rPr>
            </w:pPr>
            <w:r>
              <w:rPr>
                <w:sz w:val="19"/>
              </w:rPr>
              <w:t>Dofinansowanie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zadań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zleconych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realizacji organizacjom prowadzącym działalność</w:t>
            </w:r>
          </w:p>
          <w:p>
            <w:pPr>
              <w:pStyle w:val="TableParagraph"/>
              <w:spacing w:before="1"/>
              <w:ind w:left="36"/>
              <w:jc w:val="both"/>
              <w:rPr>
                <w:sz w:val="19"/>
              </w:rPr>
            </w:pPr>
            <w:r>
              <w:rPr>
                <w:sz w:val="19"/>
              </w:rPr>
              <w:t>pożytku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publicznego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zakresie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pomocy</w:t>
            </w:r>
          </w:p>
          <w:p>
            <w:pPr>
              <w:pStyle w:val="TableParagraph"/>
              <w:spacing w:line="254" w:lineRule="auto" w:before="14"/>
              <w:ind w:left="36" w:right="110"/>
              <w:jc w:val="both"/>
              <w:rPr>
                <w:sz w:val="19"/>
              </w:rPr>
            </w:pPr>
            <w:r>
              <w:rPr>
                <w:sz w:val="19"/>
              </w:rPr>
              <w:t>społecznej,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tym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pomocy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rodzinom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osobom w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trudnej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sytuacji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życiowej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oraz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wyrównywania szans tych rodzin i osób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6"/>
              <w:rPr>
                <w:b/>
                <w:sz w:val="19"/>
              </w:rPr>
            </w:pPr>
          </w:p>
          <w:p>
            <w:pPr>
              <w:pStyle w:val="TableParagraph"/>
              <w:ind w:right="74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90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2"/>
              <w:rPr>
                <w:b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2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2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85395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2"/>
              <w:rPr>
                <w:b/>
                <w:sz w:val="19"/>
              </w:rPr>
            </w:pPr>
          </w:p>
          <w:p>
            <w:pPr>
              <w:pStyle w:val="TableParagraph"/>
              <w:ind w:left="40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 w:before="159"/>
              <w:ind w:left="36"/>
              <w:rPr>
                <w:sz w:val="19"/>
              </w:rPr>
            </w:pPr>
            <w:r>
              <w:rPr>
                <w:sz w:val="19"/>
              </w:rPr>
              <w:t>Dofinansowanie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zadań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zleconych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realizacji organizacjom prowadzącym działalność</w:t>
            </w:r>
          </w:p>
          <w:p>
            <w:pPr>
              <w:pStyle w:val="TableParagraph"/>
              <w:spacing w:line="254" w:lineRule="auto"/>
              <w:ind w:left="36"/>
              <w:rPr>
                <w:sz w:val="19"/>
              </w:rPr>
            </w:pPr>
            <w:r>
              <w:rPr>
                <w:sz w:val="19"/>
              </w:rPr>
              <w:t>pożytku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publicznego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zakresie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działalności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na rzecz osób niepełnosprawnych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2"/>
              <w:rPr>
                <w:b/>
                <w:sz w:val="19"/>
              </w:rPr>
            </w:pPr>
          </w:p>
          <w:p>
            <w:pPr>
              <w:pStyle w:val="TableParagraph"/>
              <w:ind w:right="74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23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85412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/>
              <w:ind w:left="36"/>
              <w:rPr>
                <w:sz w:val="19"/>
              </w:rPr>
            </w:pPr>
            <w:r>
              <w:rPr>
                <w:sz w:val="19"/>
              </w:rPr>
              <w:t>Dofinansowanie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zadań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zleconych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realizacji organizacjom prowadzącym działalność</w:t>
            </w:r>
          </w:p>
          <w:p>
            <w:pPr>
              <w:pStyle w:val="TableParagraph"/>
              <w:spacing w:line="254" w:lineRule="auto" w:before="1"/>
              <w:ind w:left="36"/>
              <w:rPr>
                <w:sz w:val="19"/>
              </w:rPr>
            </w:pPr>
            <w:r>
              <w:rPr>
                <w:sz w:val="19"/>
              </w:rPr>
              <w:t>pożytku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publicznego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zakresie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działalności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na rzecz dzieci i młodzieży, w tym wypoczynku</w:t>
            </w:r>
          </w:p>
          <w:p>
            <w:pPr>
              <w:pStyle w:val="TableParagraph"/>
              <w:spacing w:line="214" w:lineRule="exact" w:before="1"/>
              <w:ind w:left="36"/>
              <w:rPr>
                <w:sz w:val="19"/>
              </w:rPr>
            </w:pPr>
            <w:r>
              <w:rPr>
                <w:sz w:val="19"/>
              </w:rPr>
              <w:t>dzieci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młodzieży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609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23"/>
              <w:rPr>
                <w:b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23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23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23"/>
              <w:rPr>
                <w:b/>
                <w:sz w:val="19"/>
              </w:rPr>
            </w:pPr>
          </w:p>
          <w:p>
            <w:pPr>
              <w:pStyle w:val="TableParagraph"/>
              <w:ind w:left="40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51" w:type="dxa"/>
          </w:tcPr>
          <w:p>
            <w:pPr>
              <w:pStyle w:val="TableParagraph"/>
              <w:spacing w:before="195"/>
              <w:ind w:left="36"/>
              <w:rPr>
                <w:sz w:val="19"/>
              </w:rPr>
            </w:pPr>
            <w:r>
              <w:rPr>
                <w:sz w:val="19"/>
              </w:rPr>
              <w:t>Dotacje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celowe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dofinansowanie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zadań</w:t>
            </w:r>
          </w:p>
          <w:p>
            <w:pPr>
              <w:pStyle w:val="TableParagraph"/>
              <w:spacing w:line="254" w:lineRule="auto" w:before="14"/>
              <w:ind w:left="36"/>
              <w:rPr>
                <w:sz w:val="19"/>
              </w:rPr>
            </w:pPr>
            <w:r>
              <w:rPr>
                <w:sz w:val="19"/>
              </w:rPr>
              <w:t>jednostkom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spoza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sektora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finansó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publicznych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 przeznaczeniem na dofinansowanie kosztó opieki nad dziećmi do lat 3 w niepublicznym żłobku "Bajkowu Dworek" w Mławie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23"/>
              <w:rPr>
                <w:b/>
                <w:sz w:val="19"/>
              </w:rPr>
            </w:pPr>
          </w:p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276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04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9"/>
              <w:rPr>
                <w:b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9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9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9"/>
              <w:rPr>
                <w:b/>
                <w:sz w:val="19"/>
              </w:rPr>
            </w:pPr>
          </w:p>
          <w:p>
            <w:pPr>
              <w:pStyle w:val="TableParagraph"/>
              <w:ind w:left="40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 w:before="41"/>
              <w:ind w:left="36" w:right="274"/>
              <w:rPr>
                <w:sz w:val="19"/>
              </w:rPr>
            </w:pPr>
            <w:r>
              <w:rPr>
                <w:sz w:val="19"/>
              </w:rPr>
              <w:t>Dotacje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celowe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dofinansowanie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zadań jednostkom spoza sektora finansów publicznych z przeznaczeniem na</w:t>
            </w:r>
          </w:p>
          <w:p>
            <w:pPr>
              <w:pStyle w:val="TableParagraph"/>
              <w:spacing w:line="254" w:lineRule="auto" w:before="1"/>
              <w:ind w:left="36" w:right="274"/>
              <w:rPr>
                <w:sz w:val="19"/>
              </w:rPr>
            </w:pPr>
            <w:r>
              <w:rPr>
                <w:sz w:val="19"/>
              </w:rPr>
              <w:t>dofinansowanie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kosztów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opieki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nad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dziećmi do lat 3 w Klubie Dziecięcym "Mały Miś""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9"/>
              <w:rPr>
                <w:b/>
                <w:sz w:val="19"/>
              </w:rPr>
            </w:pPr>
          </w:p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21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600,00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23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9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92105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40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/>
              <w:ind w:left="36" w:right="274"/>
              <w:rPr>
                <w:sz w:val="19"/>
              </w:rPr>
            </w:pPr>
            <w:r>
              <w:rPr>
                <w:sz w:val="19"/>
              </w:rPr>
              <w:t>Ddofinansowanie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zadań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zleconych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do realizacji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organizacjom prowadzącym</w:t>
            </w:r>
          </w:p>
          <w:p>
            <w:pPr>
              <w:pStyle w:val="TableParagraph"/>
              <w:spacing w:before="1"/>
              <w:ind w:left="36"/>
              <w:rPr>
                <w:sz w:val="19"/>
              </w:rPr>
            </w:pPr>
            <w:r>
              <w:rPr>
                <w:sz w:val="19"/>
              </w:rPr>
              <w:t>działalność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pożytku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publicznego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zakresie</w:t>
            </w:r>
          </w:p>
          <w:p>
            <w:pPr>
              <w:pStyle w:val="TableParagraph"/>
              <w:spacing w:before="14"/>
              <w:ind w:left="36"/>
              <w:rPr>
                <w:sz w:val="19"/>
              </w:rPr>
            </w:pPr>
            <w:r>
              <w:rPr>
                <w:sz w:val="19"/>
              </w:rPr>
              <w:t>kultury,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sztuki,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ochrony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dóbr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kultury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dziedzictwa</w:t>
            </w:r>
          </w:p>
          <w:p>
            <w:pPr>
              <w:pStyle w:val="TableParagraph"/>
              <w:spacing w:line="214" w:lineRule="exact" w:before="15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narodowego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120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429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2"/>
              <w:rPr>
                <w:b/>
                <w:sz w:val="19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2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2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2"/>
              <w:rPr>
                <w:b/>
                <w:sz w:val="19"/>
              </w:rPr>
            </w:pPr>
          </w:p>
          <w:p>
            <w:pPr>
              <w:pStyle w:val="TableParagraph"/>
              <w:ind w:left="40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 w:before="103"/>
              <w:ind w:left="36" w:right="274"/>
              <w:rPr>
                <w:sz w:val="19"/>
              </w:rPr>
            </w:pPr>
            <w:r>
              <w:rPr>
                <w:sz w:val="19"/>
              </w:rPr>
              <w:t>Ddofinansowanie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zadań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zleconych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do realizacji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organizacjom prowadzącym</w:t>
            </w:r>
          </w:p>
          <w:p>
            <w:pPr>
              <w:pStyle w:val="TableParagraph"/>
              <w:spacing w:line="254" w:lineRule="auto" w:before="1"/>
              <w:ind w:left="36"/>
              <w:rPr>
                <w:sz w:val="19"/>
              </w:rPr>
            </w:pPr>
            <w:r>
              <w:rPr>
                <w:sz w:val="19"/>
              </w:rPr>
              <w:t>działalność pożytku publicznego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 zakresie upowszechniania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kultury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fizycznej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sprzyjania rozwojowi sportu na terenia Miasta Mława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2"/>
              <w:rPr>
                <w:b/>
                <w:sz w:val="19"/>
              </w:rPr>
            </w:pPr>
          </w:p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300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23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 w:right="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" w:right="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2820</w:t>
            </w:r>
          </w:p>
        </w:tc>
        <w:tc>
          <w:tcPr>
            <w:tcW w:w="4451" w:type="dxa"/>
          </w:tcPr>
          <w:p>
            <w:pPr>
              <w:pStyle w:val="TableParagraph"/>
              <w:spacing w:line="254" w:lineRule="auto" w:before="125"/>
              <w:ind w:left="36"/>
              <w:rPr>
                <w:sz w:val="19"/>
              </w:rPr>
            </w:pPr>
            <w:r>
              <w:rPr>
                <w:sz w:val="19"/>
              </w:rPr>
              <w:t>Dofinansowanie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zadań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zleconych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realizacji organizacjom prowadzącym działalność</w:t>
            </w:r>
          </w:p>
          <w:p>
            <w:pPr>
              <w:pStyle w:val="TableParagraph"/>
              <w:spacing w:line="254" w:lineRule="auto" w:before="1"/>
              <w:ind w:left="36" w:right="274"/>
              <w:rPr>
                <w:sz w:val="19"/>
              </w:rPr>
            </w:pPr>
            <w:r>
              <w:rPr>
                <w:sz w:val="19"/>
              </w:rPr>
              <w:t>pożytku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publicznego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zakresie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sprzyjania rozwojowi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sportu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Miasta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Mława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300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532" w:hRule="atLeast"/>
        </w:trPr>
        <w:tc>
          <w:tcPr>
            <w:tcW w:w="7478" w:type="dxa"/>
            <w:gridSpan w:val="5"/>
          </w:tcPr>
          <w:p>
            <w:pPr>
              <w:pStyle w:val="TableParagraph"/>
              <w:spacing w:before="137"/>
              <w:ind w:right="14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Ogółem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7"/>
              <w:ind w:right="1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367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215,82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</w:tbl>
    <w:sectPr>
      <w:type w:val="continuous"/>
      <w:pgSz w:w="11910" w:h="16840"/>
      <w:pgMar w:header="0" w:footer="1086" w:top="1380" w:bottom="1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3408">
              <wp:simplePos x="0" y="0"/>
              <wp:positionH relativeFrom="page">
                <wp:posOffset>3703954</wp:posOffset>
              </wp:positionH>
              <wp:positionV relativeFrom="page">
                <wp:posOffset>9863333</wp:posOffset>
              </wp:positionV>
              <wp:extent cx="156210" cy="1733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621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49994pt;margin-top:776.640442pt;width:12.3pt;height:13.65pt;mso-position-horizontal-relative:page;mso-position-vertical-relative:page;z-index:-1600307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1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2025-03-06T09:25:25Z</dcterms:created>
  <dcterms:modified xsi:type="dcterms:W3CDTF">2025-03-06T09:25:25Z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