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161"/>
        <w:rPr>
          <w:rFonts w:ascii="Times New Roman"/>
        </w:rPr>
      </w:pPr>
    </w:p>
    <w:p>
      <w:pPr>
        <w:pStyle w:val="Title"/>
      </w:pPr>
      <w:r>
        <w:rPr/>
        <w:t>Załącznik</w:t>
      </w:r>
      <w:r>
        <w:rPr>
          <w:spacing w:val="-6"/>
        </w:rPr>
        <w:t> </w:t>
      </w:r>
      <w:r>
        <w:rPr/>
        <w:t>Nr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266/2024</w:t>
      </w:r>
      <w:r>
        <w:rPr>
          <w:spacing w:val="-4"/>
        </w:rPr>
        <w:t> </w:t>
      </w:r>
      <w:r>
        <w:rPr/>
        <w:t>Burmistrza</w:t>
      </w:r>
      <w:r>
        <w:rPr>
          <w:spacing w:val="-3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20</w:t>
      </w:r>
      <w:r>
        <w:rPr>
          <w:spacing w:val="-4"/>
        </w:rPr>
        <w:t> </w:t>
      </w:r>
      <w:r>
        <w:rPr/>
        <w:t>grudnia</w:t>
      </w:r>
      <w:r>
        <w:rPr>
          <w:spacing w:val="-4"/>
        </w:rPr>
        <w:t> </w:t>
      </w:r>
      <w:r>
        <w:rPr/>
        <w:t>2024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pStyle w:val="BodyText"/>
        <w:spacing w:before="163"/>
        <w:rPr>
          <w:b/>
        </w:rPr>
      </w:pPr>
    </w:p>
    <w:p>
      <w:pPr>
        <w:pStyle w:val="BodyText"/>
        <w:ind w:left="174"/>
      </w:pPr>
      <w:r>
        <w:rPr/>
        <w:t>Wydatki</w:t>
      </w:r>
      <w:r>
        <w:rPr>
          <w:spacing w:val="-6"/>
        </w:rPr>
        <w:t> </w:t>
      </w:r>
      <w:r>
        <w:rPr/>
        <w:t>związane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realizacją</w:t>
      </w:r>
      <w:r>
        <w:rPr>
          <w:spacing w:val="-5"/>
        </w:rPr>
        <w:t> </w:t>
      </w:r>
      <w:r>
        <w:rPr/>
        <w:t>zadań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zakresu</w:t>
      </w:r>
      <w:r>
        <w:rPr>
          <w:spacing w:val="-5"/>
        </w:rPr>
        <w:t> </w:t>
      </w:r>
      <w:r>
        <w:rPr/>
        <w:t>administracji</w:t>
      </w:r>
      <w:r>
        <w:rPr>
          <w:spacing w:val="-5"/>
        </w:rPr>
        <w:t> </w:t>
      </w:r>
      <w:r>
        <w:rPr/>
        <w:t>rządowej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innych</w:t>
      </w:r>
      <w:r>
        <w:rPr>
          <w:spacing w:val="-5"/>
        </w:rPr>
        <w:t> </w:t>
      </w:r>
      <w:r>
        <w:rPr/>
        <w:t>zleconych</w:t>
      </w:r>
      <w:r>
        <w:rPr>
          <w:spacing w:val="-5"/>
        </w:rPr>
        <w:t> </w:t>
      </w:r>
      <w:r>
        <w:rPr/>
        <w:t>odrębnymi</w:t>
      </w:r>
      <w:r>
        <w:rPr>
          <w:spacing w:val="-5"/>
        </w:rPr>
        <w:t> </w:t>
      </w:r>
      <w:r>
        <w:rPr/>
        <w:t>ustawami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2024</w:t>
      </w:r>
      <w:r>
        <w:rPr>
          <w:spacing w:val="-5"/>
        </w:rPr>
        <w:t> r.</w:t>
      </w:r>
    </w:p>
    <w:p>
      <w:pPr>
        <w:pStyle w:val="BodyText"/>
        <w:spacing w:before="195"/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9"/>
        <w:gridCol w:w="1259"/>
        <w:gridCol w:w="1259"/>
        <w:gridCol w:w="4536"/>
        <w:gridCol w:w="2104"/>
        <w:gridCol w:w="2104"/>
        <w:gridCol w:w="2104"/>
      </w:tblGrid>
      <w:tr>
        <w:trPr>
          <w:trHeight w:val="268" w:hRule="atLeast"/>
        </w:trPr>
        <w:tc>
          <w:tcPr>
            <w:tcW w:w="1259" w:type="dxa"/>
          </w:tcPr>
          <w:p>
            <w:pPr>
              <w:pStyle w:val="TableParagraph"/>
              <w:spacing w:before="1"/>
              <w:ind w:left="23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1"/>
              <w:ind w:left="22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1"/>
              <w:ind w:left="22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Paragraf</w:t>
            </w:r>
          </w:p>
        </w:tc>
        <w:tc>
          <w:tcPr>
            <w:tcW w:w="4536" w:type="dxa"/>
          </w:tcPr>
          <w:p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Treść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4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Przed </w:t>
            </w:r>
            <w:r>
              <w:rPr>
                <w:b/>
                <w:spacing w:val="-2"/>
                <w:sz w:val="18"/>
              </w:rPr>
              <w:t>zmianą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Zmiana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5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 </w:t>
            </w:r>
            <w:r>
              <w:rPr>
                <w:b/>
                <w:spacing w:val="-2"/>
                <w:sz w:val="18"/>
              </w:rPr>
              <w:t>zmianie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ind w:left="23" w:righ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750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ind w:left="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Administracja</w:t>
            </w:r>
            <w:r>
              <w:rPr>
                <w:b/>
                <w:spacing w:val="2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publiczna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529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089,00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529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089,00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ind w:left="11" w:right="22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75011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Urzędy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wojewódzkie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529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089,00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529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089,00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2" w:right="1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4010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Wynagrodzenia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osobowe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pracowników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402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738,75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20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462,27</w:t>
            </w:r>
          </w:p>
        </w:tc>
        <w:tc>
          <w:tcPr>
            <w:tcW w:w="2104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w w:val="105"/>
                <w:sz w:val="16"/>
              </w:rPr>
              <w:t>423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201,02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Składki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ubezpieczenia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społeczne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90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488,83</w:t>
            </w:r>
          </w:p>
        </w:tc>
        <w:tc>
          <w:tcPr>
            <w:tcW w:w="2104" w:type="dxa"/>
          </w:tcPr>
          <w:p>
            <w:pPr>
              <w:pStyle w:val="TableParagraph"/>
              <w:ind w:right="69"/>
              <w:rPr>
                <w:sz w:val="16"/>
              </w:rPr>
            </w:pPr>
            <w:r>
              <w:rPr>
                <w:sz w:val="16"/>
              </w:rPr>
              <w:t>-16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079,18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74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409,65</w:t>
            </w:r>
          </w:p>
        </w:tc>
      </w:tr>
      <w:tr>
        <w:trPr>
          <w:trHeight w:val="235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2" w:right="1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4120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Składki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Fundusz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Pracy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oraz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Fundusz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Solidarnościowy</w:t>
            </w:r>
          </w:p>
        </w:tc>
        <w:tc>
          <w:tcPr>
            <w:tcW w:w="2104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w w:val="105"/>
                <w:sz w:val="16"/>
              </w:rPr>
              <w:t>9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861,42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-4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383,09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5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478,33</w:t>
            </w:r>
          </w:p>
        </w:tc>
      </w:tr>
      <w:tr>
        <w:trPr>
          <w:trHeight w:val="234" w:hRule="atLeast"/>
        </w:trPr>
        <w:tc>
          <w:tcPr>
            <w:tcW w:w="8313" w:type="dxa"/>
            <w:gridSpan w:val="4"/>
          </w:tcPr>
          <w:p>
            <w:pPr>
              <w:pStyle w:val="TableParagraph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Razem:</w:t>
            </w:r>
          </w:p>
        </w:tc>
        <w:tc>
          <w:tcPr>
            <w:tcW w:w="2104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22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140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687,75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22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140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687,75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3"/>
      </w:pPr>
    </w:p>
    <w:p>
      <w:pPr>
        <w:pStyle w:val="BodyText"/>
        <w:ind w:right="208"/>
        <w:jc w:val="right"/>
      </w:pPr>
      <w:r>
        <w:rPr/>
        <w:t>Strona</w:t>
      </w:r>
      <w:r>
        <w:rPr>
          <w:spacing w:val="-4"/>
        </w:rPr>
        <w:t> </w:t>
      </w:r>
      <w:r>
        <w:rPr/>
        <w:t>1</w:t>
      </w:r>
      <w:r>
        <w:rPr>
          <w:spacing w:val="-15"/>
        </w:rPr>
        <w:t> </w:t>
      </w:r>
      <w:r>
        <w:rPr/>
        <w:t>z</w:t>
      </w:r>
      <w:r>
        <w:rPr>
          <w:spacing w:val="-1"/>
        </w:rPr>
        <w:t> </w:t>
      </w:r>
      <w:r>
        <w:rPr>
          <w:spacing w:val="-10"/>
        </w:rPr>
        <w:t>1</w:t>
      </w:r>
    </w:p>
    <w:sectPr>
      <w:type w:val="continuous"/>
      <w:pgSz w:w="19730" w:h="14790" w:orient="landscape"/>
      <w:pgMar w:top="1680" w:bottom="280" w:left="2320" w:right="2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174"/>
    </w:pPr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/>
      <w:jc w:val="right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2024-12-24T10:42:51Z</dcterms:created>
  <dcterms:modified xsi:type="dcterms:W3CDTF">2024-12-24T10:42:51Z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2024-12-24T00:00:00Z</vt:filetime>
  </property>
  <property fmtid="{D5CDD505-2E9C-101B-9397-08002B2CF9AE}" pid="5" name="Producer">
    <vt:lpwstr>3-Heights(TM) PDF Security Shell 4.8.25.2 (http://www.pdf-tools.com)</vt:lpwstr>
  </property>
</Properties>
</file>