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8"/>
        <w:rPr>
          <w:rFonts w:ascii="Times New Roman"/>
          <w:b w:val="0"/>
        </w:rPr>
      </w:pPr>
    </w:p>
    <w:p>
      <w:pPr>
        <w:pStyle w:val="BodyText"/>
        <w:spacing w:before="1"/>
        <w:ind w:left="64"/>
        <w:jc w:val="center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11/2025</w:t>
      </w:r>
      <w:r>
        <w:rPr>
          <w:spacing w:val="-4"/>
        </w:rPr>
        <w:t> </w:t>
      </w:r>
      <w:r>
        <w:rPr/>
        <w:t>Burmistrza</w:t>
      </w:r>
      <w:r>
        <w:rPr>
          <w:spacing w:val="-3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17</w:t>
      </w:r>
      <w:r>
        <w:rPr>
          <w:spacing w:val="-4"/>
        </w:rPr>
        <w:t> </w:t>
      </w:r>
      <w:r>
        <w:rPr/>
        <w:t>stycznia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29"/>
        <w:rPr>
          <w:b/>
          <w:sz w:val="14"/>
        </w:rPr>
      </w:pPr>
    </w:p>
    <w:p>
      <w:pPr>
        <w:spacing w:before="0"/>
        <w:ind w:left="0" w:right="468" w:firstLine="0"/>
        <w:jc w:val="right"/>
        <w:rPr>
          <w:sz w:val="14"/>
        </w:rPr>
      </w:pPr>
      <w:r>
        <w:rPr>
          <w:sz w:val="14"/>
        </w:rPr>
        <w:t>w </w:t>
      </w:r>
      <w:r>
        <w:rPr>
          <w:spacing w:val="-2"/>
          <w:sz w:val="14"/>
        </w:rPr>
        <w:t>złotych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83" w:after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978"/>
        <w:gridCol w:w="747"/>
        <w:gridCol w:w="4608"/>
        <w:gridCol w:w="1970"/>
        <w:gridCol w:w="1913"/>
        <w:gridCol w:w="1629"/>
        <w:gridCol w:w="1915"/>
      </w:tblGrid>
      <w:tr>
        <w:trPr>
          <w:trHeight w:val="481" w:hRule="atLeast"/>
        </w:trPr>
        <w:tc>
          <w:tcPr>
            <w:tcW w:w="581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978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747" w:type="dxa"/>
          </w:tcPr>
          <w:p>
            <w:pPr>
              <w:pStyle w:val="TableParagraph"/>
              <w:spacing w:before="143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4608" w:type="dxa"/>
          </w:tcPr>
          <w:p>
            <w:pPr>
              <w:pStyle w:val="TableParagraph"/>
              <w:spacing w:before="143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43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przed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zmianą</w:t>
            </w:r>
          </w:p>
        </w:tc>
        <w:tc>
          <w:tcPr>
            <w:tcW w:w="1913" w:type="dxa"/>
          </w:tcPr>
          <w:p>
            <w:pPr>
              <w:pStyle w:val="TableParagraph"/>
              <w:spacing w:before="143"/>
              <w:ind w:left="48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1629" w:type="dxa"/>
          </w:tcPr>
          <w:p>
            <w:pPr>
              <w:pStyle w:val="TableParagraph"/>
              <w:spacing w:before="143"/>
              <w:ind w:left="37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1915" w:type="dxa"/>
          </w:tcPr>
          <w:p>
            <w:pPr>
              <w:pStyle w:val="TableParagraph"/>
              <w:spacing w:before="51"/>
              <w:ind w:left="679" w:hanging="356"/>
              <w:jc w:val="lef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zmianach </w:t>
            </w:r>
            <w:r>
              <w:rPr>
                <w:spacing w:val="-2"/>
                <w:sz w:val="16"/>
              </w:rPr>
              <w:t>(5+6+7)</w:t>
            </w:r>
          </w:p>
        </w:tc>
      </w:tr>
      <w:tr>
        <w:trPr>
          <w:trHeight w:val="184" w:hRule="atLeast"/>
        </w:trPr>
        <w:tc>
          <w:tcPr>
            <w:tcW w:w="581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78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47" w:type="dxa"/>
          </w:tcPr>
          <w:p>
            <w:pPr>
              <w:pStyle w:val="TableParagraph"/>
              <w:spacing w:before="19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ind w:left="2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915" w:type="dxa"/>
          </w:tcPr>
          <w:p>
            <w:pPr>
              <w:pStyle w:val="TableParagraph"/>
              <w:spacing w:before="19"/>
              <w:ind w:left="1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</w:tr>
      <w:tr>
        <w:trPr>
          <w:trHeight w:val="228" w:hRule="atLeast"/>
        </w:trPr>
        <w:tc>
          <w:tcPr>
            <w:tcW w:w="14341" w:type="dxa"/>
            <w:gridSpan w:val="8"/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852</w:t>
            </w: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6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Pomoc </w:t>
            </w:r>
            <w:r>
              <w:rPr>
                <w:spacing w:val="-2"/>
                <w:sz w:val="14"/>
              </w:rPr>
              <w:t>społeczna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011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719,00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5"/>
              <w:rPr>
                <w:sz w:val="14"/>
              </w:rPr>
            </w:pPr>
            <w:r>
              <w:rPr>
                <w:sz w:val="14"/>
              </w:rPr>
              <w:t>3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014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719,00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85295</w:t>
            </w: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Pozostała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77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699,00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rPr>
                <w:sz w:val="14"/>
              </w:rPr>
            </w:pPr>
            <w:r>
              <w:rPr>
                <w:sz w:val="14"/>
              </w:rPr>
              <w:t>3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80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699,00</w:t>
            </w:r>
          </w:p>
        </w:tc>
      </w:tr>
      <w:tr>
        <w:trPr>
          <w:trHeight w:val="369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99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jc w:val="left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dofinansowanie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w zakresie pomocy obywatelom Ukrainy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ind w:right="35"/>
              <w:rPr>
                <w:sz w:val="14"/>
              </w:rPr>
            </w:pPr>
            <w:r>
              <w:rPr>
                <w:sz w:val="14"/>
              </w:rPr>
              <w:t>3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3 </w:t>
            </w:r>
            <w:r>
              <w:rPr>
                <w:spacing w:val="-2"/>
                <w:sz w:val="14"/>
              </w:rPr>
              <w:t>000,00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855</w:t>
            </w: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Rodzina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16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431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950,00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rPr>
                <w:sz w:val="14"/>
              </w:rPr>
            </w:pPr>
            <w:r>
              <w:rPr>
                <w:sz w:val="14"/>
              </w:rPr>
              <w:t>23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896,00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16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455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846,00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85595</w:t>
            </w: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6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Pozostała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12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5"/>
              <w:rPr>
                <w:sz w:val="14"/>
              </w:rPr>
            </w:pPr>
            <w:r>
              <w:rPr>
                <w:sz w:val="14"/>
              </w:rPr>
              <w:t>23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896,00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35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896,00</w:t>
            </w:r>
          </w:p>
        </w:tc>
      </w:tr>
      <w:tr>
        <w:trPr>
          <w:trHeight w:val="369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99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jc w:val="left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dofinansowanie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w zakresie pomocy obywatelom Ukrainy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ind w:right="35"/>
              <w:rPr>
                <w:sz w:val="14"/>
              </w:rPr>
            </w:pPr>
            <w:r>
              <w:rPr>
                <w:sz w:val="14"/>
              </w:rPr>
              <w:t>23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896,00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23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896,00</w:t>
            </w:r>
          </w:p>
        </w:tc>
      </w:tr>
      <w:tr>
        <w:trPr>
          <w:trHeight w:val="268" w:hRule="atLeast"/>
        </w:trPr>
        <w:tc>
          <w:tcPr>
            <w:tcW w:w="6914" w:type="dxa"/>
            <w:gridSpan w:val="4"/>
          </w:tcPr>
          <w:p>
            <w:pPr>
              <w:pStyle w:val="TableParagraph"/>
              <w:spacing w:before="37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212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414</w:t>
            </w:r>
            <w:r>
              <w:rPr>
                <w:b/>
                <w:spacing w:val="-2"/>
                <w:sz w:val="16"/>
              </w:rPr>
              <w:t> 638,15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896,00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37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212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441</w:t>
            </w:r>
            <w:r>
              <w:rPr>
                <w:b/>
                <w:spacing w:val="-2"/>
                <w:sz w:val="16"/>
              </w:rPr>
              <w:t> 534,15</w:t>
            </w:r>
          </w:p>
        </w:tc>
      </w:tr>
      <w:tr>
        <w:trPr>
          <w:trHeight w:val="523" w:hRule="atLeast"/>
        </w:trPr>
        <w:tc>
          <w:tcPr>
            <w:tcW w:w="2306" w:type="dxa"/>
            <w:gridSpan w:val="3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6"/>
              <w:ind w:left="46" w:right="227"/>
              <w:jc w:val="left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4"/>
              <w:rPr>
                <w:sz w:val="14"/>
              </w:rPr>
            </w:pPr>
            <w:r>
              <w:rPr>
                <w:sz w:val="14"/>
              </w:rPr>
              <w:t>976</w:t>
            </w:r>
            <w:r>
              <w:rPr>
                <w:spacing w:val="-2"/>
                <w:sz w:val="14"/>
              </w:rPr>
              <w:t> 585,60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4"/>
              <w:rPr>
                <w:sz w:val="14"/>
              </w:rPr>
            </w:pPr>
            <w:r>
              <w:rPr>
                <w:sz w:val="14"/>
              </w:rPr>
              <w:t>976</w:t>
            </w:r>
            <w:r>
              <w:rPr>
                <w:spacing w:val="-2"/>
                <w:sz w:val="14"/>
              </w:rPr>
              <w:t> 585,60</w:t>
            </w:r>
          </w:p>
        </w:tc>
      </w:tr>
      <w:tr>
        <w:trPr>
          <w:trHeight w:val="228" w:hRule="atLeast"/>
        </w:trPr>
        <w:tc>
          <w:tcPr>
            <w:tcW w:w="14341" w:type="dxa"/>
            <w:gridSpan w:val="8"/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</w:tr>
      <w:tr>
        <w:trPr>
          <w:trHeight w:val="268" w:hRule="atLeast"/>
        </w:trPr>
        <w:tc>
          <w:tcPr>
            <w:tcW w:w="6914" w:type="dxa"/>
            <w:gridSpan w:val="4"/>
          </w:tcPr>
          <w:p>
            <w:pPr>
              <w:pStyle w:val="TableParagraph"/>
              <w:spacing w:before="37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757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759,65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37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757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759,65</w:t>
            </w:r>
          </w:p>
        </w:tc>
      </w:tr>
      <w:tr>
        <w:trPr>
          <w:trHeight w:val="523" w:hRule="atLeast"/>
        </w:trPr>
        <w:tc>
          <w:tcPr>
            <w:tcW w:w="2306" w:type="dxa"/>
            <w:gridSpan w:val="3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5"/>
              <w:ind w:left="46" w:right="227"/>
              <w:jc w:val="left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247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639,65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247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639,65</w:t>
            </w:r>
          </w:p>
        </w:tc>
      </w:tr>
    </w:tbl>
    <w:p>
      <w:pPr>
        <w:spacing w:line="240" w:lineRule="auto" w:before="47" w:after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4607"/>
        <w:gridCol w:w="1970"/>
        <w:gridCol w:w="1913"/>
        <w:gridCol w:w="1629"/>
        <w:gridCol w:w="1913"/>
      </w:tblGrid>
      <w:tr>
        <w:trPr>
          <w:trHeight w:val="268" w:hRule="atLeast"/>
        </w:trPr>
        <w:tc>
          <w:tcPr>
            <w:tcW w:w="6909" w:type="dxa"/>
            <w:gridSpan w:val="2"/>
          </w:tcPr>
          <w:p>
            <w:pPr>
              <w:pStyle w:val="TableParagraph"/>
              <w:spacing w:before="37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243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172</w:t>
            </w:r>
            <w:r>
              <w:rPr>
                <w:b/>
                <w:spacing w:val="-2"/>
                <w:sz w:val="16"/>
              </w:rPr>
              <w:t> 397,80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896,00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39"/>
              <w:rPr>
                <w:b/>
                <w:sz w:val="16"/>
              </w:rPr>
            </w:pPr>
            <w:r>
              <w:rPr>
                <w:b/>
                <w:sz w:val="16"/>
              </w:rPr>
              <w:t>243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199</w:t>
            </w:r>
            <w:r>
              <w:rPr>
                <w:b/>
                <w:spacing w:val="-2"/>
                <w:sz w:val="16"/>
              </w:rPr>
              <w:t> 293,80</w:t>
            </w:r>
          </w:p>
        </w:tc>
      </w:tr>
      <w:tr>
        <w:trPr>
          <w:trHeight w:val="523" w:hRule="atLeast"/>
        </w:trPr>
        <w:tc>
          <w:tcPr>
            <w:tcW w:w="230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6"/>
              <w:ind w:left="50" w:right="353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w tym z tytułu dotacji i środków na finansowanie wydatków na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realizację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zadań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finansowanych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udziałem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mowa 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39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224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225,25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3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3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224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225,25</w:t>
            </w:r>
          </w:p>
        </w:tc>
      </w:tr>
    </w:tbl>
    <w:p>
      <w:pPr>
        <w:spacing w:before="105"/>
        <w:ind w:left="167" w:right="0" w:firstLine="0"/>
        <w:jc w:val="left"/>
        <w:rPr>
          <w:sz w:val="14"/>
        </w:rPr>
      </w:pPr>
      <w:r>
        <w:rPr>
          <w:sz w:val="14"/>
        </w:rPr>
        <w:t>(*</w:t>
      </w:r>
      <w:r>
        <w:rPr>
          <w:spacing w:val="-4"/>
          <w:sz w:val="14"/>
        </w:rPr>
        <w:t> </w:t>
      </w:r>
      <w:r>
        <w:rPr>
          <w:sz w:val="14"/>
        </w:rPr>
        <w:t>kol</w:t>
      </w:r>
      <w:r>
        <w:rPr>
          <w:spacing w:val="-3"/>
          <w:sz w:val="14"/>
        </w:rPr>
        <w:t> </w:t>
      </w:r>
      <w:r>
        <w:rPr>
          <w:sz w:val="14"/>
        </w:rPr>
        <w:t>2</w:t>
      </w:r>
      <w:r>
        <w:rPr>
          <w:spacing w:val="-3"/>
          <w:sz w:val="14"/>
        </w:rPr>
        <w:t> </w:t>
      </w:r>
      <w:r>
        <w:rPr>
          <w:sz w:val="14"/>
        </w:rPr>
        <w:t>do</w:t>
      </w:r>
      <w:r>
        <w:rPr>
          <w:spacing w:val="-3"/>
          <w:sz w:val="14"/>
        </w:rPr>
        <w:t> </w:t>
      </w:r>
      <w:r>
        <w:rPr>
          <w:sz w:val="14"/>
        </w:rPr>
        <w:t>wykorzystania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fakultatywnego)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9"/>
        <w:rPr>
          <w:sz w:val="16"/>
        </w:rPr>
      </w:pPr>
    </w:p>
    <w:p>
      <w:pPr>
        <w:spacing w:before="0"/>
        <w:ind w:left="0" w:right="104" w:firstLine="0"/>
        <w:jc w:val="right"/>
        <w:rPr>
          <w:sz w:val="16"/>
        </w:rPr>
      </w:pPr>
      <w:r>
        <w:rPr>
          <w:sz w:val="16"/>
        </w:rPr>
        <w:t>Strona</w:t>
      </w:r>
      <w:r>
        <w:rPr>
          <w:spacing w:val="-2"/>
          <w:sz w:val="16"/>
        </w:rPr>
        <w:t> </w:t>
      </w:r>
      <w:r>
        <w:rPr>
          <w:sz w:val="16"/>
        </w:rPr>
        <w:t>1</w:t>
      </w:r>
      <w:r>
        <w:rPr>
          <w:spacing w:val="-2"/>
          <w:sz w:val="16"/>
        </w:rPr>
        <w:t> </w:t>
      </w:r>
      <w:r>
        <w:rPr>
          <w:sz w:val="16"/>
        </w:rPr>
        <w:t>z</w:t>
      </w:r>
      <w:r>
        <w:rPr>
          <w:spacing w:val="-1"/>
          <w:sz w:val="16"/>
        </w:rPr>
        <w:t> </w:t>
      </w:r>
      <w:r>
        <w:rPr>
          <w:spacing w:val="-10"/>
          <w:sz w:val="16"/>
        </w:rPr>
        <w:t>1</w:t>
      </w:r>
    </w:p>
    <w:sectPr>
      <w:type w:val="continuous"/>
      <w:pgSz w:w="19730" w:h="14790" w:orient="landscape"/>
      <w:pgMar w:top="1680" w:bottom="280" w:left="2600" w:right="2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2025-01-21T11:02:26Z</dcterms:created>
  <dcterms:modified xsi:type="dcterms:W3CDTF">2025-01-21T11:02:26Z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2025-01-21T00:00:00Z</vt:filetime>
  </property>
  <property fmtid="{D5CDD505-2E9C-101B-9397-08002B2CF9AE}" pid="5" name="Producer">
    <vt:lpwstr>3-Heights(TM) PDF Security Shell 4.8.25.2 (http://www.pdf-tools.com)</vt:lpwstr>
  </property>
</Properties>
</file>