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930"/>
      </w:pPr>
      <w:r>
        <w:rPr>
          <w:spacing w:val="-6"/>
        </w:rPr>
        <w:t>Załącznik</w:t>
      </w:r>
      <w:r>
        <w:rPr>
          <w:spacing w:val="-14"/>
        </w:rPr>
        <w:t> </w:t>
      </w:r>
      <w:r>
        <w:rPr>
          <w:spacing w:val="-6"/>
        </w:rPr>
        <w:t>Nr</w:t>
      </w:r>
      <w:r>
        <w:rPr>
          <w:spacing w:val="-14"/>
        </w:rPr>
        <w:t> </w:t>
      </w:r>
      <w:r>
        <w:rPr>
          <w:spacing w:val="-6"/>
        </w:rPr>
        <w:t>1</w:t>
      </w:r>
      <w:r>
        <w:rPr>
          <w:spacing w:val="-14"/>
        </w:rPr>
        <w:t> </w:t>
      </w:r>
      <w:r>
        <w:rPr>
          <w:spacing w:val="-6"/>
        </w:rPr>
        <w:t>do</w:t>
      </w:r>
      <w:r>
        <w:rPr>
          <w:spacing w:val="-17"/>
        </w:rPr>
        <w:t> </w:t>
      </w:r>
      <w:r>
        <w:rPr>
          <w:spacing w:val="-6"/>
        </w:rPr>
        <w:t>Zarządzenia</w:t>
      </w:r>
      <w:r>
        <w:rPr>
          <w:spacing w:val="-14"/>
        </w:rPr>
        <w:t> </w:t>
      </w:r>
      <w:r>
        <w:rPr>
          <w:spacing w:val="-6"/>
        </w:rPr>
        <w:t>Nr</w:t>
      </w:r>
      <w:r>
        <w:rPr>
          <w:spacing w:val="-13"/>
        </w:rPr>
        <w:t> </w:t>
      </w:r>
      <w:r>
        <w:rPr>
          <w:spacing w:val="-6"/>
        </w:rPr>
        <w:t>196/2024</w:t>
      </w:r>
      <w:r>
        <w:rPr>
          <w:spacing w:val="-14"/>
        </w:rPr>
        <w:t> </w:t>
      </w:r>
      <w:r>
        <w:rPr>
          <w:spacing w:val="-6"/>
        </w:rPr>
        <w:t>Burmistrza</w:t>
      </w:r>
      <w:r>
        <w:rPr>
          <w:spacing w:val="-14"/>
        </w:rPr>
        <w:t> </w:t>
      </w:r>
      <w:r>
        <w:rPr>
          <w:spacing w:val="-6"/>
        </w:rPr>
        <w:t>Miasta</w:t>
      </w:r>
      <w:r>
        <w:rPr>
          <w:spacing w:val="-14"/>
        </w:rPr>
        <w:t> </w:t>
      </w:r>
      <w:r>
        <w:rPr>
          <w:spacing w:val="-6"/>
        </w:rPr>
        <w:t>Mława</w:t>
      </w:r>
      <w:r>
        <w:rPr>
          <w:spacing w:val="-14"/>
        </w:rPr>
        <w:t> </w:t>
      </w:r>
      <w:r>
        <w:rPr>
          <w:spacing w:val="-6"/>
        </w:rPr>
        <w:t>z</w:t>
      </w:r>
      <w:r>
        <w:rPr>
          <w:spacing w:val="-12"/>
        </w:rPr>
        <w:t> </w:t>
      </w:r>
      <w:r>
        <w:rPr>
          <w:spacing w:val="-6"/>
        </w:rPr>
        <w:t>dnia</w:t>
      </w:r>
      <w:r>
        <w:rPr>
          <w:spacing w:val="-14"/>
        </w:rPr>
        <w:t> </w:t>
      </w:r>
      <w:r>
        <w:rPr>
          <w:spacing w:val="-6"/>
        </w:rPr>
        <w:t>9</w:t>
      </w:r>
      <w:r>
        <w:rPr>
          <w:spacing w:val="-14"/>
        </w:rPr>
        <w:t> </w:t>
      </w:r>
      <w:r>
        <w:rPr>
          <w:spacing w:val="-6"/>
        </w:rPr>
        <w:t>września</w:t>
      </w:r>
      <w:r>
        <w:rPr>
          <w:spacing w:val="-14"/>
        </w:rPr>
        <w:t> </w:t>
      </w:r>
      <w:r>
        <w:rPr>
          <w:spacing w:val="-6"/>
        </w:rPr>
        <w:t>2024</w:t>
      </w:r>
      <w:r>
        <w:rPr>
          <w:spacing w:val="-14"/>
        </w:rPr>
        <w:t> </w:t>
      </w:r>
      <w:r>
        <w:rPr>
          <w:spacing w:val="-6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999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672" w:space="40"/>
            <w:col w:w="240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Administracja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publiczna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116,64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297,64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75011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2"/>
                <w:sz w:val="14"/>
              </w:rPr>
              <w:t> wojewódzkie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608,00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789,00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408,00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589,00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3 169 468,65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 </w:t>
            </w:r>
            <w:r>
              <w:rPr>
                <w:spacing w:val="-2"/>
                <w:sz w:val="14"/>
              </w:rPr>
              <w:t>971,52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3 185 440,17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ubezpieczenie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zdrowotne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opłacane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osoby</w:t>
            </w:r>
          </w:p>
          <w:p>
            <w:pPr>
              <w:pStyle w:val="TableParagraph"/>
              <w:spacing w:line="235" w:lineRule="auto" w:before="5"/>
              <w:ind w:left="81" w:right="424"/>
              <w:rPr>
                <w:sz w:val="14"/>
              </w:rPr>
            </w:pPr>
            <w:r>
              <w:rPr>
                <w:spacing w:val="-4"/>
                <w:sz w:val="14"/>
              </w:rPr>
              <w:t>pobierające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niektóre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świadczenia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 pomocy społecznej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uczestniczące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zajęciach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centrum</w:t>
            </w:r>
          </w:p>
          <w:p>
            <w:pPr>
              <w:pStyle w:val="TableParagraph"/>
              <w:spacing w:line="154" w:lineRule="exact" w:before="3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integracji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53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55 </w:t>
            </w:r>
            <w:r>
              <w:rPr>
                <w:spacing w:val="-2"/>
                <w:sz w:val="14"/>
              </w:rPr>
              <w:t>800,00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53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55 </w:t>
            </w:r>
            <w:r>
              <w:rPr>
                <w:spacing w:val="-2"/>
                <w:sz w:val="14"/>
              </w:rPr>
              <w:t>800,00</w:t>
            </w:r>
          </w:p>
        </w:tc>
      </w:tr>
      <w:tr>
        <w:trPr>
          <w:trHeight w:val="319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Zasiłki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okresowe,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celowe 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pomoc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naturze oraz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na</w:t>
            </w:r>
          </w:p>
          <w:p>
            <w:pPr>
              <w:pStyle w:val="TableParagraph"/>
              <w:spacing w:line="153" w:lineRule="exact" w:before="2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ubezpieczenia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emerytalne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rentowe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954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466,65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771,52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959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238,17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919" w:hanging="24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Środki z Funduszu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finansowanie lub dofinansowanie realizacji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przeciwdziałaniem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COVID-19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92 </w:t>
            </w:r>
            <w:r>
              <w:rPr>
                <w:spacing w:val="-2"/>
                <w:sz w:val="14"/>
              </w:rPr>
              <w:t>564,65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771,52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97 </w:t>
            </w:r>
            <w:r>
              <w:rPr>
                <w:spacing w:val="-2"/>
                <w:sz w:val="14"/>
              </w:rPr>
              <w:t>336,17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Edukacyjna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opieka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wychowawcza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 </w:t>
            </w:r>
            <w:r>
              <w:rPr>
                <w:spacing w:val="-2"/>
                <w:sz w:val="14"/>
              </w:rPr>
              <w:t>828,00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85415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materialna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dla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uczniów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charakterze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socjalnym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 </w:t>
            </w:r>
            <w:r>
              <w:rPr>
                <w:spacing w:val="-2"/>
                <w:sz w:val="14"/>
              </w:rPr>
              <w:t>828,00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2040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edukacyjnej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opieki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wychowawczej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całości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budżet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ramach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programów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rządowych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 </w:t>
            </w:r>
            <w:r>
              <w:rPr>
                <w:spacing w:val="-2"/>
                <w:sz w:val="14"/>
              </w:rPr>
              <w:t>828,00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150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746,29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980,52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726,81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6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167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230,07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980,52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221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210,59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1312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1351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2024-09-12T13:14:04Z</dcterms:created>
  <dcterms:modified xsi:type="dcterms:W3CDTF">2024-09-12T13:14:04Z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  <property fmtid="{D5CDD505-2E9C-101B-9397-08002B2CF9AE}" pid="3" name="Producer">
    <vt:lpwstr>3-Heights(TM) PDF Security Shell 4.8.25.2 (http://www.pdf-tools.com)</vt:lpwstr>
  </property>
</Properties>
</file>