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96D4" w14:textId="291DB2C6" w:rsidR="007151A0" w:rsidRPr="00A00AAD" w:rsidRDefault="00677447" w:rsidP="00A00AAD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0AAD">
        <w:rPr>
          <w:rFonts w:asciiTheme="minorHAnsi" w:hAnsiTheme="minorHAnsi" w:cstheme="minorHAnsi"/>
          <w:sz w:val="24"/>
          <w:szCs w:val="24"/>
        </w:rPr>
        <w:t xml:space="preserve">Uzasadnienie </w:t>
      </w:r>
    </w:p>
    <w:p w14:paraId="685224B8" w14:textId="77777777" w:rsidR="007151A0" w:rsidRPr="00A00AAD" w:rsidRDefault="00677447" w:rsidP="00A00AAD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0AAD">
        <w:rPr>
          <w:rFonts w:asciiTheme="minorHAnsi" w:hAnsiTheme="minorHAnsi" w:cstheme="minorHAnsi"/>
          <w:sz w:val="24"/>
          <w:szCs w:val="24"/>
        </w:rPr>
        <w:t xml:space="preserve"> Do Uchwały Nr XXIV/338/2021 </w:t>
      </w:r>
    </w:p>
    <w:p w14:paraId="66E15257" w14:textId="6342F136" w:rsidR="007151A0" w:rsidRPr="00A00AAD" w:rsidRDefault="00677447" w:rsidP="00A00AAD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0AAD">
        <w:rPr>
          <w:rFonts w:asciiTheme="minorHAnsi" w:hAnsiTheme="minorHAnsi" w:cstheme="minorHAnsi"/>
          <w:sz w:val="24"/>
          <w:szCs w:val="24"/>
        </w:rPr>
        <w:t xml:space="preserve">Rady Miasta Mława  z dnia 26 stycznia 2021 r. </w:t>
      </w:r>
    </w:p>
    <w:p w14:paraId="6D20C92A" w14:textId="77777777" w:rsidR="007151A0" w:rsidRPr="00A00AAD" w:rsidRDefault="00677447" w:rsidP="00A00AAD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0AAD">
        <w:rPr>
          <w:rFonts w:asciiTheme="minorHAnsi" w:hAnsiTheme="minorHAnsi" w:cstheme="minorHAnsi"/>
          <w:sz w:val="24"/>
          <w:szCs w:val="24"/>
        </w:rPr>
        <w:t xml:space="preserve">w sprawie </w:t>
      </w:r>
    </w:p>
    <w:p w14:paraId="109399DA" w14:textId="47DC9ADD" w:rsidR="007151A0" w:rsidRPr="00A00AAD" w:rsidRDefault="00677447" w:rsidP="00A00AAD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0AAD">
        <w:rPr>
          <w:rFonts w:asciiTheme="minorHAnsi" w:hAnsiTheme="minorHAnsi" w:cstheme="minorHAnsi"/>
          <w:sz w:val="24"/>
          <w:szCs w:val="24"/>
        </w:rPr>
        <w:t xml:space="preserve">zmiany uchwały budżetowej na 2021 rok </w:t>
      </w:r>
    </w:p>
    <w:p w14:paraId="5D44F2ED" w14:textId="3B60391F" w:rsidR="007151A0" w:rsidRPr="00A00AAD" w:rsidRDefault="00677447" w:rsidP="00A00AAD">
      <w:pPr>
        <w:spacing w:after="9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I. DOCHODY (+80 000,00 zł) </w:t>
      </w:r>
    </w:p>
    <w:p w14:paraId="39285187" w14:textId="77777777" w:rsidR="007151A0" w:rsidRPr="00A00AAD" w:rsidRDefault="00677447" w:rsidP="00A00AAD">
      <w:pPr>
        <w:pStyle w:val="Nagwek1"/>
        <w:spacing w:line="276" w:lineRule="auto"/>
        <w:ind w:left="-5" w:right="0"/>
        <w:rPr>
          <w:rFonts w:asciiTheme="minorHAnsi" w:hAnsiTheme="minorHAnsi" w:cstheme="minorHAnsi"/>
          <w:b w:val="0"/>
          <w:szCs w:val="24"/>
        </w:rPr>
      </w:pPr>
      <w:r w:rsidRPr="00A00AAD">
        <w:rPr>
          <w:rFonts w:asciiTheme="minorHAnsi" w:hAnsiTheme="minorHAnsi" w:cstheme="minorHAnsi"/>
          <w:b w:val="0"/>
          <w:szCs w:val="24"/>
        </w:rPr>
        <w:t xml:space="preserve">Dział 926 – Kultura fizyczna (+80 000,00 zł) </w:t>
      </w:r>
    </w:p>
    <w:p w14:paraId="5ACC834E" w14:textId="77777777" w:rsidR="007151A0" w:rsidRPr="00A00AAD" w:rsidRDefault="00677447" w:rsidP="00A00AAD">
      <w:pPr>
        <w:pStyle w:val="Nagwek2"/>
        <w:spacing w:after="63" w:line="276" w:lineRule="auto"/>
        <w:ind w:left="-5"/>
        <w:rPr>
          <w:rFonts w:asciiTheme="minorHAnsi" w:hAnsiTheme="minorHAnsi" w:cstheme="minorHAnsi"/>
          <w:szCs w:val="24"/>
          <w:u w:val="none"/>
        </w:rPr>
      </w:pPr>
      <w:r w:rsidRPr="00A00AAD">
        <w:rPr>
          <w:rFonts w:asciiTheme="minorHAnsi" w:hAnsiTheme="minorHAnsi" w:cstheme="minorHAnsi"/>
          <w:szCs w:val="24"/>
          <w:u w:val="none"/>
        </w:rPr>
        <w:t xml:space="preserve">Rozdział 92604 – Instytucje kultury fizycznej (+80 000,00 zł) </w:t>
      </w:r>
    </w:p>
    <w:p w14:paraId="72D62A50" w14:textId="77777777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Zwiększenie dochodów Miejskiego Ośrodka Sportu i Rekreacji w Mławie w kwocie  </w:t>
      </w:r>
    </w:p>
    <w:p w14:paraId="1D223D3F" w14:textId="77777777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(+80 000,00 zł) z tytułu zwrotu składek z ubezpieczenia społecznego z ZUS Mława (zwolnienie z opłacenia należności z tytułu składek stanowi pomoc publiczną). </w:t>
      </w:r>
    </w:p>
    <w:p w14:paraId="1DF5687C" w14:textId="0F215E16" w:rsidR="007151A0" w:rsidRPr="00A00AAD" w:rsidRDefault="00677447" w:rsidP="00A00AAD">
      <w:pPr>
        <w:spacing w:after="16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II. WYDATKI (+80 000,00 zł) </w:t>
      </w:r>
    </w:p>
    <w:p w14:paraId="6AB631B7" w14:textId="77777777" w:rsidR="007151A0" w:rsidRPr="00A00AAD" w:rsidRDefault="00677447" w:rsidP="00A00AAD">
      <w:pPr>
        <w:pStyle w:val="Nagwek1"/>
        <w:spacing w:after="45" w:line="276" w:lineRule="auto"/>
        <w:ind w:left="-5" w:right="0"/>
        <w:rPr>
          <w:rFonts w:asciiTheme="minorHAnsi" w:hAnsiTheme="minorHAnsi" w:cstheme="minorHAnsi"/>
          <w:b w:val="0"/>
          <w:szCs w:val="24"/>
        </w:rPr>
      </w:pPr>
      <w:r w:rsidRPr="00A00AAD">
        <w:rPr>
          <w:rFonts w:asciiTheme="minorHAnsi" w:hAnsiTheme="minorHAnsi" w:cstheme="minorHAnsi"/>
          <w:b w:val="0"/>
          <w:szCs w:val="24"/>
        </w:rPr>
        <w:t xml:space="preserve">Dział 700 Gospodarka mieszkaniowa (+20 000,00 zł) </w:t>
      </w:r>
    </w:p>
    <w:p w14:paraId="6A9E1D0F" w14:textId="77777777" w:rsidR="007151A0" w:rsidRPr="00A00AAD" w:rsidRDefault="00677447" w:rsidP="00A00AAD">
      <w:pPr>
        <w:pStyle w:val="Nagwek2"/>
        <w:spacing w:line="276" w:lineRule="auto"/>
        <w:ind w:left="-5"/>
        <w:rPr>
          <w:rFonts w:asciiTheme="minorHAnsi" w:hAnsiTheme="minorHAnsi" w:cstheme="minorHAnsi"/>
          <w:szCs w:val="24"/>
          <w:u w:val="none"/>
        </w:rPr>
      </w:pPr>
      <w:r w:rsidRPr="00A00AAD">
        <w:rPr>
          <w:rFonts w:asciiTheme="minorHAnsi" w:hAnsiTheme="minorHAnsi" w:cstheme="minorHAnsi"/>
          <w:szCs w:val="24"/>
          <w:u w:val="none"/>
        </w:rPr>
        <w:t xml:space="preserve">Rozdział 70095 – Pozostała działalność (+20 000,00 zł) </w:t>
      </w:r>
    </w:p>
    <w:p w14:paraId="4ECDB1A6" w14:textId="42F837FD" w:rsidR="007151A0" w:rsidRPr="00A00AAD" w:rsidRDefault="00677447" w:rsidP="00A00AAD">
      <w:pPr>
        <w:numPr>
          <w:ilvl w:val="0"/>
          <w:numId w:val="1"/>
        </w:numPr>
        <w:spacing w:line="276" w:lineRule="auto"/>
        <w:ind w:right="1008" w:hanging="442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>Zwiększenie planu wydatków Urzędu Miasta Mława w kwocie (+10 000,00 zł)  z przeznaczeniem dla Spółdzielni Mieszkaniowej „Zawkrze” z tytułu czynszu od nabytego lokalu mieszkalnego.</w:t>
      </w:r>
    </w:p>
    <w:p w14:paraId="4425080B" w14:textId="0B6A7BF0" w:rsidR="007151A0" w:rsidRPr="00A00AAD" w:rsidRDefault="00677447" w:rsidP="00A00AAD">
      <w:pPr>
        <w:numPr>
          <w:ilvl w:val="0"/>
          <w:numId w:val="1"/>
        </w:numPr>
        <w:spacing w:line="276" w:lineRule="auto"/>
        <w:ind w:right="1008" w:hanging="442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>Zwiększenie planu wydatków Urzędu Miasta Mława w kwocie</w:t>
      </w:r>
      <w:r w:rsidR="00A00AAD" w:rsidRPr="00A00AAD">
        <w:rPr>
          <w:rFonts w:asciiTheme="minorHAnsi" w:hAnsiTheme="minorHAnsi" w:cstheme="minorHAnsi"/>
          <w:szCs w:val="24"/>
        </w:rPr>
        <w:t xml:space="preserve"> </w:t>
      </w:r>
      <w:r w:rsidRPr="00A00AAD">
        <w:rPr>
          <w:rFonts w:asciiTheme="minorHAnsi" w:hAnsiTheme="minorHAnsi" w:cstheme="minorHAnsi"/>
          <w:szCs w:val="24"/>
        </w:rPr>
        <w:t>(+10 000,00 zł)</w:t>
      </w:r>
    </w:p>
    <w:p w14:paraId="6615709C" w14:textId="66F38B55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z przeznaczeniem na regulowanie długów spadkowych, w związku z nabyciem spadku przez Miasto Mława. </w:t>
      </w:r>
    </w:p>
    <w:p w14:paraId="5F8E09C1" w14:textId="77777777" w:rsidR="007151A0" w:rsidRPr="00A00AAD" w:rsidRDefault="00677447" w:rsidP="00A00AAD">
      <w:pPr>
        <w:pStyle w:val="Nagwek1"/>
        <w:spacing w:line="276" w:lineRule="auto"/>
        <w:ind w:left="-5" w:right="0"/>
        <w:rPr>
          <w:rFonts w:asciiTheme="minorHAnsi" w:hAnsiTheme="minorHAnsi" w:cstheme="minorHAnsi"/>
          <w:b w:val="0"/>
          <w:szCs w:val="24"/>
        </w:rPr>
      </w:pPr>
      <w:r w:rsidRPr="00A00AAD">
        <w:rPr>
          <w:rFonts w:asciiTheme="minorHAnsi" w:hAnsiTheme="minorHAnsi" w:cstheme="minorHAnsi"/>
          <w:b w:val="0"/>
          <w:szCs w:val="24"/>
        </w:rPr>
        <w:t xml:space="preserve">Dział 750 – Administracja publiczna (-20 000,00 zł) </w:t>
      </w:r>
    </w:p>
    <w:p w14:paraId="67191F55" w14:textId="77777777" w:rsidR="007151A0" w:rsidRPr="00A00AAD" w:rsidRDefault="00677447" w:rsidP="00A00AAD">
      <w:pPr>
        <w:pStyle w:val="Nagwek2"/>
        <w:spacing w:line="276" w:lineRule="auto"/>
        <w:ind w:left="-5"/>
        <w:rPr>
          <w:rFonts w:asciiTheme="minorHAnsi" w:hAnsiTheme="minorHAnsi" w:cstheme="minorHAnsi"/>
          <w:szCs w:val="24"/>
          <w:u w:val="none"/>
        </w:rPr>
      </w:pPr>
      <w:r w:rsidRPr="00A00AAD">
        <w:rPr>
          <w:rFonts w:asciiTheme="minorHAnsi" w:hAnsiTheme="minorHAnsi" w:cstheme="minorHAnsi"/>
          <w:szCs w:val="24"/>
          <w:u w:val="none"/>
        </w:rPr>
        <w:t xml:space="preserve">Rozdział 75023 – Urzędu gmin (miast i miast na prawach powiatu) (-20 000,00 zł) </w:t>
      </w:r>
    </w:p>
    <w:p w14:paraId="6070CCB6" w14:textId="7846DCE5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 Zmniejszenie planu wydatków Urzędu Miasta Mława w kwocie (-20 000,00 zł) z tytułu podatku  od towarów i usług (VAT). </w:t>
      </w:r>
    </w:p>
    <w:p w14:paraId="626A4984" w14:textId="77777777" w:rsidR="007151A0" w:rsidRPr="00A00AAD" w:rsidRDefault="00677447" w:rsidP="00A00AAD">
      <w:pPr>
        <w:pStyle w:val="Nagwek1"/>
        <w:spacing w:after="35" w:line="276" w:lineRule="auto"/>
        <w:ind w:left="-5" w:right="0"/>
        <w:rPr>
          <w:rFonts w:asciiTheme="minorHAnsi" w:hAnsiTheme="minorHAnsi" w:cstheme="minorHAnsi"/>
          <w:b w:val="0"/>
          <w:szCs w:val="24"/>
        </w:rPr>
      </w:pPr>
      <w:r w:rsidRPr="00A00AAD">
        <w:rPr>
          <w:rFonts w:asciiTheme="minorHAnsi" w:hAnsiTheme="minorHAnsi" w:cstheme="minorHAnsi"/>
          <w:b w:val="0"/>
          <w:szCs w:val="24"/>
        </w:rPr>
        <w:t xml:space="preserve">Dział 754 – Bezpieczeństwo publiczne i ochrona przeciwpożarowa (+80 000,00 zł) </w:t>
      </w:r>
    </w:p>
    <w:p w14:paraId="22934045" w14:textId="77777777" w:rsidR="007151A0" w:rsidRPr="00A00AAD" w:rsidRDefault="00677447" w:rsidP="00A00AAD">
      <w:pPr>
        <w:pStyle w:val="Nagwek2"/>
        <w:spacing w:line="276" w:lineRule="auto"/>
        <w:ind w:left="-5"/>
        <w:rPr>
          <w:rFonts w:asciiTheme="minorHAnsi" w:hAnsiTheme="minorHAnsi" w:cstheme="minorHAnsi"/>
          <w:szCs w:val="24"/>
          <w:u w:val="none"/>
        </w:rPr>
      </w:pPr>
      <w:r w:rsidRPr="00A00AAD">
        <w:rPr>
          <w:rFonts w:asciiTheme="minorHAnsi" w:hAnsiTheme="minorHAnsi" w:cstheme="minorHAnsi"/>
          <w:szCs w:val="24"/>
          <w:u w:val="none"/>
        </w:rPr>
        <w:t xml:space="preserve">Rozdział 75412 – Ochotnicze straże pożarne (+80 000,00 zł) </w:t>
      </w:r>
    </w:p>
    <w:p w14:paraId="2390B0E4" w14:textId="0047B33C" w:rsidR="007151A0" w:rsidRPr="00A00AAD" w:rsidRDefault="00677447" w:rsidP="00A00AAD">
      <w:pPr>
        <w:spacing w:after="18"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>Zwiększenie planu wydatków bieżących Urzędu Miasta Mława w kwocie (+80 000,00 zł)  z przeznaczeniem m.in. na  wynagrodzenie wraz z pochodnymi dla konserwatora sprzętu pożarniczego, przeprowadzenie kompleksowego serwisu oraz remontu specjalistycznego wozu strażackiego z podnośnikiem.</w:t>
      </w:r>
      <w:r w:rsidRPr="00A00AAD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00DECF22" w14:textId="77777777" w:rsidR="007151A0" w:rsidRPr="00A00AAD" w:rsidRDefault="00677447" w:rsidP="00A00AAD">
      <w:pPr>
        <w:pStyle w:val="Nagwek1"/>
        <w:spacing w:line="276" w:lineRule="auto"/>
        <w:ind w:left="-5" w:right="0"/>
        <w:rPr>
          <w:rFonts w:asciiTheme="minorHAnsi" w:hAnsiTheme="minorHAnsi" w:cstheme="minorHAnsi"/>
          <w:b w:val="0"/>
          <w:szCs w:val="24"/>
        </w:rPr>
      </w:pPr>
      <w:r w:rsidRPr="00A00AAD">
        <w:rPr>
          <w:rFonts w:asciiTheme="minorHAnsi" w:hAnsiTheme="minorHAnsi" w:cstheme="minorHAnsi"/>
          <w:b w:val="0"/>
          <w:szCs w:val="24"/>
        </w:rPr>
        <w:t xml:space="preserve">Dział 801 – Oświata i wychowanie (0,00 zł) </w:t>
      </w:r>
    </w:p>
    <w:p w14:paraId="7EBCF695" w14:textId="77777777" w:rsidR="007151A0" w:rsidRPr="00A00AAD" w:rsidRDefault="00677447" w:rsidP="00A00AAD">
      <w:pPr>
        <w:pStyle w:val="Nagwek2"/>
        <w:spacing w:line="276" w:lineRule="auto"/>
        <w:ind w:left="-5"/>
        <w:rPr>
          <w:rFonts w:asciiTheme="minorHAnsi" w:hAnsiTheme="minorHAnsi" w:cstheme="minorHAnsi"/>
          <w:szCs w:val="24"/>
          <w:u w:val="none"/>
        </w:rPr>
      </w:pPr>
      <w:r w:rsidRPr="00A00AAD">
        <w:rPr>
          <w:rFonts w:asciiTheme="minorHAnsi" w:hAnsiTheme="minorHAnsi" w:cstheme="minorHAnsi"/>
          <w:szCs w:val="24"/>
          <w:u w:val="none"/>
        </w:rPr>
        <w:t xml:space="preserve">Rozdział 80101 – Szkoły podstawowe (0,00 zł) </w:t>
      </w:r>
    </w:p>
    <w:p w14:paraId="4245B0E5" w14:textId="5DA5D321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Na wniosek Dyrektora Zespołu Placówek Oświatowych Nr 2 w Mławie, dokonano zmian  w planie finansowym wydatków na kwotę 23 088,00 zł w zakresie zakupu środków dydaktycznych, zakupu usług pozostałych, podróży służbowych oraz szkoleń pracowników.  </w:t>
      </w:r>
    </w:p>
    <w:p w14:paraId="06A00B86" w14:textId="77777777" w:rsidR="007151A0" w:rsidRPr="00A00AAD" w:rsidRDefault="00677447" w:rsidP="00A00AAD">
      <w:pPr>
        <w:pStyle w:val="Nagwek1"/>
        <w:spacing w:after="54" w:line="276" w:lineRule="auto"/>
        <w:ind w:left="-5" w:right="0"/>
        <w:rPr>
          <w:rFonts w:asciiTheme="minorHAnsi" w:hAnsiTheme="minorHAnsi" w:cstheme="minorHAnsi"/>
          <w:b w:val="0"/>
          <w:szCs w:val="24"/>
        </w:rPr>
      </w:pPr>
      <w:r w:rsidRPr="00A00AAD">
        <w:rPr>
          <w:rFonts w:asciiTheme="minorHAnsi" w:hAnsiTheme="minorHAnsi" w:cstheme="minorHAnsi"/>
          <w:b w:val="0"/>
          <w:szCs w:val="24"/>
        </w:rPr>
        <w:t xml:space="preserve">Dział 851 – Ochrona zdrowia (0,00 zł) </w:t>
      </w:r>
    </w:p>
    <w:p w14:paraId="44E6CE59" w14:textId="77777777" w:rsidR="007151A0" w:rsidRPr="00A00AAD" w:rsidRDefault="00677447" w:rsidP="00A00AAD">
      <w:pPr>
        <w:pStyle w:val="Nagwek2"/>
        <w:spacing w:line="276" w:lineRule="auto"/>
        <w:ind w:left="-5"/>
        <w:rPr>
          <w:rFonts w:asciiTheme="minorHAnsi" w:hAnsiTheme="minorHAnsi" w:cstheme="minorHAnsi"/>
          <w:szCs w:val="24"/>
          <w:u w:val="none"/>
        </w:rPr>
      </w:pPr>
      <w:r w:rsidRPr="00A00AAD">
        <w:rPr>
          <w:rFonts w:asciiTheme="minorHAnsi" w:hAnsiTheme="minorHAnsi" w:cstheme="minorHAnsi"/>
          <w:szCs w:val="24"/>
          <w:u w:val="none"/>
        </w:rPr>
        <w:t xml:space="preserve">Rozdział 85154 – Przeciwdziałanie alkoholizmowi (0,00 zł)  </w:t>
      </w:r>
    </w:p>
    <w:p w14:paraId="65870EC9" w14:textId="77777777" w:rsidR="007151A0" w:rsidRPr="00A00AAD" w:rsidRDefault="00677447" w:rsidP="00A00AAD">
      <w:pPr>
        <w:spacing w:line="276" w:lineRule="auto"/>
        <w:ind w:left="720" w:right="1008" w:hanging="360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1)Zmniejszenie planu wydatków Urzędu Miasta Mława w kwocie (-10 000,00 zł)  z tytułu zakupu usług pozostałych. </w:t>
      </w:r>
    </w:p>
    <w:p w14:paraId="3CDC72D9" w14:textId="77C74947" w:rsidR="007151A0" w:rsidRPr="00A00AAD" w:rsidRDefault="00677447" w:rsidP="00A00AAD">
      <w:pPr>
        <w:spacing w:line="276" w:lineRule="auto"/>
        <w:ind w:left="720" w:right="1008" w:hanging="360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lastRenderedPageBreak/>
        <w:t xml:space="preserve">2)Zwiększenie planu wydatków Urzędu Miasta Mława w kwocie (+10 000,00 zł)  z przeznaczeniem na zakup materiałów i wyposażenia w związku z realizacją zadań Miejskiego programu profilaktyki i Rozwiązywania Problemów Alkoholowych oraz Przeciwdziałania Narkomanii dla Miasta Mława na rok 2021. </w:t>
      </w:r>
    </w:p>
    <w:p w14:paraId="702EC1C6" w14:textId="77777777" w:rsidR="007151A0" w:rsidRPr="00A00AAD" w:rsidRDefault="00677447" w:rsidP="00A00AAD">
      <w:pPr>
        <w:pStyle w:val="Nagwek1"/>
        <w:spacing w:after="40" w:line="276" w:lineRule="auto"/>
        <w:ind w:left="-5" w:right="0"/>
        <w:rPr>
          <w:rFonts w:asciiTheme="minorHAnsi" w:hAnsiTheme="minorHAnsi" w:cstheme="minorHAnsi"/>
          <w:b w:val="0"/>
          <w:szCs w:val="24"/>
        </w:rPr>
      </w:pPr>
      <w:r w:rsidRPr="00A00AAD">
        <w:rPr>
          <w:rFonts w:asciiTheme="minorHAnsi" w:hAnsiTheme="minorHAnsi" w:cstheme="minorHAnsi"/>
          <w:b w:val="0"/>
          <w:szCs w:val="24"/>
        </w:rPr>
        <w:t xml:space="preserve">Dział 900 - Gospodarka komunalna i ochrona środowiska (0,00 zł) </w:t>
      </w:r>
    </w:p>
    <w:p w14:paraId="4CCCCC0E" w14:textId="77777777" w:rsidR="007151A0" w:rsidRPr="00A00AAD" w:rsidRDefault="00677447" w:rsidP="00A00AAD">
      <w:pPr>
        <w:pStyle w:val="Nagwek2"/>
        <w:spacing w:line="276" w:lineRule="auto"/>
        <w:ind w:left="-5"/>
        <w:rPr>
          <w:rFonts w:asciiTheme="minorHAnsi" w:hAnsiTheme="minorHAnsi" w:cstheme="minorHAnsi"/>
          <w:szCs w:val="24"/>
          <w:u w:val="none"/>
        </w:rPr>
      </w:pPr>
      <w:r w:rsidRPr="00A00AAD">
        <w:rPr>
          <w:rFonts w:asciiTheme="minorHAnsi" w:hAnsiTheme="minorHAnsi" w:cstheme="minorHAnsi"/>
          <w:szCs w:val="24"/>
          <w:u w:val="none"/>
        </w:rPr>
        <w:t xml:space="preserve">Rozdział 90001 – Gospodarka ściekowa i ochrona wód (0,00 zł) </w:t>
      </w:r>
    </w:p>
    <w:p w14:paraId="67BD0A21" w14:textId="7BDF8409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>Przeniesienia w planie finansowym wydatków Urzędu Miasta Mława ma kwotę 29 100,00 zł pomiędzy paragrafami m.in dodatkowego wynagrodzenia, składek na ubezpieczenie społeczne, zakup materiałów i wyposażenia w ramach realizacji projektu pn</w:t>
      </w:r>
      <w:r w:rsidR="00A00AAD" w:rsidRPr="00A00AAD">
        <w:rPr>
          <w:rFonts w:asciiTheme="minorHAnsi" w:hAnsiTheme="minorHAnsi" w:cstheme="minorHAnsi"/>
          <w:szCs w:val="24"/>
        </w:rPr>
        <w:t>.</w:t>
      </w:r>
      <w:r w:rsidRPr="00A00AAD">
        <w:rPr>
          <w:rFonts w:asciiTheme="minorHAnsi" w:hAnsiTheme="minorHAnsi" w:cstheme="minorHAnsi"/>
          <w:szCs w:val="24"/>
        </w:rPr>
        <w:t xml:space="preserve">: Budowa kanalizacji sanitarnej na terenie </w:t>
      </w:r>
    </w:p>
    <w:p w14:paraId="5A3A740C" w14:textId="77777777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Aglomeracji Mława”.  </w:t>
      </w:r>
    </w:p>
    <w:p w14:paraId="0F82C4F5" w14:textId="77777777" w:rsidR="007151A0" w:rsidRPr="00A00AAD" w:rsidRDefault="00677447" w:rsidP="00A00AAD">
      <w:pPr>
        <w:pStyle w:val="Nagwek2"/>
        <w:spacing w:line="276" w:lineRule="auto"/>
        <w:ind w:left="-5"/>
        <w:rPr>
          <w:rFonts w:asciiTheme="minorHAnsi" w:hAnsiTheme="minorHAnsi" w:cstheme="minorHAnsi"/>
          <w:szCs w:val="24"/>
          <w:u w:val="none"/>
        </w:rPr>
      </w:pPr>
      <w:r w:rsidRPr="00A00AAD">
        <w:rPr>
          <w:rFonts w:asciiTheme="minorHAnsi" w:hAnsiTheme="minorHAnsi" w:cstheme="minorHAnsi"/>
          <w:szCs w:val="24"/>
          <w:u w:val="none"/>
        </w:rPr>
        <w:t xml:space="preserve">Rozdział 90015 – oświetlenie ulic, placów i dróg (0,00 zł) </w:t>
      </w:r>
    </w:p>
    <w:p w14:paraId="46990192" w14:textId="78AEFE6E" w:rsidR="007151A0" w:rsidRPr="00A00AAD" w:rsidRDefault="00677447" w:rsidP="00A00AAD">
      <w:pPr>
        <w:numPr>
          <w:ilvl w:val="0"/>
          <w:numId w:val="2"/>
        </w:numPr>
        <w:spacing w:line="276" w:lineRule="auto"/>
        <w:ind w:right="1008" w:hanging="240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Zmniejszenie planu wydatków bieżących Urzędu </w:t>
      </w:r>
      <w:r w:rsidR="00A00AAD" w:rsidRPr="00A00AAD">
        <w:rPr>
          <w:rFonts w:asciiTheme="minorHAnsi" w:hAnsiTheme="minorHAnsi" w:cstheme="minorHAnsi"/>
          <w:szCs w:val="24"/>
        </w:rPr>
        <w:t>M</w:t>
      </w:r>
      <w:r w:rsidRPr="00A00AAD">
        <w:rPr>
          <w:rFonts w:asciiTheme="minorHAnsi" w:hAnsiTheme="minorHAnsi" w:cstheme="minorHAnsi"/>
          <w:szCs w:val="24"/>
        </w:rPr>
        <w:t>iasta Mława w kwocie (-60 000,00 zł) z tytułu zakupu usług pozostałych.</w:t>
      </w:r>
    </w:p>
    <w:p w14:paraId="5BA24ED8" w14:textId="05E9F819" w:rsidR="007151A0" w:rsidRPr="00A00AAD" w:rsidRDefault="00677447" w:rsidP="00A00AAD">
      <w:pPr>
        <w:numPr>
          <w:ilvl w:val="0"/>
          <w:numId w:val="2"/>
        </w:numPr>
        <w:spacing w:line="276" w:lineRule="auto"/>
        <w:ind w:right="1008" w:hanging="240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Zwiększenie planu </w:t>
      </w:r>
      <w:r w:rsidRPr="00A00AAD">
        <w:rPr>
          <w:rFonts w:asciiTheme="minorHAnsi" w:hAnsiTheme="minorHAnsi" w:cstheme="minorHAnsi"/>
          <w:szCs w:val="24"/>
        </w:rPr>
        <w:tab/>
        <w:t xml:space="preserve">wydatków bieżących </w:t>
      </w:r>
      <w:r w:rsidRPr="00A00AAD">
        <w:rPr>
          <w:rFonts w:asciiTheme="minorHAnsi" w:hAnsiTheme="minorHAnsi" w:cstheme="minorHAnsi"/>
          <w:szCs w:val="24"/>
        </w:rPr>
        <w:tab/>
        <w:t xml:space="preserve">Urzędu Miasta Mława w kwocie (+60 000,00 zł) z przeznaczeniem na zakup usług remontowych ( remont oświetlenia ulicznego) </w:t>
      </w:r>
    </w:p>
    <w:p w14:paraId="7CB78C48" w14:textId="77777777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Zarządzeniem Nr 5/2021 Burmistrza Miasta Mława z dnia 14 grudnia 2021r. dokonano zwiększenia planu wydatków majątkowych tj. </w:t>
      </w:r>
    </w:p>
    <w:p w14:paraId="288DA1DD" w14:textId="77777777" w:rsidR="007151A0" w:rsidRPr="00A00AAD" w:rsidRDefault="00677447" w:rsidP="00A00AAD">
      <w:pPr>
        <w:pStyle w:val="Nagwek2"/>
        <w:spacing w:after="64" w:line="276" w:lineRule="auto"/>
        <w:ind w:left="-5"/>
        <w:rPr>
          <w:rFonts w:asciiTheme="minorHAnsi" w:hAnsiTheme="minorHAnsi" w:cstheme="minorHAnsi"/>
          <w:szCs w:val="24"/>
          <w:u w:val="none"/>
        </w:rPr>
      </w:pPr>
      <w:r w:rsidRPr="00A00AAD">
        <w:rPr>
          <w:rFonts w:asciiTheme="minorHAnsi" w:hAnsiTheme="minorHAnsi" w:cstheme="minorHAnsi"/>
          <w:szCs w:val="24"/>
          <w:u w:val="none"/>
        </w:rPr>
        <w:t xml:space="preserve">Rozdział 90095  – Pozostała działalność (+300 000,00 zł) </w:t>
      </w:r>
    </w:p>
    <w:p w14:paraId="5C8770ED" w14:textId="5366EDBD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Zwiększenie planu wydatków majątkowych Urzędu Miasta Mława w kwocie (+300 000,00 zł) z przeznaczeniem na inwestycje związane z budynkami i lokalami komunalnymi w </w:t>
      </w:r>
    </w:p>
    <w:p w14:paraId="5304258A" w14:textId="77777777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Mławie. </w:t>
      </w:r>
    </w:p>
    <w:p w14:paraId="4901F9DF" w14:textId="61912F3B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Powyższa zmiana spowodowała zmianę w załączniku „Wydatki na zadania inwestycyjne na 2021 rok nie objęte wieloletnią prognozą finansową”.  </w:t>
      </w:r>
    </w:p>
    <w:p w14:paraId="6BDBB128" w14:textId="77777777" w:rsidR="007151A0" w:rsidRPr="00A00AAD" w:rsidRDefault="00677447" w:rsidP="00A00AAD">
      <w:pPr>
        <w:spacing w:after="13"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Dochody budżetu na 2021 r.  166 995 063,00 zł </w:t>
      </w:r>
    </w:p>
    <w:p w14:paraId="314D6FDF" w14:textId="081A4A25" w:rsidR="007151A0" w:rsidRPr="00A00AAD" w:rsidRDefault="00677447" w:rsidP="00A00AAD">
      <w:pPr>
        <w:spacing w:after="5"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Wydatki budżetu  na 2021 r.  185 927 127,85 zł  </w:t>
      </w:r>
    </w:p>
    <w:p w14:paraId="02C99515" w14:textId="77777777" w:rsidR="007151A0" w:rsidRPr="00A00AAD" w:rsidRDefault="00677447" w:rsidP="00A00AAD">
      <w:pPr>
        <w:spacing w:after="12"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Deficyt budżetu na 2021 rok w kwocie 18 932 064,85 (na realizację zadań bieżących  i majątkowych) zostanie pokryty przychodami z: </w:t>
      </w:r>
    </w:p>
    <w:p w14:paraId="0A68FCA8" w14:textId="77777777" w:rsidR="007151A0" w:rsidRPr="00A00AAD" w:rsidRDefault="00677447" w:rsidP="00A00AAD">
      <w:pPr>
        <w:spacing w:after="9"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- wolnych środków o których mowa w art. 217 ust 2 pkt 6 ustawy o finansach publicznych w kwocie </w:t>
      </w:r>
    </w:p>
    <w:p w14:paraId="49660259" w14:textId="5F3E9033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>4 632 064,85 zł, sprzedaży papierów wartościowych wyemitowanych przez miasto Mława</w:t>
      </w:r>
      <w:r w:rsidR="00A00AAD" w:rsidRPr="00A00AAD">
        <w:rPr>
          <w:rFonts w:asciiTheme="minorHAnsi" w:hAnsiTheme="minorHAnsi" w:cstheme="minorHAnsi"/>
          <w:szCs w:val="24"/>
        </w:rPr>
        <w:t xml:space="preserve"> </w:t>
      </w:r>
      <w:r w:rsidRPr="00A00AAD">
        <w:rPr>
          <w:rFonts w:asciiTheme="minorHAnsi" w:hAnsiTheme="minorHAnsi" w:cstheme="minorHAnsi"/>
          <w:szCs w:val="24"/>
        </w:rPr>
        <w:t xml:space="preserve">w kwocie  </w:t>
      </w:r>
    </w:p>
    <w:p w14:paraId="4792D146" w14:textId="66508B11" w:rsidR="007151A0" w:rsidRPr="00A00AAD" w:rsidRDefault="00677447" w:rsidP="00A00AAD">
      <w:pPr>
        <w:spacing w:after="5"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14 300 000,00 zł, </w:t>
      </w:r>
    </w:p>
    <w:p w14:paraId="6673471D" w14:textId="77777777" w:rsidR="007151A0" w:rsidRPr="00A00AAD" w:rsidRDefault="00677447" w:rsidP="00A00AAD">
      <w:pPr>
        <w:spacing w:after="21"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Przychody budżetu na 2021 rok w kwocie 24 553 064,85 zł pochodzące z: </w:t>
      </w:r>
    </w:p>
    <w:p w14:paraId="6F7C17D2" w14:textId="77777777" w:rsidR="007151A0" w:rsidRPr="00A00AAD" w:rsidRDefault="00677447" w:rsidP="00A00AAD">
      <w:pPr>
        <w:spacing w:after="14"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- wolnych środków o których mowa w art. 217 ust. 2 pkt 6 ustawy o finansach w kwocie </w:t>
      </w:r>
    </w:p>
    <w:p w14:paraId="06AACFE6" w14:textId="77777777" w:rsidR="007151A0" w:rsidRPr="00A00AAD" w:rsidRDefault="00677447" w:rsidP="00A00AAD">
      <w:pPr>
        <w:spacing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10 253 064,85 zł.   </w:t>
      </w:r>
    </w:p>
    <w:p w14:paraId="61F660BA" w14:textId="77777777" w:rsidR="007151A0" w:rsidRPr="00A00AAD" w:rsidRDefault="00677447" w:rsidP="00A00AAD">
      <w:pPr>
        <w:spacing w:after="7"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- sprzedaż papierów wartościowych w kwocie 14 300 000,00 zł.  </w:t>
      </w:r>
    </w:p>
    <w:p w14:paraId="758F2D37" w14:textId="77777777" w:rsidR="007151A0" w:rsidRPr="00A00AAD" w:rsidRDefault="00677447" w:rsidP="00A00AAD">
      <w:pPr>
        <w:spacing w:after="16" w:line="276" w:lineRule="auto"/>
        <w:ind w:left="-5" w:right="1008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Rozchody budżetu w kwocie 5 621  000,00 zł (wykup samorządowych papierów wartościowych w kwocie 5 500 000,00 zł  oraz spłata pożyczki krajowej w kwocie 121 000,00 zł) zostaną pokryte przychodami pochodzącymi z wolnych środków o których  mowa w art. 217 ust.2 pkt 6 ustawy o finansach publicznych. </w:t>
      </w:r>
    </w:p>
    <w:p w14:paraId="10C6990F" w14:textId="77777777" w:rsidR="007151A0" w:rsidRPr="00A00AAD" w:rsidRDefault="00677447" w:rsidP="00A00AAD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00AAD">
        <w:rPr>
          <w:rFonts w:asciiTheme="minorHAnsi" w:hAnsiTheme="minorHAnsi" w:cstheme="minorHAnsi"/>
          <w:szCs w:val="24"/>
        </w:rPr>
        <w:t xml:space="preserve"> </w:t>
      </w:r>
    </w:p>
    <w:sectPr w:rsidR="007151A0" w:rsidRPr="00A00AAD">
      <w:footerReference w:type="even" r:id="rId7"/>
      <w:footerReference w:type="default" r:id="rId8"/>
      <w:footerReference w:type="first" r:id="rId9"/>
      <w:pgSz w:w="11906" w:h="16838"/>
      <w:pgMar w:top="1428" w:right="0" w:bottom="1496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B3A1" w14:textId="77777777" w:rsidR="001173A9" w:rsidRDefault="001173A9">
      <w:pPr>
        <w:spacing w:after="0" w:line="240" w:lineRule="auto"/>
      </w:pPr>
      <w:r>
        <w:separator/>
      </w:r>
    </w:p>
  </w:endnote>
  <w:endnote w:type="continuationSeparator" w:id="0">
    <w:p w14:paraId="68237D84" w14:textId="77777777" w:rsidR="001173A9" w:rsidRDefault="0011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2DA70" w14:textId="77777777" w:rsidR="007151A0" w:rsidRDefault="00677447">
    <w:pPr>
      <w:spacing w:after="0" w:line="259" w:lineRule="auto"/>
      <w:ind w:left="0" w:right="10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man Old Style" w:eastAsia="Bookman Old Style" w:hAnsi="Bookman Old Style" w:cs="Bookman Old Style"/>
      </w:rPr>
      <w:t>1</w:t>
    </w:r>
    <w:r>
      <w:rPr>
        <w:rFonts w:ascii="Bookman Old Style" w:eastAsia="Bookman Old Style" w:hAnsi="Bookman Old Style" w:cs="Bookman Old Style"/>
      </w:rPr>
      <w:fldChar w:fldCharType="end"/>
    </w:r>
    <w:r>
      <w:rPr>
        <w:rFonts w:ascii="Bookman Old Style" w:eastAsia="Bookman Old Style" w:hAnsi="Bookman Old Style" w:cs="Bookman Old Style"/>
      </w:rPr>
      <w:t xml:space="preserve"> </w:t>
    </w:r>
  </w:p>
  <w:p w14:paraId="7722FB69" w14:textId="77777777" w:rsidR="007151A0" w:rsidRDefault="00677447">
    <w:pPr>
      <w:spacing w:after="0" w:line="259" w:lineRule="auto"/>
      <w:ind w:lef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82F0" w14:textId="77777777" w:rsidR="007151A0" w:rsidRDefault="00677447">
    <w:pPr>
      <w:spacing w:after="0" w:line="259" w:lineRule="auto"/>
      <w:ind w:left="0" w:right="10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man Old Style" w:eastAsia="Bookman Old Style" w:hAnsi="Bookman Old Style" w:cs="Bookman Old Style"/>
      </w:rPr>
      <w:t>1</w:t>
    </w:r>
    <w:r>
      <w:rPr>
        <w:rFonts w:ascii="Bookman Old Style" w:eastAsia="Bookman Old Style" w:hAnsi="Bookman Old Style" w:cs="Bookman Old Style"/>
      </w:rPr>
      <w:fldChar w:fldCharType="end"/>
    </w:r>
    <w:r>
      <w:rPr>
        <w:rFonts w:ascii="Bookman Old Style" w:eastAsia="Bookman Old Style" w:hAnsi="Bookman Old Style" w:cs="Bookman Old Style"/>
      </w:rPr>
      <w:t xml:space="preserve"> </w:t>
    </w:r>
  </w:p>
  <w:p w14:paraId="6B70271F" w14:textId="77777777" w:rsidR="007151A0" w:rsidRDefault="00677447">
    <w:pPr>
      <w:spacing w:after="0" w:line="259" w:lineRule="auto"/>
      <w:ind w:lef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7D71" w14:textId="77777777" w:rsidR="007151A0" w:rsidRDefault="00677447">
    <w:pPr>
      <w:spacing w:after="0" w:line="259" w:lineRule="auto"/>
      <w:ind w:left="0" w:right="10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man Old Style" w:eastAsia="Bookman Old Style" w:hAnsi="Bookman Old Style" w:cs="Bookman Old Style"/>
      </w:rPr>
      <w:t>1</w:t>
    </w:r>
    <w:r>
      <w:rPr>
        <w:rFonts w:ascii="Bookman Old Style" w:eastAsia="Bookman Old Style" w:hAnsi="Bookman Old Style" w:cs="Bookman Old Style"/>
      </w:rPr>
      <w:fldChar w:fldCharType="end"/>
    </w:r>
    <w:r>
      <w:rPr>
        <w:rFonts w:ascii="Bookman Old Style" w:eastAsia="Bookman Old Style" w:hAnsi="Bookman Old Style" w:cs="Bookman Old Style"/>
      </w:rPr>
      <w:t xml:space="preserve"> </w:t>
    </w:r>
  </w:p>
  <w:p w14:paraId="378C46A5" w14:textId="77777777" w:rsidR="007151A0" w:rsidRDefault="00677447">
    <w:pPr>
      <w:spacing w:after="0" w:line="259" w:lineRule="auto"/>
      <w:ind w:lef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44B2" w14:textId="77777777" w:rsidR="001173A9" w:rsidRDefault="001173A9">
      <w:pPr>
        <w:spacing w:after="0" w:line="240" w:lineRule="auto"/>
      </w:pPr>
      <w:r>
        <w:separator/>
      </w:r>
    </w:p>
  </w:footnote>
  <w:footnote w:type="continuationSeparator" w:id="0">
    <w:p w14:paraId="7F7B886C" w14:textId="77777777" w:rsidR="001173A9" w:rsidRDefault="0011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37210"/>
    <w:multiLevelType w:val="hybridMultilevel"/>
    <w:tmpl w:val="3058F364"/>
    <w:lvl w:ilvl="0" w:tplc="006205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2DC7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6814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6CDB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A6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A499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8936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154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E2CB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A93113"/>
    <w:multiLevelType w:val="hybridMultilevel"/>
    <w:tmpl w:val="C4BACBE8"/>
    <w:lvl w:ilvl="0" w:tplc="3F446746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C9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05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80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6E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6C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A7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EB5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2F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A0"/>
    <w:rsid w:val="001173A9"/>
    <w:rsid w:val="004F2833"/>
    <w:rsid w:val="00677447"/>
    <w:rsid w:val="007151A0"/>
    <w:rsid w:val="00A0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CF21"/>
  <w15:docId w15:val="{D72D9E9D-2B12-4431-95B8-37756AA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 w:line="267" w:lineRule="auto"/>
      <w:ind w:left="10" w:right="102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ytu">
    <w:name w:val="Title"/>
    <w:basedOn w:val="Normalny"/>
    <w:next w:val="Normalny"/>
    <w:link w:val="TytuZnak"/>
    <w:uiPriority w:val="10"/>
    <w:qFormat/>
    <w:rsid w:val="00A00A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0A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438/22/07</dc:title>
  <dc:subject/>
  <dc:creator>Administrator</dc:creator>
  <cp:keywords/>
  <cp:lastModifiedBy>Klaudia Sieradzka</cp:lastModifiedBy>
  <cp:revision>4</cp:revision>
  <dcterms:created xsi:type="dcterms:W3CDTF">2021-02-23T12:12:00Z</dcterms:created>
  <dcterms:modified xsi:type="dcterms:W3CDTF">2021-02-23T12:34:00Z</dcterms:modified>
</cp:coreProperties>
</file>