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3CEF" w14:textId="77777777" w:rsidR="00E77D30" w:rsidRDefault="00E77D30" w:rsidP="00E77D3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ORG.2401.20.2021.AM</w:t>
      </w:r>
    </w:p>
    <w:p w14:paraId="33D94DD4" w14:textId="77777777" w:rsidR="00E77D30" w:rsidRDefault="00E77D30" w:rsidP="00E77D30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ZARZĄDZENIE NR 222/2021</w:t>
      </w:r>
    </w:p>
    <w:p w14:paraId="328B8FEA" w14:textId="77777777" w:rsidR="00E77D30" w:rsidRDefault="00E77D30" w:rsidP="00E77D30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2F1CCBF1" w14:textId="77777777" w:rsidR="00E77D30" w:rsidRDefault="00E77D30" w:rsidP="00E77D30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dnia 20 grudnia 2021 r.</w:t>
      </w:r>
    </w:p>
    <w:p w14:paraId="7EC89E69" w14:textId="77777777" w:rsidR="00E77D30" w:rsidRDefault="00E77D30" w:rsidP="00E77D3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1721562" w14:textId="77777777" w:rsidR="00E77D30" w:rsidRDefault="00E77D30" w:rsidP="00E77D30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</w:t>
      </w:r>
    </w:p>
    <w:p w14:paraId="40AB3887" w14:textId="77777777" w:rsidR="00E77D30" w:rsidRDefault="00E77D30" w:rsidP="00E77D30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14:paraId="03A46A7D" w14:textId="77777777" w:rsidR="00E77D30" w:rsidRDefault="00E77D30" w:rsidP="00E77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5EFE9" w14:textId="77777777" w:rsidR="00E77D30" w:rsidRDefault="00E77D30" w:rsidP="00E77D30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33 ust 3 i 5 ustawy z dnia 8 marca 1990 r. o samorządzie gminnym (Dz. U. z 2021 r., poz. 1372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i Zarządzenia Nr 28/2012 Burmistrza Miasta Mława </w:t>
      </w:r>
      <w:r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>
        <w:rPr>
          <w:rFonts w:cstheme="minorHAnsi"/>
          <w:sz w:val="24"/>
          <w:szCs w:val="24"/>
        </w:rPr>
        <w:br/>
        <w:t>co następuje:</w:t>
      </w:r>
    </w:p>
    <w:p w14:paraId="7421A7D1" w14:textId="77777777" w:rsidR="00E77D30" w:rsidRDefault="00E77D30" w:rsidP="00E77D3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Powołuje komisję egzaminacyjną w składzie:</w:t>
      </w:r>
    </w:p>
    <w:p w14:paraId="4A2FE586" w14:textId="77777777" w:rsidR="00E77D30" w:rsidRDefault="00E77D30" w:rsidP="00E77D3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Szymon </w:t>
      </w:r>
      <w:proofErr w:type="spellStart"/>
      <w:r>
        <w:rPr>
          <w:rFonts w:cstheme="minorHAnsi"/>
          <w:sz w:val="24"/>
          <w:szCs w:val="24"/>
        </w:rPr>
        <w:t>Zejer</w:t>
      </w:r>
      <w:proofErr w:type="spellEnd"/>
      <w:r>
        <w:rPr>
          <w:rFonts w:cstheme="minorHAnsi"/>
          <w:sz w:val="24"/>
          <w:szCs w:val="24"/>
        </w:rPr>
        <w:t xml:space="preserve"> – przewodniczący komisji,</w:t>
      </w:r>
    </w:p>
    <w:p w14:paraId="2A853566" w14:textId="77777777" w:rsidR="00E77D30" w:rsidRDefault="00E77D30" w:rsidP="00E77D3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Magdalena </w:t>
      </w:r>
      <w:proofErr w:type="spellStart"/>
      <w:r>
        <w:rPr>
          <w:rFonts w:cstheme="minorHAnsi"/>
          <w:sz w:val="24"/>
          <w:szCs w:val="24"/>
        </w:rPr>
        <w:t>Cecelska</w:t>
      </w:r>
      <w:proofErr w:type="spellEnd"/>
      <w:r>
        <w:rPr>
          <w:rFonts w:cstheme="minorHAnsi"/>
          <w:sz w:val="24"/>
          <w:szCs w:val="24"/>
        </w:rPr>
        <w:t xml:space="preserve"> – członek komisji,</w:t>
      </w:r>
    </w:p>
    <w:p w14:paraId="535E5D39" w14:textId="77777777" w:rsidR="00E77D30" w:rsidRDefault="00E77D30" w:rsidP="00E77D3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Marlęga – członek komisji,</w:t>
      </w:r>
    </w:p>
    <w:p w14:paraId="662B455F" w14:textId="77777777" w:rsidR="00E77D30" w:rsidRDefault="00E77D30" w:rsidP="00E77D3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Justyna </w:t>
      </w:r>
      <w:proofErr w:type="spellStart"/>
      <w:r>
        <w:rPr>
          <w:rFonts w:cstheme="minorHAnsi"/>
          <w:sz w:val="24"/>
          <w:szCs w:val="24"/>
        </w:rPr>
        <w:t>Aptewicz</w:t>
      </w:r>
      <w:proofErr w:type="spellEnd"/>
      <w:r>
        <w:rPr>
          <w:rFonts w:cstheme="minorHAnsi"/>
          <w:sz w:val="24"/>
          <w:szCs w:val="24"/>
        </w:rPr>
        <w:t xml:space="preserve"> – członek komisji</w:t>
      </w:r>
    </w:p>
    <w:p w14:paraId="25113C68" w14:textId="77777777" w:rsidR="00E77D30" w:rsidRDefault="00E77D30" w:rsidP="00E77D3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zorganizowania egzaminu dla Pani Moniki Zalewskiej – Referenta ds. księgowości budżetowej kończącej służbę przygotowawczą.</w:t>
      </w:r>
    </w:p>
    <w:p w14:paraId="21473507" w14:textId="77777777" w:rsidR="00E77D30" w:rsidRDefault="00E77D30" w:rsidP="00E77D3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2. </w:t>
      </w:r>
      <w:r>
        <w:rPr>
          <w:rFonts w:cstheme="minorHAnsi"/>
          <w:sz w:val="24"/>
          <w:szCs w:val="24"/>
        </w:rPr>
        <w:t>Wykonanie zarządzenia powierzam Sekretarzowi Miasta Mława.</w:t>
      </w:r>
    </w:p>
    <w:p w14:paraId="43CA1FD0" w14:textId="77777777" w:rsidR="00E77D30" w:rsidRDefault="00E77D30" w:rsidP="00E77D3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3. </w:t>
      </w:r>
      <w:r>
        <w:rPr>
          <w:rFonts w:cstheme="minorHAnsi"/>
          <w:sz w:val="24"/>
          <w:szCs w:val="24"/>
        </w:rPr>
        <w:t>Zarządzenie wchodzi w życie z dniem podpisania.</w:t>
      </w:r>
    </w:p>
    <w:p w14:paraId="18F70BDD" w14:textId="77777777" w:rsidR="00E77D30" w:rsidRDefault="00E77D30" w:rsidP="00E77D30">
      <w:pPr>
        <w:spacing w:line="360" w:lineRule="auto"/>
        <w:rPr>
          <w:rFonts w:cstheme="minorHAnsi"/>
          <w:sz w:val="24"/>
          <w:szCs w:val="24"/>
        </w:rPr>
      </w:pPr>
    </w:p>
    <w:p w14:paraId="588EEC09" w14:textId="77777777" w:rsidR="00E77D30" w:rsidRDefault="00E77D30" w:rsidP="00E77D30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Burmistrz Miasta Mława</w:t>
      </w:r>
    </w:p>
    <w:p w14:paraId="7E01EB6F" w14:textId="77777777" w:rsidR="00E77D30" w:rsidRDefault="00E77D30" w:rsidP="00E77D30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Sławomir Kowalewski</w:t>
      </w:r>
    </w:p>
    <w:p w14:paraId="67939806" w14:textId="77777777" w:rsidR="00C14766" w:rsidRDefault="00C14766"/>
    <w:sectPr w:rsidR="00C1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30"/>
    <w:rsid w:val="00C14766"/>
    <w:rsid w:val="00E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A95"/>
  <w15:chartTrackingRefBased/>
  <w15:docId w15:val="{6867A483-8A11-492B-B765-70E1649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3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7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77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7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7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2021-12-23T12:32:00Z</dcterms:created>
  <dcterms:modified xsi:type="dcterms:W3CDTF">2021-12-23T12:32:00Z</dcterms:modified>
</cp:coreProperties>
</file>