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E594D" w14:textId="4E0EF996" w:rsidR="00EE5D39" w:rsidRPr="00EE5D39" w:rsidRDefault="00EE5D39" w:rsidP="00EE5D39">
      <w:pPr>
        <w:jc w:val="center"/>
        <w:rPr>
          <w:b/>
          <w:bCs w:val="0"/>
        </w:rPr>
      </w:pPr>
      <w:r w:rsidRPr="00EE5D39">
        <w:rPr>
          <w:b/>
          <w:bCs w:val="0"/>
        </w:rPr>
        <w:t xml:space="preserve">ZARZĄDZENIE Nr </w:t>
      </w:r>
      <w:r>
        <w:rPr>
          <w:b/>
          <w:bCs w:val="0"/>
        </w:rPr>
        <w:t>6</w:t>
      </w:r>
      <w:r w:rsidR="005016E5">
        <w:rPr>
          <w:b/>
          <w:bCs w:val="0"/>
        </w:rPr>
        <w:t>7</w:t>
      </w:r>
      <w:r w:rsidRPr="00EE5D39">
        <w:rPr>
          <w:b/>
          <w:bCs w:val="0"/>
        </w:rPr>
        <w:t>/202</w:t>
      </w:r>
      <w:r w:rsidR="00DB338C">
        <w:rPr>
          <w:b/>
          <w:bCs w:val="0"/>
        </w:rPr>
        <w:t>5</w:t>
      </w:r>
    </w:p>
    <w:p w14:paraId="5694CFD0" w14:textId="77777777" w:rsidR="00EE5D39" w:rsidRPr="00EE5D39" w:rsidRDefault="00EE5D39" w:rsidP="00EE5D39">
      <w:pPr>
        <w:jc w:val="center"/>
        <w:rPr>
          <w:b/>
          <w:bCs w:val="0"/>
        </w:rPr>
      </w:pPr>
      <w:r w:rsidRPr="00EE5D39">
        <w:rPr>
          <w:b/>
          <w:bCs w:val="0"/>
        </w:rPr>
        <w:t>BURMISTRZA MIASTA MŁAWA</w:t>
      </w:r>
    </w:p>
    <w:p w14:paraId="25F54DAF" w14:textId="3A8A016A" w:rsidR="00EE5D39" w:rsidRDefault="00EE5D39" w:rsidP="00EE5D39">
      <w:pPr>
        <w:jc w:val="center"/>
        <w:rPr>
          <w:b/>
          <w:bCs w:val="0"/>
        </w:rPr>
      </w:pPr>
      <w:r w:rsidRPr="00EE5D39">
        <w:rPr>
          <w:b/>
          <w:bCs w:val="0"/>
        </w:rPr>
        <w:t xml:space="preserve">z dnia </w:t>
      </w:r>
      <w:r w:rsidR="005016E5">
        <w:rPr>
          <w:b/>
          <w:bCs w:val="0"/>
        </w:rPr>
        <w:t>31</w:t>
      </w:r>
      <w:r w:rsidRPr="00EE5D39">
        <w:rPr>
          <w:b/>
          <w:bCs w:val="0"/>
        </w:rPr>
        <w:t xml:space="preserve"> marca 202</w:t>
      </w:r>
      <w:r w:rsidR="00DB338C">
        <w:rPr>
          <w:b/>
          <w:bCs w:val="0"/>
        </w:rPr>
        <w:t>5</w:t>
      </w:r>
      <w:r w:rsidRPr="00EE5D39">
        <w:rPr>
          <w:b/>
          <w:bCs w:val="0"/>
        </w:rPr>
        <w:t xml:space="preserve"> r.</w:t>
      </w:r>
    </w:p>
    <w:p w14:paraId="4EB1F45C" w14:textId="77777777" w:rsidR="00EE5D39" w:rsidRPr="00EE5D39" w:rsidRDefault="00EE5D39" w:rsidP="00EE5D39">
      <w:pPr>
        <w:jc w:val="both"/>
        <w:rPr>
          <w:b/>
          <w:bCs w:val="0"/>
        </w:rPr>
      </w:pPr>
    </w:p>
    <w:p w14:paraId="1BF859B2" w14:textId="5BA450C9" w:rsidR="00EE5D39" w:rsidRPr="00EE5D39" w:rsidRDefault="00EE5D39" w:rsidP="00EE5D39">
      <w:pPr>
        <w:spacing w:line="276" w:lineRule="auto"/>
        <w:jc w:val="both"/>
        <w:rPr>
          <w:b/>
          <w:bCs w:val="0"/>
        </w:rPr>
      </w:pPr>
      <w:r w:rsidRPr="00EE5D39">
        <w:rPr>
          <w:b/>
          <w:bCs w:val="0"/>
        </w:rPr>
        <w:t xml:space="preserve">w sprawie przekazania sprawozdania z wykonania budżetu Miasta, sprawozdania </w:t>
      </w:r>
      <w:r w:rsidR="002B2442">
        <w:rPr>
          <w:b/>
          <w:bCs w:val="0"/>
        </w:rPr>
        <w:br/>
      </w:r>
      <w:r w:rsidRPr="00EE5D39">
        <w:rPr>
          <w:b/>
          <w:bCs w:val="0"/>
        </w:rPr>
        <w:t>z wykonania planu finansowego Instytucji Kultury oraz Informacji o stanie mienia Miasta Mława za 202</w:t>
      </w:r>
      <w:r w:rsidR="005016E5">
        <w:rPr>
          <w:b/>
          <w:bCs w:val="0"/>
        </w:rPr>
        <w:t>4</w:t>
      </w:r>
      <w:r w:rsidRPr="00EE5D39">
        <w:rPr>
          <w:b/>
          <w:bCs w:val="0"/>
        </w:rPr>
        <w:t xml:space="preserve"> rok</w:t>
      </w:r>
    </w:p>
    <w:p w14:paraId="2195C733" w14:textId="77777777" w:rsidR="00F26181" w:rsidRDefault="00F26181" w:rsidP="0040372B">
      <w:pPr>
        <w:spacing w:line="276" w:lineRule="auto"/>
        <w:jc w:val="both"/>
      </w:pPr>
    </w:p>
    <w:p w14:paraId="0A07B896" w14:textId="0C97128A" w:rsidR="00C7484F" w:rsidRDefault="00EE5D39" w:rsidP="00882DB2">
      <w:pPr>
        <w:spacing w:line="276" w:lineRule="auto"/>
        <w:ind w:right="-227" w:firstLine="709"/>
        <w:jc w:val="both"/>
      </w:pPr>
      <w:r>
        <w:t>Na podstawie art. 267, art. 269 ustawy z dnia 27 sierpnia 2009 r. o finansach</w:t>
      </w:r>
      <w:r w:rsidR="00C7484F">
        <w:t xml:space="preserve"> </w:t>
      </w:r>
      <w:r>
        <w:t>publicznych (Dz. U. z 202</w:t>
      </w:r>
      <w:r w:rsidR="005016E5">
        <w:t>4</w:t>
      </w:r>
      <w:r>
        <w:t xml:space="preserve"> r. poz. </w:t>
      </w:r>
      <w:r w:rsidR="00882DB2">
        <w:t>1</w:t>
      </w:r>
      <w:r w:rsidR="005016E5">
        <w:t>530</w:t>
      </w:r>
      <w:r>
        <w:t xml:space="preserve"> z</w:t>
      </w:r>
      <w:r w:rsidR="00266D48">
        <w:t xml:space="preserve"> </w:t>
      </w:r>
      <w:proofErr w:type="spellStart"/>
      <w:r w:rsidR="00266D48">
        <w:t>późn</w:t>
      </w:r>
      <w:proofErr w:type="spellEnd"/>
      <w:r w:rsidR="00266D48">
        <w:t xml:space="preserve">. </w:t>
      </w:r>
      <w:r>
        <w:t>zm.) , art. 13 pkt 5 ustawy</w:t>
      </w:r>
      <w:r w:rsidR="00C7484F">
        <w:t xml:space="preserve"> </w:t>
      </w:r>
      <w:r>
        <w:t xml:space="preserve">z 7 października 1992 r. </w:t>
      </w:r>
      <w:r w:rsidR="002B2442">
        <w:br/>
      </w:r>
      <w:r>
        <w:t>o regionalnych izbach obrachunkowych (Dz. U. z 20</w:t>
      </w:r>
      <w:r w:rsidR="00882DB2">
        <w:t>2</w:t>
      </w:r>
      <w:r w:rsidR="005016E5">
        <w:t>5</w:t>
      </w:r>
      <w:r>
        <w:t xml:space="preserve">, poz. </w:t>
      </w:r>
      <w:r w:rsidR="005016E5">
        <w:t>7</w:t>
      </w:r>
      <w:r>
        <w:t>)</w:t>
      </w:r>
      <w:r w:rsidR="00C7484F">
        <w:t xml:space="preserve"> </w:t>
      </w:r>
      <w:r>
        <w:t xml:space="preserve">oraz art. 13 pkt 7 ustawy </w:t>
      </w:r>
      <w:r w:rsidR="002B2442">
        <w:br/>
      </w:r>
      <w:r>
        <w:t>z dnia 20 lipca 2000 r. o ogłaszaniu aktów normatywnych</w:t>
      </w:r>
      <w:r w:rsidR="00C7484F">
        <w:t xml:space="preserve"> </w:t>
      </w:r>
      <w:r>
        <w:t>i niektórych innych aktów prawnych (Dz. U. z 2019 r. poz.</w:t>
      </w:r>
      <w:r w:rsidR="00882DB2">
        <w:t> </w:t>
      </w:r>
      <w:r>
        <w:t>1461) Burmistrz Miasta Mława</w:t>
      </w:r>
      <w:r w:rsidR="00C7484F">
        <w:t xml:space="preserve"> </w:t>
      </w:r>
      <w:r>
        <w:t>zarządza co następuje:</w:t>
      </w:r>
    </w:p>
    <w:p w14:paraId="654109CA" w14:textId="77777777" w:rsidR="00EE5D39" w:rsidRDefault="00EE5D39" w:rsidP="0040372B">
      <w:pPr>
        <w:spacing w:line="276" w:lineRule="auto"/>
      </w:pPr>
      <w:r w:rsidRPr="00C7484F">
        <w:rPr>
          <w:b/>
          <w:bCs w:val="0"/>
        </w:rPr>
        <w:t>§ 1</w:t>
      </w:r>
      <w:r w:rsidR="00C7484F" w:rsidRPr="00C7484F">
        <w:rPr>
          <w:b/>
          <w:bCs w:val="0"/>
        </w:rPr>
        <w:t>.</w:t>
      </w:r>
      <w:r w:rsidR="00C7484F">
        <w:t xml:space="preserve"> </w:t>
      </w:r>
      <w:r>
        <w:t>Przekazać Radzie Miasta Mława i Regionalnej Izbie Obrachunkowej w Warszawie</w:t>
      </w:r>
      <w:r w:rsidR="008A09C2">
        <w:t>:</w:t>
      </w:r>
    </w:p>
    <w:p w14:paraId="0B21662C" w14:textId="2AD939D9" w:rsidR="009530B1" w:rsidRDefault="00EE5D39" w:rsidP="0040372B">
      <w:pPr>
        <w:pStyle w:val="Akapitzlist"/>
        <w:numPr>
          <w:ilvl w:val="0"/>
          <w:numId w:val="2"/>
        </w:numPr>
        <w:spacing w:line="276" w:lineRule="auto"/>
        <w:jc w:val="both"/>
      </w:pPr>
      <w:r>
        <w:t>Sprawozdanie z wykonania budżetu Miasta Mława za rok 202</w:t>
      </w:r>
      <w:r w:rsidR="005B24AE">
        <w:t>4</w:t>
      </w:r>
      <w:r>
        <w:t>,</w:t>
      </w:r>
      <w:r w:rsidR="009530B1">
        <w:t xml:space="preserve"> </w:t>
      </w:r>
      <w:r>
        <w:t>zgodnie z załącznikiem nr</w:t>
      </w:r>
      <w:r w:rsidR="0040372B">
        <w:t> </w:t>
      </w:r>
      <w:r>
        <w:t>1</w:t>
      </w:r>
      <w:r w:rsidR="0040372B">
        <w:t> </w:t>
      </w:r>
      <w:r>
        <w:t>do Zarządzenia</w:t>
      </w:r>
      <w:r w:rsidR="008A09C2">
        <w:t>.</w:t>
      </w:r>
    </w:p>
    <w:p w14:paraId="1B596D05" w14:textId="3EF3D948" w:rsidR="009530B1" w:rsidRDefault="00EE5D39" w:rsidP="0040372B">
      <w:pPr>
        <w:pStyle w:val="Akapitzlist"/>
        <w:numPr>
          <w:ilvl w:val="0"/>
          <w:numId w:val="2"/>
        </w:numPr>
        <w:spacing w:line="276" w:lineRule="auto"/>
        <w:jc w:val="both"/>
      </w:pPr>
      <w:r>
        <w:t>Sprawozdanie roczne z wykonania planu finansowego Instytucji Kultury za rok 202</w:t>
      </w:r>
      <w:r w:rsidR="005B24AE">
        <w:t>4</w:t>
      </w:r>
      <w:r>
        <w:t>,</w:t>
      </w:r>
      <w:r w:rsidR="009530B1">
        <w:t xml:space="preserve"> </w:t>
      </w:r>
      <w:r>
        <w:t>zgodnie z załącznikiem nr 2 do Zarządzenia</w:t>
      </w:r>
      <w:r w:rsidR="008A09C2">
        <w:t>.</w:t>
      </w:r>
    </w:p>
    <w:p w14:paraId="50B813C9" w14:textId="77777777" w:rsidR="00EE5D39" w:rsidRDefault="00EE5D39" w:rsidP="0040372B">
      <w:pPr>
        <w:pStyle w:val="Akapitzlist"/>
        <w:numPr>
          <w:ilvl w:val="0"/>
          <w:numId w:val="2"/>
        </w:numPr>
        <w:spacing w:line="276" w:lineRule="auto"/>
        <w:jc w:val="both"/>
      </w:pPr>
      <w:r>
        <w:t>Informację o stanie mienia Miasta Mława, zgodnie z załącznikiem nr 3 do Zarządzenia.</w:t>
      </w:r>
    </w:p>
    <w:p w14:paraId="40DBDDFC" w14:textId="2BF0A266" w:rsidR="00EE5D39" w:rsidRDefault="00EE5D39" w:rsidP="0040372B">
      <w:pPr>
        <w:spacing w:line="276" w:lineRule="auto"/>
        <w:jc w:val="both"/>
      </w:pPr>
      <w:r w:rsidRPr="009530B1">
        <w:rPr>
          <w:b/>
          <w:bCs w:val="0"/>
        </w:rPr>
        <w:t>§ 2</w:t>
      </w:r>
      <w:r w:rsidR="009530B1" w:rsidRPr="009530B1">
        <w:rPr>
          <w:b/>
          <w:bCs w:val="0"/>
        </w:rPr>
        <w:t>.</w:t>
      </w:r>
      <w:r w:rsidR="009530B1">
        <w:t xml:space="preserve"> </w:t>
      </w:r>
      <w:r>
        <w:t>Zarządzenie wchodzi w życie z dniem podpisania i podlega ogłoszeniu</w:t>
      </w:r>
      <w:r w:rsidR="00434226">
        <w:t xml:space="preserve"> w Dzienniku Urzędowym Województwa Mazowieckiego</w:t>
      </w:r>
      <w:r>
        <w:t>.</w:t>
      </w:r>
    </w:p>
    <w:p w14:paraId="4DDFEFD4" w14:textId="77777777" w:rsidR="00F26181" w:rsidRDefault="00F26181" w:rsidP="0040372B">
      <w:pPr>
        <w:spacing w:line="276" w:lineRule="auto"/>
        <w:jc w:val="both"/>
      </w:pPr>
    </w:p>
    <w:p w14:paraId="23006558" w14:textId="77777777" w:rsidR="00F26181" w:rsidRPr="00750846" w:rsidRDefault="00F26181" w:rsidP="0040372B">
      <w:pPr>
        <w:spacing w:line="276" w:lineRule="auto"/>
        <w:jc w:val="both"/>
        <w:rPr>
          <w:b/>
          <w:bCs w:val="0"/>
        </w:rPr>
      </w:pPr>
    </w:p>
    <w:p w14:paraId="613CA5D3" w14:textId="77777777" w:rsidR="00EE5D39" w:rsidRDefault="00EE5D39" w:rsidP="00F26181">
      <w:pPr>
        <w:spacing w:line="276" w:lineRule="auto"/>
        <w:ind w:left="4536"/>
        <w:jc w:val="center"/>
        <w:rPr>
          <w:b/>
          <w:bCs w:val="0"/>
        </w:rPr>
      </w:pPr>
      <w:r w:rsidRPr="00750846">
        <w:rPr>
          <w:b/>
          <w:bCs w:val="0"/>
        </w:rPr>
        <w:t>Burmistrz Miasta Mława</w:t>
      </w:r>
    </w:p>
    <w:p w14:paraId="4ED9B500" w14:textId="77777777" w:rsidR="005B24AE" w:rsidRPr="00750846" w:rsidRDefault="005B24AE" w:rsidP="00F26181">
      <w:pPr>
        <w:spacing w:line="276" w:lineRule="auto"/>
        <w:ind w:left="4536"/>
        <w:jc w:val="center"/>
        <w:rPr>
          <w:b/>
          <w:bCs w:val="0"/>
        </w:rPr>
      </w:pPr>
    </w:p>
    <w:p w14:paraId="6EB28D14" w14:textId="6BEA7163" w:rsidR="00526E54" w:rsidRPr="00750846" w:rsidRDefault="005016E5" w:rsidP="00F26181">
      <w:pPr>
        <w:spacing w:line="276" w:lineRule="auto"/>
        <w:ind w:left="4536"/>
        <w:jc w:val="center"/>
        <w:rPr>
          <w:b/>
          <w:bCs w:val="0"/>
        </w:rPr>
      </w:pPr>
      <w:r>
        <w:rPr>
          <w:b/>
          <w:bCs w:val="0"/>
        </w:rPr>
        <w:t xml:space="preserve">Piotr Jankowski </w:t>
      </w:r>
    </w:p>
    <w:sectPr w:rsidR="00526E54" w:rsidRPr="00750846" w:rsidSect="00487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1A0C44"/>
    <w:multiLevelType w:val="hybridMultilevel"/>
    <w:tmpl w:val="BB18132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C97E2D"/>
    <w:multiLevelType w:val="hybridMultilevel"/>
    <w:tmpl w:val="D0F03CF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68944392">
    <w:abstractNumId w:val="1"/>
  </w:num>
  <w:num w:numId="2" w16cid:durableId="1511027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5D39"/>
    <w:rsid w:val="00105D24"/>
    <w:rsid w:val="00266D48"/>
    <w:rsid w:val="002B2442"/>
    <w:rsid w:val="0040372B"/>
    <w:rsid w:val="00434226"/>
    <w:rsid w:val="00487A7A"/>
    <w:rsid w:val="005016E5"/>
    <w:rsid w:val="00526E54"/>
    <w:rsid w:val="005B24AE"/>
    <w:rsid w:val="00745F8F"/>
    <w:rsid w:val="00750846"/>
    <w:rsid w:val="008713E6"/>
    <w:rsid w:val="00882DB2"/>
    <w:rsid w:val="008A09C2"/>
    <w:rsid w:val="009530B1"/>
    <w:rsid w:val="00A76BBB"/>
    <w:rsid w:val="00B30522"/>
    <w:rsid w:val="00C7484F"/>
    <w:rsid w:val="00D47D42"/>
    <w:rsid w:val="00DB338C"/>
    <w:rsid w:val="00E85933"/>
    <w:rsid w:val="00EE5D39"/>
    <w:rsid w:val="00F26181"/>
    <w:rsid w:val="00F67DA4"/>
    <w:rsid w:val="00F8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96B3F"/>
  <w15:docId w15:val="{CA8B3C25-946F-4251-966F-ECF3E37EF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 Gothic" w:eastAsiaTheme="minorHAnsi" w:hAnsi="Century Gothic" w:cs="Times New Roman"/>
        <w:bCs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87A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3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178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Gawlińska</dc:creator>
  <cp:keywords/>
  <dc:description/>
  <cp:lastModifiedBy>Justyna Aptewicz</cp:lastModifiedBy>
  <cp:revision>16</cp:revision>
  <cp:lastPrinted>2023-03-29T09:35:00Z</cp:lastPrinted>
  <dcterms:created xsi:type="dcterms:W3CDTF">2023-03-29T09:15:00Z</dcterms:created>
  <dcterms:modified xsi:type="dcterms:W3CDTF">2025-03-31T08:31:00Z</dcterms:modified>
</cp:coreProperties>
</file>