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D1FF3" w14:textId="4290BCE3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A71DE5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1F42E3">
        <w:rPr>
          <w:rFonts w:ascii="Century Gothic" w:hAnsi="Century Gothic" w:cs="Times New Roman"/>
          <w:b/>
          <w:bCs/>
          <w:sz w:val="20"/>
          <w:szCs w:val="20"/>
        </w:rPr>
        <w:t>2</w:t>
      </w:r>
      <w:r w:rsidR="004A716B">
        <w:rPr>
          <w:rFonts w:ascii="Century Gothic" w:hAnsi="Century Gothic" w:cs="Times New Roman"/>
          <w:b/>
          <w:bCs/>
          <w:sz w:val="20"/>
          <w:szCs w:val="20"/>
        </w:rPr>
        <w:t>26</w:t>
      </w:r>
      <w:r w:rsidR="0073709C" w:rsidRPr="00B44DA2">
        <w:rPr>
          <w:rFonts w:ascii="Century Gothic" w:hAnsi="Century Gothic" w:cs="Times New Roman"/>
          <w:b/>
          <w:bCs/>
          <w:sz w:val="20"/>
          <w:szCs w:val="20"/>
        </w:rPr>
        <w:t>/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>202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14:paraId="0D1F745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</w:p>
    <w:p w14:paraId="0ABDDC09" w14:textId="71E164D4" w:rsidR="002E103A" w:rsidRPr="00B44DA2" w:rsidRDefault="002E103A" w:rsidP="00D03C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z dnia</w:t>
      </w:r>
      <w:r w:rsidR="00096F26"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D03CE8">
        <w:rPr>
          <w:rFonts w:ascii="Century Gothic" w:hAnsi="Century Gothic" w:cs="Times New Roman"/>
          <w:b/>
          <w:bCs/>
          <w:sz w:val="20"/>
          <w:szCs w:val="20"/>
        </w:rPr>
        <w:t>3</w:t>
      </w:r>
      <w:r w:rsidR="004A716B">
        <w:rPr>
          <w:rFonts w:ascii="Century Gothic" w:hAnsi="Century Gothic" w:cs="Times New Roman"/>
          <w:b/>
          <w:bCs/>
          <w:sz w:val="20"/>
          <w:szCs w:val="20"/>
        </w:rPr>
        <w:t>1 października</w:t>
      </w:r>
      <w:r w:rsidR="00F159F8">
        <w:rPr>
          <w:rFonts w:ascii="Century Gothic" w:hAnsi="Century Gothic" w:cs="Times New Roman"/>
          <w:b/>
          <w:bCs/>
          <w:sz w:val="20"/>
          <w:szCs w:val="20"/>
        </w:rPr>
        <w:t xml:space="preserve"> 2024</w:t>
      </w:r>
      <w:r w:rsidRPr="00B44DA2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</w:p>
    <w:p w14:paraId="30AEF6E0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4341AC4B" w14:textId="77777777" w:rsidR="002E103A" w:rsidRPr="00B44DA2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B44DA2">
        <w:rPr>
          <w:rFonts w:ascii="Century Gothic" w:hAnsi="Century Gothic" w:cs="Times New Roman"/>
          <w:b/>
          <w:bCs/>
          <w:sz w:val="20"/>
          <w:szCs w:val="20"/>
        </w:rPr>
        <w:t>w sprawie</w:t>
      </w:r>
    </w:p>
    <w:p w14:paraId="7EED3367" w14:textId="5D70AC56" w:rsidR="002E103A" w:rsidRDefault="00D67873" w:rsidP="00A3081E">
      <w:pPr>
        <w:spacing w:after="0" w:line="276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zmiany</w:t>
      </w:r>
      <w:r w:rsidR="00EC5F99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planu finansowego </w:t>
      </w:r>
      <w:r w:rsidR="00B777C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Funduszu 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ydzielonego rachunku dochodów i wydatków związanych</w:t>
      </w:r>
      <w:r w:rsidR="006B783F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="002E103A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 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pomocą obywatelom Ukrainy</w:t>
      </w:r>
      <w:r w:rsidR="00930382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w związku z konfliktem zbrojnym na terenie tego państwa.</w:t>
      </w:r>
      <w:r w:rsidR="007A3988" w:rsidRPr="00B44DA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</w:p>
    <w:p w14:paraId="28EE88FF" w14:textId="71B77A60" w:rsidR="00D165BD" w:rsidRDefault="00D165BD" w:rsidP="00D165BD">
      <w:pPr>
        <w:spacing w:before="100" w:beforeAutospacing="1" w:after="100" w:afterAutospacing="1" w:line="276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30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ust. </w:t>
      </w:r>
      <w:r w:rsidR="008A26F2">
        <w:rPr>
          <w:rFonts w:ascii="Century Gothic" w:eastAsia="Times New Roman" w:hAnsi="Century Gothic" w:cs="Times New Roman"/>
          <w:sz w:val="20"/>
          <w:szCs w:val="20"/>
          <w:lang w:eastAsia="pl-PL"/>
        </w:rPr>
        <w:t>2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pkt 4 ustawy z 8 marca 1990 r. o samorządzie gminnym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(Dz.U.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 202</w:t>
      </w:r>
      <w:r w:rsidR="00E70ED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</w:t>
      </w:r>
      <w:r w:rsidR="004A716B">
        <w:rPr>
          <w:rFonts w:ascii="Century Gothic" w:eastAsia="Times New Roman" w:hAnsi="Century Gothic" w:cs="Times New Roman"/>
          <w:sz w:val="20"/>
          <w:szCs w:val="20"/>
          <w:lang w:eastAsia="pl-PL"/>
        </w:rPr>
        <w:t>1465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) oraz art. 14 ust 15 ustawy z 12 marca 2022 r. o pomocy obywatelom Ukrainy w związku z konfliktem zbrojnym na terytorium tego państwa (Dz.U. z 202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r. poz. 1</w:t>
      </w:r>
      <w:r w:rsidR="00395306">
        <w:rPr>
          <w:rFonts w:ascii="Century Gothic" w:eastAsia="Times New Roman" w:hAnsi="Century Gothic" w:cs="Times New Roman"/>
          <w:sz w:val="20"/>
          <w:szCs w:val="20"/>
          <w:lang w:eastAsia="pl-PL"/>
        </w:rPr>
        <w:t>67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późn. zm.) Burmistrz Miasta Mława zarządza, co następuje:</w:t>
      </w:r>
    </w:p>
    <w:p w14:paraId="0138BF1E" w14:textId="39E622AA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1</w:t>
      </w:r>
      <w:r w:rsidRPr="0081010F">
        <w:rPr>
          <w:rFonts w:ascii="Century Gothic" w:hAnsi="Century Gothic" w:cs="Times New Roman"/>
          <w:sz w:val="20"/>
          <w:szCs w:val="20"/>
        </w:rPr>
        <w:t xml:space="preserve">. </w:t>
      </w:r>
      <w:r w:rsidR="00096E41">
        <w:rPr>
          <w:rFonts w:ascii="Century Gothic" w:hAnsi="Century Gothic" w:cs="Times New Roman"/>
          <w:sz w:val="20"/>
          <w:szCs w:val="20"/>
        </w:rPr>
        <w:t>Dokonuje się</w:t>
      </w:r>
      <w:r w:rsidR="00562BFE">
        <w:rPr>
          <w:rFonts w:ascii="Century Gothic" w:hAnsi="Century Gothic" w:cs="Times New Roman"/>
          <w:sz w:val="20"/>
          <w:szCs w:val="20"/>
        </w:rPr>
        <w:t xml:space="preserve"> </w:t>
      </w:r>
      <w:r w:rsidR="00096E41">
        <w:rPr>
          <w:rFonts w:ascii="Century Gothic" w:hAnsi="Century Gothic" w:cs="Times New Roman"/>
          <w:sz w:val="20"/>
          <w:szCs w:val="20"/>
        </w:rPr>
        <w:t>zmiany</w:t>
      </w:r>
      <w:r w:rsidR="002E4831" w:rsidRPr="0081010F">
        <w:rPr>
          <w:rFonts w:ascii="Century Gothic" w:hAnsi="Century Gothic" w:cs="Times New Roman"/>
          <w:sz w:val="20"/>
          <w:szCs w:val="20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u</w:t>
      </w:r>
      <w:r w:rsidR="00CF048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finansow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>ego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i wydatków dla wydzielonego rachunku środków </w:t>
      </w:r>
      <w:r w:rsidR="001C3CDD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Funduszu,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związan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ego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pomocą obywatelom Ukrainy w związku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="00B04113">
        <w:rPr>
          <w:rFonts w:ascii="Century Gothic" w:eastAsia="Times New Roman" w:hAnsi="Century Gothic" w:cs="Times New Roman"/>
          <w:sz w:val="20"/>
          <w:szCs w:val="20"/>
          <w:lang w:eastAsia="pl-PL"/>
        </w:rPr>
        <w:t> 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konfliktem zbrojnym</w:t>
      </w:r>
      <w:r w:rsidR="00096E4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DC7E3F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stanowiącym wsparcie dla Miasta Mława</w:t>
      </w:r>
      <w:r w:rsidR="00BC6772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790882F0" w14:textId="0CD6B299" w:rsidR="002E103A" w:rsidRPr="0081010F" w:rsidRDefault="002E103A" w:rsidP="00CA6AB8">
      <w:pPr>
        <w:spacing w:before="100" w:beforeAutospacing="1"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2. </w:t>
      </w:r>
      <w:r w:rsidR="00096E41" w:rsidRPr="00096E41">
        <w:rPr>
          <w:rFonts w:ascii="Century Gothic" w:hAnsi="Century Gothic" w:cs="Times New Roman"/>
          <w:sz w:val="20"/>
          <w:szCs w:val="20"/>
        </w:rPr>
        <w:t>Zmiana</w:t>
      </w:r>
      <w:r w:rsidR="00BB24C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4A1A8F" w:rsidRPr="0081010F">
        <w:rPr>
          <w:rFonts w:ascii="Century Gothic" w:hAnsi="Century Gothic" w:cs="Times New Roman"/>
          <w:sz w:val="20"/>
          <w:szCs w:val="20"/>
        </w:rPr>
        <w:t>planu finansowego dochodów i wydatków związan</w:t>
      </w:r>
      <w:r w:rsidR="00BB24CF">
        <w:rPr>
          <w:rFonts w:ascii="Century Gothic" w:hAnsi="Century Gothic" w:cs="Times New Roman"/>
          <w:sz w:val="20"/>
          <w:szCs w:val="20"/>
        </w:rPr>
        <w:t>ych</w:t>
      </w:r>
      <w:r w:rsidR="004A1A8F" w:rsidRPr="0081010F">
        <w:rPr>
          <w:rFonts w:ascii="Century Gothic" w:hAnsi="Century Gothic" w:cs="Times New Roman"/>
          <w:sz w:val="20"/>
          <w:szCs w:val="20"/>
        </w:rPr>
        <w:t xml:space="preserve"> z</w:t>
      </w:r>
      <w:r w:rsidR="004A1A8F"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531B9B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E94BC9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pomocą obywatelom Ukrainy w związku z konfliktem zbrojnym na terenie tego państwa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następuje w zakresie ;</w:t>
      </w:r>
    </w:p>
    <w:p w14:paraId="0ECFFFB0" w14:textId="1FD52CD0" w:rsidR="002E103A" w:rsidRPr="0081010F" w:rsidRDefault="00E94BC9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Dochodów </w:t>
      </w:r>
      <w:r w:rsidR="007B735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bieżących</w:t>
      </w:r>
      <w:r w:rsidR="00CA6AB8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planowanych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2E103A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28CFA94A" w14:textId="33D69F12" w:rsidR="00F111A6" w:rsidRPr="0081010F" w:rsidRDefault="00F111A6" w:rsidP="00A3081E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Wydatków </w:t>
      </w:r>
      <w:r w:rsidR="008A69E4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bieżących 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planowanych w 202</w:t>
      </w:r>
      <w:r w:rsidR="008C5538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013D23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roku.</w:t>
      </w:r>
    </w:p>
    <w:p w14:paraId="5C90C0AD" w14:textId="4CCCAD4C" w:rsidR="002E103A" w:rsidRPr="0081010F" w:rsidRDefault="002E103A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§ 3</w:t>
      </w:r>
      <w:r w:rsidRPr="0081010F">
        <w:rPr>
          <w:rFonts w:ascii="Century Gothic" w:hAnsi="Century Gothic" w:cs="Times New Roman"/>
          <w:sz w:val="20"/>
          <w:szCs w:val="20"/>
        </w:rPr>
        <w:t xml:space="preserve">. Plan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finansowy w zakresie dochodów i wydatków z wydzielonego rachunku środków związanych z </w:t>
      </w:r>
      <w:r w:rsidR="00397A7E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pomocą obywatelom Ukrainy w związku z konfliktem zbrojnym na terenie tego państwa,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stanowi załącznik do niniejszego </w:t>
      </w:r>
      <w:r w:rsidR="00FE07AC"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z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arządzenia. </w:t>
      </w:r>
    </w:p>
    <w:p w14:paraId="53B85112" w14:textId="77777777" w:rsidR="00B27152" w:rsidRPr="0081010F" w:rsidRDefault="00B27152" w:rsidP="00397A7E">
      <w:pPr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83CA076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 xml:space="preserve">§ 4.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Wykonanie zarządzenia powierza się Skarbnikowi Miasta Mława.</w:t>
      </w:r>
    </w:p>
    <w:p w14:paraId="08E4B320" w14:textId="618FE183" w:rsidR="002E103A" w:rsidRPr="0081010F" w:rsidRDefault="002E103A" w:rsidP="00A3081E">
      <w:pPr>
        <w:spacing w:before="100" w:beforeAutospacing="1" w:after="100" w:afterAutospacing="1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1010F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§ 5. 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Zarządzenie wchodzi w życie z dniem </w:t>
      </w:r>
      <w:r w:rsidR="00B20631">
        <w:rPr>
          <w:rFonts w:ascii="Century Gothic" w:eastAsia="Times New Roman" w:hAnsi="Century Gothic" w:cs="Times New Roman"/>
          <w:sz w:val="20"/>
          <w:szCs w:val="20"/>
          <w:lang w:eastAsia="pl-PL"/>
        </w:rPr>
        <w:t>podpisania</w:t>
      </w:r>
      <w:r w:rsidRPr="0081010F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48B88773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A3122C9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7A107B51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6557CDC1" w14:textId="4093A1C1" w:rsidR="002E103A" w:rsidRPr="0081010F" w:rsidRDefault="000649E0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81010F">
        <w:rPr>
          <w:rFonts w:ascii="Century Gothic" w:hAnsi="Century Gothic" w:cs="Times New Roman"/>
          <w:b/>
          <w:bCs/>
          <w:sz w:val="20"/>
          <w:szCs w:val="20"/>
        </w:rPr>
        <w:t>B</w:t>
      </w:r>
      <w:r w:rsidR="002E103A" w:rsidRPr="0081010F">
        <w:rPr>
          <w:rFonts w:ascii="Century Gothic" w:hAnsi="Century Gothic" w:cs="Times New Roman"/>
          <w:b/>
          <w:bCs/>
          <w:sz w:val="20"/>
          <w:szCs w:val="20"/>
        </w:rPr>
        <w:t>urmistrz Miasta Mława</w:t>
      </w:r>
    </w:p>
    <w:p w14:paraId="747D64B7" w14:textId="77777777" w:rsidR="002E103A" w:rsidRPr="0081010F" w:rsidRDefault="002E103A" w:rsidP="00555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</w:p>
    <w:p w14:paraId="00CDDC80" w14:textId="577D18C4" w:rsidR="001F3B7F" w:rsidRPr="0081010F" w:rsidRDefault="005556B2" w:rsidP="005556B2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5103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Piotr Jankowski</w:t>
      </w:r>
    </w:p>
    <w:p w14:paraId="2B9D2681" w14:textId="46DAFCDA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5A2316CD" w14:textId="0F2EADFD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0CD56B86" w14:textId="77777777" w:rsidR="00D37A53" w:rsidRPr="0081010F" w:rsidRDefault="00D37A53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C151CE2" w14:textId="77777777" w:rsidR="002E103A" w:rsidRPr="0081010F" w:rsidRDefault="002E103A" w:rsidP="00A308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103A" w:rsidRPr="008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773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57819">
    <w:abstractNumId w:val="5"/>
  </w:num>
  <w:num w:numId="3" w16cid:durableId="1458260343">
    <w:abstractNumId w:val="0"/>
  </w:num>
  <w:num w:numId="4" w16cid:durableId="1626346949">
    <w:abstractNumId w:val="2"/>
  </w:num>
  <w:num w:numId="5" w16cid:durableId="1756437580">
    <w:abstractNumId w:val="6"/>
  </w:num>
  <w:num w:numId="6" w16cid:durableId="772940551">
    <w:abstractNumId w:val="1"/>
  </w:num>
  <w:num w:numId="7" w16cid:durableId="436602368">
    <w:abstractNumId w:val="4"/>
  </w:num>
  <w:num w:numId="8" w16cid:durableId="724648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611B"/>
    <w:rsid w:val="00054FF2"/>
    <w:rsid w:val="00056EAE"/>
    <w:rsid w:val="00056F8C"/>
    <w:rsid w:val="00061218"/>
    <w:rsid w:val="000649E0"/>
    <w:rsid w:val="00080BE8"/>
    <w:rsid w:val="00096E41"/>
    <w:rsid w:val="00096E5F"/>
    <w:rsid w:val="00096F26"/>
    <w:rsid w:val="000E2C89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1D17"/>
    <w:rsid w:val="001E616A"/>
    <w:rsid w:val="001E67EE"/>
    <w:rsid w:val="001F3B7F"/>
    <w:rsid w:val="001F42E3"/>
    <w:rsid w:val="00207659"/>
    <w:rsid w:val="002734C4"/>
    <w:rsid w:val="00296A00"/>
    <w:rsid w:val="002A1C58"/>
    <w:rsid w:val="002B3A6A"/>
    <w:rsid w:val="002C3491"/>
    <w:rsid w:val="002E103A"/>
    <w:rsid w:val="002E4831"/>
    <w:rsid w:val="00310E62"/>
    <w:rsid w:val="00311EAC"/>
    <w:rsid w:val="00312F2C"/>
    <w:rsid w:val="00332B3E"/>
    <w:rsid w:val="00340A1C"/>
    <w:rsid w:val="00350201"/>
    <w:rsid w:val="0035757C"/>
    <w:rsid w:val="00380EE9"/>
    <w:rsid w:val="00385804"/>
    <w:rsid w:val="00395306"/>
    <w:rsid w:val="00397A7E"/>
    <w:rsid w:val="003D03C8"/>
    <w:rsid w:val="003D11DB"/>
    <w:rsid w:val="003E63CC"/>
    <w:rsid w:val="00434E52"/>
    <w:rsid w:val="00441BDA"/>
    <w:rsid w:val="00472E96"/>
    <w:rsid w:val="004A1A8F"/>
    <w:rsid w:val="004A716B"/>
    <w:rsid w:val="004D5393"/>
    <w:rsid w:val="004F243A"/>
    <w:rsid w:val="00501FF0"/>
    <w:rsid w:val="00510EA0"/>
    <w:rsid w:val="00531B9B"/>
    <w:rsid w:val="00547B2A"/>
    <w:rsid w:val="00547EE3"/>
    <w:rsid w:val="005556B2"/>
    <w:rsid w:val="00562BFE"/>
    <w:rsid w:val="00594764"/>
    <w:rsid w:val="005B0C2D"/>
    <w:rsid w:val="005E6568"/>
    <w:rsid w:val="005F6C0C"/>
    <w:rsid w:val="0060167A"/>
    <w:rsid w:val="00603A7F"/>
    <w:rsid w:val="00640324"/>
    <w:rsid w:val="00662487"/>
    <w:rsid w:val="00670122"/>
    <w:rsid w:val="006A0C92"/>
    <w:rsid w:val="006B0A64"/>
    <w:rsid w:val="006B783F"/>
    <w:rsid w:val="006B7B09"/>
    <w:rsid w:val="006D720D"/>
    <w:rsid w:val="006F1C09"/>
    <w:rsid w:val="00704143"/>
    <w:rsid w:val="0073709C"/>
    <w:rsid w:val="00756B0D"/>
    <w:rsid w:val="00761302"/>
    <w:rsid w:val="00767A55"/>
    <w:rsid w:val="00792A99"/>
    <w:rsid w:val="007A1DF9"/>
    <w:rsid w:val="007A3988"/>
    <w:rsid w:val="007B735C"/>
    <w:rsid w:val="007D09C5"/>
    <w:rsid w:val="0081010F"/>
    <w:rsid w:val="00827D52"/>
    <w:rsid w:val="0083548E"/>
    <w:rsid w:val="00840C39"/>
    <w:rsid w:val="008445BF"/>
    <w:rsid w:val="00844C4A"/>
    <w:rsid w:val="0085790A"/>
    <w:rsid w:val="00875455"/>
    <w:rsid w:val="008A26F2"/>
    <w:rsid w:val="008A43A5"/>
    <w:rsid w:val="008A69E4"/>
    <w:rsid w:val="008A7FD1"/>
    <w:rsid w:val="008B4A84"/>
    <w:rsid w:val="008C5538"/>
    <w:rsid w:val="008D31EC"/>
    <w:rsid w:val="008E261C"/>
    <w:rsid w:val="008F2E16"/>
    <w:rsid w:val="009176EE"/>
    <w:rsid w:val="009243B3"/>
    <w:rsid w:val="009269AB"/>
    <w:rsid w:val="00930382"/>
    <w:rsid w:val="00955330"/>
    <w:rsid w:val="00966C87"/>
    <w:rsid w:val="009A487F"/>
    <w:rsid w:val="009B2EA5"/>
    <w:rsid w:val="009B34AD"/>
    <w:rsid w:val="009D0472"/>
    <w:rsid w:val="00A23B85"/>
    <w:rsid w:val="00A30798"/>
    <w:rsid w:val="00A3081E"/>
    <w:rsid w:val="00A30A95"/>
    <w:rsid w:val="00A33E49"/>
    <w:rsid w:val="00A35AAC"/>
    <w:rsid w:val="00A70027"/>
    <w:rsid w:val="00A71DE5"/>
    <w:rsid w:val="00AB1525"/>
    <w:rsid w:val="00AB5B03"/>
    <w:rsid w:val="00AC7885"/>
    <w:rsid w:val="00AD7443"/>
    <w:rsid w:val="00AF211F"/>
    <w:rsid w:val="00AF4CB5"/>
    <w:rsid w:val="00B01EA9"/>
    <w:rsid w:val="00B04113"/>
    <w:rsid w:val="00B11AA6"/>
    <w:rsid w:val="00B20631"/>
    <w:rsid w:val="00B27152"/>
    <w:rsid w:val="00B30B86"/>
    <w:rsid w:val="00B44837"/>
    <w:rsid w:val="00B44DA2"/>
    <w:rsid w:val="00B777C2"/>
    <w:rsid w:val="00BA2015"/>
    <w:rsid w:val="00BB24CF"/>
    <w:rsid w:val="00BC6772"/>
    <w:rsid w:val="00BF3766"/>
    <w:rsid w:val="00C06E1B"/>
    <w:rsid w:val="00C511CD"/>
    <w:rsid w:val="00C7010E"/>
    <w:rsid w:val="00C84930"/>
    <w:rsid w:val="00CA6AB8"/>
    <w:rsid w:val="00CF048D"/>
    <w:rsid w:val="00D00FCA"/>
    <w:rsid w:val="00D03CE8"/>
    <w:rsid w:val="00D165BD"/>
    <w:rsid w:val="00D24B6C"/>
    <w:rsid w:val="00D25C99"/>
    <w:rsid w:val="00D3099C"/>
    <w:rsid w:val="00D37A53"/>
    <w:rsid w:val="00D41DF8"/>
    <w:rsid w:val="00D42F19"/>
    <w:rsid w:val="00D431B8"/>
    <w:rsid w:val="00D47B31"/>
    <w:rsid w:val="00D67873"/>
    <w:rsid w:val="00D755E8"/>
    <w:rsid w:val="00D80F9B"/>
    <w:rsid w:val="00DA14DA"/>
    <w:rsid w:val="00DB0161"/>
    <w:rsid w:val="00DC7E3F"/>
    <w:rsid w:val="00DE697D"/>
    <w:rsid w:val="00DF23A2"/>
    <w:rsid w:val="00E00BF8"/>
    <w:rsid w:val="00E04BEA"/>
    <w:rsid w:val="00E13806"/>
    <w:rsid w:val="00E70ED8"/>
    <w:rsid w:val="00E94BC9"/>
    <w:rsid w:val="00EB6EE7"/>
    <w:rsid w:val="00EC5F99"/>
    <w:rsid w:val="00EE5DAB"/>
    <w:rsid w:val="00F0637B"/>
    <w:rsid w:val="00F111A6"/>
    <w:rsid w:val="00F159F8"/>
    <w:rsid w:val="00F2468D"/>
    <w:rsid w:val="00F5128D"/>
    <w:rsid w:val="00F53567"/>
    <w:rsid w:val="00F65260"/>
    <w:rsid w:val="00FB2ADC"/>
    <w:rsid w:val="00FB5544"/>
    <w:rsid w:val="00FD22A7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Kinga Gawlińska</cp:lastModifiedBy>
  <cp:revision>87</cp:revision>
  <cp:lastPrinted>2024-10-03T09:08:00Z</cp:lastPrinted>
  <dcterms:created xsi:type="dcterms:W3CDTF">2020-10-29T07:51:00Z</dcterms:created>
  <dcterms:modified xsi:type="dcterms:W3CDTF">2024-11-05T10:45:00Z</dcterms:modified>
</cp:coreProperties>
</file>