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3596FC6B" w:rsidR="002E103A" w:rsidRPr="00964F77" w:rsidRDefault="002E103A" w:rsidP="00A308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F77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71DE5" w:rsidRPr="00964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F77" w:rsidRPr="00964F77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A71DE5" w:rsidRPr="00964F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64F7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E697D" w:rsidRPr="00964F7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D1F7450" w14:textId="77777777" w:rsidR="002E103A" w:rsidRPr="00964F77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F77">
        <w:rPr>
          <w:rFonts w:ascii="Times New Roman" w:hAnsi="Times New Roman" w:cs="Times New Roman"/>
          <w:b/>
          <w:bCs/>
          <w:sz w:val="24"/>
          <w:szCs w:val="24"/>
        </w:rPr>
        <w:t>Burmistrza Miasta Mława</w:t>
      </w:r>
    </w:p>
    <w:p w14:paraId="0ABDDC09" w14:textId="3F421C97" w:rsidR="002E103A" w:rsidRPr="00964F77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F7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964F77" w:rsidRPr="00964F77">
        <w:rPr>
          <w:rFonts w:ascii="Times New Roman" w:hAnsi="Times New Roman" w:cs="Times New Roman"/>
          <w:b/>
          <w:bCs/>
          <w:sz w:val="24"/>
          <w:szCs w:val="24"/>
        </w:rPr>
        <w:t xml:space="preserve"> 26 maja </w:t>
      </w:r>
      <w:r w:rsidRPr="00964F7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E697D" w:rsidRPr="00964F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4F7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AEF6E0" w14:textId="77777777" w:rsidR="002E103A" w:rsidRPr="00964F77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AC4B" w14:textId="77777777" w:rsidR="002E103A" w:rsidRPr="00964F77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F77"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14:paraId="497B8692" w14:textId="59F69FC3" w:rsidR="002E103A" w:rsidRPr="00964F77" w:rsidRDefault="00964F77" w:rsidP="00A30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</w:t>
      </w:r>
      <w:r w:rsidR="002E103A"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planu finansowego </w:t>
      </w:r>
      <w:r w:rsidR="00B777C2"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Funduszu </w:t>
      </w:r>
      <w:r w:rsidR="006B783F"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2E103A"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ydzielonego rachunku dochodów i wydatków związanych</w:t>
      </w:r>
      <w:r w:rsidR="006B783F"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E103A"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przeciwdziałaniem </w:t>
      </w:r>
      <w:r w:rsidR="00827D52"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zwalczaniem </w:t>
      </w:r>
      <w:r w:rsidR="002E103A" w:rsidRPr="0096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COVID-19.</w:t>
      </w:r>
    </w:p>
    <w:p w14:paraId="22E67A43" w14:textId="77777777" w:rsidR="002E103A" w:rsidRPr="00964F77" w:rsidRDefault="002E103A" w:rsidP="00A30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ED3367" w14:textId="77777777" w:rsidR="002E103A" w:rsidRPr="00964F77" w:rsidRDefault="002E103A" w:rsidP="00A30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D9F92A" w14:textId="523BA875" w:rsidR="002E103A" w:rsidRPr="00B83060" w:rsidRDefault="002E103A" w:rsidP="00A3081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964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(t.j. Dz.U. z 202</w:t>
      </w:r>
      <w:r w:rsidR="007F5D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F5D41">
        <w:rPr>
          <w:rFonts w:ascii="Times New Roman" w:eastAsia="Times New Roman" w:hAnsi="Times New Roman" w:cs="Times New Roman"/>
          <w:sz w:val="24"/>
          <w:szCs w:val="24"/>
          <w:lang w:eastAsia="pl-PL"/>
        </w:rPr>
        <w:t>559 ze zm.</w:t>
      </w:r>
      <w:r w:rsidRPr="00964F7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65 pkt 11-1</w:t>
      </w:r>
      <w:r w:rsidR="006B783F" w:rsidRPr="00964F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964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zwalczaniem COVID-19, innych chorób zakaźnych oraz wywołanych nimi sytuacji kryzysowych oraz niektórych innych ustaw (Dz.U. z 2020 r. poz. 568 ze zm.) Burmistrz Miasta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Mława zarządza, co następuje:</w:t>
      </w:r>
    </w:p>
    <w:p w14:paraId="0138BF1E" w14:textId="1B7CAB14" w:rsidR="002E103A" w:rsidRPr="00B83060" w:rsidRDefault="002E103A" w:rsidP="00A308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060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964F77" w:rsidRPr="00B8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F77" w:rsidRPr="00B83060">
        <w:rPr>
          <w:rFonts w:ascii="Times New Roman" w:hAnsi="Times New Roman" w:cs="Times New Roman"/>
          <w:sz w:val="24"/>
          <w:szCs w:val="24"/>
        </w:rPr>
        <w:t>Dokonuj</w:t>
      </w:r>
      <w:r w:rsidR="007538D0" w:rsidRPr="00B83060">
        <w:rPr>
          <w:rFonts w:ascii="Times New Roman" w:hAnsi="Times New Roman" w:cs="Times New Roman"/>
          <w:sz w:val="24"/>
          <w:szCs w:val="24"/>
        </w:rPr>
        <w:t xml:space="preserve"> się </w:t>
      </w:r>
      <w:r w:rsidR="00964F77" w:rsidRPr="00B83060">
        <w:rPr>
          <w:rFonts w:ascii="Times New Roman" w:hAnsi="Times New Roman" w:cs="Times New Roman"/>
          <w:sz w:val="24"/>
          <w:szCs w:val="24"/>
        </w:rPr>
        <w:t>zmiany</w:t>
      </w:r>
      <w:r w:rsidR="007538D0" w:rsidRPr="00B8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7538D0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F048D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</w:t>
      </w:r>
      <w:r w:rsid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E07AC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i wydatków dla wydzielonego rachunku środków </w:t>
      </w:r>
      <w:r w:rsidR="001C3CDD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Funduszu,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BC6772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przeciwdziałaniem COVID-19, stanowiącym wsparcie dla Miasta Mława</w:t>
      </w:r>
      <w:r w:rsidR="00BC6772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0882F0" w14:textId="6555C9B2" w:rsidR="002E103A" w:rsidRPr="00B83060" w:rsidRDefault="002E103A" w:rsidP="00CA6AB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060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4A1A8F" w:rsidRPr="00B83060">
        <w:rPr>
          <w:rFonts w:ascii="Times New Roman" w:hAnsi="Times New Roman" w:cs="Times New Roman"/>
          <w:sz w:val="24"/>
          <w:szCs w:val="24"/>
        </w:rPr>
        <w:t>Ustalenie planu finansowego dochodów i wydatków związanego z</w:t>
      </w:r>
      <w:r w:rsidR="004A1A8F" w:rsidRPr="00B8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9B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przeciwdziałaniem COVID-19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 zakresie ;</w:t>
      </w:r>
    </w:p>
    <w:p w14:paraId="6CB716A0" w14:textId="7B96D4F6" w:rsidR="007538D0" w:rsidRPr="00B83060" w:rsidRDefault="007538D0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bieżących planowanych w 2022 roku</w:t>
      </w:r>
    </w:p>
    <w:p w14:paraId="0ECFFFB0" w14:textId="0E30CFCC" w:rsidR="002E103A" w:rsidRPr="00B83060" w:rsidRDefault="00531B9B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103A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ydatków </w:t>
      </w:r>
      <w:r w:rsidR="007B735C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</w:t>
      </w:r>
      <w:r w:rsidR="00CA6AB8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</w:t>
      </w:r>
      <w:r w:rsidR="00B83060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03A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013D23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103A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28CFA94A" w14:textId="0D5F3091" w:rsidR="00F111A6" w:rsidRPr="00B83060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</w:t>
      </w:r>
      <w:r w:rsidR="00080BE8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majątkowych </w:t>
      </w:r>
      <w:r w:rsidR="00013D23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zadań inwestycyjnych planowanych</w:t>
      </w:r>
      <w:r w:rsidR="00B83060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D23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roku.</w:t>
      </w:r>
    </w:p>
    <w:p w14:paraId="5C90C0AD" w14:textId="4DC3A08E" w:rsidR="002E103A" w:rsidRPr="00B83060" w:rsidRDefault="002E103A" w:rsidP="00A308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060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B83060">
        <w:rPr>
          <w:rFonts w:ascii="Times New Roman" w:hAnsi="Times New Roman" w:cs="Times New Roman"/>
          <w:sz w:val="24"/>
          <w:szCs w:val="24"/>
        </w:rPr>
        <w:t xml:space="preserve">Plan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arządzenia. </w:t>
      </w:r>
    </w:p>
    <w:p w14:paraId="383CA076" w14:textId="77777777" w:rsidR="002E103A" w:rsidRPr="00B83060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060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Miasta Mława.</w:t>
      </w:r>
    </w:p>
    <w:p w14:paraId="08E4B320" w14:textId="77777777" w:rsidR="002E103A" w:rsidRPr="00B83060" w:rsidRDefault="002E103A" w:rsidP="00A308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 w:rsidRPr="00B8306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48B88773" w14:textId="77777777" w:rsidR="002E103A" w:rsidRPr="00964F77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3122C9" w14:textId="77777777" w:rsidR="002E103A" w:rsidRPr="00964F77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107B51" w14:textId="77777777" w:rsidR="002E103A" w:rsidRPr="00311B65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7CDC1" w14:textId="6D686C57" w:rsidR="002E103A" w:rsidRPr="00311B65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080BE8" w:rsidRPr="00311B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11B65">
        <w:rPr>
          <w:rFonts w:ascii="Times New Roman" w:hAnsi="Times New Roman" w:cs="Times New Roman"/>
          <w:b/>
          <w:bCs/>
          <w:sz w:val="24"/>
          <w:szCs w:val="24"/>
        </w:rPr>
        <w:t xml:space="preserve">             Burmistrz Miasta Mława</w:t>
      </w:r>
    </w:p>
    <w:p w14:paraId="747D64B7" w14:textId="77777777" w:rsidR="002E103A" w:rsidRPr="00311B65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DDC80" w14:textId="15920DD4" w:rsidR="001F3B7F" w:rsidRPr="00311B65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080BE8" w:rsidRPr="00311B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11B65">
        <w:rPr>
          <w:rFonts w:ascii="Times New Roman" w:hAnsi="Times New Roman" w:cs="Times New Roman"/>
          <w:b/>
          <w:bCs/>
          <w:sz w:val="24"/>
          <w:szCs w:val="24"/>
        </w:rPr>
        <w:t xml:space="preserve">    Sławomir Kowalewski </w:t>
      </w:r>
    </w:p>
    <w:p w14:paraId="2B9D2681" w14:textId="46DAFCDA" w:rsidR="00D37A53" w:rsidRPr="00311B65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316CD" w14:textId="0F2EADFD" w:rsidR="00D37A53" w:rsidRPr="00964F77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D56B86" w14:textId="77777777" w:rsidR="00D37A53" w:rsidRPr="00964F77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151CE2" w14:textId="77777777" w:rsidR="002E103A" w:rsidRPr="00964F77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2E103A" w:rsidRPr="0096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26EE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B1525"/>
    <w:rsid w:val="00AD7443"/>
    <w:rsid w:val="00AF211F"/>
    <w:rsid w:val="00B01EA9"/>
    <w:rsid w:val="00B11AA6"/>
    <w:rsid w:val="00B30B86"/>
    <w:rsid w:val="00B44837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E697D"/>
    <w:rsid w:val="00E00BF8"/>
    <w:rsid w:val="00E13806"/>
    <w:rsid w:val="00EB6EE7"/>
    <w:rsid w:val="00EE5DAB"/>
    <w:rsid w:val="00F0637B"/>
    <w:rsid w:val="00F111A6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28</cp:revision>
  <dcterms:created xsi:type="dcterms:W3CDTF">2020-10-29T07:51:00Z</dcterms:created>
  <dcterms:modified xsi:type="dcterms:W3CDTF">2022-05-31T09:28:00Z</dcterms:modified>
</cp:coreProperties>
</file>