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37802E1C" w:rsidR="006365D2" w:rsidRPr="002A4F0F" w:rsidRDefault="006365D2" w:rsidP="001F71BB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>Zarządzenie Nr</w:t>
      </w:r>
      <w:r w:rsidR="00AE36F9" w:rsidRPr="002A4F0F">
        <w:rPr>
          <w:rFonts w:cstheme="minorHAnsi"/>
          <w:sz w:val="24"/>
          <w:szCs w:val="24"/>
        </w:rPr>
        <w:t xml:space="preserve"> </w:t>
      </w:r>
      <w:r w:rsidR="00C630D2" w:rsidRPr="002A4F0F">
        <w:rPr>
          <w:rFonts w:cstheme="minorHAnsi"/>
          <w:sz w:val="24"/>
          <w:szCs w:val="24"/>
        </w:rPr>
        <w:t>27</w:t>
      </w:r>
      <w:r w:rsidR="00E876AD" w:rsidRPr="002A4F0F">
        <w:rPr>
          <w:rFonts w:cstheme="minorHAnsi"/>
          <w:sz w:val="24"/>
          <w:szCs w:val="24"/>
        </w:rPr>
        <w:t>6</w:t>
      </w:r>
      <w:r w:rsidR="00C630D2" w:rsidRPr="002A4F0F">
        <w:rPr>
          <w:rFonts w:cstheme="minorHAnsi"/>
          <w:sz w:val="24"/>
          <w:szCs w:val="24"/>
        </w:rPr>
        <w:t>/2024</w:t>
      </w:r>
    </w:p>
    <w:p w14:paraId="5C3CAA7C" w14:textId="6A101678" w:rsidR="006365D2" w:rsidRPr="002A4F0F" w:rsidRDefault="006365D2" w:rsidP="001F7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>Burmistrza Miasta Mława</w:t>
      </w:r>
      <w:r w:rsidR="008134A8" w:rsidRPr="002A4F0F">
        <w:rPr>
          <w:rFonts w:cstheme="minorHAnsi"/>
          <w:sz w:val="24"/>
          <w:szCs w:val="24"/>
        </w:rPr>
        <w:t xml:space="preserve"> </w:t>
      </w:r>
    </w:p>
    <w:p w14:paraId="1E654F4F" w14:textId="25955695" w:rsidR="006365D2" w:rsidRPr="002A4F0F" w:rsidRDefault="006365D2" w:rsidP="001F7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 xml:space="preserve">z dnia </w:t>
      </w:r>
      <w:r w:rsidR="00C630D2" w:rsidRPr="002A4F0F">
        <w:rPr>
          <w:rFonts w:cstheme="minorHAnsi"/>
          <w:sz w:val="24"/>
          <w:szCs w:val="24"/>
        </w:rPr>
        <w:t>31</w:t>
      </w:r>
      <w:r w:rsidR="00623ED8" w:rsidRPr="002A4F0F">
        <w:rPr>
          <w:rFonts w:cstheme="minorHAnsi"/>
          <w:sz w:val="24"/>
          <w:szCs w:val="24"/>
        </w:rPr>
        <w:t xml:space="preserve"> grudnia</w:t>
      </w:r>
      <w:r w:rsidR="00E52CF0" w:rsidRPr="002A4F0F">
        <w:rPr>
          <w:rFonts w:cstheme="minorHAnsi"/>
          <w:sz w:val="24"/>
          <w:szCs w:val="24"/>
        </w:rPr>
        <w:t xml:space="preserve"> </w:t>
      </w:r>
      <w:r w:rsidRPr="002A4F0F">
        <w:rPr>
          <w:rFonts w:cstheme="minorHAnsi"/>
          <w:sz w:val="24"/>
          <w:szCs w:val="24"/>
        </w:rPr>
        <w:t>202</w:t>
      </w:r>
      <w:r w:rsidR="006D05B7" w:rsidRPr="002A4F0F">
        <w:rPr>
          <w:rFonts w:cstheme="minorHAnsi"/>
          <w:sz w:val="24"/>
          <w:szCs w:val="24"/>
        </w:rPr>
        <w:t>4</w:t>
      </w:r>
      <w:r w:rsidRPr="002A4F0F">
        <w:rPr>
          <w:rFonts w:cstheme="minorHAnsi"/>
          <w:sz w:val="24"/>
          <w:szCs w:val="24"/>
        </w:rPr>
        <w:t xml:space="preserve"> r.</w:t>
      </w:r>
    </w:p>
    <w:p w14:paraId="5EFF3B32" w14:textId="77777777" w:rsidR="00E876AD" w:rsidRPr="002A4F0F" w:rsidRDefault="00E876AD" w:rsidP="001F7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678BA5C" w14:textId="6F08713A" w:rsidR="006365D2" w:rsidRPr="002A4F0F" w:rsidRDefault="006365D2" w:rsidP="001F71BB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>w sprawie</w:t>
      </w:r>
      <w:r w:rsidR="00E32550" w:rsidRPr="002A4F0F">
        <w:rPr>
          <w:rFonts w:cstheme="minorHAnsi"/>
          <w:sz w:val="24"/>
          <w:szCs w:val="24"/>
        </w:rPr>
        <w:t xml:space="preserve"> </w:t>
      </w:r>
      <w:r w:rsidRPr="002A4F0F">
        <w:rPr>
          <w:rFonts w:cstheme="minorHAnsi"/>
          <w:sz w:val="24"/>
          <w:szCs w:val="24"/>
        </w:rPr>
        <w:t xml:space="preserve">zmiany </w:t>
      </w:r>
      <w:r w:rsidR="00E876AD" w:rsidRPr="002A4F0F">
        <w:rPr>
          <w:rFonts w:cstheme="minorHAnsi"/>
          <w:sz w:val="24"/>
          <w:szCs w:val="24"/>
        </w:rPr>
        <w:t>Wieloletniej Prognozy Finansowej Miasta Mława na lata 2</w:t>
      </w:r>
      <w:r w:rsidRPr="002A4F0F">
        <w:rPr>
          <w:rFonts w:cstheme="minorHAnsi"/>
          <w:sz w:val="24"/>
          <w:szCs w:val="24"/>
        </w:rPr>
        <w:t>02</w:t>
      </w:r>
      <w:r w:rsidR="00F44D6E" w:rsidRPr="002A4F0F">
        <w:rPr>
          <w:rFonts w:cstheme="minorHAnsi"/>
          <w:sz w:val="24"/>
          <w:szCs w:val="24"/>
        </w:rPr>
        <w:t>4</w:t>
      </w:r>
      <w:r w:rsidR="00E876AD" w:rsidRPr="002A4F0F">
        <w:rPr>
          <w:rFonts w:cstheme="minorHAnsi"/>
          <w:sz w:val="24"/>
          <w:szCs w:val="24"/>
        </w:rPr>
        <w:t xml:space="preserve"> - 2029</w:t>
      </w:r>
    </w:p>
    <w:p w14:paraId="16059D4A" w14:textId="77777777" w:rsidR="00EF6AEC" w:rsidRPr="002A4F0F" w:rsidRDefault="00EF6AEC" w:rsidP="001F71BB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p w14:paraId="5094129F" w14:textId="1DADF6EB" w:rsidR="00187D85" w:rsidRPr="002A4F0F" w:rsidRDefault="006365D2" w:rsidP="001F71BB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>Na podstawie art.</w:t>
      </w:r>
      <w:r w:rsidR="00E34F9D" w:rsidRPr="002A4F0F">
        <w:rPr>
          <w:rFonts w:cstheme="minorHAnsi"/>
          <w:sz w:val="24"/>
          <w:szCs w:val="24"/>
        </w:rPr>
        <w:t xml:space="preserve"> </w:t>
      </w:r>
      <w:r w:rsidR="00E876AD" w:rsidRPr="002A4F0F">
        <w:rPr>
          <w:rFonts w:cstheme="minorHAnsi"/>
          <w:sz w:val="24"/>
          <w:szCs w:val="24"/>
        </w:rPr>
        <w:t xml:space="preserve">232 </w:t>
      </w:r>
      <w:r w:rsidRPr="002A4F0F">
        <w:rPr>
          <w:rFonts w:cstheme="minorHAnsi"/>
          <w:sz w:val="24"/>
          <w:szCs w:val="24"/>
        </w:rPr>
        <w:t>ustawy z dnia 27 sierpnia 2009 r. o finansach publicznych (Dz.</w:t>
      </w:r>
      <w:r w:rsidR="00E876AD" w:rsidRPr="002A4F0F">
        <w:rPr>
          <w:rFonts w:cstheme="minorHAnsi"/>
          <w:sz w:val="24"/>
          <w:szCs w:val="24"/>
        </w:rPr>
        <w:t> </w:t>
      </w:r>
      <w:r w:rsidRPr="002A4F0F">
        <w:rPr>
          <w:rFonts w:cstheme="minorHAnsi"/>
          <w:sz w:val="24"/>
          <w:szCs w:val="24"/>
        </w:rPr>
        <w:t>U.</w:t>
      </w:r>
      <w:r w:rsidR="00E876AD" w:rsidRPr="002A4F0F">
        <w:rPr>
          <w:rFonts w:cstheme="minorHAnsi"/>
          <w:sz w:val="24"/>
          <w:szCs w:val="24"/>
        </w:rPr>
        <w:t> </w:t>
      </w:r>
      <w:r w:rsidRPr="002A4F0F">
        <w:rPr>
          <w:rFonts w:cstheme="minorHAnsi"/>
          <w:sz w:val="24"/>
          <w:szCs w:val="24"/>
        </w:rPr>
        <w:t>z</w:t>
      </w:r>
      <w:r w:rsidR="00E876AD" w:rsidRPr="002A4F0F">
        <w:rPr>
          <w:rFonts w:cstheme="minorHAnsi"/>
          <w:sz w:val="24"/>
          <w:szCs w:val="24"/>
        </w:rPr>
        <w:t> </w:t>
      </w:r>
      <w:r w:rsidRPr="002A4F0F">
        <w:rPr>
          <w:rFonts w:cstheme="minorHAnsi"/>
          <w:sz w:val="24"/>
          <w:szCs w:val="24"/>
        </w:rPr>
        <w:t>202</w:t>
      </w:r>
      <w:r w:rsidR="00D510D8" w:rsidRPr="002A4F0F">
        <w:rPr>
          <w:rFonts w:cstheme="minorHAnsi"/>
          <w:sz w:val="24"/>
          <w:szCs w:val="24"/>
        </w:rPr>
        <w:t>4</w:t>
      </w:r>
      <w:r w:rsidRPr="002A4F0F">
        <w:rPr>
          <w:rFonts w:cstheme="minorHAnsi"/>
          <w:sz w:val="24"/>
          <w:szCs w:val="24"/>
        </w:rPr>
        <w:t xml:space="preserve"> r. poz. 1</w:t>
      </w:r>
      <w:r w:rsidR="00D510D8" w:rsidRPr="002A4F0F">
        <w:rPr>
          <w:rFonts w:cstheme="minorHAnsi"/>
          <w:sz w:val="24"/>
          <w:szCs w:val="24"/>
        </w:rPr>
        <w:t>530</w:t>
      </w:r>
      <w:r w:rsidR="005C211F" w:rsidRPr="002A4F0F">
        <w:rPr>
          <w:rFonts w:cstheme="minorHAnsi"/>
          <w:sz w:val="24"/>
          <w:szCs w:val="24"/>
        </w:rPr>
        <w:t xml:space="preserve"> z późn. zm.</w:t>
      </w:r>
      <w:r w:rsidRPr="002A4F0F">
        <w:rPr>
          <w:rFonts w:cstheme="minorHAnsi"/>
          <w:sz w:val="24"/>
          <w:szCs w:val="24"/>
        </w:rPr>
        <w:t>)</w:t>
      </w:r>
      <w:r w:rsidR="00187D85" w:rsidRPr="002A4F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2A4F0F">
        <w:rPr>
          <w:rFonts w:cstheme="minorHAnsi"/>
          <w:sz w:val="24"/>
          <w:szCs w:val="24"/>
        </w:rPr>
        <w:t xml:space="preserve">Burmistrz Miasta Mława zarządza, </w:t>
      </w:r>
      <w:r w:rsidR="00FC237A" w:rsidRPr="002A4F0F">
        <w:rPr>
          <w:rFonts w:cstheme="minorHAnsi"/>
          <w:sz w:val="24"/>
          <w:szCs w:val="24"/>
        </w:rPr>
        <w:t>co następuje:</w:t>
      </w:r>
    </w:p>
    <w:p w14:paraId="141073E5" w14:textId="77777777" w:rsidR="00E876AD" w:rsidRPr="002A4F0F" w:rsidRDefault="00E876AD" w:rsidP="001F71BB">
      <w:pPr>
        <w:spacing w:after="100" w:afterAutospacing="1" w:line="276" w:lineRule="auto"/>
        <w:ind w:firstLine="709"/>
        <w:rPr>
          <w:rFonts w:cstheme="minorHAnsi"/>
          <w:sz w:val="24"/>
          <w:szCs w:val="24"/>
        </w:rPr>
      </w:pPr>
    </w:p>
    <w:p w14:paraId="24D7FD19" w14:textId="77777777" w:rsidR="00E876AD" w:rsidRPr="002A4F0F" w:rsidRDefault="00E876AD" w:rsidP="001F71BB">
      <w:pPr>
        <w:spacing w:after="0" w:line="276" w:lineRule="auto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>§ 1. 1.  Dokonuje się zmian w Wieloletniej Prognozie Finansowej Miasta Mława na lata 2024 – 2029, zgodnie z załącznikiem nr 1 do niniejszej uchwały.</w:t>
      </w:r>
    </w:p>
    <w:p w14:paraId="0D157BBE" w14:textId="77777777" w:rsidR="00E876AD" w:rsidRPr="002A4F0F" w:rsidRDefault="00E876AD" w:rsidP="001F71BB">
      <w:pPr>
        <w:spacing w:after="0" w:line="276" w:lineRule="auto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>2.  Do Wieloletniej Prognozy Finansowej dołącza się objaśnienia przyjętych wartości.</w:t>
      </w:r>
    </w:p>
    <w:p w14:paraId="24F3AE8D" w14:textId="77777777" w:rsidR="007067FB" w:rsidRPr="002A4F0F" w:rsidRDefault="007067FB" w:rsidP="001F7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bookmarkStart w:id="0" w:name="bookmark1"/>
      <w:bookmarkEnd w:id="0"/>
    </w:p>
    <w:p w14:paraId="48B79967" w14:textId="04C7F140" w:rsidR="00570082" w:rsidRPr="002A4F0F" w:rsidRDefault="006365D2" w:rsidP="001F7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 xml:space="preserve">§ </w:t>
      </w:r>
      <w:r w:rsidR="00E876AD" w:rsidRPr="002A4F0F">
        <w:rPr>
          <w:rFonts w:cstheme="minorHAnsi"/>
          <w:sz w:val="24"/>
          <w:szCs w:val="24"/>
        </w:rPr>
        <w:t>2</w:t>
      </w:r>
      <w:r w:rsidRPr="002A4F0F">
        <w:rPr>
          <w:rFonts w:cstheme="minorHAnsi"/>
          <w:sz w:val="24"/>
          <w:szCs w:val="24"/>
        </w:rPr>
        <w:t>. Zarządzenie wchodzi w życie z dniem podpisania, obowiązuje w roku budżetowym</w:t>
      </w:r>
      <w:r w:rsidR="00F965D3" w:rsidRPr="002A4F0F">
        <w:rPr>
          <w:rFonts w:cstheme="minorHAnsi"/>
          <w:sz w:val="24"/>
          <w:szCs w:val="24"/>
        </w:rPr>
        <w:t xml:space="preserve"> </w:t>
      </w:r>
      <w:r w:rsidRPr="002A4F0F">
        <w:rPr>
          <w:rFonts w:cstheme="minorHAnsi"/>
          <w:sz w:val="24"/>
          <w:szCs w:val="24"/>
        </w:rPr>
        <w:t>202</w:t>
      </w:r>
      <w:r w:rsidR="008C4726" w:rsidRPr="002A4F0F">
        <w:rPr>
          <w:rFonts w:cstheme="minorHAnsi"/>
          <w:sz w:val="24"/>
          <w:szCs w:val="24"/>
        </w:rPr>
        <w:t>4</w:t>
      </w:r>
      <w:r w:rsidRPr="002A4F0F">
        <w:rPr>
          <w:rFonts w:cstheme="minorHAnsi"/>
          <w:sz w:val="24"/>
          <w:szCs w:val="24"/>
        </w:rPr>
        <w:t xml:space="preserve"> i podlega ogłoszeniu.</w:t>
      </w:r>
    </w:p>
    <w:p w14:paraId="4515C76B" w14:textId="77777777" w:rsidR="0068315F" w:rsidRPr="002A4F0F" w:rsidRDefault="0068315F" w:rsidP="001F71BB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</w:p>
    <w:p w14:paraId="782E8E73" w14:textId="77777777" w:rsidR="00E92DCE" w:rsidRPr="002A4F0F" w:rsidRDefault="00E92DCE" w:rsidP="001F71BB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</w:p>
    <w:p w14:paraId="1F78C478" w14:textId="77777777" w:rsidR="00CA3FA5" w:rsidRPr="002A4F0F" w:rsidRDefault="00CA3FA5" w:rsidP="001F71BB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</w:p>
    <w:p w14:paraId="1836E413" w14:textId="77580AF6" w:rsidR="00E217DD" w:rsidRPr="002A4F0F" w:rsidRDefault="006365D2" w:rsidP="001F7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 xml:space="preserve">Burmistrz Miasta Mława </w:t>
      </w:r>
    </w:p>
    <w:p w14:paraId="3E5088E1" w14:textId="77777777" w:rsidR="000221AE" w:rsidRPr="002A4F0F" w:rsidRDefault="000221AE" w:rsidP="001F7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</w:p>
    <w:p w14:paraId="3E2D762A" w14:textId="0B77258A" w:rsidR="00F459EA" w:rsidRPr="002A4F0F" w:rsidRDefault="00FE7841" w:rsidP="001F7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  <w:r w:rsidRPr="002A4F0F">
        <w:rPr>
          <w:rFonts w:cstheme="minorHAnsi"/>
          <w:sz w:val="24"/>
          <w:szCs w:val="24"/>
        </w:rPr>
        <w:t>Piotr Jankowski</w:t>
      </w:r>
      <w:r w:rsidR="006365D2" w:rsidRPr="002A4F0F">
        <w:rPr>
          <w:rFonts w:cstheme="minorHAnsi"/>
          <w:sz w:val="24"/>
          <w:szCs w:val="24"/>
        </w:rPr>
        <w:t xml:space="preserve"> </w:t>
      </w:r>
    </w:p>
    <w:sectPr w:rsidR="00F459EA" w:rsidRPr="002A4F0F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DB3B" w14:textId="77777777" w:rsidR="00AF78F2" w:rsidRDefault="00AF78F2">
      <w:pPr>
        <w:spacing w:after="0" w:line="240" w:lineRule="auto"/>
      </w:pPr>
      <w:r>
        <w:separator/>
      </w:r>
    </w:p>
  </w:endnote>
  <w:endnote w:type="continuationSeparator" w:id="0">
    <w:p w14:paraId="1ACD580B" w14:textId="77777777" w:rsidR="00AF78F2" w:rsidRDefault="00AF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F96E" w14:textId="77777777" w:rsidR="00AF78F2" w:rsidRDefault="00AF78F2">
      <w:pPr>
        <w:spacing w:after="0" w:line="240" w:lineRule="auto"/>
      </w:pPr>
      <w:r>
        <w:separator/>
      </w:r>
    </w:p>
  </w:footnote>
  <w:footnote w:type="continuationSeparator" w:id="0">
    <w:p w14:paraId="3496EB1C" w14:textId="77777777" w:rsidR="00AF78F2" w:rsidRDefault="00AF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658C2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0D28"/>
    <w:rsid w:val="001F17BE"/>
    <w:rsid w:val="001F71BB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A4F0F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1631"/>
    <w:rsid w:val="00537D0F"/>
    <w:rsid w:val="00545B94"/>
    <w:rsid w:val="00547222"/>
    <w:rsid w:val="00550B68"/>
    <w:rsid w:val="00550ED7"/>
    <w:rsid w:val="005530D4"/>
    <w:rsid w:val="0055410A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2D2B"/>
    <w:rsid w:val="0060301E"/>
    <w:rsid w:val="00605F63"/>
    <w:rsid w:val="00606050"/>
    <w:rsid w:val="0061362E"/>
    <w:rsid w:val="006148FB"/>
    <w:rsid w:val="00623ED8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4574"/>
    <w:rsid w:val="007A7053"/>
    <w:rsid w:val="007A7508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C79"/>
    <w:rsid w:val="008A0C10"/>
    <w:rsid w:val="008A0EEE"/>
    <w:rsid w:val="008A30D5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1333D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30D2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876A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3AA9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351</cp:revision>
  <cp:lastPrinted>2024-01-11T09:55:00Z</cp:lastPrinted>
  <dcterms:created xsi:type="dcterms:W3CDTF">2023-01-11T08:36:00Z</dcterms:created>
  <dcterms:modified xsi:type="dcterms:W3CDTF">2025-01-07T13:38:00Z</dcterms:modified>
</cp:coreProperties>
</file>