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AC2E" w14:textId="224632F8" w:rsidR="000E4D0D" w:rsidRPr="00F70410" w:rsidRDefault="0064181C" w:rsidP="00F70410">
      <w:pPr>
        <w:pStyle w:val="Nagwek1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70410">
        <w:rPr>
          <w:rFonts w:asciiTheme="minorHAnsi" w:hAnsiTheme="minorHAnsi" w:cstheme="minorHAnsi"/>
          <w:color w:val="auto"/>
          <w:sz w:val="28"/>
          <w:szCs w:val="28"/>
        </w:rPr>
        <w:t>Zarządzenie</w:t>
      </w:r>
      <w:r w:rsidR="006235F0" w:rsidRPr="00F70410">
        <w:rPr>
          <w:rFonts w:asciiTheme="minorHAnsi" w:hAnsiTheme="minorHAnsi" w:cstheme="minorHAnsi"/>
          <w:color w:val="auto"/>
          <w:sz w:val="28"/>
          <w:szCs w:val="28"/>
        </w:rPr>
        <w:t xml:space="preserve"> NR</w:t>
      </w:r>
      <w:r w:rsidRPr="00F70410">
        <w:rPr>
          <w:rFonts w:asciiTheme="minorHAnsi" w:hAnsiTheme="minorHAnsi" w:cstheme="minorHAnsi"/>
          <w:color w:val="auto"/>
          <w:spacing w:val="-4"/>
          <w:sz w:val="28"/>
          <w:szCs w:val="28"/>
        </w:rPr>
        <w:t xml:space="preserve"> </w:t>
      </w:r>
      <w:r w:rsidR="006235F0" w:rsidRPr="00F70410">
        <w:rPr>
          <w:rFonts w:asciiTheme="minorHAnsi" w:hAnsiTheme="minorHAnsi" w:cstheme="minorHAnsi"/>
          <w:color w:val="auto"/>
          <w:sz w:val="28"/>
          <w:szCs w:val="28"/>
        </w:rPr>
        <w:t xml:space="preserve">85/2021 </w:t>
      </w:r>
    </w:p>
    <w:p w14:paraId="6F8B5359" w14:textId="01BB1211" w:rsidR="00935D99" w:rsidRPr="00F70410" w:rsidRDefault="0064181C" w:rsidP="00F70410">
      <w:pPr>
        <w:pStyle w:val="Nagwek1"/>
        <w:spacing w:line="276" w:lineRule="auto"/>
        <w:rPr>
          <w:rFonts w:asciiTheme="minorHAnsi" w:hAnsiTheme="minorHAnsi" w:cstheme="minorHAnsi"/>
          <w:color w:val="auto"/>
          <w:spacing w:val="-67"/>
          <w:sz w:val="28"/>
          <w:szCs w:val="28"/>
        </w:rPr>
      </w:pPr>
      <w:r w:rsidRPr="00F70410">
        <w:rPr>
          <w:rFonts w:asciiTheme="minorHAnsi" w:hAnsiTheme="minorHAnsi" w:cstheme="minorHAnsi"/>
          <w:color w:val="auto"/>
          <w:sz w:val="28"/>
          <w:szCs w:val="28"/>
        </w:rPr>
        <w:t xml:space="preserve">Burmistrza Miasta Mława z dnia </w:t>
      </w:r>
      <w:r w:rsidR="006235F0" w:rsidRPr="00F70410">
        <w:rPr>
          <w:rFonts w:asciiTheme="minorHAnsi" w:hAnsiTheme="minorHAnsi" w:cstheme="minorHAnsi"/>
          <w:color w:val="auto"/>
          <w:sz w:val="28"/>
          <w:szCs w:val="28"/>
        </w:rPr>
        <w:t>20 maja 2021 r.</w:t>
      </w:r>
    </w:p>
    <w:p w14:paraId="4F097A3D" w14:textId="77777777" w:rsidR="000E4D0D" w:rsidRPr="00F70410" w:rsidRDefault="00B00509" w:rsidP="00F70410">
      <w:pPr>
        <w:pStyle w:val="Nagwek1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70410">
        <w:rPr>
          <w:rFonts w:asciiTheme="minorHAnsi" w:hAnsiTheme="minorHAnsi" w:cstheme="minorHAnsi"/>
          <w:color w:val="auto"/>
          <w:sz w:val="28"/>
          <w:szCs w:val="28"/>
        </w:rPr>
        <w:t>z</w:t>
      </w:r>
      <w:r w:rsidR="00935D99" w:rsidRPr="00F70410">
        <w:rPr>
          <w:rFonts w:asciiTheme="minorHAnsi" w:hAnsiTheme="minorHAnsi" w:cstheme="minorHAnsi"/>
          <w:color w:val="auto"/>
          <w:sz w:val="28"/>
          <w:szCs w:val="28"/>
        </w:rPr>
        <w:t xml:space="preserve">mieniające zarządzenie w </w:t>
      </w:r>
      <w:r w:rsidR="0064181C" w:rsidRPr="00F70410">
        <w:rPr>
          <w:rFonts w:asciiTheme="minorHAnsi" w:hAnsiTheme="minorHAnsi" w:cstheme="minorHAnsi"/>
          <w:color w:val="auto"/>
          <w:sz w:val="28"/>
          <w:szCs w:val="28"/>
        </w:rPr>
        <w:t>sprawie powołania</w:t>
      </w:r>
    </w:p>
    <w:p w14:paraId="16AE1A71" w14:textId="3A41FD9A" w:rsidR="006235F0" w:rsidRPr="00F70410" w:rsidRDefault="0064181C" w:rsidP="00F70410">
      <w:pPr>
        <w:pStyle w:val="Nagwek1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70410">
        <w:rPr>
          <w:rFonts w:asciiTheme="minorHAnsi" w:hAnsiTheme="minorHAnsi" w:cstheme="minorHAnsi"/>
          <w:color w:val="auto"/>
          <w:sz w:val="28"/>
          <w:szCs w:val="28"/>
        </w:rPr>
        <w:t>Miejskiej</w:t>
      </w:r>
      <w:r w:rsidRPr="00F70410">
        <w:rPr>
          <w:rFonts w:asciiTheme="minorHAnsi" w:hAnsiTheme="minorHAnsi" w:cstheme="minorHAnsi"/>
          <w:color w:val="auto"/>
          <w:spacing w:val="-5"/>
          <w:sz w:val="28"/>
          <w:szCs w:val="28"/>
        </w:rPr>
        <w:t xml:space="preserve"> </w:t>
      </w:r>
      <w:r w:rsidRPr="00F70410">
        <w:rPr>
          <w:rFonts w:asciiTheme="minorHAnsi" w:hAnsiTheme="minorHAnsi" w:cstheme="minorHAnsi"/>
          <w:color w:val="auto"/>
          <w:sz w:val="28"/>
          <w:szCs w:val="28"/>
        </w:rPr>
        <w:t>Komisji</w:t>
      </w:r>
      <w:r w:rsidRPr="00F70410">
        <w:rPr>
          <w:rFonts w:asciiTheme="minorHAnsi" w:hAnsiTheme="minorHAnsi" w:cstheme="minorHAnsi"/>
          <w:color w:val="auto"/>
          <w:spacing w:val="-3"/>
          <w:sz w:val="28"/>
          <w:szCs w:val="28"/>
        </w:rPr>
        <w:t xml:space="preserve"> </w:t>
      </w:r>
      <w:r w:rsidRPr="00F70410">
        <w:rPr>
          <w:rFonts w:asciiTheme="minorHAnsi" w:hAnsiTheme="minorHAnsi" w:cstheme="minorHAnsi"/>
          <w:color w:val="auto"/>
          <w:sz w:val="28"/>
          <w:szCs w:val="28"/>
        </w:rPr>
        <w:t>Urbanistyczno-Architektonicznej</w:t>
      </w:r>
      <w:r w:rsidRPr="00F70410">
        <w:rPr>
          <w:rFonts w:asciiTheme="minorHAnsi" w:hAnsiTheme="minorHAnsi" w:cstheme="minorHAnsi"/>
          <w:color w:val="auto"/>
          <w:spacing w:val="-7"/>
          <w:sz w:val="28"/>
          <w:szCs w:val="28"/>
        </w:rPr>
        <w:t xml:space="preserve"> </w:t>
      </w:r>
      <w:r w:rsidRPr="00F70410">
        <w:rPr>
          <w:rFonts w:asciiTheme="minorHAnsi" w:hAnsiTheme="minorHAnsi" w:cstheme="minorHAnsi"/>
          <w:color w:val="auto"/>
          <w:sz w:val="28"/>
          <w:szCs w:val="28"/>
        </w:rPr>
        <w:t>w</w:t>
      </w:r>
      <w:r w:rsidRPr="00F70410">
        <w:rPr>
          <w:rFonts w:asciiTheme="minorHAnsi" w:hAnsiTheme="minorHAnsi" w:cstheme="minorHAnsi"/>
          <w:color w:val="auto"/>
          <w:spacing w:val="-2"/>
          <w:sz w:val="28"/>
          <w:szCs w:val="28"/>
        </w:rPr>
        <w:t xml:space="preserve"> </w:t>
      </w:r>
      <w:r w:rsidRPr="00F70410">
        <w:rPr>
          <w:rFonts w:asciiTheme="minorHAnsi" w:hAnsiTheme="minorHAnsi" w:cstheme="minorHAnsi"/>
          <w:color w:val="auto"/>
          <w:sz w:val="28"/>
          <w:szCs w:val="28"/>
        </w:rPr>
        <w:t>Mławie</w:t>
      </w:r>
    </w:p>
    <w:p w14:paraId="4815EF1F" w14:textId="77777777" w:rsidR="000E4D0D" w:rsidRPr="00F70410" w:rsidRDefault="000E4D0D" w:rsidP="00F70410">
      <w:pPr>
        <w:pStyle w:val="Tekstpodstawowy"/>
        <w:spacing w:before="11" w:line="276" w:lineRule="auto"/>
        <w:ind w:left="0"/>
        <w:rPr>
          <w:rFonts w:asciiTheme="minorHAnsi" w:hAnsiTheme="minorHAnsi" w:cstheme="minorHAnsi"/>
          <w:b/>
        </w:rPr>
      </w:pPr>
    </w:p>
    <w:p w14:paraId="0C835840" w14:textId="77777777" w:rsidR="000E4D0D" w:rsidRPr="00F70410" w:rsidRDefault="0064181C" w:rsidP="00F70410">
      <w:pPr>
        <w:pStyle w:val="Tekstpodstawowy"/>
        <w:spacing w:line="276" w:lineRule="auto"/>
        <w:ind w:left="102" w:right="115" w:firstLine="707"/>
        <w:rPr>
          <w:rFonts w:asciiTheme="minorHAnsi" w:hAnsiTheme="minorHAnsi" w:cstheme="minorHAnsi"/>
        </w:rPr>
      </w:pPr>
      <w:r w:rsidRPr="00F70410">
        <w:rPr>
          <w:rFonts w:asciiTheme="minorHAnsi" w:hAnsiTheme="minorHAnsi" w:cstheme="minorHAnsi"/>
        </w:rPr>
        <w:t xml:space="preserve">Na podstawie art. 30 ust. 1 ustawy z dnia 8 marca 1990r. o samorządzie gminnym </w:t>
      </w:r>
      <w:r w:rsidR="00B00509" w:rsidRPr="00F70410">
        <w:rPr>
          <w:rFonts w:asciiTheme="minorHAnsi" w:hAnsiTheme="minorHAnsi" w:cstheme="minorHAnsi"/>
        </w:rPr>
        <w:br/>
      </w:r>
      <w:r w:rsidRPr="00F70410">
        <w:rPr>
          <w:rFonts w:asciiTheme="minorHAnsi" w:hAnsiTheme="minorHAnsi" w:cstheme="minorHAnsi"/>
        </w:rPr>
        <w:t>(Dz. U.</w:t>
      </w:r>
      <w:r w:rsidRPr="00F70410">
        <w:rPr>
          <w:rFonts w:asciiTheme="minorHAnsi" w:hAnsiTheme="minorHAnsi" w:cstheme="minorHAnsi"/>
          <w:spacing w:val="-57"/>
        </w:rPr>
        <w:t xml:space="preserve"> </w:t>
      </w:r>
      <w:r w:rsidRPr="00F70410">
        <w:rPr>
          <w:rFonts w:asciiTheme="minorHAnsi" w:hAnsiTheme="minorHAnsi" w:cstheme="minorHAnsi"/>
        </w:rPr>
        <w:t>z</w:t>
      </w:r>
      <w:r w:rsidRPr="00F70410">
        <w:rPr>
          <w:rFonts w:asciiTheme="minorHAnsi" w:hAnsiTheme="minorHAnsi" w:cstheme="minorHAnsi"/>
          <w:spacing w:val="24"/>
        </w:rPr>
        <w:t xml:space="preserve"> </w:t>
      </w:r>
      <w:r w:rsidR="002940CB" w:rsidRPr="00F70410">
        <w:rPr>
          <w:rFonts w:asciiTheme="minorHAnsi" w:hAnsiTheme="minorHAnsi" w:cstheme="minorHAnsi"/>
        </w:rPr>
        <w:t>2020</w:t>
      </w:r>
      <w:r w:rsidRPr="00F70410">
        <w:rPr>
          <w:rFonts w:asciiTheme="minorHAnsi" w:hAnsiTheme="minorHAnsi" w:cstheme="minorHAnsi"/>
        </w:rPr>
        <w:t>r.,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Pr="00F70410">
        <w:rPr>
          <w:rFonts w:asciiTheme="minorHAnsi" w:hAnsiTheme="minorHAnsi" w:cstheme="minorHAnsi"/>
        </w:rPr>
        <w:t>poz.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="002940CB" w:rsidRPr="00F70410">
        <w:rPr>
          <w:rFonts w:asciiTheme="minorHAnsi" w:hAnsiTheme="minorHAnsi" w:cstheme="minorHAnsi"/>
        </w:rPr>
        <w:t>713</w:t>
      </w:r>
      <w:r w:rsidRPr="00F70410">
        <w:rPr>
          <w:rFonts w:asciiTheme="minorHAnsi" w:hAnsiTheme="minorHAnsi" w:cstheme="minorHAnsi"/>
          <w:spacing w:val="21"/>
        </w:rPr>
        <w:t xml:space="preserve"> </w:t>
      </w:r>
      <w:r w:rsidRPr="00F70410">
        <w:rPr>
          <w:rFonts w:asciiTheme="minorHAnsi" w:hAnsiTheme="minorHAnsi" w:cstheme="minorHAnsi"/>
        </w:rPr>
        <w:t>z</w:t>
      </w:r>
      <w:r w:rsidRPr="00F7041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F70410">
        <w:rPr>
          <w:rFonts w:asciiTheme="minorHAnsi" w:hAnsiTheme="minorHAnsi" w:cstheme="minorHAnsi"/>
        </w:rPr>
        <w:t>późn</w:t>
      </w:r>
      <w:proofErr w:type="spellEnd"/>
      <w:r w:rsidRPr="00F70410">
        <w:rPr>
          <w:rFonts w:asciiTheme="minorHAnsi" w:hAnsiTheme="minorHAnsi" w:cstheme="minorHAnsi"/>
        </w:rPr>
        <w:t>.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Pr="00F70410">
        <w:rPr>
          <w:rFonts w:asciiTheme="minorHAnsi" w:hAnsiTheme="minorHAnsi" w:cstheme="minorHAnsi"/>
        </w:rPr>
        <w:t>zm.)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Pr="00F70410">
        <w:rPr>
          <w:rFonts w:asciiTheme="minorHAnsi" w:hAnsiTheme="minorHAnsi" w:cstheme="minorHAnsi"/>
        </w:rPr>
        <w:t>oraz</w:t>
      </w:r>
      <w:r w:rsidRPr="00F70410">
        <w:rPr>
          <w:rFonts w:asciiTheme="minorHAnsi" w:hAnsiTheme="minorHAnsi" w:cstheme="minorHAnsi"/>
          <w:spacing w:val="24"/>
        </w:rPr>
        <w:t xml:space="preserve"> </w:t>
      </w:r>
      <w:r w:rsidRPr="00F70410">
        <w:rPr>
          <w:rFonts w:asciiTheme="minorHAnsi" w:hAnsiTheme="minorHAnsi" w:cstheme="minorHAnsi"/>
        </w:rPr>
        <w:t>art.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Pr="00F70410">
        <w:rPr>
          <w:rFonts w:asciiTheme="minorHAnsi" w:hAnsiTheme="minorHAnsi" w:cstheme="minorHAnsi"/>
        </w:rPr>
        <w:t>8</w:t>
      </w:r>
      <w:r w:rsidRPr="00F70410">
        <w:rPr>
          <w:rFonts w:asciiTheme="minorHAnsi" w:hAnsiTheme="minorHAnsi" w:cstheme="minorHAnsi"/>
          <w:spacing w:val="22"/>
        </w:rPr>
        <w:t xml:space="preserve"> </w:t>
      </w:r>
      <w:r w:rsidRPr="00F70410">
        <w:rPr>
          <w:rFonts w:asciiTheme="minorHAnsi" w:hAnsiTheme="minorHAnsi" w:cstheme="minorHAnsi"/>
        </w:rPr>
        <w:t>ust.</w:t>
      </w:r>
      <w:r w:rsidRPr="00F70410">
        <w:rPr>
          <w:rFonts w:asciiTheme="minorHAnsi" w:hAnsiTheme="minorHAnsi" w:cstheme="minorHAnsi"/>
          <w:spacing w:val="24"/>
        </w:rPr>
        <w:t xml:space="preserve"> </w:t>
      </w:r>
      <w:r w:rsidRPr="00F70410">
        <w:rPr>
          <w:rFonts w:asciiTheme="minorHAnsi" w:hAnsiTheme="minorHAnsi" w:cstheme="minorHAnsi"/>
        </w:rPr>
        <w:t>3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Pr="00F70410">
        <w:rPr>
          <w:rFonts w:asciiTheme="minorHAnsi" w:hAnsiTheme="minorHAnsi" w:cstheme="minorHAnsi"/>
        </w:rPr>
        <w:t>ustawy</w:t>
      </w:r>
      <w:r w:rsidRPr="00F70410">
        <w:rPr>
          <w:rFonts w:asciiTheme="minorHAnsi" w:hAnsiTheme="minorHAnsi" w:cstheme="minorHAnsi"/>
          <w:spacing w:val="18"/>
        </w:rPr>
        <w:t xml:space="preserve"> </w:t>
      </w:r>
      <w:r w:rsidRPr="00F70410">
        <w:rPr>
          <w:rFonts w:asciiTheme="minorHAnsi" w:hAnsiTheme="minorHAnsi" w:cstheme="minorHAnsi"/>
        </w:rPr>
        <w:t>z</w:t>
      </w:r>
      <w:r w:rsidRPr="00F70410">
        <w:rPr>
          <w:rFonts w:asciiTheme="minorHAnsi" w:hAnsiTheme="minorHAnsi" w:cstheme="minorHAnsi"/>
          <w:spacing w:val="24"/>
        </w:rPr>
        <w:t xml:space="preserve"> </w:t>
      </w:r>
      <w:r w:rsidRPr="00F70410">
        <w:rPr>
          <w:rFonts w:asciiTheme="minorHAnsi" w:hAnsiTheme="minorHAnsi" w:cstheme="minorHAnsi"/>
        </w:rPr>
        <w:t>dnia</w:t>
      </w:r>
      <w:r w:rsidRPr="00F70410">
        <w:rPr>
          <w:rFonts w:asciiTheme="minorHAnsi" w:hAnsiTheme="minorHAnsi" w:cstheme="minorHAnsi"/>
          <w:spacing w:val="22"/>
        </w:rPr>
        <w:t xml:space="preserve"> </w:t>
      </w:r>
      <w:r w:rsidRPr="00F70410">
        <w:rPr>
          <w:rFonts w:asciiTheme="minorHAnsi" w:hAnsiTheme="minorHAnsi" w:cstheme="minorHAnsi"/>
        </w:rPr>
        <w:t>27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Pr="00F70410">
        <w:rPr>
          <w:rFonts w:asciiTheme="minorHAnsi" w:hAnsiTheme="minorHAnsi" w:cstheme="minorHAnsi"/>
        </w:rPr>
        <w:t>marca</w:t>
      </w:r>
      <w:r w:rsidRPr="00F70410">
        <w:rPr>
          <w:rFonts w:asciiTheme="minorHAnsi" w:hAnsiTheme="minorHAnsi" w:cstheme="minorHAnsi"/>
          <w:spacing w:val="24"/>
        </w:rPr>
        <w:t xml:space="preserve"> </w:t>
      </w:r>
      <w:r w:rsidRPr="00F70410">
        <w:rPr>
          <w:rFonts w:asciiTheme="minorHAnsi" w:hAnsiTheme="minorHAnsi" w:cstheme="minorHAnsi"/>
        </w:rPr>
        <w:t>2003r.</w:t>
      </w:r>
      <w:r w:rsidRPr="00F70410">
        <w:rPr>
          <w:rFonts w:asciiTheme="minorHAnsi" w:hAnsiTheme="minorHAnsi" w:cstheme="minorHAnsi"/>
          <w:spacing w:val="23"/>
        </w:rPr>
        <w:t xml:space="preserve"> </w:t>
      </w:r>
      <w:r w:rsidR="00B00509" w:rsidRPr="00F70410">
        <w:rPr>
          <w:rFonts w:asciiTheme="minorHAnsi" w:hAnsiTheme="minorHAnsi" w:cstheme="minorHAnsi"/>
          <w:spacing w:val="23"/>
        </w:rPr>
        <w:br/>
      </w:r>
      <w:r w:rsidRPr="00F70410">
        <w:rPr>
          <w:rFonts w:asciiTheme="minorHAnsi" w:hAnsiTheme="minorHAnsi" w:cstheme="minorHAnsi"/>
        </w:rPr>
        <w:t>o</w:t>
      </w:r>
      <w:r w:rsidRPr="00F70410">
        <w:rPr>
          <w:rFonts w:asciiTheme="minorHAnsi" w:hAnsiTheme="minorHAnsi" w:cstheme="minorHAnsi"/>
          <w:spacing w:val="22"/>
        </w:rPr>
        <w:t xml:space="preserve"> </w:t>
      </w:r>
      <w:r w:rsidRPr="00F70410">
        <w:rPr>
          <w:rFonts w:asciiTheme="minorHAnsi" w:hAnsiTheme="minorHAnsi" w:cstheme="minorHAnsi"/>
        </w:rPr>
        <w:t>planowaniu</w:t>
      </w:r>
      <w:r w:rsidRPr="00F70410">
        <w:rPr>
          <w:rFonts w:asciiTheme="minorHAnsi" w:hAnsiTheme="minorHAnsi" w:cstheme="minorHAnsi"/>
          <w:spacing w:val="-57"/>
        </w:rPr>
        <w:t xml:space="preserve"> </w:t>
      </w:r>
      <w:r w:rsidR="00B00509" w:rsidRPr="00F70410">
        <w:rPr>
          <w:rFonts w:asciiTheme="minorHAnsi" w:hAnsiTheme="minorHAnsi" w:cstheme="minorHAnsi"/>
          <w:spacing w:val="-57"/>
        </w:rPr>
        <w:t xml:space="preserve">              </w:t>
      </w:r>
      <w:r w:rsidRPr="00F70410">
        <w:rPr>
          <w:rFonts w:asciiTheme="minorHAnsi" w:hAnsiTheme="minorHAnsi" w:cstheme="minorHAnsi"/>
        </w:rPr>
        <w:t>i zagospodarow</w:t>
      </w:r>
      <w:r w:rsidR="002940CB" w:rsidRPr="00F70410">
        <w:rPr>
          <w:rFonts w:asciiTheme="minorHAnsi" w:hAnsiTheme="minorHAnsi" w:cstheme="minorHAnsi"/>
        </w:rPr>
        <w:t>aniu przestrzennym (Dz. U z 2021</w:t>
      </w:r>
      <w:r w:rsidRPr="00F70410">
        <w:rPr>
          <w:rFonts w:asciiTheme="minorHAnsi" w:hAnsiTheme="minorHAnsi" w:cstheme="minorHAnsi"/>
        </w:rPr>
        <w:t xml:space="preserve">r., poz. </w:t>
      </w:r>
      <w:r w:rsidR="002940CB" w:rsidRPr="00F70410">
        <w:rPr>
          <w:rFonts w:asciiTheme="minorHAnsi" w:hAnsiTheme="minorHAnsi" w:cstheme="minorHAnsi"/>
        </w:rPr>
        <w:t>741)</w:t>
      </w:r>
      <w:r w:rsidRPr="00F70410">
        <w:rPr>
          <w:rFonts w:asciiTheme="minorHAnsi" w:hAnsiTheme="minorHAnsi" w:cstheme="minorHAnsi"/>
        </w:rPr>
        <w:t xml:space="preserve"> Burmistrz Miasta</w:t>
      </w:r>
      <w:r w:rsidRPr="00F70410">
        <w:rPr>
          <w:rFonts w:asciiTheme="minorHAnsi" w:hAnsiTheme="minorHAnsi" w:cstheme="minorHAnsi"/>
          <w:spacing w:val="1"/>
        </w:rPr>
        <w:t xml:space="preserve"> </w:t>
      </w:r>
      <w:r w:rsidRPr="00F70410">
        <w:rPr>
          <w:rFonts w:asciiTheme="minorHAnsi" w:hAnsiTheme="minorHAnsi" w:cstheme="minorHAnsi"/>
        </w:rPr>
        <w:t>Mława</w:t>
      </w:r>
      <w:r w:rsidRPr="00F70410">
        <w:rPr>
          <w:rFonts w:asciiTheme="minorHAnsi" w:hAnsiTheme="minorHAnsi" w:cstheme="minorHAnsi"/>
          <w:spacing w:val="-3"/>
        </w:rPr>
        <w:t xml:space="preserve"> </w:t>
      </w:r>
      <w:r w:rsidRPr="00F70410">
        <w:rPr>
          <w:rFonts w:asciiTheme="minorHAnsi" w:hAnsiTheme="minorHAnsi" w:cstheme="minorHAnsi"/>
        </w:rPr>
        <w:t>zarządza</w:t>
      </w:r>
      <w:r w:rsidRPr="00F70410">
        <w:rPr>
          <w:rFonts w:asciiTheme="minorHAnsi" w:hAnsiTheme="minorHAnsi" w:cstheme="minorHAnsi"/>
          <w:spacing w:val="-1"/>
        </w:rPr>
        <w:t xml:space="preserve"> </w:t>
      </w:r>
      <w:r w:rsidRPr="00F70410">
        <w:rPr>
          <w:rFonts w:asciiTheme="minorHAnsi" w:hAnsiTheme="minorHAnsi" w:cstheme="minorHAnsi"/>
        </w:rPr>
        <w:t>co następuje:</w:t>
      </w:r>
    </w:p>
    <w:p w14:paraId="25DD3684" w14:textId="77777777" w:rsidR="000E4D0D" w:rsidRPr="00F70410" w:rsidRDefault="000E4D0D" w:rsidP="00F70410">
      <w:pPr>
        <w:pStyle w:val="Tekstpodstawowy"/>
        <w:spacing w:before="6" w:line="276" w:lineRule="auto"/>
        <w:ind w:left="0"/>
        <w:rPr>
          <w:rFonts w:asciiTheme="minorHAnsi" w:hAnsiTheme="minorHAnsi" w:cstheme="minorHAnsi"/>
        </w:rPr>
      </w:pPr>
    </w:p>
    <w:p w14:paraId="32812053" w14:textId="77777777" w:rsidR="000E4D0D" w:rsidRPr="00F70410" w:rsidRDefault="0064181C" w:rsidP="00F70410">
      <w:pPr>
        <w:pStyle w:val="Tekstpodstawowy"/>
        <w:spacing w:before="90" w:line="276" w:lineRule="auto"/>
        <w:ind w:left="0"/>
        <w:rPr>
          <w:rFonts w:asciiTheme="minorHAnsi" w:hAnsiTheme="minorHAnsi" w:cstheme="minorHAnsi"/>
        </w:rPr>
      </w:pPr>
      <w:r w:rsidRPr="00F70410">
        <w:rPr>
          <w:rFonts w:asciiTheme="minorHAnsi" w:hAnsiTheme="minorHAnsi" w:cstheme="minorHAnsi"/>
        </w:rPr>
        <w:t>§1</w:t>
      </w:r>
      <w:r w:rsidR="00935D99" w:rsidRPr="00F70410">
        <w:rPr>
          <w:rFonts w:asciiTheme="minorHAnsi" w:hAnsiTheme="minorHAnsi" w:cstheme="minorHAnsi"/>
        </w:rPr>
        <w:t xml:space="preserve"> W zarządzeniu Nr 36/2015 Burmistrza Miasta Mława z dnia 5 marca 2015 r. w sprawie powołania Miejskiej Komisji Urbanistyczno-Architektonicznej w Mławie wprowadza się następujące zmiany:</w:t>
      </w:r>
    </w:p>
    <w:p w14:paraId="1EC1D6BD" w14:textId="77777777" w:rsidR="00B00509" w:rsidRPr="00F70410" w:rsidRDefault="00B00509" w:rsidP="00F70410">
      <w:pPr>
        <w:pStyle w:val="Tekstpodstawowy"/>
        <w:numPr>
          <w:ilvl w:val="0"/>
          <w:numId w:val="3"/>
        </w:numPr>
        <w:spacing w:line="276" w:lineRule="auto"/>
        <w:ind w:right="111"/>
        <w:rPr>
          <w:rFonts w:asciiTheme="minorHAnsi" w:hAnsiTheme="minorHAnsi" w:cstheme="minorHAnsi"/>
        </w:rPr>
      </w:pPr>
      <w:r w:rsidRPr="00F70410">
        <w:rPr>
          <w:rFonts w:asciiTheme="minorHAnsi" w:hAnsiTheme="minorHAnsi" w:cstheme="minorHAnsi"/>
        </w:rPr>
        <w:t>§1 uchwały otrzymuje brzmienie:</w:t>
      </w:r>
    </w:p>
    <w:p w14:paraId="0D57C82F" w14:textId="77777777" w:rsidR="000E4D0D" w:rsidRPr="00F70410" w:rsidRDefault="00B00509" w:rsidP="00F70410">
      <w:pPr>
        <w:pStyle w:val="Tekstpodstawowy"/>
        <w:spacing w:line="276" w:lineRule="auto"/>
        <w:ind w:left="720" w:right="111"/>
        <w:rPr>
          <w:rFonts w:asciiTheme="minorHAnsi" w:hAnsiTheme="minorHAnsi" w:cstheme="minorHAnsi"/>
        </w:rPr>
      </w:pPr>
      <w:r w:rsidRPr="00F70410">
        <w:rPr>
          <w:rFonts w:asciiTheme="minorHAnsi" w:hAnsiTheme="minorHAnsi" w:cstheme="minorHAnsi"/>
        </w:rPr>
        <w:t>„</w:t>
      </w:r>
      <w:r w:rsidR="0064181C" w:rsidRPr="00F70410">
        <w:rPr>
          <w:rFonts w:asciiTheme="minorHAnsi" w:hAnsiTheme="minorHAnsi" w:cstheme="minorHAnsi"/>
        </w:rPr>
        <w:t>Burmistrz</w:t>
      </w:r>
      <w:r w:rsidR="0064181C" w:rsidRPr="00F70410">
        <w:rPr>
          <w:rFonts w:asciiTheme="minorHAnsi" w:hAnsiTheme="minorHAnsi" w:cstheme="minorHAnsi"/>
          <w:spacing w:val="1"/>
        </w:rPr>
        <w:t xml:space="preserve"> </w:t>
      </w:r>
      <w:r w:rsidR="0064181C" w:rsidRPr="00F70410">
        <w:rPr>
          <w:rFonts w:asciiTheme="minorHAnsi" w:hAnsiTheme="minorHAnsi" w:cstheme="minorHAnsi"/>
        </w:rPr>
        <w:t>Miasta</w:t>
      </w:r>
      <w:r w:rsidR="0064181C" w:rsidRPr="00F70410">
        <w:rPr>
          <w:rFonts w:asciiTheme="minorHAnsi" w:hAnsiTheme="minorHAnsi" w:cstheme="minorHAnsi"/>
          <w:spacing w:val="60"/>
        </w:rPr>
        <w:t xml:space="preserve"> </w:t>
      </w:r>
      <w:r w:rsidR="0064181C" w:rsidRPr="00F70410">
        <w:rPr>
          <w:rFonts w:asciiTheme="minorHAnsi" w:hAnsiTheme="minorHAnsi" w:cstheme="minorHAnsi"/>
        </w:rPr>
        <w:t>Mława</w:t>
      </w:r>
      <w:r w:rsidR="0064181C" w:rsidRPr="00F70410">
        <w:rPr>
          <w:rFonts w:asciiTheme="minorHAnsi" w:hAnsiTheme="minorHAnsi" w:cstheme="minorHAnsi"/>
          <w:spacing w:val="60"/>
        </w:rPr>
        <w:t xml:space="preserve"> </w:t>
      </w:r>
      <w:r w:rsidR="0064181C" w:rsidRPr="00F70410">
        <w:rPr>
          <w:rFonts w:asciiTheme="minorHAnsi" w:hAnsiTheme="minorHAnsi" w:cstheme="minorHAnsi"/>
        </w:rPr>
        <w:t>powołuje</w:t>
      </w:r>
      <w:r w:rsidR="0064181C" w:rsidRPr="00F70410">
        <w:rPr>
          <w:rFonts w:asciiTheme="minorHAnsi" w:hAnsiTheme="minorHAnsi" w:cstheme="minorHAnsi"/>
          <w:spacing w:val="60"/>
        </w:rPr>
        <w:t xml:space="preserve"> </w:t>
      </w:r>
      <w:r w:rsidR="0064181C" w:rsidRPr="00F70410">
        <w:rPr>
          <w:rFonts w:asciiTheme="minorHAnsi" w:hAnsiTheme="minorHAnsi" w:cstheme="minorHAnsi"/>
        </w:rPr>
        <w:t>Miejską</w:t>
      </w:r>
      <w:r w:rsidR="0064181C" w:rsidRPr="00F70410">
        <w:rPr>
          <w:rFonts w:asciiTheme="minorHAnsi" w:hAnsiTheme="minorHAnsi" w:cstheme="minorHAnsi"/>
          <w:spacing w:val="60"/>
        </w:rPr>
        <w:t xml:space="preserve"> </w:t>
      </w:r>
      <w:r w:rsidR="0064181C" w:rsidRPr="00F70410">
        <w:rPr>
          <w:rFonts w:asciiTheme="minorHAnsi" w:hAnsiTheme="minorHAnsi" w:cstheme="minorHAnsi"/>
        </w:rPr>
        <w:t>Komisję</w:t>
      </w:r>
      <w:r w:rsidR="0064181C" w:rsidRPr="00F70410">
        <w:rPr>
          <w:rFonts w:asciiTheme="minorHAnsi" w:hAnsiTheme="minorHAnsi" w:cstheme="minorHAnsi"/>
          <w:spacing w:val="60"/>
        </w:rPr>
        <w:t xml:space="preserve"> </w:t>
      </w:r>
      <w:r w:rsidR="0064181C" w:rsidRPr="00F70410">
        <w:rPr>
          <w:rFonts w:asciiTheme="minorHAnsi" w:hAnsiTheme="minorHAnsi" w:cstheme="minorHAnsi"/>
        </w:rPr>
        <w:t>Urbanistyczno-Architektoniczną</w:t>
      </w:r>
      <w:r w:rsidR="0064181C" w:rsidRPr="00F70410">
        <w:rPr>
          <w:rFonts w:asciiTheme="minorHAnsi" w:hAnsiTheme="minorHAnsi" w:cstheme="minorHAnsi"/>
          <w:spacing w:val="1"/>
        </w:rPr>
        <w:t xml:space="preserve"> </w:t>
      </w:r>
      <w:r w:rsidR="0064181C" w:rsidRPr="00F70410">
        <w:rPr>
          <w:rFonts w:asciiTheme="minorHAnsi" w:hAnsiTheme="minorHAnsi" w:cstheme="minorHAnsi"/>
        </w:rPr>
        <w:t xml:space="preserve">w Mławie, zwaną dalej Komisją, jako organ doradczy w sprawie planowania </w:t>
      </w:r>
      <w:r w:rsidRPr="00F70410">
        <w:rPr>
          <w:rFonts w:asciiTheme="minorHAnsi" w:hAnsiTheme="minorHAnsi" w:cstheme="minorHAnsi"/>
        </w:rPr>
        <w:br/>
      </w:r>
      <w:r w:rsidR="0064181C" w:rsidRPr="00F70410">
        <w:rPr>
          <w:rFonts w:asciiTheme="minorHAnsi" w:hAnsiTheme="minorHAnsi" w:cstheme="minorHAnsi"/>
        </w:rPr>
        <w:t>i zagospodarowania</w:t>
      </w:r>
      <w:r w:rsidR="0064181C" w:rsidRPr="00F70410">
        <w:rPr>
          <w:rFonts w:asciiTheme="minorHAnsi" w:hAnsiTheme="minorHAnsi" w:cstheme="minorHAnsi"/>
          <w:spacing w:val="-57"/>
        </w:rPr>
        <w:t xml:space="preserve"> </w:t>
      </w:r>
      <w:r w:rsidR="0064181C" w:rsidRPr="00F70410">
        <w:rPr>
          <w:rFonts w:asciiTheme="minorHAnsi" w:hAnsiTheme="minorHAnsi" w:cstheme="minorHAnsi"/>
        </w:rPr>
        <w:t>przestrzennego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w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składzie:</w:t>
      </w:r>
    </w:p>
    <w:p w14:paraId="7BA77D66" w14:textId="77777777" w:rsidR="000E4D0D" w:rsidRPr="00F70410" w:rsidRDefault="002940CB" w:rsidP="00F70410">
      <w:pPr>
        <w:pStyle w:val="Akapitzlist"/>
        <w:numPr>
          <w:ilvl w:val="0"/>
          <w:numId w:val="2"/>
        </w:numPr>
        <w:tabs>
          <w:tab w:val="left" w:pos="1518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Szymon Zejer</w:t>
      </w:r>
      <w:r w:rsidR="0064181C" w:rsidRPr="00F704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4181C" w:rsidRPr="00F70410">
        <w:rPr>
          <w:rFonts w:asciiTheme="minorHAnsi" w:hAnsiTheme="minorHAnsi" w:cstheme="minorHAnsi"/>
          <w:sz w:val="24"/>
          <w:szCs w:val="24"/>
        </w:rPr>
        <w:t>–</w:t>
      </w:r>
      <w:r w:rsidR="0064181C" w:rsidRPr="00F704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4181C" w:rsidRPr="00F70410">
        <w:rPr>
          <w:rFonts w:asciiTheme="minorHAnsi" w:hAnsiTheme="minorHAnsi" w:cstheme="minorHAnsi"/>
          <w:sz w:val="24"/>
          <w:szCs w:val="24"/>
        </w:rPr>
        <w:t>Przewodniczący</w:t>
      </w:r>
      <w:r w:rsidR="0064181C" w:rsidRPr="00F7041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4181C" w:rsidRPr="00F70410">
        <w:rPr>
          <w:rFonts w:asciiTheme="minorHAnsi" w:hAnsiTheme="minorHAnsi" w:cstheme="minorHAnsi"/>
          <w:sz w:val="24"/>
          <w:szCs w:val="24"/>
        </w:rPr>
        <w:t>Komisji,</w:t>
      </w:r>
    </w:p>
    <w:p w14:paraId="6382B973" w14:textId="77777777" w:rsidR="000E4D0D" w:rsidRPr="00F70410" w:rsidRDefault="0064181C" w:rsidP="00F70410">
      <w:pPr>
        <w:pStyle w:val="Akapitzlist"/>
        <w:numPr>
          <w:ilvl w:val="0"/>
          <w:numId w:val="2"/>
        </w:numPr>
        <w:tabs>
          <w:tab w:val="left" w:pos="15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Dagmara</w:t>
      </w:r>
      <w:r w:rsidRPr="00F7041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F70410">
        <w:rPr>
          <w:rFonts w:asciiTheme="minorHAnsi" w:hAnsiTheme="minorHAnsi" w:cstheme="minorHAnsi"/>
          <w:sz w:val="24"/>
          <w:szCs w:val="24"/>
        </w:rPr>
        <w:t>Mliczyńska</w:t>
      </w:r>
      <w:proofErr w:type="spellEnd"/>
      <w:r w:rsidRPr="00F70410">
        <w:rPr>
          <w:rFonts w:asciiTheme="minorHAnsi" w:hAnsiTheme="minorHAnsi" w:cstheme="minorHAnsi"/>
          <w:sz w:val="24"/>
          <w:szCs w:val="24"/>
        </w:rPr>
        <w:t>-Hajda</w:t>
      </w:r>
      <w:r w:rsidRPr="00F704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–</w:t>
      </w:r>
      <w:r w:rsidRPr="00F704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Zastępca</w:t>
      </w:r>
      <w:r w:rsidRPr="00F704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Przewodniczącego</w:t>
      </w:r>
      <w:r w:rsidRPr="00F704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Komisji,</w:t>
      </w:r>
    </w:p>
    <w:p w14:paraId="2911534F" w14:textId="77777777" w:rsidR="000E4D0D" w:rsidRPr="00F70410" w:rsidRDefault="0064181C" w:rsidP="00F70410">
      <w:pPr>
        <w:pStyle w:val="Akapitzlist"/>
        <w:numPr>
          <w:ilvl w:val="0"/>
          <w:numId w:val="2"/>
        </w:numPr>
        <w:tabs>
          <w:tab w:val="left" w:pos="15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Mirella</w:t>
      </w:r>
      <w:r w:rsidRPr="00F704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Dragun – członek</w:t>
      </w:r>
      <w:r w:rsidR="00935D99" w:rsidRPr="00F70410">
        <w:rPr>
          <w:rFonts w:asciiTheme="minorHAnsi" w:hAnsiTheme="minorHAnsi" w:cstheme="minorHAnsi"/>
          <w:sz w:val="24"/>
          <w:szCs w:val="24"/>
        </w:rPr>
        <w:t>,</w:t>
      </w:r>
    </w:p>
    <w:p w14:paraId="18B5D212" w14:textId="77777777" w:rsidR="000E4D0D" w:rsidRPr="00F70410" w:rsidRDefault="002940CB" w:rsidP="00F70410">
      <w:pPr>
        <w:pStyle w:val="Akapitzlist"/>
        <w:numPr>
          <w:ilvl w:val="0"/>
          <w:numId w:val="2"/>
        </w:numPr>
        <w:tabs>
          <w:tab w:val="left" w:pos="15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Izabela Sobierajska</w:t>
      </w:r>
      <w:r w:rsidR="0064181C" w:rsidRPr="00F70410">
        <w:rPr>
          <w:rFonts w:asciiTheme="minorHAnsi" w:hAnsiTheme="minorHAnsi" w:cstheme="minorHAnsi"/>
          <w:sz w:val="24"/>
          <w:szCs w:val="24"/>
        </w:rPr>
        <w:t xml:space="preserve"> </w:t>
      </w:r>
      <w:r w:rsidR="00935D99" w:rsidRPr="00F70410">
        <w:rPr>
          <w:rFonts w:asciiTheme="minorHAnsi" w:hAnsiTheme="minorHAnsi" w:cstheme="minorHAnsi"/>
          <w:sz w:val="24"/>
          <w:szCs w:val="24"/>
        </w:rPr>
        <w:t>–</w:t>
      </w:r>
      <w:r w:rsidR="0064181C" w:rsidRPr="00F704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4181C" w:rsidRPr="00F70410">
        <w:rPr>
          <w:rFonts w:asciiTheme="minorHAnsi" w:hAnsiTheme="minorHAnsi" w:cstheme="minorHAnsi"/>
          <w:sz w:val="24"/>
          <w:szCs w:val="24"/>
        </w:rPr>
        <w:t>członek</w:t>
      </w:r>
      <w:r w:rsidR="00935D99" w:rsidRPr="00F70410">
        <w:rPr>
          <w:rFonts w:asciiTheme="minorHAnsi" w:hAnsiTheme="minorHAnsi" w:cstheme="minorHAnsi"/>
          <w:sz w:val="24"/>
          <w:szCs w:val="24"/>
        </w:rPr>
        <w:t>,</w:t>
      </w:r>
    </w:p>
    <w:p w14:paraId="1248C440" w14:textId="77777777" w:rsidR="000E4D0D" w:rsidRPr="00F70410" w:rsidRDefault="0064181C" w:rsidP="00F70410">
      <w:pPr>
        <w:pStyle w:val="Akapitzlist"/>
        <w:numPr>
          <w:ilvl w:val="0"/>
          <w:numId w:val="2"/>
        </w:numPr>
        <w:tabs>
          <w:tab w:val="left" w:pos="15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Marek</w:t>
      </w:r>
      <w:r w:rsidRPr="00F704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Polak</w:t>
      </w:r>
      <w:r w:rsidRPr="00F704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–</w:t>
      </w:r>
      <w:r w:rsidRPr="00F704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członek</w:t>
      </w:r>
      <w:r w:rsidR="00935D99" w:rsidRPr="00F70410">
        <w:rPr>
          <w:rFonts w:asciiTheme="minorHAnsi" w:hAnsiTheme="minorHAnsi" w:cstheme="minorHAnsi"/>
          <w:sz w:val="24"/>
          <w:szCs w:val="24"/>
        </w:rPr>
        <w:t>,</w:t>
      </w:r>
    </w:p>
    <w:p w14:paraId="0C9D7836" w14:textId="77777777" w:rsidR="000E4D0D" w:rsidRPr="00F70410" w:rsidRDefault="0064181C" w:rsidP="00F70410">
      <w:pPr>
        <w:pStyle w:val="Akapitzlist"/>
        <w:numPr>
          <w:ilvl w:val="0"/>
          <w:numId w:val="2"/>
        </w:numPr>
        <w:tabs>
          <w:tab w:val="left" w:pos="15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Małgorzata</w:t>
      </w:r>
      <w:r w:rsidRPr="00F704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Sikorska</w:t>
      </w:r>
      <w:r w:rsidRPr="00F704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– członek</w:t>
      </w:r>
      <w:r w:rsidR="00935D99" w:rsidRPr="00F70410">
        <w:rPr>
          <w:rFonts w:asciiTheme="minorHAnsi" w:hAnsiTheme="minorHAnsi" w:cstheme="minorHAnsi"/>
          <w:sz w:val="24"/>
          <w:szCs w:val="24"/>
        </w:rPr>
        <w:t>,</w:t>
      </w:r>
    </w:p>
    <w:p w14:paraId="1019627F" w14:textId="77777777" w:rsidR="000E4D0D" w:rsidRPr="00F70410" w:rsidRDefault="002940CB" w:rsidP="00F70410">
      <w:pPr>
        <w:pStyle w:val="Akapitzlist"/>
        <w:numPr>
          <w:ilvl w:val="0"/>
          <w:numId w:val="2"/>
        </w:numPr>
        <w:tabs>
          <w:tab w:val="left" w:pos="15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Michał Romański</w:t>
      </w:r>
      <w:r w:rsidR="0064181C" w:rsidRPr="00F70410">
        <w:rPr>
          <w:rFonts w:asciiTheme="minorHAnsi" w:hAnsiTheme="minorHAnsi" w:cstheme="minorHAnsi"/>
          <w:sz w:val="24"/>
          <w:szCs w:val="24"/>
        </w:rPr>
        <w:t xml:space="preserve"> </w:t>
      </w:r>
      <w:r w:rsidR="00935D99" w:rsidRPr="00F70410">
        <w:rPr>
          <w:rFonts w:asciiTheme="minorHAnsi" w:hAnsiTheme="minorHAnsi" w:cstheme="minorHAnsi"/>
          <w:sz w:val="24"/>
          <w:szCs w:val="24"/>
        </w:rPr>
        <w:t>–</w:t>
      </w:r>
      <w:r w:rsidR="0064181C" w:rsidRPr="00F70410">
        <w:rPr>
          <w:rFonts w:asciiTheme="minorHAnsi" w:hAnsiTheme="minorHAnsi" w:cstheme="minorHAnsi"/>
          <w:sz w:val="24"/>
          <w:szCs w:val="24"/>
        </w:rPr>
        <w:t xml:space="preserve"> członek</w:t>
      </w:r>
      <w:r w:rsidR="00935D99" w:rsidRPr="00F70410">
        <w:rPr>
          <w:rFonts w:asciiTheme="minorHAnsi" w:hAnsiTheme="minorHAnsi" w:cstheme="minorHAnsi"/>
          <w:sz w:val="24"/>
          <w:szCs w:val="24"/>
        </w:rPr>
        <w:t>,</w:t>
      </w:r>
    </w:p>
    <w:p w14:paraId="38E4626D" w14:textId="77777777" w:rsidR="000E4D0D" w:rsidRPr="00F70410" w:rsidRDefault="0064181C" w:rsidP="00F70410">
      <w:pPr>
        <w:pStyle w:val="Akapitzlist"/>
        <w:numPr>
          <w:ilvl w:val="0"/>
          <w:numId w:val="2"/>
        </w:numPr>
        <w:tabs>
          <w:tab w:val="left" w:pos="151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410">
        <w:rPr>
          <w:rFonts w:asciiTheme="minorHAnsi" w:hAnsiTheme="minorHAnsi" w:cstheme="minorHAnsi"/>
          <w:sz w:val="24"/>
          <w:szCs w:val="24"/>
        </w:rPr>
        <w:t>Dariusz</w:t>
      </w:r>
      <w:r w:rsidRPr="00F704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F70410">
        <w:rPr>
          <w:rFonts w:asciiTheme="minorHAnsi" w:hAnsiTheme="minorHAnsi" w:cstheme="minorHAnsi"/>
          <w:sz w:val="24"/>
          <w:szCs w:val="24"/>
        </w:rPr>
        <w:t>Zgiep</w:t>
      </w:r>
      <w:proofErr w:type="spellEnd"/>
      <w:r w:rsidRPr="00F704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35D99" w:rsidRPr="00F70410">
        <w:rPr>
          <w:rFonts w:asciiTheme="minorHAnsi" w:hAnsiTheme="minorHAnsi" w:cstheme="minorHAnsi"/>
          <w:sz w:val="24"/>
          <w:szCs w:val="24"/>
        </w:rPr>
        <w:t>–</w:t>
      </w:r>
      <w:r w:rsidRPr="00F704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70410">
        <w:rPr>
          <w:rFonts w:asciiTheme="minorHAnsi" w:hAnsiTheme="minorHAnsi" w:cstheme="minorHAnsi"/>
          <w:sz w:val="24"/>
          <w:szCs w:val="24"/>
        </w:rPr>
        <w:t>członek</w:t>
      </w:r>
      <w:r w:rsidR="00935D99" w:rsidRPr="00F70410">
        <w:rPr>
          <w:rFonts w:asciiTheme="minorHAnsi" w:hAnsiTheme="minorHAnsi" w:cstheme="minorHAnsi"/>
          <w:sz w:val="24"/>
          <w:szCs w:val="24"/>
        </w:rPr>
        <w:t>.</w:t>
      </w:r>
      <w:r w:rsidR="00B00509" w:rsidRPr="00F70410">
        <w:rPr>
          <w:rFonts w:asciiTheme="minorHAnsi" w:hAnsiTheme="minorHAnsi" w:cstheme="minorHAnsi"/>
          <w:sz w:val="24"/>
          <w:szCs w:val="24"/>
        </w:rPr>
        <w:t>”</w:t>
      </w:r>
    </w:p>
    <w:p w14:paraId="2CA0C398" w14:textId="77777777" w:rsidR="000E4D0D" w:rsidRPr="00F70410" w:rsidRDefault="000E4D0D" w:rsidP="00F70410">
      <w:pPr>
        <w:pStyle w:val="Tekstpodstawowy"/>
        <w:spacing w:before="1" w:line="276" w:lineRule="auto"/>
        <w:ind w:left="0"/>
        <w:rPr>
          <w:rFonts w:asciiTheme="minorHAnsi" w:hAnsiTheme="minorHAnsi" w:cstheme="minorHAnsi"/>
        </w:rPr>
      </w:pPr>
    </w:p>
    <w:p w14:paraId="2E7C6973" w14:textId="77777777" w:rsidR="00B00509" w:rsidRPr="00F70410" w:rsidRDefault="00B00509" w:rsidP="00F70410">
      <w:pPr>
        <w:pStyle w:val="Tekstpodstawowy"/>
        <w:spacing w:line="276" w:lineRule="auto"/>
        <w:ind w:left="4684"/>
        <w:rPr>
          <w:rFonts w:asciiTheme="minorHAnsi" w:hAnsiTheme="minorHAnsi" w:cstheme="minorHAnsi"/>
        </w:rPr>
      </w:pPr>
    </w:p>
    <w:p w14:paraId="75E62256" w14:textId="77777777" w:rsidR="000E4D0D" w:rsidRPr="00F70410" w:rsidRDefault="00B00509" w:rsidP="00F70410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  <w:r w:rsidRPr="00F70410">
        <w:rPr>
          <w:rFonts w:asciiTheme="minorHAnsi" w:hAnsiTheme="minorHAnsi" w:cstheme="minorHAnsi"/>
        </w:rPr>
        <w:t xml:space="preserve">§2. </w:t>
      </w:r>
      <w:r w:rsidR="0064181C" w:rsidRPr="00F70410">
        <w:rPr>
          <w:rFonts w:asciiTheme="minorHAnsi" w:hAnsiTheme="minorHAnsi" w:cstheme="minorHAnsi"/>
        </w:rPr>
        <w:t>Odpowiedzialnym</w:t>
      </w:r>
      <w:r w:rsidR="0064181C" w:rsidRPr="00F70410">
        <w:rPr>
          <w:rFonts w:asciiTheme="minorHAnsi" w:hAnsiTheme="minorHAnsi" w:cstheme="minorHAnsi"/>
          <w:spacing w:val="3"/>
        </w:rPr>
        <w:t xml:space="preserve"> </w:t>
      </w:r>
      <w:r w:rsidR="0064181C" w:rsidRPr="00F70410">
        <w:rPr>
          <w:rFonts w:asciiTheme="minorHAnsi" w:hAnsiTheme="minorHAnsi" w:cstheme="minorHAnsi"/>
        </w:rPr>
        <w:t>za</w:t>
      </w:r>
      <w:r w:rsidR="0064181C" w:rsidRPr="00F70410">
        <w:rPr>
          <w:rFonts w:asciiTheme="minorHAnsi" w:hAnsiTheme="minorHAnsi" w:cstheme="minorHAnsi"/>
          <w:spacing w:val="1"/>
        </w:rPr>
        <w:t xml:space="preserve"> </w:t>
      </w:r>
      <w:r w:rsidR="0064181C" w:rsidRPr="00F70410">
        <w:rPr>
          <w:rFonts w:asciiTheme="minorHAnsi" w:hAnsiTheme="minorHAnsi" w:cstheme="minorHAnsi"/>
        </w:rPr>
        <w:t>wykonanie</w:t>
      </w:r>
      <w:r w:rsidR="0064181C" w:rsidRPr="00F70410">
        <w:rPr>
          <w:rFonts w:asciiTheme="minorHAnsi" w:hAnsiTheme="minorHAnsi" w:cstheme="minorHAnsi"/>
          <w:spacing w:val="1"/>
        </w:rPr>
        <w:t xml:space="preserve"> </w:t>
      </w:r>
      <w:r w:rsidR="0064181C" w:rsidRPr="00F70410">
        <w:rPr>
          <w:rFonts w:asciiTheme="minorHAnsi" w:hAnsiTheme="minorHAnsi" w:cstheme="minorHAnsi"/>
        </w:rPr>
        <w:t>zarządzenia</w:t>
      </w:r>
      <w:r w:rsidR="0064181C" w:rsidRPr="00F70410">
        <w:rPr>
          <w:rFonts w:asciiTheme="minorHAnsi" w:hAnsiTheme="minorHAnsi" w:cstheme="minorHAnsi"/>
          <w:spacing w:val="2"/>
        </w:rPr>
        <w:t xml:space="preserve"> </w:t>
      </w:r>
      <w:r w:rsidR="0064181C" w:rsidRPr="00F70410">
        <w:rPr>
          <w:rFonts w:asciiTheme="minorHAnsi" w:hAnsiTheme="minorHAnsi" w:cstheme="minorHAnsi"/>
        </w:rPr>
        <w:t>czyni</w:t>
      </w:r>
      <w:r w:rsidR="0064181C" w:rsidRPr="00F70410">
        <w:rPr>
          <w:rFonts w:asciiTheme="minorHAnsi" w:hAnsiTheme="minorHAnsi" w:cstheme="minorHAnsi"/>
          <w:spacing w:val="3"/>
        </w:rPr>
        <w:t xml:space="preserve"> </w:t>
      </w:r>
      <w:r w:rsidR="0064181C" w:rsidRPr="00F70410">
        <w:rPr>
          <w:rFonts w:asciiTheme="minorHAnsi" w:hAnsiTheme="minorHAnsi" w:cstheme="minorHAnsi"/>
        </w:rPr>
        <w:t>Naczelnika</w:t>
      </w:r>
      <w:r w:rsidR="0064181C" w:rsidRPr="00F70410">
        <w:rPr>
          <w:rFonts w:asciiTheme="minorHAnsi" w:hAnsiTheme="minorHAnsi" w:cstheme="minorHAnsi"/>
          <w:spacing w:val="1"/>
        </w:rPr>
        <w:t xml:space="preserve"> </w:t>
      </w:r>
      <w:r w:rsidR="0064181C" w:rsidRPr="00F70410">
        <w:rPr>
          <w:rFonts w:asciiTheme="minorHAnsi" w:hAnsiTheme="minorHAnsi" w:cstheme="minorHAnsi"/>
        </w:rPr>
        <w:t>Wydziału</w:t>
      </w:r>
      <w:r w:rsidR="0064181C" w:rsidRPr="00F70410">
        <w:rPr>
          <w:rFonts w:asciiTheme="minorHAnsi" w:hAnsiTheme="minorHAnsi" w:cstheme="minorHAnsi"/>
          <w:spacing w:val="2"/>
        </w:rPr>
        <w:t xml:space="preserve"> </w:t>
      </w:r>
      <w:r w:rsidR="0064181C" w:rsidRPr="00F70410">
        <w:rPr>
          <w:rFonts w:asciiTheme="minorHAnsi" w:hAnsiTheme="minorHAnsi" w:cstheme="minorHAnsi"/>
        </w:rPr>
        <w:t>Gospodarki</w:t>
      </w:r>
      <w:r w:rsidR="0064181C" w:rsidRPr="00F70410">
        <w:rPr>
          <w:rFonts w:asciiTheme="minorHAnsi" w:hAnsiTheme="minorHAnsi" w:cstheme="minorHAnsi"/>
          <w:spacing w:val="-57"/>
        </w:rPr>
        <w:t xml:space="preserve"> </w:t>
      </w:r>
      <w:r w:rsidR="0064181C" w:rsidRPr="00F70410">
        <w:rPr>
          <w:rFonts w:asciiTheme="minorHAnsi" w:hAnsiTheme="minorHAnsi" w:cstheme="minorHAnsi"/>
        </w:rPr>
        <w:t>Nieruchomościami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i Planowania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Przestrzennego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Urzędu Miasta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Mława.</w:t>
      </w:r>
    </w:p>
    <w:p w14:paraId="18C03AF9" w14:textId="77777777" w:rsidR="00B00509" w:rsidRPr="00F70410" w:rsidRDefault="00B00509" w:rsidP="00F70410">
      <w:pPr>
        <w:pStyle w:val="Tekstpodstawowy"/>
        <w:spacing w:line="276" w:lineRule="auto"/>
        <w:ind w:left="0"/>
        <w:rPr>
          <w:rFonts w:asciiTheme="minorHAnsi" w:hAnsiTheme="minorHAnsi" w:cstheme="minorHAnsi"/>
        </w:rPr>
      </w:pPr>
    </w:p>
    <w:p w14:paraId="21A33481" w14:textId="77777777" w:rsidR="000E4D0D" w:rsidRPr="00F70410" w:rsidRDefault="00B00509" w:rsidP="00F70410">
      <w:pPr>
        <w:pStyle w:val="Tekstpodstawowy"/>
        <w:spacing w:line="276" w:lineRule="auto"/>
        <w:ind w:left="0" w:right="2816"/>
        <w:rPr>
          <w:rFonts w:asciiTheme="minorHAnsi" w:hAnsiTheme="minorHAnsi" w:cstheme="minorHAnsi"/>
        </w:rPr>
      </w:pPr>
      <w:r w:rsidRPr="00F70410">
        <w:rPr>
          <w:rFonts w:asciiTheme="minorHAnsi" w:hAnsiTheme="minorHAnsi" w:cstheme="minorHAnsi"/>
        </w:rPr>
        <w:t xml:space="preserve">§3. </w:t>
      </w:r>
      <w:r w:rsidR="0064181C" w:rsidRPr="00F70410">
        <w:rPr>
          <w:rFonts w:asciiTheme="minorHAnsi" w:hAnsiTheme="minorHAnsi" w:cstheme="minorHAnsi"/>
        </w:rPr>
        <w:t>Zarządzenie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wchodzi</w:t>
      </w:r>
      <w:r w:rsidR="0064181C" w:rsidRPr="00F70410">
        <w:rPr>
          <w:rFonts w:asciiTheme="minorHAnsi" w:hAnsiTheme="minorHAnsi" w:cstheme="minorHAnsi"/>
          <w:spacing w:val="-1"/>
        </w:rPr>
        <w:t xml:space="preserve"> </w:t>
      </w:r>
      <w:r w:rsidR="0064181C" w:rsidRPr="00F70410">
        <w:rPr>
          <w:rFonts w:asciiTheme="minorHAnsi" w:hAnsiTheme="minorHAnsi" w:cstheme="minorHAnsi"/>
        </w:rPr>
        <w:t>w</w:t>
      </w:r>
      <w:r w:rsidR="0064181C" w:rsidRPr="00F70410">
        <w:rPr>
          <w:rFonts w:asciiTheme="minorHAnsi" w:hAnsiTheme="minorHAnsi" w:cstheme="minorHAnsi"/>
          <w:spacing w:val="-2"/>
        </w:rPr>
        <w:t xml:space="preserve"> </w:t>
      </w:r>
      <w:r w:rsidR="0064181C" w:rsidRPr="00F70410">
        <w:rPr>
          <w:rFonts w:asciiTheme="minorHAnsi" w:hAnsiTheme="minorHAnsi" w:cstheme="minorHAnsi"/>
        </w:rPr>
        <w:t>życie</w:t>
      </w:r>
      <w:r w:rsidR="0064181C" w:rsidRPr="00F70410">
        <w:rPr>
          <w:rFonts w:asciiTheme="minorHAnsi" w:hAnsiTheme="minorHAnsi" w:cstheme="minorHAnsi"/>
          <w:spacing w:val="-2"/>
        </w:rPr>
        <w:t xml:space="preserve"> </w:t>
      </w:r>
      <w:r w:rsidRPr="00F70410">
        <w:rPr>
          <w:rFonts w:asciiTheme="minorHAnsi" w:hAnsiTheme="minorHAnsi" w:cstheme="minorHAnsi"/>
        </w:rPr>
        <w:t xml:space="preserve">z dniem </w:t>
      </w:r>
      <w:r w:rsidR="0064181C" w:rsidRPr="00F70410">
        <w:rPr>
          <w:rFonts w:asciiTheme="minorHAnsi" w:hAnsiTheme="minorHAnsi" w:cstheme="minorHAnsi"/>
        </w:rPr>
        <w:t>podpisania.</w:t>
      </w:r>
    </w:p>
    <w:sectPr w:rsidR="000E4D0D" w:rsidRPr="00F70410">
      <w:type w:val="continuous"/>
      <w:pgSz w:w="12240" w:h="15840"/>
      <w:pgMar w:top="720" w:right="1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032"/>
    <w:multiLevelType w:val="hybridMultilevel"/>
    <w:tmpl w:val="E5547898"/>
    <w:lvl w:ilvl="0" w:tplc="DB6AF5C2">
      <w:start w:val="1"/>
      <w:numFmt w:val="decimal"/>
      <w:lvlText w:val="%1."/>
      <w:lvlJc w:val="left"/>
      <w:pPr>
        <w:ind w:left="15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8ADB72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2" w:tplc="68AADDF2">
      <w:numFmt w:val="bullet"/>
      <w:lvlText w:val="•"/>
      <w:lvlJc w:val="left"/>
      <w:pPr>
        <w:ind w:left="3140" w:hanging="348"/>
      </w:pPr>
      <w:rPr>
        <w:rFonts w:hint="default"/>
        <w:lang w:val="pl-PL" w:eastAsia="en-US" w:bidi="ar-SA"/>
      </w:rPr>
    </w:lvl>
    <w:lvl w:ilvl="3" w:tplc="32CC4044">
      <w:numFmt w:val="bullet"/>
      <w:lvlText w:val="•"/>
      <w:lvlJc w:val="left"/>
      <w:pPr>
        <w:ind w:left="3950" w:hanging="348"/>
      </w:pPr>
      <w:rPr>
        <w:rFonts w:hint="default"/>
        <w:lang w:val="pl-PL" w:eastAsia="en-US" w:bidi="ar-SA"/>
      </w:rPr>
    </w:lvl>
    <w:lvl w:ilvl="4" w:tplc="C8AC126C">
      <w:numFmt w:val="bullet"/>
      <w:lvlText w:val="•"/>
      <w:lvlJc w:val="left"/>
      <w:pPr>
        <w:ind w:left="4760" w:hanging="348"/>
      </w:pPr>
      <w:rPr>
        <w:rFonts w:hint="default"/>
        <w:lang w:val="pl-PL" w:eastAsia="en-US" w:bidi="ar-SA"/>
      </w:rPr>
    </w:lvl>
    <w:lvl w:ilvl="5" w:tplc="1BA02D22">
      <w:numFmt w:val="bullet"/>
      <w:lvlText w:val="•"/>
      <w:lvlJc w:val="left"/>
      <w:pPr>
        <w:ind w:left="5570" w:hanging="348"/>
      </w:pPr>
      <w:rPr>
        <w:rFonts w:hint="default"/>
        <w:lang w:val="pl-PL" w:eastAsia="en-US" w:bidi="ar-SA"/>
      </w:rPr>
    </w:lvl>
    <w:lvl w:ilvl="6" w:tplc="BD842704">
      <w:numFmt w:val="bullet"/>
      <w:lvlText w:val="•"/>
      <w:lvlJc w:val="left"/>
      <w:pPr>
        <w:ind w:left="6380" w:hanging="348"/>
      </w:pPr>
      <w:rPr>
        <w:rFonts w:hint="default"/>
        <w:lang w:val="pl-PL" w:eastAsia="en-US" w:bidi="ar-SA"/>
      </w:rPr>
    </w:lvl>
    <w:lvl w:ilvl="7" w:tplc="2C4E1590">
      <w:numFmt w:val="bullet"/>
      <w:lvlText w:val="•"/>
      <w:lvlJc w:val="left"/>
      <w:pPr>
        <w:ind w:left="7190" w:hanging="348"/>
      </w:pPr>
      <w:rPr>
        <w:rFonts w:hint="default"/>
        <w:lang w:val="pl-PL" w:eastAsia="en-US" w:bidi="ar-SA"/>
      </w:rPr>
    </w:lvl>
    <w:lvl w:ilvl="8" w:tplc="7AB882E8">
      <w:numFmt w:val="bullet"/>
      <w:lvlText w:val="•"/>
      <w:lvlJc w:val="left"/>
      <w:pPr>
        <w:ind w:left="800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5BF8776A"/>
    <w:multiLevelType w:val="hybridMultilevel"/>
    <w:tmpl w:val="A470D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65A2"/>
    <w:multiLevelType w:val="hybridMultilevel"/>
    <w:tmpl w:val="93800AE8"/>
    <w:lvl w:ilvl="0" w:tplc="D5083B0A">
      <w:start w:val="1"/>
      <w:numFmt w:val="decimal"/>
      <w:lvlText w:val="%1."/>
      <w:lvlJc w:val="left"/>
      <w:pPr>
        <w:ind w:left="15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18E53E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2" w:tplc="037C1098">
      <w:numFmt w:val="bullet"/>
      <w:lvlText w:val="•"/>
      <w:lvlJc w:val="left"/>
      <w:pPr>
        <w:ind w:left="3140" w:hanging="348"/>
      </w:pPr>
      <w:rPr>
        <w:rFonts w:hint="default"/>
        <w:lang w:val="pl-PL" w:eastAsia="en-US" w:bidi="ar-SA"/>
      </w:rPr>
    </w:lvl>
    <w:lvl w:ilvl="3" w:tplc="D42C3EC0">
      <w:numFmt w:val="bullet"/>
      <w:lvlText w:val="•"/>
      <w:lvlJc w:val="left"/>
      <w:pPr>
        <w:ind w:left="3950" w:hanging="348"/>
      </w:pPr>
      <w:rPr>
        <w:rFonts w:hint="default"/>
        <w:lang w:val="pl-PL" w:eastAsia="en-US" w:bidi="ar-SA"/>
      </w:rPr>
    </w:lvl>
    <w:lvl w:ilvl="4" w:tplc="DCC65188">
      <w:numFmt w:val="bullet"/>
      <w:lvlText w:val="•"/>
      <w:lvlJc w:val="left"/>
      <w:pPr>
        <w:ind w:left="4760" w:hanging="348"/>
      </w:pPr>
      <w:rPr>
        <w:rFonts w:hint="default"/>
        <w:lang w:val="pl-PL" w:eastAsia="en-US" w:bidi="ar-SA"/>
      </w:rPr>
    </w:lvl>
    <w:lvl w:ilvl="5" w:tplc="2C7E3178">
      <w:numFmt w:val="bullet"/>
      <w:lvlText w:val="•"/>
      <w:lvlJc w:val="left"/>
      <w:pPr>
        <w:ind w:left="5570" w:hanging="348"/>
      </w:pPr>
      <w:rPr>
        <w:rFonts w:hint="default"/>
        <w:lang w:val="pl-PL" w:eastAsia="en-US" w:bidi="ar-SA"/>
      </w:rPr>
    </w:lvl>
    <w:lvl w:ilvl="6" w:tplc="3C4EC80A">
      <w:numFmt w:val="bullet"/>
      <w:lvlText w:val="•"/>
      <w:lvlJc w:val="left"/>
      <w:pPr>
        <w:ind w:left="6380" w:hanging="348"/>
      </w:pPr>
      <w:rPr>
        <w:rFonts w:hint="default"/>
        <w:lang w:val="pl-PL" w:eastAsia="en-US" w:bidi="ar-SA"/>
      </w:rPr>
    </w:lvl>
    <w:lvl w:ilvl="7" w:tplc="B816ACCE">
      <w:numFmt w:val="bullet"/>
      <w:lvlText w:val="•"/>
      <w:lvlJc w:val="left"/>
      <w:pPr>
        <w:ind w:left="7190" w:hanging="348"/>
      </w:pPr>
      <w:rPr>
        <w:rFonts w:hint="default"/>
        <w:lang w:val="pl-PL" w:eastAsia="en-US" w:bidi="ar-SA"/>
      </w:rPr>
    </w:lvl>
    <w:lvl w:ilvl="8" w:tplc="0CF0A310">
      <w:numFmt w:val="bullet"/>
      <w:lvlText w:val="•"/>
      <w:lvlJc w:val="left"/>
      <w:pPr>
        <w:ind w:left="8000" w:hanging="34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0D"/>
    <w:rsid w:val="000E4D0D"/>
    <w:rsid w:val="002940CB"/>
    <w:rsid w:val="006235F0"/>
    <w:rsid w:val="0064181C"/>
    <w:rsid w:val="00935D99"/>
    <w:rsid w:val="00A34165"/>
    <w:rsid w:val="00B00509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FBEA"/>
  <w15:docId w15:val="{9B90F398-B286-44C7-809A-2A4C44A0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1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18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34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65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04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MDragun</dc:creator>
  <cp:lastModifiedBy>Joanna Łukasik</cp:lastModifiedBy>
  <cp:revision>8</cp:revision>
  <cp:lastPrinted>2021-05-14T07:36:00Z</cp:lastPrinted>
  <dcterms:created xsi:type="dcterms:W3CDTF">2021-05-13T13:17:00Z</dcterms:created>
  <dcterms:modified xsi:type="dcterms:W3CDTF">2021-05-27T07:54:00Z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