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5"/>
        <w:rPr>
          <w:rFonts w:ascii="Times New Roman"/>
        </w:rPr>
      </w:pPr>
    </w:p>
    <w:p>
      <w:pPr>
        <w:pStyle w:val="Title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3"/>
        </w:rPr>
        <w:t> </w:t>
      </w:r>
      <w:r>
        <w:rPr/>
        <w:t>3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Zarządzenia</w:t>
      </w:r>
      <w:r>
        <w:rPr>
          <w:spacing w:val="-3"/>
        </w:rPr>
        <w:t> </w:t>
      </w:r>
      <w:r>
        <w:rPr/>
        <w:t>Nr</w:t>
      </w:r>
      <w:r>
        <w:rPr>
          <w:spacing w:val="-4"/>
        </w:rPr>
        <w:t> </w:t>
      </w:r>
      <w:r>
        <w:rPr/>
        <w:t>37/2025</w:t>
      </w:r>
      <w:r>
        <w:rPr>
          <w:spacing w:val="-3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3"/>
        </w:rPr>
        <w:t> </w:t>
      </w:r>
      <w:r>
        <w:rPr/>
        <w:t>Mława</w:t>
      </w:r>
      <w:r>
        <w:rPr>
          <w:spacing w:val="-3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3"/>
        </w:rPr>
        <w:t> </w:t>
      </w:r>
      <w:r>
        <w:rPr/>
        <w:t>28</w:t>
      </w:r>
      <w:r>
        <w:rPr>
          <w:spacing w:val="-4"/>
        </w:rPr>
        <w:t> </w:t>
      </w:r>
      <w:r>
        <w:rPr/>
        <w:t>lutego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pStyle w:val="BodyText"/>
        <w:spacing w:before="191"/>
        <w:rPr>
          <w:b/>
        </w:rPr>
      </w:pPr>
    </w:p>
    <w:p>
      <w:pPr>
        <w:pStyle w:val="BodyText"/>
        <w:spacing w:before="1"/>
        <w:ind w:left="85"/>
      </w:pPr>
      <w:r>
        <w:rPr/>
        <w:t>Dochody</w:t>
      </w:r>
      <w:r>
        <w:rPr>
          <w:spacing w:val="-5"/>
        </w:rPr>
        <w:t> </w:t>
      </w:r>
      <w:r>
        <w:rPr/>
        <w:t>związane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realizacją</w:t>
      </w:r>
      <w:r>
        <w:rPr>
          <w:spacing w:val="-4"/>
        </w:rPr>
        <w:t> </w:t>
      </w:r>
      <w:r>
        <w:rPr/>
        <w:t>zadań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zakresu</w:t>
      </w:r>
      <w:r>
        <w:rPr>
          <w:spacing w:val="-5"/>
        </w:rPr>
        <w:t> </w:t>
      </w:r>
      <w:r>
        <w:rPr/>
        <w:t>administracji</w:t>
      </w:r>
      <w:r>
        <w:rPr>
          <w:spacing w:val="-4"/>
        </w:rPr>
        <w:t> </w:t>
      </w:r>
      <w:r>
        <w:rPr/>
        <w:t>rządowej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zleconych</w:t>
      </w:r>
      <w:r>
        <w:rPr>
          <w:spacing w:val="-4"/>
        </w:rPr>
        <w:t> </w:t>
      </w:r>
      <w:r>
        <w:rPr/>
        <w:t>odrębnymi</w:t>
      </w:r>
      <w:r>
        <w:rPr>
          <w:spacing w:val="-5"/>
        </w:rPr>
        <w:t> </w:t>
      </w:r>
      <w:r>
        <w:rPr/>
        <w:t>ustawami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2025</w:t>
      </w:r>
      <w:r>
        <w:rPr>
          <w:spacing w:val="-4"/>
        </w:rPr>
        <w:t> </w:t>
      </w:r>
      <w:r>
        <w:rPr>
          <w:spacing w:val="-5"/>
        </w:rPr>
        <w:t>r.</w:t>
      </w:r>
    </w:p>
    <w:p>
      <w:pPr>
        <w:pStyle w:val="BodyText"/>
        <w:spacing w:before="137" w:after="1"/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25"/>
              <w:ind w:left="22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21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21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22"/>
              <w:ind w:left="22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750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before="22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Administracja</w:t>
            </w:r>
            <w:r>
              <w:rPr>
                <w:b/>
                <w:spacing w:val="2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publiczna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485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923,00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14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340,15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500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263,15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22"/>
              <w:ind w:left="11" w:right="2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75011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before="22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Urzędy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wojewódzkie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485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923,00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69"/>
              <w:jc w:val="right"/>
              <w:rPr>
                <w:sz w:val="16"/>
              </w:rPr>
            </w:pPr>
            <w:r>
              <w:rPr>
                <w:spacing w:val="-7"/>
                <w:w w:val="105"/>
                <w:sz w:val="16"/>
              </w:rPr>
              <w:t>14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340,15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5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500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263,15</w:t>
            </w:r>
          </w:p>
        </w:tc>
      </w:tr>
      <w:tr>
        <w:trPr>
          <w:trHeight w:val="809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left="11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</w:tcPr>
          <w:p>
            <w:pPr>
              <w:pStyle w:val="TableParagraph"/>
              <w:spacing w:line="247" w:lineRule="auto" w:before="24"/>
              <w:ind w:left="53" w:right="155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485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923,00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7"/>
                <w:w w:val="105"/>
                <w:sz w:val="16"/>
              </w:rPr>
              <w:t>14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340,15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500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263,15</w:t>
            </w:r>
          </w:p>
        </w:tc>
      </w:tr>
      <w:tr>
        <w:trPr>
          <w:trHeight w:val="430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119"/>
              <w:ind w:left="22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751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line="247" w:lineRule="auto" w:before="24"/>
              <w:ind w:left="53"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>Urzędy naczelnych organów władzy państwowej, </w:t>
            </w:r>
            <w:r>
              <w:rPr>
                <w:b/>
                <w:w w:val="105"/>
                <w:sz w:val="16"/>
              </w:rPr>
              <w:t>kontroli i ochrony prawa oraz sądownictwa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119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314,00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11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49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388,00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11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55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702,00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22"/>
              <w:ind w:left="11" w:right="1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75107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before="22"/>
              <w:ind w:left="53"/>
              <w:rPr>
                <w:sz w:val="16"/>
              </w:rPr>
            </w:pPr>
            <w:r>
              <w:rPr>
                <w:sz w:val="16"/>
              </w:rPr>
              <w:t>Wybory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Prezydenta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Rzeczypospolitej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Polskiej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49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388,00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49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388,00</w:t>
            </w:r>
          </w:p>
        </w:tc>
      </w:tr>
      <w:tr>
        <w:trPr>
          <w:trHeight w:val="822" w:hRule="atLeast"/>
        </w:trPr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left="11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47" w:lineRule="auto" w:before="24"/>
              <w:ind w:left="53" w:right="155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49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388,00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49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388,00</w:t>
            </w:r>
          </w:p>
        </w:tc>
      </w:tr>
      <w:tr>
        <w:trPr>
          <w:trHeight w:val="249" w:hRule="atLeast"/>
        </w:trPr>
        <w:tc>
          <w:tcPr>
            <w:tcW w:w="8313" w:type="dxa"/>
            <w:gridSpan w:val="4"/>
            <w:tcBorders>
              <w:top w:val="thickThinMediumGap" w:sz="3" w:space="0" w:color="000000"/>
            </w:tcBorders>
          </w:tcPr>
          <w:p>
            <w:pPr>
              <w:pStyle w:val="TableParagraph"/>
              <w:spacing w:before="36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69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16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276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913,00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5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63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728,15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16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340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641,15</w:t>
            </w:r>
          </w:p>
        </w:tc>
      </w:tr>
    </w:tbl>
    <w:sectPr>
      <w:footerReference w:type="default" r:id="rId5"/>
      <w:type w:val="continuous"/>
      <w:pgSz w:w="19730" w:h="14790" w:orient="landscape"/>
      <w:pgMar w:header="0" w:footer="2066" w:top="1680" w:bottom="2260" w:left="2409" w:right="2551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3392">
              <wp:simplePos x="0" y="0"/>
              <wp:positionH relativeFrom="page">
                <wp:posOffset>10077195</wp:posOffset>
              </wp:positionH>
              <wp:positionV relativeFrom="page">
                <wp:posOffset>7939751</wp:posOffset>
              </wp:positionV>
              <wp:extent cx="701040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0104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Strona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1</w:t>
                          </w:r>
                          <w:r>
                            <w:rPr>
                              <w:spacing w:val="-15"/>
                            </w:rPr>
                            <w:t> </w:t>
                          </w:r>
                          <w:r>
                            <w:rPr/>
                            <w:t>z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93.47998pt;margin-top:625.177246pt;width:55.2pt;height:13.2pt;mso-position-horizontal-relative:page;mso-position-vertical-relative:page;z-index:-1583308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Strona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1</w:t>
                    </w:r>
                    <w:r>
                      <w:rPr>
                        <w:spacing w:val="-15"/>
                      </w:rPr>
                      <w:t> </w:t>
                    </w:r>
                    <w:r>
                      <w:rPr/>
                      <w:t>z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85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2025-03-06T09:24:10Z</dcterms:created>
  <dcterms:modified xsi:type="dcterms:W3CDTF">2025-03-06T09:24:10Z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2025-03-06T00:00:00Z</vt:filetime>
  </property>
  <property fmtid="{D5CDD505-2E9C-101B-9397-08002B2CF9AE}" pid="5" name="Producer">
    <vt:lpwstr>3-Heights(TM) PDF Security Shell 4.8.25.2 (http://www.pdf-tools.com)</vt:lpwstr>
  </property>
</Properties>
</file>