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35"/>
        <w:rPr>
          <w:rFonts w:ascii="Times New Roman"/>
          <w:b w:val="0"/>
        </w:rPr>
      </w:pPr>
    </w:p>
    <w:p>
      <w:pPr>
        <w:pStyle w:val="BodyText"/>
        <w:spacing w:before="1"/>
        <w:ind w:left="174"/>
      </w:pPr>
      <w:r>
        <w:rPr/>
        <w:t>Załacznik</w:t>
      </w:r>
      <w:r>
        <w:rPr>
          <w:spacing w:val="-7"/>
        </w:rPr>
        <w:t> </w:t>
      </w:r>
      <w:r>
        <w:rPr/>
        <w:t>nr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5"/>
        </w:rPr>
        <w:t> </w:t>
      </w:r>
      <w:r>
        <w:rPr/>
        <w:t>218/2024</w:t>
      </w:r>
      <w:r>
        <w:rPr>
          <w:spacing w:val="-4"/>
        </w:rPr>
        <w:t> </w:t>
      </w:r>
      <w:r>
        <w:rPr/>
        <w:t>Burmistrza</w:t>
      </w:r>
      <w:r>
        <w:rPr>
          <w:spacing w:val="-4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5"/>
        </w:rPr>
        <w:t> </w:t>
      </w:r>
      <w:r>
        <w:rPr/>
        <w:t>dnia</w:t>
      </w:r>
      <w:r>
        <w:rPr>
          <w:spacing w:val="-4"/>
        </w:rPr>
        <w:t> </w:t>
      </w:r>
      <w:r>
        <w:rPr/>
        <w:t>21</w:t>
      </w:r>
      <w:r>
        <w:rPr>
          <w:spacing w:val="-4"/>
        </w:rPr>
        <w:t> </w:t>
      </w:r>
      <w:r>
        <w:rPr/>
        <w:t>październiak</w:t>
      </w:r>
      <w:r>
        <w:rPr>
          <w:spacing w:val="-4"/>
        </w:rPr>
        <w:t> </w:t>
      </w:r>
      <w:r>
        <w:rPr/>
        <w:t>2024</w:t>
      </w:r>
      <w:r>
        <w:rPr>
          <w:spacing w:val="-4"/>
        </w:rPr>
        <w:t> </w:t>
      </w:r>
      <w:r>
        <w:rPr>
          <w:spacing w:val="-5"/>
        </w:rPr>
        <w:t>r.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9" w:after="1"/>
        <w:rPr>
          <w:b/>
          <w:sz w:val="20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9"/>
        <w:gridCol w:w="1259"/>
        <w:gridCol w:w="1259"/>
        <w:gridCol w:w="4536"/>
        <w:gridCol w:w="2104"/>
        <w:gridCol w:w="2104"/>
        <w:gridCol w:w="2104"/>
      </w:tblGrid>
      <w:tr>
        <w:trPr>
          <w:trHeight w:val="268" w:hRule="atLeast"/>
        </w:trPr>
        <w:tc>
          <w:tcPr>
            <w:tcW w:w="1259" w:type="dxa"/>
          </w:tcPr>
          <w:p>
            <w:pPr>
              <w:pStyle w:val="TableParagraph"/>
              <w:spacing w:before="25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25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Rozdział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25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Paragraf</w:t>
            </w:r>
          </w:p>
        </w:tc>
        <w:tc>
          <w:tcPr>
            <w:tcW w:w="4536" w:type="dxa"/>
          </w:tcPr>
          <w:p>
            <w:pPr>
              <w:pStyle w:val="TableParagraph"/>
              <w:spacing w:before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Treść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474"/>
              <w:rPr>
                <w:b/>
                <w:sz w:val="18"/>
              </w:rPr>
            </w:pPr>
            <w:r>
              <w:rPr>
                <w:b/>
                <w:sz w:val="18"/>
              </w:rPr>
              <w:t>Przed </w:t>
            </w:r>
            <w:r>
              <w:rPr>
                <w:b/>
                <w:spacing w:val="-2"/>
                <w:sz w:val="18"/>
              </w:rPr>
              <w:t>zmianą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Zmiana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578"/>
              <w:rPr>
                <w:b/>
                <w:sz w:val="18"/>
              </w:rPr>
            </w:pPr>
            <w:r>
              <w:rPr>
                <w:b/>
                <w:sz w:val="18"/>
              </w:rPr>
              <w:t>Po </w:t>
            </w:r>
            <w:r>
              <w:rPr>
                <w:b/>
                <w:spacing w:val="-2"/>
                <w:sz w:val="18"/>
              </w:rPr>
              <w:t>zmianie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22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010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spacing w:before="22"/>
              <w:ind w:left="5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Rolnictwo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łowiectwo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23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781,04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22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088,55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45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869,59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22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01095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before="22"/>
              <w:ind w:left="53"/>
              <w:rPr>
                <w:sz w:val="16"/>
              </w:rPr>
            </w:pPr>
            <w:r>
              <w:rPr>
                <w:sz w:val="16"/>
              </w:rPr>
              <w:t>Pozostała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2"/>
                <w:sz w:val="16"/>
              </w:rPr>
              <w:t>działalność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23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781,04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088,55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45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869,59</w:t>
            </w:r>
          </w:p>
        </w:tc>
      </w:tr>
      <w:tr>
        <w:trPr>
          <w:trHeight w:val="809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125"/>
              <w:rPr>
                <w:b/>
                <w:sz w:val="1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2010</w:t>
            </w:r>
          </w:p>
        </w:tc>
        <w:tc>
          <w:tcPr>
            <w:tcW w:w="4536" w:type="dxa"/>
          </w:tcPr>
          <w:p>
            <w:pPr>
              <w:pStyle w:val="TableParagraph"/>
              <w:spacing w:line="247" w:lineRule="auto" w:before="24"/>
              <w:ind w:left="53" w:right="155"/>
              <w:rPr>
                <w:sz w:val="16"/>
              </w:rPr>
            </w:pPr>
            <w:r>
              <w:rPr>
                <w:w w:val="105"/>
                <w:sz w:val="16"/>
              </w:rPr>
              <w:t>Dotacja celowa otrzymana z budżetu państwa na realizację zadań bieżących z zakresu administracji </w:t>
            </w:r>
            <w:r>
              <w:rPr>
                <w:spacing w:val="-2"/>
                <w:w w:val="105"/>
                <w:sz w:val="16"/>
              </w:rPr>
              <w:t>rządowej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zadań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zleconych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gminie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(związkom </w:t>
            </w:r>
            <w:r>
              <w:rPr>
                <w:w w:val="105"/>
                <w:sz w:val="16"/>
              </w:rPr>
              <w:t>gmin, związkom powiatowo-gminnym) ustawami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b/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23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781,04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b/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088,55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b/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45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869,59</w:t>
            </w:r>
          </w:p>
        </w:tc>
      </w:tr>
      <w:tr>
        <w:trPr>
          <w:trHeight w:val="430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119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751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spacing w:line="247" w:lineRule="auto" w:before="24"/>
              <w:ind w:left="53" w:right="155"/>
              <w:rPr>
                <w:b/>
                <w:sz w:val="16"/>
              </w:rPr>
            </w:pPr>
            <w:r>
              <w:rPr>
                <w:b/>
                <w:sz w:val="16"/>
              </w:rPr>
              <w:t>Urzędy naczelnych organów władzy państwowej, </w:t>
            </w:r>
            <w:r>
              <w:rPr>
                <w:b/>
                <w:w w:val="105"/>
                <w:sz w:val="16"/>
              </w:rPr>
              <w:t>kontroli i ochrony prawa oraz sądownictwa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11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465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549,00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11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470,00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11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466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019,00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22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75113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before="22"/>
              <w:ind w:left="53"/>
              <w:rPr>
                <w:sz w:val="16"/>
              </w:rPr>
            </w:pPr>
            <w:r>
              <w:rPr>
                <w:sz w:val="16"/>
              </w:rPr>
              <w:t>Wybory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Parlamentu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Europejskiego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129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004,00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470,00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129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474,00</w:t>
            </w:r>
          </w:p>
        </w:tc>
      </w:tr>
      <w:tr>
        <w:trPr>
          <w:trHeight w:val="809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125"/>
              <w:rPr>
                <w:b/>
                <w:sz w:val="1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2010</w:t>
            </w:r>
          </w:p>
        </w:tc>
        <w:tc>
          <w:tcPr>
            <w:tcW w:w="4536" w:type="dxa"/>
          </w:tcPr>
          <w:p>
            <w:pPr>
              <w:pStyle w:val="TableParagraph"/>
              <w:spacing w:line="247" w:lineRule="auto" w:before="24"/>
              <w:ind w:left="53" w:right="155"/>
              <w:rPr>
                <w:sz w:val="16"/>
              </w:rPr>
            </w:pPr>
            <w:r>
              <w:rPr>
                <w:w w:val="105"/>
                <w:sz w:val="16"/>
              </w:rPr>
              <w:t>Dotacja celowa otrzymana z budżetu państwa na realizację zadań bieżących z zakresu administracji </w:t>
            </w:r>
            <w:r>
              <w:rPr>
                <w:spacing w:val="-2"/>
                <w:w w:val="105"/>
                <w:sz w:val="16"/>
              </w:rPr>
              <w:t>rządowej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zadań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zleconych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gminie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(związkom </w:t>
            </w:r>
            <w:r>
              <w:rPr>
                <w:w w:val="105"/>
                <w:sz w:val="16"/>
              </w:rPr>
              <w:t>gmin, związkom powiatowo-gminnym) ustawami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b/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129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004,00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b/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470,00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b/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129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474,00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22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801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spacing w:before="22"/>
              <w:ind w:left="5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Oświata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wychowanie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425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935,18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091,98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431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027,16</w:t>
            </w:r>
          </w:p>
        </w:tc>
      </w:tr>
      <w:tr>
        <w:trPr>
          <w:trHeight w:val="619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30"/>
              <w:rPr>
                <w:b/>
                <w:sz w:val="16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80153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line="247" w:lineRule="auto" w:before="24"/>
              <w:ind w:lef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Zapewnienie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uczniom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prawa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do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bezpłatnego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dostępu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do </w:t>
            </w:r>
            <w:r>
              <w:rPr>
                <w:w w:val="105"/>
                <w:sz w:val="16"/>
              </w:rPr>
              <w:t>podręczników,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materiałów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edukacyjnych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lub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materiałów </w:t>
            </w:r>
            <w:r>
              <w:rPr>
                <w:spacing w:val="-2"/>
                <w:w w:val="105"/>
                <w:sz w:val="16"/>
              </w:rPr>
              <w:t>ćwiczeniowych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b/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425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935,18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b/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091,98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b/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431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027,16</w:t>
            </w:r>
          </w:p>
        </w:tc>
      </w:tr>
      <w:tr>
        <w:trPr>
          <w:trHeight w:val="809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125"/>
              <w:rPr>
                <w:b/>
                <w:sz w:val="1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2010</w:t>
            </w:r>
          </w:p>
        </w:tc>
        <w:tc>
          <w:tcPr>
            <w:tcW w:w="4536" w:type="dxa"/>
          </w:tcPr>
          <w:p>
            <w:pPr>
              <w:pStyle w:val="TableParagraph"/>
              <w:spacing w:line="247" w:lineRule="auto" w:before="24"/>
              <w:ind w:left="53" w:right="155"/>
              <w:rPr>
                <w:sz w:val="16"/>
              </w:rPr>
            </w:pPr>
            <w:r>
              <w:rPr>
                <w:w w:val="105"/>
                <w:sz w:val="16"/>
              </w:rPr>
              <w:t>Dotacja celowa otrzymana z budżetu państwa na realizację zadań bieżących z zakresu administracji </w:t>
            </w:r>
            <w:r>
              <w:rPr>
                <w:spacing w:val="-2"/>
                <w:w w:val="105"/>
                <w:sz w:val="16"/>
              </w:rPr>
              <w:t>rządowej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zadań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zleconych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gminie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(związkom </w:t>
            </w:r>
            <w:r>
              <w:rPr>
                <w:w w:val="105"/>
                <w:sz w:val="16"/>
              </w:rPr>
              <w:t>gmin, związkom powiatowo-gminnym) ustawami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b/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425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935,18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b/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091,98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b/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431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027,16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22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851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spacing w:before="22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Ochrona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zdrowia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800,00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200,00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000,00</w:t>
            </w:r>
          </w:p>
        </w:tc>
      </w:tr>
      <w:tr>
        <w:trPr>
          <w:trHeight w:val="235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22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85195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before="22"/>
              <w:ind w:left="53"/>
              <w:rPr>
                <w:sz w:val="16"/>
              </w:rPr>
            </w:pPr>
            <w:r>
              <w:rPr>
                <w:sz w:val="16"/>
              </w:rPr>
              <w:t>Pozostała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2"/>
                <w:sz w:val="16"/>
              </w:rPr>
              <w:t>działalność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800,00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200,00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000,00</w:t>
            </w:r>
          </w:p>
        </w:tc>
      </w:tr>
      <w:tr>
        <w:trPr>
          <w:trHeight w:val="809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125"/>
              <w:rPr>
                <w:b/>
                <w:sz w:val="1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2010</w:t>
            </w:r>
          </w:p>
        </w:tc>
        <w:tc>
          <w:tcPr>
            <w:tcW w:w="4536" w:type="dxa"/>
          </w:tcPr>
          <w:p>
            <w:pPr>
              <w:pStyle w:val="TableParagraph"/>
              <w:spacing w:line="247" w:lineRule="auto" w:before="24"/>
              <w:ind w:left="53" w:right="155"/>
              <w:rPr>
                <w:sz w:val="16"/>
              </w:rPr>
            </w:pPr>
            <w:r>
              <w:rPr>
                <w:w w:val="105"/>
                <w:sz w:val="16"/>
              </w:rPr>
              <w:t>Dotacja celowa otrzymana z budżetu państwa na realizację zadań bieżących z zakresu administracji </w:t>
            </w:r>
            <w:r>
              <w:rPr>
                <w:spacing w:val="-2"/>
                <w:w w:val="105"/>
                <w:sz w:val="16"/>
              </w:rPr>
              <w:t>rządowej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zadań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zleconych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gminie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(związkom </w:t>
            </w:r>
            <w:r>
              <w:rPr>
                <w:w w:val="105"/>
                <w:sz w:val="16"/>
              </w:rPr>
              <w:t>gmin, związkom powiatowo-gminnym) ustawami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b/>
                <w:sz w:val="16"/>
              </w:rPr>
            </w:pPr>
          </w:p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800,00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b/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200,00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b/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000,00</w:t>
            </w:r>
          </w:p>
        </w:tc>
      </w:tr>
      <w:tr>
        <w:trPr>
          <w:trHeight w:val="235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22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852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spacing w:before="22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Pomoc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społeczna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700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141,00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022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790,00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722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931,00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22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85215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before="22"/>
              <w:ind w:left="53"/>
              <w:rPr>
                <w:sz w:val="16"/>
              </w:rPr>
            </w:pPr>
            <w:r>
              <w:rPr>
                <w:sz w:val="16"/>
              </w:rPr>
              <w:t>Dodatki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mieszkaniowe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022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790,00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022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790,00</w:t>
            </w:r>
          </w:p>
        </w:tc>
      </w:tr>
      <w:tr>
        <w:trPr>
          <w:trHeight w:val="822" w:hRule="atLeast"/>
        </w:trPr>
        <w:tc>
          <w:tcPr>
            <w:tcW w:w="1259" w:type="dxa"/>
            <w:tcBorders>
              <w:bottom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bottom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b/>
                <w:sz w:val="1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2010</w:t>
            </w:r>
          </w:p>
        </w:tc>
        <w:tc>
          <w:tcPr>
            <w:tcW w:w="4536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47" w:lineRule="auto" w:before="24"/>
              <w:ind w:left="53" w:right="155"/>
              <w:rPr>
                <w:sz w:val="16"/>
              </w:rPr>
            </w:pPr>
            <w:r>
              <w:rPr>
                <w:w w:val="105"/>
                <w:sz w:val="16"/>
              </w:rPr>
              <w:t>Dotacja celowa otrzymana z budżetu państwa na realizację zadań bieżących z zakresu administracji </w:t>
            </w:r>
            <w:r>
              <w:rPr>
                <w:spacing w:val="-2"/>
                <w:w w:val="105"/>
                <w:sz w:val="16"/>
              </w:rPr>
              <w:t>rządowej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zadań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zleconych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gminie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(związkom </w:t>
            </w:r>
            <w:r>
              <w:rPr>
                <w:w w:val="105"/>
                <w:sz w:val="16"/>
              </w:rPr>
              <w:t>gmin, związkom powiatowo-gminnym) ustawami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b/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b/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022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790,00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b/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022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790,00</w:t>
            </w:r>
          </w:p>
        </w:tc>
      </w:tr>
      <w:tr>
        <w:trPr>
          <w:trHeight w:val="249" w:hRule="atLeast"/>
        </w:trPr>
        <w:tc>
          <w:tcPr>
            <w:tcW w:w="8313" w:type="dxa"/>
            <w:gridSpan w:val="4"/>
            <w:tcBorders>
              <w:top w:val="thickThinMediumGap" w:sz="3" w:space="0" w:color="000000"/>
            </w:tcBorders>
          </w:tcPr>
          <w:p>
            <w:pPr>
              <w:pStyle w:val="TableParagraph"/>
              <w:spacing w:before="36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Razem: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21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133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572,22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053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640,53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22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187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212,75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3"/>
        <w:rPr>
          <w:b/>
          <w:sz w:val="20"/>
        </w:rPr>
      </w:pPr>
    </w:p>
    <w:p>
      <w:pPr>
        <w:spacing w:before="0"/>
        <w:ind w:left="0" w:right="194" w:firstLine="0"/>
        <w:jc w:val="right"/>
        <w:rPr>
          <w:sz w:val="20"/>
        </w:rPr>
      </w:pPr>
      <w:r>
        <w:rPr>
          <w:sz w:val="20"/>
        </w:rPr>
        <w:t>Strona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pacing w:val="-10"/>
          <w:sz w:val="20"/>
        </w:rPr>
        <w:t>1</w:t>
      </w:r>
    </w:p>
    <w:sectPr>
      <w:type w:val="continuous"/>
      <w:pgSz w:w="19730" w:h="14790" w:orient="landscape"/>
      <w:pgMar w:top="1680" w:bottom="280" w:left="2320" w:right="2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2024-10-28T09:38:37Z</dcterms:created>
  <dcterms:modified xsi:type="dcterms:W3CDTF">2024-10-28T09:38:37Z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2024-10-28T00:00:00Z</vt:filetime>
  </property>
  <property fmtid="{D5CDD505-2E9C-101B-9397-08002B2CF9AE}" pid="5" name="Producer">
    <vt:lpwstr>3-Heights(TM) PDF Security Shell 4.8.25.2 (http://www.pdf-tools.com)</vt:lpwstr>
  </property>
</Properties>
</file>