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CE5D" w14:textId="77777777" w:rsidR="00AB6908" w:rsidRDefault="0099013B">
      <w:pPr>
        <w:spacing w:after="147"/>
        <w:ind w:left="2014"/>
      </w:pPr>
      <w:r>
        <w:rPr>
          <w:rFonts w:ascii="Times New Roman" w:eastAsia="Times New Roman" w:hAnsi="Times New Roman" w:cs="Times New Roman"/>
          <w:b/>
          <w:sz w:val="19"/>
        </w:rPr>
        <w:t>Wydatki związane z realizacją zadań z zakresu administracji rządowej i innych zleconych odrębnymi ustawami w 2022 r.</w:t>
      </w:r>
    </w:p>
    <w:p w14:paraId="4DEE8759" w14:textId="77777777" w:rsidR="00AB6908" w:rsidRDefault="0099013B">
      <w:pPr>
        <w:spacing w:after="21"/>
        <w:ind w:right="13"/>
        <w:jc w:val="center"/>
      </w:pPr>
      <w:r>
        <w:rPr>
          <w:rFonts w:ascii="Times New Roman" w:eastAsia="Times New Roman" w:hAnsi="Times New Roman" w:cs="Times New Roman"/>
          <w:sz w:val="16"/>
        </w:rPr>
        <w:t>Załącznik Nr 4 do Zarządzenia Nr 62/2022 Burmistrza Miasta Mława z dnia 31 marca 2022 r.</w:t>
      </w:r>
    </w:p>
    <w:tbl>
      <w:tblPr>
        <w:tblStyle w:val="TableGrid"/>
        <w:tblW w:w="12819" w:type="dxa"/>
        <w:tblInd w:w="560" w:type="dxa"/>
        <w:tblCellMar>
          <w:top w:w="14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60"/>
        <w:gridCol w:w="806"/>
        <w:gridCol w:w="954"/>
        <w:gridCol w:w="3783"/>
        <w:gridCol w:w="486"/>
        <w:gridCol w:w="1967"/>
        <w:gridCol w:w="1647"/>
        <w:gridCol w:w="349"/>
        <w:gridCol w:w="1967"/>
      </w:tblGrid>
      <w:tr w:rsidR="00AB6908" w14:paraId="5F0AFD78" w14:textId="77777777">
        <w:trPr>
          <w:trHeight w:val="21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38B3" w14:textId="77777777" w:rsidR="00AB6908" w:rsidRDefault="0099013B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Dział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FCEC" w14:textId="77777777" w:rsidR="00AB6908" w:rsidRDefault="0099013B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14"/>
              </w:rPr>
              <w:t>Rozdział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D808" w14:textId="77777777" w:rsidR="00AB6908" w:rsidRDefault="0099013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Paragraf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D6CC5" w14:textId="77777777" w:rsidR="00AB6908" w:rsidRDefault="0099013B">
            <w:pPr>
              <w:spacing w:after="0"/>
              <w:ind w:left="49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Treść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28E71" w14:textId="77777777" w:rsidR="00AB6908" w:rsidRDefault="00AB6908"/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6CD3" w14:textId="77777777" w:rsidR="00AB6908" w:rsidRDefault="0099013B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Przed zmianą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ECA72" w14:textId="77777777" w:rsidR="00AB6908" w:rsidRDefault="0099013B">
            <w:pPr>
              <w:spacing w:after="0"/>
              <w:ind w:left="37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Zmiana</w:t>
            </w:r>
          </w:p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9518D" w14:textId="77777777" w:rsidR="00AB6908" w:rsidRDefault="00AB6908"/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7BC5" w14:textId="77777777" w:rsidR="00AB6908" w:rsidRDefault="0099013B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 zmianie</w:t>
            </w:r>
          </w:p>
        </w:tc>
      </w:tr>
      <w:tr w:rsidR="00AB6908" w14:paraId="2144581B" w14:textId="77777777">
        <w:trPr>
          <w:trHeight w:val="18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43AADAAE" w14:textId="77777777" w:rsidR="00AB6908" w:rsidRDefault="0099013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855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0C94293E" w14:textId="77777777" w:rsidR="00AB6908" w:rsidRDefault="00AB6908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2AFEF5CF" w14:textId="77777777" w:rsidR="00AB6908" w:rsidRDefault="00AB6908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9A9A9"/>
          </w:tcPr>
          <w:p w14:paraId="1228C837" w14:textId="77777777" w:rsidR="00AB6908" w:rsidRDefault="0099013B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13"/>
              </w:rPr>
              <w:t>Rodzina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41959A6E" w14:textId="77777777" w:rsidR="00AB6908" w:rsidRDefault="00AB6908"/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23524D7F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27 845 948,00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9A9A9"/>
          </w:tcPr>
          <w:p w14:paraId="2773CB51" w14:textId="77777777" w:rsidR="00AB6908" w:rsidRDefault="00AB6908"/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204BB586" w14:textId="77777777" w:rsidR="00AB6908" w:rsidRDefault="0099013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22,00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137F9A04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27 845 970,00</w:t>
            </w:r>
          </w:p>
        </w:tc>
      </w:tr>
      <w:tr w:rsidR="00AB6908" w14:paraId="7A82D2F3" w14:textId="77777777">
        <w:trPr>
          <w:trHeight w:val="18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D6AE" w14:textId="77777777" w:rsidR="00AB6908" w:rsidRDefault="00AB6908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2CDCA701" w14:textId="77777777" w:rsidR="00AB6908" w:rsidRDefault="0099013B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3"/>
              </w:rPr>
              <w:t>85503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27FFAA61" w14:textId="77777777" w:rsidR="00AB6908" w:rsidRDefault="00AB6908"/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2D2D2"/>
          </w:tcPr>
          <w:p w14:paraId="16381CFD" w14:textId="77777777" w:rsidR="00AB6908" w:rsidRDefault="0099013B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Karta Dużej Rodziny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01BCCFE9" w14:textId="77777777" w:rsidR="00AB6908" w:rsidRDefault="00AB6908"/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4380C163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948,00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2D2D2"/>
          </w:tcPr>
          <w:p w14:paraId="3D87BF18" w14:textId="77777777" w:rsidR="00AB6908" w:rsidRDefault="00AB6908"/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1BBADB2E" w14:textId="77777777" w:rsidR="00AB6908" w:rsidRDefault="0099013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3"/>
              </w:rPr>
              <w:t>22,00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6A7736EB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970,00</w:t>
            </w:r>
          </w:p>
        </w:tc>
      </w:tr>
      <w:tr w:rsidR="00AB6908" w14:paraId="70F377EA" w14:textId="77777777">
        <w:trPr>
          <w:trHeight w:val="18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9E9B" w14:textId="77777777" w:rsidR="00AB6908" w:rsidRDefault="00AB6908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4A32" w14:textId="77777777" w:rsidR="00AB6908" w:rsidRDefault="00AB6908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283E" w14:textId="77777777" w:rsidR="00AB6908" w:rsidRDefault="0099013B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3"/>
              </w:rPr>
              <w:t>4010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BC8B0" w14:textId="77777777" w:rsidR="00AB6908" w:rsidRDefault="0099013B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Wynagrodzenia osobowe pracowników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ECC92" w14:textId="77777777" w:rsidR="00AB6908" w:rsidRDefault="00AB6908"/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E591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791,00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5AE24" w14:textId="77777777" w:rsidR="00AB6908" w:rsidRDefault="00AB6908"/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652FA" w14:textId="77777777" w:rsidR="00AB6908" w:rsidRDefault="0099013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3"/>
              </w:rPr>
              <w:t>18,00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07A1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809,00</w:t>
            </w:r>
          </w:p>
        </w:tc>
      </w:tr>
      <w:tr w:rsidR="00AB6908" w14:paraId="3D695FFD" w14:textId="77777777">
        <w:trPr>
          <w:trHeight w:val="18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3056" w14:textId="77777777" w:rsidR="00AB6908" w:rsidRDefault="00AB6908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3579" w14:textId="77777777" w:rsidR="00AB6908" w:rsidRDefault="00AB6908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41D1" w14:textId="77777777" w:rsidR="00AB6908" w:rsidRDefault="0099013B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3"/>
              </w:rPr>
              <w:t>4110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8C71E" w14:textId="77777777" w:rsidR="00AB6908" w:rsidRDefault="0099013B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Składki na ubezpieczenia społeczne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B9BB9" w14:textId="77777777" w:rsidR="00AB6908" w:rsidRDefault="00AB6908"/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C92C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138,00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F62F8" w14:textId="77777777" w:rsidR="00AB6908" w:rsidRDefault="00AB6908"/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49098" w14:textId="77777777" w:rsidR="00AB6908" w:rsidRDefault="0099013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3"/>
              </w:rPr>
              <w:t>3,00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0285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141,00</w:t>
            </w:r>
          </w:p>
        </w:tc>
      </w:tr>
      <w:tr w:rsidR="00AB6908" w14:paraId="385B0977" w14:textId="77777777">
        <w:trPr>
          <w:trHeight w:val="18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452E" w14:textId="77777777" w:rsidR="00AB6908" w:rsidRDefault="00AB6908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A823" w14:textId="77777777" w:rsidR="00AB6908" w:rsidRDefault="00AB6908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29EC" w14:textId="77777777" w:rsidR="00AB6908" w:rsidRDefault="0099013B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3"/>
              </w:rPr>
              <w:t>4120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60919" w14:textId="77777777" w:rsidR="00AB6908" w:rsidRDefault="0099013B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3"/>
              </w:rPr>
              <w:t>Składki na Fundusz Pracy oraz Fundusz Solidarnościowy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7A6B3" w14:textId="77777777" w:rsidR="00AB6908" w:rsidRDefault="00AB6908"/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F7B9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19,00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63937" w14:textId="77777777" w:rsidR="00AB6908" w:rsidRDefault="00AB6908"/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DD7FC" w14:textId="77777777" w:rsidR="00AB6908" w:rsidRDefault="0099013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3"/>
              </w:rPr>
              <w:t>1,00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B2B0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20,00</w:t>
            </w:r>
          </w:p>
        </w:tc>
      </w:tr>
      <w:tr w:rsidR="00AB6908" w14:paraId="137CB7E8" w14:textId="77777777">
        <w:trPr>
          <w:trHeight w:val="18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86FA11" w14:textId="77777777" w:rsidR="00AB6908" w:rsidRDefault="00AB6908"/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341DDE" w14:textId="77777777" w:rsidR="00AB6908" w:rsidRDefault="00AB6908"/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6A9042" w14:textId="77777777" w:rsidR="00AB6908" w:rsidRDefault="00AB6908"/>
        </w:tc>
        <w:tc>
          <w:tcPr>
            <w:tcW w:w="3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2D202C" w14:textId="77777777" w:rsidR="00AB6908" w:rsidRDefault="00AB6908"/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381CE9" w14:textId="77777777" w:rsidR="00AB6908" w:rsidRDefault="0099013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Razem: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0A2F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29 673 192,00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58A83" w14:textId="77777777" w:rsidR="00AB6908" w:rsidRDefault="00AB6908"/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F8A79" w14:textId="77777777" w:rsidR="00AB6908" w:rsidRDefault="0099013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3"/>
              </w:rPr>
              <w:t>22,00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175B" w14:textId="77777777" w:rsidR="00AB6908" w:rsidRDefault="0099013B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3"/>
              </w:rPr>
              <w:t>29 673 214,00</w:t>
            </w:r>
          </w:p>
        </w:tc>
      </w:tr>
    </w:tbl>
    <w:p w14:paraId="32A7FB73" w14:textId="77777777" w:rsidR="0099013B" w:rsidRDefault="0099013B"/>
    <w:sectPr w:rsidR="0099013B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08"/>
    <w:rsid w:val="007F4259"/>
    <w:rsid w:val="0099013B"/>
    <w:rsid w:val="00A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5C82"/>
  <w15:docId w15:val="{F21FFF73-63CD-423A-9743-F4A6DA15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cp:lastModifiedBy>Joanna Łukasik</cp:lastModifiedBy>
  <cp:revision>2</cp:revision>
  <dcterms:created xsi:type="dcterms:W3CDTF">2022-04-12T09:57:00Z</dcterms:created>
  <dcterms:modified xsi:type="dcterms:W3CDTF">2022-04-12T09:57:00Z</dcterms:modified>
</cp:coreProperties>
</file>