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E0FD3" w14:textId="77777777" w:rsidR="000E4B05" w:rsidRDefault="00000000">
      <w:pPr>
        <w:spacing w:after="122" w:line="253" w:lineRule="auto"/>
        <w:ind w:left="5142" w:right="518"/>
      </w:pPr>
      <w:r>
        <w:rPr>
          <w:rFonts w:ascii="Century Gothic" w:eastAsia="Century Gothic" w:hAnsi="Century Gothic" w:cs="Century Gothic"/>
          <w:sz w:val="17"/>
        </w:rPr>
        <w:t xml:space="preserve">Załącznik nr 13 do projektu Uchwały budżetowej Nr........ Rady Miasta Mława z dnia ...................   </w:t>
      </w:r>
    </w:p>
    <w:p w14:paraId="7491D216" w14:textId="77777777" w:rsidR="000E4B05" w:rsidRDefault="00000000">
      <w:pPr>
        <w:spacing w:after="0"/>
        <w:ind w:left="2199" w:right="358" w:hanging="1111"/>
      </w:pPr>
      <w:r>
        <w:rPr>
          <w:rFonts w:ascii="Century Gothic" w:eastAsia="Century Gothic" w:hAnsi="Century Gothic" w:cs="Century Gothic"/>
          <w:b/>
          <w:sz w:val="20"/>
        </w:rPr>
        <w:t>Finansowanie ochrony środowiska i gospodarki wodnej na podstawie ustawy Prawo ochrony środowiska w 2024 roku</w:t>
      </w:r>
    </w:p>
    <w:tbl>
      <w:tblPr>
        <w:tblStyle w:val="TableGrid"/>
        <w:tblW w:w="8359" w:type="dxa"/>
        <w:tblInd w:w="324" w:type="dxa"/>
        <w:tblCellMar>
          <w:top w:w="40" w:type="dxa"/>
          <w:left w:w="32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580"/>
        <w:gridCol w:w="737"/>
        <w:gridCol w:w="818"/>
        <w:gridCol w:w="4707"/>
        <w:gridCol w:w="1517"/>
      </w:tblGrid>
      <w:tr w:rsidR="000E4B05" w14:paraId="22E93793" w14:textId="77777777">
        <w:trPr>
          <w:trHeight w:val="436"/>
        </w:trPr>
        <w:tc>
          <w:tcPr>
            <w:tcW w:w="2135" w:type="dxa"/>
            <w:gridSpan w:val="3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9359E4A" w14:textId="77777777" w:rsidR="000E4B05" w:rsidRDefault="00000000">
            <w:pPr>
              <w:spacing w:after="0"/>
              <w:ind w:left="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 xml:space="preserve">KLASYFIKACJA </w:t>
            </w:r>
          </w:p>
          <w:p w14:paraId="39063FF2" w14:textId="77777777" w:rsidR="000E4B05" w:rsidRDefault="00000000">
            <w:pPr>
              <w:spacing w:after="0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BUDŻETOWA</w:t>
            </w:r>
          </w:p>
        </w:tc>
        <w:tc>
          <w:tcPr>
            <w:tcW w:w="4707" w:type="dxa"/>
            <w:vMerge w:val="restart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3FCFF032" w14:textId="77777777" w:rsidR="000E4B05" w:rsidRDefault="00000000">
            <w:pPr>
              <w:spacing w:after="0"/>
              <w:ind w:left="1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TREŚĆ</w:t>
            </w:r>
          </w:p>
        </w:tc>
        <w:tc>
          <w:tcPr>
            <w:tcW w:w="1517" w:type="dxa"/>
            <w:vMerge w:val="restart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273E7A5E" w14:textId="77777777" w:rsidR="000E4B05" w:rsidRDefault="00000000">
            <w:pPr>
              <w:spacing w:after="0"/>
              <w:ind w:left="1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KWOTA</w:t>
            </w:r>
          </w:p>
        </w:tc>
      </w:tr>
      <w:tr w:rsidR="000E4B05" w14:paraId="2A64B47C" w14:textId="77777777">
        <w:trPr>
          <w:trHeight w:val="253"/>
        </w:trPr>
        <w:tc>
          <w:tcPr>
            <w:tcW w:w="580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6805CA8E" w14:textId="77777777" w:rsidR="000E4B05" w:rsidRDefault="00000000">
            <w:pPr>
              <w:spacing w:after="0"/>
              <w:ind w:left="61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Dział</w:t>
            </w:r>
          </w:p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4138A6B7" w14:textId="77777777" w:rsidR="000E4B05" w:rsidRDefault="00000000">
            <w:pPr>
              <w:spacing w:after="0"/>
              <w:ind w:left="82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Rozdz.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3560A15C" w14:textId="77777777" w:rsidR="000E4B05" w:rsidRDefault="00000000">
            <w:pPr>
              <w:spacing w:after="0"/>
              <w:ind w:left="1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§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571B08F5" w14:textId="77777777" w:rsidR="000E4B05" w:rsidRDefault="000E4B0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4333843B" w14:textId="77777777" w:rsidR="000E4B05" w:rsidRDefault="000E4B05"/>
        </w:tc>
      </w:tr>
      <w:tr w:rsidR="000E4B05" w14:paraId="58492EC0" w14:textId="77777777">
        <w:trPr>
          <w:trHeight w:val="236"/>
        </w:trPr>
        <w:tc>
          <w:tcPr>
            <w:tcW w:w="580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46CC5D8" w14:textId="77777777" w:rsidR="000E4B05" w:rsidRDefault="00000000">
            <w:pPr>
              <w:spacing w:after="0"/>
              <w:ind w:left="1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I</w:t>
            </w:r>
          </w:p>
        </w:tc>
        <w:tc>
          <w:tcPr>
            <w:tcW w:w="6262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BEEF6A5" w14:textId="77777777" w:rsidR="000E4B05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DOCHODY</w:t>
            </w:r>
          </w:p>
        </w:tc>
        <w:tc>
          <w:tcPr>
            <w:tcW w:w="1517" w:type="dxa"/>
            <w:tcBorders>
              <w:top w:val="single" w:sz="13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14:paraId="6978BF20" w14:textId="77777777" w:rsidR="000E4B05" w:rsidRDefault="000E4B05"/>
        </w:tc>
      </w:tr>
      <w:tr w:rsidR="000E4B05" w14:paraId="0A141ACC" w14:textId="77777777">
        <w:trPr>
          <w:trHeight w:val="235"/>
        </w:trPr>
        <w:tc>
          <w:tcPr>
            <w:tcW w:w="58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A936CD2" w14:textId="77777777" w:rsidR="000E4B05" w:rsidRDefault="00000000">
            <w:pPr>
              <w:spacing w:after="0"/>
              <w:ind w:left="122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900</w:t>
            </w:r>
          </w:p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C26B6F" w14:textId="77777777" w:rsidR="000E4B05" w:rsidRDefault="000E4B05"/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A0758A" w14:textId="77777777" w:rsidR="000E4B05" w:rsidRDefault="000E4B05"/>
        </w:tc>
        <w:tc>
          <w:tcPr>
            <w:tcW w:w="4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C9FE68" w14:textId="77777777" w:rsidR="000E4B05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 xml:space="preserve">Gospodarka komunalna i ochrona środowiska 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3731BC5D" w14:textId="77777777" w:rsidR="000E4B05" w:rsidRDefault="00000000">
            <w:pPr>
              <w:spacing w:after="0"/>
              <w:ind w:right="3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1 500 150,00</w:t>
            </w:r>
          </w:p>
        </w:tc>
      </w:tr>
      <w:tr w:rsidR="000E4B05" w14:paraId="6212EF87" w14:textId="77777777">
        <w:trPr>
          <w:trHeight w:val="346"/>
        </w:trPr>
        <w:tc>
          <w:tcPr>
            <w:tcW w:w="580" w:type="dxa"/>
            <w:vMerge w:val="restart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4054C3E0" w14:textId="77777777" w:rsidR="000E4B05" w:rsidRDefault="000E4B05"/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EB31F5" w14:textId="77777777" w:rsidR="000E4B05" w:rsidRDefault="00000000">
            <w:pPr>
              <w:spacing w:after="0"/>
              <w:ind w:left="110"/>
            </w:pPr>
            <w:r>
              <w:rPr>
                <w:rFonts w:ascii="Century Gothic" w:eastAsia="Century Gothic" w:hAnsi="Century Gothic" w:cs="Century Gothic"/>
                <w:sz w:val="17"/>
              </w:rPr>
              <w:t>90019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845B7" w14:textId="77777777" w:rsidR="000E4B05" w:rsidRDefault="000E4B05"/>
        </w:tc>
        <w:tc>
          <w:tcPr>
            <w:tcW w:w="4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C762C9" w14:textId="77777777" w:rsidR="000E4B05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7"/>
              </w:rPr>
              <w:t>Gospodarka odpadami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482582AD" w14:textId="77777777" w:rsidR="000E4B05" w:rsidRDefault="00000000">
            <w:pPr>
              <w:spacing w:after="0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1 500 150,00</w:t>
            </w:r>
          </w:p>
        </w:tc>
      </w:tr>
      <w:tr w:rsidR="000E4B05" w14:paraId="3222F5CE" w14:textId="77777777">
        <w:trPr>
          <w:trHeight w:val="765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0B7BEF3A" w14:textId="77777777" w:rsidR="000E4B05" w:rsidRDefault="000E4B05"/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2C954E1A" w14:textId="77777777" w:rsidR="000E4B05" w:rsidRDefault="000E4B05"/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76E2009A" w14:textId="77777777" w:rsidR="000E4B05" w:rsidRDefault="00000000">
            <w:pPr>
              <w:spacing w:after="0"/>
              <w:ind w:left="16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0690</w:t>
            </w:r>
          </w:p>
        </w:tc>
        <w:tc>
          <w:tcPr>
            <w:tcW w:w="470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573E06E2" w14:textId="77777777" w:rsidR="000E4B05" w:rsidRDefault="00000000">
            <w:pPr>
              <w:spacing w:after="0"/>
              <w:ind w:right="572"/>
            </w:pPr>
            <w:r>
              <w:rPr>
                <w:rFonts w:ascii="Century Gothic" w:eastAsia="Century Gothic" w:hAnsi="Century Gothic" w:cs="Century Gothic"/>
                <w:sz w:val="17"/>
              </w:rPr>
              <w:t>Wpływy z różnych opłat (wpływy z Urzędu Marszałkowskiego za gospodarcze korzystanie ze środowiska)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019AFE85" w14:textId="77777777" w:rsidR="000E4B05" w:rsidRDefault="00000000">
            <w:pPr>
              <w:spacing w:after="0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1 500 150,00</w:t>
            </w:r>
          </w:p>
        </w:tc>
      </w:tr>
      <w:tr w:rsidR="000E4B05" w14:paraId="75354C9F" w14:textId="77777777">
        <w:trPr>
          <w:trHeight w:val="238"/>
        </w:trPr>
        <w:tc>
          <w:tcPr>
            <w:tcW w:w="5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023CB03D" w14:textId="77777777" w:rsidR="000E4B05" w:rsidRDefault="000E4B05"/>
        </w:tc>
        <w:tc>
          <w:tcPr>
            <w:tcW w:w="7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6D41CF50" w14:textId="77777777" w:rsidR="000E4B05" w:rsidRDefault="000E4B05"/>
        </w:tc>
        <w:tc>
          <w:tcPr>
            <w:tcW w:w="81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10BB2CA3" w14:textId="77777777" w:rsidR="000E4B05" w:rsidRDefault="000E4B05"/>
        </w:tc>
        <w:tc>
          <w:tcPr>
            <w:tcW w:w="470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77AC1FAF" w14:textId="77777777" w:rsidR="000E4B05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RAZEM DOCHODY</w:t>
            </w:r>
          </w:p>
        </w:tc>
        <w:tc>
          <w:tcPr>
            <w:tcW w:w="151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21487ECD" w14:textId="77777777" w:rsidR="000E4B05" w:rsidRDefault="00000000">
            <w:pPr>
              <w:spacing w:after="0"/>
              <w:ind w:right="3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1 500 150,00</w:t>
            </w:r>
          </w:p>
        </w:tc>
      </w:tr>
      <w:tr w:rsidR="000E4B05" w14:paraId="4BF32E61" w14:textId="77777777">
        <w:trPr>
          <w:trHeight w:val="236"/>
        </w:trPr>
        <w:tc>
          <w:tcPr>
            <w:tcW w:w="580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8C95AE9" w14:textId="77777777" w:rsidR="000E4B05" w:rsidRDefault="00000000">
            <w:pPr>
              <w:spacing w:after="0"/>
              <w:ind w:left="1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II</w:t>
            </w:r>
          </w:p>
        </w:tc>
        <w:tc>
          <w:tcPr>
            <w:tcW w:w="6262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FB16CE4" w14:textId="77777777" w:rsidR="000E4B05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WYDATKI</w:t>
            </w:r>
          </w:p>
        </w:tc>
        <w:tc>
          <w:tcPr>
            <w:tcW w:w="1517" w:type="dxa"/>
            <w:tcBorders>
              <w:top w:val="single" w:sz="13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14:paraId="54AB5546" w14:textId="77777777" w:rsidR="000E4B05" w:rsidRDefault="000E4B05"/>
        </w:tc>
      </w:tr>
      <w:tr w:rsidR="000E4B05" w14:paraId="77294ECE" w14:textId="77777777">
        <w:trPr>
          <w:trHeight w:val="235"/>
        </w:trPr>
        <w:tc>
          <w:tcPr>
            <w:tcW w:w="58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B4711CF" w14:textId="77777777" w:rsidR="000E4B05" w:rsidRDefault="00000000">
            <w:pPr>
              <w:spacing w:after="0"/>
              <w:ind w:left="122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900</w:t>
            </w:r>
          </w:p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3127C" w14:textId="77777777" w:rsidR="000E4B05" w:rsidRDefault="000E4B05"/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68E22F" w14:textId="77777777" w:rsidR="000E4B05" w:rsidRDefault="000E4B05"/>
        </w:tc>
        <w:tc>
          <w:tcPr>
            <w:tcW w:w="4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B9F553" w14:textId="77777777" w:rsidR="000E4B05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 xml:space="preserve">Gospodarka komunalna i ochrona środowiska 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3A0544B3" w14:textId="77777777" w:rsidR="000E4B05" w:rsidRDefault="00000000">
            <w:pPr>
              <w:spacing w:after="0"/>
              <w:ind w:right="3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1 500 150,00</w:t>
            </w:r>
          </w:p>
        </w:tc>
      </w:tr>
      <w:tr w:rsidR="000E4B05" w14:paraId="50FFD012" w14:textId="77777777">
        <w:trPr>
          <w:trHeight w:val="235"/>
        </w:trPr>
        <w:tc>
          <w:tcPr>
            <w:tcW w:w="580" w:type="dxa"/>
            <w:vMerge w:val="restart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06C1357E" w14:textId="77777777" w:rsidR="000E4B05" w:rsidRDefault="000E4B05"/>
        </w:tc>
        <w:tc>
          <w:tcPr>
            <w:tcW w:w="73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2DD19B" w14:textId="77777777" w:rsidR="000E4B05" w:rsidRDefault="00000000">
            <w:pPr>
              <w:spacing w:after="0"/>
              <w:ind w:left="110"/>
            </w:pPr>
            <w:r>
              <w:rPr>
                <w:rFonts w:ascii="Century Gothic" w:eastAsia="Century Gothic" w:hAnsi="Century Gothic" w:cs="Century Gothic"/>
                <w:sz w:val="17"/>
              </w:rPr>
              <w:t>90001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EEEF1" w14:textId="77777777" w:rsidR="000E4B05" w:rsidRDefault="000E4B05"/>
        </w:tc>
        <w:tc>
          <w:tcPr>
            <w:tcW w:w="4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B15FE8" w14:textId="77777777" w:rsidR="000E4B05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7"/>
              </w:rPr>
              <w:t>Gospodarka ściekowa i ochrona wód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21B8FE48" w14:textId="77777777" w:rsidR="000E4B05" w:rsidRDefault="00000000">
            <w:pPr>
              <w:spacing w:after="0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550 000,00</w:t>
            </w:r>
          </w:p>
        </w:tc>
      </w:tr>
      <w:tr w:rsidR="000E4B05" w14:paraId="541047F4" w14:textId="77777777">
        <w:trPr>
          <w:trHeight w:val="770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14:paraId="00DE1A0F" w14:textId="77777777" w:rsidR="000E4B05" w:rsidRDefault="000E4B0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9A6AEB" w14:textId="77777777" w:rsidR="000E4B05" w:rsidRDefault="000E4B05"/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049F6D" w14:textId="77777777" w:rsidR="000E4B05" w:rsidRDefault="00000000">
            <w:pPr>
              <w:spacing w:after="0"/>
              <w:ind w:left="16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6050</w:t>
            </w:r>
          </w:p>
        </w:tc>
        <w:tc>
          <w:tcPr>
            <w:tcW w:w="4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64E6AC" w14:textId="77777777" w:rsidR="000E4B05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Wydatki inwestycyjne jednostek budżetowych - </w:t>
            </w:r>
          </w:p>
          <w:p w14:paraId="3BF238AA" w14:textId="77777777" w:rsidR="000E4B05" w:rsidRDefault="00000000">
            <w:pPr>
              <w:spacing w:after="0"/>
              <w:jc w:val="both"/>
            </w:pPr>
            <w:r>
              <w:rPr>
                <w:rFonts w:ascii="Century Gothic" w:eastAsia="Century Gothic" w:hAnsi="Century Gothic" w:cs="Century Gothic"/>
                <w:sz w:val="17"/>
              </w:rPr>
              <w:t>Budowa i przebudowa kanalizacji sanitarnej na terenie Miasta Mława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5674A5FA" w14:textId="77777777" w:rsidR="000E4B05" w:rsidRDefault="00000000">
            <w:pPr>
              <w:spacing w:after="0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550 000,00</w:t>
            </w:r>
          </w:p>
        </w:tc>
      </w:tr>
      <w:tr w:rsidR="000E4B05" w14:paraId="425ECEB9" w14:textId="77777777">
        <w:trPr>
          <w:trHeight w:val="362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14:paraId="0FA53735" w14:textId="77777777" w:rsidR="000E4B05" w:rsidRDefault="000E4B05"/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439E61" w14:textId="77777777" w:rsidR="000E4B05" w:rsidRDefault="00000000">
            <w:pPr>
              <w:spacing w:after="0"/>
              <w:ind w:left="110"/>
            </w:pPr>
            <w:r>
              <w:rPr>
                <w:rFonts w:ascii="Century Gothic" w:eastAsia="Century Gothic" w:hAnsi="Century Gothic" w:cs="Century Gothic"/>
                <w:sz w:val="17"/>
              </w:rPr>
              <w:t>90004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1FDCEF" w14:textId="77777777" w:rsidR="000E4B05" w:rsidRDefault="000E4B05"/>
        </w:tc>
        <w:tc>
          <w:tcPr>
            <w:tcW w:w="4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6B93AA" w14:textId="77777777" w:rsidR="000E4B05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7"/>
              </w:rPr>
              <w:t>Utrzymanie zieleni w miastach i gminach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6C0CCE9A" w14:textId="77777777" w:rsidR="000E4B05" w:rsidRDefault="00000000">
            <w:pPr>
              <w:spacing w:after="0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910 150,00</w:t>
            </w:r>
          </w:p>
        </w:tc>
      </w:tr>
      <w:tr w:rsidR="000E4B05" w14:paraId="03D05069" w14:textId="77777777">
        <w:trPr>
          <w:trHeight w:val="790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14:paraId="4A2D74E2" w14:textId="77777777" w:rsidR="000E4B05" w:rsidRDefault="000E4B05"/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E9EE99" w14:textId="77777777" w:rsidR="000E4B05" w:rsidRDefault="000E4B05"/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733E05" w14:textId="77777777" w:rsidR="000E4B05" w:rsidRDefault="00000000">
            <w:pPr>
              <w:spacing w:after="0"/>
              <w:ind w:left="16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4300</w:t>
            </w:r>
          </w:p>
        </w:tc>
        <w:tc>
          <w:tcPr>
            <w:tcW w:w="4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1F28DE" w14:textId="77777777" w:rsidR="000E4B05" w:rsidRDefault="00000000">
            <w:pPr>
              <w:spacing w:after="0"/>
              <w:ind w:right="222"/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Zakup usług związanych z utrzymanie terenów zieleni, 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zadrzewień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zakrzewień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 xml:space="preserve"> oraz parków w związku z ochroną przyrody 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536FD1CC" w14:textId="77777777" w:rsidR="000E4B05" w:rsidRDefault="00000000">
            <w:pPr>
              <w:spacing w:after="0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910 150,00</w:t>
            </w:r>
          </w:p>
        </w:tc>
      </w:tr>
      <w:tr w:rsidR="000E4B05" w14:paraId="5E757650" w14:textId="77777777">
        <w:trPr>
          <w:trHeight w:val="552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14:paraId="69A982B1" w14:textId="77777777" w:rsidR="000E4B05" w:rsidRDefault="000E4B05"/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07A322" w14:textId="77777777" w:rsidR="000E4B05" w:rsidRDefault="00000000">
            <w:pPr>
              <w:spacing w:after="0"/>
              <w:ind w:left="110"/>
            </w:pPr>
            <w:r>
              <w:rPr>
                <w:rFonts w:ascii="Century Gothic" w:eastAsia="Century Gothic" w:hAnsi="Century Gothic" w:cs="Century Gothic"/>
                <w:sz w:val="17"/>
              </w:rPr>
              <w:t>90026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0A193B" w14:textId="77777777" w:rsidR="000E4B05" w:rsidRDefault="000E4B05"/>
        </w:tc>
        <w:tc>
          <w:tcPr>
            <w:tcW w:w="4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76CA04" w14:textId="77777777" w:rsidR="000E4B05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7"/>
              </w:rPr>
              <w:t>Pozostałe działania związane z gospodarką odpadami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5130F6B6" w14:textId="77777777" w:rsidR="000E4B05" w:rsidRDefault="00000000">
            <w:pPr>
              <w:spacing w:after="0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40 000,00</w:t>
            </w:r>
          </w:p>
        </w:tc>
      </w:tr>
      <w:tr w:rsidR="000E4B05" w14:paraId="7DAAB549" w14:textId="77777777">
        <w:trPr>
          <w:trHeight w:val="481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5B48BEDE" w14:textId="77777777" w:rsidR="000E4B05" w:rsidRDefault="000E4B05"/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10CF2265" w14:textId="77777777" w:rsidR="000E4B05" w:rsidRDefault="000E4B05"/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756724B3" w14:textId="77777777" w:rsidR="000E4B05" w:rsidRDefault="00000000">
            <w:pPr>
              <w:spacing w:after="0"/>
              <w:ind w:left="16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4300</w:t>
            </w:r>
          </w:p>
        </w:tc>
        <w:tc>
          <w:tcPr>
            <w:tcW w:w="470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10F7E715" w14:textId="77777777" w:rsidR="000E4B05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7"/>
              </w:rPr>
              <w:t>Zakup usług pozostałych (utylizacja wyrobów azbestowych z terenu Miasta Mława etap XIV)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1168D471" w14:textId="77777777" w:rsidR="000E4B05" w:rsidRDefault="00000000">
            <w:pPr>
              <w:spacing w:after="0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40 000,00</w:t>
            </w:r>
          </w:p>
        </w:tc>
      </w:tr>
      <w:tr w:rsidR="000E4B05" w14:paraId="6E86B139" w14:textId="77777777">
        <w:trPr>
          <w:trHeight w:val="247"/>
        </w:trPr>
        <w:tc>
          <w:tcPr>
            <w:tcW w:w="5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18F9A13E" w14:textId="77777777" w:rsidR="000E4B05" w:rsidRDefault="000E4B05"/>
        </w:tc>
        <w:tc>
          <w:tcPr>
            <w:tcW w:w="7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3BAB7468" w14:textId="77777777" w:rsidR="000E4B05" w:rsidRDefault="000E4B05"/>
        </w:tc>
        <w:tc>
          <w:tcPr>
            <w:tcW w:w="81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3B9D8C0E" w14:textId="77777777" w:rsidR="000E4B05" w:rsidRDefault="000E4B05"/>
        </w:tc>
        <w:tc>
          <w:tcPr>
            <w:tcW w:w="470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2612B97F" w14:textId="77777777" w:rsidR="000E4B05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RAZEM WYDATKI</w:t>
            </w:r>
          </w:p>
        </w:tc>
        <w:tc>
          <w:tcPr>
            <w:tcW w:w="15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76310C2" w14:textId="77777777" w:rsidR="000E4B05" w:rsidRDefault="00000000">
            <w:pPr>
              <w:spacing w:after="0"/>
              <w:ind w:right="3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1 500 150,00</w:t>
            </w:r>
          </w:p>
        </w:tc>
      </w:tr>
    </w:tbl>
    <w:p w14:paraId="4049D43D" w14:textId="77777777" w:rsidR="00E152EF" w:rsidRDefault="00E152EF"/>
    <w:sectPr w:rsidR="00E152EF">
      <w:pgSz w:w="11904" w:h="16836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B05"/>
    <w:rsid w:val="000E4B05"/>
    <w:rsid w:val="00512D9A"/>
    <w:rsid w:val="00E1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92EA"/>
  <w15:docId w15:val="{843F4EDB-8114-427C-BEF7-0EA85174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Fałkowski</dc:creator>
  <cp:keywords/>
  <cp:lastModifiedBy>Karolina Krymer</cp:lastModifiedBy>
  <cp:revision>2</cp:revision>
  <dcterms:created xsi:type="dcterms:W3CDTF">2023-11-21T12:57:00Z</dcterms:created>
  <dcterms:modified xsi:type="dcterms:W3CDTF">2023-11-21T12:57:00Z</dcterms:modified>
</cp:coreProperties>
</file>