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3E85" w14:textId="77777777" w:rsidR="00EE5B42" w:rsidRPr="00920205" w:rsidRDefault="00EE5B42" w:rsidP="00EE5B42">
      <w:pPr>
        <w:rPr>
          <w:rFonts w:asciiTheme="minorHAnsi" w:hAnsiTheme="minorHAnsi" w:cstheme="minorHAnsi"/>
          <w:sz w:val="24"/>
          <w:szCs w:val="24"/>
        </w:rPr>
      </w:pPr>
      <w:r w:rsidRPr="00920205">
        <w:rPr>
          <w:rFonts w:asciiTheme="minorHAnsi" w:hAnsiTheme="minorHAnsi" w:cstheme="minorHAnsi"/>
          <w:bCs/>
          <w:sz w:val="24"/>
          <w:szCs w:val="24"/>
        </w:rPr>
        <w:t>Załącznik nr 1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t>do Zarządzenia nr 236/2021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t>Burmistrza Miasta Mława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t>z dnia 30 grudnia 2021 r.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>Wzór wniosku o przekazanie środków z rachunku vat na rachunek rozliczeniowy.</w:t>
      </w:r>
      <w:r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Cs/>
          <w:i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i/>
          <w:sz w:val="24"/>
          <w:szCs w:val="24"/>
        </w:rPr>
        <w:t>(miejscowość, data)</w:t>
      </w:r>
      <w:r>
        <w:rPr>
          <w:rFonts w:asciiTheme="minorHAnsi" w:hAnsiTheme="minorHAnsi" w:cstheme="minorHAnsi"/>
          <w:bCs/>
          <w:i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t>Miasto Mława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t>ul. Stary Rynek 19,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t>06-500 Mława,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t>NIP 5691760034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t>reprezentowana przez: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Cs/>
          <w:i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i/>
          <w:sz w:val="24"/>
          <w:szCs w:val="24"/>
        </w:rPr>
        <w:t>(imię, nazwisko, stanowisko)</w:t>
      </w:r>
      <w:r>
        <w:rPr>
          <w:rFonts w:asciiTheme="minorHAnsi" w:hAnsiTheme="minorHAnsi" w:cstheme="minorHAnsi"/>
          <w:bCs/>
          <w:i/>
          <w:sz w:val="24"/>
          <w:szCs w:val="24"/>
        </w:rPr>
        <w:br/>
      </w:r>
      <w:r>
        <w:rPr>
          <w:rFonts w:asciiTheme="minorHAnsi" w:hAnsiTheme="minorHAnsi" w:cstheme="minorHAnsi"/>
          <w:bCs/>
          <w:i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t>III Mazowiecki Urząd Skarbowy w Radomiu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t>26-610 Radom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t>Ul. Andrzeja Struga 26/28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t>Wniosek o przekazanie środków z rachunku VAT na rachunek rozliczeniowy.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t xml:space="preserve">Działając w imieniu Miasta Mława, na podstawie art. 108b ust. 1 ustawy z dnia 11 marca 2004 r. o podatku od towarów i usług, wnoszę o wyrażenie zgody na przekazanie środków pieniężnych, zgromadzonych na rachunku VAT nr … </w:t>
      </w:r>
      <w:r w:rsidRPr="00920205">
        <w:rPr>
          <w:rFonts w:asciiTheme="minorHAnsi" w:hAnsiTheme="minorHAnsi" w:cstheme="minorHAnsi"/>
          <w:bCs/>
          <w:i/>
          <w:sz w:val="24"/>
          <w:szCs w:val="24"/>
        </w:rPr>
        <w:t>(numer rachunku VAT</w:t>
      </w:r>
      <w:r w:rsidRPr="00920205">
        <w:rPr>
          <w:rFonts w:asciiTheme="minorHAnsi" w:hAnsiTheme="minorHAnsi" w:cstheme="minorHAnsi"/>
          <w:bCs/>
          <w:sz w:val="24"/>
          <w:szCs w:val="24"/>
        </w:rPr>
        <w:t>), prowadzonym przez …</w:t>
      </w:r>
      <w:r w:rsidRPr="00920205">
        <w:rPr>
          <w:rFonts w:asciiTheme="minorHAnsi" w:hAnsiTheme="minorHAnsi" w:cstheme="minorHAnsi"/>
          <w:bCs/>
          <w:i/>
          <w:sz w:val="24"/>
          <w:szCs w:val="24"/>
        </w:rPr>
        <w:t xml:space="preserve"> (nazwa i oddział banku)</w:t>
      </w:r>
      <w:r w:rsidRPr="00920205">
        <w:rPr>
          <w:rFonts w:asciiTheme="minorHAnsi" w:hAnsiTheme="minorHAnsi" w:cstheme="minorHAnsi"/>
          <w:bCs/>
          <w:sz w:val="24"/>
          <w:szCs w:val="24"/>
        </w:rPr>
        <w:t xml:space="preserve">, w kwocie … zł na rachunek rozliczeniowy prowadzony dla tego rachunku </w:t>
      </w:r>
      <w:r w:rsidRPr="00920205">
        <w:rPr>
          <w:rFonts w:asciiTheme="minorHAnsi" w:hAnsiTheme="minorHAnsi" w:cstheme="minorHAnsi"/>
          <w:bCs/>
          <w:i/>
          <w:sz w:val="24"/>
          <w:szCs w:val="24"/>
        </w:rPr>
        <w:t xml:space="preserve">(wskazać numer rachunku rozliczeniowego, jeżeli wskazany wyżej rachunek VAT prowadzony jest dla większej liczby rachunków rozliczeniowych) </w:t>
      </w:r>
      <w:r w:rsidRPr="00920205">
        <w:rPr>
          <w:rFonts w:asciiTheme="minorHAnsi" w:hAnsiTheme="minorHAnsi" w:cstheme="minorHAnsi"/>
          <w:bCs/>
          <w:sz w:val="24"/>
          <w:szCs w:val="24"/>
        </w:rPr>
        <w:t>w tym samym banku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i/>
          <w:sz w:val="24"/>
          <w:szCs w:val="24"/>
        </w:rPr>
        <w:t xml:space="preserve"> (podpis)</w:t>
      </w:r>
      <w:r>
        <w:rPr>
          <w:rFonts w:asciiTheme="minorHAnsi" w:hAnsiTheme="minorHAnsi" w:cstheme="minorHAnsi"/>
          <w:bCs/>
          <w:i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t>Załączniki:</w:t>
      </w:r>
      <w:r>
        <w:rPr>
          <w:rFonts w:asciiTheme="minorHAnsi" w:hAnsiTheme="minorHAnsi" w:cstheme="minorHAnsi"/>
          <w:bCs/>
          <w:sz w:val="24"/>
          <w:szCs w:val="24"/>
        </w:rPr>
        <w:br/>
        <w:t xml:space="preserve">1. </w:t>
      </w:r>
      <w:r w:rsidRPr="00920205">
        <w:rPr>
          <w:rFonts w:asciiTheme="minorHAnsi" w:hAnsiTheme="minorHAnsi" w:cstheme="minorHAnsi"/>
          <w:bCs/>
          <w:sz w:val="24"/>
          <w:szCs w:val="24"/>
        </w:rPr>
        <w:t xml:space="preserve">Upoważnienie Burmistrza Miasta Mława </w:t>
      </w:r>
      <w:r w:rsidRPr="00920205">
        <w:rPr>
          <w:rFonts w:asciiTheme="minorHAnsi" w:hAnsiTheme="minorHAnsi" w:cstheme="minorHAnsi"/>
          <w:bCs/>
          <w:i/>
          <w:sz w:val="24"/>
          <w:szCs w:val="24"/>
        </w:rPr>
        <w:t>(dotyczy jednostek organizacyjnych innych niż Urząd Miasta Mława)</w:t>
      </w:r>
    </w:p>
    <w:p w14:paraId="0F7516BC" w14:textId="77777777" w:rsidR="00E513C4" w:rsidRDefault="00EE5B42"/>
    <w:sectPr w:rsidR="00E513C4" w:rsidSect="00ED287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F8A2" w14:textId="77777777" w:rsidR="00A33BBC" w:rsidRDefault="00EE5B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8554" w14:textId="77777777" w:rsidR="002E2764" w:rsidRPr="002E2764" w:rsidRDefault="00EE5B42" w:rsidP="00CA23C5">
    <w:pPr>
      <w:pStyle w:val="Stopka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158C" w14:textId="77777777" w:rsidR="00134271" w:rsidRPr="00163D2C" w:rsidRDefault="00EE5B42" w:rsidP="00386679">
    <w:pPr>
      <w:tabs>
        <w:tab w:val="left" w:pos="0"/>
        <w:tab w:val="left" w:pos="7230"/>
      </w:tabs>
      <w:spacing w:line="240" w:lineRule="auto"/>
      <w:jc w:val="both"/>
      <w:rPr>
        <w:rFonts w:ascii="Garamond" w:hAnsi="Garamond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1F1A" w14:textId="77777777" w:rsidR="00A33BBC" w:rsidRDefault="00EE5B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AEF2" w14:textId="77777777" w:rsidR="00BE1A96" w:rsidRPr="00BE1A96" w:rsidRDefault="00EE5B42" w:rsidP="00BE1A96">
    <w:pPr>
      <w:pStyle w:val="Nagwek"/>
      <w:tabs>
        <w:tab w:val="clear" w:pos="9072"/>
        <w:tab w:val="right" w:pos="9356"/>
      </w:tabs>
      <w:ind w:left="-567" w:right="-142"/>
      <w:rPr>
        <w:rFonts w:ascii="Palatino Linotype" w:hAnsi="Palatino Linotype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C067" w14:textId="77777777" w:rsidR="000D758B" w:rsidRPr="00AE3ABC" w:rsidRDefault="00EE5B42" w:rsidP="003D0245">
    <w:pPr>
      <w:pStyle w:val="Nagwek"/>
      <w:ind w:left="-567"/>
      <w:rPr>
        <w:rFonts w:ascii="Palatino Linotype" w:hAnsi="Palatino Linotype"/>
        <w:color w:val="000000" w:themeColor="text1"/>
        <w:sz w:val="16"/>
        <w:szCs w:val="2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42"/>
    <w:rsid w:val="005D6A7F"/>
    <w:rsid w:val="00CD43CC"/>
    <w:rsid w:val="00E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FA73"/>
  <w15:chartTrackingRefBased/>
  <w15:docId w15:val="{FE4D13D2-B082-4BAB-9956-8A09D4EC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B42"/>
    <w:pPr>
      <w:spacing w:after="0" w:line="276" w:lineRule="auto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B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B42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EE5B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B4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2022-01-05T11:21:00Z</dcterms:created>
  <dcterms:modified xsi:type="dcterms:W3CDTF">2022-01-05T11:22:00Z</dcterms:modified>
</cp:coreProperties>
</file>