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33FC" w14:textId="5FBEB60B" w:rsidR="00E513C4" w:rsidRPr="00E64414" w:rsidRDefault="00E64414" w:rsidP="00E64414">
      <w:pPr>
        <w:rPr>
          <w:b/>
          <w:bCs/>
          <w:sz w:val="28"/>
          <w:szCs w:val="28"/>
        </w:rPr>
      </w:pPr>
      <w:r w:rsidRPr="00E64414">
        <w:rPr>
          <w:b/>
          <w:bCs/>
          <w:sz w:val="28"/>
          <w:szCs w:val="28"/>
        </w:rPr>
        <w:t>Załącznik Nr 1 do Zarządzenia Nr 128/2022 Burmistrza Miasta Mława z dnia 07 lipca 2022 r.</w:t>
      </w:r>
    </w:p>
    <w:p w14:paraId="58E3F579" w14:textId="20F3B55A" w:rsidR="00E64414" w:rsidRDefault="00E64414" w:rsidP="00E64414">
      <w:pPr>
        <w:jc w:val="right"/>
      </w:pPr>
      <w:r w:rsidRPr="00E64414">
        <w:t>w złotych</w:t>
      </w:r>
    </w:p>
    <w:p w14:paraId="4080FF08" w14:textId="2FC4BEBB" w:rsidR="00E64414" w:rsidRDefault="00E64414" w:rsidP="00E64414">
      <w:pPr>
        <w:jc w:val="right"/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241"/>
        <w:gridCol w:w="775"/>
        <w:gridCol w:w="3532"/>
        <w:gridCol w:w="1935"/>
        <w:gridCol w:w="1935"/>
        <w:gridCol w:w="1903"/>
        <w:gridCol w:w="1936"/>
      </w:tblGrid>
      <w:tr w:rsidR="009249AC" w:rsidRPr="009249AC" w14:paraId="5B4F9B9F" w14:textId="77777777" w:rsidTr="009249AC">
        <w:trPr>
          <w:trHeight w:val="61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D97D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5EC9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1EB5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EFDA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5FD4" w14:textId="77777777" w:rsidR="009249AC" w:rsidRPr="009249AC" w:rsidRDefault="009249AC" w:rsidP="009249A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1591" w14:textId="77777777" w:rsidR="009249AC" w:rsidRPr="009249AC" w:rsidRDefault="009249AC" w:rsidP="009249A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3570" w14:textId="77777777" w:rsidR="009249AC" w:rsidRPr="009249AC" w:rsidRDefault="009249AC" w:rsidP="009249A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BFAC2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9249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249AC" w:rsidRPr="009249AC" w14:paraId="124F5DE5" w14:textId="77777777" w:rsidTr="009249AC">
        <w:trPr>
          <w:trHeight w:val="203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216FA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84419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2D4E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BC1FB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DA04F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BE6A5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C09CD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0F0B7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249AC" w:rsidRPr="009249AC" w14:paraId="541624E6" w14:textId="77777777" w:rsidTr="009249AC">
        <w:trPr>
          <w:trHeight w:val="258"/>
        </w:trPr>
        <w:tc>
          <w:tcPr>
            <w:tcW w:w="14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1E3A0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9249AC" w:rsidRPr="009249AC" w14:paraId="40BDB236" w14:textId="77777777" w:rsidTr="009249AC">
        <w:trPr>
          <w:trHeight w:val="258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27919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A35A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837F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63C6" w14:textId="77777777" w:rsidR="009249AC" w:rsidRPr="009249AC" w:rsidRDefault="009249AC" w:rsidP="009249AC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86518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3 471 107,69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B0C1C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-0,26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C3F1A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DAA5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3 471 107,43</w:t>
            </w:r>
          </w:p>
        </w:tc>
      </w:tr>
      <w:tr w:rsidR="009249AC" w:rsidRPr="009249AC" w14:paraId="509EDAA3" w14:textId="77777777" w:rsidTr="009249AC">
        <w:trPr>
          <w:trHeight w:val="509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AA832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5331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B4E26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1EF5B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50F3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3A6B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E0E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DDE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49AC" w:rsidRPr="009249AC" w14:paraId="11CFD122" w14:textId="77777777" w:rsidTr="009249AC">
        <w:trPr>
          <w:trHeight w:val="258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7D9F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E4355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F66A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EEE83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105AA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1 691,00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2F7B8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-0,26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600B8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6797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1 690,74</w:t>
            </w:r>
          </w:p>
        </w:tc>
      </w:tr>
      <w:tr w:rsidR="009249AC" w:rsidRPr="009249AC" w14:paraId="242D1DE1" w14:textId="77777777" w:rsidTr="009249AC">
        <w:trPr>
          <w:trHeight w:val="509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D094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A5B0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D4EBD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2A7F7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7995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3494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D787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0DA3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49AC" w:rsidRPr="009249AC" w14:paraId="65990AF9" w14:textId="77777777" w:rsidTr="009249AC">
        <w:trPr>
          <w:trHeight w:val="7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F749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E8E5A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DCA7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8B0DB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B89E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1 691,00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775D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-0,26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0F44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6D6E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1 690,74</w:t>
            </w:r>
          </w:p>
        </w:tc>
      </w:tr>
      <w:tr w:rsidR="009249AC" w:rsidRPr="009249AC" w14:paraId="3F1F7777" w14:textId="77777777" w:rsidTr="009249AC">
        <w:trPr>
          <w:trHeight w:val="258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6CF98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CB98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43BD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C6201" w14:textId="77777777" w:rsidR="009249AC" w:rsidRPr="009249AC" w:rsidRDefault="009249AC" w:rsidP="009249AC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8B0FB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28 308 742,00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A7E40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A3AD6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10 500,00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FF891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28 319 242,00</w:t>
            </w:r>
          </w:p>
        </w:tc>
      </w:tr>
      <w:tr w:rsidR="009249AC" w:rsidRPr="009249AC" w14:paraId="53CE708A" w14:textId="77777777" w:rsidTr="009249AC">
        <w:trPr>
          <w:trHeight w:val="509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6F130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F99ED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EA9F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5A137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9173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B3C7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D2AE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1A93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49AC" w:rsidRPr="009249AC" w14:paraId="3D6FB736" w14:textId="77777777" w:rsidTr="009249AC">
        <w:trPr>
          <w:trHeight w:val="663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30C8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C298C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9EE1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C800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Składki na ubezpieczenie zdrowotne opłacane za osoby</w:t>
            </w: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66C8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157 000,00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F8B82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7C0E3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10 500,00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F82F4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167 500,00</w:t>
            </w:r>
          </w:p>
        </w:tc>
      </w:tr>
      <w:tr w:rsidR="009249AC" w:rsidRPr="009249AC" w14:paraId="25BEE78E" w14:textId="77777777" w:rsidTr="009249AC">
        <w:trPr>
          <w:trHeight w:val="509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4741A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6C8FC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4696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CD93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3526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FEE37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6DC1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3A50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49AC" w:rsidRPr="009249AC" w14:paraId="5E955728" w14:textId="77777777" w:rsidTr="009249AC">
        <w:trPr>
          <w:trHeight w:val="7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F9EB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18336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39C76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63FCD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4249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157 000,00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C7C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2027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10 500,00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2461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167 500,00</w:t>
            </w:r>
          </w:p>
        </w:tc>
      </w:tr>
      <w:tr w:rsidR="009249AC" w:rsidRPr="009249AC" w14:paraId="56082766" w14:textId="77777777" w:rsidTr="009249AC">
        <w:trPr>
          <w:trHeight w:val="258"/>
        </w:trPr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D8308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9A28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158 560 880,76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EB89E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-0,26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2ED6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A8C61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158 571 380,50</w:t>
            </w:r>
          </w:p>
        </w:tc>
      </w:tr>
      <w:tr w:rsidR="009249AC" w:rsidRPr="009249AC" w14:paraId="0ABB1259" w14:textId="77777777" w:rsidTr="009249AC">
        <w:trPr>
          <w:trHeight w:val="509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C5CCF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12220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</w:t>
            </w: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udziałem środków, o których mowa w art. 5 ust. 1 pkt 2 i 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716EA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84 981,33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016C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7416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4065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84 981,33</w:t>
            </w:r>
          </w:p>
        </w:tc>
      </w:tr>
      <w:tr w:rsidR="009249AC" w:rsidRPr="009249AC" w14:paraId="02F3D360" w14:textId="77777777" w:rsidTr="009249AC">
        <w:trPr>
          <w:trHeight w:val="24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A7E3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9B36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4819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1CCFC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1BA96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DA90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D0DA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35DB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9AC" w:rsidRPr="009249AC" w14:paraId="3B1C4F7B" w14:textId="77777777" w:rsidTr="009249AC">
        <w:trPr>
          <w:trHeight w:val="245"/>
        </w:trPr>
        <w:tc>
          <w:tcPr>
            <w:tcW w:w="1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00C1EB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majątkowe</w:t>
            </w:r>
          </w:p>
        </w:tc>
      </w:tr>
      <w:tr w:rsidR="009249AC" w:rsidRPr="009249AC" w14:paraId="2BCCEC60" w14:textId="77777777" w:rsidTr="009249AC">
        <w:trPr>
          <w:trHeight w:val="245"/>
        </w:trPr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21FCD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ED306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10 795 515,76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2691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778D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4B5BC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10 795 515,76</w:t>
            </w:r>
          </w:p>
        </w:tc>
      </w:tr>
      <w:tr w:rsidR="009249AC" w:rsidRPr="009249AC" w14:paraId="1660B5CD" w14:textId="77777777" w:rsidTr="009249AC">
        <w:trPr>
          <w:trHeight w:val="515"/>
        </w:trPr>
        <w:tc>
          <w:tcPr>
            <w:tcW w:w="2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94FB1C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25204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2C35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D567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BCB0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97D6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</w:tr>
      <w:tr w:rsidR="009249AC" w:rsidRPr="009249AC" w14:paraId="561BD8F0" w14:textId="77777777" w:rsidTr="009249AC">
        <w:trPr>
          <w:trHeight w:val="24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B30C6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D15A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5718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EEB1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4ADE8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5A33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23DB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4D6A" w14:textId="77777777" w:rsidR="009249AC" w:rsidRPr="009249AC" w:rsidRDefault="009249AC" w:rsidP="0092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9AC" w:rsidRPr="009249AC" w14:paraId="2B6A1D1E" w14:textId="77777777" w:rsidTr="009249AC">
        <w:trPr>
          <w:trHeight w:val="245"/>
        </w:trPr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5E4BBA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BDE90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169 356 396,52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5F26F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-0,26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680A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E07B3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169 366 896,26</w:t>
            </w:r>
          </w:p>
        </w:tc>
      </w:tr>
      <w:tr w:rsidR="009249AC" w:rsidRPr="009249AC" w14:paraId="01081F13" w14:textId="77777777" w:rsidTr="009249AC">
        <w:trPr>
          <w:trHeight w:val="478"/>
        </w:trPr>
        <w:tc>
          <w:tcPr>
            <w:tcW w:w="2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EBDF7E" w14:textId="77777777" w:rsidR="009249AC" w:rsidRPr="009249AC" w:rsidRDefault="009249AC" w:rsidP="0092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9A537" w14:textId="77777777" w:rsidR="009249AC" w:rsidRPr="009249AC" w:rsidRDefault="009249AC" w:rsidP="00924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EA8D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E635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67ED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E5CA" w14:textId="77777777" w:rsidR="009249AC" w:rsidRPr="009249AC" w:rsidRDefault="009249AC" w:rsidP="009249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49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</w:tr>
    </w:tbl>
    <w:p w14:paraId="29D5EA32" w14:textId="76BC9938" w:rsidR="00E64414" w:rsidRDefault="00E64414" w:rsidP="00E64414">
      <w:pPr>
        <w:jc w:val="both"/>
      </w:pPr>
    </w:p>
    <w:p w14:paraId="3C4EE6D1" w14:textId="38C64F00" w:rsidR="009249AC" w:rsidRPr="00E64414" w:rsidRDefault="009249AC" w:rsidP="00E64414">
      <w:pPr>
        <w:jc w:val="both"/>
      </w:pPr>
      <w:r w:rsidRPr="009249AC">
        <w:t>(* kol 2 do wykorzystania fakultatywnego)</w:t>
      </w:r>
    </w:p>
    <w:sectPr w:rsidR="009249AC" w:rsidRPr="00E64414" w:rsidSect="00E644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14"/>
    <w:rsid w:val="005D6A7F"/>
    <w:rsid w:val="009249AC"/>
    <w:rsid w:val="00CD43CC"/>
    <w:rsid w:val="00E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2CD2"/>
  <w15:chartTrackingRefBased/>
  <w15:docId w15:val="{C4267897-40E2-40D7-8C4B-2CE4BF6F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2022-07-12T12:41:00Z</dcterms:created>
  <dcterms:modified xsi:type="dcterms:W3CDTF">2022-07-12T12:48:00Z</dcterms:modified>
</cp:coreProperties>
</file>