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F496" w14:textId="77777777" w:rsidR="00103427" w:rsidRPr="00E547AD" w:rsidRDefault="00103427" w:rsidP="00103427">
      <w:pPr>
        <w:spacing w:after="0" w:line="360" w:lineRule="auto"/>
        <w:ind w:left="5387" w:hanging="5387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Załącznik  </w:t>
      </w:r>
    </w:p>
    <w:p w14:paraId="2139D2F2" w14:textId="77777777" w:rsidR="00103427" w:rsidRPr="00E547AD" w:rsidRDefault="00103427" w:rsidP="00103427">
      <w:pPr>
        <w:spacing w:after="0" w:line="360" w:lineRule="auto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do zarządzenia nr 233/2023 Burmistrza Miasta Mława z dnia 8 października 2023 r.</w:t>
      </w:r>
    </w:p>
    <w:p w14:paraId="425E4716" w14:textId="77777777" w:rsidR="00103427" w:rsidRPr="00E547AD" w:rsidRDefault="00103427" w:rsidP="00103427">
      <w:pPr>
        <w:spacing w:after="0" w:line="360" w:lineRule="auto"/>
        <w:ind w:left="5387" w:hanging="3119"/>
        <w:rPr>
          <w:rFonts w:cstheme="minorHAnsi"/>
          <w:bCs/>
          <w:sz w:val="24"/>
          <w:szCs w:val="24"/>
        </w:rPr>
      </w:pPr>
    </w:p>
    <w:p w14:paraId="35D9F82D" w14:textId="77777777" w:rsidR="00103427" w:rsidRPr="00E547AD" w:rsidRDefault="00103427" w:rsidP="00103427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0" w:name="_Hlk102562639"/>
      <w:r w:rsidRPr="00E547AD">
        <w:rPr>
          <w:rFonts w:cstheme="minorHAnsi"/>
          <w:bCs/>
          <w:sz w:val="24"/>
          <w:szCs w:val="24"/>
        </w:rPr>
        <w:t xml:space="preserve">Schemat kontroli </w:t>
      </w:r>
      <w:bookmarkStart w:id="1" w:name="_Hlk67415461"/>
      <w:r w:rsidRPr="00E547AD">
        <w:rPr>
          <w:rFonts w:cstheme="minorHAnsi"/>
          <w:bCs/>
          <w:sz w:val="24"/>
          <w:szCs w:val="24"/>
        </w:rPr>
        <w:t>właścicieli nieruchomości</w:t>
      </w:r>
      <w:bookmarkEnd w:id="1"/>
      <w:r w:rsidRPr="00E547AD">
        <w:rPr>
          <w:rFonts w:cstheme="minorHAnsi"/>
          <w:bCs/>
          <w:sz w:val="24"/>
          <w:szCs w:val="24"/>
        </w:rPr>
        <w:t>.</w:t>
      </w:r>
    </w:p>
    <w:p w14:paraId="0612A061" w14:textId="77777777" w:rsidR="00103427" w:rsidRPr="00E547AD" w:rsidRDefault="00103427" w:rsidP="00103427">
      <w:pPr>
        <w:spacing w:after="0" w:line="360" w:lineRule="auto"/>
        <w:ind w:left="5387" w:hanging="5387"/>
        <w:rPr>
          <w:rFonts w:cstheme="minorHAnsi"/>
          <w:bCs/>
          <w:sz w:val="24"/>
          <w:szCs w:val="24"/>
        </w:rPr>
      </w:pPr>
    </w:p>
    <w:p w14:paraId="139F6E66" w14:textId="77777777" w:rsidR="00103427" w:rsidRPr="00E547AD" w:rsidRDefault="00103427" w:rsidP="00103427">
      <w:pPr>
        <w:pStyle w:val="Akapitzlist"/>
        <w:numPr>
          <w:ilvl w:val="0"/>
          <w:numId w:val="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Podstawa prawna.</w:t>
      </w:r>
    </w:p>
    <w:p w14:paraId="665B0BA1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Podstawę prawną do prowadzenia kontroli stanowią:</w:t>
      </w:r>
    </w:p>
    <w:p w14:paraId="4DDA11C1" w14:textId="77777777" w:rsidR="00103427" w:rsidRPr="00E547AD" w:rsidRDefault="00103427" w:rsidP="00103427">
      <w:pPr>
        <w:pStyle w:val="Akapitzlist"/>
        <w:numPr>
          <w:ilvl w:val="0"/>
          <w:numId w:val="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art. 9u ust. 1 ustawy z dnia 13 września 1996 r. o utrzymaniu czystości i porządku </w:t>
      </w:r>
      <w:r w:rsidRPr="00E547AD">
        <w:rPr>
          <w:rFonts w:cstheme="minorHAnsi"/>
          <w:bCs/>
          <w:sz w:val="24"/>
          <w:szCs w:val="24"/>
        </w:rPr>
        <w:br/>
        <w:t xml:space="preserve">w gminach (Dz. U. z 2023 r., poz. 1469 z </w:t>
      </w:r>
      <w:proofErr w:type="spellStart"/>
      <w:r w:rsidRPr="00E547AD">
        <w:rPr>
          <w:rFonts w:cstheme="minorHAnsi"/>
          <w:bCs/>
          <w:sz w:val="24"/>
          <w:szCs w:val="24"/>
        </w:rPr>
        <w:t>późn</w:t>
      </w:r>
      <w:proofErr w:type="spellEnd"/>
      <w:r w:rsidRPr="00E547AD">
        <w:rPr>
          <w:rFonts w:cstheme="minorHAnsi"/>
          <w:bCs/>
          <w:sz w:val="24"/>
          <w:szCs w:val="24"/>
        </w:rPr>
        <w:t>. zm.),</w:t>
      </w:r>
    </w:p>
    <w:p w14:paraId="41E7F307" w14:textId="77777777" w:rsidR="00103427" w:rsidRPr="00E547AD" w:rsidRDefault="00103427" w:rsidP="00103427">
      <w:pPr>
        <w:pStyle w:val="Akapitzlist"/>
        <w:numPr>
          <w:ilvl w:val="0"/>
          <w:numId w:val="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art.379 i 380 </w:t>
      </w:r>
      <w:bookmarkStart w:id="2" w:name="_Hlk67343924"/>
      <w:r w:rsidRPr="00E547AD">
        <w:rPr>
          <w:rFonts w:cstheme="minorHAnsi"/>
          <w:bCs/>
          <w:sz w:val="24"/>
          <w:szCs w:val="24"/>
        </w:rPr>
        <w:t xml:space="preserve">ustawy z dnia 27 kwietnia 2001 r. Prawo ochrony środowiska </w:t>
      </w:r>
      <w:bookmarkEnd w:id="2"/>
      <w:r w:rsidRPr="00E547AD">
        <w:rPr>
          <w:rFonts w:cstheme="minorHAnsi"/>
          <w:bCs/>
          <w:sz w:val="24"/>
          <w:szCs w:val="24"/>
        </w:rPr>
        <w:br/>
        <w:t xml:space="preserve">(Dz. U. z  2022 r., poz. 2556 z </w:t>
      </w:r>
      <w:proofErr w:type="spellStart"/>
      <w:r w:rsidRPr="00E547AD">
        <w:rPr>
          <w:rFonts w:cstheme="minorHAnsi"/>
          <w:bCs/>
          <w:sz w:val="24"/>
          <w:szCs w:val="24"/>
        </w:rPr>
        <w:t>późn</w:t>
      </w:r>
      <w:proofErr w:type="spellEnd"/>
      <w:r w:rsidRPr="00E547AD">
        <w:rPr>
          <w:rFonts w:cstheme="minorHAnsi"/>
          <w:bCs/>
          <w:sz w:val="24"/>
          <w:szCs w:val="24"/>
        </w:rPr>
        <w:t>. zm.).</w:t>
      </w:r>
    </w:p>
    <w:p w14:paraId="7A632C2E" w14:textId="77777777" w:rsidR="00103427" w:rsidRPr="00E547AD" w:rsidRDefault="00103427" w:rsidP="00103427">
      <w:pPr>
        <w:pStyle w:val="Akapitzlist"/>
        <w:numPr>
          <w:ilvl w:val="0"/>
          <w:numId w:val="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Zasady ogólne.</w:t>
      </w:r>
    </w:p>
    <w:p w14:paraId="49A2DC58" w14:textId="77777777" w:rsidR="00103427" w:rsidRPr="00E547AD" w:rsidRDefault="00103427" w:rsidP="00103427">
      <w:pPr>
        <w:pStyle w:val="Akapitzlist"/>
        <w:numPr>
          <w:ilvl w:val="0"/>
          <w:numId w:val="4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Cele kontroli:</w:t>
      </w:r>
    </w:p>
    <w:p w14:paraId="07EBEAB9" w14:textId="77777777" w:rsidR="00103427" w:rsidRPr="00E547AD" w:rsidRDefault="00103427" w:rsidP="00103427">
      <w:pPr>
        <w:pStyle w:val="Akapitzlist"/>
        <w:numPr>
          <w:ilvl w:val="0"/>
          <w:numId w:val="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sprawowanie kontroli przestrzegania i stosowania przepisów ustawy o utrzymaniu czystości i porządku w gminach przez właścicieli nieruchomości położonych </w:t>
      </w:r>
      <w:r w:rsidRPr="00E547AD">
        <w:rPr>
          <w:rFonts w:cstheme="minorHAnsi"/>
          <w:bCs/>
          <w:sz w:val="24"/>
          <w:szCs w:val="24"/>
        </w:rPr>
        <w:br/>
        <w:t>na terenie Miasta Mława;</w:t>
      </w:r>
    </w:p>
    <w:p w14:paraId="00986B04" w14:textId="77777777" w:rsidR="00103427" w:rsidRPr="00E547AD" w:rsidRDefault="00103427" w:rsidP="00103427">
      <w:pPr>
        <w:pStyle w:val="Akapitzlist"/>
        <w:numPr>
          <w:ilvl w:val="0"/>
          <w:numId w:val="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zapewnienie wykonywania obowiązkowych zadań własnych gminy w zakresie utrzymania czystości i porządku;</w:t>
      </w:r>
    </w:p>
    <w:p w14:paraId="724E2795" w14:textId="77777777" w:rsidR="00103427" w:rsidRPr="00E547AD" w:rsidRDefault="00103427" w:rsidP="00103427">
      <w:pPr>
        <w:pStyle w:val="Akapitzlist"/>
        <w:numPr>
          <w:ilvl w:val="0"/>
          <w:numId w:val="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nadzorowanie gospodarowania odpadami komunalnymi oraz nieczystościami ciekłymi przez właścicieli nieruchomości;</w:t>
      </w:r>
    </w:p>
    <w:p w14:paraId="3B5162A3" w14:textId="77777777" w:rsidR="00103427" w:rsidRPr="00E547AD" w:rsidRDefault="00103427" w:rsidP="00103427">
      <w:pPr>
        <w:pStyle w:val="Akapitzlist"/>
        <w:numPr>
          <w:ilvl w:val="0"/>
          <w:numId w:val="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eliminowanie przypadków niewłaściwej gospodarki odpadami komunalnymi </w:t>
      </w:r>
      <w:r w:rsidRPr="00E547AD">
        <w:rPr>
          <w:rFonts w:cstheme="minorHAnsi"/>
          <w:bCs/>
          <w:sz w:val="24"/>
          <w:szCs w:val="24"/>
        </w:rPr>
        <w:br/>
        <w:t>albo nieczystościami ciekłymi na rzecz ograniczenia negatywnego oddziaływania na środowisko naturalne.</w:t>
      </w:r>
    </w:p>
    <w:p w14:paraId="3C41CE9F" w14:textId="77777777" w:rsidR="00103427" w:rsidRPr="00E547AD" w:rsidRDefault="00103427" w:rsidP="00103427">
      <w:pPr>
        <w:pStyle w:val="Akapitzlist"/>
        <w:numPr>
          <w:ilvl w:val="0"/>
          <w:numId w:val="4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Kontrola może być prowadzona jako kontrola planowa, kontrola okresowa, kontrola doraźna (interwencyjna) lub  kontrola sprawdzająca wykonanie zaleceń pokontrolnych.</w:t>
      </w:r>
    </w:p>
    <w:p w14:paraId="43A08792" w14:textId="77777777" w:rsidR="00103427" w:rsidRPr="00E547AD" w:rsidRDefault="00103427" w:rsidP="00103427">
      <w:pPr>
        <w:pStyle w:val="Akapitzlist"/>
        <w:numPr>
          <w:ilvl w:val="0"/>
          <w:numId w:val="4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Wyboru podmiotów do kontroli dokonuje się:</w:t>
      </w:r>
    </w:p>
    <w:p w14:paraId="007DD5C4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losowo, w tym w oparciu o analizy posiadanych danych;</w:t>
      </w:r>
    </w:p>
    <w:p w14:paraId="767E7EFD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oparciu o analizę informacji otrzymywanych od mieszkańców miasta i innych podmiotów;</w:t>
      </w:r>
    </w:p>
    <w:p w14:paraId="6DDAB85A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z uwzględnieniem periodyczności kontroli, w przypadku kontroli w odniesieniu </w:t>
      </w:r>
      <w:r w:rsidRPr="00E547AD">
        <w:rPr>
          <w:rFonts w:cstheme="minorHAnsi"/>
          <w:bCs/>
          <w:sz w:val="24"/>
          <w:szCs w:val="24"/>
        </w:rPr>
        <w:br/>
        <w:t xml:space="preserve">do których obowiązek kontroli okresowej wynika z ustawy o utrzymaniu czystości </w:t>
      </w:r>
      <w:r w:rsidRPr="00E547AD">
        <w:rPr>
          <w:rFonts w:cstheme="minorHAnsi"/>
          <w:bCs/>
          <w:sz w:val="24"/>
          <w:szCs w:val="24"/>
        </w:rPr>
        <w:br/>
        <w:t>i porządku w gminach.</w:t>
      </w:r>
    </w:p>
    <w:p w14:paraId="7ADF5797" w14:textId="77777777" w:rsidR="00103427" w:rsidRPr="00E547AD" w:rsidRDefault="00103427" w:rsidP="00103427">
      <w:pPr>
        <w:pStyle w:val="Akapitzlist"/>
        <w:numPr>
          <w:ilvl w:val="0"/>
          <w:numId w:val="4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Kontrolujący jest uprawniony do:</w:t>
      </w:r>
    </w:p>
    <w:p w14:paraId="653048A5" w14:textId="77777777" w:rsidR="00103427" w:rsidRPr="00E547AD" w:rsidRDefault="00103427" w:rsidP="00103427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wstępu wraz z rzeczoznawcami i niezbędnym sprzętem przez całą dobę na teren nieruchomości, obiektu lub ich części, na których prowadzona jest działalność gospodarcza, a w godzinach od 6 do 22 – na pozostały teren;</w:t>
      </w:r>
    </w:p>
    <w:p w14:paraId="085FC779" w14:textId="77777777" w:rsidR="00103427" w:rsidRPr="00E547AD" w:rsidRDefault="00103427" w:rsidP="00103427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przeprowadzania badań lub wykonywania innych niezbędnych czynności kontrolnych;</w:t>
      </w:r>
    </w:p>
    <w:p w14:paraId="5D742527" w14:textId="77777777" w:rsidR="00103427" w:rsidRPr="00E547AD" w:rsidRDefault="00103427" w:rsidP="00103427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żądania pisemnych lub ustnych informacji oraz wzywania i przesłuchiwania osób </w:t>
      </w:r>
      <w:r w:rsidRPr="00E547AD">
        <w:rPr>
          <w:rFonts w:cstheme="minorHAnsi"/>
          <w:bCs/>
          <w:sz w:val="24"/>
          <w:szCs w:val="24"/>
        </w:rPr>
        <w:br/>
        <w:t>w zakresie niezbędnym do ustalenia stanu faktycznego;</w:t>
      </w:r>
    </w:p>
    <w:p w14:paraId="4BC22BD9" w14:textId="77777777" w:rsidR="00103427" w:rsidRPr="00E547AD" w:rsidRDefault="00103427" w:rsidP="00103427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lastRenderedPageBreak/>
        <w:t>żądania okazania dokumentów i udostępnienia wszelkich danych mających związek z problematyką kontroli.</w:t>
      </w:r>
    </w:p>
    <w:p w14:paraId="73190623" w14:textId="77777777" w:rsidR="00103427" w:rsidRPr="00E547AD" w:rsidRDefault="00103427" w:rsidP="00103427">
      <w:pPr>
        <w:pStyle w:val="Akapitzlist"/>
        <w:numPr>
          <w:ilvl w:val="0"/>
          <w:numId w:val="4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Kontrola może być prowadzona w terenie – na obszarze kontrolowanej nieruchomości albo w trybie kontroli na dokumentach w miejscu pracy Kontrolującego, </w:t>
      </w:r>
      <w:r w:rsidRPr="00E547AD">
        <w:rPr>
          <w:rFonts w:cstheme="minorHAnsi"/>
          <w:bCs/>
          <w:sz w:val="24"/>
          <w:szCs w:val="24"/>
        </w:rPr>
        <w:br/>
        <w:t xml:space="preserve">w przypadkach szczególnych - w trybie kontroli zdalnej, prowadzonej w tej formie  </w:t>
      </w:r>
      <w:r w:rsidRPr="00E547AD">
        <w:rPr>
          <w:rFonts w:cstheme="minorHAnsi"/>
          <w:bCs/>
          <w:sz w:val="24"/>
          <w:szCs w:val="24"/>
        </w:rPr>
        <w:br/>
        <w:t xml:space="preserve">wyłącznie za zgodą Kontrolowanego, </w:t>
      </w:r>
    </w:p>
    <w:p w14:paraId="220D528B" w14:textId="77777777" w:rsidR="00103427" w:rsidRPr="00E547AD" w:rsidRDefault="00103427" w:rsidP="00103427">
      <w:pPr>
        <w:pStyle w:val="Akapitzlist"/>
        <w:numPr>
          <w:ilvl w:val="0"/>
          <w:numId w:val="4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Kontrola prowadzana jest z wykorzystaniem elementów informacyjnych </w:t>
      </w:r>
      <w:r w:rsidRPr="00E547AD">
        <w:rPr>
          <w:rFonts w:cstheme="minorHAnsi"/>
          <w:bCs/>
          <w:sz w:val="24"/>
          <w:szCs w:val="24"/>
        </w:rPr>
        <w:br/>
        <w:t>i edukacyjnych, w szczególności w zakresie zasad selektywnego zbierania odpadów komunalnych, zasad funkcjonowania miejskiego systemu gospodarowania odpadami komunalnymi, zasad gromadzenia i pozbywania się nieczystości ciekłych oraz zasad przyłączania nieruchomości do istniejących sieci kanalizacji sanitarnej.</w:t>
      </w:r>
    </w:p>
    <w:p w14:paraId="742472A3" w14:textId="77777777" w:rsidR="00103427" w:rsidRPr="00E547AD" w:rsidRDefault="00103427" w:rsidP="00103427">
      <w:pPr>
        <w:pStyle w:val="Akapitzlist"/>
        <w:numPr>
          <w:ilvl w:val="0"/>
          <w:numId w:val="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Organ kontroli.</w:t>
      </w:r>
    </w:p>
    <w:p w14:paraId="354ED6BE" w14:textId="77777777" w:rsidR="00103427" w:rsidRPr="00E547AD" w:rsidRDefault="00103427" w:rsidP="00103427">
      <w:pPr>
        <w:pStyle w:val="Akapitzlist"/>
        <w:spacing w:after="0"/>
        <w:ind w:left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Organem uprawnionym do kontroli przestrzegania i stosowania przepisów ustawy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z dnia 13 września 1996 r. o utrzymaniu czystości i porządku w gminach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na terenie Miasta Mława jest Burmistrz Miasta Mława.</w:t>
      </w:r>
    </w:p>
    <w:p w14:paraId="2C9116DC" w14:textId="77777777" w:rsidR="00103427" w:rsidRPr="00E547AD" w:rsidRDefault="00103427" w:rsidP="00103427">
      <w:pPr>
        <w:pStyle w:val="Akapitzlist"/>
        <w:numPr>
          <w:ilvl w:val="0"/>
          <w:numId w:val="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Osoby upoważnione do prowadzenia kontroli i upoważnienia.</w:t>
      </w:r>
    </w:p>
    <w:p w14:paraId="5526B59C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Burmistrz Miasta Mława na podstawie art. 379 ust. 2 ustawy z dnia 27 kwietnia 2001 r. Prawo ochrony środowiska upoważnia do prowadzenia kontroli pracowników Urzędu Miasta Mława oraz funkcjonariuszy Straży Miejskiej w Mławie wydając upoważnienie ogólne do wykonywania czynności kontrolnych wobec właścicieli nieruchomości.</w:t>
      </w:r>
    </w:p>
    <w:p w14:paraId="49120AA5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Upoważnienia do wykonywania czynności kontrolnych wydawane są wg wzorów stanowiących załączniki nr 1 i nr 2 do niniejszego Schematu.</w:t>
      </w:r>
    </w:p>
    <w:p w14:paraId="542F4823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przypadku pracowników Urzędu Miasta Mława i funkcjonariuszy Straży Miejskiej </w:t>
      </w:r>
      <w:r w:rsidRPr="00E547AD">
        <w:rPr>
          <w:rFonts w:cstheme="minorHAnsi"/>
          <w:bCs/>
          <w:sz w:val="24"/>
          <w:szCs w:val="24"/>
        </w:rPr>
        <w:br/>
        <w:t xml:space="preserve">w Mławie posiadających ważne upoważnienia Burmistrza Miasta Mława wydane </w:t>
      </w:r>
      <w:r w:rsidRPr="00E547AD">
        <w:rPr>
          <w:rFonts w:cstheme="minorHAnsi"/>
          <w:bCs/>
          <w:sz w:val="24"/>
          <w:szCs w:val="24"/>
        </w:rPr>
        <w:br/>
        <w:t xml:space="preserve">w okresie poprzednim nie wydaje się upoważnień wg wzorów, o których mowa </w:t>
      </w:r>
      <w:r w:rsidRPr="00E547AD">
        <w:rPr>
          <w:rFonts w:cstheme="minorHAnsi"/>
          <w:bCs/>
          <w:sz w:val="24"/>
          <w:szCs w:val="24"/>
        </w:rPr>
        <w:br/>
        <w:t>w ust. poprzednim.</w:t>
      </w:r>
    </w:p>
    <w:p w14:paraId="34EF4BA5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Upoważnienie ogólne wygasa z chwilą rozwiązania stosunku pracy osoby upoważnionej.</w:t>
      </w:r>
    </w:p>
    <w:p w14:paraId="5B35C61E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Upoważnienie ogólne wydane na czas nieokreślony może być w każdym czasie odwołane.</w:t>
      </w:r>
    </w:p>
    <w:p w14:paraId="38FE4A2F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Osoby upoważnione do kontroli zobowiązane są do posiadania podczas kontroli legitymacji służbowej.</w:t>
      </w:r>
    </w:p>
    <w:p w14:paraId="0E70CC63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czynnościach kontrolnych może brać udział rzeczoznawca specjalizujący </w:t>
      </w:r>
      <w:r w:rsidRPr="00E547AD">
        <w:rPr>
          <w:rFonts w:cstheme="minorHAnsi"/>
          <w:bCs/>
          <w:sz w:val="24"/>
          <w:szCs w:val="24"/>
        </w:rPr>
        <w:br/>
        <w:t>się w dziedzinie objętej zakresem kontroli.</w:t>
      </w:r>
    </w:p>
    <w:p w14:paraId="185DA73E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czynnościach kontrolnych za zgodą kontrolowanego może z fachowym głosem doradczym uczestniczyć pracownik przedsiębiorstwa wodociągowo-kanalizacyjnego.</w:t>
      </w:r>
    </w:p>
    <w:p w14:paraId="5BE5AE9E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przypadku uzasadnionej potrzeby, w szczególności w przypadku zagrożenia zdrowia lub życia ludzkiego albo zagrożenia środowiska oraz w przypadku utrudniania kontroli, w czynnościach kontrolnych może uczestniczyć funkcjonariusz Policji.</w:t>
      </w:r>
    </w:p>
    <w:p w14:paraId="1568CCFA" w14:textId="77777777" w:rsidR="00103427" w:rsidRPr="00E547AD" w:rsidRDefault="00103427" w:rsidP="00103427">
      <w:pPr>
        <w:pStyle w:val="Akapitzlist"/>
        <w:numPr>
          <w:ilvl w:val="0"/>
          <w:numId w:val="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Do działań kontrolnych funkcjonariuszy Straży Miejskiej stosuje się odpowiednio postanowienia art 21 ust. 1 oraz art.22 ustawy z dnia 29 sierpnia 1997 r. o strażach gminnych (Dz. U. z 2021 r., poz.1763 z </w:t>
      </w:r>
      <w:proofErr w:type="spellStart"/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późn</w:t>
      </w:r>
      <w:proofErr w:type="spellEnd"/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zm.). </w:t>
      </w:r>
    </w:p>
    <w:p w14:paraId="708C43AC" w14:textId="77777777" w:rsidR="00103427" w:rsidRPr="00E547AD" w:rsidRDefault="00103427" w:rsidP="00103427">
      <w:pPr>
        <w:pStyle w:val="Akapitzlist"/>
        <w:numPr>
          <w:ilvl w:val="0"/>
          <w:numId w:val="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przedmiotowy kontroli.</w:t>
      </w:r>
    </w:p>
    <w:p w14:paraId="500D07CF" w14:textId="77777777" w:rsidR="00103427" w:rsidRPr="00E547AD" w:rsidRDefault="00103427" w:rsidP="00103427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Zakres przedmiotowy kontroli obejmuje przestrzeganie i stosowanie przepisów ustawy </w:t>
      </w:r>
      <w:r w:rsidRPr="00E547AD">
        <w:rPr>
          <w:rFonts w:cstheme="minorHAnsi"/>
          <w:bCs/>
          <w:sz w:val="24"/>
          <w:szCs w:val="24"/>
        </w:rPr>
        <w:br/>
        <w:t>z dnia 13 września 1996 r. o utrzymaniu czystości i porządku, w  szczególności:</w:t>
      </w:r>
    </w:p>
    <w:p w14:paraId="1EF16073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1)utrzymanie czystości i porządku na nieruchomości oraz na chodniku przylegającym bezpośrednio do nieruchomości,</w:t>
      </w:r>
    </w:p>
    <w:p w14:paraId="2D0DE3DC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2) wyposażenie miejsca gromadzenia odpadów komunalnych w pojemniki i/lub worki do zbierania odpadów,</w:t>
      </w:r>
    </w:p>
    <w:p w14:paraId="08EB3EB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3)utrzymanie miejsca zbierania odpadów komunalnych i pojemników do zbierania</w:t>
      </w:r>
    </w:p>
    <w:p w14:paraId="43D203D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odpadów w odpowiednim stanie sanitarnym, porządkowym i technicznym,</w:t>
      </w:r>
    </w:p>
    <w:p w14:paraId="6AEA37A1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wykonywanie obowiązku selektywnego zbierania odpadów komunalnych,</w:t>
      </w:r>
    </w:p>
    <w:p w14:paraId="3665043D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posiadanie przydomowego kompostownika i sposób kompostowania bioodpadów zebranych na nieruchomości, </w:t>
      </w:r>
    </w:p>
    <w:p w14:paraId="5C606F9A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wykonywanie obowiązku złożenia deklaracji w sprawie wysokości opłaty </w:t>
      </w:r>
      <w:r w:rsidRPr="00E547AD">
        <w:rPr>
          <w:rFonts w:cstheme="minorHAnsi"/>
          <w:bCs/>
          <w:sz w:val="24"/>
          <w:szCs w:val="24"/>
        </w:rPr>
        <w:br/>
        <w:t>za gospodarowanie odpadami komunalnymi,</w:t>
      </w:r>
    </w:p>
    <w:p w14:paraId="7AA63FCF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bookmarkStart w:id="3" w:name="_Hlk149829683"/>
      <w:r w:rsidRPr="00E547AD">
        <w:rPr>
          <w:rFonts w:cstheme="minorHAnsi"/>
          <w:bCs/>
          <w:sz w:val="24"/>
          <w:szCs w:val="24"/>
        </w:rPr>
        <w:t xml:space="preserve">sposób przejściowego gromadzenia nieczystości ciekłych wytwarzanych </w:t>
      </w:r>
      <w:r w:rsidRPr="00E547AD">
        <w:rPr>
          <w:rFonts w:cstheme="minorHAnsi"/>
          <w:bCs/>
          <w:sz w:val="24"/>
          <w:szCs w:val="24"/>
        </w:rPr>
        <w:br/>
        <w:t>na nieruchomości,</w:t>
      </w:r>
    </w:p>
    <w:p w14:paraId="56EAD25F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i częstotliwość pozbywania się odpadów komunalnych i nieczystości ciekłych wytwarzanych na  nieruchomości, w tym posiadanie umów zawartych </w:t>
      </w:r>
      <w:r w:rsidRPr="00E547AD">
        <w:rPr>
          <w:rFonts w:cstheme="minorHAnsi"/>
          <w:bCs/>
          <w:sz w:val="24"/>
          <w:szCs w:val="24"/>
        </w:rPr>
        <w:br/>
        <w:t xml:space="preserve">z podmiotami uprawnionymi na wykonywanie usług w tym przedmiocie </w:t>
      </w:r>
    </w:p>
    <w:bookmarkEnd w:id="3"/>
    <w:p w14:paraId="09956F31" w14:textId="77777777" w:rsidR="00103427" w:rsidRPr="00E547AD" w:rsidRDefault="00103427" w:rsidP="00103427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wykonanie obowiązku przyłączenia nieruchomości do istniejącej sieci kanalizacji sanitarnej.</w:t>
      </w:r>
    </w:p>
    <w:p w14:paraId="44D754C3" w14:textId="77777777" w:rsidR="00103427" w:rsidRPr="00E547AD" w:rsidRDefault="00103427" w:rsidP="00103427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kontroli określa upoważnienie.</w:t>
      </w:r>
    </w:p>
    <w:p w14:paraId="13DB8BE4" w14:textId="77777777" w:rsidR="00103427" w:rsidRPr="00E547AD" w:rsidRDefault="00103427" w:rsidP="00103427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Kontrolujący może prowadzić kontrolę w zakresie węższym, niż zakres określony </w:t>
      </w:r>
      <w:r w:rsidRPr="00E547AD">
        <w:rPr>
          <w:rFonts w:cstheme="minorHAnsi"/>
          <w:bCs/>
          <w:sz w:val="24"/>
          <w:szCs w:val="24"/>
        </w:rPr>
        <w:br/>
        <w:t>w posiadanym przez niego upoważnieniu.</w:t>
      </w:r>
    </w:p>
    <w:p w14:paraId="68927581" w14:textId="77777777" w:rsidR="00103427" w:rsidRPr="00E547AD" w:rsidRDefault="00103427" w:rsidP="00103427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kontroli nie może wykraczać poza zakres wskazany w upoważnieniu.</w:t>
      </w:r>
    </w:p>
    <w:p w14:paraId="55B2C13C" w14:textId="77777777" w:rsidR="00103427" w:rsidRPr="00E547AD" w:rsidRDefault="00103427" w:rsidP="00103427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uzasadnionych przypadkach zakres kontroli może zostać rozszerzony w trakcie trwania kontroli.</w:t>
      </w:r>
    </w:p>
    <w:p w14:paraId="45ABFFCD" w14:textId="77777777" w:rsidR="00103427" w:rsidRPr="00E547AD" w:rsidRDefault="00103427" w:rsidP="00103427">
      <w:pPr>
        <w:pStyle w:val="Akapitzlist"/>
        <w:numPr>
          <w:ilvl w:val="0"/>
          <w:numId w:val="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Podmioty podlegające kontroli.</w:t>
      </w:r>
    </w:p>
    <w:p w14:paraId="72812F9D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           Kontroli podlegają właściciele nieruchomości położonych na terenie Miasta Mława.</w:t>
      </w:r>
    </w:p>
    <w:p w14:paraId="610C9990" w14:textId="77777777" w:rsidR="00103427" w:rsidRPr="00E547AD" w:rsidRDefault="00103427" w:rsidP="00103427">
      <w:pPr>
        <w:pStyle w:val="Akapitzlist"/>
        <w:numPr>
          <w:ilvl w:val="0"/>
          <w:numId w:val="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Przygotowanie i przebieg kontroli.</w:t>
      </w:r>
    </w:p>
    <w:p w14:paraId="3B6C0925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bookmarkStart w:id="4" w:name="_Hlk67575728"/>
      <w:bookmarkStart w:id="5" w:name="_Hlk67575896"/>
      <w:r w:rsidRPr="00E547AD">
        <w:rPr>
          <w:rFonts w:cstheme="minorHAnsi"/>
          <w:bCs/>
          <w:sz w:val="24"/>
          <w:szCs w:val="24"/>
        </w:rPr>
        <w:t xml:space="preserve">Pracownik Urzędu Miasta Mława upoważniony do kontroli </w:t>
      </w:r>
      <w:bookmarkEnd w:id="4"/>
      <w:r w:rsidRPr="00E547AD">
        <w:rPr>
          <w:rFonts w:cstheme="minorHAnsi"/>
          <w:bCs/>
          <w:sz w:val="24"/>
          <w:szCs w:val="24"/>
        </w:rPr>
        <w:t>gromadzi dostępne informacje związane z zakresem kontroli w odniesieniu do podmiotu kontrolowanego, które mogą mieć wpływ na przebieg lub wyniki kontroli.</w:t>
      </w:r>
    </w:p>
    <w:bookmarkEnd w:id="5"/>
    <w:p w14:paraId="3AA7B67F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Czynności kontrolne wykonywane są w obecności kontrolowanego albo dorosłego domownika, chyba że wykonywane są bez wstępu na teren nieruchomości.</w:t>
      </w:r>
    </w:p>
    <w:p w14:paraId="4F10E8BF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lastRenderedPageBreak/>
        <w:t xml:space="preserve">Czynności kontrolne wykonywane są po okazaniu upoważnienia do kontroli </w:t>
      </w:r>
      <w:r w:rsidRPr="00E547AD">
        <w:rPr>
          <w:rFonts w:cstheme="minorHAnsi"/>
          <w:bCs/>
          <w:sz w:val="24"/>
          <w:szCs w:val="24"/>
        </w:rPr>
        <w:br/>
        <w:t xml:space="preserve">i legitymacji służbowej oraz pouczeniu kontrolowanego o jego prawach </w:t>
      </w:r>
      <w:r w:rsidRPr="00E547AD">
        <w:rPr>
          <w:rFonts w:cstheme="minorHAnsi"/>
          <w:bCs/>
          <w:sz w:val="24"/>
          <w:szCs w:val="24"/>
        </w:rPr>
        <w:br/>
        <w:t>i obowiązkach.</w:t>
      </w:r>
    </w:p>
    <w:p w14:paraId="56BDD395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bookmarkStart w:id="6" w:name="_Hlk67951023"/>
      <w:r w:rsidRPr="00E547AD">
        <w:rPr>
          <w:rFonts w:cstheme="minorHAnsi"/>
          <w:bCs/>
          <w:sz w:val="24"/>
          <w:szCs w:val="24"/>
        </w:rPr>
        <w:t xml:space="preserve">W razie utrudniania kontroli lub jej udaremnienia kontrolujący poucza kontrolowanego o konsekwencjach karnych wynikających z art.225 ustawy z dnia 6 czerwca 1997 r. Kodeks karny (Dz. U. z 2022 r., poz. 1138 z </w:t>
      </w:r>
      <w:proofErr w:type="spellStart"/>
      <w:r w:rsidRPr="00E547AD">
        <w:rPr>
          <w:rFonts w:cstheme="minorHAnsi"/>
          <w:bCs/>
          <w:sz w:val="24"/>
          <w:szCs w:val="24"/>
        </w:rPr>
        <w:t>późn</w:t>
      </w:r>
      <w:proofErr w:type="spellEnd"/>
      <w:r w:rsidRPr="00E547AD">
        <w:rPr>
          <w:rFonts w:cstheme="minorHAnsi"/>
          <w:bCs/>
          <w:sz w:val="24"/>
          <w:szCs w:val="24"/>
        </w:rPr>
        <w:t>. zm.).</w:t>
      </w:r>
    </w:p>
    <w:bookmarkEnd w:id="6"/>
    <w:p w14:paraId="4B6AE00F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trakcie prowadzenia czynności kontrolnych sprawdzeniu podlega stan faktyczny </w:t>
      </w:r>
      <w:r w:rsidRPr="00E547AD">
        <w:rPr>
          <w:rFonts w:cstheme="minorHAnsi"/>
          <w:bCs/>
          <w:sz w:val="24"/>
          <w:szCs w:val="24"/>
        </w:rPr>
        <w:br/>
        <w:t>w zakresie objętym zakresem kontroli.</w:t>
      </w:r>
    </w:p>
    <w:p w14:paraId="5E226CA0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Podczas kontroli kontrolujący mogą sporządzić dokumentację fotograficzną </w:t>
      </w:r>
      <w:r w:rsidRPr="00E547AD">
        <w:rPr>
          <w:rFonts w:cstheme="minorHAnsi"/>
          <w:bCs/>
          <w:sz w:val="24"/>
          <w:szCs w:val="24"/>
        </w:rPr>
        <w:br/>
        <w:t>na okoliczność, w szczególności w przypadku stwierdzenia nieprawidłowości.</w:t>
      </w:r>
    </w:p>
    <w:p w14:paraId="69AE1369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Dokumentacja fotograficzna może być sporządzana także z dokumentów okazanych </w:t>
      </w:r>
      <w:r w:rsidRPr="00E547AD">
        <w:rPr>
          <w:rFonts w:cstheme="minorHAnsi"/>
          <w:bCs/>
          <w:sz w:val="24"/>
          <w:szCs w:val="24"/>
        </w:rPr>
        <w:br/>
        <w:t>do kontroli.</w:t>
      </w:r>
    </w:p>
    <w:p w14:paraId="562B8274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 kontroli sporządza się w dwóch egzemplarzach protokół wg wzoru stanowiącego załącznik nr 3 do niniejszego Schematu .</w:t>
      </w:r>
    </w:p>
    <w:p w14:paraId="5E3877C7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protokole opisuje się stan faktyczny, ze wskazaniem stwierdzonych nieprawidłowości.</w:t>
      </w:r>
    </w:p>
    <w:p w14:paraId="3757ECC1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Wykonana dokumentacja fotograficzna stanowi załącznik do protokołu.</w:t>
      </w:r>
    </w:p>
    <w:p w14:paraId="43226B53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protokole zamieszcza się uwagi kontrolującego i zalecenia pokontrolne, wskazuje się termin wykonania zaleceń oraz termin na poinformowanie Burmistrza Miasta Mława </w:t>
      </w:r>
      <w:r w:rsidRPr="00E547AD">
        <w:rPr>
          <w:rFonts w:cstheme="minorHAnsi"/>
          <w:bCs/>
          <w:sz w:val="24"/>
          <w:szCs w:val="24"/>
        </w:rPr>
        <w:br/>
        <w:t>o sposobie wykonania zaleceń pokontrolnych.</w:t>
      </w:r>
    </w:p>
    <w:p w14:paraId="1A7C265F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Kontrolujący omawia wyniki kontroli i przekazuje kontrolowanemu protokół </w:t>
      </w:r>
      <w:r w:rsidRPr="00E547AD">
        <w:rPr>
          <w:rFonts w:cstheme="minorHAnsi"/>
          <w:bCs/>
          <w:sz w:val="24"/>
          <w:szCs w:val="24"/>
        </w:rPr>
        <w:br/>
        <w:t>do podpisania.</w:t>
      </w:r>
    </w:p>
    <w:p w14:paraId="27D8CE79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Kontrolowany może przed podpisaniem wnieść do protokołu zastrzeżenia i uwagi </w:t>
      </w:r>
      <w:r w:rsidRPr="00E547AD">
        <w:rPr>
          <w:rFonts w:cstheme="minorHAnsi"/>
          <w:bCs/>
          <w:sz w:val="24"/>
          <w:szCs w:val="24"/>
        </w:rPr>
        <w:br/>
        <w:t>wraz z uzasadnieniem.</w:t>
      </w:r>
    </w:p>
    <w:p w14:paraId="4375C821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razie odmowy podpisania protokołu przez kierownika kontrolowanego podmiotu </w:t>
      </w:r>
      <w:r w:rsidRPr="00E547AD">
        <w:rPr>
          <w:rFonts w:cstheme="minorHAnsi"/>
          <w:bCs/>
          <w:sz w:val="24"/>
          <w:szCs w:val="24"/>
        </w:rPr>
        <w:br/>
        <w:t xml:space="preserve">lub kontrolowaną osobę fizyczną kontrolujący umieszcza o tym wzmiankę </w:t>
      </w:r>
      <w:r w:rsidRPr="00E547AD">
        <w:rPr>
          <w:rFonts w:cstheme="minorHAnsi"/>
          <w:bCs/>
          <w:sz w:val="24"/>
          <w:szCs w:val="24"/>
        </w:rPr>
        <w:br/>
        <w:t>w protokole</w:t>
      </w:r>
      <w:bookmarkStart w:id="7" w:name="_Hlk67952689"/>
      <w:r w:rsidRPr="00E547AD">
        <w:rPr>
          <w:rFonts w:cstheme="minorHAnsi"/>
          <w:bCs/>
          <w:sz w:val="24"/>
          <w:szCs w:val="24"/>
        </w:rPr>
        <w:t>, a odmawiający podpisu może, w terminie 7 dni, przedstawić swoje stanowisko na piśmie Burmistrzowi Miasta Mława.</w:t>
      </w:r>
    </w:p>
    <w:bookmarkEnd w:id="7"/>
    <w:p w14:paraId="188B8178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przypadku nie przekazania informacji o wykonaniu zaleceń pokontrolnych, wątpliwości co do ich faktycznego wykonania albo do sposobu ich wykonania </w:t>
      </w:r>
      <w:r w:rsidRPr="00E547AD">
        <w:rPr>
          <w:rFonts w:cstheme="minorHAnsi"/>
          <w:bCs/>
          <w:sz w:val="24"/>
          <w:szCs w:val="24"/>
        </w:rPr>
        <w:br/>
        <w:t xml:space="preserve">po upływie terminów, o których mowa w ust. 11 przeprowadzana jest kontrola sprawdzająca. </w:t>
      </w:r>
    </w:p>
    <w:p w14:paraId="3AF28627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Kontrola sprawdzająca może być prowadzona w innych uzasadnionych, </w:t>
      </w:r>
      <w:r w:rsidRPr="00E547AD">
        <w:rPr>
          <w:rFonts w:cstheme="minorHAnsi"/>
          <w:bCs/>
          <w:sz w:val="24"/>
          <w:szCs w:val="24"/>
        </w:rPr>
        <w:br/>
        <w:t>w szczególności zakresem kontroli, przypadkach.</w:t>
      </w:r>
    </w:p>
    <w:p w14:paraId="05114A6E" w14:textId="77777777" w:rsidR="00103427" w:rsidRPr="00E547AD" w:rsidRDefault="00103427" w:rsidP="00103427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Wyniki kontroli i kontroli sprawdzającej stanowią podstawę do wykorzystania przysługujących Straży Miejskiej w Mławie oraz Burmistrzowi Miasta Mława środków prawnych.</w:t>
      </w:r>
    </w:p>
    <w:p w14:paraId="036123A6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40A147EF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0651713F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7D72340E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214409CE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4A38DC1B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0260E176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59B623B0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3B83FD25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519335A1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Załącznik nr 1  do Schematu kontroli właścicieli nieruchomości</w:t>
      </w:r>
    </w:p>
    <w:p w14:paraId="177D3C61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3A821561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Burmistrz Miasta Mława</w:t>
      </w:r>
    </w:p>
    <w:p w14:paraId="2B7AF04C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>(pieczęć)</w:t>
      </w:r>
    </w:p>
    <w:p w14:paraId="26616715" w14:textId="77777777" w:rsidR="00103427" w:rsidRPr="00E547AD" w:rsidRDefault="00103427" w:rsidP="00103427">
      <w:pPr>
        <w:tabs>
          <w:tab w:val="center" w:pos="7362"/>
        </w:tabs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Mława, ……………………… </w:t>
      </w:r>
    </w:p>
    <w:p w14:paraId="01BC5172" w14:textId="77777777" w:rsidR="00103427" w:rsidRPr="00E547AD" w:rsidRDefault="00103427" w:rsidP="00103427">
      <w:pPr>
        <w:tabs>
          <w:tab w:val="center" w:pos="7362"/>
        </w:tabs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>(data)</w:t>
      </w: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308D3A76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3508959D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Nr …………. </w:t>
      </w:r>
    </w:p>
    <w:p w14:paraId="2560833A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0296FDB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Na podstawie art. 379 ust. 2  ustawy z dnia 27 kwietnia 2001 r. Prawo ochrony środowiska </w:t>
      </w:r>
      <w:r w:rsidRPr="00E547AD">
        <w:rPr>
          <w:rFonts w:cstheme="minorHAnsi"/>
          <w:bCs/>
          <w:sz w:val="24"/>
          <w:szCs w:val="24"/>
        </w:rPr>
        <w:br/>
        <w:t xml:space="preserve">(Dz.U. z 2022 r.,  poz. 2556 z </w:t>
      </w:r>
      <w:proofErr w:type="spellStart"/>
      <w:r w:rsidRPr="00E547AD">
        <w:rPr>
          <w:rFonts w:cstheme="minorHAnsi"/>
          <w:bCs/>
          <w:sz w:val="24"/>
          <w:szCs w:val="24"/>
        </w:rPr>
        <w:t>późn</w:t>
      </w:r>
      <w:proofErr w:type="spellEnd"/>
      <w:r w:rsidRPr="00E547AD">
        <w:rPr>
          <w:rFonts w:cstheme="minorHAnsi"/>
          <w:bCs/>
          <w:sz w:val="24"/>
          <w:szCs w:val="24"/>
        </w:rPr>
        <w:t xml:space="preserve">. zm.) w związku z art. 9u ustawy z dnia 13 września 1996 r. </w:t>
      </w:r>
      <w:r w:rsidRPr="00E547AD">
        <w:rPr>
          <w:rFonts w:cstheme="minorHAnsi"/>
          <w:bCs/>
          <w:sz w:val="24"/>
          <w:szCs w:val="24"/>
        </w:rPr>
        <w:br/>
        <w:t xml:space="preserve">o utrzymaniu czystości i porządku w gminach (Dz. U. z 2023 r. poz. 1469 z </w:t>
      </w:r>
      <w:proofErr w:type="spellStart"/>
      <w:r w:rsidRPr="00E547AD">
        <w:rPr>
          <w:rFonts w:cstheme="minorHAnsi"/>
          <w:bCs/>
          <w:sz w:val="24"/>
          <w:szCs w:val="24"/>
        </w:rPr>
        <w:t>późn</w:t>
      </w:r>
      <w:proofErr w:type="spellEnd"/>
      <w:r w:rsidRPr="00E547AD">
        <w:rPr>
          <w:rFonts w:cstheme="minorHAnsi"/>
          <w:bCs/>
          <w:sz w:val="24"/>
          <w:szCs w:val="24"/>
        </w:rPr>
        <w:t>. zm.)</w:t>
      </w:r>
    </w:p>
    <w:p w14:paraId="759057C7" w14:textId="77777777" w:rsidR="00103427" w:rsidRPr="00E547AD" w:rsidRDefault="00103427" w:rsidP="00103427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E547AD">
        <w:rPr>
          <w:rFonts w:asciiTheme="minorHAnsi" w:hAnsiTheme="minorHAnsi" w:cstheme="minorHAnsi"/>
          <w:b w:val="0"/>
          <w:bCs/>
          <w:szCs w:val="24"/>
        </w:rPr>
        <w:t xml:space="preserve">upoważniam  </w:t>
      </w:r>
    </w:p>
    <w:p w14:paraId="3D8468A1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1BAEB24C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Panią/Pana ………………………………………………………………………………………</w:t>
      </w:r>
      <w:r w:rsidRPr="00E547AD">
        <w:rPr>
          <w:rFonts w:cstheme="minorHAnsi"/>
          <w:bCs/>
          <w:sz w:val="24"/>
          <w:szCs w:val="24"/>
        </w:rPr>
        <w:br/>
        <w:t>pracownika Urzędu Miasta Mława</w:t>
      </w:r>
    </w:p>
    <w:p w14:paraId="17FABDDE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do wykonywania w moim imieniu czynności  kontrolnych w zakresie  przestrzegania </w:t>
      </w:r>
      <w:r w:rsidRPr="00E547AD">
        <w:rPr>
          <w:rFonts w:cstheme="minorHAnsi"/>
          <w:bCs/>
          <w:sz w:val="24"/>
          <w:szCs w:val="24"/>
        </w:rPr>
        <w:br/>
        <w:t xml:space="preserve">i stosowania przepisów ustawy z dnia 13 września 1996 r. o utrzymaniu czystości i porządku </w:t>
      </w:r>
      <w:r w:rsidRPr="00E547AD">
        <w:rPr>
          <w:rFonts w:cstheme="minorHAnsi"/>
          <w:bCs/>
          <w:sz w:val="24"/>
          <w:szCs w:val="24"/>
        </w:rPr>
        <w:br/>
        <w:t>w gminach, w tym*:</w:t>
      </w:r>
    </w:p>
    <w:p w14:paraId="0952A03B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bookmarkStart w:id="8" w:name="_Hlk149829803"/>
      <w:r w:rsidRPr="00E547AD">
        <w:rPr>
          <w:rFonts w:cstheme="minorHAnsi"/>
          <w:bCs/>
          <w:sz w:val="24"/>
          <w:szCs w:val="24"/>
        </w:rPr>
        <w:t>utrzymania czystości i porządku na nieruchomości oraz chodniku przylegającym bezpośrednio do nieruchomości,</w:t>
      </w:r>
    </w:p>
    <w:p w14:paraId="41D99BD9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wyposażenia miejsca gromadzenia odpadów komunalnych w pojemniki i/lub worki </w:t>
      </w:r>
      <w:r w:rsidRPr="00E547AD">
        <w:rPr>
          <w:rFonts w:cstheme="minorHAnsi"/>
          <w:bCs/>
          <w:sz w:val="24"/>
          <w:szCs w:val="24"/>
        </w:rPr>
        <w:br/>
        <w:t>do zbierania odpadów,</w:t>
      </w:r>
    </w:p>
    <w:p w14:paraId="543CB84F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utrzymania miejsca zbierania odpadów komunalnych i pojemników do zbierania odpadów w odpowiednim stanie sanitarnym, porządkowym i technicznym,</w:t>
      </w:r>
    </w:p>
    <w:p w14:paraId="38779ECB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wykonywania obowiązku selektywnego zbieranie odpadów komunalnych,</w:t>
      </w:r>
    </w:p>
    <w:p w14:paraId="6013A165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posiadanie przydomowego kompostownika i sposób kompostowania bioodpadów zebranych na nieruchomości, </w:t>
      </w:r>
    </w:p>
    <w:p w14:paraId="6C237CC0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wykonywania obowiązku złożenia deklaracji w sprawie wysokości opłaty </w:t>
      </w:r>
      <w:r w:rsidRPr="00E547AD">
        <w:rPr>
          <w:rFonts w:cstheme="minorHAnsi"/>
          <w:bCs/>
          <w:sz w:val="24"/>
          <w:szCs w:val="24"/>
        </w:rPr>
        <w:br/>
        <w:t>za gospodarowanie odpadami komunalnymi,</w:t>
      </w:r>
    </w:p>
    <w:p w14:paraId="2875C285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przejściowego gromadzenia nieczystości ciekłych wytwarzanych </w:t>
      </w:r>
      <w:r w:rsidRPr="00E547AD">
        <w:rPr>
          <w:rFonts w:cstheme="minorHAnsi"/>
          <w:bCs/>
          <w:sz w:val="24"/>
          <w:szCs w:val="24"/>
        </w:rPr>
        <w:br/>
        <w:t>na nieruchomości,</w:t>
      </w:r>
    </w:p>
    <w:p w14:paraId="48B42A07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i częstotliwość pozbywania się odpadów komunalnych i nieczystości ciekłych wytwarzanych na  nieruchomości, w tym posiadanie umów zawartych </w:t>
      </w:r>
      <w:r w:rsidRPr="00E547AD">
        <w:rPr>
          <w:rFonts w:cstheme="minorHAnsi"/>
          <w:bCs/>
          <w:sz w:val="24"/>
          <w:szCs w:val="24"/>
        </w:rPr>
        <w:br/>
        <w:t xml:space="preserve">z podmiotami uprawnionymi na wykonywanie usług w tym przedmiocie </w:t>
      </w:r>
    </w:p>
    <w:p w14:paraId="42BD33D9" w14:textId="77777777" w:rsidR="00103427" w:rsidRPr="00E547AD" w:rsidRDefault="00103427" w:rsidP="00103427">
      <w:pPr>
        <w:pStyle w:val="Akapitzlist"/>
        <w:numPr>
          <w:ilvl w:val="0"/>
          <w:numId w:val="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lastRenderedPageBreak/>
        <w:t>wykonania obowiązku przyłączenia nieruchomości do istniejącej sieci kanalizacji sanitarnej.</w:t>
      </w:r>
    </w:p>
    <w:bookmarkEnd w:id="8"/>
    <w:p w14:paraId="6F7AD57C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niniejsze jest ważne łącznie z legitymacją służbową nr.................................... </w:t>
      </w:r>
      <w:r w:rsidRPr="00E547AD">
        <w:rPr>
          <w:rFonts w:cstheme="minorHAnsi"/>
          <w:bCs/>
          <w:sz w:val="24"/>
          <w:szCs w:val="24"/>
        </w:rPr>
        <w:br/>
        <w:t xml:space="preserve">i nie może być przenoszone na inne osoby. </w:t>
      </w:r>
    </w:p>
    <w:p w14:paraId="565CE51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obowiązuje od dnia jego wydania do dnia odwołania upoważnienia </w:t>
      </w:r>
      <w:r w:rsidRPr="00E547AD">
        <w:rPr>
          <w:rFonts w:cstheme="minorHAnsi"/>
          <w:bCs/>
          <w:sz w:val="24"/>
          <w:szCs w:val="24"/>
        </w:rPr>
        <w:br/>
        <w:t>lub do dnia rozwiązania stosunku pracy osoby upoważnionej.</w:t>
      </w:r>
    </w:p>
    <w:p w14:paraId="44CD84B0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1B682BE8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06692034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……………………………………………..</w:t>
      </w:r>
    </w:p>
    <w:p w14:paraId="0A0511DB" w14:textId="77777777" w:rsidR="00103427" w:rsidRPr="00E547AD" w:rsidRDefault="00103427" w:rsidP="00103427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 xml:space="preserve">                         (pieczątka,  podpis Burmistrza)  </w:t>
      </w:r>
    </w:p>
    <w:p w14:paraId="7F8AC36A" w14:textId="77777777" w:rsidR="00103427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*niepotrzebne usunąć</w:t>
      </w:r>
    </w:p>
    <w:p w14:paraId="0977B6F1" w14:textId="77777777" w:rsidR="00103427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50B1F1B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55932C8F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Załącznik nr 2 do Schematu kontroli właścicieli nieruchomości </w:t>
      </w:r>
    </w:p>
    <w:p w14:paraId="0A214870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39E4A60A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Burmistrz Miasta Mława</w:t>
      </w:r>
    </w:p>
    <w:p w14:paraId="13C28DB3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>(pieczęć)</w:t>
      </w:r>
    </w:p>
    <w:p w14:paraId="29C2CB1E" w14:textId="77777777" w:rsidR="00103427" w:rsidRPr="00E547AD" w:rsidRDefault="00103427" w:rsidP="00103427">
      <w:pPr>
        <w:tabs>
          <w:tab w:val="center" w:pos="7362"/>
        </w:tabs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Mława, ……………………… </w:t>
      </w:r>
    </w:p>
    <w:p w14:paraId="30F7157E" w14:textId="77777777" w:rsidR="00103427" w:rsidRPr="00E547AD" w:rsidRDefault="00103427" w:rsidP="00103427">
      <w:pPr>
        <w:tabs>
          <w:tab w:val="center" w:pos="7362"/>
        </w:tabs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>(data)</w:t>
      </w: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1200433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2F1F508D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Nr …………. </w:t>
      </w:r>
    </w:p>
    <w:p w14:paraId="5F61F435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4BE27DEE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Na podstawie art. 379 ust. 2  ustawy z dnia 27 kwietnia 2001 r. Prawo ochrony środowiska </w:t>
      </w:r>
      <w:r w:rsidRPr="00E547AD">
        <w:rPr>
          <w:rFonts w:cstheme="minorHAnsi"/>
          <w:bCs/>
          <w:sz w:val="24"/>
          <w:szCs w:val="24"/>
        </w:rPr>
        <w:br/>
        <w:t xml:space="preserve">(Dz.U. z 2022 r. poz. 2556 z </w:t>
      </w:r>
      <w:proofErr w:type="spellStart"/>
      <w:r w:rsidRPr="00E547AD">
        <w:rPr>
          <w:rFonts w:cstheme="minorHAnsi"/>
          <w:bCs/>
          <w:sz w:val="24"/>
          <w:szCs w:val="24"/>
        </w:rPr>
        <w:t>późn</w:t>
      </w:r>
      <w:proofErr w:type="spellEnd"/>
      <w:r w:rsidRPr="00E547AD">
        <w:rPr>
          <w:rFonts w:cstheme="minorHAnsi"/>
          <w:bCs/>
          <w:sz w:val="24"/>
          <w:szCs w:val="24"/>
        </w:rPr>
        <w:t xml:space="preserve">. zm.) w związku z art. 9u ustawy z dnia 13 września 1996 r. </w:t>
      </w:r>
      <w:r w:rsidRPr="00E547AD">
        <w:rPr>
          <w:rFonts w:cstheme="minorHAnsi"/>
          <w:bCs/>
          <w:sz w:val="24"/>
          <w:szCs w:val="24"/>
        </w:rPr>
        <w:br/>
        <w:t xml:space="preserve">o utrzymaniu czystości i porządku w gminach (Dz. U. z 2023 r. poz. 1469 z </w:t>
      </w:r>
      <w:proofErr w:type="spellStart"/>
      <w:r w:rsidRPr="00E547AD">
        <w:rPr>
          <w:rFonts w:cstheme="minorHAnsi"/>
          <w:bCs/>
          <w:sz w:val="24"/>
          <w:szCs w:val="24"/>
        </w:rPr>
        <w:t>późn</w:t>
      </w:r>
      <w:proofErr w:type="spellEnd"/>
      <w:r w:rsidRPr="00E547AD">
        <w:rPr>
          <w:rFonts w:cstheme="minorHAnsi"/>
          <w:bCs/>
          <w:sz w:val="24"/>
          <w:szCs w:val="24"/>
        </w:rPr>
        <w:t xml:space="preserve">. zm.) </w:t>
      </w:r>
    </w:p>
    <w:p w14:paraId="4B05E3C9" w14:textId="77777777" w:rsidR="00103427" w:rsidRPr="00E547AD" w:rsidRDefault="00103427" w:rsidP="00103427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E547AD">
        <w:rPr>
          <w:rFonts w:asciiTheme="minorHAnsi" w:hAnsiTheme="minorHAnsi" w:cstheme="minorHAnsi"/>
          <w:b w:val="0"/>
          <w:bCs/>
          <w:szCs w:val="24"/>
        </w:rPr>
        <w:t xml:space="preserve">upoważniam  </w:t>
      </w:r>
    </w:p>
    <w:p w14:paraId="3C006512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76322F3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Panią/Pana ……………………………………………………………………………………..</w:t>
      </w:r>
      <w:r w:rsidRPr="00E547AD">
        <w:rPr>
          <w:rFonts w:cstheme="minorHAnsi"/>
          <w:bCs/>
          <w:sz w:val="24"/>
          <w:szCs w:val="24"/>
        </w:rPr>
        <w:br/>
        <w:t>strażnika Straży Miejskiej w Mławie</w:t>
      </w:r>
    </w:p>
    <w:p w14:paraId="7E4A3C5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do wykonywania w moim imieniu czynności  kontrolnych w zakresie  przestrzegania </w:t>
      </w:r>
      <w:r w:rsidRPr="00E547AD">
        <w:rPr>
          <w:rFonts w:cstheme="minorHAnsi"/>
          <w:bCs/>
          <w:sz w:val="24"/>
          <w:szCs w:val="24"/>
        </w:rPr>
        <w:br/>
        <w:t>i stosowania przepisów ustawy z dnia 13 września 1996 r. o utrzymaniu czystości i porządku w gminach, w tym*:</w:t>
      </w:r>
    </w:p>
    <w:p w14:paraId="00FA2DC7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utrzymania czystości i porządku na nieruchomości oraz chodniku przylegającym bezpośrednio do nieruchomości,</w:t>
      </w:r>
    </w:p>
    <w:p w14:paraId="18BAE01F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wyposażenia miejsca gromadzenia odpadów komunalnych w pojemniki i/lub worki </w:t>
      </w:r>
      <w:r w:rsidRPr="00E547AD">
        <w:rPr>
          <w:rFonts w:cstheme="minorHAnsi"/>
          <w:bCs/>
          <w:sz w:val="24"/>
          <w:szCs w:val="24"/>
        </w:rPr>
        <w:br/>
        <w:t>do zbierania odpadów,</w:t>
      </w:r>
    </w:p>
    <w:p w14:paraId="5434BAE9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utrzymania miejsca zbierania odpadów komunalnych i pojemników do zbierania odpadów w odpowiednim stanie sanitarnym, porządkowym i technicznym,</w:t>
      </w:r>
    </w:p>
    <w:p w14:paraId="05F36416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wykonywania obowiązku selektywnego zbieranie odpadów komunalnych,</w:t>
      </w:r>
    </w:p>
    <w:p w14:paraId="65535D48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posiadanie przydomowego kompostownika i sposób kompostowania bioodpadów zebranych na nieruchomości, </w:t>
      </w:r>
    </w:p>
    <w:p w14:paraId="4A2E8353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lastRenderedPageBreak/>
        <w:t xml:space="preserve">wykonywania obowiązku złożenia deklaracji w sprawie wysokości opłaty </w:t>
      </w:r>
      <w:r w:rsidRPr="00E547AD">
        <w:rPr>
          <w:rFonts w:cstheme="minorHAnsi"/>
          <w:bCs/>
          <w:sz w:val="24"/>
          <w:szCs w:val="24"/>
        </w:rPr>
        <w:br/>
        <w:t>za gospodarowanie odpadami komunalnymi,</w:t>
      </w:r>
    </w:p>
    <w:p w14:paraId="7570DDC4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przejściowego gromadzenia nieczystości ciekłych wytwarzanych </w:t>
      </w:r>
      <w:r w:rsidRPr="00E547AD">
        <w:rPr>
          <w:rFonts w:cstheme="minorHAnsi"/>
          <w:bCs/>
          <w:sz w:val="24"/>
          <w:szCs w:val="24"/>
        </w:rPr>
        <w:br/>
        <w:t>na nieruchomości,</w:t>
      </w:r>
    </w:p>
    <w:p w14:paraId="05F8A783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i częstotliwość pozbywania się odpadów komunalnych i nieczystości ciekłych wytwarzanych na  nieruchomości, w tym posiadanie umów zawartych </w:t>
      </w:r>
      <w:r w:rsidRPr="00E547AD">
        <w:rPr>
          <w:rFonts w:cstheme="minorHAnsi"/>
          <w:bCs/>
          <w:sz w:val="24"/>
          <w:szCs w:val="24"/>
        </w:rPr>
        <w:br/>
        <w:t xml:space="preserve">z podmiotami uprawnionymi na wykonywanie usług w tym przedmiocie </w:t>
      </w:r>
    </w:p>
    <w:p w14:paraId="2F3EF115" w14:textId="77777777" w:rsidR="00103427" w:rsidRPr="00E547AD" w:rsidRDefault="00103427" w:rsidP="00103427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wykonania obowiązku przyłączenia nieruchomości do istniejącej sieci kanalizacji sanitarnej.</w:t>
      </w:r>
    </w:p>
    <w:p w14:paraId="1CB377B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niniejsze jest ważne łącznie z legitymacją służbową nr.................................... </w:t>
      </w:r>
      <w:r w:rsidRPr="00E547AD">
        <w:rPr>
          <w:rFonts w:cstheme="minorHAnsi"/>
          <w:bCs/>
          <w:sz w:val="24"/>
          <w:szCs w:val="24"/>
        </w:rPr>
        <w:br/>
        <w:t xml:space="preserve">i nie może być przenoszone na inne osoby. </w:t>
      </w:r>
    </w:p>
    <w:p w14:paraId="2C046D1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obowiązuje od dnia jego wydania do dnia odwołania upoważnienia </w:t>
      </w:r>
      <w:r w:rsidRPr="00E547AD">
        <w:rPr>
          <w:rFonts w:cstheme="minorHAnsi"/>
          <w:bCs/>
          <w:sz w:val="24"/>
          <w:szCs w:val="24"/>
        </w:rPr>
        <w:br/>
        <w:t>lub do dnia rozwiązania stosunku pracy osoby upoważnionej.</w:t>
      </w:r>
    </w:p>
    <w:p w14:paraId="40D9DB61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00C1F1C8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2B653B75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……………………………………………..</w:t>
      </w:r>
    </w:p>
    <w:p w14:paraId="65A6BB03" w14:textId="77777777" w:rsidR="00103427" w:rsidRPr="00E547AD" w:rsidRDefault="00103427" w:rsidP="00103427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 xml:space="preserve">                         (pieczątka,  podpis Burmistrza)  </w:t>
      </w:r>
    </w:p>
    <w:p w14:paraId="486160AE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*niepotrzebne usunąć</w:t>
      </w:r>
    </w:p>
    <w:p w14:paraId="5AC6DBA9" w14:textId="77777777" w:rsidR="00103427" w:rsidRPr="00E547AD" w:rsidRDefault="00103427" w:rsidP="00103427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      Załącznik nr 3</w:t>
      </w:r>
      <w:r w:rsidRPr="00E547AD">
        <w:rPr>
          <w:rFonts w:cstheme="minorHAnsi"/>
          <w:bCs/>
          <w:sz w:val="24"/>
          <w:szCs w:val="24"/>
        </w:rPr>
        <w:br/>
        <w:t xml:space="preserve">      do Schematu kontroli właścicieli nieruchomości </w:t>
      </w:r>
    </w:p>
    <w:p w14:paraId="19E5C42E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Pieczęć Organu Kontroli</w:t>
      </w:r>
    </w:p>
    <w:p w14:paraId="1EA3CDC3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0D197C66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Nr sprawy……………. </w:t>
      </w:r>
    </w:p>
    <w:p w14:paraId="25C5FE44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Mława, ………………</w:t>
      </w:r>
    </w:p>
    <w:p w14:paraId="37B84CCC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Protokół kontroli</w:t>
      </w:r>
    </w:p>
    <w:p w14:paraId="3466FCA3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Podstawa prawna kontroli: art. 9u ustawy z dnia 13 września 1996 r. o utrzymaniu czystości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i porządku w gminach (Dz.U.2023 poz. 1469 z </w:t>
      </w:r>
      <w:proofErr w:type="spellStart"/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późn</w:t>
      </w:r>
      <w:proofErr w:type="spellEnd"/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zm.) oraz art. 379 ustawy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z dnia 27 kwietnia 2001 r. Prawo ochrony środowiska (Dz. U. z 2022 r. poz. 2556 z </w:t>
      </w:r>
      <w:proofErr w:type="spellStart"/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późn</w:t>
      </w:r>
      <w:proofErr w:type="spellEnd"/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 zm.).</w:t>
      </w:r>
    </w:p>
    <w:p w14:paraId="6DF6BA7A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D5CBC2E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Miejsce przeprowadzenia kontroli:</w:t>
      </w:r>
    </w:p>
    <w:p w14:paraId="59ABECE1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……………………………………………………………………………………………………………………..</w:t>
      </w:r>
    </w:p>
    <w:p w14:paraId="33AB481C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4CFA21E1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……………………………………………………………………………………………………………………..</w:t>
      </w:r>
    </w:p>
    <w:p w14:paraId="32F2880F" w14:textId="77777777" w:rsidR="00103427" w:rsidRPr="00E547AD" w:rsidRDefault="00103427" w:rsidP="00103427">
      <w:pPr>
        <w:spacing w:after="0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(dokładny adres)</w:t>
      </w:r>
    </w:p>
    <w:p w14:paraId="1D5A80B1" w14:textId="77777777" w:rsidR="00103427" w:rsidRPr="00E547AD" w:rsidRDefault="00103427" w:rsidP="00103427">
      <w:pPr>
        <w:spacing w:after="0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3407C697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Data i godzina rozpoczęcia kontroli…………………………………………………………………………</w:t>
      </w:r>
    </w:p>
    <w:p w14:paraId="295A62DA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Data i godzina zakończenia  kontroli………………………………………………………………………..</w:t>
      </w:r>
    </w:p>
    <w:p w14:paraId="0B8F106D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Kontrolujący:</w:t>
      </w:r>
    </w:p>
    <w:p w14:paraId="0A75E72A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 ……………………………………………………………………………………………………………………</w:t>
      </w:r>
    </w:p>
    <w:p w14:paraId="6831E742" w14:textId="77777777" w:rsidR="00103427" w:rsidRPr="00E547AD" w:rsidRDefault="00103427" w:rsidP="00103427">
      <w:pPr>
        <w:spacing w:after="0"/>
        <w:rPr>
          <w:rFonts w:cstheme="minorHAnsi"/>
          <w:bCs/>
          <w:i/>
          <w:iCs/>
          <w:sz w:val="24"/>
          <w:szCs w:val="24"/>
          <w:lang w:eastAsia="pl-PL"/>
        </w:rPr>
      </w:pPr>
      <w:r w:rsidRPr="00E547AD">
        <w:rPr>
          <w:rFonts w:cstheme="minorHAnsi"/>
          <w:bCs/>
          <w:i/>
          <w:iCs/>
          <w:sz w:val="24"/>
          <w:szCs w:val="24"/>
          <w:lang w:eastAsia="pl-PL"/>
        </w:rPr>
        <w:t>(imię i nazwisko, stanowisko służbowe)</w:t>
      </w:r>
    </w:p>
    <w:p w14:paraId="5D81C73C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działający na podstawie upoważnienia nr……………………. z dnia…………………………………..</w:t>
      </w:r>
    </w:p>
    <w:p w14:paraId="56C53717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legitymacja służbowa nr ……………………………………………………………………………………….</w:t>
      </w:r>
    </w:p>
    <w:p w14:paraId="66DF5594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2. ……………………………………………………………………………………………………………………</w:t>
      </w:r>
    </w:p>
    <w:p w14:paraId="20E30202" w14:textId="77777777" w:rsidR="00103427" w:rsidRPr="00E547AD" w:rsidRDefault="00103427" w:rsidP="00103427">
      <w:pPr>
        <w:spacing w:after="0"/>
        <w:rPr>
          <w:rFonts w:cstheme="minorHAnsi"/>
          <w:bCs/>
          <w:i/>
          <w:iCs/>
          <w:sz w:val="24"/>
          <w:szCs w:val="24"/>
          <w:lang w:eastAsia="pl-PL"/>
        </w:rPr>
      </w:pPr>
      <w:r w:rsidRPr="00E547AD">
        <w:rPr>
          <w:rFonts w:cstheme="minorHAnsi"/>
          <w:bCs/>
          <w:i/>
          <w:iCs/>
          <w:sz w:val="24"/>
          <w:szCs w:val="24"/>
          <w:lang w:eastAsia="pl-PL"/>
        </w:rPr>
        <w:t>(imię i nazwisko, stanowisko służbowe)</w:t>
      </w:r>
    </w:p>
    <w:p w14:paraId="3FD0C824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działający na podstawie upoważnienia nr……………………. z dnia………………………………….</w:t>
      </w:r>
    </w:p>
    <w:p w14:paraId="479AD682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legitymacja służbowa nr ………………………………………………………………………………………</w:t>
      </w:r>
    </w:p>
    <w:p w14:paraId="1A24135E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3. Inne osoby obecne podczas kontroli:…………………………………………………………………….</w:t>
      </w:r>
    </w:p>
    <w:p w14:paraId="7507C454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</w:t>
      </w:r>
    </w:p>
    <w:p w14:paraId="4603B9C9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Kontrolowany/inna osoba obecna podczas kontroli nieruchomości:</w:t>
      </w:r>
    </w:p>
    <w:p w14:paraId="17FB23D2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.........................................................</w:t>
      </w:r>
    </w:p>
    <w:p w14:paraId="1899F3ED" w14:textId="77777777" w:rsidR="00103427" w:rsidRPr="00E547AD" w:rsidRDefault="00103427" w:rsidP="00103427">
      <w:pPr>
        <w:spacing w:after="0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(imię i nazwisko, wskazanie: właściciel, współwłaściciel, pełnomocnik, pełnoletni domownik)</w:t>
      </w:r>
    </w:p>
    <w:p w14:paraId="652F8D42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C4B05B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Przed przystąpieniem do kontroli Kontrolujący przedstawili Kontrolowanemu legitymacje służbowe oraz upoważnienia do prowadzenia czynności kontrolnych. Kontrolowany został pouczony o przysługujących mu prawach i obowiązkach oraz</w:t>
      </w:r>
      <w:r w:rsidRPr="00E547AD">
        <w:rPr>
          <w:rFonts w:cstheme="minorHAnsi"/>
          <w:bCs/>
          <w:sz w:val="24"/>
          <w:szCs w:val="24"/>
        </w:rPr>
        <w:t xml:space="preserve"> o konsekwencjach karnych wynikających z art.225 ustawy z dnia 6 czerwca 1997 r. Kodeks karny (Dz. U. z 2022 r., </w:t>
      </w:r>
      <w:r w:rsidRPr="00E547AD">
        <w:rPr>
          <w:rFonts w:cstheme="minorHAnsi"/>
          <w:bCs/>
          <w:sz w:val="24"/>
          <w:szCs w:val="24"/>
        </w:rPr>
        <w:br/>
        <w:t>poz. 1138 ze zm.) w przypadku utrudniania kontroli lub jej udaremnienia.</w:t>
      </w:r>
    </w:p>
    <w:p w14:paraId="152787DD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2893F44A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4F0F8DE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przedmiotowy kontroli:</w:t>
      </w:r>
    </w:p>
    <w:p w14:paraId="22C3BAA6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1.……………………………………………………………………………………………………………………</w:t>
      </w:r>
    </w:p>
    <w:p w14:paraId="49DC4314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2.……………………………………………………………………………………………………………………</w:t>
      </w:r>
    </w:p>
    <w:p w14:paraId="220628C4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3.……………………………………………………………………………………………………………………</w:t>
      </w:r>
    </w:p>
    <w:p w14:paraId="61569A2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5264B7CA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Opis stanu faktycznego stwierdzonego podczas kontroli:</w:t>
      </w:r>
    </w:p>
    <w:p w14:paraId="7CEB9041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 ……………………………………………………………………………………………….............................</w:t>
      </w:r>
    </w:p>
    <w:p w14:paraId="7409FF94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</w:t>
      </w:r>
    </w:p>
    <w:p w14:paraId="3E9EB53F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2……………………………………………………………………………………………………………………..</w:t>
      </w:r>
    </w:p>
    <w:p w14:paraId="699BFBB0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…………………………………………………………………………………………………..............................</w:t>
      </w:r>
    </w:p>
    <w:p w14:paraId="20138BEC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3……………………………………………………………………………………………………………………..</w:t>
      </w:r>
    </w:p>
    <w:p w14:paraId="28EB8F50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</w:t>
      </w:r>
    </w:p>
    <w:p w14:paraId="6FE5BAD7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Załączniki do protokołu: ………………………………………………………………………………………………….…………………………………………………………………………………………………..</w:t>
      </w:r>
    </w:p>
    <w:p w14:paraId="5B3DAE95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stwierdzono / stwierdzono* następujące nieprawidłowości:</w:t>
      </w:r>
    </w:p>
    <w:p w14:paraId="685F7A4B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E38C3A" w14:textId="77777777" w:rsidR="00103427" w:rsidRPr="00E547AD" w:rsidRDefault="00103427" w:rsidP="00103427">
      <w:pPr>
        <w:spacing w:after="0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*niepotrzebne skreślić</w:t>
      </w:r>
    </w:p>
    <w:p w14:paraId="01876604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Uwagi Kontrolującego:</w:t>
      </w:r>
    </w:p>
    <w:p w14:paraId="42614BDE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86821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Zalecenia pokontrolne:</w:t>
      </w:r>
    </w:p>
    <w:p w14:paraId="3CAF8F2F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4C5B5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55F17D1B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wykonania zaleceń pokontrolnych:……………………………………………………………….</w:t>
      </w:r>
    </w:p>
    <w:p w14:paraId="2C59522C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9B221E5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powiadomienia Burmistrza Miasta Mława o sposobie wykonania zaleceń pokontrolnych:…………………………………………………………………………………………………</w:t>
      </w:r>
    </w:p>
    <w:p w14:paraId="41CB4C12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F322E60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Data i miejsce podpisania protokołu kontroli:</w:t>
      </w:r>
    </w:p>
    <w:p w14:paraId="3329D891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14:paraId="6765F549" w14:textId="77777777" w:rsidR="00103427" w:rsidRPr="00E547AD" w:rsidRDefault="00103427" w:rsidP="00103427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4D7FDDB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Wyniki kontroli zostały omówione przez Kontrolujących. Niniejszy protokół sporządzono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w dwóch jednobrzmiących egzemplarzach. Protokół odczytano i przekazano Kontrolowanemu do podpisu.</w:t>
      </w:r>
    </w:p>
    <w:p w14:paraId="3D699A6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17557B53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Zastrzeżenia i uwagi Kontrolowanego wraz z uzasadnieniem:</w:t>
      </w:r>
    </w:p>
    <w:p w14:paraId="4568D613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E97636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5468D141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Podpisy Kontrolujących:                                                        Podpis Kontrolowanego:</w:t>
      </w:r>
    </w:p>
    <w:p w14:paraId="54308A12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652DBE1C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1. …………………………………                                               ………………………………………</w:t>
      </w:r>
    </w:p>
    <w:p w14:paraId="26E335C1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7591F112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2. ………………………………….</w:t>
      </w:r>
    </w:p>
    <w:p w14:paraId="7ADA3613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20595E88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Podpisy innych osób obecnych podczas kontroli:</w:t>
      </w:r>
    </w:p>
    <w:p w14:paraId="1F8C42FA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2F233CE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0BA4E84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0662C7EB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Wzmianka o odmowie podpisania protokołu przez Kontrolowanego:**</w:t>
      </w:r>
    </w:p>
    <w:p w14:paraId="169C2B10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02CB5A1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związku z odmową podpisania protokołu przez Kontrolowanego pouczono ww.,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że przysługuje mu, w terminie 7 dni prawo</w:t>
      </w:r>
      <w:r w:rsidRPr="00E547AD">
        <w:rPr>
          <w:rFonts w:cstheme="minorHAnsi"/>
          <w:bCs/>
          <w:sz w:val="24"/>
          <w:szCs w:val="24"/>
        </w:rPr>
        <w:t xml:space="preserve"> przedstawienia swojego stanowiska na piśmie  Burmistrzowi Miasta Mława.</w:t>
      </w:r>
    </w:p>
    <w:p w14:paraId="4E408728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1C8DF93C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Podpisy Kontrolujących:</w:t>
      </w:r>
    </w:p>
    <w:p w14:paraId="0D9F35DC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2FE20234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1…………………………………………………………..</w:t>
      </w:r>
    </w:p>
    <w:p w14:paraId="0C7B511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71E2D524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2…………………………………………………………..</w:t>
      </w:r>
    </w:p>
    <w:p w14:paraId="2617B49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7678286C" w14:textId="77777777" w:rsidR="00103427" w:rsidRPr="00E547AD" w:rsidRDefault="00103427" w:rsidP="00103427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** </w:t>
      </w:r>
      <w:r w:rsidRPr="00E547AD">
        <w:rPr>
          <w:rFonts w:cstheme="minorHAnsi"/>
          <w:bCs/>
          <w:i/>
          <w:iCs/>
          <w:sz w:val="24"/>
          <w:szCs w:val="24"/>
        </w:rPr>
        <w:t xml:space="preserve">wzmiankę w protokole i informację o pouczeniu umieszcza się w protokole wyłącznie </w:t>
      </w:r>
      <w:r w:rsidRPr="00E547AD">
        <w:rPr>
          <w:rFonts w:cstheme="minorHAnsi"/>
          <w:bCs/>
          <w:i/>
          <w:iCs/>
          <w:sz w:val="24"/>
          <w:szCs w:val="24"/>
        </w:rPr>
        <w:br/>
        <w:t>w przypadku odmowy podpisania protokołu przez Kontrolującego.</w:t>
      </w:r>
    </w:p>
    <w:p w14:paraId="7AB3A513" w14:textId="77777777" w:rsidR="00103427" w:rsidRPr="00E547AD" w:rsidRDefault="00103427" w:rsidP="00103427">
      <w:pPr>
        <w:spacing w:after="0"/>
        <w:rPr>
          <w:rFonts w:cstheme="minorHAnsi"/>
          <w:bCs/>
          <w:i/>
          <w:iCs/>
          <w:sz w:val="24"/>
          <w:szCs w:val="24"/>
        </w:rPr>
      </w:pPr>
    </w:p>
    <w:p w14:paraId="58D0D531" w14:textId="77777777" w:rsidR="00103427" w:rsidRPr="00E547AD" w:rsidRDefault="00103427" w:rsidP="00103427">
      <w:pPr>
        <w:spacing w:after="0"/>
        <w:rPr>
          <w:rFonts w:cstheme="minorHAnsi"/>
          <w:bCs/>
          <w:i/>
          <w:iCs/>
          <w:sz w:val="24"/>
          <w:szCs w:val="24"/>
        </w:rPr>
      </w:pPr>
    </w:p>
    <w:p w14:paraId="5E8FAC6A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Przetwarzanie danych osobowych – informacja.</w:t>
      </w:r>
    </w:p>
    <w:p w14:paraId="48D642C3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Przetwarzanie danych jest niezbędne w celu realizacji uprawnień i spełnienia obowiązków określonych przepisami prawa lub w celu wykonania zadania realizowanego w interesie publicznym lub w ramach sprawowania władzy publicznej.</w:t>
      </w:r>
    </w:p>
    <w:p w14:paraId="5ECC0E07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p w14:paraId="5542FE8E" w14:textId="77777777" w:rsidR="00103427" w:rsidRPr="00E547AD" w:rsidRDefault="00103427" w:rsidP="00103427">
      <w:pPr>
        <w:numPr>
          <w:ilvl w:val="0"/>
          <w:numId w:val="10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Administratorem danych osobowych jest Burmistrz Miasta Mława, adres siedziby: </w:t>
      </w:r>
      <w:r w:rsidRPr="00E547AD">
        <w:rPr>
          <w:rFonts w:cstheme="minorHAnsi"/>
          <w:bCs/>
          <w:sz w:val="24"/>
          <w:szCs w:val="24"/>
        </w:rPr>
        <w:br/>
        <w:t xml:space="preserve">06-500 Mława, ul. Stary Rynek 19, tel. 23/6543382, e-mail: </w:t>
      </w:r>
      <w:hyperlink r:id="rId7" w:history="1">
        <w:r w:rsidRPr="00E547AD">
          <w:rPr>
            <w:rStyle w:val="Hipercze"/>
            <w:rFonts w:cstheme="minorHAnsi"/>
            <w:bCs/>
            <w:sz w:val="24"/>
            <w:szCs w:val="24"/>
          </w:rPr>
          <w:t>info@mlawa.pl</w:t>
        </w:r>
      </w:hyperlink>
      <w:r w:rsidRPr="00E547AD">
        <w:rPr>
          <w:rFonts w:cstheme="minorHAnsi"/>
          <w:bCs/>
          <w:sz w:val="24"/>
          <w:szCs w:val="24"/>
        </w:rPr>
        <w:t>;</w:t>
      </w:r>
    </w:p>
    <w:p w14:paraId="062C6987" w14:textId="77777777" w:rsidR="00103427" w:rsidRPr="00E547AD" w:rsidRDefault="00103427" w:rsidP="00103427">
      <w:pPr>
        <w:numPr>
          <w:ilvl w:val="0"/>
          <w:numId w:val="10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Burmistrz Miasta Mława nie planuje udostępniać danych osobowych innym jednostkom, osobom fizycznym ani organizacjom, nie zamierza także przekazywać danych osobowych do państw trzecich, ani organizacji międzynarodowych </w:t>
      </w:r>
      <w:r w:rsidRPr="00E547AD">
        <w:rPr>
          <w:rFonts w:cstheme="minorHAnsi"/>
          <w:bCs/>
          <w:sz w:val="24"/>
          <w:szCs w:val="24"/>
        </w:rPr>
        <w:br/>
        <w:t>z wyjątkiem sytuacji przewidzianych prawem;</w:t>
      </w:r>
    </w:p>
    <w:p w14:paraId="70D90EA5" w14:textId="77777777" w:rsidR="00103427" w:rsidRPr="00E547AD" w:rsidRDefault="00103427" w:rsidP="00103427">
      <w:pPr>
        <w:numPr>
          <w:ilvl w:val="0"/>
          <w:numId w:val="10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sprawach z zakresu ochrony danych osobowych możliwy jest kontakt z inspektorem ochrony danych osobowych powołanym przez Burmistrza Miasta Mława – e-mail: </w:t>
      </w:r>
      <w:hyperlink r:id="rId8" w:history="1">
        <w:r w:rsidRPr="00E547AD">
          <w:rPr>
            <w:rStyle w:val="Hipercze"/>
            <w:rFonts w:cstheme="minorHAnsi"/>
            <w:bCs/>
            <w:sz w:val="24"/>
            <w:szCs w:val="24"/>
          </w:rPr>
          <w:t>iod@mlawa.pl</w:t>
        </w:r>
      </w:hyperlink>
      <w:r w:rsidRPr="00E547AD">
        <w:rPr>
          <w:rFonts w:cstheme="minorHAnsi"/>
          <w:bCs/>
          <w:sz w:val="24"/>
          <w:szCs w:val="24"/>
        </w:rPr>
        <w:t>;</w:t>
      </w:r>
    </w:p>
    <w:p w14:paraId="5213CF65" w14:textId="77777777" w:rsidR="00103427" w:rsidRPr="00E547AD" w:rsidRDefault="00103427" w:rsidP="00103427">
      <w:pPr>
        <w:numPr>
          <w:ilvl w:val="0"/>
          <w:numId w:val="10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Każdemu przysługuje prawo (w uzasadnionym przypadku) żądania od administratora dostępu do swoich danych osobowych, ich sprostowania usunięcia lub ograniczenia przetwarzania, a także żądania przenoszenia danych, które realizowane będą </w:t>
      </w:r>
      <w:r w:rsidRPr="00E547AD">
        <w:rPr>
          <w:rFonts w:cstheme="minorHAnsi"/>
          <w:bCs/>
          <w:sz w:val="24"/>
          <w:szCs w:val="24"/>
        </w:rPr>
        <w:br/>
        <w:t>na zasadach określonych w rozdziale III RODO;</w:t>
      </w:r>
    </w:p>
    <w:p w14:paraId="5D082E7B" w14:textId="77777777" w:rsidR="00103427" w:rsidRPr="00E547AD" w:rsidRDefault="00103427" w:rsidP="00103427">
      <w:pPr>
        <w:numPr>
          <w:ilvl w:val="0"/>
          <w:numId w:val="10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uzasadnionym przypadku przysługuje prawo wniesienie sprzeciwu wobec przetwarzania moich danych osobowych, który będzie mógł być realizowany na zasadach określonych w art. 21 RODO (sprzeciw można wnieść osobiście w siedzibie administratora danych osobowych lub poprzez wysłanie wiadomości na adres e – mail inspektora ochrony danych osobowych);</w:t>
      </w:r>
    </w:p>
    <w:p w14:paraId="1DEC07E4" w14:textId="77777777" w:rsidR="00103427" w:rsidRPr="00E547AD" w:rsidRDefault="00103427" w:rsidP="00103427">
      <w:pPr>
        <w:numPr>
          <w:ilvl w:val="0"/>
          <w:numId w:val="10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przypadku stwierdzenia, że przetwarzanie danych osobowych narusza zapisy rozporządzenia RODO, przysługuje prawo wniesienia skargi do organu nadzorczego, którym w Polsce jest Prezes Urzędu Ochrony Danych Osobowych (adres siedziby: </w:t>
      </w:r>
      <w:r w:rsidRPr="00E547AD">
        <w:rPr>
          <w:rFonts w:cstheme="minorHAnsi"/>
          <w:bCs/>
          <w:sz w:val="24"/>
          <w:szCs w:val="24"/>
        </w:rPr>
        <w:br/>
        <w:t>ul. Stawki 2, 00-193 Warszawa).</w:t>
      </w:r>
    </w:p>
    <w:p w14:paraId="02F77C31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</w:p>
    <w:bookmarkEnd w:id="0"/>
    <w:p w14:paraId="6B64066A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Kontrolowany zapoznał się z informacją o przetwarzaniu danych osobowych, co potwierdza własnoręcznym podpisem:</w:t>
      </w:r>
    </w:p>
    <w:p w14:paraId="77570D90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1B04439" w14:textId="77777777" w:rsidR="00103427" w:rsidRPr="00E547AD" w:rsidRDefault="00103427" w:rsidP="00103427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data i podpis Kontrolowanego</w:t>
      </w:r>
    </w:p>
    <w:sectPr w:rsidR="00103427" w:rsidRPr="00E547AD" w:rsidSect="002956E0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69DD" w14:textId="77777777" w:rsidR="000D60D4" w:rsidRDefault="000D60D4">
      <w:pPr>
        <w:spacing w:after="0" w:line="240" w:lineRule="auto"/>
      </w:pPr>
      <w:r>
        <w:separator/>
      </w:r>
    </w:p>
  </w:endnote>
  <w:endnote w:type="continuationSeparator" w:id="0">
    <w:p w14:paraId="54129E7B" w14:textId="77777777" w:rsidR="000D60D4" w:rsidRDefault="000D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B1E8" w14:textId="77777777" w:rsidR="00B677F8" w:rsidRDefault="00B677F8">
    <w:pPr>
      <w:pStyle w:val="Stopka"/>
      <w:jc w:val="right"/>
    </w:pPr>
  </w:p>
  <w:p w14:paraId="6F51172D" w14:textId="77777777" w:rsidR="00B677F8" w:rsidRDefault="00B6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79B8" w14:textId="77777777" w:rsidR="000D60D4" w:rsidRDefault="000D60D4">
      <w:pPr>
        <w:spacing w:after="0" w:line="240" w:lineRule="auto"/>
      </w:pPr>
      <w:r>
        <w:separator/>
      </w:r>
    </w:p>
  </w:footnote>
  <w:footnote w:type="continuationSeparator" w:id="0">
    <w:p w14:paraId="467500CD" w14:textId="77777777" w:rsidR="000D60D4" w:rsidRDefault="000D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22BD" w14:textId="77777777" w:rsidR="00B677F8" w:rsidRPr="00C6444D" w:rsidRDefault="00B677F8" w:rsidP="00C6444D">
    <w:pPr>
      <w:rPr>
        <w:rFonts w:ascii="Times New Roman" w:hAnsi="Times New Roman" w:cs="Times New Roman"/>
      </w:rPr>
    </w:pPr>
  </w:p>
  <w:p w14:paraId="31DF72F2" w14:textId="77777777" w:rsidR="00B677F8" w:rsidRPr="00C6444D" w:rsidRDefault="00B677F8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6C4"/>
    <w:multiLevelType w:val="hybridMultilevel"/>
    <w:tmpl w:val="D8B2CFCE"/>
    <w:lvl w:ilvl="0" w:tplc="1FEA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8FA"/>
    <w:multiLevelType w:val="hybridMultilevel"/>
    <w:tmpl w:val="7372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326"/>
    <w:multiLevelType w:val="hybridMultilevel"/>
    <w:tmpl w:val="E3803CC8"/>
    <w:lvl w:ilvl="0" w:tplc="3B00DF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436B0"/>
    <w:multiLevelType w:val="hybridMultilevel"/>
    <w:tmpl w:val="072EAF90"/>
    <w:lvl w:ilvl="0" w:tplc="A87297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484D"/>
    <w:multiLevelType w:val="hybridMultilevel"/>
    <w:tmpl w:val="3800A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6F8E"/>
    <w:multiLevelType w:val="hybridMultilevel"/>
    <w:tmpl w:val="4AEA5EBA"/>
    <w:lvl w:ilvl="0" w:tplc="9416A5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41D45"/>
    <w:multiLevelType w:val="hybridMultilevel"/>
    <w:tmpl w:val="E18A05FA"/>
    <w:lvl w:ilvl="0" w:tplc="A560D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644F"/>
    <w:multiLevelType w:val="hybridMultilevel"/>
    <w:tmpl w:val="E600436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5DEE"/>
    <w:multiLevelType w:val="hybridMultilevel"/>
    <w:tmpl w:val="87262320"/>
    <w:lvl w:ilvl="0" w:tplc="62D2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7B0"/>
    <w:multiLevelType w:val="hybridMultilevel"/>
    <w:tmpl w:val="3800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A19D9"/>
    <w:multiLevelType w:val="hybridMultilevel"/>
    <w:tmpl w:val="217C000C"/>
    <w:lvl w:ilvl="0" w:tplc="02D28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E4C2A"/>
    <w:multiLevelType w:val="hybridMultilevel"/>
    <w:tmpl w:val="98C8C33C"/>
    <w:lvl w:ilvl="0" w:tplc="4356B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02428">
    <w:abstractNumId w:val="11"/>
  </w:num>
  <w:num w:numId="2" w16cid:durableId="2108883640">
    <w:abstractNumId w:val="3"/>
  </w:num>
  <w:num w:numId="3" w16cid:durableId="1614896332">
    <w:abstractNumId w:val="8"/>
  </w:num>
  <w:num w:numId="4" w16cid:durableId="837692548">
    <w:abstractNumId w:val="0"/>
  </w:num>
  <w:num w:numId="5" w16cid:durableId="180901287">
    <w:abstractNumId w:val="2"/>
  </w:num>
  <w:num w:numId="6" w16cid:durableId="1314066709">
    <w:abstractNumId w:val="6"/>
  </w:num>
  <w:num w:numId="7" w16cid:durableId="401566465">
    <w:abstractNumId w:val="5"/>
  </w:num>
  <w:num w:numId="8" w16cid:durableId="1271353855">
    <w:abstractNumId w:val="7"/>
  </w:num>
  <w:num w:numId="9" w16cid:durableId="1576821722">
    <w:abstractNumId w:val="9"/>
  </w:num>
  <w:num w:numId="10" w16cid:durableId="361054960">
    <w:abstractNumId w:val="1"/>
  </w:num>
  <w:num w:numId="11" w16cid:durableId="22632079">
    <w:abstractNumId w:val="10"/>
  </w:num>
  <w:num w:numId="12" w16cid:durableId="1848056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27"/>
    <w:rsid w:val="00087912"/>
    <w:rsid w:val="000D60D4"/>
    <w:rsid w:val="00103427"/>
    <w:rsid w:val="00B677F8"/>
    <w:rsid w:val="00C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8AA7"/>
  <w15:chartTrackingRefBased/>
  <w15:docId w15:val="{5AA04680-CC1C-4204-936F-D5B15CE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42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103427"/>
    <w:pPr>
      <w:keepNext/>
      <w:keepLines/>
      <w:spacing w:after="332" w:line="265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3427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1034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42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427"/>
    <w:rPr>
      <w:kern w:val="0"/>
      <w14:ligatures w14:val="none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103427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103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l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2847</Words>
  <Characters>17087</Characters>
  <Application>Microsoft Office Word</Application>
  <DocSecurity>0</DocSecurity>
  <Lines>142</Lines>
  <Paragraphs>39</Paragraphs>
  <ScaleCrop>false</ScaleCrop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Krymer</dc:creator>
  <cp:keywords/>
  <dc:description/>
  <cp:lastModifiedBy>Karolina Krymer</cp:lastModifiedBy>
  <cp:revision>2</cp:revision>
  <dcterms:created xsi:type="dcterms:W3CDTF">2023-11-15T07:57:00Z</dcterms:created>
  <dcterms:modified xsi:type="dcterms:W3CDTF">2023-11-15T07:58:00Z</dcterms:modified>
</cp:coreProperties>
</file>