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C3" w:rsidRPr="00FC0F1E" w:rsidRDefault="00B30DC3" w:rsidP="00FC0F1E">
      <w:pPr>
        <w:spacing w:line="276" w:lineRule="auto"/>
        <w:rPr>
          <w:rFonts w:asciiTheme="minorHAnsi" w:hAnsiTheme="minorHAnsi" w:cstheme="minorHAnsi"/>
          <w:sz w:val="24"/>
          <w:szCs w:val="24"/>
        </w:rPr>
      </w:pPr>
      <w:bookmarkStart w:id="0" w:name="_GoBack"/>
      <w:r w:rsidRPr="00FC0F1E">
        <w:rPr>
          <w:rFonts w:asciiTheme="minorHAnsi" w:hAnsiTheme="minorHAnsi" w:cstheme="minorHAnsi"/>
          <w:sz w:val="24"/>
          <w:szCs w:val="24"/>
        </w:rPr>
        <w:t xml:space="preserve">Załącznik do Zarządzenia nr </w:t>
      </w:r>
      <w:r w:rsidR="00F05EF6" w:rsidRPr="00FC0F1E">
        <w:rPr>
          <w:rFonts w:asciiTheme="minorHAnsi" w:hAnsiTheme="minorHAnsi" w:cstheme="minorHAnsi"/>
          <w:sz w:val="24"/>
          <w:szCs w:val="24"/>
        </w:rPr>
        <w:t>159</w:t>
      </w:r>
      <w:r w:rsidR="00F42892" w:rsidRPr="00FC0F1E">
        <w:rPr>
          <w:rFonts w:asciiTheme="minorHAnsi" w:hAnsiTheme="minorHAnsi" w:cstheme="minorHAnsi"/>
          <w:sz w:val="24"/>
          <w:szCs w:val="24"/>
        </w:rPr>
        <w:t>/2024</w:t>
      </w:r>
    </w:p>
    <w:p w:rsidR="00B30DC3" w:rsidRPr="00FC0F1E" w:rsidRDefault="00B30DC3" w:rsidP="00FC0F1E">
      <w:pPr>
        <w:spacing w:line="276" w:lineRule="auto"/>
        <w:rPr>
          <w:rFonts w:asciiTheme="minorHAnsi" w:hAnsiTheme="minorHAnsi" w:cstheme="minorHAnsi"/>
          <w:sz w:val="24"/>
          <w:szCs w:val="24"/>
        </w:rPr>
      </w:pPr>
      <w:r w:rsidRPr="00FC0F1E">
        <w:rPr>
          <w:rFonts w:asciiTheme="minorHAnsi" w:hAnsiTheme="minorHAnsi" w:cstheme="minorHAnsi"/>
          <w:sz w:val="24"/>
          <w:szCs w:val="24"/>
        </w:rPr>
        <w:t xml:space="preserve">z dnia </w:t>
      </w:r>
      <w:r w:rsidR="00F05EF6" w:rsidRPr="00FC0F1E">
        <w:rPr>
          <w:rFonts w:asciiTheme="minorHAnsi" w:hAnsiTheme="minorHAnsi" w:cstheme="minorHAnsi"/>
          <w:sz w:val="24"/>
          <w:szCs w:val="24"/>
        </w:rPr>
        <w:t>31</w:t>
      </w:r>
      <w:r w:rsidR="00F42892" w:rsidRPr="00FC0F1E">
        <w:rPr>
          <w:rFonts w:asciiTheme="minorHAnsi" w:hAnsiTheme="minorHAnsi" w:cstheme="minorHAnsi"/>
          <w:sz w:val="24"/>
          <w:szCs w:val="24"/>
        </w:rPr>
        <w:t xml:space="preserve"> lipca 2024</w:t>
      </w:r>
      <w:r w:rsidRPr="00FC0F1E">
        <w:rPr>
          <w:rFonts w:asciiTheme="minorHAnsi" w:hAnsiTheme="minorHAnsi" w:cstheme="minorHAnsi"/>
          <w:sz w:val="24"/>
          <w:szCs w:val="24"/>
        </w:rPr>
        <w:t xml:space="preserve"> r.   </w:t>
      </w:r>
    </w:p>
    <w:p w:rsidR="00F42892" w:rsidRPr="00FC0F1E" w:rsidRDefault="00F42892" w:rsidP="00FC0F1E">
      <w:pPr>
        <w:spacing w:line="276" w:lineRule="auto"/>
        <w:rPr>
          <w:rFonts w:asciiTheme="minorHAnsi" w:hAnsiTheme="minorHAnsi" w:cstheme="minorHAnsi"/>
          <w:sz w:val="24"/>
          <w:szCs w:val="24"/>
        </w:rPr>
      </w:pPr>
    </w:p>
    <w:p w:rsidR="00F42892" w:rsidRPr="00FC0F1E" w:rsidRDefault="00F42892" w:rsidP="00FC0F1E">
      <w:pPr>
        <w:spacing w:line="276" w:lineRule="auto"/>
        <w:rPr>
          <w:rFonts w:asciiTheme="minorHAnsi" w:hAnsiTheme="minorHAnsi" w:cstheme="minorHAnsi"/>
          <w:sz w:val="24"/>
          <w:szCs w:val="24"/>
        </w:rPr>
      </w:pPr>
    </w:p>
    <w:p w:rsidR="00F42892" w:rsidRPr="00FC0F1E" w:rsidRDefault="00F42892" w:rsidP="00FC0F1E">
      <w:pPr>
        <w:spacing w:line="276" w:lineRule="auto"/>
        <w:rPr>
          <w:rFonts w:asciiTheme="minorHAnsi" w:hAnsiTheme="minorHAnsi" w:cstheme="minorHAnsi"/>
          <w:sz w:val="24"/>
          <w:szCs w:val="24"/>
        </w:rPr>
      </w:pPr>
    </w:p>
    <w:p w:rsidR="00F42892" w:rsidRPr="00FC0F1E" w:rsidRDefault="00F42892" w:rsidP="00FC0F1E">
      <w:pPr>
        <w:pStyle w:val="Nagwek9"/>
        <w:spacing w:line="276" w:lineRule="auto"/>
        <w:jc w:val="left"/>
        <w:rPr>
          <w:rFonts w:asciiTheme="minorHAnsi" w:hAnsiTheme="minorHAnsi" w:cstheme="minorHAnsi"/>
          <w:b w:val="0"/>
          <w:szCs w:val="24"/>
          <w:u w:val="none"/>
        </w:rPr>
      </w:pPr>
      <w:r w:rsidRPr="00FC0F1E">
        <w:rPr>
          <w:rFonts w:asciiTheme="minorHAnsi" w:hAnsiTheme="minorHAnsi" w:cstheme="minorHAnsi"/>
          <w:b w:val="0"/>
          <w:szCs w:val="24"/>
          <w:u w:val="none"/>
        </w:rPr>
        <w:t>Ogłoszenie o pierwszym przetargu  pisemnym  nieograniczonym</w:t>
      </w:r>
    </w:p>
    <w:p w:rsidR="00F42892" w:rsidRPr="00FC0F1E" w:rsidRDefault="00F42892" w:rsidP="00FC0F1E">
      <w:pPr>
        <w:spacing w:line="276" w:lineRule="auto"/>
        <w:rPr>
          <w:rFonts w:asciiTheme="minorHAnsi" w:hAnsiTheme="minorHAnsi" w:cstheme="minorHAnsi"/>
          <w:sz w:val="24"/>
          <w:szCs w:val="24"/>
        </w:rPr>
      </w:pPr>
    </w:p>
    <w:p w:rsidR="00F42892" w:rsidRPr="00FC0F1E" w:rsidRDefault="00F42892" w:rsidP="00FC0F1E">
      <w:pPr>
        <w:spacing w:line="276" w:lineRule="auto"/>
        <w:rPr>
          <w:rFonts w:asciiTheme="minorHAnsi" w:hAnsiTheme="minorHAnsi" w:cstheme="minorHAnsi"/>
          <w:sz w:val="24"/>
          <w:szCs w:val="24"/>
        </w:rPr>
      </w:pPr>
    </w:p>
    <w:p w:rsidR="00F42892" w:rsidRPr="00FC0F1E" w:rsidRDefault="00F42892" w:rsidP="00FC0F1E">
      <w:pPr>
        <w:spacing w:line="276" w:lineRule="auto"/>
        <w:rPr>
          <w:rFonts w:asciiTheme="minorHAnsi" w:hAnsiTheme="minorHAnsi" w:cstheme="minorHAnsi"/>
          <w:sz w:val="24"/>
          <w:szCs w:val="24"/>
        </w:rPr>
      </w:pPr>
      <w:r w:rsidRPr="00FC0F1E">
        <w:rPr>
          <w:rFonts w:asciiTheme="minorHAnsi" w:hAnsiTheme="minorHAnsi" w:cstheme="minorHAnsi"/>
          <w:sz w:val="24"/>
          <w:szCs w:val="24"/>
        </w:rPr>
        <w:t xml:space="preserve">              Burmistrz Miasta Mława ogłasza pierwszy przetarg pisemny </w:t>
      </w:r>
      <w:r w:rsidRPr="00FC0F1E">
        <w:rPr>
          <w:rFonts w:asciiTheme="minorHAnsi" w:hAnsiTheme="minorHAnsi" w:cstheme="minorHAnsi"/>
          <w:bCs/>
          <w:sz w:val="24"/>
          <w:szCs w:val="24"/>
        </w:rPr>
        <w:t xml:space="preserve">nieograniczony na sprzedaż nieruchomości składającej się z działek oznaczonych w ewidencji gruntów m. Mławy nr </w:t>
      </w:r>
      <w:proofErr w:type="spellStart"/>
      <w:r w:rsidRPr="00FC0F1E">
        <w:rPr>
          <w:rFonts w:asciiTheme="minorHAnsi" w:hAnsiTheme="minorHAnsi" w:cstheme="minorHAnsi"/>
          <w:bCs/>
          <w:sz w:val="24"/>
          <w:szCs w:val="24"/>
        </w:rPr>
        <w:t>nr</w:t>
      </w:r>
      <w:proofErr w:type="spellEnd"/>
      <w:r w:rsidRPr="00FC0F1E">
        <w:rPr>
          <w:rFonts w:asciiTheme="minorHAnsi" w:hAnsiTheme="minorHAnsi" w:cstheme="minorHAnsi"/>
          <w:bCs/>
          <w:sz w:val="24"/>
          <w:szCs w:val="24"/>
        </w:rPr>
        <w:t xml:space="preserve"> 185/3, 185/13, 185/15, obręb 10 o łącznej pow. 0,1400 ha. Działki przeznaczone są do sprzedaży łącznie i łącznie posiadają bezpośredni dostęp do drogi publicznej – ul. Wiejskiej.</w:t>
      </w:r>
    </w:p>
    <w:p w:rsidR="00F42892" w:rsidRPr="00FC0F1E" w:rsidRDefault="00F42892" w:rsidP="00FC0F1E">
      <w:pPr>
        <w:spacing w:line="276" w:lineRule="auto"/>
        <w:ind w:firstLine="708"/>
        <w:rPr>
          <w:rFonts w:asciiTheme="minorHAnsi" w:hAnsiTheme="minorHAnsi" w:cstheme="minorHAnsi"/>
          <w:sz w:val="24"/>
          <w:szCs w:val="24"/>
        </w:rPr>
      </w:pPr>
      <w:r w:rsidRPr="00FC0F1E">
        <w:rPr>
          <w:rFonts w:asciiTheme="minorHAnsi" w:hAnsiTheme="minorHAnsi" w:cstheme="minorHAnsi"/>
          <w:sz w:val="24"/>
          <w:szCs w:val="24"/>
        </w:rPr>
        <w:t>Nieruchomość jest położona na terenie, dla którego nie ma obowiązującego miejscowego planu zagospodarowania przestrzennego. D</w:t>
      </w:r>
      <w:r w:rsidRPr="00FC0F1E">
        <w:rPr>
          <w:rFonts w:asciiTheme="minorHAnsi" w:hAnsiTheme="minorHAnsi" w:cstheme="minorHAnsi"/>
          <w:bCs/>
          <w:sz w:val="24"/>
          <w:szCs w:val="24"/>
        </w:rPr>
        <w:t xml:space="preserve">la działek nr </w:t>
      </w:r>
      <w:proofErr w:type="spellStart"/>
      <w:r w:rsidRPr="00FC0F1E">
        <w:rPr>
          <w:rFonts w:asciiTheme="minorHAnsi" w:hAnsiTheme="minorHAnsi" w:cstheme="minorHAnsi"/>
          <w:bCs/>
          <w:sz w:val="24"/>
          <w:szCs w:val="24"/>
        </w:rPr>
        <w:t>nr</w:t>
      </w:r>
      <w:proofErr w:type="spellEnd"/>
      <w:r w:rsidRPr="00FC0F1E">
        <w:rPr>
          <w:rFonts w:asciiTheme="minorHAnsi" w:hAnsiTheme="minorHAnsi" w:cstheme="minorHAnsi"/>
          <w:bCs/>
          <w:sz w:val="24"/>
          <w:szCs w:val="24"/>
        </w:rPr>
        <w:t xml:space="preserve"> 185/3, 185/13 Sąd Rejonowy w Mławie prowadzi księgę wieczystą nr </w:t>
      </w:r>
      <w:r w:rsidRPr="00FC0F1E">
        <w:rPr>
          <w:rFonts w:asciiTheme="minorHAnsi" w:hAnsiTheme="minorHAnsi" w:cstheme="minorHAnsi"/>
          <w:sz w:val="24"/>
          <w:szCs w:val="24"/>
        </w:rPr>
        <w:t xml:space="preserve">PL1M/00029844/9, dla działki nr 185/15 </w:t>
      </w:r>
      <w:r w:rsidRPr="00FC0F1E">
        <w:rPr>
          <w:rFonts w:asciiTheme="minorHAnsi" w:hAnsiTheme="minorHAnsi" w:cstheme="minorHAnsi"/>
          <w:bCs/>
          <w:sz w:val="24"/>
          <w:szCs w:val="24"/>
        </w:rPr>
        <w:t>Sąd Rejonowy w Mławie prowadzi księgę wieczystą nr </w:t>
      </w:r>
      <w:r w:rsidRPr="00FC0F1E">
        <w:rPr>
          <w:rFonts w:asciiTheme="minorHAnsi" w:hAnsiTheme="minorHAnsi" w:cstheme="minorHAnsi"/>
          <w:sz w:val="24"/>
          <w:szCs w:val="24"/>
        </w:rPr>
        <w:t>PL1M/00057372/4.</w:t>
      </w:r>
    </w:p>
    <w:p w:rsidR="00F42892" w:rsidRPr="00FC0F1E" w:rsidRDefault="00F42892" w:rsidP="00FC0F1E">
      <w:pPr>
        <w:pStyle w:val="Akapitzlist"/>
        <w:spacing w:after="0" w:line="276" w:lineRule="auto"/>
        <w:ind w:left="0" w:firstLine="360"/>
        <w:rPr>
          <w:rFonts w:asciiTheme="minorHAnsi" w:hAnsiTheme="minorHAnsi" w:cstheme="minorHAnsi"/>
          <w:sz w:val="24"/>
          <w:szCs w:val="24"/>
        </w:rPr>
      </w:pPr>
      <w:r w:rsidRPr="00FC0F1E">
        <w:rPr>
          <w:rFonts w:asciiTheme="minorHAnsi" w:hAnsiTheme="minorHAnsi" w:cstheme="minorHAnsi"/>
          <w:sz w:val="24"/>
          <w:szCs w:val="24"/>
        </w:rPr>
        <w:t>Przez nieruchomość przebiegają urządzenia infrastruktury technicznej:</w:t>
      </w:r>
    </w:p>
    <w:p w:rsidR="00F42892" w:rsidRPr="00FC0F1E" w:rsidRDefault="00F42892" w:rsidP="00FC0F1E">
      <w:pPr>
        <w:pStyle w:val="Akapitzlist"/>
        <w:numPr>
          <w:ilvl w:val="0"/>
          <w:numId w:val="7"/>
        </w:numPr>
        <w:spacing w:after="0" w:line="276" w:lineRule="auto"/>
        <w:rPr>
          <w:rFonts w:asciiTheme="minorHAnsi" w:hAnsiTheme="minorHAnsi" w:cstheme="minorHAnsi"/>
          <w:sz w:val="24"/>
          <w:szCs w:val="24"/>
        </w:rPr>
      </w:pPr>
      <w:r w:rsidRPr="00FC0F1E">
        <w:rPr>
          <w:rFonts w:asciiTheme="minorHAnsi" w:hAnsiTheme="minorHAnsi" w:cstheme="minorHAnsi"/>
          <w:sz w:val="24"/>
          <w:szCs w:val="24"/>
        </w:rPr>
        <w:t xml:space="preserve">Na działce nr 185/13 znajduje się nadziemny przewód elektroenergetyczny, słup energetyczny, na działce nr 185/15 znajduje się podziemny przewód elektroenergetyczny. Urządzenia nie są częściami składowymi nieruchomości i są własnością ENERGA-OPERATOR SA. Nabywca w umowie sprzedaży ustanowi nieodpłatnie i na czas nieokreślony służebność </w:t>
      </w:r>
      <w:proofErr w:type="spellStart"/>
      <w:r w:rsidRPr="00FC0F1E">
        <w:rPr>
          <w:rFonts w:asciiTheme="minorHAnsi" w:hAnsiTheme="minorHAnsi" w:cstheme="minorHAnsi"/>
          <w:sz w:val="24"/>
          <w:szCs w:val="24"/>
        </w:rPr>
        <w:t>przesyłu</w:t>
      </w:r>
      <w:proofErr w:type="spellEnd"/>
      <w:r w:rsidRPr="00FC0F1E">
        <w:rPr>
          <w:rFonts w:asciiTheme="minorHAnsi" w:hAnsiTheme="minorHAnsi" w:cstheme="minorHAnsi"/>
          <w:sz w:val="24"/>
          <w:szCs w:val="24"/>
        </w:rPr>
        <w:t xml:space="preserve"> na rzecz</w:t>
      </w:r>
      <w:r w:rsidRPr="00FC0F1E">
        <w:rPr>
          <w:rFonts w:asciiTheme="minorHAnsi" w:hAnsiTheme="minorHAnsi" w:cstheme="minorHAnsi"/>
          <w:bCs/>
          <w:sz w:val="24"/>
          <w:szCs w:val="24"/>
        </w:rPr>
        <w:t xml:space="preserve"> ENERGA - OPERATOR Spółka Akcyjna </w:t>
      </w:r>
      <w:r w:rsidRPr="00FC0F1E">
        <w:rPr>
          <w:rFonts w:asciiTheme="minorHAnsi" w:hAnsiTheme="minorHAnsi" w:cstheme="minorHAnsi"/>
          <w:sz w:val="24"/>
          <w:szCs w:val="24"/>
        </w:rPr>
        <w:t xml:space="preserve">z siedzibą w Gdańsku przy ul. Marynarki Polskiej 130, 80-557 Gdańsk, wpisana do Krajowego Rejestru Sądowego - Rejestru Przedsiębiorców pod numerem KRS 0000033455, polegającą na: </w:t>
      </w:r>
    </w:p>
    <w:p w:rsidR="00F42892" w:rsidRPr="00FC0F1E" w:rsidRDefault="00F42892" w:rsidP="00FC0F1E">
      <w:pPr>
        <w:pStyle w:val="Akapitzlist"/>
        <w:numPr>
          <w:ilvl w:val="0"/>
          <w:numId w:val="5"/>
        </w:numPr>
        <w:spacing w:after="0" w:line="276" w:lineRule="auto"/>
        <w:rPr>
          <w:rFonts w:asciiTheme="minorHAnsi" w:hAnsiTheme="minorHAnsi" w:cstheme="minorHAnsi"/>
          <w:sz w:val="24"/>
          <w:szCs w:val="24"/>
        </w:rPr>
      </w:pPr>
      <w:r w:rsidRPr="00FC0F1E">
        <w:rPr>
          <w:rFonts w:asciiTheme="minorHAnsi" w:hAnsiTheme="minorHAnsi" w:cstheme="minorHAnsi"/>
          <w:sz w:val="24"/>
          <w:szCs w:val="24"/>
        </w:rPr>
        <w:t xml:space="preserve">znoszeniu istnienia posadowionych na działkach urządzeń, </w:t>
      </w:r>
    </w:p>
    <w:p w:rsidR="00F42892" w:rsidRPr="00FC0F1E" w:rsidRDefault="00F42892" w:rsidP="00FC0F1E">
      <w:pPr>
        <w:numPr>
          <w:ilvl w:val="0"/>
          <w:numId w:val="5"/>
        </w:numPr>
        <w:spacing w:line="276" w:lineRule="auto"/>
        <w:rPr>
          <w:rFonts w:asciiTheme="minorHAnsi" w:hAnsiTheme="minorHAnsi" w:cstheme="minorHAnsi"/>
          <w:sz w:val="24"/>
          <w:szCs w:val="24"/>
        </w:rPr>
      </w:pPr>
      <w:r w:rsidRPr="00FC0F1E">
        <w:rPr>
          <w:rFonts w:asciiTheme="minorHAnsi" w:hAnsiTheme="minorHAnsi" w:cstheme="minorHAnsi"/>
          <w:sz w:val="24"/>
          <w:szCs w:val="24"/>
        </w:rPr>
        <w:t>prawie do korzystania z nieruchomości obciążonej w zakresie niezbędnym do dokonywania konserwacji, remontów, modernizacji, usuwania awarii oraz przebudowy urządzeń i instalacji elektroenergetycznych wraz z możliwością dokonywania nowych wyprowadzeń  oraz prawem wejścia i wjazdu na teren odpowiednim sprzętem przez pracowników Przedsiębiorstwa Energetycznego oraz przez wszystkie podmioty i osoby, którymi Przedsiębiorstwo Energetyczne posługuje się w związku z prowadzoną działalnością, z zastrzeżeniem, iż ENERGA-OPERATOR SA po zakończeniu robót doprowadzi nieruchomość do stanu pierwotnego;</w:t>
      </w:r>
    </w:p>
    <w:p w:rsidR="00F42892" w:rsidRPr="00FC0F1E" w:rsidRDefault="00F42892" w:rsidP="00FC0F1E">
      <w:pPr>
        <w:numPr>
          <w:ilvl w:val="0"/>
          <w:numId w:val="5"/>
        </w:numPr>
        <w:spacing w:line="276" w:lineRule="auto"/>
        <w:rPr>
          <w:rFonts w:asciiTheme="minorHAnsi" w:hAnsiTheme="minorHAnsi" w:cstheme="minorHAnsi"/>
          <w:sz w:val="24"/>
          <w:szCs w:val="24"/>
        </w:rPr>
      </w:pPr>
      <w:r w:rsidRPr="00FC0F1E">
        <w:rPr>
          <w:rFonts w:asciiTheme="minorHAnsi" w:hAnsiTheme="minorHAnsi" w:cstheme="minorHAnsi"/>
          <w:sz w:val="24"/>
          <w:szCs w:val="24"/>
        </w:rPr>
        <w:t>pozostawieniu pasa eksploatacyjnego o szerokości po 1 m z każdej strony przewodu.</w:t>
      </w:r>
    </w:p>
    <w:p w:rsidR="00F42892" w:rsidRPr="00FC0F1E" w:rsidRDefault="00F42892" w:rsidP="00FC0F1E">
      <w:pPr>
        <w:spacing w:line="276" w:lineRule="auto"/>
        <w:ind w:left="708"/>
        <w:rPr>
          <w:rFonts w:asciiTheme="minorHAnsi" w:hAnsiTheme="minorHAnsi" w:cstheme="minorHAnsi"/>
          <w:sz w:val="24"/>
          <w:szCs w:val="24"/>
        </w:rPr>
      </w:pPr>
      <w:r w:rsidRPr="00FC0F1E">
        <w:rPr>
          <w:rFonts w:asciiTheme="minorHAnsi" w:hAnsiTheme="minorHAnsi" w:cstheme="minorHAnsi"/>
          <w:sz w:val="24"/>
          <w:szCs w:val="24"/>
        </w:rPr>
        <w:t>Ewentualna przebudowa posadowionych na nieruchomości ww. urządzeń nastąpi po jej uzgodnieniu z ENERGA-OPERATOR SA.</w:t>
      </w:r>
    </w:p>
    <w:p w:rsidR="00F42892" w:rsidRPr="00FC0F1E" w:rsidRDefault="00F42892" w:rsidP="00FC0F1E">
      <w:pPr>
        <w:numPr>
          <w:ilvl w:val="0"/>
          <w:numId w:val="7"/>
        </w:numPr>
        <w:spacing w:line="276" w:lineRule="auto"/>
        <w:rPr>
          <w:rFonts w:asciiTheme="minorHAnsi" w:hAnsiTheme="minorHAnsi" w:cstheme="minorHAnsi"/>
          <w:sz w:val="24"/>
          <w:szCs w:val="24"/>
        </w:rPr>
      </w:pPr>
      <w:r w:rsidRPr="00FC0F1E">
        <w:rPr>
          <w:rFonts w:asciiTheme="minorHAnsi" w:hAnsiTheme="minorHAnsi" w:cstheme="minorHAnsi"/>
          <w:sz w:val="24"/>
          <w:szCs w:val="24"/>
        </w:rPr>
        <w:t xml:space="preserve">Przez teren działki nr 185/13 przebiega stalowy gazociąg średniego ciśnienia DN 150. Urządzenie nie jest częścią składową nieruchomości i jest własnością Polskiej Spółki Gazownictwa Sp. z o.o. Nabywca w umowie sprzedaży ustanowi nieodpłatnie </w:t>
      </w:r>
      <w:r w:rsidRPr="00FC0F1E">
        <w:rPr>
          <w:rFonts w:asciiTheme="minorHAnsi" w:hAnsiTheme="minorHAnsi" w:cstheme="minorHAnsi"/>
          <w:sz w:val="24"/>
          <w:szCs w:val="24"/>
        </w:rPr>
        <w:lastRenderedPageBreak/>
        <w:t xml:space="preserve">i na czas nieokreślony służebność </w:t>
      </w:r>
      <w:proofErr w:type="spellStart"/>
      <w:r w:rsidRPr="00FC0F1E">
        <w:rPr>
          <w:rFonts w:asciiTheme="minorHAnsi" w:hAnsiTheme="minorHAnsi" w:cstheme="minorHAnsi"/>
          <w:sz w:val="24"/>
          <w:szCs w:val="24"/>
        </w:rPr>
        <w:t>przesyłu</w:t>
      </w:r>
      <w:proofErr w:type="spellEnd"/>
      <w:r w:rsidRPr="00FC0F1E">
        <w:rPr>
          <w:rFonts w:asciiTheme="minorHAnsi" w:hAnsiTheme="minorHAnsi" w:cstheme="minorHAnsi"/>
          <w:sz w:val="24"/>
          <w:szCs w:val="24"/>
        </w:rPr>
        <w:t xml:space="preserve"> na rzecz Polskiej Spółki Gazownictwa Sp. z o.o. z siedzibą w Tarnowie, ul. Wojciecha Bandrowskiego 16, 33-100 Tarnów, KRS 0000374001 oraz jej następców prawnych polegającą na:</w:t>
      </w:r>
    </w:p>
    <w:p w:rsidR="00F42892" w:rsidRPr="00FC0F1E" w:rsidRDefault="00F42892" w:rsidP="00FC0F1E">
      <w:pPr>
        <w:spacing w:line="276" w:lineRule="auto"/>
        <w:ind w:left="708"/>
        <w:rPr>
          <w:rFonts w:asciiTheme="minorHAnsi" w:hAnsiTheme="minorHAnsi" w:cstheme="minorHAnsi"/>
          <w:sz w:val="24"/>
          <w:szCs w:val="24"/>
        </w:rPr>
      </w:pPr>
      <w:r w:rsidRPr="00FC0F1E">
        <w:rPr>
          <w:rFonts w:asciiTheme="minorHAnsi" w:hAnsiTheme="minorHAnsi" w:cstheme="minorHAnsi"/>
          <w:sz w:val="24"/>
          <w:szCs w:val="24"/>
        </w:rPr>
        <w:t>- zgodzie na korzystanie z nieruchomości w zakresie niezbędnym do dystrybucji gazu siecią dystrybucyjną, zgodzie na udostępnienie pasa eksploatacyjnego, wynoszącego 3 m wzdłuż linii gazociągu (po 1,5 m po każdej stronie licząc od osi gazociągu);</w:t>
      </w:r>
    </w:p>
    <w:p w:rsidR="00F42892" w:rsidRPr="00FC0F1E" w:rsidRDefault="00F42892" w:rsidP="00FC0F1E">
      <w:pPr>
        <w:spacing w:line="276" w:lineRule="auto"/>
        <w:ind w:left="720"/>
        <w:rPr>
          <w:rFonts w:asciiTheme="minorHAnsi" w:hAnsiTheme="minorHAnsi" w:cstheme="minorHAnsi"/>
          <w:sz w:val="24"/>
          <w:szCs w:val="24"/>
        </w:rPr>
      </w:pPr>
      <w:r w:rsidRPr="00FC0F1E">
        <w:rPr>
          <w:rFonts w:asciiTheme="minorHAnsi" w:hAnsiTheme="minorHAnsi" w:cstheme="minorHAnsi"/>
          <w:sz w:val="24"/>
          <w:szCs w:val="24"/>
        </w:rPr>
        <w:t>- prawie PSG do wstępu, przechodu, przejazdu, swobodnego dostępu do sieci dystrybucyjnej, w celu wykonania czynności związanych z naprawami, remontami, eksploatacją, konserwacją, przebudowami, rozbudowami, (w tym przyłączeniem kolejnych odbiorców), a także modernizacjami sieci dystrybucyjnej, z zastrzeżeniem, iż PSG po zakończeniu robót doprowadzi nieruchomość do stanu pierwotnego;</w:t>
      </w:r>
    </w:p>
    <w:p w:rsidR="00F42892" w:rsidRPr="00FC0F1E" w:rsidRDefault="00F42892" w:rsidP="00FC0F1E">
      <w:pPr>
        <w:spacing w:line="276" w:lineRule="auto"/>
        <w:ind w:left="720"/>
        <w:rPr>
          <w:rFonts w:asciiTheme="minorHAnsi" w:hAnsiTheme="minorHAnsi" w:cstheme="minorHAnsi"/>
          <w:sz w:val="24"/>
          <w:szCs w:val="24"/>
        </w:rPr>
      </w:pPr>
      <w:r w:rsidRPr="00FC0F1E">
        <w:rPr>
          <w:rFonts w:asciiTheme="minorHAnsi" w:hAnsiTheme="minorHAnsi" w:cstheme="minorHAnsi"/>
          <w:sz w:val="24"/>
          <w:szCs w:val="24"/>
        </w:rPr>
        <w:t>-    wykopów i przekopów przez nieruchomość w celach określonych powyżej,</w:t>
      </w:r>
    </w:p>
    <w:p w:rsidR="00F42892" w:rsidRPr="00FC0F1E" w:rsidRDefault="00F42892" w:rsidP="00FC0F1E">
      <w:pPr>
        <w:spacing w:line="276" w:lineRule="auto"/>
        <w:ind w:left="720"/>
        <w:rPr>
          <w:rFonts w:asciiTheme="minorHAnsi" w:hAnsiTheme="minorHAnsi" w:cstheme="minorHAnsi"/>
          <w:sz w:val="24"/>
          <w:szCs w:val="24"/>
        </w:rPr>
      </w:pPr>
      <w:r w:rsidRPr="00FC0F1E">
        <w:rPr>
          <w:rFonts w:asciiTheme="minorHAnsi" w:hAnsiTheme="minorHAnsi" w:cstheme="minorHAnsi"/>
          <w:sz w:val="24"/>
          <w:szCs w:val="24"/>
        </w:rPr>
        <w:t>- ograniczeniu swojego prawa jako właściciela do wykonywania w pasie eksploatacyjnym działań mogących mieć negatywny wpływ na trwałość, prawidłową eksploatację oraz ewentualną naprawę sieci dystrybucyjnej, w szczególności poprzez powstrzymanie się od: wznoszenia obiektów budowlanych, urządzania stałych składów i magazynów, nasadzania i utrzymywania drzew, stosownie do Rozporządzenia Ministra Gospodarki z dnia 26 kwietnia 2013 r. w sprawie warunków technicznych jakim powinny odpowiadać sieci gazowe i ich usytuowanie.</w:t>
      </w:r>
    </w:p>
    <w:p w:rsidR="00F42892" w:rsidRPr="00FC0F1E" w:rsidRDefault="00F42892" w:rsidP="00FC0F1E">
      <w:pPr>
        <w:numPr>
          <w:ilvl w:val="0"/>
          <w:numId w:val="7"/>
        </w:numPr>
        <w:spacing w:line="276" w:lineRule="auto"/>
        <w:rPr>
          <w:rFonts w:asciiTheme="minorHAnsi" w:hAnsiTheme="minorHAnsi" w:cstheme="minorHAnsi"/>
          <w:sz w:val="24"/>
          <w:szCs w:val="24"/>
        </w:rPr>
      </w:pPr>
      <w:r w:rsidRPr="00FC0F1E">
        <w:rPr>
          <w:rFonts w:asciiTheme="minorHAnsi" w:hAnsiTheme="minorHAnsi" w:cstheme="minorHAnsi"/>
          <w:sz w:val="24"/>
          <w:szCs w:val="24"/>
        </w:rPr>
        <w:t xml:space="preserve">Przez teren działki nr 185/13 przebiega główny kolektor sanitarny o nazwie „C” śr. DN600. Urządzenie nie jest częścią składową nieruchomości i jest własnością Zakładu Wodociągów, Kanalizacji i Oczyszczalnia Ścieków „WOD-KAN” Sp. z o.o. w Mławie. Nabywca w umowie sprzedaży zrzeknie się wszelkich roszczeń z tytułu lokalizacji sieci. Nabywca w umowie sprzedaży ustanowi nieodpłatnie i na czas nieokreślony służebność </w:t>
      </w:r>
      <w:proofErr w:type="spellStart"/>
      <w:r w:rsidRPr="00FC0F1E">
        <w:rPr>
          <w:rFonts w:asciiTheme="minorHAnsi" w:hAnsiTheme="minorHAnsi" w:cstheme="minorHAnsi"/>
          <w:sz w:val="24"/>
          <w:szCs w:val="24"/>
        </w:rPr>
        <w:t>przesyłu</w:t>
      </w:r>
      <w:proofErr w:type="spellEnd"/>
      <w:r w:rsidRPr="00FC0F1E">
        <w:rPr>
          <w:rFonts w:asciiTheme="minorHAnsi" w:hAnsiTheme="minorHAnsi" w:cstheme="minorHAnsi"/>
          <w:sz w:val="24"/>
          <w:szCs w:val="24"/>
        </w:rPr>
        <w:t xml:space="preserve"> na rzecz Zakładu Wodociągów, Kanalizacji i Oczyszczalnia Ścieków „WOD-KAN” Sp. z o.o. w Mławie oraz jego następców prawnych polegającą na:</w:t>
      </w:r>
    </w:p>
    <w:p w:rsidR="00F42892" w:rsidRPr="00FC0F1E" w:rsidRDefault="00F42892" w:rsidP="00FC0F1E">
      <w:pPr>
        <w:spacing w:line="276" w:lineRule="auto"/>
        <w:ind w:left="720"/>
        <w:rPr>
          <w:rFonts w:asciiTheme="minorHAnsi" w:hAnsiTheme="minorHAnsi" w:cstheme="minorHAnsi"/>
          <w:sz w:val="24"/>
          <w:szCs w:val="24"/>
        </w:rPr>
      </w:pPr>
      <w:r w:rsidRPr="00FC0F1E">
        <w:rPr>
          <w:rFonts w:asciiTheme="minorHAnsi" w:hAnsiTheme="minorHAnsi" w:cstheme="minorHAnsi"/>
          <w:sz w:val="24"/>
          <w:szCs w:val="24"/>
        </w:rPr>
        <w:t>- prawie do korzystania z nieruchomości obciążonej w zakresie niezbędnym do wykonywania konserwacji, remontów, modernizacji, usuwania awarii oraz przebudowy kolektora sanitarnego jak również usytuowania w przyszłości kolejnych wyprowadzeń wraz z prawem wejścia i wjazdu na teren odpowiednim sprzętem celem dostępu do kolektora przez Zakład Wodociągów, Kanalizacji i Oczyszczalnia Ścieków „WOD-KAN” Sp. z o.o. oraz przez wszystkie podmioty i osoby, którymi właściciel urządzenia posługuje się w związku z ww. kolektorem sanitarnym; z tytułu wejścia na teren nieruchomości obciążonej w związku z wykonywaniem służebności właściciel nieruchomości obciążonej zrzeka się odszkodowania; właściciel kolektora sanitarnego jest zobowiązany do doprowadzenia do stanu standardowego obejmującego zasypkę, zagęszczenie, nawiezienie humusu i obsianie trawą lub odtworzenie nawierzchni;</w:t>
      </w:r>
    </w:p>
    <w:p w:rsidR="00F42892" w:rsidRPr="00FC0F1E" w:rsidRDefault="00F42892" w:rsidP="00FC0F1E">
      <w:pPr>
        <w:spacing w:line="276" w:lineRule="auto"/>
        <w:ind w:left="720"/>
        <w:rPr>
          <w:rFonts w:asciiTheme="minorHAnsi" w:hAnsiTheme="minorHAnsi" w:cstheme="minorHAnsi"/>
          <w:sz w:val="24"/>
          <w:szCs w:val="24"/>
        </w:rPr>
      </w:pPr>
      <w:r w:rsidRPr="00FC0F1E">
        <w:rPr>
          <w:rFonts w:asciiTheme="minorHAnsi" w:hAnsiTheme="minorHAnsi" w:cstheme="minorHAnsi"/>
          <w:sz w:val="24"/>
          <w:szCs w:val="24"/>
        </w:rPr>
        <w:t>- pozostawieniu pasa eksploatacyjnego o szerokości po 4 m z każdej strony przewodu z zakazem lokalizacji obiektów kubaturowych i trwałej zieleni.</w:t>
      </w:r>
    </w:p>
    <w:p w:rsidR="00F42892" w:rsidRPr="00FC0F1E" w:rsidRDefault="00F42892" w:rsidP="00FC0F1E">
      <w:pPr>
        <w:spacing w:line="276" w:lineRule="auto"/>
        <w:ind w:left="708"/>
        <w:rPr>
          <w:rFonts w:asciiTheme="minorHAnsi" w:hAnsiTheme="minorHAnsi" w:cstheme="minorHAnsi"/>
          <w:sz w:val="24"/>
          <w:szCs w:val="24"/>
        </w:rPr>
      </w:pPr>
      <w:r w:rsidRPr="00FC0F1E">
        <w:rPr>
          <w:rFonts w:asciiTheme="minorHAnsi" w:hAnsiTheme="minorHAnsi" w:cstheme="minorHAnsi"/>
          <w:sz w:val="24"/>
          <w:szCs w:val="24"/>
        </w:rPr>
        <w:lastRenderedPageBreak/>
        <w:t>Ewentualna przebudowa posadowionego na nieruchomości ww. urządzenia nastąpi po jej uzgodnieniu z Zakładem Wodociągów, Kanalizacji i Oczyszczalnia Ścieków „WOD-KAN” Sp. z o.o. w Mławie.</w:t>
      </w:r>
    </w:p>
    <w:p w:rsidR="00F42892" w:rsidRPr="00FC0F1E" w:rsidRDefault="00F42892" w:rsidP="00FC0F1E">
      <w:pPr>
        <w:spacing w:line="276" w:lineRule="auto"/>
        <w:ind w:firstLine="708"/>
        <w:rPr>
          <w:rFonts w:asciiTheme="minorHAnsi" w:hAnsiTheme="minorHAnsi" w:cstheme="minorHAnsi"/>
          <w:sz w:val="24"/>
          <w:szCs w:val="24"/>
        </w:rPr>
      </w:pPr>
      <w:r w:rsidRPr="00FC0F1E">
        <w:rPr>
          <w:rFonts w:asciiTheme="minorHAnsi" w:hAnsiTheme="minorHAnsi" w:cstheme="minorHAnsi"/>
          <w:sz w:val="24"/>
          <w:szCs w:val="24"/>
        </w:rPr>
        <w:t>Przez nieruchomość przebiegają także urządzenia infrastruktury technicznej -telekomunikacyjne (cztery podziemne linie kablowe) wraz z komorą podziemną. Urządzenia nie są częściami składowymi nieruchomości. Nabywca w umowie sprzedaży oświadczy, że zna i akceptuje fakt istnienia ww. urządzeń oraz wyraża zgodę na korzystanie przez właściciela lub zarządcę ww. urządzeń z nieruchomości w zakresie niezbędnym do dokonania konserwacji, remontów, przebudowy urządzenia wraz z prawem wejścia i wjazdu na teren odpowiednim sprzętem po uprzednim poinformowaniu Nabywcy o terminie prowadzenia ww. prac i w przyszłości nie będzie zgłaszał roszczeń związanych z ww. urządzeniami.</w:t>
      </w:r>
    </w:p>
    <w:p w:rsidR="00F42892" w:rsidRPr="00FC0F1E" w:rsidRDefault="00F42892" w:rsidP="00FC0F1E">
      <w:pPr>
        <w:spacing w:line="276" w:lineRule="auto"/>
        <w:ind w:firstLine="708"/>
        <w:rPr>
          <w:rFonts w:asciiTheme="minorHAnsi" w:hAnsiTheme="minorHAnsi" w:cstheme="minorHAnsi"/>
          <w:sz w:val="24"/>
          <w:szCs w:val="24"/>
        </w:rPr>
      </w:pPr>
      <w:r w:rsidRPr="00FC0F1E">
        <w:rPr>
          <w:rFonts w:asciiTheme="minorHAnsi" w:hAnsiTheme="minorHAnsi" w:cstheme="minorHAnsi"/>
          <w:sz w:val="24"/>
          <w:szCs w:val="24"/>
        </w:rPr>
        <w:t xml:space="preserve">Przez działki nr </w:t>
      </w:r>
      <w:proofErr w:type="spellStart"/>
      <w:r w:rsidRPr="00FC0F1E">
        <w:rPr>
          <w:rFonts w:asciiTheme="minorHAnsi" w:hAnsiTheme="minorHAnsi" w:cstheme="minorHAnsi"/>
          <w:sz w:val="24"/>
          <w:szCs w:val="24"/>
        </w:rPr>
        <w:t>nr</w:t>
      </w:r>
      <w:proofErr w:type="spellEnd"/>
      <w:r w:rsidRPr="00FC0F1E">
        <w:rPr>
          <w:rFonts w:asciiTheme="minorHAnsi" w:hAnsiTheme="minorHAnsi" w:cstheme="minorHAnsi"/>
          <w:sz w:val="24"/>
          <w:szCs w:val="24"/>
        </w:rPr>
        <w:t xml:space="preserve"> 185/3, 185/13 przebiegają nieczynne sieci kanalizacji deszczowej, które wraz z gruntem będą stanowiły przedmiot sprzedaży. Nabywca będzie mógł pozostawić sieci w gruncie lub usunąć je we własnym zakresie oraz na własny koszt.</w:t>
      </w:r>
    </w:p>
    <w:p w:rsidR="00F42892" w:rsidRPr="00FC0F1E" w:rsidRDefault="00F42892" w:rsidP="00FC0F1E">
      <w:pPr>
        <w:spacing w:line="276" w:lineRule="auto"/>
        <w:ind w:firstLine="708"/>
        <w:rPr>
          <w:rFonts w:asciiTheme="minorHAnsi" w:hAnsiTheme="minorHAnsi" w:cstheme="minorHAnsi"/>
          <w:sz w:val="24"/>
          <w:szCs w:val="24"/>
        </w:rPr>
      </w:pPr>
      <w:r w:rsidRPr="00FC0F1E">
        <w:rPr>
          <w:rFonts w:asciiTheme="minorHAnsi" w:hAnsiTheme="minorHAnsi" w:cstheme="minorHAnsi"/>
          <w:sz w:val="24"/>
          <w:szCs w:val="24"/>
        </w:rPr>
        <w:t>Ewentualna przebudowa kolidujących urządzeń uzbrojenia technicznego terenu oraz wyznaczenie punktów granicznych nastąpi na koszt Nabywcy.</w:t>
      </w:r>
    </w:p>
    <w:p w:rsidR="00F42892" w:rsidRPr="00FC0F1E" w:rsidRDefault="00F42892" w:rsidP="00FC0F1E">
      <w:pPr>
        <w:spacing w:line="276" w:lineRule="auto"/>
        <w:ind w:firstLine="708"/>
        <w:rPr>
          <w:rFonts w:asciiTheme="minorHAnsi" w:hAnsiTheme="minorHAnsi" w:cstheme="minorHAnsi"/>
          <w:i/>
          <w:sz w:val="24"/>
          <w:szCs w:val="24"/>
        </w:rPr>
      </w:pPr>
      <w:r w:rsidRPr="00FC0F1E">
        <w:rPr>
          <w:rFonts w:asciiTheme="minorHAnsi" w:hAnsiTheme="minorHAnsi" w:cstheme="minorHAnsi"/>
          <w:sz w:val="24"/>
          <w:szCs w:val="24"/>
        </w:rPr>
        <w:t xml:space="preserve">Cena wywoławcza: </w:t>
      </w:r>
      <w:r w:rsidRPr="00FC0F1E">
        <w:rPr>
          <w:rFonts w:asciiTheme="minorHAnsi" w:hAnsiTheme="minorHAnsi" w:cstheme="minorHAnsi"/>
          <w:i/>
          <w:sz w:val="24"/>
          <w:szCs w:val="24"/>
        </w:rPr>
        <w:t>221 000,00</w:t>
      </w:r>
      <w:r w:rsidRPr="00FC0F1E">
        <w:rPr>
          <w:rFonts w:asciiTheme="minorHAnsi" w:hAnsiTheme="minorHAnsi" w:cstheme="minorHAnsi"/>
          <w:bCs/>
          <w:i/>
          <w:sz w:val="24"/>
          <w:szCs w:val="24"/>
        </w:rPr>
        <w:t xml:space="preserve"> zł (słownie złotych: dwieście dwadzieścia jeden tysięcy  00/100)</w:t>
      </w:r>
    </w:p>
    <w:p w:rsidR="00F42892" w:rsidRPr="00FC0F1E" w:rsidRDefault="00F42892" w:rsidP="00FC0F1E">
      <w:pPr>
        <w:spacing w:line="276" w:lineRule="auto"/>
        <w:ind w:firstLine="708"/>
        <w:rPr>
          <w:rFonts w:asciiTheme="minorHAnsi" w:hAnsiTheme="minorHAnsi" w:cstheme="minorHAnsi"/>
          <w:bCs/>
          <w:i/>
          <w:sz w:val="24"/>
          <w:szCs w:val="24"/>
        </w:rPr>
      </w:pPr>
      <w:r w:rsidRPr="00FC0F1E">
        <w:rPr>
          <w:rFonts w:asciiTheme="minorHAnsi" w:hAnsiTheme="minorHAnsi" w:cstheme="minorHAnsi"/>
          <w:sz w:val="24"/>
          <w:szCs w:val="24"/>
        </w:rPr>
        <w:t xml:space="preserve">Wadium:  </w:t>
      </w:r>
      <w:r w:rsidRPr="00FC0F1E">
        <w:rPr>
          <w:rFonts w:asciiTheme="minorHAnsi" w:hAnsiTheme="minorHAnsi" w:cstheme="minorHAnsi"/>
          <w:i/>
          <w:sz w:val="24"/>
          <w:szCs w:val="24"/>
        </w:rPr>
        <w:t>22 100,00</w:t>
      </w:r>
      <w:r w:rsidRPr="00FC0F1E">
        <w:rPr>
          <w:rFonts w:asciiTheme="minorHAnsi" w:hAnsiTheme="minorHAnsi" w:cstheme="minorHAnsi"/>
          <w:bCs/>
          <w:i/>
          <w:sz w:val="24"/>
          <w:szCs w:val="24"/>
        </w:rPr>
        <w:t xml:space="preserve"> zł (słownie złotych: dwadzieścia dwa tysiące sto 00/100)</w:t>
      </w:r>
    </w:p>
    <w:p w:rsidR="00F42892" w:rsidRPr="00FC0F1E" w:rsidRDefault="00F42892" w:rsidP="00FC0F1E">
      <w:pPr>
        <w:pStyle w:val="Tekstpodstawowy"/>
        <w:spacing w:line="276" w:lineRule="auto"/>
        <w:ind w:firstLine="708"/>
        <w:jc w:val="left"/>
        <w:rPr>
          <w:rFonts w:asciiTheme="minorHAnsi" w:hAnsiTheme="minorHAnsi" w:cstheme="minorHAnsi"/>
          <w:szCs w:val="24"/>
        </w:rPr>
      </w:pPr>
      <w:r w:rsidRPr="00FC0F1E">
        <w:rPr>
          <w:rFonts w:asciiTheme="minorHAnsi" w:hAnsiTheme="minorHAnsi" w:cstheme="minorHAnsi"/>
          <w:szCs w:val="24"/>
        </w:rPr>
        <w:t>Sprzedaż działki nr 185/15 oraz części działki nr 185/13 o łącznej powierzchni 0,0092 ha podlega opodatkowaniu podatkiem VAT wg stawki 23%, sprzedaż działki nr 185/3 oraz części działki nr 185/13 o łącznej powierzchni 0,1308 ha korzysta ze zwolnienia na podstawie art. 43 ust. 1 pkt 9 ustawy o VAT.</w:t>
      </w:r>
    </w:p>
    <w:p w:rsidR="00F42892" w:rsidRPr="00FC0F1E" w:rsidRDefault="00F42892" w:rsidP="00FC0F1E">
      <w:pPr>
        <w:spacing w:line="276" w:lineRule="auto"/>
        <w:rPr>
          <w:rFonts w:asciiTheme="minorHAnsi" w:hAnsiTheme="minorHAnsi" w:cstheme="minorHAnsi"/>
          <w:color w:val="000000"/>
          <w:sz w:val="24"/>
          <w:szCs w:val="24"/>
        </w:rPr>
      </w:pPr>
      <w:r w:rsidRPr="00FC0F1E">
        <w:rPr>
          <w:rFonts w:asciiTheme="minorHAnsi" w:hAnsiTheme="minorHAnsi" w:cstheme="minorHAnsi"/>
          <w:color w:val="000000"/>
          <w:sz w:val="24"/>
          <w:szCs w:val="24"/>
        </w:rPr>
        <w:tab/>
        <w:t>Dla potrzeb opodatkowania sprzedaży podatkiem od towarów i usług VAT cena sprzedaży osiągnięta w wyniku przetargu zostanie podzielona proporcjonalnie do powierzchni działek podlegających opodatkowaniu i zwolnionych z opodatkowania podatkiem VAT.</w:t>
      </w:r>
    </w:p>
    <w:p w:rsidR="00F42892" w:rsidRPr="00FC0F1E" w:rsidRDefault="00F42892" w:rsidP="00FC0F1E">
      <w:pPr>
        <w:spacing w:line="276" w:lineRule="auto"/>
        <w:ind w:firstLine="708"/>
        <w:rPr>
          <w:rFonts w:asciiTheme="minorHAnsi" w:hAnsiTheme="minorHAnsi" w:cstheme="minorHAnsi"/>
          <w:color w:val="000000"/>
          <w:sz w:val="24"/>
          <w:szCs w:val="24"/>
        </w:rPr>
      </w:pPr>
      <w:r w:rsidRPr="00FC0F1E">
        <w:rPr>
          <w:rFonts w:asciiTheme="minorHAnsi" w:hAnsiTheme="minorHAnsi" w:cstheme="minorHAnsi"/>
          <w:sz w:val="24"/>
          <w:szCs w:val="24"/>
        </w:rPr>
        <w:t>Pisemne oferty należy składać  w kancelarii Urzędu Miasta Mława</w:t>
      </w:r>
      <w:r w:rsidRPr="00FC0F1E">
        <w:rPr>
          <w:rFonts w:asciiTheme="minorHAnsi" w:hAnsiTheme="minorHAnsi" w:cstheme="minorHAnsi"/>
          <w:color w:val="000000"/>
          <w:sz w:val="24"/>
          <w:szCs w:val="24"/>
        </w:rPr>
        <w:t>, 06</w:t>
      </w:r>
      <w:r w:rsidRPr="00FC0F1E">
        <w:rPr>
          <w:rFonts w:asciiTheme="minorHAnsi" w:hAnsiTheme="minorHAnsi" w:cstheme="minorHAnsi"/>
          <w:color w:val="000000"/>
          <w:sz w:val="24"/>
          <w:szCs w:val="24"/>
        </w:rPr>
        <w:noBreakHyphen/>
        <w:t xml:space="preserve">500 Mława,                           ul. Stary Rynek 19, w terminie do dnia </w:t>
      </w:r>
      <w:r w:rsidRPr="00FC0F1E">
        <w:rPr>
          <w:rFonts w:asciiTheme="minorHAnsi" w:hAnsiTheme="minorHAnsi" w:cstheme="minorHAnsi"/>
          <w:color w:val="000000"/>
          <w:sz w:val="24"/>
          <w:szCs w:val="24"/>
          <w:u w:val="single"/>
        </w:rPr>
        <w:t>06.09.2024 r.</w:t>
      </w:r>
      <w:r w:rsidRPr="00FC0F1E">
        <w:rPr>
          <w:rFonts w:asciiTheme="minorHAnsi" w:hAnsiTheme="minorHAnsi" w:cstheme="minorHAnsi"/>
          <w:color w:val="000000"/>
          <w:sz w:val="24"/>
          <w:szCs w:val="24"/>
        </w:rPr>
        <w:t xml:space="preserve"> w zamkniętych kopertach zaadresowanych: Burmistrz Miasta Mława, 06-500 Mława, ul. Stary Rynek 19 i opatrzonych napisem: „Pierwszy przetarg pisemny nieograniczony na sprzedaż nieruchomości nr </w:t>
      </w:r>
      <w:proofErr w:type="spellStart"/>
      <w:r w:rsidRPr="00FC0F1E">
        <w:rPr>
          <w:rFonts w:asciiTheme="minorHAnsi" w:hAnsiTheme="minorHAnsi" w:cstheme="minorHAnsi"/>
          <w:color w:val="000000"/>
          <w:sz w:val="24"/>
          <w:szCs w:val="24"/>
        </w:rPr>
        <w:t>nr</w:t>
      </w:r>
      <w:proofErr w:type="spellEnd"/>
      <w:r w:rsidRPr="00FC0F1E">
        <w:rPr>
          <w:rFonts w:asciiTheme="minorHAnsi" w:hAnsiTheme="minorHAnsi" w:cstheme="minorHAnsi"/>
          <w:color w:val="000000"/>
          <w:sz w:val="24"/>
          <w:szCs w:val="24"/>
        </w:rPr>
        <w:t xml:space="preserve"> 185/3, 185/13, 185/15 – ul. Wiejska”. </w:t>
      </w:r>
    </w:p>
    <w:p w:rsidR="00F42892" w:rsidRPr="00FC0F1E" w:rsidRDefault="00F42892" w:rsidP="00FC0F1E">
      <w:pPr>
        <w:spacing w:line="276" w:lineRule="auto"/>
        <w:ind w:firstLine="708"/>
        <w:rPr>
          <w:rFonts w:asciiTheme="minorHAnsi" w:hAnsiTheme="minorHAnsi" w:cstheme="minorHAnsi"/>
          <w:color w:val="000000"/>
          <w:sz w:val="24"/>
          <w:szCs w:val="24"/>
        </w:rPr>
      </w:pPr>
      <w:r w:rsidRPr="00FC0F1E">
        <w:rPr>
          <w:rFonts w:asciiTheme="minorHAnsi" w:hAnsiTheme="minorHAnsi" w:cstheme="minorHAnsi"/>
          <w:color w:val="000000"/>
          <w:sz w:val="24"/>
          <w:szCs w:val="24"/>
        </w:rPr>
        <w:t>Pisemna oferta powinna zawierać:</w:t>
      </w:r>
    </w:p>
    <w:p w:rsidR="00F42892" w:rsidRPr="00FC0F1E" w:rsidRDefault="00F42892" w:rsidP="00FC0F1E">
      <w:pPr>
        <w:numPr>
          <w:ilvl w:val="0"/>
          <w:numId w:val="8"/>
        </w:numPr>
        <w:spacing w:line="276" w:lineRule="auto"/>
        <w:rPr>
          <w:rFonts w:asciiTheme="minorHAnsi" w:hAnsiTheme="minorHAnsi" w:cstheme="minorHAnsi"/>
          <w:color w:val="000000"/>
          <w:sz w:val="24"/>
          <w:szCs w:val="24"/>
        </w:rPr>
      </w:pPr>
      <w:r w:rsidRPr="00FC0F1E">
        <w:rPr>
          <w:rFonts w:asciiTheme="minorHAnsi" w:hAnsiTheme="minorHAnsi" w:cstheme="minorHAnsi"/>
          <w:color w:val="000000"/>
          <w:sz w:val="24"/>
          <w:szCs w:val="24"/>
        </w:rPr>
        <w:t>imię, nazwisko i adres oferenta albo nazwę lub firmę oraz siedzibę, jeżeli oferentem                   jest osoba prawna lub inny podmiot,</w:t>
      </w:r>
    </w:p>
    <w:p w:rsidR="00F42892" w:rsidRPr="00FC0F1E" w:rsidRDefault="00F42892" w:rsidP="00FC0F1E">
      <w:pPr>
        <w:numPr>
          <w:ilvl w:val="0"/>
          <w:numId w:val="8"/>
        </w:numPr>
        <w:spacing w:line="276" w:lineRule="auto"/>
        <w:rPr>
          <w:rFonts w:asciiTheme="minorHAnsi" w:hAnsiTheme="minorHAnsi" w:cstheme="minorHAnsi"/>
          <w:color w:val="000000"/>
          <w:sz w:val="24"/>
          <w:szCs w:val="24"/>
        </w:rPr>
      </w:pPr>
      <w:r w:rsidRPr="00FC0F1E">
        <w:rPr>
          <w:rFonts w:asciiTheme="minorHAnsi" w:hAnsiTheme="minorHAnsi" w:cstheme="minorHAnsi"/>
          <w:color w:val="000000"/>
          <w:sz w:val="24"/>
          <w:szCs w:val="24"/>
        </w:rPr>
        <w:t>datę sporządzenia oferty,</w:t>
      </w:r>
    </w:p>
    <w:p w:rsidR="00F42892" w:rsidRPr="00FC0F1E" w:rsidRDefault="00F42892" w:rsidP="00FC0F1E">
      <w:pPr>
        <w:numPr>
          <w:ilvl w:val="0"/>
          <w:numId w:val="8"/>
        </w:numPr>
        <w:spacing w:line="276" w:lineRule="auto"/>
        <w:rPr>
          <w:rFonts w:asciiTheme="minorHAnsi" w:hAnsiTheme="minorHAnsi" w:cstheme="minorHAnsi"/>
          <w:color w:val="000000"/>
          <w:sz w:val="24"/>
          <w:szCs w:val="24"/>
        </w:rPr>
      </w:pPr>
      <w:r w:rsidRPr="00FC0F1E">
        <w:rPr>
          <w:rFonts w:asciiTheme="minorHAnsi" w:hAnsiTheme="minorHAnsi" w:cstheme="minorHAnsi"/>
          <w:color w:val="000000"/>
          <w:sz w:val="24"/>
          <w:szCs w:val="24"/>
        </w:rPr>
        <w:t>oświadczenie, że oferent zapoznał się z warunkami przetargu i przyjmuje te warunki                   bez zastrzeżeń,</w:t>
      </w:r>
    </w:p>
    <w:p w:rsidR="00F42892" w:rsidRPr="00FC0F1E" w:rsidRDefault="00F42892" w:rsidP="00FC0F1E">
      <w:pPr>
        <w:numPr>
          <w:ilvl w:val="0"/>
          <w:numId w:val="8"/>
        </w:numPr>
        <w:spacing w:line="276" w:lineRule="auto"/>
        <w:rPr>
          <w:rFonts w:asciiTheme="minorHAnsi" w:hAnsiTheme="minorHAnsi" w:cstheme="minorHAnsi"/>
          <w:color w:val="000000"/>
          <w:sz w:val="24"/>
          <w:szCs w:val="24"/>
        </w:rPr>
      </w:pPr>
      <w:r w:rsidRPr="00FC0F1E">
        <w:rPr>
          <w:rFonts w:asciiTheme="minorHAnsi" w:hAnsiTheme="minorHAnsi" w:cstheme="minorHAnsi"/>
          <w:color w:val="000000"/>
          <w:sz w:val="24"/>
          <w:szCs w:val="24"/>
        </w:rPr>
        <w:t>oferowaną cenę zapisaną liczbowo i słownie, która nie może być niższa od ceny wywoławczej oraz  sposób jej zapłaty (bez podatku VAT),</w:t>
      </w:r>
    </w:p>
    <w:p w:rsidR="00F42892" w:rsidRPr="00FC0F1E" w:rsidRDefault="00F42892" w:rsidP="00FC0F1E">
      <w:pPr>
        <w:numPr>
          <w:ilvl w:val="0"/>
          <w:numId w:val="8"/>
        </w:numPr>
        <w:spacing w:line="276" w:lineRule="auto"/>
        <w:rPr>
          <w:rFonts w:asciiTheme="minorHAnsi" w:hAnsiTheme="minorHAnsi" w:cstheme="minorHAnsi"/>
          <w:color w:val="000000"/>
          <w:sz w:val="24"/>
          <w:szCs w:val="24"/>
        </w:rPr>
      </w:pPr>
      <w:r w:rsidRPr="00FC0F1E">
        <w:rPr>
          <w:rFonts w:asciiTheme="minorHAnsi" w:hAnsiTheme="minorHAnsi" w:cstheme="minorHAnsi"/>
          <w:color w:val="000000"/>
          <w:sz w:val="24"/>
          <w:szCs w:val="24"/>
        </w:rPr>
        <w:t>podpis oferenta.</w:t>
      </w:r>
    </w:p>
    <w:p w:rsidR="00F42892" w:rsidRPr="00FC0F1E" w:rsidRDefault="00F42892" w:rsidP="00FC0F1E">
      <w:pPr>
        <w:spacing w:line="276" w:lineRule="auto"/>
        <w:rPr>
          <w:rFonts w:asciiTheme="minorHAnsi" w:hAnsiTheme="minorHAnsi" w:cstheme="minorHAnsi"/>
          <w:sz w:val="24"/>
          <w:szCs w:val="24"/>
        </w:rPr>
      </w:pPr>
      <w:r w:rsidRPr="00FC0F1E">
        <w:rPr>
          <w:rFonts w:asciiTheme="minorHAnsi" w:hAnsiTheme="minorHAnsi" w:cstheme="minorHAnsi"/>
          <w:sz w:val="24"/>
          <w:szCs w:val="24"/>
        </w:rPr>
        <w:lastRenderedPageBreak/>
        <w:t>Podmiot inny niż osoba fizyczna powinien dołączyć dodatkowo do oferty wyciąg z właściwego rejestru.</w:t>
      </w:r>
    </w:p>
    <w:p w:rsidR="00F42892" w:rsidRPr="00FC0F1E" w:rsidRDefault="00F42892" w:rsidP="00FC0F1E">
      <w:pPr>
        <w:spacing w:line="276" w:lineRule="auto"/>
        <w:rPr>
          <w:rFonts w:asciiTheme="minorHAnsi" w:hAnsiTheme="minorHAnsi" w:cstheme="minorHAnsi"/>
          <w:color w:val="000000"/>
          <w:sz w:val="24"/>
          <w:szCs w:val="24"/>
        </w:rPr>
      </w:pPr>
      <w:r w:rsidRPr="00FC0F1E">
        <w:rPr>
          <w:rFonts w:asciiTheme="minorHAnsi" w:hAnsiTheme="minorHAnsi" w:cstheme="minorHAnsi"/>
          <w:color w:val="000000"/>
          <w:sz w:val="24"/>
          <w:szCs w:val="24"/>
        </w:rPr>
        <w:t>Oferowana cena nie może być określona wariantowo.</w:t>
      </w:r>
    </w:p>
    <w:p w:rsidR="00F42892" w:rsidRPr="00FC0F1E" w:rsidRDefault="00F42892" w:rsidP="00FC0F1E">
      <w:pPr>
        <w:spacing w:line="276" w:lineRule="auto"/>
        <w:rPr>
          <w:rFonts w:asciiTheme="minorHAnsi" w:hAnsiTheme="minorHAnsi" w:cstheme="minorHAnsi"/>
          <w:color w:val="000000"/>
          <w:sz w:val="24"/>
          <w:szCs w:val="24"/>
        </w:rPr>
      </w:pPr>
      <w:r w:rsidRPr="00FC0F1E">
        <w:rPr>
          <w:rFonts w:asciiTheme="minorHAnsi" w:hAnsiTheme="minorHAnsi" w:cstheme="minorHAnsi"/>
          <w:color w:val="000000"/>
          <w:sz w:val="24"/>
          <w:szCs w:val="24"/>
        </w:rPr>
        <w:t>Do oferty należy dołączyć kopię dowodu wniesienia wadium.</w:t>
      </w:r>
    </w:p>
    <w:p w:rsidR="00F42892" w:rsidRPr="00FC0F1E" w:rsidRDefault="00F42892" w:rsidP="00FC0F1E">
      <w:pPr>
        <w:spacing w:line="276" w:lineRule="auto"/>
        <w:rPr>
          <w:rFonts w:asciiTheme="minorHAnsi" w:hAnsiTheme="minorHAnsi" w:cstheme="minorHAnsi"/>
          <w:color w:val="000000"/>
          <w:sz w:val="24"/>
          <w:szCs w:val="24"/>
        </w:rPr>
      </w:pPr>
      <w:r w:rsidRPr="00FC0F1E">
        <w:rPr>
          <w:rFonts w:asciiTheme="minorHAnsi" w:hAnsiTheme="minorHAnsi" w:cstheme="minorHAnsi"/>
          <w:color w:val="000000"/>
          <w:sz w:val="24"/>
          <w:szCs w:val="24"/>
        </w:rPr>
        <w:t xml:space="preserve">Dodatkowo w ofercie można wskazać numer rachunku bankowego, na który należy zwrócić wadium. </w:t>
      </w:r>
    </w:p>
    <w:p w:rsidR="00F42892" w:rsidRPr="00FC0F1E" w:rsidRDefault="00F42892" w:rsidP="00FC0F1E">
      <w:pPr>
        <w:spacing w:line="276" w:lineRule="auto"/>
        <w:rPr>
          <w:rFonts w:asciiTheme="minorHAnsi" w:hAnsiTheme="minorHAnsi" w:cstheme="minorHAnsi"/>
          <w:color w:val="000000"/>
          <w:sz w:val="24"/>
          <w:szCs w:val="24"/>
        </w:rPr>
      </w:pPr>
      <w:r w:rsidRPr="00FC0F1E">
        <w:rPr>
          <w:rFonts w:asciiTheme="minorHAnsi" w:hAnsiTheme="minorHAnsi" w:cstheme="minorHAnsi"/>
          <w:color w:val="000000"/>
          <w:sz w:val="24"/>
          <w:szCs w:val="24"/>
        </w:rPr>
        <w:t xml:space="preserve">Oferent może wycofać ofertę wyłącznie przed upływem terminu składania ofert. </w:t>
      </w:r>
    </w:p>
    <w:p w:rsidR="00F42892" w:rsidRPr="00FC0F1E" w:rsidRDefault="00F42892" w:rsidP="00FC0F1E">
      <w:pPr>
        <w:pStyle w:val="Tekstpodstawowy"/>
        <w:spacing w:line="276" w:lineRule="auto"/>
        <w:ind w:firstLine="708"/>
        <w:jc w:val="left"/>
        <w:rPr>
          <w:rFonts w:asciiTheme="minorHAnsi" w:hAnsiTheme="minorHAnsi" w:cstheme="minorHAnsi"/>
          <w:szCs w:val="24"/>
        </w:rPr>
      </w:pPr>
      <w:r w:rsidRPr="00FC0F1E">
        <w:rPr>
          <w:rFonts w:asciiTheme="minorHAnsi" w:hAnsiTheme="minorHAnsi" w:cstheme="minorHAnsi"/>
          <w:szCs w:val="24"/>
        </w:rPr>
        <w:t xml:space="preserve">Wadium należy wnieść w pieniądzu, tj. wpłacić na rachunek bankowy Urzędu Miasta Mława nr 74 1090 2604 0000 0001 3379 7851 w Santander Bank Polska S.A. w Mławie w terminie do </w:t>
      </w:r>
      <w:r w:rsidRPr="00FC0F1E">
        <w:rPr>
          <w:rFonts w:asciiTheme="minorHAnsi" w:hAnsiTheme="minorHAnsi" w:cstheme="minorHAnsi"/>
          <w:i/>
          <w:szCs w:val="24"/>
          <w:u w:val="single"/>
        </w:rPr>
        <w:t>06.09.2024 r</w:t>
      </w:r>
      <w:r w:rsidRPr="00FC0F1E">
        <w:rPr>
          <w:rFonts w:asciiTheme="minorHAnsi" w:hAnsiTheme="minorHAnsi" w:cstheme="minorHAnsi"/>
          <w:szCs w:val="24"/>
        </w:rPr>
        <w:t xml:space="preserve">., podając jako tytuł: </w:t>
      </w:r>
      <w:r w:rsidRPr="00FC0F1E">
        <w:rPr>
          <w:rFonts w:asciiTheme="minorHAnsi" w:hAnsiTheme="minorHAnsi" w:cstheme="minorHAnsi"/>
          <w:i/>
          <w:iCs/>
          <w:szCs w:val="24"/>
        </w:rPr>
        <w:t>„wadium – I przetarg na sprzedaż nieruchomości nr 185/3, 185/13, 185/15 – ul. Wiejska”.</w:t>
      </w:r>
      <w:r w:rsidRPr="00FC0F1E">
        <w:rPr>
          <w:rFonts w:asciiTheme="minorHAnsi" w:hAnsiTheme="minorHAnsi" w:cstheme="minorHAnsi"/>
          <w:szCs w:val="24"/>
        </w:rPr>
        <w:t xml:space="preserve"> Za wpłacenie wadium uważa się wpływ wymaganej kwoty na rachunek Urzędu Miasta Mława.</w:t>
      </w:r>
    </w:p>
    <w:p w:rsidR="00F42892" w:rsidRPr="00FC0F1E" w:rsidRDefault="00F42892" w:rsidP="00FC0F1E">
      <w:pPr>
        <w:pStyle w:val="Tekstpodstawowy"/>
        <w:spacing w:line="276" w:lineRule="auto"/>
        <w:ind w:firstLine="708"/>
        <w:jc w:val="left"/>
        <w:rPr>
          <w:rFonts w:asciiTheme="minorHAnsi" w:hAnsiTheme="minorHAnsi" w:cstheme="minorHAnsi"/>
          <w:szCs w:val="24"/>
        </w:rPr>
      </w:pPr>
      <w:r w:rsidRPr="00FC0F1E">
        <w:rPr>
          <w:rFonts w:asciiTheme="minorHAnsi" w:hAnsiTheme="minorHAnsi" w:cstheme="minorHAnsi"/>
          <w:szCs w:val="24"/>
        </w:rPr>
        <w:t>Przetarg może się odbyć, chociażby wpłynęła tylko jedna oferta spełniająca warunki określone w ogłoszeniu o przetargu.</w:t>
      </w:r>
    </w:p>
    <w:p w:rsidR="00F42892" w:rsidRPr="00FC0F1E" w:rsidRDefault="00F42892" w:rsidP="00FC0F1E">
      <w:pPr>
        <w:pStyle w:val="Tekstpodstawowy"/>
        <w:spacing w:line="276" w:lineRule="auto"/>
        <w:ind w:firstLine="709"/>
        <w:jc w:val="left"/>
        <w:rPr>
          <w:rFonts w:asciiTheme="minorHAnsi" w:hAnsiTheme="minorHAnsi" w:cstheme="minorHAnsi"/>
          <w:bCs/>
          <w:szCs w:val="24"/>
        </w:rPr>
      </w:pPr>
      <w:r w:rsidRPr="00FC0F1E">
        <w:rPr>
          <w:rFonts w:asciiTheme="minorHAnsi" w:hAnsiTheme="minorHAnsi" w:cstheme="minorHAnsi"/>
          <w:bCs/>
          <w:szCs w:val="24"/>
        </w:rPr>
        <w:t xml:space="preserve">Część jawna przetargu odbędzie się w dniu </w:t>
      </w:r>
      <w:r w:rsidRPr="00FC0F1E">
        <w:rPr>
          <w:rFonts w:asciiTheme="minorHAnsi" w:hAnsiTheme="minorHAnsi" w:cstheme="minorHAnsi"/>
          <w:bCs/>
          <w:szCs w:val="24"/>
          <w:u w:val="single"/>
        </w:rPr>
        <w:t>10 września 2024 r.</w:t>
      </w:r>
      <w:r w:rsidRPr="00FC0F1E">
        <w:rPr>
          <w:rFonts w:asciiTheme="minorHAnsi" w:hAnsiTheme="minorHAnsi" w:cstheme="minorHAnsi"/>
          <w:bCs/>
          <w:i/>
          <w:szCs w:val="24"/>
          <w:u w:val="single"/>
        </w:rPr>
        <w:t xml:space="preserve"> </w:t>
      </w:r>
      <w:r w:rsidRPr="00FC0F1E">
        <w:rPr>
          <w:rFonts w:asciiTheme="minorHAnsi" w:hAnsiTheme="minorHAnsi" w:cstheme="minorHAnsi"/>
          <w:bCs/>
          <w:szCs w:val="24"/>
          <w:u w:val="single"/>
        </w:rPr>
        <w:t>o godz. 10.00</w:t>
      </w:r>
      <w:r w:rsidRPr="00FC0F1E">
        <w:rPr>
          <w:rFonts w:asciiTheme="minorHAnsi" w:hAnsiTheme="minorHAnsi" w:cstheme="minorHAnsi"/>
          <w:bCs/>
          <w:i/>
          <w:szCs w:val="24"/>
          <w:u w:val="single"/>
        </w:rPr>
        <w:t xml:space="preserve"> </w:t>
      </w:r>
      <w:r w:rsidRPr="00FC0F1E">
        <w:rPr>
          <w:rFonts w:asciiTheme="minorHAnsi" w:hAnsiTheme="minorHAnsi" w:cstheme="minorHAnsi"/>
          <w:bCs/>
          <w:szCs w:val="24"/>
        </w:rPr>
        <w:t xml:space="preserve">w Urzędzie Miasta Mława, ul. Stary Rynek 19, dawna sala ślubów. Część jawna przetargu odbywa się w obecności oferentów. Oferenci biorą udział w części jawnej przetargu osobiście lub przez pełnomocników. </w:t>
      </w:r>
      <w:r w:rsidRPr="00FC0F1E">
        <w:rPr>
          <w:rFonts w:asciiTheme="minorHAnsi" w:hAnsiTheme="minorHAnsi" w:cstheme="minorHAnsi"/>
          <w:szCs w:val="24"/>
        </w:rPr>
        <w:t>Pełnomocnictwo powinno być sporządzone w formie aktu notarialnego lub w formie z podpisami notarialnie poświadczonymi. Pełnomocnictwo należy przedłożyć w oryginale. Wraz z pełnomocnictwem należy złożyć potwierdzenie wniesienia opłaty skarbowej z tytułu pełnomocnictwa – na podstawie przepisów ustawy z dnia 16 listopada 2006 r. o opłacie skarbowej (Dz. U. z 2023 r. poz. 2111). Oferenci i ich pełnomocnicy są zobowiązani do okazania komisji przetargowej dowodów tożsamości.</w:t>
      </w:r>
    </w:p>
    <w:p w:rsidR="00F42892" w:rsidRPr="00FC0F1E" w:rsidRDefault="00F42892" w:rsidP="00FC0F1E">
      <w:pPr>
        <w:pStyle w:val="Tekstpodstawowy"/>
        <w:spacing w:line="276" w:lineRule="auto"/>
        <w:ind w:firstLine="708"/>
        <w:jc w:val="left"/>
        <w:rPr>
          <w:rFonts w:asciiTheme="minorHAnsi" w:hAnsiTheme="minorHAnsi" w:cstheme="minorHAnsi"/>
          <w:bCs/>
          <w:szCs w:val="24"/>
        </w:rPr>
      </w:pPr>
      <w:r w:rsidRPr="00FC0F1E">
        <w:rPr>
          <w:rFonts w:asciiTheme="minorHAnsi" w:hAnsiTheme="minorHAnsi" w:cstheme="minorHAnsi"/>
          <w:szCs w:val="24"/>
        </w:rPr>
        <w:t xml:space="preserve">Komisja przetargowa przeprowadzi przetarg zgodnie z ustawą z dnia 21 sierpnia 1997r. o gospodarce nieruchomościami (Dz. U. z 2023 r.  poz. 344 z </w:t>
      </w:r>
      <w:proofErr w:type="spellStart"/>
      <w:r w:rsidRPr="00FC0F1E">
        <w:rPr>
          <w:rFonts w:asciiTheme="minorHAnsi" w:hAnsiTheme="minorHAnsi" w:cstheme="minorHAnsi"/>
          <w:szCs w:val="24"/>
        </w:rPr>
        <w:t>późn</w:t>
      </w:r>
      <w:proofErr w:type="spellEnd"/>
      <w:r w:rsidRPr="00FC0F1E">
        <w:rPr>
          <w:rFonts w:asciiTheme="minorHAnsi" w:hAnsiTheme="minorHAnsi" w:cstheme="minorHAnsi"/>
          <w:szCs w:val="24"/>
        </w:rPr>
        <w:t xml:space="preserve"> zm.) oraz rozporządzeniem Rady Ministrów z dnia 14 września 2004 r. w sprawie sposobu i trybu przeprowadzania przetargów oraz rokowań na zbycie nieruchomości (Dz. U. z 2021 r., poz. 2213). </w:t>
      </w:r>
      <w:r w:rsidRPr="00FC0F1E">
        <w:rPr>
          <w:rFonts w:asciiTheme="minorHAnsi" w:hAnsiTheme="minorHAnsi" w:cstheme="minorHAnsi"/>
          <w:bCs/>
          <w:szCs w:val="24"/>
        </w:rPr>
        <w:t>Przy wyborze oferty komisja przetargowa weźmie pod uwagę zaoferowaną cenę. Jako najkorzystniejsza zostanie wybrana oferta zawierająca najwyższą cenę. W przypadku złożenia równorzędnych ofert, komisja przetargowa zorganizuje dodatkowy przetarg ustny ograniczony do oferentów, którzy złożyli te oferty. Burmistrzowi Miasta Mława przysługuje prawo zamknięcia przetargu bez wybrania którejkolwiek z ofert.</w:t>
      </w:r>
    </w:p>
    <w:p w:rsidR="00F42892" w:rsidRPr="00FC0F1E" w:rsidRDefault="00F42892" w:rsidP="00FC0F1E">
      <w:pPr>
        <w:spacing w:line="276" w:lineRule="auto"/>
        <w:ind w:firstLine="708"/>
        <w:rPr>
          <w:rFonts w:asciiTheme="minorHAnsi" w:hAnsiTheme="minorHAnsi" w:cstheme="minorHAnsi"/>
          <w:sz w:val="24"/>
          <w:szCs w:val="24"/>
        </w:rPr>
      </w:pPr>
      <w:r w:rsidRPr="00FC0F1E">
        <w:rPr>
          <w:rFonts w:asciiTheme="minorHAnsi" w:hAnsiTheme="minorHAnsi" w:cstheme="minorHAnsi"/>
          <w:sz w:val="24"/>
          <w:szCs w:val="24"/>
        </w:rPr>
        <w:t xml:space="preserve">Wadium wniesione w pieniądzu przez uczestnika przetargu, który przetarg wygrał, zalicza się na poczet ceny sprzedaży nieruchomości. Pozostałym uczestnikom przetargu wadia zwraca się niezwłocznie, po ich pisemnej dyspozycji. Wypłata wadiów następuje na wskazane przez nich rachunki bankowe. </w:t>
      </w:r>
    </w:p>
    <w:p w:rsidR="00F42892" w:rsidRPr="00FC0F1E" w:rsidRDefault="00F42892" w:rsidP="00FC0F1E">
      <w:pPr>
        <w:pStyle w:val="Tekstpodstawowy"/>
        <w:spacing w:line="276" w:lineRule="auto"/>
        <w:ind w:firstLine="708"/>
        <w:jc w:val="left"/>
        <w:rPr>
          <w:rFonts w:asciiTheme="minorHAnsi" w:hAnsiTheme="minorHAnsi" w:cstheme="minorHAnsi"/>
          <w:szCs w:val="24"/>
        </w:rPr>
      </w:pPr>
      <w:r w:rsidRPr="00FC0F1E">
        <w:rPr>
          <w:rFonts w:asciiTheme="minorHAnsi" w:hAnsiTheme="minorHAnsi" w:cstheme="minorHAnsi"/>
          <w:szCs w:val="24"/>
        </w:rPr>
        <w:t xml:space="preserve">Nabywca jest zobowiązany dokonać wpłaty ceny sprzedaży nieruchomości wraz z podatkiem VAT przed zawarciem umowy sprzedaży nieruchomości na rachunek bankowy Urzędu Miasta Mława, wskazany w protokole z przetargu. Za dokonanie wpłaty uważa się wpływ wymaganej kwoty na rachunek Urzędu Miasta Mława. </w:t>
      </w:r>
    </w:p>
    <w:p w:rsidR="00F42892" w:rsidRPr="00FC0F1E" w:rsidRDefault="00F42892" w:rsidP="00FC0F1E">
      <w:pPr>
        <w:pStyle w:val="Tekstpodstawowy"/>
        <w:spacing w:line="276" w:lineRule="auto"/>
        <w:ind w:firstLine="708"/>
        <w:jc w:val="left"/>
        <w:rPr>
          <w:rFonts w:asciiTheme="minorHAnsi" w:hAnsiTheme="minorHAnsi" w:cstheme="minorHAnsi"/>
          <w:szCs w:val="24"/>
        </w:rPr>
      </w:pPr>
      <w:r w:rsidRPr="00FC0F1E">
        <w:rPr>
          <w:rFonts w:asciiTheme="minorHAnsi" w:hAnsiTheme="minorHAnsi" w:cstheme="minorHAnsi"/>
          <w:szCs w:val="24"/>
        </w:rPr>
        <w:lastRenderedPageBreak/>
        <w:t xml:space="preserve">Burmistrz Miasta Mława zawiadomi Nabywcę nieruchomości o miejscu i terminie zawarcia umowy sprzedaży najpóźniej w ciągu 21 dni od dnia rozstrzygnięcia przetargu. Termin zawarcia umowy nie może być krótszy niż 7 dni od dnia doręczenia zawiadomienia. Umowa w formie aktu notarialnego powinna zostać zawarta nie później niż w ciągu 60 dni od dnia zamknięcia przetargu. Opłaty notarialne i sądowe, związane z zawarciem umowy w formie aktu notarialnego, ponosi nabywca nieruchomości. </w:t>
      </w:r>
    </w:p>
    <w:p w:rsidR="00F42892" w:rsidRPr="00FC0F1E" w:rsidRDefault="00F42892" w:rsidP="00FC0F1E">
      <w:pPr>
        <w:pStyle w:val="Tekstpodstawowy"/>
        <w:spacing w:line="276" w:lineRule="auto"/>
        <w:ind w:firstLine="708"/>
        <w:jc w:val="left"/>
        <w:rPr>
          <w:rFonts w:asciiTheme="minorHAnsi" w:hAnsiTheme="minorHAnsi" w:cstheme="minorHAnsi"/>
          <w:szCs w:val="24"/>
        </w:rPr>
      </w:pPr>
      <w:r w:rsidRPr="00FC0F1E">
        <w:rPr>
          <w:rFonts w:asciiTheme="minorHAnsi" w:hAnsiTheme="minorHAnsi" w:cstheme="minorHAnsi"/>
          <w:szCs w:val="24"/>
        </w:rPr>
        <w:t>Jeżeli osoba ustalona jako nabywca nieruchomości:</w:t>
      </w:r>
    </w:p>
    <w:p w:rsidR="00F42892" w:rsidRPr="00FC0F1E" w:rsidRDefault="00F42892" w:rsidP="00FC0F1E">
      <w:pPr>
        <w:pStyle w:val="Tekstpodstawowy"/>
        <w:spacing w:line="276" w:lineRule="auto"/>
        <w:jc w:val="left"/>
        <w:rPr>
          <w:rFonts w:asciiTheme="minorHAnsi" w:hAnsiTheme="minorHAnsi" w:cstheme="minorHAnsi"/>
          <w:szCs w:val="24"/>
        </w:rPr>
      </w:pPr>
      <w:r w:rsidRPr="00FC0F1E">
        <w:rPr>
          <w:rFonts w:asciiTheme="minorHAnsi" w:hAnsiTheme="minorHAnsi" w:cstheme="minorHAnsi"/>
          <w:szCs w:val="24"/>
        </w:rPr>
        <w:t xml:space="preserve">- nie dokona w terminie wpłaty ceny sprzedaży nieruchomości wraz z podatkiem VAT, </w:t>
      </w:r>
    </w:p>
    <w:p w:rsidR="00F42892" w:rsidRPr="00FC0F1E" w:rsidRDefault="00F42892" w:rsidP="00FC0F1E">
      <w:pPr>
        <w:pStyle w:val="Tekstpodstawowy"/>
        <w:spacing w:line="276" w:lineRule="auto"/>
        <w:jc w:val="left"/>
        <w:rPr>
          <w:rFonts w:asciiTheme="minorHAnsi" w:hAnsiTheme="minorHAnsi" w:cstheme="minorHAnsi"/>
          <w:szCs w:val="24"/>
        </w:rPr>
      </w:pPr>
      <w:r w:rsidRPr="00FC0F1E">
        <w:rPr>
          <w:rFonts w:asciiTheme="minorHAnsi" w:hAnsiTheme="minorHAnsi" w:cstheme="minorHAnsi"/>
          <w:szCs w:val="24"/>
        </w:rPr>
        <w:t xml:space="preserve">- nie przystąpi bez usprawiedliwienia do zawarcia umowy sprzedaży nieruchomości, </w:t>
      </w:r>
    </w:p>
    <w:p w:rsidR="00F42892" w:rsidRPr="00FC0F1E" w:rsidRDefault="00F42892" w:rsidP="00FC0F1E">
      <w:pPr>
        <w:pStyle w:val="Tekstpodstawowy"/>
        <w:spacing w:line="276" w:lineRule="auto"/>
        <w:jc w:val="left"/>
        <w:rPr>
          <w:rFonts w:asciiTheme="minorHAnsi" w:hAnsiTheme="minorHAnsi" w:cstheme="minorHAnsi"/>
          <w:szCs w:val="24"/>
        </w:rPr>
      </w:pPr>
      <w:r w:rsidRPr="00FC0F1E">
        <w:rPr>
          <w:rFonts w:asciiTheme="minorHAnsi" w:hAnsiTheme="minorHAnsi" w:cstheme="minorHAnsi"/>
          <w:szCs w:val="24"/>
        </w:rPr>
        <w:t>Burmistrz Miasta Mława może odstąpić od zawarcia umowy, a wpłacone wadium nie podlega zwrotowi.</w:t>
      </w:r>
    </w:p>
    <w:p w:rsidR="00F42892" w:rsidRPr="00FC0F1E" w:rsidRDefault="00F42892" w:rsidP="00FC0F1E">
      <w:pPr>
        <w:spacing w:line="276" w:lineRule="auto"/>
        <w:ind w:firstLine="708"/>
        <w:rPr>
          <w:rFonts w:asciiTheme="minorHAnsi" w:hAnsiTheme="minorHAnsi" w:cstheme="minorHAnsi"/>
          <w:sz w:val="24"/>
          <w:szCs w:val="24"/>
        </w:rPr>
      </w:pPr>
      <w:r w:rsidRPr="00FC0F1E">
        <w:rPr>
          <w:rFonts w:asciiTheme="minorHAnsi" w:hAnsiTheme="minorHAnsi" w:cstheme="minorHAnsi"/>
          <w:sz w:val="24"/>
          <w:szCs w:val="24"/>
        </w:rPr>
        <w:t>Z dodatkowymi warunkami przetargu można zapoznać się w Urzędzie Miasta Mława, Wydział Gospodarki Nieruchomościami i Planowania Przestrzennego, ul. Stary Rynek 19 pokój 14, tel. 23 654 32 53 wew. 401 w terminie do dnia składania pisemnych ofert w godzinach od 8.00 do 16.00, e-mail: ewa.wozniak@mlawa.pl.</w:t>
      </w:r>
    </w:p>
    <w:p w:rsidR="00F42892" w:rsidRPr="00FC0F1E" w:rsidRDefault="00F42892" w:rsidP="00FC0F1E">
      <w:pPr>
        <w:spacing w:line="276" w:lineRule="auto"/>
        <w:rPr>
          <w:rFonts w:asciiTheme="minorHAnsi" w:hAnsiTheme="minorHAnsi" w:cstheme="minorHAnsi"/>
          <w:sz w:val="24"/>
          <w:szCs w:val="24"/>
        </w:rPr>
      </w:pPr>
    </w:p>
    <w:p w:rsidR="00F42892" w:rsidRPr="00FC0F1E" w:rsidRDefault="00F42892" w:rsidP="00FC0F1E">
      <w:pPr>
        <w:pStyle w:val="Tekstpodstawowy"/>
        <w:spacing w:line="276" w:lineRule="auto"/>
        <w:ind w:firstLine="709"/>
        <w:jc w:val="left"/>
        <w:rPr>
          <w:rFonts w:asciiTheme="minorHAnsi" w:hAnsiTheme="minorHAnsi" w:cstheme="minorHAnsi"/>
          <w:szCs w:val="24"/>
        </w:rPr>
      </w:pPr>
    </w:p>
    <w:bookmarkEnd w:id="0"/>
    <w:p w:rsidR="00E77663" w:rsidRPr="00FC0F1E" w:rsidRDefault="00E77663" w:rsidP="00FC0F1E">
      <w:pPr>
        <w:spacing w:line="276" w:lineRule="auto"/>
        <w:rPr>
          <w:rFonts w:asciiTheme="minorHAnsi" w:hAnsiTheme="minorHAnsi" w:cstheme="minorHAnsi"/>
          <w:sz w:val="24"/>
          <w:szCs w:val="24"/>
        </w:rPr>
      </w:pPr>
    </w:p>
    <w:sectPr w:rsidR="00E77663" w:rsidRPr="00FC0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18A"/>
    <w:multiLevelType w:val="hybridMultilevel"/>
    <w:tmpl w:val="0D140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172632"/>
    <w:multiLevelType w:val="hybridMultilevel"/>
    <w:tmpl w:val="4DCE6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A602B2A"/>
    <w:multiLevelType w:val="hybridMultilevel"/>
    <w:tmpl w:val="CE2E5C1C"/>
    <w:lvl w:ilvl="0" w:tplc="DF6A828A">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787C6FDD"/>
    <w:multiLevelType w:val="hybridMultilevel"/>
    <w:tmpl w:val="0D140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7B"/>
    <w:rsid w:val="00037719"/>
    <w:rsid w:val="005115F3"/>
    <w:rsid w:val="007C5B7B"/>
    <w:rsid w:val="008528E2"/>
    <w:rsid w:val="008835F5"/>
    <w:rsid w:val="008C69AF"/>
    <w:rsid w:val="00AD50E2"/>
    <w:rsid w:val="00B30DC3"/>
    <w:rsid w:val="00E77663"/>
    <w:rsid w:val="00E92E3E"/>
    <w:rsid w:val="00F05EF6"/>
    <w:rsid w:val="00F42892"/>
    <w:rsid w:val="00FC0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111AF-5B3D-44C7-887E-C7C1A841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DC3"/>
    <w:pPr>
      <w:spacing w:after="0" w:line="240" w:lineRule="auto"/>
    </w:pPr>
    <w:rPr>
      <w:rFonts w:ascii="Times New Roman" w:eastAsia="Times New Roman" w:hAnsi="Times New Roman" w:cs="Times New Roman"/>
      <w:sz w:val="20"/>
      <w:szCs w:val="20"/>
      <w:lang w:eastAsia="pl-PL"/>
    </w:rPr>
  </w:style>
  <w:style w:type="paragraph" w:styleId="Nagwek9">
    <w:name w:val="heading 9"/>
    <w:basedOn w:val="Normalny"/>
    <w:next w:val="Normalny"/>
    <w:link w:val="Nagwek9Znak"/>
    <w:unhideWhenUsed/>
    <w:qFormat/>
    <w:rsid w:val="00B30DC3"/>
    <w:pPr>
      <w:keepNext/>
      <w:jc w:val="center"/>
      <w:outlineLvl w:val="8"/>
    </w:pPr>
    <w:rPr>
      <w:rFonts w:ascii="Arial" w:hAnsi="Arial" w:cs="Arial"/>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B30DC3"/>
    <w:rPr>
      <w:rFonts w:ascii="Arial" w:eastAsia="Times New Roman" w:hAnsi="Arial" w:cs="Arial"/>
      <w:b/>
      <w:bCs/>
      <w:sz w:val="24"/>
      <w:szCs w:val="20"/>
      <w:u w:val="single"/>
      <w:lang w:eastAsia="pl-PL"/>
    </w:rPr>
  </w:style>
  <w:style w:type="paragraph" w:styleId="Tekstpodstawowy">
    <w:name w:val="Body Text"/>
    <w:basedOn w:val="Normalny"/>
    <w:link w:val="TekstpodstawowyZnak"/>
    <w:unhideWhenUsed/>
    <w:rsid w:val="00B30DC3"/>
    <w:pPr>
      <w:jc w:val="both"/>
    </w:pPr>
    <w:rPr>
      <w:rFonts w:ascii="Arial" w:hAnsi="Arial" w:cs="Arial"/>
      <w:sz w:val="24"/>
    </w:rPr>
  </w:style>
  <w:style w:type="character" w:customStyle="1" w:styleId="TekstpodstawowyZnak">
    <w:name w:val="Tekst podstawowy Znak"/>
    <w:basedOn w:val="Domylnaczcionkaakapitu"/>
    <w:link w:val="Tekstpodstawowy"/>
    <w:rsid w:val="00B30DC3"/>
    <w:rPr>
      <w:rFonts w:ascii="Arial" w:eastAsia="Times New Roman" w:hAnsi="Arial" w:cs="Arial"/>
      <w:sz w:val="24"/>
      <w:szCs w:val="20"/>
      <w:lang w:eastAsia="pl-PL"/>
    </w:rPr>
  </w:style>
  <w:style w:type="paragraph" w:styleId="Akapitzlist">
    <w:name w:val="List Paragraph"/>
    <w:basedOn w:val="Normalny"/>
    <w:uiPriority w:val="34"/>
    <w:qFormat/>
    <w:rsid w:val="00AD50E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76905">
      <w:bodyDiv w:val="1"/>
      <w:marLeft w:val="0"/>
      <w:marRight w:val="0"/>
      <w:marTop w:val="0"/>
      <w:marBottom w:val="0"/>
      <w:divBdr>
        <w:top w:val="none" w:sz="0" w:space="0" w:color="auto"/>
        <w:left w:val="none" w:sz="0" w:space="0" w:color="auto"/>
        <w:bottom w:val="none" w:sz="0" w:space="0" w:color="auto"/>
        <w:right w:val="none" w:sz="0" w:space="0" w:color="auto"/>
      </w:divBdr>
    </w:div>
    <w:div w:id="729965247">
      <w:bodyDiv w:val="1"/>
      <w:marLeft w:val="0"/>
      <w:marRight w:val="0"/>
      <w:marTop w:val="0"/>
      <w:marBottom w:val="0"/>
      <w:divBdr>
        <w:top w:val="none" w:sz="0" w:space="0" w:color="auto"/>
        <w:left w:val="none" w:sz="0" w:space="0" w:color="auto"/>
        <w:bottom w:val="none" w:sz="0" w:space="0" w:color="auto"/>
        <w:right w:val="none" w:sz="0" w:space="0" w:color="auto"/>
      </w:divBdr>
    </w:div>
    <w:div w:id="207927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1776</Words>
  <Characters>10657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Woźniak</dc:creator>
  <cp:keywords/>
  <dc:description/>
  <cp:lastModifiedBy>Ewa Woźniak</cp:lastModifiedBy>
  <cp:revision>3</cp:revision>
  <cp:lastPrinted>2023-06-05T06:19:00Z</cp:lastPrinted>
  <dcterms:created xsi:type="dcterms:W3CDTF">2024-07-31T10:30:00Z</dcterms:created>
  <dcterms:modified xsi:type="dcterms:W3CDTF">2024-07-31T10:31:00Z</dcterms:modified>
</cp:coreProperties>
</file>