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</w:tblGrid>
      <w:tr>
        <w:trPr>
          <w:trHeight w:val="184" w:hRule="atLeast"/>
        </w:trPr>
        <w:tc>
          <w:tcPr>
            <w:tcW w:w="2116" w:type="dxa"/>
          </w:tcPr>
          <w:p>
            <w:pPr>
              <w:pStyle w:val="TableParagraph"/>
              <w:spacing w:line="165" w:lineRule="exact"/>
              <w:ind w:left="139"/>
              <w:rPr>
                <w:sz w:val="14"/>
              </w:rPr>
            </w:pPr>
            <w:r>
              <w:rPr>
                <w:sz w:val="14"/>
              </w:rPr>
              <w:t>Załącznik</w:t>
            </w:r>
          </w:p>
        </w:tc>
      </w:tr>
      <w:tr>
        <w:trPr>
          <w:trHeight w:val="199" w:hRule="atLeast"/>
        </w:trPr>
        <w:tc>
          <w:tcPr>
            <w:tcW w:w="2116" w:type="dxa"/>
          </w:tcPr>
          <w:p>
            <w:pPr>
              <w:pStyle w:val="TableParagraph"/>
              <w:spacing w:line="168" w:lineRule="exact" w:before="11"/>
              <w:ind w:left="139"/>
              <w:rPr>
                <w:sz w:val="14"/>
              </w:rPr>
            </w:pPr>
            <w:r>
              <w:rPr>
                <w:sz w:val="14"/>
              </w:rPr>
              <w:t>do Zarządzenia nr 247/2022</w:t>
            </w:r>
          </w:p>
        </w:tc>
      </w:tr>
      <w:tr>
        <w:trPr>
          <w:trHeight w:val="199" w:hRule="atLeast"/>
        </w:trPr>
        <w:tc>
          <w:tcPr>
            <w:tcW w:w="2116" w:type="dxa"/>
          </w:tcPr>
          <w:p>
            <w:pPr>
              <w:pStyle w:val="TableParagraph"/>
              <w:spacing w:line="168" w:lineRule="exact" w:before="11"/>
              <w:ind w:left="139"/>
              <w:rPr>
                <w:sz w:val="14"/>
              </w:rPr>
            </w:pPr>
            <w:r>
              <w:rPr>
                <w:sz w:val="14"/>
              </w:rPr>
              <w:t>Burmistrza Miasta Mława</w:t>
            </w:r>
          </w:p>
        </w:tc>
      </w:tr>
      <w:tr>
        <w:trPr>
          <w:trHeight w:val="184" w:hRule="atLeast"/>
        </w:trPr>
        <w:tc>
          <w:tcPr>
            <w:tcW w:w="2116" w:type="dxa"/>
          </w:tcPr>
          <w:p>
            <w:pPr>
              <w:pStyle w:val="TableParagraph"/>
              <w:spacing w:line="153" w:lineRule="exact" w:before="11"/>
              <w:ind w:left="139"/>
              <w:rPr>
                <w:sz w:val="14"/>
              </w:rPr>
            </w:pPr>
            <w:r>
              <w:rPr>
                <w:sz w:val="14"/>
              </w:rPr>
              <w:t>z dnia 30 grudnia 2022 r.</w:t>
            </w:r>
          </w:p>
        </w:tc>
      </w:tr>
    </w:tbl>
    <w:p>
      <w:pPr>
        <w:pStyle w:val="BodyText"/>
        <w:spacing w:before="3"/>
        <w:rPr>
          <w:rFonts w:ascii="Times New Roman"/>
          <w:b w:val="0"/>
          <w:sz w:val="13"/>
        </w:rPr>
      </w:pPr>
    </w:p>
    <w:p>
      <w:pPr>
        <w:pStyle w:val="BodyText"/>
        <w:spacing w:line="182" w:lineRule="auto" w:before="1"/>
        <w:ind w:left="2473" w:right="435" w:hanging="1974"/>
      </w:pPr>
      <w:r>
        <w:rPr/>
        <w:t>PLAN FINANSOWY WYDZIELONEGO RACHUNKU DOCHODÓW I WYDATKÓW ZWIĄZANYCH Z POMOCĄ OBYWATELOM UKRAINY W ZWIĄZKU Z KONFLIKTEM ZBROJNYM NA TERENIE TEGO PAŃSTWA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607"/>
        <w:gridCol w:w="580"/>
        <w:gridCol w:w="5605"/>
        <w:gridCol w:w="1766"/>
      </w:tblGrid>
      <w:tr>
        <w:trPr>
          <w:trHeight w:val="201" w:hRule="atLeast"/>
        </w:trPr>
        <w:tc>
          <w:tcPr>
            <w:tcW w:w="9031" w:type="dxa"/>
            <w:gridSpan w:val="5"/>
          </w:tcPr>
          <w:p>
            <w:pPr>
              <w:pStyle w:val="TableParagraph"/>
              <w:spacing w:line="181" w:lineRule="exact"/>
              <w:ind w:left="3785" w:right="3750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DOCHODY  2022 ROK</w:t>
            </w:r>
          </w:p>
        </w:tc>
      </w:tr>
      <w:tr>
        <w:trPr>
          <w:trHeight w:val="256" w:hRule="atLeast"/>
        </w:trPr>
        <w:tc>
          <w:tcPr>
            <w:tcW w:w="473" w:type="dxa"/>
          </w:tcPr>
          <w:p>
            <w:pPr>
              <w:pStyle w:val="TableParagraph"/>
              <w:spacing w:line="230" w:lineRule="exact" w:before="6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28" w:lineRule="exact" w:before="8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6" w:type="dxa"/>
          </w:tcPr>
          <w:p>
            <w:pPr>
              <w:pStyle w:val="TableParagraph"/>
              <w:spacing w:line="230" w:lineRule="exact" w:before="6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6 810 361,11 zł</w:t>
            </w:r>
          </w:p>
        </w:tc>
      </w:tr>
      <w:tr>
        <w:trPr>
          <w:trHeight w:val="201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81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181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6 810 361,11 zł</w:t>
            </w:r>
          </w:p>
        </w:tc>
      </w:tr>
      <w:tr>
        <w:trPr>
          <w:trHeight w:val="37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97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61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9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6 810 361,11 zł</w:t>
            </w:r>
          </w:p>
        </w:tc>
      </w:tr>
      <w:tr>
        <w:trPr>
          <w:trHeight w:val="357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</w:t>
            </w:r>
          </w:p>
          <w:p>
            <w:pPr>
              <w:pStyle w:val="TableParagraph"/>
              <w:spacing w:line="154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 (40 zł na zakwaterowanie i wyżywienie) oraz koszty obsługi zadania</w:t>
            </w:r>
          </w:p>
        </w:tc>
        <w:tc>
          <w:tcPr>
            <w:tcW w:w="1766" w:type="dxa"/>
          </w:tcPr>
          <w:p>
            <w:pPr>
              <w:pStyle w:val="TableParagraph"/>
              <w:spacing w:before="89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6 304 568,00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50 973,87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32,14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101 147,10 zł</w:t>
            </w:r>
          </w:p>
        </w:tc>
      </w:tr>
      <w:tr>
        <w:trPr>
          <w:trHeight w:val="39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9"/>
              <w:ind w:left="29" w:right="44"/>
              <w:rPr>
                <w:i/>
                <w:sz w:val="14"/>
              </w:rPr>
            </w:pPr>
            <w:r>
              <w:rPr>
                <w:i/>
                <w:sz w:val="14"/>
              </w:rPr>
              <w:t>Zapewnie potrzeb bytowych (zakwaterowanie oraz wyżywienie) środki przyznane </w:t>
            </w:r>
            <w:r>
              <w:rPr>
                <w:i/>
                <w:sz w:val="14"/>
              </w:rPr>
              <w:t>z Powiatu Mławskiego)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8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353 640,00 zł</w:t>
            </w:r>
          </w:p>
        </w:tc>
      </w:tr>
      <w:tr>
        <w:trPr>
          <w:trHeight w:val="200" w:hRule="atLeast"/>
        </w:trPr>
        <w:tc>
          <w:tcPr>
            <w:tcW w:w="473" w:type="dxa"/>
          </w:tcPr>
          <w:p>
            <w:pPr>
              <w:pStyle w:val="TableParagraph"/>
              <w:spacing w:line="181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758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Różne rozliczenia</w:t>
            </w:r>
          </w:p>
        </w:tc>
        <w:tc>
          <w:tcPr>
            <w:tcW w:w="1766" w:type="dxa"/>
          </w:tcPr>
          <w:p>
            <w:pPr>
              <w:pStyle w:val="TableParagraph"/>
              <w:spacing w:line="181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1 923 561,00 zł</w:t>
            </w:r>
          </w:p>
        </w:tc>
      </w:tr>
      <w:tr>
        <w:trPr>
          <w:trHeight w:val="218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98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75814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98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Różne rozliczenia finansowe</w:t>
            </w:r>
          </w:p>
        </w:tc>
        <w:tc>
          <w:tcPr>
            <w:tcW w:w="1766" w:type="dxa"/>
          </w:tcPr>
          <w:p>
            <w:pPr>
              <w:pStyle w:val="TableParagraph"/>
              <w:spacing w:line="198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1 923 561,00 zł</w:t>
            </w:r>
          </w:p>
        </w:tc>
      </w:tr>
      <w:tr>
        <w:trPr>
          <w:trHeight w:val="37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97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61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9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1 923 561,00 zł</w:t>
            </w:r>
          </w:p>
        </w:tc>
      </w:tr>
      <w:tr>
        <w:trPr>
          <w:trHeight w:val="53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54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1 923 561,00 zł</w:t>
            </w:r>
          </w:p>
        </w:tc>
      </w:tr>
      <w:tr>
        <w:trPr>
          <w:trHeight w:val="184" w:hRule="atLeast"/>
        </w:trPr>
        <w:tc>
          <w:tcPr>
            <w:tcW w:w="473" w:type="dxa"/>
          </w:tcPr>
          <w:p>
            <w:pPr>
              <w:pStyle w:val="TableParagraph"/>
              <w:spacing w:line="164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4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Pomoc społeczna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1 204 110,00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81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1 204 110,00 zł</w:t>
            </w:r>
          </w:p>
        </w:tc>
      </w:tr>
      <w:tr>
        <w:trPr>
          <w:trHeight w:val="38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06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>
            <w:pPr>
              <w:pStyle w:val="TableParagraph"/>
              <w:spacing w:before="18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68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6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1 204 110,00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1 072 224,00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20 600,00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8 876,00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posiłku dla dzieci i młodzieży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102 410,00 zł</w:t>
            </w:r>
          </w:p>
        </w:tc>
      </w:tr>
      <w:tr>
        <w:trPr>
          <w:trHeight w:val="167" w:hRule="atLeast"/>
        </w:trPr>
        <w:tc>
          <w:tcPr>
            <w:tcW w:w="473" w:type="dxa"/>
          </w:tcPr>
          <w:p>
            <w:pPr>
              <w:pStyle w:val="TableParagraph"/>
              <w:spacing w:line="147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47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6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110 450,00 zł</w:t>
            </w:r>
          </w:p>
        </w:tc>
      </w:tr>
      <w:tr>
        <w:trPr>
          <w:trHeight w:val="184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64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4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110 450,00 zł</w:t>
            </w:r>
          </w:p>
        </w:tc>
      </w:tr>
      <w:tr>
        <w:trPr>
          <w:trHeight w:val="37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02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>
            <w:pPr>
              <w:pStyle w:val="TableParagraph"/>
              <w:spacing w:before="13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63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110 450,00 zł</w:t>
            </w:r>
          </w:p>
        </w:tc>
      </w:tr>
      <w:tr>
        <w:trPr>
          <w:trHeight w:val="21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1" w:lineRule="exac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73" w:lineRule="exact" w:before="17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110 450,00 zł</w:t>
            </w:r>
          </w:p>
        </w:tc>
      </w:tr>
      <w:tr>
        <w:trPr>
          <w:trHeight w:val="145" w:hRule="atLeast"/>
        </w:trPr>
        <w:tc>
          <w:tcPr>
            <w:tcW w:w="473" w:type="dxa"/>
          </w:tcPr>
          <w:p>
            <w:pPr>
              <w:pStyle w:val="TableParagraph"/>
              <w:spacing w:line="126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26" w:lineRule="exact"/>
              <w:ind w:left="29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Rodzina</w:t>
            </w:r>
          </w:p>
        </w:tc>
        <w:tc>
          <w:tcPr>
            <w:tcW w:w="1766" w:type="dxa"/>
          </w:tcPr>
          <w:p>
            <w:pPr>
              <w:pStyle w:val="TableParagraph"/>
              <w:spacing w:line="126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273 048,00 zł</w:t>
            </w:r>
          </w:p>
        </w:tc>
      </w:tr>
      <w:tr>
        <w:trPr>
          <w:trHeight w:val="145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26" w:lineRule="exact"/>
              <w:ind w:left="83" w:right="52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26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126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273 048,00 zł</w:t>
            </w:r>
          </w:p>
        </w:tc>
      </w:tr>
      <w:tr>
        <w:trPr>
          <w:trHeight w:val="39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08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>
            <w:pPr>
              <w:pStyle w:val="TableParagraph"/>
              <w:spacing w:before="20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73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8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273 048,00 zł</w:t>
            </w:r>
          </w:p>
        </w:tc>
      </w:tr>
      <w:tr>
        <w:trPr>
          <w:trHeight w:val="21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1" w:lineRule="exac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 oraz koszty obsługi zadania</w:t>
            </w:r>
          </w:p>
        </w:tc>
        <w:tc>
          <w:tcPr>
            <w:tcW w:w="1766" w:type="dxa"/>
          </w:tcPr>
          <w:p>
            <w:pPr>
              <w:pStyle w:val="TableParagraph"/>
              <w:spacing w:line="173" w:lineRule="exact" w:before="17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273 048,00 zł</w:t>
            </w:r>
          </w:p>
        </w:tc>
      </w:tr>
      <w:tr>
        <w:trPr>
          <w:trHeight w:val="184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4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10 321 530,11 zł</w:t>
            </w:r>
          </w:p>
        </w:tc>
      </w:tr>
    </w:tbl>
    <w:p>
      <w:pPr>
        <w:pStyle w:val="BodyText"/>
        <w:spacing w:before="12"/>
        <w:rPr>
          <w:sz w:val="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607"/>
        <w:gridCol w:w="580"/>
        <w:gridCol w:w="5605"/>
        <w:gridCol w:w="1766"/>
      </w:tblGrid>
      <w:tr>
        <w:trPr>
          <w:trHeight w:val="157" w:hRule="atLeast"/>
        </w:trPr>
        <w:tc>
          <w:tcPr>
            <w:tcW w:w="9031" w:type="dxa"/>
            <w:gridSpan w:val="5"/>
          </w:tcPr>
          <w:p>
            <w:pPr>
              <w:pStyle w:val="TableParagraph"/>
              <w:spacing w:line="138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WYDATKI 2022 ROK</w:t>
            </w:r>
          </w:p>
        </w:tc>
      </w:tr>
      <w:tr>
        <w:trPr>
          <w:trHeight w:val="217" w:hRule="atLeast"/>
        </w:trPr>
        <w:tc>
          <w:tcPr>
            <w:tcW w:w="473" w:type="dxa"/>
          </w:tcPr>
          <w:p>
            <w:pPr>
              <w:pStyle w:val="TableParagraph"/>
              <w:spacing w:line="198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98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6" w:type="dxa"/>
          </w:tcPr>
          <w:p>
            <w:pPr>
              <w:pStyle w:val="TableParagraph"/>
              <w:spacing w:line="198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6 838 018,97 zł</w:t>
            </w:r>
          </w:p>
        </w:tc>
      </w:tr>
      <w:tr>
        <w:trPr>
          <w:trHeight w:val="193" w:hRule="atLeast"/>
        </w:trPr>
        <w:tc>
          <w:tcPr>
            <w:tcW w:w="47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74" w:lineRule="exact"/>
              <w:ind w:left="167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4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174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6 838 018,97 zł</w:t>
            </w:r>
          </w:p>
        </w:tc>
      </w:tr>
      <w:tr>
        <w:trPr>
          <w:trHeight w:val="193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74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3280</w:t>
            </w:r>
          </w:p>
        </w:tc>
        <w:tc>
          <w:tcPr>
            <w:tcW w:w="5605" w:type="dxa"/>
          </w:tcPr>
          <w:p>
            <w:pPr>
              <w:pStyle w:val="TableParagraph"/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związane z udzielaniem pomocy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7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6 265 000,00 zł</w:t>
            </w:r>
          </w:p>
        </w:tc>
      </w:tr>
      <w:tr>
        <w:trPr>
          <w:trHeight w:val="426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44" w:lineRule="auto" w:before="36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 </w:t>
            </w:r>
            <w:r>
              <w:rPr>
                <w:i/>
                <w:sz w:val="14"/>
              </w:rPr>
              <w:t>Urkainy (koszty obsługi zadania - zakwaterowanie i wyżywienie)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>
            <w:pPr>
              <w:pStyle w:val="TableParagraph"/>
              <w:spacing w:line="17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6 265 000,00 zł</w:t>
            </w:r>
          </w:p>
        </w:tc>
      </w:tr>
      <w:tr>
        <w:trPr>
          <w:trHeight w:val="388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7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spacing w:line="17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136 153,17 zł</w:t>
            </w:r>
          </w:p>
        </w:tc>
      </w:tr>
      <w:tr>
        <w:trPr>
          <w:trHeight w:val="348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</w:t>
            </w:r>
          </w:p>
          <w:p>
            <w:pPr>
              <w:pStyle w:val="TableParagraph"/>
              <w:spacing w:line="147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14"/>
              <w:rPr>
                <w:rFonts w:ascii="TeX Gyre Adventor"/>
                <w:b/>
                <w:sz w:val="8"/>
              </w:rPr>
            </w:pPr>
          </w:p>
          <w:p>
            <w:pPr>
              <w:pStyle w:val="TableParagraph"/>
              <w:spacing w:line="176" w:lineRule="exact" w:before="1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128 200,00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76" w:lineRule="exact" w:before="5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1 508,48 zł</w:t>
            </w:r>
          </w:p>
        </w:tc>
      </w:tr>
      <w:tr>
        <w:trPr>
          <w:trHeight w:val="546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57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7"/>
              <w:rPr>
                <w:rFonts w:ascii="TeX Gyre Adventor"/>
                <w:b/>
                <w:sz w:val="20"/>
              </w:rPr>
            </w:pPr>
          </w:p>
          <w:p>
            <w:pPr>
              <w:pStyle w:val="TableParagraph"/>
              <w:spacing w:line="176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69,69 zł</w:t>
            </w:r>
          </w:p>
        </w:tc>
      </w:tr>
      <w:tr>
        <w:trPr>
          <w:trHeight w:val="409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26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 </w:t>
            </w:r>
            <w:r>
              <w:rPr>
                <w:i/>
                <w:sz w:val="14"/>
              </w:rPr>
              <w:t>Urkainy (koszty obsługi zadania - zakwaterowanie i wyżywienie)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7"/>
              <w:rPr>
                <w:rFonts w:ascii="TeX Gyre Adventor"/>
                <w:b/>
                <w:sz w:val="12"/>
              </w:rPr>
            </w:pPr>
          </w:p>
          <w:p>
            <w:pPr>
              <w:pStyle w:val="TableParagraph"/>
              <w:spacing w:line="176" w:lineRule="exact" w:before="1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6 375,00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64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05" w:type="dxa"/>
          </w:tcPr>
          <w:p>
            <w:pPr>
              <w:pStyle w:val="TableParagraph"/>
              <w:spacing w:line="158" w:lineRule="exact" w:before="6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191 952,49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17 145,29 zł</w:t>
            </w:r>
          </w:p>
        </w:tc>
      </w:tr>
      <w:tr>
        <w:trPr>
          <w:trHeight w:val="225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8" w:lineRule="exact" w:before="2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24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85 584,20 zł</w:t>
            </w:r>
          </w:p>
        </w:tc>
      </w:tr>
      <w:tr>
        <w:trPr>
          <w:trHeight w:val="357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</w:t>
            </w:r>
          </w:p>
          <w:p>
            <w:pPr>
              <w:pStyle w:val="TableParagraph"/>
              <w:spacing w:line="154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Urkainy (koszty obsługi zadania - zakwaterowanie i wyżywienie)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9 223,00 zł</w:t>
            </w:r>
          </w:p>
        </w:tc>
      </w:tr>
      <w:tr>
        <w:trPr>
          <w:trHeight w:val="356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</w:t>
            </w:r>
          </w:p>
          <w:p>
            <w:pPr>
              <w:pStyle w:val="TableParagraph"/>
              <w:spacing w:line="154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80 000,00 zł</w:t>
            </w:r>
          </w:p>
        </w:tc>
      </w:tr>
      <w:tr>
        <w:trPr>
          <w:trHeight w:val="347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>
            <w:pPr>
              <w:pStyle w:val="TableParagraph"/>
              <w:spacing w:line="146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8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170 001,18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28 275,35 zł</w:t>
            </w:r>
          </w:p>
        </w:tc>
      </w:tr>
    </w:tbl>
    <w:p>
      <w:pPr>
        <w:spacing w:after="0" w:line="169" w:lineRule="exact"/>
        <w:jc w:val="right"/>
        <w:rPr>
          <w:sz w:val="14"/>
        </w:rPr>
        <w:sectPr>
          <w:footerReference w:type="default" r:id="rId5"/>
          <w:type w:val="continuous"/>
          <w:pgSz w:w="11910" w:h="16840"/>
          <w:pgMar w:footer="364" w:top="1060" w:bottom="560" w:left="1300" w:right="13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607"/>
        <w:gridCol w:w="580"/>
        <w:gridCol w:w="5605"/>
        <w:gridCol w:w="1766"/>
      </w:tblGrid>
      <w:tr>
        <w:trPr>
          <w:trHeight w:val="201" w:hRule="atLeast"/>
        </w:trPr>
        <w:tc>
          <w:tcPr>
            <w:tcW w:w="47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11 651,08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26,86 zł</w:t>
            </w:r>
          </w:p>
        </w:tc>
      </w:tr>
      <w:tr>
        <w:trPr>
          <w:trHeight w:val="36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 </w:t>
            </w:r>
            <w:r>
              <w:rPr>
                <w:i/>
                <w:sz w:val="14"/>
              </w:rPr>
              <w:t>Urkainy (koszty obsługi zadania - zakwaterowanie i wyżywienie)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94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19 970,00 zł</w:t>
            </w:r>
          </w:p>
        </w:tc>
      </w:tr>
      <w:tr>
        <w:trPr>
          <w:trHeight w:val="39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</w:t>
            </w: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8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69 000,00 zł</w:t>
            </w:r>
          </w:p>
        </w:tc>
      </w:tr>
      <w:tr>
        <w:trPr>
          <w:trHeight w:val="539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54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41 077,89 zł</w:t>
            </w:r>
          </w:p>
        </w:tc>
      </w:tr>
      <w:tr>
        <w:trPr>
          <w:trHeight w:val="40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05" w:type="dxa"/>
          </w:tcPr>
          <w:p>
            <w:pPr>
              <w:pStyle w:val="TableParagraph"/>
              <w:spacing w:before="27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38 000,00 zł</w:t>
            </w:r>
          </w:p>
        </w:tc>
      </w:tr>
      <w:tr>
        <w:trPr>
          <w:trHeight w:val="40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26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</w:t>
            </w: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38 000,00 zł</w:t>
            </w:r>
          </w:p>
        </w:tc>
      </w:tr>
      <w:tr>
        <w:trPr>
          <w:trHeight w:val="38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7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36 912,13 zł</w:t>
            </w:r>
          </w:p>
        </w:tc>
      </w:tr>
      <w:tr>
        <w:trPr>
          <w:trHeight w:val="21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1" w:lineRule="exac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73" w:lineRule="exact" w:before="1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5 553,23 zł</w:t>
            </w:r>
          </w:p>
        </w:tc>
      </w:tr>
      <w:tr>
        <w:trPr>
          <w:trHeight w:val="21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1" w:lineRule="exac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73" w:lineRule="exact" w:before="1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2 403,34 zł</w:t>
            </w:r>
          </w:p>
        </w:tc>
      </w:tr>
      <w:tr>
        <w:trPr>
          <w:trHeight w:val="21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1" w:lineRule="exac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73" w:lineRule="exact" w:before="1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5,28 zł</w:t>
            </w:r>
          </w:p>
        </w:tc>
      </w:tr>
      <w:tr>
        <w:trPr>
          <w:trHeight w:val="40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26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 </w:t>
            </w:r>
            <w:r>
              <w:rPr>
                <w:i/>
                <w:sz w:val="14"/>
              </w:rPr>
              <w:t>Ukrainy (koszty obsługi zadania - zakwaterowanie i wyżywienie)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5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4 000,00 zł</w:t>
            </w:r>
          </w:p>
        </w:tc>
      </w:tr>
      <w:tr>
        <w:trPr>
          <w:trHeight w:val="42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44" w:lineRule="auto" w:before="3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</w:t>
            </w: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12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17 440,00 zł</w:t>
            </w:r>
          </w:p>
        </w:tc>
      </w:tr>
      <w:tr>
        <w:trPr>
          <w:trHeight w:val="55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61" w:lineRule="exact"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7 510,28 zł</w:t>
            </w:r>
          </w:p>
        </w:tc>
      </w:tr>
      <w:tr>
        <w:trPr>
          <w:trHeight w:val="225" w:hRule="atLeast"/>
        </w:trPr>
        <w:tc>
          <w:tcPr>
            <w:tcW w:w="473" w:type="dxa"/>
          </w:tcPr>
          <w:p>
            <w:pPr>
              <w:pStyle w:val="TableParagraph"/>
              <w:spacing w:line="197" w:lineRule="exact" w:before="8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05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Pomoc społeczna</w:t>
            </w:r>
          </w:p>
        </w:tc>
        <w:tc>
          <w:tcPr>
            <w:tcW w:w="1766" w:type="dxa"/>
          </w:tcPr>
          <w:p>
            <w:pPr>
              <w:pStyle w:val="TableParagraph"/>
              <w:spacing w:line="205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3 100 013,14 zł</w:t>
            </w:r>
          </w:p>
        </w:tc>
      </w:tr>
      <w:tr>
        <w:trPr>
          <w:trHeight w:val="225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05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85231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05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Pomoc dla cudzoziemców</w:t>
            </w:r>
          </w:p>
        </w:tc>
        <w:tc>
          <w:tcPr>
            <w:tcW w:w="1766" w:type="dxa"/>
          </w:tcPr>
          <w:p>
            <w:pPr>
              <w:pStyle w:val="TableParagraph"/>
              <w:spacing w:line="205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1 895 903,14 zł</w:t>
            </w:r>
          </w:p>
        </w:tc>
      </w:tr>
      <w:tr>
        <w:trPr>
          <w:trHeight w:val="55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2340</w:t>
            </w:r>
          </w:p>
        </w:tc>
        <w:tc>
          <w:tcPr>
            <w:tcW w:w="5605" w:type="dxa"/>
          </w:tcPr>
          <w:p>
            <w:pPr>
              <w:pStyle w:val="TableParagraph"/>
              <w:spacing w:line="244" w:lineRule="auto"/>
              <w:ind w:left="29" w:right="44"/>
              <w:rPr>
                <w:sz w:val="14"/>
              </w:rPr>
            </w:pPr>
            <w:r>
              <w:rPr>
                <w:sz w:val="14"/>
              </w:rPr>
              <w:t>Dotacja celowa dla jednostki spoza sektora finansów publicznych na finansowanie lub dofinansowanie zadań bieżących związanych z pomocą</w:t>
            </w:r>
          </w:p>
          <w:p>
            <w:pPr>
              <w:pStyle w:val="TableParagraph"/>
              <w:spacing w:line="172" w:lineRule="exact"/>
              <w:ind w:left="29"/>
              <w:rPr>
                <w:sz w:val="14"/>
              </w:rPr>
            </w:pPr>
            <w:r>
              <w:rPr>
                <w:sz w:val="14"/>
              </w:rPr>
              <w:t>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64 479,22 zł</w:t>
            </w:r>
          </w:p>
        </w:tc>
      </w:tr>
      <w:tr>
        <w:trPr>
          <w:trHeight w:val="55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61" w:lineRule="exact"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64 479,22 zł</w:t>
            </w:r>
          </w:p>
        </w:tc>
      </w:tr>
      <w:tr>
        <w:trPr>
          <w:trHeight w:val="39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9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585 056,27 zł</w:t>
            </w:r>
          </w:p>
        </w:tc>
      </w:tr>
      <w:tr>
        <w:trPr>
          <w:trHeight w:val="55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61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568 056,27 zł</w:t>
            </w:r>
          </w:p>
        </w:tc>
      </w:tr>
      <w:tr>
        <w:trPr>
          <w:trHeight w:val="357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</w:t>
            </w:r>
          </w:p>
          <w:p>
            <w:pPr>
              <w:pStyle w:val="TableParagraph"/>
              <w:spacing w:line="154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17 000,00 zł</w:t>
            </w:r>
          </w:p>
        </w:tc>
      </w:tr>
      <w:tr>
        <w:trPr>
          <w:trHeight w:val="184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61" w:lineRule="exact"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05" w:type="dxa"/>
          </w:tcPr>
          <w:p>
            <w:pPr>
              <w:pStyle w:val="TableParagraph"/>
              <w:spacing w:line="158" w:lineRule="exact" w:before="6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82 884,33 zł</w:t>
            </w:r>
          </w:p>
        </w:tc>
      </w:tr>
      <w:tr>
        <w:trPr>
          <w:trHeight w:val="55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61" w:lineRule="exact"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78 884,33 zł</w:t>
            </w:r>
          </w:p>
        </w:tc>
      </w:tr>
      <w:tr>
        <w:trPr>
          <w:trHeight w:val="39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</w:t>
            </w: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8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4 000,00 zł</w:t>
            </w:r>
          </w:p>
        </w:tc>
      </w:tr>
      <w:tr>
        <w:trPr>
          <w:trHeight w:val="337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>
            <w:pPr>
              <w:pStyle w:val="TableParagraph"/>
              <w:spacing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>
            <w:pPr>
              <w:pStyle w:val="TableParagraph"/>
              <w:spacing w:line="142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8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385 128,44 zł</w:t>
            </w:r>
          </w:p>
        </w:tc>
      </w:tr>
      <w:tr>
        <w:trPr>
          <w:trHeight w:val="54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57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4"/>
              <w:rPr>
                <w:rFonts w:ascii="TeX Gyre Adventor"/>
                <w:b/>
                <w:sz w:val="10"/>
              </w:rPr>
            </w:pPr>
          </w:p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385 128,44 zł</w:t>
            </w:r>
          </w:p>
        </w:tc>
      </w:tr>
      <w:tr>
        <w:trPr>
          <w:trHeight w:val="402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4750</w:t>
            </w:r>
          </w:p>
        </w:tc>
        <w:tc>
          <w:tcPr>
            <w:tcW w:w="5605" w:type="dxa"/>
          </w:tcPr>
          <w:p>
            <w:pPr>
              <w:pStyle w:val="TableParagraph"/>
              <w:spacing w:before="116"/>
              <w:ind w:left="29"/>
              <w:rPr>
                <w:sz w:val="14"/>
              </w:rPr>
            </w:pPr>
            <w:r>
              <w:rPr>
                <w:sz w:val="14"/>
              </w:rPr>
              <w:t>Wynagrodzenia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nauczycieli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wypłacane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związku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pomocą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obywatelom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605 001,98 zł</w:t>
            </w:r>
          </w:p>
        </w:tc>
      </w:tr>
      <w:tr>
        <w:trPr>
          <w:trHeight w:val="547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57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605 001,98 zł</w:t>
            </w:r>
          </w:p>
        </w:tc>
      </w:tr>
      <w:tr>
        <w:trPr>
          <w:trHeight w:val="36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05" w:type="dxa"/>
          </w:tcPr>
          <w:p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>
            <w:pPr>
              <w:pStyle w:val="TableParagraph"/>
              <w:spacing w:line="156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9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7 800,00 zł</w:t>
            </w:r>
          </w:p>
        </w:tc>
      </w:tr>
      <w:tr>
        <w:trPr>
          <w:trHeight w:val="49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28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7 800,00 zł</w:t>
            </w:r>
          </w:p>
        </w:tc>
      </w:tr>
      <w:tr>
        <w:trPr>
          <w:trHeight w:val="37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2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152 619,44 zł</w:t>
            </w:r>
          </w:p>
        </w:tc>
      </w:tr>
      <w:tr>
        <w:trPr>
          <w:trHeight w:val="577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73" w:lineRule="exact"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152 619,44 zł</w:t>
            </w:r>
          </w:p>
        </w:tc>
      </w:tr>
      <w:tr>
        <w:trPr>
          <w:trHeight w:val="37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4860</w:t>
            </w:r>
          </w:p>
        </w:tc>
        <w:tc>
          <w:tcPr>
            <w:tcW w:w="5605" w:type="dxa"/>
          </w:tcPr>
          <w:p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Pozostałe wydatki bieżące na zadania związane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12 933,46 zł</w:t>
            </w:r>
          </w:p>
        </w:tc>
      </w:tr>
      <w:tr>
        <w:trPr>
          <w:trHeight w:val="546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>
            <w:pPr>
              <w:pStyle w:val="TableParagraph"/>
              <w:spacing w:line="157" w:lineRule="exact"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12 933,46 zł</w:t>
            </w:r>
          </w:p>
        </w:tc>
      </w:tr>
      <w:tr>
        <w:trPr>
          <w:trHeight w:val="200" w:hRule="atLeast"/>
        </w:trPr>
        <w:tc>
          <w:tcPr>
            <w:tcW w:w="47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81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181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1 204 110,00 zł</w:t>
            </w:r>
          </w:p>
        </w:tc>
      </w:tr>
      <w:tr>
        <w:trPr>
          <w:trHeight w:val="371" w:hRule="atLeast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05" w:type="dxa"/>
          </w:tcPr>
          <w:p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>
            <w:pPr>
              <w:pStyle w:val="TableParagraph"/>
              <w:spacing w:line="161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>
            <w:pPr>
              <w:pStyle w:val="TableParagraph"/>
              <w:spacing w:before="9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1 162 486,00 zł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10" w:h="16840"/>
          <w:pgMar w:header="0" w:footer="364" w:top="1060" w:bottom="560" w:left="1300" w:right="132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607"/>
        <w:gridCol w:w="580"/>
        <w:gridCol w:w="5605"/>
        <w:gridCol w:w="1766"/>
      </w:tblGrid>
      <w:tr>
        <w:trPr>
          <w:trHeight w:val="225" w:hRule="atLeast"/>
        </w:trPr>
        <w:tc>
          <w:tcPr>
            <w:tcW w:w="47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8" w:lineRule="exact" w:before="2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posiłku dla dzieci i młodzieży</w:t>
            </w:r>
          </w:p>
        </w:tc>
        <w:tc>
          <w:tcPr>
            <w:tcW w:w="1766" w:type="dxa"/>
          </w:tcPr>
          <w:p>
            <w:pPr>
              <w:pStyle w:val="TableParagraph"/>
              <w:spacing w:before="2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102 410,00 zł</w:t>
            </w:r>
          </w:p>
        </w:tc>
      </w:tr>
      <w:tr>
        <w:trPr>
          <w:trHeight w:val="22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8" w:lineRule="exact" w:before="2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>
            <w:pPr>
              <w:pStyle w:val="TableParagraph"/>
              <w:spacing w:before="2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1 051 200,00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8 876,00 zł</w:t>
            </w:r>
          </w:p>
        </w:tc>
      </w:tr>
      <w:tr>
        <w:trPr>
          <w:trHeight w:val="38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7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3 277,00 zł</w:t>
            </w:r>
          </w:p>
        </w:tc>
      </w:tr>
      <w:tr>
        <w:trPr>
          <w:trHeight w:val="20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3 277,00 zł</w:t>
            </w:r>
          </w:p>
        </w:tc>
      </w:tr>
      <w:tr>
        <w:trPr>
          <w:trHeight w:val="33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75" w:lineRule="exact" w:before="135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>
            <w:pPr>
              <w:pStyle w:val="TableParagraph"/>
              <w:spacing w:line="168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>
            <w:pPr>
              <w:pStyle w:val="TableParagraph"/>
              <w:spacing w:line="139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7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14 787,00 zł</w:t>
            </w:r>
          </w:p>
        </w:tc>
      </w:tr>
      <w:tr>
        <w:trPr>
          <w:trHeight w:val="20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6" w:lineRule="exact" w:before="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>
            <w:pPr>
              <w:pStyle w:val="TableParagraph"/>
              <w:spacing w:line="169" w:lineRule="exact" w:before="1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14 787,00 zł</w:t>
            </w:r>
          </w:p>
        </w:tc>
      </w:tr>
      <w:tr>
        <w:trPr>
          <w:trHeight w:val="37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05" w:type="dxa"/>
          </w:tcPr>
          <w:p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>
            <w:pPr>
              <w:pStyle w:val="TableParagraph"/>
              <w:spacing w:line="161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9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17 095,88 zł</w:t>
            </w:r>
          </w:p>
        </w:tc>
      </w:tr>
      <w:tr>
        <w:trPr>
          <w:trHeight w:val="25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3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>
            <w:pPr>
              <w:pStyle w:val="TableParagraph"/>
              <w:spacing w:before="36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17 095,88 zł</w:t>
            </w:r>
          </w:p>
        </w:tc>
      </w:tr>
      <w:tr>
        <w:trPr>
          <w:trHeight w:val="37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7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96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6 464,12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3 504,12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2 960,00 zł</w:t>
            </w:r>
          </w:p>
        </w:tc>
      </w:tr>
      <w:tr>
        <w:trPr>
          <w:trHeight w:val="234" w:hRule="atLeast"/>
        </w:trPr>
        <w:tc>
          <w:tcPr>
            <w:tcW w:w="473" w:type="dxa"/>
          </w:tcPr>
          <w:p>
            <w:pPr>
              <w:pStyle w:val="TableParagraph"/>
              <w:spacing w:line="197" w:lineRule="exact" w:before="18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15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6" w:type="dxa"/>
          </w:tcPr>
          <w:p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110 450,00 zł</w:t>
            </w:r>
          </w:p>
        </w:tc>
      </w:tr>
      <w:tr>
        <w:trPr>
          <w:trHeight w:val="234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09" w:lineRule="exact" w:before="5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15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110 450,00 zł</w:t>
            </w:r>
          </w:p>
        </w:tc>
      </w:tr>
      <w:tr>
        <w:trPr>
          <w:trHeight w:val="337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05" w:type="dxa"/>
          </w:tcPr>
          <w:p>
            <w:pPr>
              <w:pStyle w:val="TableParagraph"/>
              <w:spacing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>
            <w:pPr>
              <w:pStyle w:val="TableParagraph"/>
              <w:spacing w:line="142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>
            <w:pPr>
              <w:pStyle w:val="TableParagraph"/>
              <w:spacing w:before="79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110 450,00 zł</w:t>
            </w:r>
          </w:p>
        </w:tc>
      </w:tr>
      <w:tr>
        <w:trPr>
          <w:trHeight w:val="235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3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30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110 450,00 zł</w:t>
            </w:r>
          </w:p>
        </w:tc>
      </w:tr>
      <w:tr>
        <w:trPr>
          <w:trHeight w:val="234" w:hRule="atLeast"/>
        </w:trPr>
        <w:tc>
          <w:tcPr>
            <w:tcW w:w="473" w:type="dxa"/>
          </w:tcPr>
          <w:p>
            <w:pPr>
              <w:pStyle w:val="TableParagraph"/>
              <w:spacing w:line="197" w:lineRule="exact" w:before="18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15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Rodzina</w:t>
            </w:r>
          </w:p>
        </w:tc>
        <w:tc>
          <w:tcPr>
            <w:tcW w:w="1766" w:type="dxa"/>
          </w:tcPr>
          <w:p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273 048,00 zł</w:t>
            </w:r>
          </w:p>
        </w:tc>
      </w:tr>
      <w:tr>
        <w:trPr>
          <w:trHeight w:val="234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09" w:lineRule="exact" w:before="5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85595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215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273 048,00 zł</w:t>
            </w:r>
          </w:p>
        </w:tc>
      </w:tr>
      <w:tr>
        <w:trPr>
          <w:trHeight w:val="36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3290</w:t>
            </w:r>
          </w:p>
        </w:tc>
        <w:tc>
          <w:tcPr>
            <w:tcW w:w="5605" w:type="dxa"/>
          </w:tcPr>
          <w:p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>
            <w:pPr>
              <w:pStyle w:val="TableParagraph"/>
              <w:spacing w:line="156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>
            <w:pPr>
              <w:pStyle w:val="TableParagraph"/>
              <w:spacing w:before="9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264 857,00 zł</w:t>
            </w:r>
          </w:p>
        </w:tc>
      </w:tr>
      <w:tr>
        <w:trPr>
          <w:trHeight w:val="18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>
            <w:pPr>
              <w:pStyle w:val="TableParagraph"/>
              <w:spacing w:line="161" w:lineRule="exact" w:before="3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264 857,00 zł</w:t>
            </w:r>
          </w:p>
        </w:tc>
      </w:tr>
      <w:tr>
        <w:trPr>
          <w:trHeight w:val="321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>
            <w:pPr>
              <w:pStyle w:val="TableParagraph"/>
              <w:spacing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>
            <w:pPr>
              <w:pStyle w:val="TableParagraph"/>
              <w:spacing w:line="134" w:lineRule="exact" w:before="3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7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6 826,00 zł</w:t>
            </w:r>
          </w:p>
        </w:tc>
      </w:tr>
      <w:tr>
        <w:trPr>
          <w:trHeight w:val="193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>
            <w:pPr>
              <w:pStyle w:val="TableParagraph"/>
              <w:spacing w:line="166" w:lineRule="exact" w:before="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6 826,00 zł</w:t>
            </w:r>
          </w:p>
        </w:tc>
      </w:tr>
      <w:tr>
        <w:trPr>
          <w:trHeight w:val="38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>
            <w:pPr>
              <w:pStyle w:val="TableParagraph"/>
              <w:spacing w:line="180" w:lineRule="atLeast" w:before="17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1 365,00 zł</w:t>
            </w:r>
          </w:p>
        </w:tc>
      </w:tr>
      <w:tr>
        <w:trPr>
          <w:trHeight w:val="23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76" w:lineRule="exact" w:before="3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>
            <w:pPr>
              <w:pStyle w:val="TableParagraph"/>
              <w:spacing w:before="2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1 365,00 zł</w:t>
            </w:r>
          </w:p>
        </w:tc>
      </w:tr>
      <w:tr>
        <w:trPr>
          <w:trHeight w:val="179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line="159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6" w:type="dxa"/>
          </w:tcPr>
          <w:p>
            <w:pPr>
              <w:pStyle w:val="TableParagraph"/>
              <w:spacing w:line="159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10 321 530,11 zł</w:t>
            </w:r>
          </w:p>
        </w:tc>
      </w:tr>
    </w:tbl>
    <w:sectPr>
      <w:pgSz w:w="11910" w:h="16840"/>
      <w:pgMar w:header="0" w:footer="364" w:top="1060" w:bottom="56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X Gyre Adventor">
    <w:altName w:val="TeX Gyre Adventor"/>
    <w:charset w:val="0"/>
    <w:family w:val="auto"/>
    <w:pitch w:val="variable"/>
  </w:font>
  <w:font w:name="URW Gothic">
    <w:altName w:val="URW Gothic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5pt;margin-top:808.579285pt;width:9.9pt;height:9.8pt;mso-position-horizontal-relative:page;mso-position-vertical-relative:page;z-index:-165181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eX Gyre Adventor" w:hAnsi="TeX Gyre Adventor" w:eastAsia="TeX Gyre Adventor" w:cs="TeX Gyre Adventor"/>
      <w:b/>
      <w:bCs/>
      <w:sz w:val="14"/>
      <w:szCs w:val="1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dcterms:created xsi:type="dcterms:W3CDTF">2023-01-11T14:34:58Z</dcterms:created>
  <dcterms:modified xsi:type="dcterms:W3CDTF">2023-01-11T14:34:58Z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2023-01-11T00:00:00Z</vt:filetime>
  </property>
</Properties>
</file>