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468" w:type="dxa"/>
        <w:tblLayout w:type="fixed"/>
        <w:tblLook w:val="01E0" w:firstRow="1" w:lastRow="1" w:firstColumn="1" w:lastColumn="1" w:noHBand="0" w:noVBand="0"/>
      </w:tblPr>
      <w:tblGrid>
        <w:gridCol w:w="2116"/>
      </w:tblGrid>
      <w:tr w:rsidR="00DC5EF6" w:rsidRPr="00194546" w14:paraId="22B408EB" w14:textId="77777777">
        <w:trPr>
          <w:trHeight w:val="184"/>
        </w:trPr>
        <w:tc>
          <w:tcPr>
            <w:tcW w:w="2116" w:type="dxa"/>
          </w:tcPr>
          <w:p w14:paraId="49BAEA1C" w14:textId="77777777" w:rsidR="00DC5EF6" w:rsidRPr="00194546" w:rsidRDefault="00000000">
            <w:pPr>
              <w:pStyle w:val="TableParagraph"/>
              <w:spacing w:line="165" w:lineRule="exact"/>
              <w:ind w:left="13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Załącznik</w:t>
            </w:r>
          </w:p>
        </w:tc>
      </w:tr>
      <w:tr w:rsidR="00DC5EF6" w:rsidRPr="00194546" w14:paraId="3C14A3AA" w14:textId="77777777">
        <w:trPr>
          <w:trHeight w:val="199"/>
        </w:trPr>
        <w:tc>
          <w:tcPr>
            <w:tcW w:w="2116" w:type="dxa"/>
          </w:tcPr>
          <w:p w14:paraId="6FC6E38E" w14:textId="7D323503" w:rsidR="00DC5EF6" w:rsidRPr="00194546" w:rsidRDefault="00000000">
            <w:pPr>
              <w:pStyle w:val="TableParagraph"/>
              <w:spacing w:before="13" w:line="166" w:lineRule="exact"/>
              <w:ind w:left="13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do</w:t>
            </w:r>
            <w:r w:rsidRPr="00194546">
              <w:rPr>
                <w:rFonts w:asciiTheme="minorHAnsi" w:hAnsiTheme="minorHAnsi" w:cstheme="minorHAnsi"/>
                <w:spacing w:val="-33"/>
                <w:sz w:val="14"/>
              </w:rPr>
              <w:t xml:space="preserve"> </w:t>
            </w:r>
            <w:r w:rsidR="001149F2">
              <w:rPr>
                <w:rFonts w:asciiTheme="minorHAnsi" w:hAnsiTheme="minorHAnsi" w:cstheme="minorHAnsi"/>
                <w:spacing w:val="-3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Zarządzenia</w:t>
            </w:r>
            <w:r w:rsidRPr="00194546">
              <w:rPr>
                <w:rFonts w:asciiTheme="minorHAnsi" w:hAnsiTheme="minorHAnsi" w:cstheme="minorHAnsi"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nr</w:t>
            </w:r>
            <w:r w:rsidRPr="00194546">
              <w:rPr>
                <w:rFonts w:asciiTheme="minorHAnsi" w:hAnsiTheme="minorHAnsi" w:cstheme="minorHAnsi"/>
                <w:spacing w:val="-3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191/2022</w:t>
            </w:r>
          </w:p>
        </w:tc>
      </w:tr>
      <w:tr w:rsidR="00DC5EF6" w:rsidRPr="00194546" w14:paraId="2E209EED" w14:textId="77777777">
        <w:trPr>
          <w:trHeight w:val="199"/>
        </w:trPr>
        <w:tc>
          <w:tcPr>
            <w:tcW w:w="2116" w:type="dxa"/>
          </w:tcPr>
          <w:p w14:paraId="7ED78BF1" w14:textId="77777777" w:rsidR="00DC5EF6" w:rsidRPr="00194546" w:rsidRDefault="00000000">
            <w:pPr>
              <w:pStyle w:val="TableParagraph"/>
              <w:spacing w:before="13" w:line="166" w:lineRule="exact"/>
              <w:ind w:left="13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Burmistrza Miasta Mława</w:t>
            </w:r>
          </w:p>
        </w:tc>
      </w:tr>
      <w:tr w:rsidR="00DC5EF6" w:rsidRPr="00194546" w14:paraId="58231C3D" w14:textId="77777777">
        <w:trPr>
          <w:trHeight w:val="184"/>
        </w:trPr>
        <w:tc>
          <w:tcPr>
            <w:tcW w:w="2116" w:type="dxa"/>
          </w:tcPr>
          <w:p w14:paraId="347DC609" w14:textId="77777777" w:rsidR="00DC5EF6" w:rsidRPr="00194546" w:rsidRDefault="00000000">
            <w:pPr>
              <w:pStyle w:val="TableParagraph"/>
              <w:spacing w:before="13" w:line="151" w:lineRule="exact"/>
              <w:ind w:left="13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5"/>
                <w:sz w:val="14"/>
              </w:rPr>
              <w:t>z dnia 30 września 2022 r.</w:t>
            </w:r>
          </w:p>
        </w:tc>
      </w:tr>
    </w:tbl>
    <w:p w14:paraId="55FF2940" w14:textId="77777777" w:rsidR="00DC5EF6" w:rsidRPr="00194546" w:rsidRDefault="00DC5EF6">
      <w:pPr>
        <w:pStyle w:val="Tekstpodstawowy"/>
        <w:spacing w:before="3"/>
        <w:rPr>
          <w:rFonts w:asciiTheme="minorHAnsi" w:hAnsiTheme="minorHAnsi" w:cstheme="minorHAnsi"/>
          <w:b w:val="0"/>
          <w:sz w:val="13"/>
        </w:rPr>
      </w:pPr>
    </w:p>
    <w:p w14:paraId="38DE54F7" w14:textId="77777777" w:rsidR="00DC5EF6" w:rsidRPr="00194546" w:rsidRDefault="00000000">
      <w:pPr>
        <w:pStyle w:val="Tekstpodstawowy"/>
        <w:spacing w:before="1" w:line="182" w:lineRule="auto"/>
        <w:ind w:left="2537" w:right="349" w:hanging="2137"/>
        <w:rPr>
          <w:rFonts w:asciiTheme="minorHAnsi" w:hAnsiTheme="minorHAnsi" w:cstheme="minorHAnsi"/>
        </w:rPr>
      </w:pPr>
      <w:r w:rsidRPr="00194546">
        <w:rPr>
          <w:rFonts w:asciiTheme="minorHAnsi" w:hAnsiTheme="minorHAnsi" w:cstheme="minorHAnsi"/>
        </w:rPr>
        <w:t>PLAN FINANSOWY WYDZIELONEGO RACHUNKU DOCHODÓW I WYDATKÓW ZWIĄZANYCH Z POMOCĄ OBYWATELOM UKRAINY W ZWIĄZKU Z KONFLIKTEM ZBROJNYM NA TERENIE TEGO PAŃSTWA</w:t>
      </w:r>
    </w:p>
    <w:p w14:paraId="446E63F8" w14:textId="77777777" w:rsidR="00DC5EF6" w:rsidRPr="00194546" w:rsidRDefault="00DC5EF6">
      <w:pPr>
        <w:pStyle w:val="Tekstpodstawowy"/>
        <w:rPr>
          <w:rFonts w:asciiTheme="minorHAnsi" w:hAnsiTheme="minorHAnsi" w:cstheme="minorHAnsi"/>
          <w:sz w:val="20"/>
        </w:rPr>
      </w:pPr>
    </w:p>
    <w:p w14:paraId="59FDEB92" w14:textId="77777777" w:rsidR="00DC5EF6" w:rsidRPr="00194546" w:rsidRDefault="00DC5EF6">
      <w:pPr>
        <w:pStyle w:val="Tekstpodstawowy"/>
        <w:spacing w:before="1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6010"/>
        <w:gridCol w:w="1353"/>
      </w:tblGrid>
      <w:tr w:rsidR="00DC5EF6" w:rsidRPr="00194546" w14:paraId="156F39F1" w14:textId="77777777">
        <w:trPr>
          <w:trHeight w:val="201"/>
        </w:trPr>
        <w:tc>
          <w:tcPr>
            <w:tcW w:w="9023" w:type="dxa"/>
            <w:gridSpan w:val="5"/>
          </w:tcPr>
          <w:p w14:paraId="7D432F01" w14:textId="77777777" w:rsidR="00DC5EF6" w:rsidRPr="00194546" w:rsidRDefault="00000000">
            <w:pPr>
              <w:pStyle w:val="TableParagraph"/>
              <w:spacing w:line="181" w:lineRule="exact"/>
              <w:ind w:left="3780" w:right="3747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DOCHODY  2022 ROK</w:t>
            </w:r>
          </w:p>
        </w:tc>
      </w:tr>
      <w:tr w:rsidR="00DC5EF6" w:rsidRPr="00194546" w14:paraId="7E32382D" w14:textId="77777777">
        <w:trPr>
          <w:trHeight w:val="256"/>
        </w:trPr>
        <w:tc>
          <w:tcPr>
            <w:tcW w:w="473" w:type="dxa"/>
          </w:tcPr>
          <w:p w14:paraId="670EA0B3" w14:textId="77777777" w:rsidR="00DC5EF6" w:rsidRPr="00194546" w:rsidRDefault="00000000">
            <w:pPr>
              <w:pStyle w:val="TableParagraph"/>
              <w:spacing w:before="6" w:line="230" w:lineRule="exact"/>
              <w:ind w:left="106" w:right="75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754</w:t>
            </w:r>
          </w:p>
        </w:tc>
        <w:tc>
          <w:tcPr>
            <w:tcW w:w="607" w:type="dxa"/>
          </w:tcPr>
          <w:p w14:paraId="3737DE2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75533471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140FD9ED" w14:textId="77777777" w:rsidR="00DC5EF6" w:rsidRPr="00194546" w:rsidRDefault="00000000">
            <w:pPr>
              <w:pStyle w:val="TableParagraph"/>
              <w:spacing w:before="8" w:line="228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Bezpieczeństwo publiczne i ochrona przeciwpożarowa</w:t>
            </w:r>
          </w:p>
        </w:tc>
        <w:tc>
          <w:tcPr>
            <w:tcW w:w="1353" w:type="dxa"/>
          </w:tcPr>
          <w:p w14:paraId="3F280AC7" w14:textId="77777777" w:rsidR="00DC5EF6" w:rsidRPr="00194546" w:rsidRDefault="00000000">
            <w:pPr>
              <w:pStyle w:val="TableParagraph"/>
              <w:spacing w:before="6" w:line="230" w:lineRule="exact"/>
              <w:ind w:right="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5 178 451,93 zł</w:t>
            </w:r>
          </w:p>
        </w:tc>
      </w:tr>
      <w:tr w:rsidR="00DC5EF6" w:rsidRPr="00194546" w14:paraId="35C333AE" w14:textId="77777777">
        <w:trPr>
          <w:trHeight w:val="200"/>
        </w:trPr>
        <w:tc>
          <w:tcPr>
            <w:tcW w:w="473" w:type="dxa"/>
            <w:vMerge w:val="restart"/>
          </w:tcPr>
          <w:p w14:paraId="67A205EA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  <w:vMerge w:val="restart"/>
          </w:tcPr>
          <w:p w14:paraId="4DC9CDAE" w14:textId="77777777" w:rsidR="00DC5EF6" w:rsidRPr="00194546" w:rsidRDefault="00000000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75495</w:t>
            </w:r>
          </w:p>
        </w:tc>
        <w:tc>
          <w:tcPr>
            <w:tcW w:w="580" w:type="dxa"/>
          </w:tcPr>
          <w:p w14:paraId="51E466B9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245B13B" w14:textId="77777777" w:rsidR="00DC5EF6" w:rsidRPr="00194546" w:rsidRDefault="00000000">
            <w:pPr>
              <w:pStyle w:val="TableParagraph"/>
              <w:spacing w:line="181" w:lineRule="exact"/>
              <w:ind w:left="29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Pozostała działalność</w:t>
            </w:r>
          </w:p>
        </w:tc>
        <w:tc>
          <w:tcPr>
            <w:tcW w:w="1353" w:type="dxa"/>
          </w:tcPr>
          <w:p w14:paraId="06ACFF1A" w14:textId="77777777" w:rsidR="00DC5EF6" w:rsidRPr="00194546" w:rsidRDefault="00000000">
            <w:pPr>
              <w:pStyle w:val="TableParagraph"/>
              <w:spacing w:line="181" w:lineRule="exact"/>
              <w:ind w:right="36"/>
              <w:jc w:val="right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5 178 451,93 zł</w:t>
            </w:r>
          </w:p>
        </w:tc>
      </w:tr>
      <w:tr w:rsidR="00DC5EF6" w:rsidRPr="00194546" w14:paraId="71FC081D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1CA26CA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E2E553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728750E7" w14:textId="77777777" w:rsidR="00DC5EF6" w:rsidRPr="00194546" w:rsidRDefault="00000000">
            <w:pPr>
              <w:pStyle w:val="TableParagraph"/>
              <w:spacing w:before="99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2100</w:t>
            </w:r>
          </w:p>
        </w:tc>
        <w:tc>
          <w:tcPr>
            <w:tcW w:w="6010" w:type="dxa"/>
          </w:tcPr>
          <w:p w14:paraId="4C37A3C8" w14:textId="77777777" w:rsidR="00DC5EF6" w:rsidRPr="00194546" w:rsidRDefault="00000000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Środki z Funduszu Pomocy na finansowanie lub dofinansowanie zadań bieżących w</w:t>
            </w:r>
          </w:p>
          <w:p w14:paraId="0D92FEDC" w14:textId="77777777" w:rsidR="00DC5EF6" w:rsidRPr="00194546" w:rsidRDefault="00000000">
            <w:pPr>
              <w:pStyle w:val="TableParagraph"/>
              <w:spacing w:before="12" w:line="159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zakresie pomocy obywatelom Ukrainy</w:t>
            </w:r>
          </w:p>
        </w:tc>
        <w:tc>
          <w:tcPr>
            <w:tcW w:w="1353" w:type="dxa"/>
          </w:tcPr>
          <w:p w14:paraId="5B47F12C" w14:textId="77777777" w:rsidR="00DC5EF6" w:rsidRPr="00194546" w:rsidRDefault="00000000">
            <w:pPr>
              <w:pStyle w:val="TableParagraph"/>
              <w:spacing w:before="99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5 178 451,93 zł</w:t>
            </w:r>
          </w:p>
        </w:tc>
      </w:tr>
      <w:tr w:rsidR="00DC5EF6" w:rsidRPr="00194546" w14:paraId="7B512524" w14:textId="77777777">
        <w:trPr>
          <w:trHeight w:val="357"/>
        </w:trPr>
        <w:tc>
          <w:tcPr>
            <w:tcW w:w="473" w:type="dxa"/>
            <w:vMerge/>
            <w:tcBorders>
              <w:top w:val="nil"/>
            </w:tcBorders>
          </w:tcPr>
          <w:p w14:paraId="6CD0264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859B22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7413A6A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0EE435E" w14:textId="77777777" w:rsidR="00DC5EF6" w:rsidRPr="00194546" w:rsidRDefault="00000000">
            <w:pPr>
              <w:pStyle w:val="TableParagraph"/>
              <w:spacing w:before="3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obywatelom</w:t>
            </w:r>
            <w:r w:rsidRPr="00194546">
              <w:rPr>
                <w:rFonts w:asciiTheme="minorHAnsi" w:hAnsiTheme="minorHAnsi" w:cstheme="minorHAnsi"/>
                <w:i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(40</w:t>
            </w:r>
          </w:p>
          <w:p w14:paraId="3F9B4531" w14:textId="77777777" w:rsidR="00DC5EF6" w:rsidRPr="00194546" w:rsidRDefault="00000000">
            <w:pPr>
              <w:pStyle w:val="TableParagraph"/>
              <w:spacing w:before="12" w:line="15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zł na zakwaterowanie i wyżywienie)</w:t>
            </w:r>
          </w:p>
        </w:tc>
        <w:tc>
          <w:tcPr>
            <w:tcW w:w="1353" w:type="dxa"/>
          </w:tcPr>
          <w:p w14:paraId="42BA2CB0" w14:textId="77777777" w:rsidR="00DC5EF6" w:rsidRPr="00194546" w:rsidRDefault="00000000">
            <w:pPr>
              <w:pStyle w:val="TableParagraph"/>
              <w:spacing w:before="91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4 700 504,00 zł</w:t>
            </w:r>
          </w:p>
        </w:tc>
      </w:tr>
      <w:tr w:rsidR="00DC5EF6" w:rsidRPr="00194546" w14:paraId="6C6CF06D" w14:textId="77777777">
        <w:trPr>
          <w:trHeight w:val="388"/>
        </w:trPr>
        <w:tc>
          <w:tcPr>
            <w:tcW w:w="473" w:type="dxa"/>
            <w:vMerge/>
            <w:tcBorders>
              <w:top w:val="nil"/>
            </w:tcBorders>
          </w:tcPr>
          <w:p w14:paraId="730AC1A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EB4DD6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B9E338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7F2C6330" w14:textId="77777777" w:rsidR="00DC5EF6" w:rsidRPr="00194546" w:rsidRDefault="00000000">
            <w:pPr>
              <w:pStyle w:val="TableParagraph"/>
              <w:spacing w:before="10" w:line="180" w:lineRule="atLeas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ust.2</w:t>
            </w:r>
            <w:r w:rsidRPr="00194546">
              <w:rPr>
                <w:rFonts w:asciiTheme="minorHAnsi" w:hAnsiTheme="minorHAnsi" w:cstheme="minorHAnsi"/>
                <w:i/>
                <w:spacing w:val="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obywatelom Ukrainy</w:t>
            </w:r>
            <w:r w:rsidRPr="00194546">
              <w:rPr>
                <w:rFonts w:asciiTheme="minorHAnsi" w:hAnsiTheme="minorHAnsi" w:cstheme="minorHAnsi"/>
                <w:i/>
                <w:spacing w:val="-2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(koszty</w:t>
            </w:r>
            <w:r w:rsidRPr="00194546">
              <w:rPr>
                <w:rFonts w:asciiTheme="minorHAnsi" w:hAnsiTheme="minorHAnsi" w:cstheme="minorHAnsi"/>
                <w:i/>
                <w:spacing w:val="-1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obsługi</w:t>
            </w:r>
            <w:r w:rsidRPr="00194546">
              <w:rPr>
                <w:rFonts w:asciiTheme="minorHAnsi" w:hAnsiTheme="minorHAnsi" w:cstheme="minorHAnsi"/>
                <w:i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zadania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-</w:t>
            </w:r>
            <w:r w:rsidRPr="00194546">
              <w:rPr>
                <w:rFonts w:asciiTheme="minorHAnsi" w:hAnsiTheme="minorHAnsi" w:cstheme="minorHAnsi"/>
                <w:i/>
                <w:spacing w:val="-18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zakwaterowanie</w:t>
            </w:r>
            <w:r w:rsidRPr="00194546">
              <w:rPr>
                <w:rFonts w:asciiTheme="minorHAnsi" w:hAnsiTheme="minorHAnsi" w:cstheme="minorHAnsi"/>
                <w:i/>
                <w:spacing w:val="-1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</w:p>
        </w:tc>
        <w:tc>
          <w:tcPr>
            <w:tcW w:w="1353" w:type="dxa"/>
          </w:tcPr>
          <w:p w14:paraId="64E626D7" w14:textId="77777777" w:rsidR="00DC5EF6" w:rsidRPr="00194546" w:rsidRDefault="00000000">
            <w:pPr>
              <w:pStyle w:val="TableParagraph"/>
              <w:spacing w:before="108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16 064,00 zł</w:t>
            </w:r>
          </w:p>
        </w:tc>
      </w:tr>
      <w:tr w:rsidR="00DC5EF6" w:rsidRPr="00194546" w14:paraId="18C72B62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2A507C2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CB70BF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55357A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29576A61" w14:textId="77777777" w:rsidR="00DC5EF6" w:rsidRPr="00194546" w:rsidRDefault="00000000">
            <w:pPr>
              <w:pStyle w:val="TableParagraph"/>
              <w:spacing w:before="7" w:line="156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1998DF9C" w14:textId="77777777" w:rsidR="00DC5EF6" w:rsidRPr="00194546" w:rsidRDefault="00000000">
            <w:pPr>
              <w:pStyle w:val="TableParagraph"/>
              <w:spacing w:before="5" w:line="159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36 266,58 zł</w:t>
            </w:r>
          </w:p>
        </w:tc>
      </w:tr>
      <w:tr w:rsidR="00DC5EF6" w:rsidRPr="00194546" w14:paraId="78B3D4A8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2BD7FB8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7DA763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32F4F61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7A91A459" w14:textId="77777777" w:rsidR="00DC5EF6" w:rsidRPr="00194546" w:rsidRDefault="00000000">
            <w:pPr>
              <w:pStyle w:val="TableParagraph"/>
              <w:spacing w:before="7" w:line="156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ko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96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ob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om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3"/>
                <w:sz w:val="14"/>
              </w:rPr>
              <w:t>Uk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83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</w:p>
        </w:tc>
        <w:tc>
          <w:tcPr>
            <w:tcW w:w="1353" w:type="dxa"/>
          </w:tcPr>
          <w:p w14:paraId="405ADBEC" w14:textId="77777777" w:rsidR="00DC5EF6" w:rsidRPr="00194546" w:rsidRDefault="00000000">
            <w:pPr>
              <w:pStyle w:val="TableParagraph"/>
              <w:spacing w:before="5" w:line="159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71 977,35 zł</w:t>
            </w:r>
          </w:p>
        </w:tc>
      </w:tr>
      <w:tr w:rsidR="00DC5EF6" w:rsidRPr="00194546" w14:paraId="4596A860" w14:textId="77777777">
        <w:trPr>
          <w:trHeight w:val="396"/>
        </w:trPr>
        <w:tc>
          <w:tcPr>
            <w:tcW w:w="473" w:type="dxa"/>
            <w:vMerge/>
            <w:tcBorders>
              <w:top w:val="nil"/>
            </w:tcBorders>
          </w:tcPr>
          <w:p w14:paraId="25F22EC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6F8C0E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00C9A5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1E898EDD" w14:textId="78C9CD47" w:rsidR="00DC5EF6" w:rsidRPr="00194546" w:rsidRDefault="00000000">
            <w:pPr>
              <w:pStyle w:val="TableParagraph"/>
              <w:spacing w:before="13" w:line="180" w:lineRule="atLeast"/>
              <w:ind w:left="29" w:right="38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Zapewnie</w:t>
            </w:r>
            <w:r w:rsidR="00194546">
              <w:rPr>
                <w:rFonts w:asciiTheme="minorHAnsi" w:hAnsiTheme="minorHAnsi" w:cstheme="minorHAnsi"/>
                <w:i/>
                <w:w w:val="95"/>
                <w:sz w:val="14"/>
              </w:rPr>
              <w:t>nie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 xml:space="preserve"> potrzeb bytowych (zakwaterowanie oraz wyżywienie) środki przyznane z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Powiatu Mławskiego)</w:t>
            </w:r>
          </w:p>
        </w:tc>
        <w:tc>
          <w:tcPr>
            <w:tcW w:w="1353" w:type="dxa"/>
          </w:tcPr>
          <w:p w14:paraId="1E3A81EA" w14:textId="77777777" w:rsidR="00DC5EF6" w:rsidRPr="00194546" w:rsidRDefault="00000000">
            <w:pPr>
              <w:pStyle w:val="TableParagraph"/>
              <w:spacing w:before="11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353 640,00 zł</w:t>
            </w:r>
          </w:p>
        </w:tc>
      </w:tr>
      <w:tr w:rsidR="00DC5EF6" w:rsidRPr="00194546" w14:paraId="4BA17B83" w14:textId="77777777">
        <w:trPr>
          <w:trHeight w:val="200"/>
        </w:trPr>
        <w:tc>
          <w:tcPr>
            <w:tcW w:w="473" w:type="dxa"/>
          </w:tcPr>
          <w:p w14:paraId="3FC657D2" w14:textId="77777777" w:rsidR="00DC5EF6" w:rsidRPr="00194546" w:rsidRDefault="00000000">
            <w:pPr>
              <w:pStyle w:val="TableParagraph"/>
              <w:spacing w:line="181" w:lineRule="exact"/>
              <w:ind w:left="106" w:right="75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758</w:t>
            </w:r>
          </w:p>
        </w:tc>
        <w:tc>
          <w:tcPr>
            <w:tcW w:w="607" w:type="dxa"/>
          </w:tcPr>
          <w:p w14:paraId="3723F12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78E815AC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7A946EE0" w14:textId="77777777" w:rsidR="00DC5EF6" w:rsidRPr="00194546" w:rsidRDefault="00000000">
            <w:pPr>
              <w:pStyle w:val="TableParagraph"/>
              <w:spacing w:line="181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Różne rozliczenia</w:t>
            </w:r>
          </w:p>
        </w:tc>
        <w:tc>
          <w:tcPr>
            <w:tcW w:w="1353" w:type="dxa"/>
          </w:tcPr>
          <w:p w14:paraId="2B6E9045" w14:textId="77777777" w:rsidR="00DC5EF6" w:rsidRPr="00194546" w:rsidRDefault="00000000">
            <w:pPr>
              <w:pStyle w:val="TableParagraph"/>
              <w:spacing w:line="181" w:lineRule="exact"/>
              <w:ind w:right="67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1 082 799,00 zł</w:t>
            </w:r>
          </w:p>
        </w:tc>
      </w:tr>
      <w:tr w:rsidR="00DC5EF6" w:rsidRPr="00194546" w14:paraId="020713C9" w14:textId="77777777">
        <w:trPr>
          <w:trHeight w:val="217"/>
        </w:trPr>
        <w:tc>
          <w:tcPr>
            <w:tcW w:w="473" w:type="dxa"/>
            <w:vMerge w:val="restart"/>
          </w:tcPr>
          <w:p w14:paraId="0D0C1F4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251842E8" w14:textId="77777777" w:rsidR="00DC5EF6" w:rsidRPr="00194546" w:rsidRDefault="00000000">
            <w:pPr>
              <w:pStyle w:val="TableParagraph"/>
              <w:spacing w:line="198" w:lineRule="exact"/>
              <w:ind w:left="83" w:right="76"/>
              <w:jc w:val="center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75814</w:t>
            </w:r>
          </w:p>
        </w:tc>
        <w:tc>
          <w:tcPr>
            <w:tcW w:w="580" w:type="dxa"/>
          </w:tcPr>
          <w:p w14:paraId="2ECB7189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DCF5189" w14:textId="77777777" w:rsidR="00DC5EF6" w:rsidRPr="00194546" w:rsidRDefault="00000000">
            <w:pPr>
              <w:pStyle w:val="TableParagraph"/>
              <w:spacing w:line="198" w:lineRule="exact"/>
              <w:ind w:left="29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Różne rozliczenia finansowe</w:t>
            </w:r>
          </w:p>
        </w:tc>
        <w:tc>
          <w:tcPr>
            <w:tcW w:w="1353" w:type="dxa"/>
          </w:tcPr>
          <w:p w14:paraId="2577DA86" w14:textId="77777777" w:rsidR="00DC5EF6" w:rsidRPr="00194546" w:rsidRDefault="00000000">
            <w:pPr>
              <w:pStyle w:val="TableParagraph"/>
              <w:spacing w:line="198" w:lineRule="exact"/>
              <w:ind w:right="67"/>
              <w:jc w:val="right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1 082 799,00 zł</w:t>
            </w:r>
          </w:p>
        </w:tc>
      </w:tr>
      <w:tr w:rsidR="00DC5EF6" w:rsidRPr="00194546" w14:paraId="618854AB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648EB5F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51E7F4E3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4AAA9ABB" w14:textId="77777777" w:rsidR="00DC5EF6" w:rsidRPr="00194546" w:rsidRDefault="00000000">
            <w:pPr>
              <w:pStyle w:val="TableParagraph"/>
              <w:spacing w:before="99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2100</w:t>
            </w:r>
          </w:p>
        </w:tc>
        <w:tc>
          <w:tcPr>
            <w:tcW w:w="6010" w:type="dxa"/>
          </w:tcPr>
          <w:p w14:paraId="0DFED1DA" w14:textId="77777777" w:rsidR="00DC5EF6" w:rsidRPr="00194546" w:rsidRDefault="00000000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Środki z Funduszu Pomocy na finansowanie lub dofinansowanie zadań bieżących w</w:t>
            </w:r>
          </w:p>
          <w:p w14:paraId="03C54A7A" w14:textId="77777777" w:rsidR="00DC5EF6" w:rsidRPr="00194546" w:rsidRDefault="00000000">
            <w:pPr>
              <w:pStyle w:val="TableParagraph"/>
              <w:spacing w:before="12" w:line="159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zakresie pomocy obywatelom Ukrainy</w:t>
            </w:r>
          </w:p>
        </w:tc>
        <w:tc>
          <w:tcPr>
            <w:tcW w:w="1353" w:type="dxa"/>
          </w:tcPr>
          <w:p w14:paraId="42C6D93A" w14:textId="77777777" w:rsidR="00DC5EF6" w:rsidRPr="00194546" w:rsidRDefault="00000000">
            <w:pPr>
              <w:pStyle w:val="TableParagraph"/>
              <w:spacing w:before="99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1 082 799,00 zł</w:t>
            </w:r>
          </w:p>
        </w:tc>
      </w:tr>
      <w:tr w:rsidR="00DC5EF6" w:rsidRPr="00194546" w14:paraId="3A09A00E" w14:textId="77777777">
        <w:trPr>
          <w:trHeight w:val="539"/>
        </w:trPr>
        <w:tc>
          <w:tcPr>
            <w:tcW w:w="473" w:type="dxa"/>
            <w:vMerge/>
            <w:tcBorders>
              <w:top w:val="nil"/>
            </w:tcBorders>
          </w:tcPr>
          <w:p w14:paraId="462512B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74BD43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31924BC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6A32993" w14:textId="77777777" w:rsidR="00DC5EF6" w:rsidRPr="00194546" w:rsidRDefault="00000000">
            <w:pPr>
              <w:pStyle w:val="TableParagraph"/>
              <w:spacing w:before="94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3C7EA7BF" w14:textId="77777777" w:rsidR="00DC5EF6" w:rsidRPr="00194546" w:rsidRDefault="00DC5EF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0"/>
              </w:rPr>
            </w:pPr>
          </w:p>
          <w:p w14:paraId="61F61ED4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1 082 799,00 zł</w:t>
            </w:r>
          </w:p>
        </w:tc>
      </w:tr>
      <w:tr w:rsidR="00DC5EF6" w:rsidRPr="00194546" w14:paraId="22E669B4" w14:textId="77777777">
        <w:trPr>
          <w:trHeight w:val="167"/>
        </w:trPr>
        <w:tc>
          <w:tcPr>
            <w:tcW w:w="473" w:type="dxa"/>
          </w:tcPr>
          <w:p w14:paraId="1E4E084A" w14:textId="77777777" w:rsidR="00DC5EF6" w:rsidRPr="00194546" w:rsidRDefault="00000000">
            <w:pPr>
              <w:pStyle w:val="TableParagraph"/>
              <w:spacing w:line="147" w:lineRule="exact"/>
              <w:ind w:left="106" w:right="75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853</w:t>
            </w:r>
          </w:p>
        </w:tc>
        <w:tc>
          <w:tcPr>
            <w:tcW w:w="607" w:type="dxa"/>
          </w:tcPr>
          <w:p w14:paraId="32A0B223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80" w:type="dxa"/>
          </w:tcPr>
          <w:p w14:paraId="59DEA57B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010" w:type="dxa"/>
          </w:tcPr>
          <w:p w14:paraId="4D7F4570" w14:textId="77777777" w:rsidR="00DC5EF6" w:rsidRPr="00194546" w:rsidRDefault="00000000">
            <w:pPr>
              <w:pStyle w:val="TableParagraph"/>
              <w:spacing w:line="147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Pozostałe zadania w zakresie polityki społecznej</w:t>
            </w:r>
          </w:p>
        </w:tc>
        <w:tc>
          <w:tcPr>
            <w:tcW w:w="1353" w:type="dxa"/>
          </w:tcPr>
          <w:p w14:paraId="2697A6CA" w14:textId="77777777" w:rsidR="00DC5EF6" w:rsidRPr="00194546" w:rsidRDefault="00000000">
            <w:pPr>
              <w:pStyle w:val="TableParagraph"/>
              <w:spacing w:line="147" w:lineRule="exact"/>
              <w:ind w:right="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1 103 184,00 zł</w:t>
            </w:r>
          </w:p>
        </w:tc>
      </w:tr>
      <w:tr w:rsidR="00DC5EF6" w:rsidRPr="00194546" w14:paraId="65785BF5" w14:textId="77777777">
        <w:trPr>
          <w:trHeight w:val="184"/>
        </w:trPr>
        <w:tc>
          <w:tcPr>
            <w:tcW w:w="473" w:type="dxa"/>
            <w:vMerge w:val="restart"/>
          </w:tcPr>
          <w:p w14:paraId="7C71DB74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36FCF2C4" w14:textId="77777777" w:rsidR="00DC5EF6" w:rsidRPr="00194546" w:rsidRDefault="00000000">
            <w:pPr>
              <w:pStyle w:val="TableParagraph"/>
              <w:spacing w:line="164" w:lineRule="exact"/>
              <w:ind w:left="83" w:right="76"/>
              <w:jc w:val="center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85395</w:t>
            </w:r>
          </w:p>
        </w:tc>
        <w:tc>
          <w:tcPr>
            <w:tcW w:w="580" w:type="dxa"/>
          </w:tcPr>
          <w:p w14:paraId="20FA2C56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8839EA2" w14:textId="77777777" w:rsidR="00DC5EF6" w:rsidRPr="00194546" w:rsidRDefault="00000000">
            <w:pPr>
              <w:pStyle w:val="TableParagraph"/>
              <w:spacing w:line="164" w:lineRule="exact"/>
              <w:ind w:left="29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Pozostała działalność</w:t>
            </w:r>
          </w:p>
        </w:tc>
        <w:tc>
          <w:tcPr>
            <w:tcW w:w="1353" w:type="dxa"/>
          </w:tcPr>
          <w:p w14:paraId="2C6979F4" w14:textId="77777777" w:rsidR="00DC5EF6" w:rsidRPr="00194546" w:rsidRDefault="00000000">
            <w:pPr>
              <w:pStyle w:val="TableParagraph"/>
              <w:spacing w:line="164" w:lineRule="exact"/>
              <w:ind w:right="36"/>
              <w:jc w:val="right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1 103 184,00 zł</w:t>
            </w:r>
          </w:p>
        </w:tc>
      </w:tr>
      <w:tr w:rsidR="00DC5EF6" w:rsidRPr="00194546" w14:paraId="7AE6381B" w14:textId="77777777">
        <w:trPr>
          <w:trHeight w:val="378"/>
        </w:trPr>
        <w:tc>
          <w:tcPr>
            <w:tcW w:w="473" w:type="dxa"/>
            <w:vMerge/>
            <w:tcBorders>
              <w:top w:val="nil"/>
            </w:tcBorders>
          </w:tcPr>
          <w:p w14:paraId="556CA96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44ACE296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377D7779" w14:textId="77777777" w:rsidR="00DC5EF6" w:rsidRPr="00194546" w:rsidRDefault="00000000">
            <w:pPr>
              <w:pStyle w:val="TableParagraph"/>
              <w:spacing w:before="103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2100</w:t>
            </w:r>
          </w:p>
        </w:tc>
        <w:tc>
          <w:tcPr>
            <w:tcW w:w="6010" w:type="dxa"/>
          </w:tcPr>
          <w:p w14:paraId="635D34C5" w14:textId="77777777" w:rsidR="00DC5EF6" w:rsidRPr="00194546" w:rsidRDefault="00000000">
            <w:pPr>
              <w:pStyle w:val="TableParagraph"/>
              <w:spacing w:before="15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Środki z Funduszu Pomocy na finansowanie lub dofinansowanie zadań bieżących w</w:t>
            </w:r>
          </w:p>
          <w:p w14:paraId="09BE6547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zakresie pomocy obywatelom Ukrainy</w:t>
            </w:r>
          </w:p>
        </w:tc>
        <w:tc>
          <w:tcPr>
            <w:tcW w:w="1353" w:type="dxa"/>
          </w:tcPr>
          <w:p w14:paraId="684003FF" w14:textId="77777777" w:rsidR="00DC5EF6" w:rsidRPr="00194546" w:rsidRDefault="00000000">
            <w:pPr>
              <w:pStyle w:val="TableParagraph"/>
              <w:spacing w:before="103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1 103 184,00 zł</w:t>
            </w:r>
          </w:p>
        </w:tc>
      </w:tr>
      <w:tr w:rsidR="00DC5EF6" w:rsidRPr="00194546" w14:paraId="260CF5BB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6D03684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6C4716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293EDE13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6BDA4316" w14:textId="77777777" w:rsidR="00DC5EF6" w:rsidRPr="00194546" w:rsidRDefault="00000000">
            <w:pPr>
              <w:pStyle w:val="TableParagraph"/>
              <w:spacing w:before="7" w:line="156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Bezpłatna pomoc psychologiczna</w:t>
            </w:r>
          </w:p>
        </w:tc>
        <w:tc>
          <w:tcPr>
            <w:tcW w:w="1353" w:type="dxa"/>
          </w:tcPr>
          <w:p w14:paraId="2F4C8812" w14:textId="77777777" w:rsidR="00DC5EF6" w:rsidRPr="00194546" w:rsidRDefault="00000000">
            <w:pPr>
              <w:pStyle w:val="TableParagraph"/>
              <w:spacing w:before="5" w:line="159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20 600,00 zł</w:t>
            </w:r>
          </w:p>
        </w:tc>
      </w:tr>
      <w:tr w:rsidR="00DC5EF6" w:rsidRPr="00194546" w14:paraId="5380387F" w14:textId="77777777">
        <w:trPr>
          <w:trHeight w:val="210"/>
        </w:trPr>
        <w:tc>
          <w:tcPr>
            <w:tcW w:w="473" w:type="dxa"/>
            <w:vMerge/>
            <w:tcBorders>
              <w:top w:val="nil"/>
            </w:tcBorders>
          </w:tcPr>
          <w:p w14:paraId="5A3BBC9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0BE7C1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6AA6D2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3329FD88" w14:textId="77777777" w:rsidR="00DC5EF6" w:rsidRPr="00194546" w:rsidRDefault="00000000">
            <w:pPr>
              <w:pStyle w:val="TableParagraph"/>
              <w:spacing w:before="22" w:line="168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 rodzinne oraz koszty obsługi zadania</w:t>
            </w:r>
          </w:p>
        </w:tc>
        <w:tc>
          <w:tcPr>
            <w:tcW w:w="1353" w:type="dxa"/>
          </w:tcPr>
          <w:p w14:paraId="6CF0231E" w14:textId="77777777" w:rsidR="00DC5EF6" w:rsidRPr="00194546" w:rsidRDefault="00000000">
            <w:pPr>
              <w:pStyle w:val="TableParagraph"/>
              <w:spacing w:before="19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130 686,00 zł</w:t>
            </w:r>
          </w:p>
        </w:tc>
      </w:tr>
      <w:tr w:rsidR="00DC5EF6" w:rsidRPr="00194546" w14:paraId="0466591E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7904510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5A655A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9310AA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7971EBAC" w14:textId="77777777" w:rsidR="00DC5EF6" w:rsidRPr="00194546" w:rsidRDefault="00000000">
            <w:pPr>
              <w:pStyle w:val="TableParagraph"/>
              <w:spacing w:before="17" w:line="164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 pieniężne i niepieniężne</w:t>
            </w:r>
          </w:p>
        </w:tc>
        <w:tc>
          <w:tcPr>
            <w:tcW w:w="1353" w:type="dxa"/>
          </w:tcPr>
          <w:p w14:paraId="226B2B3C" w14:textId="77777777" w:rsidR="00DC5EF6" w:rsidRPr="00194546" w:rsidRDefault="00000000">
            <w:pPr>
              <w:pStyle w:val="TableParagraph"/>
              <w:spacing w:before="15" w:line="166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8 876,00 zł</w:t>
            </w:r>
          </w:p>
        </w:tc>
      </w:tr>
      <w:tr w:rsidR="00DC5EF6" w:rsidRPr="00194546" w14:paraId="72F8514E" w14:textId="77777777">
        <w:trPr>
          <w:trHeight w:val="167"/>
        </w:trPr>
        <w:tc>
          <w:tcPr>
            <w:tcW w:w="473" w:type="dxa"/>
            <w:vMerge/>
            <w:tcBorders>
              <w:top w:val="nil"/>
            </w:tcBorders>
          </w:tcPr>
          <w:p w14:paraId="65758FD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A1C10E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51C274E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2C0B4764" w14:textId="77777777" w:rsidR="00DC5EF6" w:rsidRPr="00194546" w:rsidRDefault="00000000">
            <w:pPr>
              <w:pStyle w:val="TableParagraph"/>
              <w:spacing w:line="147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353" w:type="dxa"/>
          </w:tcPr>
          <w:p w14:paraId="47BE84C5" w14:textId="77777777" w:rsidR="00DC5EF6" w:rsidRPr="00194546" w:rsidRDefault="00000000">
            <w:pPr>
              <w:pStyle w:val="TableParagraph"/>
              <w:spacing w:line="147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829 362,00 zł</w:t>
            </w:r>
          </w:p>
        </w:tc>
      </w:tr>
      <w:tr w:rsidR="00DC5EF6" w:rsidRPr="00194546" w14:paraId="75DC57D0" w14:textId="77777777">
        <w:trPr>
          <w:trHeight w:val="179"/>
        </w:trPr>
        <w:tc>
          <w:tcPr>
            <w:tcW w:w="473" w:type="dxa"/>
            <w:vMerge/>
            <w:tcBorders>
              <w:top w:val="nil"/>
            </w:tcBorders>
          </w:tcPr>
          <w:p w14:paraId="3B54121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3463CB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89516B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A94840D" w14:textId="77777777" w:rsidR="00DC5EF6" w:rsidRPr="00194546" w:rsidRDefault="00000000">
            <w:pPr>
              <w:pStyle w:val="TableParagraph"/>
              <w:spacing w:before="5" w:line="154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 posiłku dla dzieci i młodzieży</w:t>
            </w:r>
          </w:p>
        </w:tc>
        <w:tc>
          <w:tcPr>
            <w:tcW w:w="1353" w:type="dxa"/>
          </w:tcPr>
          <w:p w14:paraId="5E9ADB4F" w14:textId="77777777" w:rsidR="00DC5EF6" w:rsidRPr="00194546" w:rsidRDefault="00000000">
            <w:pPr>
              <w:pStyle w:val="TableParagraph"/>
              <w:spacing w:before="3" w:line="156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102 410,00 zł</w:t>
            </w:r>
          </w:p>
        </w:tc>
      </w:tr>
      <w:tr w:rsidR="00DC5EF6" w:rsidRPr="00194546" w14:paraId="702C3D80" w14:textId="77777777">
        <w:trPr>
          <w:trHeight w:val="145"/>
        </w:trPr>
        <w:tc>
          <w:tcPr>
            <w:tcW w:w="473" w:type="dxa"/>
            <w:vMerge/>
            <w:tcBorders>
              <w:top w:val="nil"/>
            </w:tcBorders>
          </w:tcPr>
          <w:p w14:paraId="2121B8E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5BF56F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38778AB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5D121BB2" w14:textId="77777777" w:rsidR="00DC5EF6" w:rsidRPr="00194546" w:rsidRDefault="00000000">
            <w:pPr>
              <w:pStyle w:val="TableParagraph"/>
              <w:spacing w:line="126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Stypendia i zasiłki dla uczniów z Ukrainy</w:t>
            </w:r>
          </w:p>
        </w:tc>
        <w:tc>
          <w:tcPr>
            <w:tcW w:w="1353" w:type="dxa"/>
          </w:tcPr>
          <w:p w14:paraId="1ABD6DDB" w14:textId="77777777" w:rsidR="00DC5EF6" w:rsidRPr="00194546" w:rsidRDefault="00000000">
            <w:pPr>
              <w:pStyle w:val="TableParagraph"/>
              <w:spacing w:line="126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11 250,00 zł</w:t>
            </w:r>
          </w:p>
        </w:tc>
      </w:tr>
      <w:tr w:rsidR="00DC5EF6" w:rsidRPr="00194546" w14:paraId="2C15F0D4" w14:textId="77777777">
        <w:trPr>
          <w:trHeight w:val="184"/>
        </w:trPr>
        <w:tc>
          <w:tcPr>
            <w:tcW w:w="473" w:type="dxa"/>
          </w:tcPr>
          <w:p w14:paraId="6C405A9F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7BE1812A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15252EC2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E7F7DC0" w14:textId="77777777" w:rsidR="00DC5EF6" w:rsidRPr="00194546" w:rsidRDefault="00000000">
            <w:pPr>
              <w:pStyle w:val="TableParagraph"/>
              <w:spacing w:line="164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RAZEM</w:t>
            </w:r>
          </w:p>
        </w:tc>
        <w:tc>
          <w:tcPr>
            <w:tcW w:w="1353" w:type="dxa"/>
          </w:tcPr>
          <w:p w14:paraId="0C080E36" w14:textId="77777777" w:rsidR="00DC5EF6" w:rsidRPr="00194546" w:rsidRDefault="00000000">
            <w:pPr>
              <w:pStyle w:val="TableParagraph"/>
              <w:spacing w:line="164" w:lineRule="exact"/>
              <w:ind w:right="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7 364 434,93 zł</w:t>
            </w:r>
          </w:p>
        </w:tc>
      </w:tr>
    </w:tbl>
    <w:p w14:paraId="60C4CC3B" w14:textId="77777777" w:rsidR="00DC5EF6" w:rsidRPr="00194546" w:rsidRDefault="00DC5EF6">
      <w:pPr>
        <w:spacing w:line="164" w:lineRule="exact"/>
        <w:jc w:val="right"/>
        <w:rPr>
          <w:rFonts w:asciiTheme="minorHAnsi" w:hAnsiTheme="minorHAnsi" w:cstheme="minorHAnsi"/>
          <w:sz w:val="14"/>
        </w:rPr>
        <w:sectPr w:rsidR="00DC5EF6" w:rsidRPr="00194546">
          <w:type w:val="continuous"/>
          <w:pgSz w:w="11910" w:h="16840"/>
          <w:pgMar w:top="106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6010"/>
        <w:gridCol w:w="1353"/>
      </w:tblGrid>
      <w:tr w:rsidR="00DC5EF6" w:rsidRPr="00194546" w14:paraId="25D72BA7" w14:textId="77777777">
        <w:trPr>
          <w:trHeight w:val="157"/>
        </w:trPr>
        <w:tc>
          <w:tcPr>
            <w:tcW w:w="9023" w:type="dxa"/>
            <w:gridSpan w:val="5"/>
          </w:tcPr>
          <w:p w14:paraId="78DBDDC1" w14:textId="77777777" w:rsidR="00DC5EF6" w:rsidRPr="00194546" w:rsidRDefault="00000000" w:rsidP="00194546">
            <w:pPr>
              <w:pStyle w:val="TableParagraph"/>
              <w:spacing w:line="138" w:lineRule="exact"/>
              <w:ind w:left="28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lastRenderedPageBreak/>
              <w:t>WYDATKI 2022 ROK</w:t>
            </w:r>
          </w:p>
        </w:tc>
      </w:tr>
      <w:tr w:rsidR="00DC5EF6" w:rsidRPr="00194546" w14:paraId="0395BF0C" w14:textId="77777777">
        <w:trPr>
          <w:trHeight w:val="217"/>
        </w:trPr>
        <w:tc>
          <w:tcPr>
            <w:tcW w:w="473" w:type="dxa"/>
          </w:tcPr>
          <w:p w14:paraId="4AB266EE" w14:textId="77777777" w:rsidR="00DC5EF6" w:rsidRPr="00194546" w:rsidRDefault="00000000">
            <w:pPr>
              <w:pStyle w:val="TableParagraph"/>
              <w:spacing w:line="198" w:lineRule="exact"/>
              <w:ind w:left="1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852</w:t>
            </w:r>
          </w:p>
        </w:tc>
        <w:tc>
          <w:tcPr>
            <w:tcW w:w="607" w:type="dxa"/>
          </w:tcPr>
          <w:p w14:paraId="39239A51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25E3F7CF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5A686A2" w14:textId="77777777" w:rsidR="00DC5EF6" w:rsidRPr="00194546" w:rsidRDefault="00000000">
            <w:pPr>
              <w:pStyle w:val="TableParagraph"/>
              <w:spacing w:line="198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Pomoc społeczna</w:t>
            </w:r>
          </w:p>
        </w:tc>
        <w:tc>
          <w:tcPr>
            <w:tcW w:w="1353" w:type="dxa"/>
          </w:tcPr>
          <w:p w14:paraId="5087C4CD" w14:textId="77777777" w:rsidR="00DC5EF6" w:rsidRPr="00194546" w:rsidRDefault="00000000">
            <w:pPr>
              <w:pStyle w:val="TableParagraph"/>
              <w:spacing w:line="198" w:lineRule="exact"/>
              <w:ind w:right="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7 343 834,93 zł</w:t>
            </w:r>
          </w:p>
        </w:tc>
      </w:tr>
      <w:tr w:rsidR="00DC5EF6" w:rsidRPr="00194546" w14:paraId="498E00F7" w14:textId="77777777">
        <w:trPr>
          <w:trHeight w:val="193"/>
        </w:trPr>
        <w:tc>
          <w:tcPr>
            <w:tcW w:w="473" w:type="dxa"/>
            <w:vMerge w:val="restart"/>
            <w:tcBorders>
              <w:bottom w:val="nil"/>
            </w:tcBorders>
          </w:tcPr>
          <w:p w14:paraId="22CEE948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76D8324A" w14:textId="77777777" w:rsidR="00DC5EF6" w:rsidRPr="00194546" w:rsidRDefault="00000000">
            <w:pPr>
              <w:pStyle w:val="TableParagraph"/>
              <w:spacing w:line="174" w:lineRule="exact"/>
              <w:ind w:left="167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85231</w:t>
            </w:r>
          </w:p>
        </w:tc>
        <w:tc>
          <w:tcPr>
            <w:tcW w:w="580" w:type="dxa"/>
          </w:tcPr>
          <w:p w14:paraId="5F0E377E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F73CB4B" w14:textId="77777777" w:rsidR="00DC5EF6" w:rsidRPr="00194546" w:rsidRDefault="00000000">
            <w:pPr>
              <w:pStyle w:val="TableParagraph"/>
              <w:spacing w:line="174" w:lineRule="exact"/>
              <w:ind w:left="29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Pomoc dla cudzoziemców</w:t>
            </w:r>
          </w:p>
        </w:tc>
        <w:tc>
          <w:tcPr>
            <w:tcW w:w="1353" w:type="dxa"/>
          </w:tcPr>
          <w:p w14:paraId="584AD303" w14:textId="77777777" w:rsidR="00DC5EF6" w:rsidRPr="00194546" w:rsidRDefault="00000000">
            <w:pPr>
              <w:pStyle w:val="TableParagraph"/>
              <w:spacing w:line="174" w:lineRule="exact"/>
              <w:ind w:right="36"/>
              <w:jc w:val="right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7 343 834,93 zł</w:t>
            </w:r>
          </w:p>
        </w:tc>
      </w:tr>
      <w:tr w:rsidR="00DC5EF6" w:rsidRPr="00194546" w14:paraId="511BCAF4" w14:textId="77777777">
        <w:trPr>
          <w:trHeight w:val="54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7C7ECA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7BCDC1B7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1F8D7288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2340</w:t>
            </w:r>
          </w:p>
        </w:tc>
        <w:tc>
          <w:tcPr>
            <w:tcW w:w="6010" w:type="dxa"/>
          </w:tcPr>
          <w:p w14:paraId="106F985C" w14:textId="77777777" w:rsidR="00DC5EF6" w:rsidRPr="00194546" w:rsidRDefault="00000000">
            <w:pPr>
              <w:pStyle w:val="TableParagraph"/>
              <w:spacing w:line="256" w:lineRule="auto"/>
              <w:ind w:left="29" w:right="3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pacing w:val="-1"/>
                <w:w w:val="97"/>
                <w:sz w:val="14"/>
              </w:rPr>
              <w:t>Do</w:t>
            </w:r>
            <w:r w:rsidRPr="00194546">
              <w:rPr>
                <w:rFonts w:asciiTheme="minorHAnsi" w:hAnsiTheme="minorHAnsi" w:cstheme="minorHAnsi"/>
                <w:spacing w:val="-2"/>
                <w:w w:val="97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spacing w:val="-2"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w w:val="103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3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2"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9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1"/>
                <w:w w:val="91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spacing w:val="-2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w w:val="94"/>
                <w:sz w:val="14"/>
              </w:rPr>
              <w:t>oz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w w:val="84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spacing w:val="-2"/>
                <w:w w:val="84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9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2"/>
                <w:w w:val="91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1"/>
                <w:w w:val="88"/>
                <w:sz w:val="14"/>
              </w:rPr>
              <w:t>f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1"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3"/>
                <w:sz w:val="14"/>
              </w:rPr>
              <w:t>ów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u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b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2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1"/>
                <w:w w:val="88"/>
                <w:sz w:val="14"/>
              </w:rPr>
              <w:t>f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1"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3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3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u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 xml:space="preserve">b </w:t>
            </w:r>
            <w:r w:rsidRPr="00194546">
              <w:rPr>
                <w:rFonts w:asciiTheme="minorHAnsi" w:hAnsiTheme="minorHAnsi" w:cstheme="minorHAnsi"/>
                <w:sz w:val="14"/>
              </w:rPr>
              <w:t>dofinansowanie zadań bieżących związanych z pomocą obywatelom Ukrainy</w:t>
            </w:r>
          </w:p>
        </w:tc>
        <w:tc>
          <w:tcPr>
            <w:tcW w:w="1353" w:type="dxa"/>
          </w:tcPr>
          <w:p w14:paraId="2434C9CE" w14:textId="77777777" w:rsidR="00DC5EF6" w:rsidRPr="00194546" w:rsidRDefault="00DC5EF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14:paraId="182EA926" w14:textId="77777777" w:rsidR="00DC5EF6" w:rsidRPr="00194546" w:rsidRDefault="00000000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51 379,32 zł</w:t>
            </w:r>
          </w:p>
        </w:tc>
      </w:tr>
      <w:tr w:rsidR="00DC5EF6" w:rsidRPr="00194546" w14:paraId="6433F17D" w14:textId="77777777">
        <w:trPr>
          <w:trHeight w:val="532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245DCA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D2F406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8C740D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6F0EFDCC" w14:textId="77777777" w:rsidR="00DC5EF6" w:rsidRPr="00194546" w:rsidRDefault="00000000">
            <w:pPr>
              <w:pStyle w:val="TableParagraph"/>
              <w:spacing w:before="91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2D2B73D2" w14:textId="77777777" w:rsidR="00DC5EF6" w:rsidRPr="00194546" w:rsidRDefault="00DC5EF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</w:rPr>
            </w:pPr>
          </w:p>
          <w:p w14:paraId="77070ABD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51 379,32 zł</w:t>
            </w:r>
          </w:p>
        </w:tc>
      </w:tr>
      <w:tr w:rsidR="00DC5EF6" w:rsidRPr="00194546" w14:paraId="5B17AA94" w14:textId="77777777">
        <w:trPr>
          <w:trHeight w:val="17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7C439E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DEF1A0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8C76692" w14:textId="77777777" w:rsidR="00DC5EF6" w:rsidRPr="00194546" w:rsidRDefault="00000000">
            <w:pPr>
              <w:pStyle w:val="TableParagraph"/>
              <w:spacing w:line="156" w:lineRule="exact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3280</w:t>
            </w:r>
          </w:p>
        </w:tc>
        <w:tc>
          <w:tcPr>
            <w:tcW w:w="6010" w:type="dxa"/>
          </w:tcPr>
          <w:p w14:paraId="74B6E6FF" w14:textId="77777777" w:rsidR="00DC5EF6" w:rsidRPr="00194546" w:rsidRDefault="00000000">
            <w:pPr>
              <w:pStyle w:val="TableParagraph"/>
              <w:spacing w:line="130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Świadczenia związane z udzielaniem pomocy obywatelom Ukrainy</w:t>
            </w:r>
          </w:p>
        </w:tc>
        <w:tc>
          <w:tcPr>
            <w:tcW w:w="1353" w:type="dxa"/>
          </w:tcPr>
          <w:p w14:paraId="27C8BD6C" w14:textId="77777777" w:rsidR="00DC5EF6" w:rsidRPr="00194546" w:rsidRDefault="00000000">
            <w:pPr>
              <w:pStyle w:val="TableParagraph"/>
              <w:spacing w:line="156" w:lineRule="exact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4 685 000,00 zł</w:t>
            </w:r>
          </w:p>
        </w:tc>
      </w:tr>
      <w:tr w:rsidR="00DC5EF6" w:rsidRPr="00194546" w14:paraId="00FC7B8D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5F7E18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19307B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009C39B3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45E3451" w14:textId="77777777" w:rsidR="00DC5EF6" w:rsidRPr="00194546" w:rsidRDefault="00000000">
            <w:pPr>
              <w:pStyle w:val="TableParagraph"/>
              <w:spacing w:before="5" w:line="180" w:lineRule="atLeast"/>
              <w:ind w:left="29" w:right="3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obywatelom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  <w:r w:rsidRPr="00194546">
              <w:rPr>
                <w:rFonts w:asciiTheme="minorHAnsi" w:hAnsiTheme="minorHAnsi" w:cstheme="minorHAnsi"/>
                <w:i/>
                <w:spacing w:val="-2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(40 zł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zakwaterowanie</w:t>
            </w:r>
            <w:r w:rsidRPr="00194546">
              <w:rPr>
                <w:rFonts w:asciiTheme="minorHAnsi" w:hAnsiTheme="minorHAnsi" w:cstheme="minorHAnsi"/>
                <w:i/>
                <w:spacing w:val="-1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</w:p>
        </w:tc>
        <w:tc>
          <w:tcPr>
            <w:tcW w:w="1353" w:type="dxa"/>
          </w:tcPr>
          <w:p w14:paraId="2D09AD73" w14:textId="77777777" w:rsidR="00DC5EF6" w:rsidRPr="00194546" w:rsidRDefault="00DC5EF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1"/>
              </w:rPr>
            </w:pPr>
          </w:p>
          <w:p w14:paraId="674FF1CF" w14:textId="77777777" w:rsidR="00DC5EF6" w:rsidRPr="00194546" w:rsidRDefault="00000000">
            <w:pPr>
              <w:pStyle w:val="TableParagraph"/>
              <w:spacing w:line="161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4 685 000,00 zł</w:t>
            </w:r>
          </w:p>
        </w:tc>
      </w:tr>
      <w:tr w:rsidR="00DC5EF6" w:rsidRPr="00194546" w14:paraId="43371DD5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11C928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02E621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3E760D4F" w14:textId="77777777" w:rsidR="00DC5EF6" w:rsidRPr="00194546" w:rsidRDefault="00DC5EF6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10"/>
              </w:rPr>
            </w:pPr>
          </w:p>
          <w:p w14:paraId="51E95A67" w14:textId="77777777" w:rsidR="00DC5EF6" w:rsidRPr="00194546" w:rsidRDefault="00000000">
            <w:pPr>
              <w:pStyle w:val="TableParagraph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3290</w:t>
            </w:r>
          </w:p>
        </w:tc>
        <w:tc>
          <w:tcPr>
            <w:tcW w:w="6010" w:type="dxa"/>
          </w:tcPr>
          <w:p w14:paraId="003DFEEF" w14:textId="77777777" w:rsidR="00DC5EF6" w:rsidRPr="00194546" w:rsidRDefault="00000000">
            <w:pPr>
              <w:pStyle w:val="TableParagraph"/>
              <w:spacing w:before="15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Św</w:t>
            </w:r>
            <w:r w:rsidRPr="00194546">
              <w:rPr>
                <w:rFonts w:asciiTheme="minorHAnsi" w:hAnsiTheme="minorHAnsi" w:cstheme="minorHAnsi"/>
                <w:spacing w:val="-2"/>
                <w:w w:val="85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w w:val="106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6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spacing w:val="-1"/>
                <w:w w:val="104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ob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2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sz w:val="14"/>
              </w:rPr>
              <w:t>om</w:t>
            </w:r>
            <w:r w:rsidRPr="00194546">
              <w:rPr>
                <w:rFonts w:asciiTheme="minorHAnsi" w:hAnsiTheme="minorHAnsi" w:cstheme="minorHAnsi"/>
                <w:spacing w:val="-1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3"/>
                <w:w w:val="88"/>
                <w:sz w:val="14"/>
              </w:rPr>
              <w:t>U</w:t>
            </w:r>
            <w:r w:rsidRPr="00194546">
              <w:rPr>
                <w:rFonts w:asciiTheme="minorHAnsi" w:hAnsiTheme="minorHAnsi" w:cstheme="minorHAnsi"/>
                <w:w w:val="78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spacing w:val="-2"/>
                <w:w w:val="78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spacing w:val="-2"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eb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2"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spacing w:val="-1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2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2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2"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2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w w:val="9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2"/>
                <w:w w:val="91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u</w:t>
            </w:r>
            <w:r w:rsidRPr="00194546">
              <w:rPr>
                <w:rFonts w:asciiTheme="minorHAnsi" w:hAnsiTheme="minorHAnsi" w:cstheme="minorHAnsi"/>
                <w:w w:val="95"/>
                <w:sz w:val="14"/>
              </w:rPr>
              <w:t>m</w:t>
            </w:r>
          </w:p>
          <w:p w14:paraId="6569BE4F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RP</w:t>
            </w:r>
          </w:p>
        </w:tc>
        <w:tc>
          <w:tcPr>
            <w:tcW w:w="1353" w:type="dxa"/>
          </w:tcPr>
          <w:p w14:paraId="24B6D257" w14:textId="77777777" w:rsidR="00DC5EF6" w:rsidRPr="00194546" w:rsidRDefault="00DC5EF6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10"/>
              </w:rPr>
            </w:pPr>
          </w:p>
          <w:p w14:paraId="14B01C37" w14:textId="77777777" w:rsidR="00DC5EF6" w:rsidRPr="00194546" w:rsidRDefault="00000000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1 063 133,00 zł</w:t>
            </w:r>
          </w:p>
        </w:tc>
      </w:tr>
      <w:tr w:rsidR="00DC5EF6" w:rsidRPr="00194546" w14:paraId="7554B971" w14:textId="77777777">
        <w:trPr>
          <w:trHeight w:val="16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480428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785203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0930C7E7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2F71A310" w14:textId="77777777" w:rsidR="00DC5EF6" w:rsidRPr="00194546" w:rsidRDefault="00000000">
            <w:pPr>
              <w:pStyle w:val="TableParagraph"/>
              <w:spacing w:line="14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 rodzinne</w:t>
            </w:r>
          </w:p>
        </w:tc>
        <w:tc>
          <w:tcPr>
            <w:tcW w:w="1353" w:type="dxa"/>
          </w:tcPr>
          <w:p w14:paraId="358974DB" w14:textId="77777777" w:rsidR="00DC5EF6" w:rsidRPr="00194546" w:rsidRDefault="00000000">
            <w:pPr>
              <w:pStyle w:val="TableParagraph"/>
              <w:spacing w:line="147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127 497,00 zł</w:t>
            </w:r>
          </w:p>
        </w:tc>
      </w:tr>
      <w:tr w:rsidR="00DC5EF6" w:rsidRPr="00194546" w14:paraId="397D1352" w14:textId="77777777">
        <w:trPr>
          <w:trHeight w:val="16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E5B139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70C801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59A0D0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11F395C0" w14:textId="77777777" w:rsidR="00DC5EF6" w:rsidRPr="00194546" w:rsidRDefault="00000000">
            <w:pPr>
              <w:pStyle w:val="TableParagraph"/>
              <w:spacing w:line="14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Stypendia i zasiłki dla uczniów z Ukrainy</w:t>
            </w:r>
          </w:p>
        </w:tc>
        <w:tc>
          <w:tcPr>
            <w:tcW w:w="1353" w:type="dxa"/>
          </w:tcPr>
          <w:p w14:paraId="48C49B0D" w14:textId="77777777" w:rsidR="00DC5EF6" w:rsidRPr="00194546" w:rsidRDefault="00000000">
            <w:pPr>
              <w:pStyle w:val="TableParagraph"/>
              <w:spacing w:line="147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11 250,00 zł</w:t>
            </w:r>
          </w:p>
        </w:tc>
      </w:tr>
      <w:tr w:rsidR="00DC5EF6" w:rsidRPr="00194546" w14:paraId="1E552852" w14:textId="77777777">
        <w:trPr>
          <w:trHeight w:val="16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E5B033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49700F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00CCF1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467234AC" w14:textId="77777777" w:rsidR="00DC5EF6" w:rsidRPr="00194546" w:rsidRDefault="00000000">
            <w:pPr>
              <w:pStyle w:val="TableParagraph"/>
              <w:spacing w:line="147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 posiłku dla dzieci i młodzieży</w:t>
            </w:r>
          </w:p>
        </w:tc>
        <w:tc>
          <w:tcPr>
            <w:tcW w:w="1353" w:type="dxa"/>
          </w:tcPr>
          <w:p w14:paraId="265B799C" w14:textId="77777777" w:rsidR="00DC5EF6" w:rsidRPr="00194546" w:rsidRDefault="00000000">
            <w:pPr>
              <w:pStyle w:val="TableParagraph"/>
              <w:spacing w:line="147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102 410,00 zł</w:t>
            </w:r>
          </w:p>
        </w:tc>
      </w:tr>
      <w:tr w:rsidR="00DC5EF6" w:rsidRPr="00194546" w14:paraId="44060D36" w14:textId="77777777">
        <w:trPr>
          <w:trHeight w:val="16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3F892A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21FDC3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B506DB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278D0A3A" w14:textId="77777777" w:rsidR="00DC5EF6" w:rsidRPr="00194546" w:rsidRDefault="00000000">
            <w:pPr>
              <w:pStyle w:val="TableParagraph"/>
              <w:spacing w:line="147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Jednorazowe świadczenie pieniężne po 300 zł</w:t>
            </w:r>
          </w:p>
        </w:tc>
        <w:tc>
          <w:tcPr>
            <w:tcW w:w="1353" w:type="dxa"/>
          </w:tcPr>
          <w:p w14:paraId="68CE0E43" w14:textId="77777777" w:rsidR="00DC5EF6" w:rsidRPr="00194546" w:rsidRDefault="00000000">
            <w:pPr>
              <w:pStyle w:val="TableParagraph"/>
              <w:spacing w:line="147" w:lineRule="exact"/>
              <w:ind w:right="35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813 100,00 zł</w:t>
            </w:r>
          </w:p>
        </w:tc>
      </w:tr>
      <w:tr w:rsidR="00DC5EF6" w:rsidRPr="00194546" w14:paraId="2375E18A" w14:textId="77777777">
        <w:trPr>
          <w:trHeight w:val="33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735A78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069013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760A200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5133BFFA" w14:textId="77777777" w:rsidR="00DC5EF6" w:rsidRPr="00194546" w:rsidRDefault="00000000">
            <w:pPr>
              <w:pStyle w:val="TableParagraph"/>
              <w:spacing w:before="84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niepieniężne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art.29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30</w:t>
            </w:r>
            <w:r w:rsidRPr="00194546">
              <w:rPr>
                <w:rFonts w:asciiTheme="minorHAnsi" w:hAnsiTheme="minorHAnsi" w:cstheme="minorHAnsi"/>
                <w:i/>
                <w:spacing w:val="-2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obywatelom</w:t>
            </w:r>
            <w:r w:rsidRPr="00194546">
              <w:rPr>
                <w:rFonts w:asciiTheme="minorHAnsi" w:hAnsiTheme="minorHAnsi" w:cstheme="minorHAnsi"/>
                <w:i/>
                <w:spacing w:val="-2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</w:p>
        </w:tc>
        <w:tc>
          <w:tcPr>
            <w:tcW w:w="1353" w:type="dxa"/>
          </w:tcPr>
          <w:p w14:paraId="4958BBE7" w14:textId="77777777" w:rsidR="00DC5EF6" w:rsidRPr="00194546" w:rsidRDefault="00DC5EF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9"/>
              </w:rPr>
            </w:pPr>
          </w:p>
          <w:p w14:paraId="6C2D5DD7" w14:textId="77777777" w:rsidR="00DC5EF6" w:rsidRPr="00194546" w:rsidRDefault="00000000">
            <w:pPr>
              <w:pStyle w:val="TableParagraph"/>
              <w:spacing w:before="1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8 876,00 zł</w:t>
            </w:r>
          </w:p>
        </w:tc>
      </w:tr>
      <w:tr w:rsidR="00DC5EF6" w:rsidRPr="00194546" w14:paraId="1A1ABA87" w14:textId="77777777">
        <w:trPr>
          <w:trHeight w:val="17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C5A3C4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CC7652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787F8E35" w14:textId="77777777" w:rsidR="00DC5EF6" w:rsidRPr="00194546" w:rsidRDefault="00000000">
            <w:pPr>
              <w:pStyle w:val="TableParagraph"/>
              <w:spacing w:line="156" w:lineRule="exact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4010</w:t>
            </w:r>
          </w:p>
        </w:tc>
        <w:tc>
          <w:tcPr>
            <w:tcW w:w="6010" w:type="dxa"/>
          </w:tcPr>
          <w:p w14:paraId="507F84AF" w14:textId="77777777" w:rsidR="00DC5EF6" w:rsidRPr="00194546" w:rsidRDefault="00000000">
            <w:pPr>
              <w:pStyle w:val="TableParagraph"/>
              <w:spacing w:line="156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Wynagrodzenia osobowe dla pracowników</w:t>
            </w:r>
          </w:p>
        </w:tc>
        <w:tc>
          <w:tcPr>
            <w:tcW w:w="1353" w:type="dxa"/>
          </w:tcPr>
          <w:p w14:paraId="47120A1C" w14:textId="77777777" w:rsidR="00DC5EF6" w:rsidRPr="00194546" w:rsidRDefault="00000000">
            <w:pPr>
              <w:pStyle w:val="TableParagraph"/>
              <w:spacing w:line="156" w:lineRule="exact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77 950,00 zł</w:t>
            </w:r>
          </w:p>
        </w:tc>
      </w:tr>
      <w:tr w:rsidR="00DC5EF6" w:rsidRPr="00194546" w14:paraId="7BE8D054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E72852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A6B77F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67E64B8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8EC12C6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6398E728" w14:textId="77777777" w:rsidR="00DC5EF6" w:rsidRPr="00194546" w:rsidRDefault="00000000">
            <w:pPr>
              <w:pStyle w:val="TableParagraph"/>
              <w:spacing w:before="12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8 950,00 zł</w:t>
            </w:r>
          </w:p>
        </w:tc>
      </w:tr>
      <w:tr w:rsidR="00DC5EF6" w:rsidRPr="00194546" w14:paraId="1F28D65A" w14:textId="77777777">
        <w:trPr>
          <w:trHeight w:val="331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D8D2ED0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C49A4A0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03D576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5C4EFCFB" w14:textId="77777777" w:rsidR="00DC5EF6" w:rsidRPr="00194546" w:rsidRDefault="00000000">
            <w:pPr>
              <w:pStyle w:val="TableParagraph"/>
              <w:spacing w:line="16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</w:t>
            </w:r>
          </w:p>
          <w:p w14:paraId="5D4C1EF8" w14:textId="77777777" w:rsidR="00DC5EF6" w:rsidRPr="00194546" w:rsidRDefault="00000000">
            <w:pPr>
              <w:pStyle w:val="TableParagraph"/>
              <w:spacing w:before="12" w:line="137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Powiatu Mławskiego</w:t>
            </w:r>
          </w:p>
        </w:tc>
        <w:tc>
          <w:tcPr>
            <w:tcW w:w="1353" w:type="dxa"/>
          </w:tcPr>
          <w:p w14:paraId="4C4CFE9D" w14:textId="77777777" w:rsidR="00DC5EF6" w:rsidRPr="00194546" w:rsidRDefault="00DC5EF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8"/>
              </w:rPr>
            </w:pPr>
          </w:p>
          <w:p w14:paraId="40D0A3CD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69 000,00 zł</w:t>
            </w:r>
          </w:p>
        </w:tc>
      </w:tr>
      <w:tr w:rsidR="00DC5EF6" w:rsidRPr="00194546" w14:paraId="5C569C23" w14:textId="77777777">
        <w:trPr>
          <w:trHeight w:val="23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CB3FD3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006A5A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3A0E2D85" w14:textId="77777777" w:rsidR="00DC5EF6" w:rsidRPr="00194546" w:rsidRDefault="00000000">
            <w:pPr>
              <w:pStyle w:val="TableParagraph"/>
              <w:spacing w:before="41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4110</w:t>
            </w:r>
          </w:p>
        </w:tc>
        <w:tc>
          <w:tcPr>
            <w:tcW w:w="6010" w:type="dxa"/>
          </w:tcPr>
          <w:p w14:paraId="4CF51B16" w14:textId="77777777" w:rsidR="00DC5EF6" w:rsidRPr="00194546" w:rsidRDefault="00000000">
            <w:pPr>
              <w:pStyle w:val="TableParagraph"/>
              <w:spacing w:before="41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Składki na ubezpieczenia społeczne</w:t>
            </w:r>
          </w:p>
        </w:tc>
        <w:tc>
          <w:tcPr>
            <w:tcW w:w="1353" w:type="dxa"/>
          </w:tcPr>
          <w:p w14:paraId="721CF7AD" w14:textId="77777777" w:rsidR="00DC5EF6" w:rsidRPr="00194546" w:rsidRDefault="00000000">
            <w:pPr>
              <w:pStyle w:val="TableParagraph"/>
              <w:spacing w:before="41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16 940,00 zł</w:t>
            </w:r>
          </w:p>
        </w:tc>
      </w:tr>
      <w:tr w:rsidR="00DC5EF6" w:rsidRPr="00194546" w14:paraId="1022A565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1B0C0F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4E7537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6979DB9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2EB0FA6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0EC3FF37" w14:textId="77777777" w:rsidR="00DC5EF6" w:rsidRPr="00194546" w:rsidRDefault="00000000">
            <w:pPr>
              <w:pStyle w:val="TableParagraph"/>
              <w:spacing w:before="12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1 600,00 zł</w:t>
            </w:r>
          </w:p>
        </w:tc>
      </w:tr>
      <w:tr w:rsidR="00DC5EF6" w:rsidRPr="00194546" w14:paraId="1529EF15" w14:textId="77777777">
        <w:trPr>
          <w:trHeight w:val="330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C2FD7F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27C715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B14542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45ECE4EF" w14:textId="77777777" w:rsidR="00DC5EF6" w:rsidRPr="00194546" w:rsidRDefault="00000000">
            <w:pPr>
              <w:pStyle w:val="TableParagraph"/>
              <w:spacing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</w:t>
            </w:r>
          </w:p>
          <w:p w14:paraId="2C178855" w14:textId="77777777" w:rsidR="00DC5EF6" w:rsidRPr="00194546" w:rsidRDefault="00000000">
            <w:pPr>
              <w:pStyle w:val="TableParagraph"/>
              <w:spacing w:before="12" w:line="137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Powiatu Mławskiego</w:t>
            </w:r>
          </w:p>
        </w:tc>
        <w:tc>
          <w:tcPr>
            <w:tcW w:w="1353" w:type="dxa"/>
          </w:tcPr>
          <w:p w14:paraId="1DD5E0C0" w14:textId="77777777" w:rsidR="00DC5EF6" w:rsidRPr="00194546" w:rsidRDefault="00DC5EF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8"/>
              </w:rPr>
            </w:pPr>
          </w:p>
          <w:p w14:paraId="311BDE3F" w14:textId="77777777" w:rsidR="00DC5EF6" w:rsidRPr="00194546" w:rsidRDefault="00000000">
            <w:pPr>
              <w:pStyle w:val="TableParagraph"/>
              <w:spacing w:before="1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15 340,00 zł</w:t>
            </w:r>
          </w:p>
        </w:tc>
      </w:tr>
      <w:tr w:rsidR="00DC5EF6" w:rsidRPr="00194546" w14:paraId="055C2704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4C5A41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D34C75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CCF5AC5" w14:textId="77777777" w:rsidR="00DC5EF6" w:rsidRPr="00194546" w:rsidRDefault="00000000">
            <w:pPr>
              <w:pStyle w:val="TableParagraph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4120</w:t>
            </w:r>
          </w:p>
        </w:tc>
        <w:tc>
          <w:tcPr>
            <w:tcW w:w="6010" w:type="dxa"/>
          </w:tcPr>
          <w:p w14:paraId="19DA2A6F" w14:textId="77777777" w:rsidR="00DC5EF6" w:rsidRPr="00194546" w:rsidRDefault="00000000">
            <w:pPr>
              <w:pStyle w:val="TableParagraph"/>
              <w:spacing w:line="144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Składki na Fundusz Pracy oraz Fundusz Solidarnościowy</w:t>
            </w:r>
          </w:p>
        </w:tc>
        <w:tc>
          <w:tcPr>
            <w:tcW w:w="1353" w:type="dxa"/>
          </w:tcPr>
          <w:p w14:paraId="619AA942" w14:textId="77777777" w:rsidR="00DC5EF6" w:rsidRPr="00194546" w:rsidRDefault="00000000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2 225,51 zł</w:t>
            </w:r>
          </w:p>
        </w:tc>
      </w:tr>
      <w:tr w:rsidR="00DC5EF6" w:rsidRPr="00194546" w14:paraId="1D3B474F" w14:textId="77777777">
        <w:trPr>
          <w:trHeight w:val="241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B51765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F3659D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2321BD0A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605DEEFD" w14:textId="77777777" w:rsidR="00DC5EF6" w:rsidRPr="00194546" w:rsidRDefault="00000000">
            <w:pPr>
              <w:pStyle w:val="TableParagraph"/>
              <w:spacing w:before="36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0EA64F42" w14:textId="77777777" w:rsidR="00DC5EF6" w:rsidRPr="00194546" w:rsidRDefault="00000000">
            <w:pPr>
              <w:pStyle w:val="TableParagraph"/>
              <w:spacing w:before="60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125,51 zł</w:t>
            </w:r>
          </w:p>
        </w:tc>
      </w:tr>
      <w:tr w:rsidR="00DC5EF6" w:rsidRPr="00194546" w14:paraId="777B200A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62B5B3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858468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D97275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2ACD6DE8" w14:textId="77777777" w:rsidR="00DC5EF6" w:rsidRPr="00194546" w:rsidRDefault="00000000">
            <w:pPr>
              <w:pStyle w:val="TableParagraph"/>
              <w:spacing w:before="5" w:line="180" w:lineRule="atLeast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Mławskiego)</w:t>
            </w:r>
          </w:p>
        </w:tc>
        <w:tc>
          <w:tcPr>
            <w:tcW w:w="1353" w:type="dxa"/>
          </w:tcPr>
          <w:p w14:paraId="25FE1867" w14:textId="77777777" w:rsidR="00DC5EF6" w:rsidRPr="00194546" w:rsidRDefault="00DC5EF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1"/>
              </w:rPr>
            </w:pPr>
          </w:p>
          <w:p w14:paraId="1FFAE6F6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2 100,00 zł</w:t>
            </w:r>
          </w:p>
        </w:tc>
      </w:tr>
      <w:tr w:rsidR="00DC5EF6" w:rsidRPr="00194546" w14:paraId="44AE3C8D" w14:textId="77777777">
        <w:trPr>
          <w:trHeight w:val="21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989141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AD3DAD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1C8058CF" w14:textId="77777777" w:rsidR="00DC5EF6" w:rsidRPr="00194546" w:rsidRDefault="00000000">
            <w:pPr>
              <w:pStyle w:val="TableParagraph"/>
              <w:spacing w:before="24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4170</w:t>
            </w:r>
          </w:p>
        </w:tc>
        <w:tc>
          <w:tcPr>
            <w:tcW w:w="6010" w:type="dxa"/>
          </w:tcPr>
          <w:p w14:paraId="02DBAEBB" w14:textId="77777777" w:rsidR="00DC5EF6" w:rsidRPr="00194546" w:rsidRDefault="00000000">
            <w:pPr>
              <w:pStyle w:val="TableParagraph"/>
              <w:spacing w:line="168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Wynagrodzenia bezosobowe</w:t>
            </w:r>
          </w:p>
        </w:tc>
        <w:tc>
          <w:tcPr>
            <w:tcW w:w="1353" w:type="dxa"/>
          </w:tcPr>
          <w:p w14:paraId="40CAF1E2" w14:textId="77777777" w:rsidR="00DC5EF6" w:rsidRPr="00194546" w:rsidRDefault="00000000">
            <w:pPr>
              <w:pStyle w:val="TableParagraph"/>
              <w:spacing w:before="24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38 000,00 zł</w:t>
            </w:r>
          </w:p>
        </w:tc>
      </w:tr>
      <w:tr w:rsidR="00DC5EF6" w:rsidRPr="00194546" w14:paraId="1808FC35" w14:textId="77777777">
        <w:trPr>
          <w:trHeight w:val="371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B55C8B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501BFA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3F21C208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D1D8360" w14:textId="3733F68A" w:rsidR="00DC5EF6" w:rsidRPr="00194546" w:rsidRDefault="00000000">
            <w:pPr>
              <w:pStyle w:val="TableParagraph"/>
              <w:spacing w:before="5" w:line="182" w:lineRule="exact"/>
              <w:ind w:left="29" w:right="292"/>
              <w:rPr>
                <w:rFonts w:asciiTheme="minorHAnsi" w:hAnsiTheme="minorHAnsi" w:cstheme="minorHAnsi"/>
                <w:i/>
                <w:sz w:val="14"/>
              </w:rPr>
            </w:pPr>
            <w:proofErr w:type="spellStart"/>
            <w:r w:rsidRPr="00194546">
              <w:rPr>
                <w:rFonts w:asciiTheme="minorHAnsi" w:hAnsiTheme="minorHAnsi" w:cstheme="minorHAnsi"/>
                <w:i/>
                <w:sz w:val="14"/>
              </w:rPr>
              <w:t>Zapewnie</w:t>
            </w:r>
            <w:proofErr w:type="spellEnd"/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  </w:t>
            </w:r>
            <w:r w:rsidR="00E2240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4045C4E1" w14:textId="77777777" w:rsidR="00DC5EF6" w:rsidRPr="00194546" w:rsidRDefault="00DC5EF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1"/>
              </w:rPr>
            </w:pPr>
          </w:p>
          <w:p w14:paraId="4F9EBEC2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38 000,00 zł</w:t>
            </w:r>
          </w:p>
        </w:tc>
      </w:tr>
      <w:tr w:rsidR="00DC5EF6" w:rsidRPr="00194546" w14:paraId="305C968C" w14:textId="77777777">
        <w:trPr>
          <w:trHeight w:val="21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BC04E0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B7E350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03C599F4" w14:textId="77777777" w:rsidR="00DC5EF6" w:rsidRPr="00194546" w:rsidRDefault="00000000">
            <w:pPr>
              <w:pStyle w:val="TableParagraph"/>
              <w:spacing w:before="24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4210</w:t>
            </w:r>
          </w:p>
        </w:tc>
        <w:tc>
          <w:tcPr>
            <w:tcW w:w="6010" w:type="dxa"/>
          </w:tcPr>
          <w:p w14:paraId="4EAFC689" w14:textId="77777777" w:rsidR="00DC5EF6" w:rsidRPr="00194546" w:rsidRDefault="00000000">
            <w:pPr>
              <w:pStyle w:val="TableParagraph"/>
              <w:spacing w:before="24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materiałów i wyposażenia</w:t>
            </w:r>
          </w:p>
        </w:tc>
        <w:tc>
          <w:tcPr>
            <w:tcW w:w="1353" w:type="dxa"/>
          </w:tcPr>
          <w:p w14:paraId="486045A5" w14:textId="77777777" w:rsidR="00DC5EF6" w:rsidRPr="00194546" w:rsidRDefault="00000000">
            <w:pPr>
              <w:pStyle w:val="TableParagraph"/>
              <w:spacing w:before="24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64 700,00 zł</w:t>
            </w:r>
          </w:p>
        </w:tc>
      </w:tr>
      <w:tr w:rsidR="00DC5EF6" w:rsidRPr="00194546" w14:paraId="2561E9CB" w14:textId="77777777">
        <w:trPr>
          <w:trHeight w:val="40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B0836E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52EFEA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6ED2D0E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3E655BE" w14:textId="77777777" w:rsidR="00DC5EF6" w:rsidRPr="00194546" w:rsidRDefault="00000000">
            <w:pPr>
              <w:pStyle w:val="TableParagraph"/>
              <w:spacing w:before="19" w:line="180" w:lineRule="atLeast"/>
              <w:ind w:left="29" w:right="52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267423D4" w14:textId="77777777" w:rsidR="00DC5EF6" w:rsidRPr="00194546" w:rsidRDefault="00DC5EF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3"/>
              </w:rPr>
            </w:pPr>
          </w:p>
          <w:p w14:paraId="508F52A2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64 700,00 zł</w:t>
            </w:r>
          </w:p>
        </w:tc>
      </w:tr>
      <w:tr w:rsidR="00DC5EF6" w:rsidRPr="00194546" w14:paraId="160EC1AF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852DB8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DBC882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4C056A0" w14:textId="77777777" w:rsidR="00DC5EF6" w:rsidRPr="00194546" w:rsidRDefault="00000000">
            <w:pPr>
              <w:pStyle w:val="TableParagraph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4220</w:t>
            </w:r>
          </w:p>
        </w:tc>
        <w:tc>
          <w:tcPr>
            <w:tcW w:w="6010" w:type="dxa"/>
          </w:tcPr>
          <w:p w14:paraId="01C807C7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żywności</w:t>
            </w:r>
          </w:p>
        </w:tc>
        <w:tc>
          <w:tcPr>
            <w:tcW w:w="1353" w:type="dxa"/>
          </w:tcPr>
          <w:p w14:paraId="71DF13FD" w14:textId="77777777" w:rsidR="00DC5EF6" w:rsidRPr="00194546" w:rsidRDefault="00000000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63 500,00 zł</w:t>
            </w:r>
          </w:p>
        </w:tc>
      </w:tr>
      <w:tr w:rsidR="00DC5EF6" w:rsidRPr="00194546" w14:paraId="25C0E140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F2908D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445687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5C56BD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21C692B0" w14:textId="77777777" w:rsidR="00DC5EF6" w:rsidRPr="00194546" w:rsidRDefault="00000000">
            <w:pPr>
              <w:pStyle w:val="TableParagraph"/>
              <w:spacing w:before="5" w:line="180" w:lineRule="atLeast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59F62847" w14:textId="77777777" w:rsidR="00DC5EF6" w:rsidRPr="00194546" w:rsidRDefault="00DC5EF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1"/>
              </w:rPr>
            </w:pPr>
          </w:p>
          <w:p w14:paraId="53740A6D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63 500,00 zł</w:t>
            </w:r>
          </w:p>
        </w:tc>
      </w:tr>
      <w:tr w:rsidR="00DC5EF6" w:rsidRPr="00194546" w14:paraId="071CDCC7" w14:textId="77777777">
        <w:trPr>
          <w:trHeight w:val="21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38E0C1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B71F4B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4DC6ED92" w14:textId="77777777" w:rsidR="00DC5EF6" w:rsidRPr="00194546" w:rsidRDefault="00000000">
            <w:pPr>
              <w:pStyle w:val="TableParagraph"/>
              <w:spacing w:before="24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4260</w:t>
            </w:r>
          </w:p>
        </w:tc>
        <w:tc>
          <w:tcPr>
            <w:tcW w:w="6010" w:type="dxa"/>
          </w:tcPr>
          <w:p w14:paraId="6394DDFE" w14:textId="77777777" w:rsidR="00DC5EF6" w:rsidRPr="00194546" w:rsidRDefault="00000000">
            <w:pPr>
              <w:pStyle w:val="TableParagraph"/>
              <w:spacing w:before="24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energii</w:t>
            </w:r>
          </w:p>
        </w:tc>
        <w:tc>
          <w:tcPr>
            <w:tcW w:w="1353" w:type="dxa"/>
          </w:tcPr>
          <w:p w14:paraId="61153EF3" w14:textId="77777777" w:rsidR="00DC5EF6" w:rsidRPr="00194546" w:rsidRDefault="00000000">
            <w:pPr>
              <w:pStyle w:val="TableParagraph"/>
              <w:spacing w:before="24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30 000,00 zł</w:t>
            </w:r>
          </w:p>
        </w:tc>
      </w:tr>
      <w:tr w:rsidR="00DC5EF6" w:rsidRPr="00194546" w14:paraId="3E2CE475" w14:textId="77777777">
        <w:trPr>
          <w:trHeight w:val="41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94E725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186633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B98A0D4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195E9DD0" w14:textId="77777777" w:rsidR="00DC5EF6" w:rsidRPr="00194546" w:rsidRDefault="00000000">
            <w:pPr>
              <w:pStyle w:val="TableParagraph"/>
              <w:spacing w:before="34" w:line="256" w:lineRule="auto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5DD90243" w14:textId="77777777" w:rsidR="00DC5EF6" w:rsidRPr="00194546" w:rsidRDefault="00DC5EF6">
            <w:pPr>
              <w:pStyle w:val="TableParagraph"/>
              <w:spacing w:before="14"/>
              <w:rPr>
                <w:rFonts w:asciiTheme="minorHAnsi" w:hAnsiTheme="minorHAnsi" w:cstheme="minorHAnsi"/>
                <w:b/>
                <w:sz w:val="13"/>
              </w:rPr>
            </w:pPr>
          </w:p>
          <w:p w14:paraId="6938AC0A" w14:textId="77777777" w:rsidR="00DC5EF6" w:rsidRPr="00194546" w:rsidRDefault="00000000">
            <w:pPr>
              <w:pStyle w:val="TableParagraph"/>
              <w:spacing w:before="1"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30 000,00 zł</w:t>
            </w:r>
          </w:p>
        </w:tc>
      </w:tr>
      <w:tr w:rsidR="00DC5EF6" w:rsidRPr="00194546" w14:paraId="27B94FF5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B453AC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9EC380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462D9784" w14:textId="77777777" w:rsidR="00DC5EF6" w:rsidRPr="00194546" w:rsidRDefault="00000000">
            <w:pPr>
              <w:pStyle w:val="TableParagraph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4270</w:t>
            </w:r>
          </w:p>
        </w:tc>
        <w:tc>
          <w:tcPr>
            <w:tcW w:w="6010" w:type="dxa"/>
          </w:tcPr>
          <w:p w14:paraId="5E1A8748" w14:textId="77777777" w:rsidR="00DC5EF6" w:rsidRPr="00194546" w:rsidRDefault="00000000">
            <w:pPr>
              <w:pStyle w:val="TableParagraph"/>
              <w:spacing w:before="12" w:line="161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usług remontowych</w:t>
            </w:r>
          </w:p>
        </w:tc>
        <w:tc>
          <w:tcPr>
            <w:tcW w:w="1353" w:type="dxa"/>
          </w:tcPr>
          <w:p w14:paraId="3AC4B750" w14:textId="77777777" w:rsidR="00DC5EF6" w:rsidRPr="00194546" w:rsidRDefault="00000000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8 000,00 zł</w:t>
            </w:r>
          </w:p>
        </w:tc>
      </w:tr>
      <w:tr w:rsidR="00DC5EF6" w:rsidRPr="00194546" w14:paraId="1F529E5B" w14:textId="77777777">
        <w:trPr>
          <w:trHeight w:val="40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B3D1FF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2FFA51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46D27D7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A9E3DB2" w14:textId="77777777" w:rsidR="00DC5EF6" w:rsidRPr="00194546" w:rsidRDefault="00000000">
            <w:pPr>
              <w:pStyle w:val="TableParagraph"/>
              <w:spacing w:before="19" w:line="180" w:lineRule="atLeast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33B1A04B" w14:textId="77777777" w:rsidR="00DC5EF6" w:rsidRPr="00194546" w:rsidRDefault="00DC5EF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3"/>
              </w:rPr>
            </w:pPr>
          </w:p>
          <w:p w14:paraId="405F33CA" w14:textId="77777777" w:rsidR="00DC5EF6" w:rsidRPr="00194546" w:rsidRDefault="00000000">
            <w:pPr>
              <w:pStyle w:val="TableParagraph"/>
              <w:spacing w:line="161" w:lineRule="exact"/>
              <w:ind w:right="3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8 000,00 zł</w:t>
            </w:r>
          </w:p>
        </w:tc>
      </w:tr>
      <w:tr w:rsidR="00DC5EF6" w:rsidRPr="00194546" w14:paraId="2E0DC3AC" w14:textId="77777777">
        <w:trPr>
          <w:trHeight w:val="23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F91D7F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916B61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7551D6C" w14:textId="77777777" w:rsidR="00DC5EF6" w:rsidRPr="00194546" w:rsidRDefault="00000000">
            <w:pPr>
              <w:pStyle w:val="TableParagraph"/>
              <w:spacing w:before="41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4300</w:t>
            </w:r>
          </w:p>
        </w:tc>
        <w:tc>
          <w:tcPr>
            <w:tcW w:w="6010" w:type="dxa"/>
          </w:tcPr>
          <w:p w14:paraId="77569C7C" w14:textId="77777777" w:rsidR="00DC5EF6" w:rsidRPr="00194546" w:rsidRDefault="00000000">
            <w:pPr>
              <w:pStyle w:val="TableParagraph"/>
              <w:spacing w:before="41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usług pozostałych</w:t>
            </w:r>
          </w:p>
        </w:tc>
        <w:tc>
          <w:tcPr>
            <w:tcW w:w="1353" w:type="dxa"/>
          </w:tcPr>
          <w:p w14:paraId="50BE4299" w14:textId="77777777" w:rsidR="00DC5EF6" w:rsidRPr="00194546" w:rsidRDefault="00000000">
            <w:pPr>
              <w:pStyle w:val="TableParagraph"/>
              <w:spacing w:before="41"/>
              <w:ind w:right="8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114 073,90 zł</w:t>
            </w:r>
          </w:p>
        </w:tc>
      </w:tr>
      <w:tr w:rsidR="00DC5EF6" w:rsidRPr="00194546" w14:paraId="2E6A0435" w14:textId="77777777">
        <w:trPr>
          <w:trHeight w:val="23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1185A0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E428F6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5A83C8CB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CBAE918" w14:textId="77777777" w:rsidR="00DC5EF6" w:rsidRPr="00194546" w:rsidRDefault="00000000">
            <w:pPr>
              <w:pStyle w:val="TableParagraph"/>
              <w:spacing w:before="34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798CECEC" w14:textId="77777777" w:rsidR="00DC5EF6" w:rsidRPr="00194546" w:rsidRDefault="00000000">
            <w:pPr>
              <w:pStyle w:val="TableParagraph"/>
              <w:spacing w:before="3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17 410,40 zł</w:t>
            </w:r>
          </w:p>
        </w:tc>
      </w:tr>
      <w:tr w:rsidR="00DC5EF6" w:rsidRPr="00194546" w14:paraId="7DDCE69C" w14:textId="77777777">
        <w:trPr>
          <w:trHeight w:val="23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430437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A9805E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526CC60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C7B62D4" w14:textId="77777777" w:rsidR="00DC5EF6" w:rsidRPr="00194546" w:rsidRDefault="00000000">
            <w:pPr>
              <w:pStyle w:val="TableParagraph"/>
              <w:spacing w:before="34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ko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96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ob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om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3"/>
                <w:sz w:val="14"/>
              </w:rPr>
              <w:t>Uk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83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</w:p>
        </w:tc>
        <w:tc>
          <w:tcPr>
            <w:tcW w:w="1353" w:type="dxa"/>
          </w:tcPr>
          <w:p w14:paraId="548B44D8" w14:textId="77777777" w:rsidR="00DC5EF6" w:rsidRPr="00194546" w:rsidRDefault="00000000">
            <w:pPr>
              <w:pStyle w:val="TableParagraph"/>
              <w:spacing w:before="3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55 663,50 zł</w:t>
            </w:r>
          </w:p>
        </w:tc>
      </w:tr>
      <w:tr w:rsidR="00DC5EF6" w:rsidRPr="00194546" w14:paraId="3289EEF6" w14:textId="77777777">
        <w:trPr>
          <w:trHeight w:val="41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E87EE3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FC9FA5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296817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42F1E7EF" w14:textId="77777777" w:rsidR="00DC5EF6" w:rsidRPr="00194546" w:rsidRDefault="00000000">
            <w:pPr>
              <w:pStyle w:val="TableParagraph"/>
              <w:spacing w:before="34" w:line="256" w:lineRule="auto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555B81A8" w14:textId="77777777" w:rsidR="00DC5EF6" w:rsidRPr="00194546" w:rsidRDefault="00000000">
            <w:pPr>
              <w:pStyle w:val="TableParagraph"/>
              <w:spacing w:before="123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41 000,00 zł</w:t>
            </w:r>
          </w:p>
        </w:tc>
      </w:tr>
      <w:tr w:rsidR="00DC5EF6" w:rsidRPr="00194546" w14:paraId="220ECFE4" w14:textId="77777777">
        <w:trPr>
          <w:trHeight w:val="41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0A1208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06A51C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39D0450A" w14:textId="77777777" w:rsidR="00DC5EF6" w:rsidRPr="00194546" w:rsidRDefault="00000000">
            <w:pPr>
              <w:pStyle w:val="TableParagraph"/>
              <w:spacing w:before="5"/>
              <w:ind w:left="244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4350</w:t>
            </w:r>
          </w:p>
        </w:tc>
        <w:tc>
          <w:tcPr>
            <w:tcW w:w="6010" w:type="dxa"/>
          </w:tcPr>
          <w:p w14:paraId="05F57351" w14:textId="77777777" w:rsidR="00DC5EF6" w:rsidRPr="00194546" w:rsidRDefault="00000000">
            <w:pPr>
              <w:pStyle w:val="TableParagraph"/>
              <w:spacing w:before="34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</w:t>
            </w:r>
            <w:r w:rsidRPr="00194546">
              <w:rPr>
                <w:rFonts w:asciiTheme="minorHAnsi" w:hAnsiTheme="minorHAnsi" w:cstheme="minorHAnsi"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towarów</w:t>
            </w:r>
            <w:r w:rsidRPr="00194546">
              <w:rPr>
                <w:rFonts w:asciiTheme="minorHAnsi" w:hAnsiTheme="minorHAnsi" w:cstheme="minorHAnsi"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(</w:t>
            </w:r>
            <w:r w:rsidRPr="00194546">
              <w:rPr>
                <w:rFonts w:asciiTheme="minorHAnsi" w:hAnsiTheme="minorHAnsi" w:cstheme="minorHAnsi"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szczególności</w:t>
            </w:r>
            <w:r w:rsidRPr="00194546">
              <w:rPr>
                <w:rFonts w:asciiTheme="minorHAnsi" w:hAnsiTheme="minorHAnsi" w:cstheme="minorHAnsi"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materiałów,</w:t>
            </w:r>
            <w:r w:rsidRPr="00194546">
              <w:rPr>
                <w:rFonts w:asciiTheme="minorHAnsi" w:hAnsiTheme="minorHAnsi" w:cstheme="minorHAnsi"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leków,</w:t>
            </w:r>
            <w:r w:rsidRPr="00194546">
              <w:rPr>
                <w:rFonts w:asciiTheme="minorHAnsi" w:hAnsiTheme="minorHAnsi" w:cstheme="minorHAnsi"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żywności)</w:t>
            </w:r>
            <w:r w:rsidRPr="00194546">
              <w:rPr>
                <w:rFonts w:asciiTheme="minorHAnsi" w:hAnsiTheme="minorHAnsi" w:cstheme="minorHAnsi"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związku</w:t>
            </w:r>
            <w:r w:rsidRPr="00194546">
              <w:rPr>
                <w:rFonts w:asciiTheme="minorHAnsi" w:hAnsiTheme="minorHAnsi" w:cstheme="minorHAnsi"/>
                <w:spacing w:val="-2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spacing w:val="-2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pomocą</w:t>
            </w:r>
          </w:p>
          <w:p w14:paraId="3455A65F" w14:textId="77777777" w:rsidR="00DC5EF6" w:rsidRPr="00194546" w:rsidRDefault="00000000">
            <w:pPr>
              <w:pStyle w:val="TableParagraph"/>
              <w:spacing w:before="12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obywatelom Ukrainy</w:t>
            </w:r>
          </w:p>
        </w:tc>
        <w:tc>
          <w:tcPr>
            <w:tcW w:w="1353" w:type="dxa"/>
          </w:tcPr>
          <w:p w14:paraId="54DC49FA" w14:textId="77777777" w:rsidR="00DC5EF6" w:rsidRPr="00194546" w:rsidRDefault="00000000">
            <w:pPr>
              <w:pStyle w:val="TableParagraph"/>
              <w:spacing w:before="123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422 660,09 zł</w:t>
            </w:r>
          </w:p>
        </w:tc>
      </w:tr>
      <w:tr w:rsidR="00DC5EF6" w:rsidRPr="00194546" w14:paraId="346E69DB" w14:textId="77777777">
        <w:trPr>
          <w:trHeight w:val="21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D4A300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22139F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1FBA504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49A6F542" w14:textId="77777777" w:rsidR="00DC5EF6" w:rsidRPr="00194546" w:rsidRDefault="00000000">
            <w:pPr>
              <w:pStyle w:val="TableParagraph"/>
              <w:spacing w:before="37"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Jednorazowe świadczenie pieniężne po 300 zł</w:t>
            </w:r>
          </w:p>
        </w:tc>
        <w:tc>
          <w:tcPr>
            <w:tcW w:w="1353" w:type="dxa"/>
          </w:tcPr>
          <w:p w14:paraId="251BBEAB" w14:textId="77777777" w:rsidR="00DC5EF6" w:rsidRPr="00194546" w:rsidRDefault="00000000">
            <w:pPr>
              <w:pStyle w:val="TableParagraph"/>
              <w:spacing w:before="22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3 277,00 zł</w:t>
            </w:r>
          </w:p>
        </w:tc>
      </w:tr>
      <w:tr w:rsidR="00DC5EF6" w:rsidRPr="00194546" w14:paraId="4079F9B4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ADFD83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8759D4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31F7F9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4A6E92AE" w14:textId="3BBA8951" w:rsidR="00DC5EF6" w:rsidRPr="00194546" w:rsidRDefault="00000000">
            <w:pPr>
              <w:pStyle w:val="TableParagraph"/>
              <w:spacing w:before="5" w:line="180" w:lineRule="atLeas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ust.2</w:t>
            </w:r>
            <w:r w:rsidRPr="00194546">
              <w:rPr>
                <w:rFonts w:asciiTheme="minorHAnsi" w:hAnsiTheme="minorHAnsi" w:cstheme="minorHAnsi"/>
                <w:i/>
                <w:spacing w:val="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obywatelom </w:t>
            </w:r>
            <w:r w:rsidR="00194546"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  <w:r w:rsidRPr="00194546">
              <w:rPr>
                <w:rFonts w:asciiTheme="minorHAnsi" w:hAnsiTheme="minorHAnsi" w:cstheme="minorHAnsi"/>
                <w:i/>
                <w:spacing w:val="-2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(koszty</w:t>
            </w:r>
            <w:r w:rsidRPr="00194546">
              <w:rPr>
                <w:rFonts w:asciiTheme="minorHAnsi" w:hAnsiTheme="minorHAnsi" w:cstheme="minorHAnsi"/>
                <w:i/>
                <w:spacing w:val="-1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obsługi</w:t>
            </w:r>
            <w:r w:rsidRPr="00194546">
              <w:rPr>
                <w:rFonts w:asciiTheme="minorHAnsi" w:hAnsiTheme="minorHAnsi" w:cstheme="minorHAnsi"/>
                <w:i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zadania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-</w:t>
            </w:r>
            <w:r w:rsidRPr="00194546">
              <w:rPr>
                <w:rFonts w:asciiTheme="minorHAnsi" w:hAnsiTheme="minorHAnsi" w:cstheme="minorHAnsi"/>
                <w:i/>
                <w:spacing w:val="-18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zakwaterowanie</w:t>
            </w:r>
            <w:r w:rsidRPr="00194546">
              <w:rPr>
                <w:rFonts w:asciiTheme="minorHAnsi" w:hAnsiTheme="minorHAnsi" w:cstheme="minorHAnsi"/>
                <w:i/>
                <w:spacing w:val="-1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</w:p>
        </w:tc>
        <w:tc>
          <w:tcPr>
            <w:tcW w:w="1353" w:type="dxa"/>
          </w:tcPr>
          <w:p w14:paraId="0EFDFA5A" w14:textId="77777777" w:rsidR="00DC5EF6" w:rsidRPr="00194546" w:rsidRDefault="00000000">
            <w:pPr>
              <w:pStyle w:val="TableParagraph"/>
              <w:spacing w:before="103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9 501,00 zł</w:t>
            </w:r>
          </w:p>
        </w:tc>
      </w:tr>
      <w:tr w:rsidR="00DC5EF6" w:rsidRPr="00194546" w14:paraId="4AB29AB4" w14:textId="77777777">
        <w:trPr>
          <w:trHeight w:val="5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26D524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6F9FFC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FD63F8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950B7EC" w14:textId="77777777" w:rsidR="00DC5EF6" w:rsidRPr="00194546" w:rsidRDefault="00000000">
            <w:pPr>
              <w:pStyle w:val="TableParagraph"/>
              <w:spacing w:before="103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58ACBF4F" w14:textId="77777777" w:rsidR="00DC5EF6" w:rsidRPr="00194546" w:rsidRDefault="00DC5E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1"/>
              </w:rPr>
            </w:pPr>
          </w:p>
          <w:p w14:paraId="76342D16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392 882,09 zł</w:t>
            </w:r>
          </w:p>
        </w:tc>
      </w:tr>
      <w:tr w:rsidR="00DC5EF6" w:rsidRPr="00194546" w14:paraId="2514576E" w14:textId="77777777">
        <w:trPr>
          <w:trHeight w:val="5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0E5D30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BDD224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7D7A1314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F3AD310" w14:textId="77777777" w:rsidR="00DC5EF6" w:rsidRPr="00194546" w:rsidRDefault="00000000">
            <w:pPr>
              <w:pStyle w:val="TableParagraph"/>
              <w:spacing w:before="103" w:line="256" w:lineRule="auto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1EBFDCC3" w14:textId="77777777" w:rsidR="00DC5EF6" w:rsidRPr="00194546" w:rsidRDefault="00DC5E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1"/>
              </w:rPr>
            </w:pPr>
          </w:p>
          <w:p w14:paraId="4184F769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17 000,00 zł</w:t>
            </w:r>
          </w:p>
        </w:tc>
      </w:tr>
      <w:tr w:rsidR="00DC5EF6" w:rsidRPr="00194546" w14:paraId="08803E24" w14:textId="77777777">
        <w:trPr>
          <w:trHeight w:val="201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86ADA1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63DC15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1A2EA1F6" w14:textId="77777777" w:rsidR="00DC5EF6" w:rsidRPr="00194546" w:rsidRDefault="00000000">
            <w:pPr>
              <w:pStyle w:val="TableParagraph"/>
              <w:spacing w:before="7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4360</w:t>
            </w:r>
          </w:p>
        </w:tc>
        <w:tc>
          <w:tcPr>
            <w:tcW w:w="6010" w:type="dxa"/>
          </w:tcPr>
          <w:p w14:paraId="0A082A2B" w14:textId="583CE0E5" w:rsidR="00DC5EF6" w:rsidRPr="00194546" w:rsidRDefault="00000000">
            <w:pPr>
              <w:pStyle w:val="TableParagraph"/>
              <w:spacing w:line="151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 xml:space="preserve">Opłaty z tytułu </w:t>
            </w:r>
            <w:r w:rsidR="00E22406" w:rsidRPr="00194546">
              <w:rPr>
                <w:rFonts w:asciiTheme="minorHAnsi" w:hAnsiTheme="minorHAnsi" w:cstheme="minorHAnsi"/>
                <w:sz w:val="14"/>
              </w:rPr>
              <w:t>zakupu</w:t>
            </w:r>
            <w:r w:rsidRPr="00194546">
              <w:rPr>
                <w:rFonts w:asciiTheme="minorHAnsi" w:hAnsiTheme="minorHAnsi" w:cstheme="minorHAnsi"/>
                <w:sz w:val="14"/>
              </w:rPr>
              <w:t xml:space="preserve"> usług telefonii komórkowej</w:t>
            </w:r>
          </w:p>
        </w:tc>
        <w:tc>
          <w:tcPr>
            <w:tcW w:w="1353" w:type="dxa"/>
          </w:tcPr>
          <w:p w14:paraId="76467841" w14:textId="77777777" w:rsidR="00DC5EF6" w:rsidRPr="00194546" w:rsidRDefault="00000000">
            <w:pPr>
              <w:pStyle w:val="TableParagraph"/>
              <w:spacing w:before="7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1 000,00 zł</w:t>
            </w:r>
          </w:p>
        </w:tc>
      </w:tr>
      <w:tr w:rsidR="00DC5EF6" w:rsidRPr="00194546" w14:paraId="42734BC1" w14:textId="77777777">
        <w:trPr>
          <w:trHeight w:val="450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ADCAD8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EFA656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7109A80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4303ECED" w14:textId="77777777" w:rsidR="00DC5EF6" w:rsidRPr="00194546" w:rsidRDefault="00000000">
            <w:pPr>
              <w:pStyle w:val="TableParagraph"/>
              <w:spacing w:before="51" w:line="256" w:lineRule="auto"/>
              <w:ind w:left="29" w:right="8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3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3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 Powiatu</w:t>
            </w:r>
            <w:r w:rsidRPr="00194546">
              <w:rPr>
                <w:rFonts w:asciiTheme="minorHAnsi" w:hAnsiTheme="minorHAnsi" w:cstheme="minorHAnsi"/>
                <w:i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Mławskiego</w:t>
            </w:r>
          </w:p>
        </w:tc>
        <w:tc>
          <w:tcPr>
            <w:tcW w:w="1353" w:type="dxa"/>
          </w:tcPr>
          <w:p w14:paraId="08A5246E" w14:textId="77777777" w:rsidR="00DC5EF6" w:rsidRPr="00194546" w:rsidRDefault="00000000">
            <w:pPr>
              <w:pStyle w:val="TableParagraph"/>
              <w:spacing w:before="139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1 000,00 zł</w:t>
            </w:r>
          </w:p>
        </w:tc>
      </w:tr>
      <w:tr w:rsidR="00DC5EF6" w:rsidRPr="00194546" w14:paraId="65583916" w14:textId="77777777">
        <w:trPr>
          <w:trHeight w:val="18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C2E030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6C3619A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7283D34B" w14:textId="77777777" w:rsidR="00DC5EF6" w:rsidRPr="00194546" w:rsidRDefault="00000000">
            <w:pPr>
              <w:pStyle w:val="TableParagraph"/>
              <w:spacing w:line="161" w:lineRule="exact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4370</w:t>
            </w:r>
          </w:p>
        </w:tc>
        <w:tc>
          <w:tcPr>
            <w:tcW w:w="6010" w:type="dxa"/>
          </w:tcPr>
          <w:p w14:paraId="464DCF2B" w14:textId="77777777" w:rsidR="00DC5EF6" w:rsidRPr="00194546" w:rsidRDefault="00000000">
            <w:pPr>
              <w:pStyle w:val="TableParagraph"/>
              <w:spacing w:before="7" w:line="156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usług związanych z pomocą obywatelom Ukrainy</w:t>
            </w:r>
          </w:p>
        </w:tc>
        <w:tc>
          <w:tcPr>
            <w:tcW w:w="1353" w:type="dxa"/>
          </w:tcPr>
          <w:p w14:paraId="32118641" w14:textId="77777777" w:rsidR="00DC5EF6" w:rsidRPr="00194546" w:rsidRDefault="00000000">
            <w:pPr>
              <w:pStyle w:val="TableParagraph"/>
              <w:spacing w:before="5" w:line="159" w:lineRule="exact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70 071,18 zł</w:t>
            </w:r>
          </w:p>
        </w:tc>
      </w:tr>
      <w:tr w:rsidR="00DC5EF6" w:rsidRPr="00194546" w14:paraId="7AC43716" w14:textId="77777777">
        <w:trPr>
          <w:trHeight w:val="26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492FA2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59378F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bottom w:val="nil"/>
            </w:tcBorders>
          </w:tcPr>
          <w:p w14:paraId="55958569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642BDE84" w14:textId="77777777" w:rsidR="00DC5EF6" w:rsidRPr="00194546" w:rsidRDefault="00000000">
            <w:pPr>
              <w:pStyle w:val="TableParagraph"/>
              <w:spacing w:before="51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96"/>
                <w:sz w:val="14"/>
              </w:rPr>
              <w:t>ko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96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ob</w:t>
            </w:r>
            <w:r w:rsidRPr="00194546">
              <w:rPr>
                <w:rFonts w:asciiTheme="minorHAnsi" w:hAnsiTheme="minorHAnsi" w:cstheme="minorHAnsi"/>
                <w:i/>
                <w:spacing w:val="-3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spacing w:val="3"/>
                <w:w w:val="72"/>
                <w:sz w:val="14"/>
              </w:rPr>
              <w:t>l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om</w:t>
            </w:r>
            <w:r w:rsidRPr="00194546">
              <w:rPr>
                <w:rFonts w:asciiTheme="minorHAnsi" w:hAnsiTheme="minorHAnsi" w:cstheme="minorHAnsi"/>
                <w:i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3"/>
                <w:sz w:val="14"/>
              </w:rPr>
              <w:t>Uk</w:t>
            </w:r>
            <w:r w:rsidRPr="00194546">
              <w:rPr>
                <w:rFonts w:asciiTheme="minorHAnsi" w:hAnsiTheme="minorHAnsi" w:cstheme="minorHAnsi"/>
                <w:i/>
                <w:spacing w:val="-2"/>
                <w:w w:val="83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</w:p>
        </w:tc>
        <w:tc>
          <w:tcPr>
            <w:tcW w:w="1353" w:type="dxa"/>
          </w:tcPr>
          <w:p w14:paraId="020451D6" w14:textId="77777777" w:rsidR="00DC5EF6" w:rsidRPr="00194546" w:rsidRDefault="00000000">
            <w:pPr>
              <w:pStyle w:val="TableParagraph"/>
              <w:spacing w:before="48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16 313,85 zł</w:t>
            </w:r>
          </w:p>
        </w:tc>
      </w:tr>
      <w:tr w:rsidR="00DC5EF6" w:rsidRPr="00194546" w14:paraId="6D24B847" w14:textId="77777777">
        <w:trPr>
          <w:trHeight w:val="35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482379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29C4CB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</w:tcBorders>
          </w:tcPr>
          <w:p w14:paraId="6138CC2B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14:paraId="5AFD81D5" w14:textId="77777777" w:rsidR="00DC5EF6" w:rsidRPr="00194546" w:rsidRDefault="00000000">
            <w:pPr>
              <w:pStyle w:val="TableParagraph"/>
              <w:spacing w:before="3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 pieniężne na podstawie art.13 ust.2 ustawy o pomocy obywatelom</w:t>
            </w:r>
          </w:p>
          <w:p w14:paraId="4A6ABE04" w14:textId="572B67A5" w:rsidR="00DC5EF6" w:rsidRPr="00194546" w:rsidRDefault="00E22406">
            <w:pPr>
              <w:pStyle w:val="TableParagraph"/>
              <w:spacing w:before="12" w:line="15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  <w:r w:rsidR="00000000" w:rsidRPr="00194546">
              <w:rPr>
                <w:rFonts w:asciiTheme="minorHAnsi" w:hAnsiTheme="minorHAnsi" w:cstheme="minorHAnsi"/>
                <w:i/>
                <w:sz w:val="14"/>
              </w:rPr>
              <w:t xml:space="preserve"> (koszty obsługi zadania - zakwaterowanie i wyżywienie)</w:t>
            </w:r>
          </w:p>
        </w:tc>
        <w:tc>
          <w:tcPr>
            <w:tcW w:w="1353" w:type="dxa"/>
          </w:tcPr>
          <w:p w14:paraId="7C088008" w14:textId="77777777" w:rsidR="00DC5EF6" w:rsidRPr="00194546" w:rsidRDefault="00000000">
            <w:pPr>
              <w:pStyle w:val="TableParagraph"/>
              <w:spacing w:before="9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849,00 zł</w:t>
            </w:r>
          </w:p>
        </w:tc>
      </w:tr>
    </w:tbl>
    <w:p w14:paraId="34BE61EC" w14:textId="77777777" w:rsidR="00DC5EF6" w:rsidRPr="00194546" w:rsidRDefault="00DC5EF6">
      <w:pPr>
        <w:jc w:val="right"/>
        <w:rPr>
          <w:rFonts w:asciiTheme="minorHAnsi" w:hAnsiTheme="minorHAnsi" w:cstheme="minorHAnsi"/>
          <w:sz w:val="14"/>
        </w:rPr>
        <w:sectPr w:rsidR="00DC5EF6" w:rsidRPr="00194546">
          <w:pgSz w:w="11910" w:h="16840"/>
          <w:pgMar w:top="106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6010"/>
        <w:gridCol w:w="1353"/>
      </w:tblGrid>
      <w:tr w:rsidR="00DC5EF6" w:rsidRPr="00194546" w14:paraId="41660971" w14:textId="77777777">
        <w:trPr>
          <w:trHeight w:val="357"/>
        </w:trPr>
        <w:tc>
          <w:tcPr>
            <w:tcW w:w="473" w:type="dxa"/>
            <w:vMerge w:val="restart"/>
            <w:tcBorders>
              <w:top w:val="nil"/>
            </w:tcBorders>
          </w:tcPr>
          <w:p w14:paraId="06BF646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777B1901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</w:tcPr>
          <w:p w14:paraId="487B42E9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  <w:tcBorders>
              <w:right w:val="nil"/>
            </w:tcBorders>
          </w:tcPr>
          <w:p w14:paraId="3BC2AEC0" w14:textId="77777777" w:rsidR="00DC5EF6" w:rsidRPr="00194546" w:rsidRDefault="00000000">
            <w:pPr>
              <w:pStyle w:val="TableParagraph"/>
              <w:spacing w:before="3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Zapewnienie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potrzeb</w:t>
            </w:r>
            <w:r w:rsidRPr="00194546">
              <w:rPr>
                <w:rFonts w:asciiTheme="minorHAnsi" w:hAnsiTheme="minorHAnsi" w:cstheme="minorHAnsi"/>
                <w:i/>
                <w:spacing w:val="-2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bytowych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(zakwaterowanie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oraz</w:t>
            </w:r>
            <w:r w:rsidRPr="00194546">
              <w:rPr>
                <w:rFonts w:asciiTheme="minorHAnsi" w:hAnsiTheme="minorHAnsi" w:cstheme="minorHAnsi"/>
                <w:i/>
                <w:spacing w:val="-2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  <w:r w:rsidRPr="00194546">
              <w:rPr>
                <w:rFonts w:asciiTheme="minorHAnsi" w:hAnsiTheme="minorHAnsi" w:cstheme="minorHAnsi"/>
                <w:i/>
                <w:spacing w:val="-32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środki</w:t>
            </w:r>
            <w:r w:rsidRPr="00194546">
              <w:rPr>
                <w:rFonts w:asciiTheme="minorHAnsi" w:hAnsiTheme="minorHAnsi" w:cstheme="minorHAnsi"/>
                <w:i/>
                <w:spacing w:val="-3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przekazane</w:t>
            </w:r>
            <w:r w:rsidRPr="00194546">
              <w:rPr>
                <w:rFonts w:asciiTheme="minorHAnsi" w:hAnsiTheme="minorHAnsi" w:cstheme="minorHAnsi"/>
                <w:i/>
                <w:spacing w:val="-2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</w:t>
            </w:r>
          </w:p>
          <w:p w14:paraId="36B6C7E1" w14:textId="77777777" w:rsidR="00DC5EF6" w:rsidRPr="00194546" w:rsidRDefault="00000000">
            <w:pPr>
              <w:pStyle w:val="TableParagraph"/>
              <w:spacing w:before="12" w:line="15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Powiatu Mławskiego</w:t>
            </w:r>
          </w:p>
        </w:tc>
        <w:tc>
          <w:tcPr>
            <w:tcW w:w="1353" w:type="dxa"/>
            <w:tcBorders>
              <w:left w:val="nil"/>
            </w:tcBorders>
          </w:tcPr>
          <w:p w14:paraId="1D1ECB32" w14:textId="77777777" w:rsidR="00DC5EF6" w:rsidRPr="00194546" w:rsidRDefault="00000000">
            <w:pPr>
              <w:pStyle w:val="TableParagraph"/>
              <w:spacing w:before="9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4 000,00 zł</w:t>
            </w:r>
          </w:p>
        </w:tc>
      </w:tr>
      <w:tr w:rsidR="00DC5EF6" w:rsidRPr="00194546" w14:paraId="44584AA8" w14:textId="77777777">
        <w:trPr>
          <w:trHeight w:val="546"/>
        </w:trPr>
        <w:tc>
          <w:tcPr>
            <w:tcW w:w="473" w:type="dxa"/>
            <w:vMerge/>
            <w:tcBorders>
              <w:top w:val="nil"/>
            </w:tcBorders>
          </w:tcPr>
          <w:p w14:paraId="02850A7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4EE7B7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C02C1E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0D64EBA" w14:textId="77777777" w:rsidR="00DC5EF6" w:rsidRPr="00194546" w:rsidRDefault="00000000">
            <w:pPr>
              <w:pStyle w:val="TableParagraph"/>
              <w:spacing w:before="99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1897272A" w14:textId="77777777" w:rsidR="00DC5EF6" w:rsidRPr="00194546" w:rsidRDefault="00DC5EF6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 w:val="10"/>
              </w:rPr>
            </w:pPr>
          </w:p>
          <w:p w14:paraId="79C637D1" w14:textId="77777777" w:rsidR="00DC5EF6" w:rsidRPr="00194546" w:rsidRDefault="00000000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48 908,33 zł</w:t>
            </w:r>
          </w:p>
        </w:tc>
      </w:tr>
      <w:tr w:rsidR="00DC5EF6" w:rsidRPr="00194546" w14:paraId="28622143" w14:textId="77777777">
        <w:trPr>
          <w:trHeight w:val="347"/>
        </w:trPr>
        <w:tc>
          <w:tcPr>
            <w:tcW w:w="473" w:type="dxa"/>
            <w:vMerge/>
            <w:tcBorders>
              <w:top w:val="nil"/>
            </w:tcBorders>
          </w:tcPr>
          <w:p w14:paraId="0A34E11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9AB9223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36120256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4740</w:t>
            </w:r>
          </w:p>
        </w:tc>
        <w:tc>
          <w:tcPr>
            <w:tcW w:w="6010" w:type="dxa"/>
          </w:tcPr>
          <w:p w14:paraId="6BF06ADE" w14:textId="77777777" w:rsidR="00DC5EF6" w:rsidRPr="00194546" w:rsidRDefault="00000000">
            <w:pPr>
              <w:pStyle w:val="TableParagraph"/>
              <w:spacing w:before="89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Wynagrodzenia i uposażenia wypłacane w związku z pomocą obywatelom Ukrainy</w:t>
            </w:r>
          </w:p>
        </w:tc>
        <w:tc>
          <w:tcPr>
            <w:tcW w:w="1353" w:type="dxa"/>
          </w:tcPr>
          <w:p w14:paraId="0140A763" w14:textId="77777777" w:rsidR="00DC5EF6" w:rsidRPr="00194546" w:rsidRDefault="00000000">
            <w:pPr>
              <w:pStyle w:val="TableParagraph"/>
              <w:spacing w:before="87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236 557,23 zł</w:t>
            </w:r>
          </w:p>
        </w:tc>
      </w:tr>
      <w:tr w:rsidR="00DC5EF6" w:rsidRPr="00194546" w14:paraId="59121B21" w14:textId="77777777">
        <w:trPr>
          <w:trHeight w:val="200"/>
        </w:trPr>
        <w:tc>
          <w:tcPr>
            <w:tcW w:w="473" w:type="dxa"/>
            <w:vMerge/>
            <w:tcBorders>
              <w:top w:val="nil"/>
            </w:tcBorders>
          </w:tcPr>
          <w:p w14:paraId="57A2C5D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A8C4E1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139C9217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789D25A3" w14:textId="77777777" w:rsidR="00DC5EF6" w:rsidRPr="00194546" w:rsidRDefault="00000000">
            <w:pPr>
              <w:pStyle w:val="TableParagraph"/>
              <w:spacing w:before="17" w:line="164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3FB9E1A4" w14:textId="77777777" w:rsidR="00DC5EF6" w:rsidRPr="00194546" w:rsidRDefault="00000000">
            <w:pPr>
              <w:pStyle w:val="TableParagraph"/>
              <w:spacing w:before="15" w:line="166" w:lineRule="exact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6 820,00 zł</w:t>
            </w:r>
          </w:p>
        </w:tc>
      </w:tr>
      <w:tr w:rsidR="00DC5EF6" w:rsidRPr="00194546" w14:paraId="5A1DFD2F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26A7B6E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B21783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1E0CBE5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9EE5DC7" w14:textId="77777777" w:rsidR="00DC5EF6" w:rsidRPr="00194546" w:rsidRDefault="00000000">
            <w:pPr>
              <w:pStyle w:val="TableParagraph"/>
              <w:spacing w:before="19"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Jednorazowe świadczenie pieniężne po 300 zł</w:t>
            </w:r>
          </w:p>
        </w:tc>
        <w:tc>
          <w:tcPr>
            <w:tcW w:w="1353" w:type="dxa"/>
          </w:tcPr>
          <w:p w14:paraId="78907D25" w14:textId="77777777" w:rsidR="00DC5EF6" w:rsidRPr="00194546" w:rsidRDefault="00000000">
            <w:pPr>
              <w:pStyle w:val="TableParagraph"/>
              <w:spacing w:before="15" w:line="166" w:lineRule="exact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10 825,00 zł</w:t>
            </w:r>
          </w:p>
        </w:tc>
      </w:tr>
      <w:tr w:rsidR="00DC5EF6" w:rsidRPr="00194546" w14:paraId="7CE2D0DF" w14:textId="77777777">
        <w:trPr>
          <w:trHeight w:val="364"/>
        </w:trPr>
        <w:tc>
          <w:tcPr>
            <w:tcW w:w="473" w:type="dxa"/>
            <w:vMerge/>
            <w:tcBorders>
              <w:top w:val="nil"/>
            </w:tcBorders>
          </w:tcPr>
          <w:p w14:paraId="4B86E0F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0707AD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6250BD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1643A4AD" w14:textId="48EBAE58" w:rsidR="00DC5EF6" w:rsidRPr="00194546" w:rsidRDefault="00000000">
            <w:pPr>
              <w:pStyle w:val="TableParagraph"/>
              <w:spacing w:before="3" w:line="182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ust.2</w:t>
            </w:r>
            <w:r w:rsidRPr="00194546">
              <w:rPr>
                <w:rFonts w:asciiTheme="minorHAnsi" w:hAnsiTheme="minorHAnsi" w:cstheme="minorHAnsi"/>
                <w:i/>
                <w:spacing w:val="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obywatelom </w:t>
            </w:r>
            <w:r w:rsidR="00E22406" w:rsidRPr="00194546">
              <w:rPr>
                <w:rFonts w:asciiTheme="minorHAnsi" w:hAnsiTheme="minorHAnsi" w:cstheme="minorHAnsi"/>
                <w:i/>
                <w:sz w:val="14"/>
              </w:rPr>
              <w:t>Ukrainy</w:t>
            </w:r>
            <w:r w:rsidRPr="00194546">
              <w:rPr>
                <w:rFonts w:asciiTheme="minorHAnsi" w:hAnsiTheme="minorHAnsi" w:cstheme="minorHAnsi"/>
                <w:i/>
                <w:spacing w:val="-2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(koszty</w:t>
            </w:r>
            <w:r w:rsidRPr="00194546">
              <w:rPr>
                <w:rFonts w:asciiTheme="minorHAnsi" w:hAnsiTheme="minorHAnsi" w:cstheme="minorHAnsi"/>
                <w:i/>
                <w:spacing w:val="-1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obsługi</w:t>
            </w:r>
            <w:r w:rsidRPr="00194546">
              <w:rPr>
                <w:rFonts w:asciiTheme="minorHAnsi" w:hAnsiTheme="minorHAnsi" w:cstheme="minorHAnsi"/>
                <w:i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zadania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-</w:t>
            </w:r>
            <w:r w:rsidRPr="00194546">
              <w:rPr>
                <w:rFonts w:asciiTheme="minorHAnsi" w:hAnsiTheme="minorHAnsi" w:cstheme="minorHAnsi"/>
                <w:i/>
                <w:spacing w:val="-18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zakwaterowanie</w:t>
            </w:r>
            <w:r w:rsidRPr="00194546">
              <w:rPr>
                <w:rFonts w:asciiTheme="minorHAnsi" w:hAnsiTheme="minorHAnsi" w:cstheme="minorHAnsi"/>
                <w:i/>
                <w:spacing w:val="-1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</w:p>
        </w:tc>
        <w:tc>
          <w:tcPr>
            <w:tcW w:w="1353" w:type="dxa"/>
          </w:tcPr>
          <w:p w14:paraId="3C114076" w14:textId="77777777" w:rsidR="00DC5EF6" w:rsidRPr="00194546" w:rsidRDefault="00000000">
            <w:pPr>
              <w:pStyle w:val="TableParagraph"/>
              <w:spacing w:before="96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17 677,00 zł</w:t>
            </w:r>
          </w:p>
        </w:tc>
      </w:tr>
      <w:tr w:rsidR="00DC5EF6" w:rsidRPr="00194546" w14:paraId="118B5A21" w14:textId="77777777">
        <w:trPr>
          <w:trHeight w:val="222"/>
        </w:trPr>
        <w:tc>
          <w:tcPr>
            <w:tcW w:w="473" w:type="dxa"/>
            <w:vMerge/>
            <w:tcBorders>
              <w:top w:val="nil"/>
            </w:tcBorders>
          </w:tcPr>
          <w:p w14:paraId="2473EB55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E17DA2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418951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7E1D1A93" w14:textId="77777777" w:rsidR="00DC5EF6" w:rsidRPr="00194546" w:rsidRDefault="00000000">
            <w:pPr>
              <w:pStyle w:val="TableParagraph"/>
              <w:spacing w:before="41" w:line="161" w:lineRule="exac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 rodzinne</w:t>
            </w:r>
          </w:p>
        </w:tc>
        <w:tc>
          <w:tcPr>
            <w:tcW w:w="1353" w:type="dxa"/>
          </w:tcPr>
          <w:p w14:paraId="3D917D94" w14:textId="77777777" w:rsidR="00DC5EF6" w:rsidRPr="00194546" w:rsidRDefault="00000000">
            <w:pPr>
              <w:pStyle w:val="TableParagraph"/>
              <w:spacing w:before="24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2 657,00 zł</w:t>
            </w:r>
          </w:p>
        </w:tc>
      </w:tr>
      <w:tr w:rsidR="00DC5EF6" w:rsidRPr="00194546" w14:paraId="7C419A30" w14:textId="77777777">
        <w:trPr>
          <w:trHeight w:val="621"/>
        </w:trPr>
        <w:tc>
          <w:tcPr>
            <w:tcW w:w="473" w:type="dxa"/>
            <w:vMerge/>
            <w:tcBorders>
              <w:top w:val="nil"/>
            </w:tcBorders>
          </w:tcPr>
          <w:p w14:paraId="2A0D62C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E934E5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43289C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31DD378B" w14:textId="77777777" w:rsidR="00DC5EF6" w:rsidRPr="00194546" w:rsidRDefault="00000000">
            <w:pPr>
              <w:pStyle w:val="TableParagraph"/>
              <w:spacing w:before="135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0EA8A092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b/>
                <w:sz w:val="13"/>
              </w:rPr>
            </w:pPr>
          </w:p>
          <w:p w14:paraId="7624C90B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198 578,23 zł</w:t>
            </w:r>
          </w:p>
        </w:tc>
      </w:tr>
      <w:tr w:rsidR="00DC5EF6" w:rsidRPr="00194546" w14:paraId="255BF4BD" w14:textId="77777777">
        <w:trPr>
          <w:trHeight w:val="320"/>
        </w:trPr>
        <w:tc>
          <w:tcPr>
            <w:tcW w:w="473" w:type="dxa"/>
            <w:vMerge/>
            <w:tcBorders>
              <w:top w:val="nil"/>
            </w:tcBorders>
          </w:tcPr>
          <w:p w14:paraId="7BC5128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265B9C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3962D84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4750</w:t>
            </w:r>
          </w:p>
        </w:tc>
        <w:tc>
          <w:tcPr>
            <w:tcW w:w="6010" w:type="dxa"/>
          </w:tcPr>
          <w:p w14:paraId="535CE955" w14:textId="77777777" w:rsidR="00DC5EF6" w:rsidRPr="00194546" w:rsidRDefault="00000000">
            <w:pPr>
              <w:pStyle w:val="TableParagraph"/>
              <w:spacing w:before="77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Wynagrodzenia nauczycieli wypłacane w związku z pomocą obywatelom Ukrainy</w:t>
            </w:r>
          </w:p>
        </w:tc>
        <w:tc>
          <w:tcPr>
            <w:tcW w:w="1353" w:type="dxa"/>
          </w:tcPr>
          <w:p w14:paraId="2E704D8D" w14:textId="77777777" w:rsidR="00DC5EF6" w:rsidRPr="00194546" w:rsidRDefault="00000000">
            <w:pPr>
              <w:pStyle w:val="TableParagraph"/>
              <w:spacing w:before="75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313 576,75 zł</w:t>
            </w:r>
          </w:p>
        </w:tc>
      </w:tr>
      <w:tr w:rsidR="00DC5EF6" w:rsidRPr="00194546" w14:paraId="0659372E" w14:textId="77777777">
        <w:trPr>
          <w:trHeight w:val="563"/>
        </w:trPr>
        <w:tc>
          <w:tcPr>
            <w:tcW w:w="473" w:type="dxa"/>
            <w:vMerge/>
            <w:tcBorders>
              <w:top w:val="nil"/>
            </w:tcBorders>
          </w:tcPr>
          <w:p w14:paraId="53C8BA52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6A0B67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E8451BC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65409214" w14:textId="77777777" w:rsidR="00DC5EF6" w:rsidRPr="00194546" w:rsidRDefault="00000000">
            <w:pPr>
              <w:pStyle w:val="TableParagraph"/>
              <w:spacing w:before="106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793101F9" w14:textId="77777777" w:rsidR="00DC5EF6" w:rsidRPr="00194546" w:rsidRDefault="00DC5EF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1"/>
              </w:rPr>
            </w:pPr>
          </w:p>
          <w:p w14:paraId="68259F32" w14:textId="77777777" w:rsidR="00DC5EF6" w:rsidRPr="00194546" w:rsidRDefault="00000000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313 576,75 zł</w:t>
            </w:r>
          </w:p>
        </w:tc>
      </w:tr>
      <w:tr w:rsidR="00DC5EF6" w:rsidRPr="00194546" w14:paraId="471AAE93" w14:textId="77777777">
        <w:trPr>
          <w:trHeight w:val="410"/>
        </w:trPr>
        <w:tc>
          <w:tcPr>
            <w:tcW w:w="473" w:type="dxa"/>
            <w:vMerge/>
            <w:tcBorders>
              <w:top w:val="nil"/>
            </w:tcBorders>
          </w:tcPr>
          <w:p w14:paraId="27A6966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CE5048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38EC56DC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4840</w:t>
            </w:r>
          </w:p>
        </w:tc>
        <w:tc>
          <w:tcPr>
            <w:tcW w:w="6010" w:type="dxa"/>
          </w:tcPr>
          <w:p w14:paraId="5DCD1441" w14:textId="77777777" w:rsidR="00DC5EF6" w:rsidRPr="00194546" w:rsidRDefault="00000000">
            <w:pPr>
              <w:pStyle w:val="TableParagraph"/>
              <w:spacing w:before="29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w w:val="10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1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9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2"/>
                <w:w w:val="91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2"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75"/>
                <w:sz w:val="14"/>
              </w:rPr>
              <w:t>,</w:t>
            </w:r>
            <w:r w:rsidRPr="00194546">
              <w:rPr>
                <w:rFonts w:asciiTheme="minorHAnsi" w:hAnsiTheme="minorHAnsi" w:cstheme="minorHAnsi"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92"/>
                <w:sz w:val="14"/>
              </w:rPr>
              <w:t>g</w:t>
            </w:r>
            <w:r w:rsidRPr="00194546">
              <w:rPr>
                <w:rFonts w:asciiTheme="minorHAnsi" w:hAnsiTheme="minorHAnsi" w:cstheme="minorHAnsi"/>
                <w:spacing w:val="-2"/>
                <w:w w:val="92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107"/>
                <w:sz w:val="14"/>
              </w:rPr>
              <w:t>ge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2"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92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92"/>
                <w:sz w:val="14"/>
              </w:rPr>
              <w:t>-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p</w:t>
            </w:r>
            <w:r w:rsidRPr="00194546">
              <w:rPr>
                <w:rFonts w:asciiTheme="minorHAnsi" w:hAnsiTheme="minorHAnsi" w:cstheme="minorHAnsi"/>
                <w:spacing w:val="-2"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03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3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2"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pacing w:val="-1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2"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w w:val="92"/>
                <w:sz w:val="14"/>
              </w:rPr>
              <w:t>g</w:t>
            </w:r>
            <w:r w:rsidRPr="00194546">
              <w:rPr>
                <w:rFonts w:asciiTheme="minorHAnsi" w:hAnsiTheme="minorHAnsi" w:cstheme="minorHAnsi"/>
                <w:spacing w:val="-2"/>
                <w:w w:val="92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spacing w:val="-1"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spacing w:val="-2"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spacing w:val="-1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be</w:t>
            </w:r>
            <w:r w:rsidRPr="00194546">
              <w:rPr>
                <w:rFonts w:asciiTheme="minorHAnsi" w:hAnsiTheme="minorHAnsi" w:cstheme="minorHAnsi"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w w:val="91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1"/>
                <w:w w:val="91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1"/>
                <w:w w:val="108"/>
                <w:sz w:val="14"/>
              </w:rPr>
              <w:t>b</w:t>
            </w:r>
            <w:r w:rsidRPr="00194546">
              <w:rPr>
                <w:rFonts w:asciiTheme="minorHAnsi" w:hAnsiTheme="minorHAnsi" w:cstheme="minorHAnsi"/>
                <w:w w:val="103"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spacing w:val="-1"/>
                <w:w w:val="103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w w:val="108"/>
                <w:sz w:val="14"/>
              </w:rPr>
              <w:t>e</w:t>
            </w:r>
          </w:p>
          <w:p w14:paraId="1F8EF5C1" w14:textId="77777777" w:rsidR="00DC5EF6" w:rsidRPr="00194546" w:rsidRDefault="00000000">
            <w:pPr>
              <w:pStyle w:val="TableParagraph"/>
              <w:spacing w:before="13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wypłacane w związku z pomocą obywatelom Ukrainy</w:t>
            </w:r>
          </w:p>
        </w:tc>
        <w:tc>
          <w:tcPr>
            <w:tcW w:w="1353" w:type="dxa"/>
          </w:tcPr>
          <w:p w14:paraId="4A76B56B" w14:textId="77777777" w:rsidR="00DC5EF6" w:rsidRPr="00194546" w:rsidRDefault="00000000">
            <w:pPr>
              <w:pStyle w:val="TableParagraph"/>
              <w:spacing w:before="118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7 800,00 zł</w:t>
            </w:r>
          </w:p>
        </w:tc>
      </w:tr>
      <w:tr w:rsidR="00DC5EF6" w:rsidRPr="00194546" w14:paraId="6FD20763" w14:textId="77777777">
        <w:trPr>
          <w:trHeight w:val="587"/>
        </w:trPr>
        <w:tc>
          <w:tcPr>
            <w:tcW w:w="473" w:type="dxa"/>
            <w:vMerge/>
            <w:tcBorders>
              <w:top w:val="nil"/>
            </w:tcBorders>
          </w:tcPr>
          <w:p w14:paraId="65A81C0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D486EE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5ED40B8E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07CC2CDE" w14:textId="77777777" w:rsidR="00DC5EF6" w:rsidRPr="00194546" w:rsidRDefault="00000000">
            <w:pPr>
              <w:pStyle w:val="TableParagraph"/>
              <w:spacing w:before="118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3EE1F1C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b/>
                <w:sz w:val="12"/>
              </w:rPr>
            </w:pPr>
          </w:p>
          <w:p w14:paraId="7D06254D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7 800,00 zł</w:t>
            </w:r>
          </w:p>
        </w:tc>
      </w:tr>
      <w:tr w:rsidR="00DC5EF6" w:rsidRPr="00194546" w14:paraId="036DD601" w14:textId="77777777">
        <w:trPr>
          <w:trHeight w:val="450"/>
        </w:trPr>
        <w:tc>
          <w:tcPr>
            <w:tcW w:w="473" w:type="dxa"/>
            <w:vMerge/>
            <w:tcBorders>
              <w:top w:val="nil"/>
            </w:tcBorders>
          </w:tcPr>
          <w:p w14:paraId="67724A1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691283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29C0102F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4850</w:t>
            </w:r>
          </w:p>
        </w:tc>
        <w:tc>
          <w:tcPr>
            <w:tcW w:w="6010" w:type="dxa"/>
          </w:tcPr>
          <w:p w14:paraId="4839A4E1" w14:textId="77777777" w:rsidR="00DC5EF6" w:rsidRPr="00194546" w:rsidRDefault="00000000">
            <w:pPr>
              <w:pStyle w:val="TableParagraph"/>
              <w:spacing w:before="51" w:line="256" w:lineRule="auto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Składki</w:t>
            </w:r>
            <w:r w:rsidRPr="00194546">
              <w:rPr>
                <w:rFonts w:asciiTheme="minorHAnsi" w:hAnsiTheme="minorHAnsi" w:cstheme="minorHAnsi"/>
                <w:spacing w:val="-1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inne</w:t>
            </w:r>
            <w:r w:rsidRPr="00194546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pochodne</w:t>
            </w:r>
            <w:r w:rsidRPr="00194546">
              <w:rPr>
                <w:rFonts w:asciiTheme="minorHAnsi" w:hAnsiTheme="minorHAnsi" w:cstheme="minorHAnsi"/>
                <w:spacing w:val="-14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wynagrodzeń</w:t>
            </w:r>
            <w:r w:rsidRPr="00194546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pracowników</w:t>
            </w:r>
            <w:r w:rsidRPr="00194546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wypłacanych</w:t>
            </w:r>
            <w:r w:rsidRPr="00194546">
              <w:rPr>
                <w:rFonts w:asciiTheme="minorHAnsi" w:hAnsiTheme="minorHAnsi" w:cstheme="minorHAnsi"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związku</w:t>
            </w:r>
            <w:r w:rsidRPr="00194546">
              <w:rPr>
                <w:rFonts w:asciiTheme="minorHAnsi" w:hAnsiTheme="minorHAnsi" w:cstheme="minorHAnsi"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z pomocą obywatelom</w:t>
            </w:r>
            <w:r w:rsidRPr="00194546">
              <w:rPr>
                <w:rFonts w:asciiTheme="minorHAnsi" w:hAnsiTheme="minorHAnsi" w:cstheme="minorHAnsi"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sz w:val="14"/>
              </w:rPr>
              <w:t>Ukrainy</w:t>
            </w:r>
          </w:p>
        </w:tc>
        <w:tc>
          <w:tcPr>
            <w:tcW w:w="1353" w:type="dxa"/>
          </w:tcPr>
          <w:p w14:paraId="6677225A" w14:textId="77777777" w:rsidR="00DC5EF6" w:rsidRPr="00194546" w:rsidRDefault="00000000">
            <w:pPr>
              <w:pStyle w:val="TableParagraph"/>
              <w:spacing w:before="139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72 806,71 zł</w:t>
            </w:r>
          </w:p>
        </w:tc>
      </w:tr>
      <w:tr w:rsidR="00DC5EF6" w:rsidRPr="00194546" w14:paraId="68AFC2B9" w14:textId="77777777">
        <w:trPr>
          <w:trHeight w:val="251"/>
        </w:trPr>
        <w:tc>
          <w:tcPr>
            <w:tcW w:w="473" w:type="dxa"/>
            <w:vMerge/>
            <w:tcBorders>
              <w:top w:val="nil"/>
            </w:tcBorders>
          </w:tcPr>
          <w:p w14:paraId="27B788C8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7071EC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77345BA8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2EAD320B" w14:textId="77777777" w:rsidR="00DC5EF6" w:rsidRPr="00194546" w:rsidRDefault="00000000">
            <w:pPr>
              <w:pStyle w:val="TableParagraph"/>
              <w:spacing w:before="41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Nadanie nr PESEL na wniosek obywatelom Ukrainy</w:t>
            </w:r>
          </w:p>
        </w:tc>
        <w:tc>
          <w:tcPr>
            <w:tcW w:w="1353" w:type="dxa"/>
          </w:tcPr>
          <w:p w14:paraId="4565AD22" w14:textId="77777777" w:rsidR="00DC5EF6" w:rsidRPr="00194546" w:rsidRDefault="00000000">
            <w:pPr>
              <w:pStyle w:val="TableParagraph"/>
              <w:spacing w:before="39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1 360,67 zł</w:t>
            </w:r>
          </w:p>
        </w:tc>
      </w:tr>
      <w:tr w:rsidR="00DC5EF6" w:rsidRPr="00194546" w14:paraId="0261DEA8" w14:textId="77777777">
        <w:trPr>
          <w:trHeight w:val="251"/>
        </w:trPr>
        <w:tc>
          <w:tcPr>
            <w:tcW w:w="473" w:type="dxa"/>
            <w:vMerge/>
            <w:tcBorders>
              <w:top w:val="nil"/>
            </w:tcBorders>
          </w:tcPr>
          <w:p w14:paraId="39CE171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25885B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90E14A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7C3AD800" w14:textId="77777777" w:rsidR="00DC5EF6" w:rsidRPr="00194546" w:rsidRDefault="00000000">
            <w:pPr>
              <w:pStyle w:val="TableParagraph"/>
              <w:spacing w:before="58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Świadczenia rodzinne</w:t>
            </w:r>
          </w:p>
        </w:tc>
        <w:tc>
          <w:tcPr>
            <w:tcW w:w="1353" w:type="dxa"/>
          </w:tcPr>
          <w:p w14:paraId="787D84F0" w14:textId="77777777" w:rsidR="00DC5EF6" w:rsidRPr="00194546" w:rsidRDefault="00000000">
            <w:pPr>
              <w:pStyle w:val="TableParagraph"/>
              <w:spacing w:before="39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532,00 zł</w:t>
            </w:r>
          </w:p>
        </w:tc>
      </w:tr>
      <w:tr w:rsidR="00DC5EF6" w:rsidRPr="00194546" w14:paraId="76076C1C" w14:textId="77777777">
        <w:trPr>
          <w:trHeight w:val="409"/>
        </w:trPr>
        <w:tc>
          <w:tcPr>
            <w:tcW w:w="473" w:type="dxa"/>
            <w:vMerge/>
            <w:tcBorders>
              <w:top w:val="nil"/>
            </w:tcBorders>
          </w:tcPr>
          <w:p w14:paraId="7FA7830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85BC0D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302330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166D5AFC" w14:textId="77777777" w:rsidR="00DC5EF6" w:rsidRPr="00194546" w:rsidRDefault="00000000">
            <w:pPr>
              <w:pStyle w:val="TableParagraph"/>
              <w:spacing w:before="19" w:line="180" w:lineRule="atLeast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Świadczenie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pieniężne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na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podstawie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art.13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ust.2</w:t>
            </w:r>
            <w:r w:rsidRPr="00194546">
              <w:rPr>
                <w:rFonts w:asciiTheme="minorHAnsi" w:hAnsiTheme="minorHAnsi" w:cstheme="minorHAnsi"/>
                <w:i/>
                <w:spacing w:val="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ustawy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</w:t>
            </w:r>
            <w:r w:rsidRPr="00194546">
              <w:rPr>
                <w:rFonts w:asciiTheme="minorHAnsi" w:hAnsiTheme="minorHAnsi" w:cstheme="minorHAnsi"/>
                <w:i/>
                <w:spacing w:val="-21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pomocy</w:t>
            </w:r>
            <w:r w:rsidRPr="00194546">
              <w:rPr>
                <w:rFonts w:asciiTheme="minorHAnsi" w:hAnsiTheme="minorHAnsi" w:cstheme="minorHAnsi"/>
                <w:i/>
                <w:spacing w:val="-23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obywatelom Ukrainy</w:t>
            </w:r>
            <w:r w:rsidRPr="00194546">
              <w:rPr>
                <w:rFonts w:asciiTheme="minorHAnsi" w:hAnsiTheme="minorHAnsi" w:cstheme="minorHAnsi"/>
                <w:i/>
                <w:spacing w:val="-20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(koszty</w:t>
            </w:r>
            <w:r w:rsidRPr="00194546">
              <w:rPr>
                <w:rFonts w:asciiTheme="minorHAnsi" w:hAnsiTheme="minorHAnsi" w:cstheme="minorHAnsi"/>
                <w:i/>
                <w:spacing w:val="-19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obsługi</w:t>
            </w:r>
            <w:r w:rsidRPr="00194546">
              <w:rPr>
                <w:rFonts w:asciiTheme="minorHAnsi" w:hAnsiTheme="minorHAnsi" w:cstheme="minorHAnsi"/>
                <w:i/>
                <w:spacing w:val="-16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zadania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-</w:t>
            </w:r>
            <w:r w:rsidRPr="00194546">
              <w:rPr>
                <w:rFonts w:asciiTheme="minorHAnsi" w:hAnsiTheme="minorHAnsi" w:cstheme="minorHAnsi"/>
                <w:i/>
                <w:spacing w:val="-18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zakwaterowanie</w:t>
            </w:r>
            <w:r w:rsidRPr="00194546">
              <w:rPr>
                <w:rFonts w:asciiTheme="minorHAnsi" w:hAnsiTheme="minorHAnsi" w:cstheme="minorHAnsi"/>
                <w:i/>
                <w:spacing w:val="-17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spacing w:val="-15"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wyżywienie)</w:t>
            </w:r>
          </w:p>
        </w:tc>
        <w:tc>
          <w:tcPr>
            <w:tcW w:w="1353" w:type="dxa"/>
          </w:tcPr>
          <w:p w14:paraId="7C48202D" w14:textId="77777777" w:rsidR="00DC5EF6" w:rsidRPr="00194546" w:rsidRDefault="00000000">
            <w:pPr>
              <w:pStyle w:val="TableParagraph"/>
              <w:spacing w:before="118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3 541,00 zł</w:t>
            </w:r>
          </w:p>
        </w:tc>
      </w:tr>
      <w:tr w:rsidR="00DC5EF6" w:rsidRPr="00194546" w14:paraId="36EB8757" w14:textId="77777777">
        <w:trPr>
          <w:trHeight w:val="225"/>
        </w:trPr>
        <w:tc>
          <w:tcPr>
            <w:tcW w:w="473" w:type="dxa"/>
            <w:vMerge/>
            <w:tcBorders>
              <w:top w:val="nil"/>
            </w:tcBorders>
          </w:tcPr>
          <w:p w14:paraId="15CB617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667C0D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55ED0E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6181EA7D" w14:textId="77777777" w:rsidR="00DC5EF6" w:rsidRPr="00194546" w:rsidRDefault="00000000">
            <w:pPr>
              <w:pStyle w:val="TableParagraph"/>
              <w:spacing w:before="31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Jednorazowe świadczenie pieniężne po 300 zł</w:t>
            </w:r>
          </w:p>
        </w:tc>
        <w:tc>
          <w:tcPr>
            <w:tcW w:w="1353" w:type="dxa"/>
          </w:tcPr>
          <w:p w14:paraId="500DA7CF" w14:textId="77777777" w:rsidR="00DC5EF6" w:rsidRPr="00194546" w:rsidRDefault="00000000">
            <w:pPr>
              <w:pStyle w:val="TableParagraph"/>
              <w:spacing w:before="27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2 160,00 zł</w:t>
            </w:r>
          </w:p>
        </w:tc>
      </w:tr>
      <w:tr w:rsidR="00DC5EF6" w:rsidRPr="00194546" w14:paraId="1BA75C00" w14:textId="77777777">
        <w:trPr>
          <w:trHeight w:val="556"/>
        </w:trPr>
        <w:tc>
          <w:tcPr>
            <w:tcW w:w="473" w:type="dxa"/>
            <w:vMerge/>
            <w:tcBorders>
              <w:top w:val="nil"/>
            </w:tcBorders>
          </w:tcPr>
          <w:p w14:paraId="04B3F7F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73C6CAA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3421767F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10" w:type="dxa"/>
          </w:tcPr>
          <w:p w14:paraId="02CBBD95" w14:textId="77777777" w:rsidR="00DC5EF6" w:rsidRPr="00194546" w:rsidRDefault="00000000">
            <w:pPr>
              <w:pStyle w:val="TableParagraph"/>
              <w:spacing w:before="103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5D34AFA1" w14:textId="77777777" w:rsidR="00DC5EF6" w:rsidRPr="00194546" w:rsidRDefault="00DC5E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1"/>
              </w:rPr>
            </w:pPr>
          </w:p>
          <w:p w14:paraId="49429DAA" w14:textId="77777777" w:rsidR="00DC5EF6" w:rsidRPr="00194546" w:rsidRDefault="00000000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65 213,04 zł</w:t>
            </w:r>
          </w:p>
        </w:tc>
      </w:tr>
      <w:tr w:rsidR="00DC5EF6" w:rsidRPr="00194546" w14:paraId="0C8AB228" w14:textId="77777777">
        <w:trPr>
          <w:trHeight w:val="503"/>
        </w:trPr>
        <w:tc>
          <w:tcPr>
            <w:tcW w:w="473" w:type="dxa"/>
            <w:vMerge/>
            <w:tcBorders>
              <w:top w:val="nil"/>
            </w:tcBorders>
          </w:tcPr>
          <w:p w14:paraId="7E812C4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C8CE6E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0482110C" w14:textId="77777777" w:rsidR="00DC5EF6" w:rsidRPr="00194546" w:rsidRDefault="00000000">
            <w:pPr>
              <w:pStyle w:val="TableParagraph"/>
              <w:spacing w:before="5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4860</w:t>
            </w:r>
          </w:p>
        </w:tc>
        <w:tc>
          <w:tcPr>
            <w:tcW w:w="6010" w:type="dxa"/>
          </w:tcPr>
          <w:p w14:paraId="0CD49B88" w14:textId="77777777" w:rsidR="00DC5EF6" w:rsidRPr="00194546" w:rsidRDefault="00000000">
            <w:pPr>
              <w:pStyle w:val="TableParagraph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Pozostałe wydatki bieżące na zadania związane z pomocą obywatelom Ukrainy</w:t>
            </w:r>
          </w:p>
        </w:tc>
        <w:tc>
          <w:tcPr>
            <w:tcW w:w="1353" w:type="dxa"/>
          </w:tcPr>
          <w:p w14:paraId="535F5D4A" w14:textId="77777777" w:rsidR="00DC5EF6" w:rsidRPr="00194546" w:rsidRDefault="00000000">
            <w:pPr>
              <w:pStyle w:val="TableParagraph"/>
              <w:spacing w:before="5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4 461,24 zł</w:t>
            </w:r>
          </w:p>
        </w:tc>
      </w:tr>
      <w:tr w:rsidR="00DC5EF6" w:rsidRPr="00194546" w14:paraId="10F5274C" w14:textId="77777777">
        <w:trPr>
          <w:trHeight w:val="556"/>
        </w:trPr>
        <w:tc>
          <w:tcPr>
            <w:tcW w:w="473" w:type="dxa"/>
            <w:vMerge/>
            <w:tcBorders>
              <w:top w:val="nil"/>
            </w:tcBorders>
          </w:tcPr>
          <w:p w14:paraId="3FE16CF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61D2D2C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85ABFBB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7C7A6576" w14:textId="77777777" w:rsidR="00DC5EF6" w:rsidRPr="00194546" w:rsidRDefault="00000000">
            <w:pPr>
              <w:pStyle w:val="TableParagraph"/>
              <w:spacing w:before="104" w:line="256" w:lineRule="auto"/>
              <w:ind w:left="29" w:right="297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71"/>
                <w:sz w:val="14"/>
              </w:rPr>
              <w:t>Śr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81"/>
                <w:sz w:val="14"/>
              </w:rPr>
              <w:t>ki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70"/>
                <w:sz w:val="14"/>
              </w:rPr>
              <w:t>r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li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58"/>
                <w:sz w:val="14"/>
              </w:rPr>
              <w:t>j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ę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od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98"/>
                <w:sz w:val="14"/>
              </w:rPr>
              <w:t>kow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9"/>
                <w:sz w:val="14"/>
              </w:rPr>
              <w:t>d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ń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91"/>
                <w:sz w:val="14"/>
              </w:rPr>
              <w:t>oś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03"/>
                <w:sz w:val="14"/>
              </w:rPr>
              <w:t>ow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ą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y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h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 xml:space="preserve"> 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k</w:t>
            </w:r>
            <w:r w:rsidRPr="00194546">
              <w:rPr>
                <w:rFonts w:asciiTheme="minorHAnsi" w:hAnsiTheme="minorHAnsi" w:cstheme="minorHAnsi"/>
                <w:i/>
                <w:w w:val="74"/>
                <w:sz w:val="14"/>
              </w:rPr>
              <w:t>s</w:t>
            </w:r>
            <w:r w:rsidRPr="00194546">
              <w:rPr>
                <w:rFonts w:asciiTheme="minorHAnsi" w:hAnsiTheme="minorHAnsi" w:cstheme="minorHAnsi"/>
                <w:i/>
                <w:w w:val="80"/>
                <w:sz w:val="14"/>
              </w:rPr>
              <w:t>z</w:t>
            </w:r>
            <w:r w:rsidRPr="00194546">
              <w:rPr>
                <w:rFonts w:asciiTheme="minorHAnsi" w:hAnsiTheme="minorHAnsi" w:cstheme="minorHAnsi"/>
                <w:i/>
                <w:w w:val="85"/>
                <w:sz w:val="14"/>
              </w:rPr>
              <w:t>t</w:t>
            </w:r>
            <w:r w:rsidRPr="00194546">
              <w:rPr>
                <w:rFonts w:asciiTheme="minorHAnsi" w:hAnsiTheme="minorHAnsi" w:cstheme="minorHAnsi"/>
                <w:i/>
                <w:w w:val="113"/>
                <w:sz w:val="14"/>
              </w:rPr>
              <w:t>a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ł</w:t>
            </w:r>
            <w:r w:rsidRPr="00194546">
              <w:rPr>
                <w:rFonts w:asciiTheme="minorHAnsi" w:hAnsiTheme="minorHAnsi" w:cstheme="minorHAnsi"/>
                <w:i/>
                <w:w w:val="123"/>
                <w:sz w:val="14"/>
              </w:rPr>
              <w:t>c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n</w:t>
            </w:r>
            <w:r w:rsidRPr="00194546">
              <w:rPr>
                <w:rFonts w:asciiTheme="minorHAnsi" w:hAnsiTheme="minorHAnsi" w:cstheme="minorHAnsi"/>
                <w:i/>
                <w:w w:val="72"/>
                <w:sz w:val="14"/>
              </w:rPr>
              <w:t>i</w:t>
            </w:r>
            <w:r w:rsidRPr="00194546">
              <w:rPr>
                <w:rFonts w:asciiTheme="minorHAnsi" w:hAnsiTheme="minorHAnsi" w:cstheme="minorHAnsi"/>
                <w:i/>
                <w:w w:val="108"/>
                <w:sz w:val="14"/>
              </w:rPr>
              <w:t>e</w:t>
            </w:r>
            <w:r w:rsidRPr="00194546">
              <w:rPr>
                <w:rFonts w:asciiTheme="minorHAnsi" w:hAnsiTheme="minorHAnsi" w:cstheme="minorHAnsi"/>
                <w:i/>
                <w:w w:val="95"/>
                <w:sz w:val="14"/>
              </w:rPr>
              <w:t>m</w:t>
            </w:r>
            <w:r w:rsidRPr="00194546">
              <w:rPr>
                <w:rFonts w:asciiTheme="minorHAnsi" w:hAnsiTheme="minorHAnsi" w:cstheme="minorHAnsi"/>
                <w:i/>
                <w:w w:val="75"/>
                <w:sz w:val="14"/>
              </w:rPr>
              <w:t xml:space="preserve">, </w:t>
            </w:r>
            <w:r w:rsidRPr="00194546">
              <w:rPr>
                <w:rFonts w:asciiTheme="minorHAnsi" w:hAnsiTheme="minorHAnsi" w:cstheme="minorHAnsi"/>
                <w:i/>
                <w:sz w:val="14"/>
              </w:rPr>
              <w:t>wychowaniem i opieką nad dziećmi i uczniami będącymi obywatelami Ukrainy</w:t>
            </w:r>
          </w:p>
        </w:tc>
        <w:tc>
          <w:tcPr>
            <w:tcW w:w="1353" w:type="dxa"/>
          </w:tcPr>
          <w:p w14:paraId="7E935BB8" w14:textId="77777777" w:rsidR="00DC5EF6" w:rsidRPr="00194546" w:rsidRDefault="00DC5E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1"/>
              </w:rPr>
            </w:pPr>
          </w:p>
          <w:p w14:paraId="7632ABC9" w14:textId="77777777" w:rsidR="00DC5EF6" w:rsidRPr="00194546" w:rsidRDefault="00000000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4 461,24 zł</w:t>
            </w:r>
          </w:p>
        </w:tc>
      </w:tr>
      <w:tr w:rsidR="00DC5EF6" w:rsidRPr="00194546" w14:paraId="6DD0697E" w14:textId="77777777">
        <w:trPr>
          <w:trHeight w:val="234"/>
        </w:trPr>
        <w:tc>
          <w:tcPr>
            <w:tcW w:w="473" w:type="dxa"/>
          </w:tcPr>
          <w:p w14:paraId="27F14A08" w14:textId="77777777" w:rsidR="00DC5EF6" w:rsidRPr="00194546" w:rsidRDefault="00000000">
            <w:pPr>
              <w:pStyle w:val="TableParagraph"/>
              <w:spacing w:before="18" w:line="197" w:lineRule="exact"/>
              <w:ind w:left="213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853</w:t>
            </w:r>
          </w:p>
        </w:tc>
        <w:tc>
          <w:tcPr>
            <w:tcW w:w="607" w:type="dxa"/>
          </w:tcPr>
          <w:p w14:paraId="6EB1C9F4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359D868F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773FEB98" w14:textId="3FBF442A" w:rsidR="00DC5EF6" w:rsidRPr="00194546" w:rsidRDefault="00000000">
            <w:pPr>
              <w:pStyle w:val="TableParagraph"/>
              <w:spacing w:line="215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 xml:space="preserve">Pozostałe zadania w zakresie </w:t>
            </w:r>
            <w:r w:rsidR="00E22406" w:rsidRPr="00194546">
              <w:rPr>
                <w:rFonts w:asciiTheme="minorHAnsi" w:hAnsiTheme="minorHAnsi" w:cstheme="minorHAnsi"/>
                <w:b/>
                <w:sz w:val="14"/>
              </w:rPr>
              <w:t>polityki</w:t>
            </w:r>
            <w:r w:rsidRPr="00194546">
              <w:rPr>
                <w:rFonts w:asciiTheme="minorHAnsi" w:hAnsiTheme="minorHAnsi" w:cstheme="minorHAnsi"/>
                <w:b/>
                <w:sz w:val="14"/>
              </w:rPr>
              <w:t xml:space="preserve"> społecznej</w:t>
            </w:r>
          </w:p>
        </w:tc>
        <w:tc>
          <w:tcPr>
            <w:tcW w:w="1353" w:type="dxa"/>
          </w:tcPr>
          <w:p w14:paraId="6A3E29A4" w14:textId="77777777" w:rsidR="00DC5EF6" w:rsidRPr="00194546" w:rsidRDefault="00000000">
            <w:pPr>
              <w:pStyle w:val="TableParagraph"/>
              <w:spacing w:line="215" w:lineRule="exact"/>
              <w:ind w:right="67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20 600,00 zł</w:t>
            </w:r>
          </w:p>
        </w:tc>
      </w:tr>
      <w:tr w:rsidR="00DC5EF6" w:rsidRPr="00194546" w14:paraId="633E3348" w14:textId="77777777">
        <w:trPr>
          <w:trHeight w:val="234"/>
        </w:trPr>
        <w:tc>
          <w:tcPr>
            <w:tcW w:w="473" w:type="dxa"/>
            <w:vMerge w:val="restart"/>
          </w:tcPr>
          <w:p w14:paraId="6F6BFCB5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1CCAA85D" w14:textId="77777777" w:rsidR="00DC5EF6" w:rsidRPr="00194546" w:rsidRDefault="00000000">
            <w:pPr>
              <w:pStyle w:val="TableParagraph"/>
              <w:spacing w:before="17" w:line="197" w:lineRule="exact"/>
              <w:ind w:left="167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85395</w:t>
            </w:r>
          </w:p>
        </w:tc>
        <w:tc>
          <w:tcPr>
            <w:tcW w:w="580" w:type="dxa"/>
          </w:tcPr>
          <w:p w14:paraId="25A9ADF6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7983765A" w14:textId="77777777" w:rsidR="00DC5EF6" w:rsidRPr="00194546" w:rsidRDefault="00000000">
            <w:pPr>
              <w:pStyle w:val="TableParagraph"/>
              <w:spacing w:line="215" w:lineRule="exact"/>
              <w:ind w:left="29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Pozostała działalność</w:t>
            </w:r>
          </w:p>
        </w:tc>
        <w:tc>
          <w:tcPr>
            <w:tcW w:w="1353" w:type="dxa"/>
          </w:tcPr>
          <w:p w14:paraId="43605F8B" w14:textId="77777777" w:rsidR="00DC5EF6" w:rsidRPr="00194546" w:rsidRDefault="00000000">
            <w:pPr>
              <w:pStyle w:val="TableParagraph"/>
              <w:spacing w:line="215" w:lineRule="exact"/>
              <w:ind w:right="67"/>
              <w:jc w:val="right"/>
              <w:rPr>
                <w:rFonts w:asciiTheme="minorHAnsi" w:hAnsiTheme="minorHAnsi" w:cstheme="minorHAnsi"/>
                <w:b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i/>
                <w:sz w:val="14"/>
              </w:rPr>
              <w:t>20 600,00 zł</w:t>
            </w:r>
          </w:p>
        </w:tc>
      </w:tr>
      <w:tr w:rsidR="00DC5EF6" w:rsidRPr="00194546" w14:paraId="0EC53DAA" w14:textId="77777777">
        <w:trPr>
          <w:trHeight w:val="234"/>
        </w:trPr>
        <w:tc>
          <w:tcPr>
            <w:tcW w:w="473" w:type="dxa"/>
            <w:vMerge/>
            <w:tcBorders>
              <w:top w:val="nil"/>
            </w:tcBorders>
          </w:tcPr>
          <w:p w14:paraId="64423E8D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5C66888E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6491878D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E0A0F81" w14:textId="77777777" w:rsidR="00DC5EF6" w:rsidRPr="00194546" w:rsidRDefault="00000000">
            <w:pPr>
              <w:pStyle w:val="TableParagraph"/>
              <w:spacing w:before="34"/>
              <w:ind w:left="29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sz w:val="14"/>
              </w:rPr>
              <w:t>Bezpłatna pomoc psychologiczna</w:t>
            </w:r>
          </w:p>
        </w:tc>
        <w:tc>
          <w:tcPr>
            <w:tcW w:w="1353" w:type="dxa"/>
          </w:tcPr>
          <w:p w14:paraId="23019531" w14:textId="77777777" w:rsidR="00DC5EF6" w:rsidRPr="00194546" w:rsidRDefault="00000000">
            <w:pPr>
              <w:pStyle w:val="TableParagraph"/>
              <w:spacing w:before="31"/>
              <w:ind w:right="54"/>
              <w:jc w:val="right"/>
              <w:rPr>
                <w:rFonts w:asciiTheme="minorHAnsi" w:hAnsiTheme="minorHAnsi" w:cstheme="minorHAnsi"/>
                <w:i/>
                <w:sz w:val="14"/>
              </w:rPr>
            </w:pPr>
            <w:r w:rsidRPr="00194546">
              <w:rPr>
                <w:rFonts w:asciiTheme="minorHAnsi" w:hAnsiTheme="minorHAnsi" w:cstheme="minorHAnsi"/>
                <w:i/>
                <w:w w:val="90"/>
                <w:sz w:val="14"/>
              </w:rPr>
              <w:t>20 600,00 zł</w:t>
            </w:r>
          </w:p>
        </w:tc>
      </w:tr>
      <w:tr w:rsidR="00DC5EF6" w:rsidRPr="00194546" w14:paraId="70C20EE2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3FDB5376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C1DB24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7A4C4007" w14:textId="77777777" w:rsidR="00DC5EF6" w:rsidRPr="00194546" w:rsidRDefault="00000000">
            <w:pPr>
              <w:pStyle w:val="TableParagraph"/>
              <w:spacing w:before="7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4110</w:t>
            </w:r>
          </w:p>
        </w:tc>
        <w:tc>
          <w:tcPr>
            <w:tcW w:w="6010" w:type="dxa"/>
          </w:tcPr>
          <w:p w14:paraId="5A413345" w14:textId="77777777" w:rsidR="00DC5EF6" w:rsidRPr="00194546" w:rsidRDefault="00000000">
            <w:pPr>
              <w:pStyle w:val="TableParagraph"/>
              <w:spacing w:before="17" w:line="164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Składki na ubezpieczenia społeczne</w:t>
            </w:r>
          </w:p>
        </w:tc>
        <w:tc>
          <w:tcPr>
            <w:tcW w:w="1353" w:type="dxa"/>
          </w:tcPr>
          <w:p w14:paraId="1258B91B" w14:textId="77777777" w:rsidR="00DC5EF6" w:rsidRPr="00194546" w:rsidRDefault="00000000">
            <w:pPr>
              <w:pStyle w:val="TableParagraph"/>
              <w:spacing w:before="15" w:line="166" w:lineRule="exact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2 284,51 zł</w:t>
            </w:r>
          </w:p>
        </w:tc>
      </w:tr>
      <w:tr w:rsidR="00DC5EF6" w:rsidRPr="00194546" w14:paraId="0F938194" w14:textId="77777777">
        <w:trPr>
          <w:trHeight w:val="234"/>
        </w:trPr>
        <w:tc>
          <w:tcPr>
            <w:tcW w:w="473" w:type="dxa"/>
            <w:vMerge/>
            <w:tcBorders>
              <w:top w:val="nil"/>
            </w:tcBorders>
          </w:tcPr>
          <w:p w14:paraId="5FC1D84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A931674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7D120E0" w14:textId="77777777" w:rsidR="00DC5EF6" w:rsidRPr="00194546" w:rsidRDefault="00000000">
            <w:pPr>
              <w:pStyle w:val="TableParagraph"/>
              <w:spacing w:before="41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4120</w:t>
            </w:r>
          </w:p>
        </w:tc>
        <w:tc>
          <w:tcPr>
            <w:tcW w:w="6010" w:type="dxa"/>
          </w:tcPr>
          <w:p w14:paraId="5CE72F2E" w14:textId="77777777" w:rsidR="00DC5EF6" w:rsidRPr="00194546" w:rsidRDefault="00000000">
            <w:pPr>
              <w:pStyle w:val="TableParagraph"/>
              <w:spacing w:before="15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Składki na Fundusz Pracy oraz Fundusz Solidarnościowy</w:t>
            </w:r>
          </w:p>
        </w:tc>
        <w:tc>
          <w:tcPr>
            <w:tcW w:w="1353" w:type="dxa"/>
          </w:tcPr>
          <w:p w14:paraId="2C09D094" w14:textId="77777777" w:rsidR="00DC5EF6" w:rsidRPr="00194546" w:rsidRDefault="00000000">
            <w:pPr>
              <w:pStyle w:val="TableParagraph"/>
              <w:spacing w:before="31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289,00 zł</w:t>
            </w:r>
          </w:p>
        </w:tc>
      </w:tr>
      <w:tr w:rsidR="00DC5EF6" w:rsidRPr="00194546" w14:paraId="0A1D18FA" w14:textId="77777777">
        <w:trPr>
          <w:trHeight w:val="179"/>
        </w:trPr>
        <w:tc>
          <w:tcPr>
            <w:tcW w:w="473" w:type="dxa"/>
            <w:vMerge/>
            <w:tcBorders>
              <w:top w:val="nil"/>
            </w:tcBorders>
          </w:tcPr>
          <w:p w14:paraId="28DECD01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66B68B9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19D2E03" w14:textId="77777777" w:rsidR="00DC5EF6" w:rsidRPr="00194546" w:rsidRDefault="00000000">
            <w:pPr>
              <w:pStyle w:val="TableParagraph"/>
              <w:spacing w:line="156" w:lineRule="exact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4170</w:t>
            </w:r>
          </w:p>
        </w:tc>
        <w:tc>
          <w:tcPr>
            <w:tcW w:w="6010" w:type="dxa"/>
          </w:tcPr>
          <w:p w14:paraId="65FB1AC1" w14:textId="77777777" w:rsidR="00DC5EF6" w:rsidRPr="00194546" w:rsidRDefault="00000000">
            <w:pPr>
              <w:pStyle w:val="TableParagraph"/>
              <w:spacing w:before="5" w:line="154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Wynagrodzenia bezosobowe</w:t>
            </w:r>
          </w:p>
        </w:tc>
        <w:tc>
          <w:tcPr>
            <w:tcW w:w="1353" w:type="dxa"/>
          </w:tcPr>
          <w:p w14:paraId="6D3E4D01" w14:textId="77777777" w:rsidR="00DC5EF6" w:rsidRPr="00194546" w:rsidRDefault="00000000">
            <w:pPr>
              <w:pStyle w:val="TableParagraph"/>
              <w:spacing w:before="3" w:line="156" w:lineRule="exact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13 288,16 zł</w:t>
            </w:r>
          </w:p>
        </w:tc>
      </w:tr>
      <w:tr w:rsidR="00DC5EF6" w:rsidRPr="00194546" w14:paraId="3DEA22B8" w14:textId="77777777">
        <w:trPr>
          <w:trHeight w:val="179"/>
        </w:trPr>
        <w:tc>
          <w:tcPr>
            <w:tcW w:w="473" w:type="dxa"/>
            <w:vMerge/>
            <w:tcBorders>
              <w:top w:val="nil"/>
            </w:tcBorders>
          </w:tcPr>
          <w:p w14:paraId="1953DACE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0FDDC37" w14:textId="77777777" w:rsidR="00DC5EF6" w:rsidRPr="00194546" w:rsidRDefault="00DC5E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0" w:type="dxa"/>
          </w:tcPr>
          <w:p w14:paraId="65F5F97A" w14:textId="77777777" w:rsidR="00DC5EF6" w:rsidRPr="00194546" w:rsidRDefault="00000000">
            <w:pPr>
              <w:pStyle w:val="TableParagraph"/>
              <w:spacing w:line="156" w:lineRule="exact"/>
              <w:ind w:right="10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85"/>
                <w:sz w:val="14"/>
              </w:rPr>
              <w:t>4370</w:t>
            </w:r>
          </w:p>
        </w:tc>
        <w:tc>
          <w:tcPr>
            <w:tcW w:w="6010" w:type="dxa"/>
          </w:tcPr>
          <w:p w14:paraId="2870B2CF" w14:textId="77777777" w:rsidR="00DC5EF6" w:rsidRPr="00194546" w:rsidRDefault="00000000">
            <w:pPr>
              <w:pStyle w:val="TableParagraph"/>
              <w:spacing w:before="5" w:line="154" w:lineRule="exact"/>
              <w:ind w:left="29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sz w:val="14"/>
              </w:rPr>
              <w:t>Zakup usług związanych z pomocą obywatelom Ukrainy</w:t>
            </w:r>
          </w:p>
        </w:tc>
        <w:tc>
          <w:tcPr>
            <w:tcW w:w="1353" w:type="dxa"/>
          </w:tcPr>
          <w:p w14:paraId="068881D9" w14:textId="77777777" w:rsidR="00DC5EF6" w:rsidRPr="00194546" w:rsidRDefault="00000000">
            <w:pPr>
              <w:pStyle w:val="TableParagraph"/>
              <w:spacing w:before="3" w:line="156" w:lineRule="exact"/>
              <w:ind w:right="54"/>
              <w:jc w:val="right"/>
              <w:rPr>
                <w:rFonts w:asciiTheme="minorHAnsi" w:hAnsiTheme="minorHAnsi" w:cstheme="minorHAnsi"/>
                <w:sz w:val="14"/>
              </w:rPr>
            </w:pPr>
            <w:r w:rsidRPr="00194546">
              <w:rPr>
                <w:rFonts w:asciiTheme="minorHAnsi" w:hAnsiTheme="minorHAnsi" w:cstheme="minorHAnsi"/>
                <w:w w:val="90"/>
                <w:sz w:val="14"/>
              </w:rPr>
              <w:t>4 738,33 zł</w:t>
            </w:r>
          </w:p>
        </w:tc>
      </w:tr>
      <w:tr w:rsidR="00DC5EF6" w:rsidRPr="00194546" w14:paraId="7E926859" w14:textId="77777777">
        <w:trPr>
          <w:trHeight w:val="179"/>
        </w:trPr>
        <w:tc>
          <w:tcPr>
            <w:tcW w:w="473" w:type="dxa"/>
          </w:tcPr>
          <w:p w14:paraId="5A42D238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7" w:type="dxa"/>
          </w:tcPr>
          <w:p w14:paraId="5087A554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80" w:type="dxa"/>
          </w:tcPr>
          <w:p w14:paraId="7EDE726F" w14:textId="77777777" w:rsidR="00DC5EF6" w:rsidRPr="00194546" w:rsidRDefault="00DC5EF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010" w:type="dxa"/>
          </w:tcPr>
          <w:p w14:paraId="36D9143F" w14:textId="77777777" w:rsidR="00DC5EF6" w:rsidRPr="00194546" w:rsidRDefault="00000000">
            <w:pPr>
              <w:pStyle w:val="TableParagraph"/>
              <w:spacing w:line="159" w:lineRule="exact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RAZEM</w:t>
            </w:r>
          </w:p>
        </w:tc>
        <w:tc>
          <w:tcPr>
            <w:tcW w:w="1353" w:type="dxa"/>
          </w:tcPr>
          <w:p w14:paraId="40EA7B8B" w14:textId="77777777" w:rsidR="00DC5EF6" w:rsidRPr="00194546" w:rsidRDefault="00000000">
            <w:pPr>
              <w:pStyle w:val="TableParagraph"/>
              <w:spacing w:line="159" w:lineRule="exact"/>
              <w:ind w:right="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94546">
              <w:rPr>
                <w:rFonts w:asciiTheme="minorHAnsi" w:hAnsiTheme="minorHAnsi" w:cstheme="minorHAnsi"/>
                <w:b/>
                <w:sz w:val="14"/>
              </w:rPr>
              <w:t>7 364 434,93 zł</w:t>
            </w:r>
          </w:p>
        </w:tc>
      </w:tr>
    </w:tbl>
    <w:p w14:paraId="51BA0AE7" w14:textId="77777777" w:rsidR="00B04A63" w:rsidRPr="00194546" w:rsidRDefault="00B04A63">
      <w:pPr>
        <w:rPr>
          <w:rFonts w:asciiTheme="minorHAnsi" w:hAnsiTheme="minorHAnsi" w:cstheme="minorHAnsi"/>
        </w:rPr>
      </w:pPr>
    </w:p>
    <w:sectPr w:rsidR="00B04A63" w:rsidRPr="00194546">
      <w:pgSz w:w="11910" w:h="16840"/>
      <w:pgMar w:top="10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F6"/>
    <w:rsid w:val="001149F2"/>
    <w:rsid w:val="00194546"/>
    <w:rsid w:val="00B04A63"/>
    <w:rsid w:val="00DC5EF6"/>
    <w:rsid w:val="00E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BF6"/>
  <w15:docId w15:val="{8BBE08A2-66C3-4D1A-84D3-ABB480E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6</cp:revision>
  <dcterms:created xsi:type="dcterms:W3CDTF">2022-10-07T06:23:00Z</dcterms:created>
  <dcterms:modified xsi:type="dcterms:W3CDTF">2022-10-07T06:34:00Z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2022-10-07T00:00:00Z</vt:filetime>
  </property>
</Properties>
</file>