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F710" w14:textId="77777777" w:rsidR="0006400F" w:rsidRPr="00F418FD" w:rsidRDefault="0006400F" w:rsidP="00D02A8D">
      <w:pPr>
        <w:autoSpaceDN w:val="0"/>
        <w:jc w:val="center"/>
        <w:textAlignment w:val="baseline"/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  <w:t>Formularz zgłoszenia w Urzędzie Miasta Mława</w:t>
      </w:r>
    </w:p>
    <w:p w14:paraId="4B6D8AB4" w14:textId="77777777" w:rsidR="00D02A8D" w:rsidRDefault="00D02A8D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70D69DB0" w14:textId="77777777" w:rsidR="00D02A8D" w:rsidRDefault="00D02A8D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68AFD1D2" w14:textId="446EFC6C" w:rsidR="0006400F" w:rsidRPr="00F418FD" w:rsidRDefault="0006400F" w:rsidP="0006400F">
      <w:pPr>
        <w:autoSpaceDN w:val="0"/>
        <w:jc w:val="center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  <w:t>ZGŁOSZENIA ANONIMOWE NIE BĘDĄ ROZPATRYWANE</w:t>
      </w:r>
    </w:p>
    <w:p w14:paraId="3C116737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2923"/>
        <w:gridCol w:w="2924"/>
      </w:tblGrid>
      <w:tr w:rsidR="0006400F" w:rsidRPr="00F418FD" w14:paraId="7483DBB9" w14:textId="77777777" w:rsidTr="006F543D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817A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Data sporządzenia</w:t>
            </w:r>
          </w:p>
        </w:tc>
        <w:tc>
          <w:tcPr>
            <w:tcW w:w="5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C649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1BC37169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4D0F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Zgłaszający-rodzaj zatrudnienia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EDE0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59E16F0D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8F94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0B8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59B03788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2602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Dane kontaktowe</w:t>
            </w:r>
          </w:p>
        </w:tc>
        <w:tc>
          <w:tcPr>
            <w:tcW w:w="58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DDDC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6400F" w:rsidRPr="00F418FD" w14:paraId="2A4DFADF" w14:textId="77777777" w:rsidTr="006F543D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4AED" w14:textId="77777777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>Rodzaj zgłoszenia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A3CDD" w14:textId="1739230B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AADBEB" wp14:editId="61D72F2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76931558" name="Dowolny kształt: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FF18B3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ADBEB" id="Dowolny kształt: kształt 39" o:spid="_x0000_s1026" style="position:absolute;margin-left:10.5pt;margin-top:.15pt;width:6.45pt;height:14.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37FF18B3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 xml:space="preserve">             jawne</w:t>
            </w:r>
          </w:p>
        </w:tc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D129" w14:textId="2C91C2BF" w:rsidR="0006400F" w:rsidRPr="00F418FD" w:rsidRDefault="0006400F" w:rsidP="006F543D">
            <w:pPr>
              <w:suppressLineNumbers/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C39B1E" wp14:editId="2B1701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2540</wp:posOffset>
                      </wp:positionV>
                      <wp:extent cx="81915" cy="185420"/>
                      <wp:effectExtent l="0" t="0" r="13335" b="24130"/>
                      <wp:wrapNone/>
                      <wp:docPr id="8435336" name="Dowolny kształt: kształ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04B71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39B1E" id="Dowolny kształt: kształt 37" o:spid="_x0000_s1027" style="position:absolute;margin-left:6.05pt;margin-top:.2pt;width:6.45pt;height:14.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/m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004B71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  <w:r w:rsidRPr="00F418FD">
              <w:rPr>
                <w:rFonts w:ascii="Century Gothic" w:hAnsi="Century Gothic"/>
                <w:color w:val="000000"/>
                <w:kern w:val="3"/>
                <w:sz w:val="20"/>
                <w:szCs w:val="20"/>
                <w:lang w:eastAsia="zh-CN"/>
              </w:rPr>
              <w:t xml:space="preserve">          poufne</w:t>
            </w:r>
          </w:p>
        </w:tc>
      </w:tr>
    </w:tbl>
    <w:p w14:paraId="0C9E02D9" w14:textId="77777777" w:rsidR="0006400F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24DFFD66" w14:textId="77777777" w:rsidR="0006400F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4008FF3B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000000"/>
          <w:kern w:val="3"/>
          <w:sz w:val="20"/>
          <w:szCs w:val="20"/>
          <w:lang w:eastAsia="zh-CN"/>
        </w:rPr>
      </w:pPr>
    </w:p>
    <w:p w14:paraId="343457B8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399BF8D2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0D27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04036CCF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Wnoszę o utajnienie moich danych osobowych:</w:t>
            </w:r>
            <w:r w:rsidRPr="00F418FD"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  <w:t xml:space="preserve"> </w:t>
            </w: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(należy zaznaczyć Tak/Nie)</w:t>
            </w:r>
          </w:p>
          <w:p w14:paraId="1271FA4C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FA56782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p w14:paraId="7780AA2F" w14:textId="71C2409D" w:rsidR="0006400F" w:rsidRPr="00F418FD" w:rsidRDefault="0006400F" w:rsidP="0006400F">
      <w:pPr>
        <w:autoSpaceDN w:val="0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9214" wp14:editId="588B4426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81915" cy="185420"/>
                <wp:effectExtent l="0" t="0" r="13335" b="24130"/>
                <wp:wrapNone/>
                <wp:docPr id="1279458170" name="Dowolny kształt: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854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FFCB2E" w14:textId="77777777" w:rsidR="0006400F" w:rsidRDefault="0006400F" w:rsidP="0006400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29214" id="Dowolny kształt: kształt 35" o:spid="_x0000_s1028" style="position:absolute;margin-left:10.5pt;margin-top:.15pt;width:6.45pt;height:1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dN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oCKIxi8bU7w8gDvhoLqlcb8paeAe&#10;WVENFx0l6puGMY217xeuX2z6BdMcflxRHqBV281NgD0mamrQ5l4/Wo57DFCb6+dgZIXzMkbXRtBt&#10;4H6IinZ3GV5A431Evd646z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3/wHTR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<v:stroke joinstyle="miter"/>
                <v:formulas/>
                <v:path arrowok="t" o:connecttype="custom" o:connectlocs="40958,0;81915,92710;40958,185420;0,92710" o:connectangles="270,0,90,180" textboxrect="0,0,21600,21600"/>
                <v:textbox inset="0,0,0,0">
                  <w:txbxContent>
                    <w:p w14:paraId="60FFCB2E" w14:textId="77777777" w:rsidR="0006400F" w:rsidRDefault="0006400F" w:rsidP="0006400F"/>
                  </w:txbxContent>
                </v:textbox>
              </v:shape>
            </w:pict>
          </mc:Fallback>
        </mc:AlternateConten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 xml:space="preserve">          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   Tak</w:t>
      </w:r>
    </w:p>
    <w:p w14:paraId="1E0DC39D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18BB8878" w14:textId="5F3D0F60" w:rsidR="0006400F" w:rsidRPr="00D21FDD" w:rsidRDefault="0006400F" w:rsidP="0006400F">
      <w:pPr>
        <w:autoSpaceDN w:val="0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14B4" wp14:editId="2B32616C">
                <wp:simplePos x="0" y="0"/>
                <wp:positionH relativeFrom="column">
                  <wp:posOffset>133350</wp:posOffset>
                </wp:positionH>
                <wp:positionV relativeFrom="paragraph">
                  <wp:posOffset>1905</wp:posOffset>
                </wp:positionV>
                <wp:extent cx="81915" cy="185420"/>
                <wp:effectExtent l="0" t="0" r="13335" b="24130"/>
                <wp:wrapNone/>
                <wp:docPr id="380381721" name="Dowolny kształt: kształ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854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7978EB" w14:textId="77777777" w:rsidR="0006400F" w:rsidRDefault="0006400F" w:rsidP="0006400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14B4" id="Dowolny kształt: kształt 33" o:spid="_x0000_s1029" style="position:absolute;margin-left:10.5pt;margin-top:.15pt;width:6.45pt;height:1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8rFQ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" adj="-11796480,,5400" path="m,l21600,r,21600l,21600,,xe" filled="f" strokecolor="#3465a4" strokeweight=".35mm">
                <v:stroke joinstyle="miter"/>
                <v:formulas/>
                <v:path arrowok="t" o:connecttype="custom" o:connectlocs="40958,0;81915,92710;40958,185420;0,92710" o:connectangles="270,0,90,180" textboxrect="0,0,21600,21600"/>
                <v:textbox inset="0,0,0,0">
                  <w:txbxContent>
                    <w:p w14:paraId="567978EB" w14:textId="77777777" w:rsidR="0006400F" w:rsidRDefault="0006400F" w:rsidP="0006400F"/>
                  </w:txbxContent>
                </v:textbox>
              </v:shape>
            </w:pict>
          </mc:Fallback>
        </mc:AlternateConten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             Nie</w:t>
      </w:r>
    </w:p>
    <w:p w14:paraId="6D6F1F9C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392E4A9C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9077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  <w:p w14:paraId="71DF1B8A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000000"/>
                <w:kern w:val="3"/>
                <w:sz w:val="20"/>
                <w:szCs w:val="20"/>
                <w:lang w:eastAsia="zh-CN"/>
              </w:rPr>
              <w:t>Przedmiot zgłoszenia:</w:t>
            </w:r>
            <w:r w:rsidRPr="00F418FD">
              <w:rPr>
                <w:rFonts w:ascii="Century Gothic" w:hAnsi="Century Gothic" w:cs="Verdana"/>
                <w:i/>
                <w:iCs/>
                <w:color w:val="000000"/>
                <w:kern w:val="3"/>
                <w:sz w:val="20"/>
                <w:szCs w:val="20"/>
                <w:lang w:eastAsia="zh-CN"/>
              </w:rPr>
              <w:t xml:space="preserve"> (należy zaznaczyć właściwe)</w:t>
            </w:r>
          </w:p>
          <w:p w14:paraId="17307612" w14:textId="7777777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FF113BF" w14:textId="77777777" w:rsidR="0006400F" w:rsidRPr="00F418FD" w:rsidRDefault="0006400F" w:rsidP="0006400F">
      <w:pPr>
        <w:widowControl w:val="0"/>
        <w:autoSpaceDN w:val="0"/>
        <w:textAlignment w:val="baseline"/>
        <w:rPr>
          <w:rFonts w:ascii="Century Gothic" w:hAnsi="Century Gothic"/>
          <w:vanish/>
          <w:kern w:val="3"/>
          <w:sz w:val="20"/>
          <w:szCs w:val="20"/>
          <w:lang w:eastAsia="zh-CN"/>
        </w:rPr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075"/>
        <w:gridCol w:w="987"/>
        <w:gridCol w:w="10"/>
      </w:tblGrid>
      <w:tr w:rsidR="0006400F" w:rsidRPr="00F418FD" w14:paraId="16417A70" w14:textId="77777777" w:rsidTr="00E12BD3">
        <w:tc>
          <w:tcPr>
            <w:tcW w:w="8075" w:type="dxa"/>
          </w:tcPr>
          <w:p w14:paraId="1E8F4E65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Korupcja</w:t>
            </w:r>
          </w:p>
        </w:tc>
        <w:tc>
          <w:tcPr>
            <w:tcW w:w="997" w:type="dxa"/>
            <w:gridSpan w:val="2"/>
          </w:tcPr>
          <w:p w14:paraId="7ABF4185" w14:textId="0533D2B3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63EF2" wp14:editId="11D075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2023500009" name="Dowolny kształt: kształ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020C0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3EF2" id="Dowolny kształt: kształt 31" o:spid="_x0000_s1030" style="position:absolute;left:0;text-align:left;margin-left:10.5pt;margin-top:.15pt;width:6.45pt;height:14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bBFg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kNpPhlY4qXB3AnLFS3NPY3JS3c&#10;IznVcNFRor5pGNNY+7iwcbGJC6Y5/JhT7qFVu82Nhz0mamrQ5l4/Nhz3GKA218/eyArnZYiui6Df&#10;wP0QFO3vMryAxvuAer1x13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RnJGwR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3C020C0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362D8DC" w14:textId="77777777" w:rsidTr="00E12BD3">
        <w:tc>
          <w:tcPr>
            <w:tcW w:w="8075" w:type="dxa"/>
          </w:tcPr>
          <w:p w14:paraId="6902DC8C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Zamówienia publiczne</w:t>
            </w:r>
          </w:p>
        </w:tc>
        <w:tc>
          <w:tcPr>
            <w:tcW w:w="997" w:type="dxa"/>
            <w:gridSpan w:val="2"/>
          </w:tcPr>
          <w:p w14:paraId="2DD3DA1A" w14:textId="3772A75A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97FA3" wp14:editId="4C24B64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284905852" name="Dowolny kształt: kształ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83BF6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7FA3" id="Dowolny kształt: kształt 29" o:spid="_x0000_s1031" style="position:absolute;left:0;text-align:left;margin-left:10.5pt;margin-top:.15pt;width:6.45pt;height:1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6n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mdIxq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GJOzqc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583BF6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B99D800" w14:textId="77777777" w:rsidTr="00E12BD3">
        <w:tc>
          <w:tcPr>
            <w:tcW w:w="8075" w:type="dxa"/>
          </w:tcPr>
          <w:p w14:paraId="72263959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Usługi, produkty i rynki finansowe</w:t>
            </w:r>
          </w:p>
        </w:tc>
        <w:tc>
          <w:tcPr>
            <w:tcW w:w="997" w:type="dxa"/>
            <w:gridSpan w:val="2"/>
          </w:tcPr>
          <w:p w14:paraId="3F730BD6" w14:textId="64D50042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F2731E" wp14:editId="3B7A7B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875742228" name="Dowolny kształt: kształ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6B8635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2731E" id="Dowolny kształt: kształt 27" o:spid="_x0000_s1032" style="position:absolute;left:0;text-align:left;margin-left:10.5pt;margin-top:.15pt;width:6.45pt;height:14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M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ldIBq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A4KVgw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B6B8635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62548639" w14:textId="77777777" w:rsidTr="00E12BD3">
        <w:tc>
          <w:tcPr>
            <w:tcW w:w="8075" w:type="dxa"/>
          </w:tcPr>
          <w:p w14:paraId="180047E0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Przeciwdziałanie praniu pieniędzy oraz finansowaniu terroryzmu</w:t>
            </w:r>
          </w:p>
        </w:tc>
        <w:tc>
          <w:tcPr>
            <w:tcW w:w="997" w:type="dxa"/>
            <w:gridSpan w:val="2"/>
          </w:tcPr>
          <w:p w14:paraId="5DD227FA" w14:textId="220F4F37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73D1C" wp14:editId="2C6E646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668344665" name="Dowolny kształt: kształ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0FB97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3D1C" id="Dowolny kształt: kształt 25" o:spid="_x0000_s1033" style="position:absolute;left:0;text-align:left;margin-left:10.5pt;margin-top:.15pt;width:6.45pt;height:14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Co23moXAwAAuQ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760FB97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6BC2DA7D" w14:textId="77777777" w:rsidTr="00E12BD3">
        <w:tc>
          <w:tcPr>
            <w:tcW w:w="8075" w:type="dxa"/>
          </w:tcPr>
          <w:p w14:paraId="5FAE21D4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produktów i ich zgodność z wymogami</w:t>
            </w:r>
          </w:p>
        </w:tc>
        <w:tc>
          <w:tcPr>
            <w:tcW w:w="997" w:type="dxa"/>
            <w:gridSpan w:val="2"/>
          </w:tcPr>
          <w:p w14:paraId="3654BC26" w14:textId="0C08B16A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034A4" wp14:editId="577058B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83853498" name="Dowolny kształt: kształ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E1AE07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034A4" id="Dowolny kształt: kształt 23" o:spid="_x0000_s1034" style="position:absolute;left:0;text-align:left;margin-left:10.5pt;margin-top:.15pt;width:6.45pt;height:1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QCFgMAALk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YLohGr9sTPHyAO6Eg+qWxv2mpIF7&#10;ZEU1XHSUqG8axjTWvl+4frHpF0xz+HFFeYBWbTc3AfaYqKlBm3v9aDnuMUBtrp+DkRXOyxhdG0G3&#10;gfshKtrdZXgBjfcR9Xrjrv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NWm0Ah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4DE1AE07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FC74188" w14:textId="77777777" w:rsidTr="00E12BD3">
        <w:tc>
          <w:tcPr>
            <w:tcW w:w="8075" w:type="dxa"/>
          </w:tcPr>
          <w:p w14:paraId="2D44E1B3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transportu</w:t>
            </w:r>
          </w:p>
        </w:tc>
        <w:tc>
          <w:tcPr>
            <w:tcW w:w="997" w:type="dxa"/>
            <w:gridSpan w:val="2"/>
          </w:tcPr>
          <w:p w14:paraId="46936645" w14:textId="4E30E696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02669" wp14:editId="028BF48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195072960" name="Dowolny kształt: kształ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16573C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2669" id="Dowolny kształt: kształt 21" o:spid="_x0000_s1035" style="position:absolute;left:0;text-align:left;margin-left:10.5pt;margin-top:.15pt;width:6.45pt;height:14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EVU8ZBYDAAC5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416573C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4ADDAD3A" w14:textId="77777777" w:rsidTr="00E12BD3">
        <w:tc>
          <w:tcPr>
            <w:tcW w:w="8075" w:type="dxa"/>
          </w:tcPr>
          <w:p w14:paraId="3A29B76D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środowiska</w:t>
            </w:r>
          </w:p>
        </w:tc>
        <w:tc>
          <w:tcPr>
            <w:tcW w:w="997" w:type="dxa"/>
            <w:gridSpan w:val="2"/>
          </w:tcPr>
          <w:p w14:paraId="6D6EB333" w14:textId="7F6E0D1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E51C7" wp14:editId="0CCBBF1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36489162" name="Dowolny kształt: kształ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88239E6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E51C7" id="Dowolny kształt: kształt 19" o:spid="_x0000_s1036" style="position:absolute;left:0;text-align:left;margin-left:10.5pt;margin-top:.15pt;width:6.45pt;height:14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kl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qMB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J6w+SU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88239E6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7A095C32" w14:textId="77777777" w:rsidTr="00E12BD3">
        <w:tc>
          <w:tcPr>
            <w:tcW w:w="8075" w:type="dxa"/>
          </w:tcPr>
          <w:p w14:paraId="354B7418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radiologiczna i bezpieczeństwo jądrowe</w:t>
            </w:r>
          </w:p>
        </w:tc>
        <w:tc>
          <w:tcPr>
            <w:tcW w:w="997" w:type="dxa"/>
            <w:gridSpan w:val="2"/>
          </w:tcPr>
          <w:p w14:paraId="2AB19762" w14:textId="31255DE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40BA5" wp14:editId="4ADA3B6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306013018" name="Dowolny kształt: kształ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AE13F0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40BA5" id="Dowolny kształt: kształt 17" o:spid="_x0000_s1037" style="position:absolute;left:0;text-align:left;margin-left:10.5pt;margin-top:.15pt;width:6.45pt;height:1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FD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WcF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LqMcUM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EAE13F0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92D0381" w14:textId="77777777" w:rsidTr="00E12BD3">
        <w:tc>
          <w:tcPr>
            <w:tcW w:w="8075" w:type="dxa"/>
          </w:tcPr>
          <w:p w14:paraId="5422E2F3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żywności i pasz</w:t>
            </w:r>
          </w:p>
        </w:tc>
        <w:tc>
          <w:tcPr>
            <w:tcW w:w="997" w:type="dxa"/>
            <w:gridSpan w:val="2"/>
          </w:tcPr>
          <w:p w14:paraId="5969569F" w14:textId="411E250C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F964D" wp14:editId="2C3324F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432613549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33BC5F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F964D" id="Dowolny kształt: kształt 15" o:spid="_x0000_s1038" style="position:absolute;left:0;text-align:left;margin-left:10.5pt;margin-top:.15pt;width:6.45pt;height:14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noFgMAALo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MBCE46eNKV4ewJ9wUN7SuN+UNHCR&#10;rKiGm44S9U3DnMbi9wvXLzb9gmkOP64oD9Cr7eYmwB4zNTWIc68fLcc9RqjN9XMwssKBGcNrI+g2&#10;cEFESbvLDG+g8T6iXq/c9R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1sjp6B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F33BC5F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024164B" w14:textId="77777777" w:rsidTr="00E12BD3">
        <w:tc>
          <w:tcPr>
            <w:tcW w:w="8075" w:type="dxa"/>
          </w:tcPr>
          <w:p w14:paraId="0EEC3B5E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Zdrowie i dobrostan zwierząt</w:t>
            </w:r>
          </w:p>
        </w:tc>
        <w:tc>
          <w:tcPr>
            <w:tcW w:w="997" w:type="dxa"/>
            <w:gridSpan w:val="2"/>
          </w:tcPr>
          <w:p w14:paraId="17AE2DEA" w14:textId="260A0C69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F5EE41" wp14:editId="16B7D8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063081538" name="Dowolny kształt: kształ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05DFEB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EE41" id="Dowolny kształt: kształt 13" o:spid="_x0000_s1039" style="position:absolute;left:0;text-align:left;margin-left:10.5pt;margin-top:.15pt;width:6.45pt;height:14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GOFg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B88vhpo8uXB/DHDZS30uZ3Qjq4&#10;SFaJgpsuIfKbgjmNxY8LExebuKCKwY+rhDno1X5z42CPmeoGxLlXjy3DPUao9PWz06LGgenD6yMI&#10;G7ggvKThMsMbaLz3qNcrd/0H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8vRhjh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705DFEB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3E809B8F" w14:textId="77777777" w:rsidTr="00E12BD3">
        <w:tc>
          <w:tcPr>
            <w:tcW w:w="8075" w:type="dxa"/>
          </w:tcPr>
          <w:p w14:paraId="5377FC22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Zdrowie publiczne</w:t>
            </w:r>
          </w:p>
        </w:tc>
        <w:tc>
          <w:tcPr>
            <w:tcW w:w="997" w:type="dxa"/>
            <w:gridSpan w:val="2"/>
          </w:tcPr>
          <w:p w14:paraId="3D1089BB" w14:textId="73F40960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1E4C5" wp14:editId="2FC3572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915339857" name="Dowolny kształt: kształ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695E16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E4C5" id="Dowolny kształt: kształt 11" o:spid="_x0000_s1040" style="position:absolute;left:0;text-align:left;margin-left:10.5pt;margin-top:.15pt;width:6.45pt;height:14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hkFg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A8K37a6PLlAfxxA+WttPmdkA4u&#10;klWi4KZLiPymYE5j8ePCxMUmLqhi8OMqYQ56td/cONhjproBce7VY8twjxEqff3stKhxYPrw+gjC&#10;Bi4IL2m4zPAGGu896vXKXf8B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T0aoZB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2C695E16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0F29A88" w14:textId="77777777" w:rsidTr="00E12BD3">
        <w:tc>
          <w:tcPr>
            <w:tcW w:w="8075" w:type="dxa"/>
          </w:tcPr>
          <w:p w14:paraId="66DC8182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konsumentów</w:t>
            </w:r>
          </w:p>
        </w:tc>
        <w:tc>
          <w:tcPr>
            <w:tcW w:w="997" w:type="dxa"/>
            <w:gridSpan w:val="2"/>
          </w:tcPr>
          <w:p w14:paraId="346139C9" w14:textId="12204EB4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72130A" wp14:editId="3B21936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221389475" name="Dowolny kształt: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642AAB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2130A" id="Dowolny kształt: kształt 9" o:spid="_x0000_s1041" style="position:absolute;left:0;text-align:left;margin-left:10.5pt;margin-top:.15pt;width:6.45pt;height:14.6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Gt6IAI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F642AAB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0C29AC96" w14:textId="77777777" w:rsidTr="00E12BD3">
        <w:tc>
          <w:tcPr>
            <w:tcW w:w="8075" w:type="dxa"/>
          </w:tcPr>
          <w:p w14:paraId="461F03F6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Ochrona prywatności i danych osobowych</w:t>
            </w:r>
          </w:p>
        </w:tc>
        <w:tc>
          <w:tcPr>
            <w:tcW w:w="997" w:type="dxa"/>
            <w:gridSpan w:val="2"/>
          </w:tcPr>
          <w:p w14:paraId="2EE7C2D2" w14:textId="296D5DD3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512653" wp14:editId="2034ECC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445751991" name="Dowolny kształt: kształ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C3B7DA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12653" id="Dowolny kształt: kształt 7" o:spid="_x0000_s1042" style="position:absolute;left:0;text-align:left;margin-left:10.5pt;margin-top:.15pt;width:6.45pt;height:14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ip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mCMd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Ac+uKk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17C3B7DA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192B1AE2" w14:textId="77777777" w:rsidTr="00E12BD3">
        <w:tc>
          <w:tcPr>
            <w:tcW w:w="8075" w:type="dxa"/>
          </w:tcPr>
          <w:p w14:paraId="35CEB61B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Bezpieczeństwo sieci i systemów teleinformatycznych</w:t>
            </w:r>
          </w:p>
        </w:tc>
        <w:tc>
          <w:tcPr>
            <w:tcW w:w="997" w:type="dxa"/>
            <w:gridSpan w:val="2"/>
          </w:tcPr>
          <w:p w14:paraId="562D0BD0" w14:textId="25190724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3800C4" wp14:editId="57CE6C2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316718633" name="Dowolny kształt: kształ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640CC4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00C4" id="Dowolny kształt: kształt 5" o:spid="_x0000_s1043" style="position:absolute;left:0;text-align:left;margin-left:10.5pt;margin-top:.15pt;width:6.45pt;height:14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DP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66640CC4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00F" w:rsidRPr="00F418FD" w14:paraId="2814BA7D" w14:textId="77777777" w:rsidTr="00E12BD3">
        <w:tc>
          <w:tcPr>
            <w:tcW w:w="8075" w:type="dxa"/>
          </w:tcPr>
          <w:p w14:paraId="25B30E4B" w14:textId="77777777" w:rsidR="0006400F" w:rsidRPr="00E12BD3" w:rsidRDefault="0006400F" w:rsidP="0006400F">
            <w:pPr>
              <w:widowControl w:val="0"/>
              <w:numPr>
                <w:ilvl w:val="0"/>
                <w:numId w:val="2"/>
              </w:num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Interesy finansowe Skarbu Państwa Rzeczypospolitej Polskiej, jednostek</w:t>
            </w:r>
          </w:p>
          <w:p w14:paraId="613823F1" w14:textId="77777777" w:rsidR="0006400F" w:rsidRPr="00E12BD3" w:rsidRDefault="0006400F" w:rsidP="006F543D">
            <w:pPr>
              <w:autoSpaceDN w:val="0"/>
              <w:spacing w:line="276" w:lineRule="auto"/>
              <w:textAlignment w:val="baseline"/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</w:pPr>
            <w:r w:rsidRPr="00E12BD3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 xml:space="preserve">             samorządu terytorialnego oraz Unii Europejskiej</w:t>
            </w:r>
          </w:p>
        </w:tc>
        <w:tc>
          <w:tcPr>
            <w:tcW w:w="997" w:type="dxa"/>
            <w:gridSpan w:val="2"/>
          </w:tcPr>
          <w:p w14:paraId="41C7C671" w14:textId="32575905" w:rsidR="0006400F" w:rsidRPr="00F418FD" w:rsidRDefault="0006400F" w:rsidP="006F543D">
            <w:pPr>
              <w:autoSpaceDN w:val="0"/>
              <w:spacing w:line="276" w:lineRule="auto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822509" wp14:editId="6FF2028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81915" cy="185420"/>
                      <wp:effectExtent l="0" t="0" r="13335" b="24130"/>
                      <wp:wrapNone/>
                      <wp:docPr id="174255568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18CC91" w14:textId="77777777" w:rsidR="0006400F" w:rsidRDefault="0006400F" w:rsidP="0006400F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22509" id="Dowolny kształt: kształt 3" o:spid="_x0000_s1044" style="position:absolute;left:0;text-align:left;margin-left:10.5pt;margin-top:.15pt;width:6.45pt;height:14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7718CC91" w14:textId="77777777" w:rsidR="0006400F" w:rsidRDefault="0006400F" w:rsidP="0006400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1FDD" w14:paraId="011C1994" w14:textId="77777777" w:rsidTr="00E12BD3">
        <w:trPr>
          <w:gridAfter w:val="1"/>
          <w:wAfter w:w="10" w:type="dxa"/>
        </w:trPr>
        <w:tc>
          <w:tcPr>
            <w:tcW w:w="8075" w:type="dxa"/>
          </w:tcPr>
          <w:p w14:paraId="046D62D7" w14:textId="11E73E33" w:rsidR="00D21FDD" w:rsidRPr="008D48B4" w:rsidRDefault="008D48B4" w:rsidP="008D48B4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D48B4">
              <w:rPr>
                <w:rFonts w:ascii="Century Gothic" w:hAnsi="Century Gothic"/>
                <w:sz w:val="20"/>
                <w:szCs w:val="20"/>
              </w:rPr>
              <w:t>Rynku wewnętrznego Unii Europejskiej, w tym publicznoprawnych zasad konkurencji i pomocy państwa oraz opodatkowania osób prawnych</w:t>
            </w:r>
          </w:p>
        </w:tc>
        <w:tc>
          <w:tcPr>
            <w:tcW w:w="987" w:type="dxa"/>
          </w:tcPr>
          <w:p w14:paraId="73759683" w14:textId="0E6DEF72" w:rsidR="00D21FDD" w:rsidRDefault="00E12BD3" w:rsidP="0006400F"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87AB1A" wp14:editId="43DD2EF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13335</wp:posOffset>
                      </wp:positionV>
                      <wp:extent cx="81915" cy="185420"/>
                      <wp:effectExtent l="0" t="0" r="13335" b="24130"/>
                      <wp:wrapSquare wrapText="bothSides"/>
                      <wp:docPr id="109938688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0741A4" w14:textId="77777777" w:rsidR="00E12BD3" w:rsidRDefault="00E12BD3" w:rsidP="00E12BD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AB1A" id="_x0000_s1045" style="position:absolute;margin-left:11pt;margin-top:1.05pt;width:6.45pt;height:14.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010741A4" w14:textId="77777777" w:rsidR="00E12BD3" w:rsidRDefault="00E12BD3" w:rsidP="00E12B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21FDD" w14:paraId="7B237D3C" w14:textId="77777777" w:rsidTr="00E12BD3">
        <w:trPr>
          <w:gridAfter w:val="1"/>
          <w:wAfter w:w="10" w:type="dxa"/>
        </w:trPr>
        <w:tc>
          <w:tcPr>
            <w:tcW w:w="8075" w:type="dxa"/>
          </w:tcPr>
          <w:p w14:paraId="2E0DEB27" w14:textId="0E5BA608" w:rsidR="00D21FDD" w:rsidRPr="00E12BD3" w:rsidRDefault="008D48B4" w:rsidP="00E12BD3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Konstytucyjne wolności i prawa człowieka i obywatela - występujące w</w:t>
            </w:r>
            <w:r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 </w:t>
            </w: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stosunkach jednostki z organami władzy publicznej i niezwiązane z</w:t>
            </w:r>
            <w:r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 </w:t>
            </w:r>
            <w:r w:rsidRPr="00F418FD">
              <w:rPr>
                <w:rFonts w:ascii="Century Gothic" w:hAnsi="Century Gothic" w:cs="Verdana"/>
                <w:color w:val="000000"/>
                <w:kern w:val="3"/>
                <w:sz w:val="20"/>
                <w:szCs w:val="20"/>
                <w:lang w:eastAsia="zh-CN"/>
              </w:rPr>
              <w:t>dziedzinami wskazanymi w pkt 1-16.</w:t>
            </w:r>
          </w:p>
        </w:tc>
        <w:tc>
          <w:tcPr>
            <w:tcW w:w="987" w:type="dxa"/>
          </w:tcPr>
          <w:p w14:paraId="67030D56" w14:textId="253D6342" w:rsidR="00D21FDD" w:rsidRDefault="00E12BD3" w:rsidP="0006400F">
            <w:r w:rsidRPr="00F418FD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58FCD" wp14:editId="02E825E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104775</wp:posOffset>
                      </wp:positionV>
                      <wp:extent cx="81915" cy="185420"/>
                      <wp:effectExtent l="0" t="0" r="13335" b="24130"/>
                      <wp:wrapSquare wrapText="bothSides"/>
                      <wp:docPr id="89455347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915" cy="1854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4F58BF" w14:textId="77777777" w:rsidR="00E12BD3" w:rsidRDefault="00E12BD3" w:rsidP="00E12BD3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8FCD" id="_x0000_s1046" style="position:absolute;margin-left:10.5pt;margin-top:8.25pt;width:6.45pt;height:14.6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" adj="-11796480,,5400" path="m,l21600,r,21600l,21600,,xe" filled="f" strokecolor="#3465a4" strokeweight=".35mm">
                      <v:stroke joinstyle="miter"/>
                      <v:formulas/>
                      <v:path arrowok="t" o:connecttype="custom" o:connectlocs="40958,0;81915,92710;40958,185420;0,92710" o:connectangles="270,0,90,180" textboxrect="0,0,21600,21600"/>
                      <v:textbox inset="0,0,0,0">
                        <w:txbxContent>
                          <w:p w14:paraId="564F58BF" w14:textId="77777777" w:rsidR="00E12BD3" w:rsidRDefault="00E12BD3" w:rsidP="00E12B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43144B" w14:textId="77777777" w:rsidR="0006400F" w:rsidRDefault="0006400F" w:rsidP="0006400F"/>
    <w:p w14:paraId="1498A4FC" w14:textId="257295BA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691DCB32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E025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31AC45D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Data i miejsce zaistnienia lub pozyskania informacji o nieprawidłowości:</w:t>
            </w:r>
          </w:p>
          <w:p w14:paraId="3900A745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70921CB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4624069" w14:textId="338E95D5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</w:t>
      </w:r>
      <w:r w:rsidR="00EA7EE0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</w:t>
      </w:r>
    </w:p>
    <w:p w14:paraId="784DE9E9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5B2AE7AD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93E4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6A1D8298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Wskazanie osoby, która dopuściła się nieprawidłowości:</w:t>
            </w:r>
          </w:p>
          <w:p w14:paraId="0927E939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806CBFD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7CC7137" w14:textId="0016DF41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</w:t>
      </w:r>
    </w:p>
    <w:p w14:paraId="59202FAF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46BCD8A6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2B3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13D079E8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Treść zgłoszenia:</w:t>
            </w:r>
          </w:p>
          <w:p w14:paraId="3FE1711A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(</w:t>
            </w:r>
            <w:r w:rsidRPr="00F418FD">
              <w:rPr>
                <w:rFonts w:ascii="Century Gothic" w:hAnsi="Century Gothic" w:cs="Verdana"/>
                <w:i/>
                <w:iCs/>
                <w:color w:val="000000"/>
                <w:kern w:val="3"/>
                <w:sz w:val="20"/>
                <w:szCs w:val="20"/>
                <w:lang w:eastAsia="zh-CN"/>
              </w:rPr>
              <w:t>opis konkretnej sytuacji lub okoliczności, które doprowadziły lub mogą doprowadzić do występowania naruszeń prawa</w:t>
            </w:r>
            <w:r w:rsidRPr="00F418FD">
              <w:rPr>
                <w:rFonts w:ascii="Century Gothic" w:hAnsi="Century Gothic" w:cs="Verdana"/>
                <w:i/>
                <w:iCs/>
                <w:color w:val="434343"/>
                <w:kern w:val="3"/>
                <w:sz w:val="20"/>
                <w:szCs w:val="20"/>
                <w:lang w:eastAsia="zh-CN"/>
              </w:rPr>
              <w:t>, opisać szczegółowo własne obserwacje i okoliczności ich wystąpienia, czego one dotyczą, czy powiadomiono o tym inne osoby lub instytucje, czy istnieją pomiędzy nimi jakieś zależności, jakie skutki mogą rodzić te nieprawidłowości)</w:t>
            </w:r>
          </w:p>
        </w:tc>
      </w:tr>
    </w:tbl>
    <w:p w14:paraId="55D028DA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p w14:paraId="2DBC1727" w14:textId="77777777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</w:t>
      </w:r>
    </w:p>
    <w:p w14:paraId="23D0F27C" w14:textId="660E16BE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</w:t>
      </w:r>
      <w:r w:rsidR="00EA7EE0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</w:t>
      </w:r>
      <w:r w:rsidR="00EA7EE0"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  <w:t>----</w:t>
      </w:r>
    </w:p>
    <w:p w14:paraId="21F3452F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i/>
          <w:iCs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4765F2FA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D027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  <w:p w14:paraId="1C8B24DD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Ewentualni świadkowie przedstawionych nieprawidłowości:</w:t>
            </w:r>
          </w:p>
          <w:p w14:paraId="2111EAB5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D2736C4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46CBDCA" w14:textId="7C2D314A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</w:t>
      </w:r>
    </w:p>
    <w:p w14:paraId="6AB9DE40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19E9EAAA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1E5B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6EE9727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t>Ewentualne dowody lub dodatkowe przydatne informacje:</w:t>
            </w:r>
          </w:p>
          <w:p w14:paraId="0CD9C868" w14:textId="77777777" w:rsidR="0006400F" w:rsidRPr="00F418FD" w:rsidRDefault="0006400F" w:rsidP="006F543D">
            <w:pPr>
              <w:autoSpaceDN w:val="0"/>
              <w:textAlignment w:val="baseline"/>
              <w:rPr>
                <w:rFonts w:ascii="Century Gothic" w:hAnsi="Century Gothic" w:cs="Verdana"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3DDC4E08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47AA4D51" w14:textId="767B1CA0" w:rsidR="0006400F" w:rsidRPr="00F418FD" w:rsidRDefault="0006400F" w:rsidP="0006400F">
      <w:pPr>
        <w:autoSpaceDN w:val="0"/>
        <w:spacing w:line="276" w:lineRule="auto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</w:t>
      </w:r>
      <w:r w:rsidR="00AB2E6C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----------------------------------------------------------------------------------------------------------------------------------------</w:t>
      </w:r>
      <w:r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-------------------------------------------------------------------------------------------------------------------------------------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----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6400F" w:rsidRPr="00F418FD" w14:paraId="67DC09F8" w14:textId="77777777" w:rsidTr="006F543D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F00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  <w:p w14:paraId="1A59CB1D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  <w:r w:rsidRPr="00F418FD"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  <w:lastRenderedPageBreak/>
              <w:t>Oświadczenie osoby zgłaszającej:</w:t>
            </w:r>
          </w:p>
          <w:p w14:paraId="01D1C76B" w14:textId="77777777" w:rsidR="0006400F" w:rsidRPr="00F418FD" w:rsidRDefault="0006400F" w:rsidP="006F543D">
            <w:pPr>
              <w:autoSpaceDN w:val="0"/>
              <w:jc w:val="center"/>
              <w:textAlignment w:val="baseline"/>
              <w:rPr>
                <w:rFonts w:ascii="Century Gothic" w:hAnsi="Century Gothic" w:cs="Verdana"/>
                <w:b/>
                <w:bCs/>
                <w:color w:val="434343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7F774E7A" w14:textId="77777777" w:rsidR="0006400F" w:rsidRPr="00F418FD" w:rsidRDefault="0006400F" w:rsidP="0006400F">
      <w:pPr>
        <w:autoSpaceDN w:val="0"/>
        <w:spacing w:line="276" w:lineRule="auto"/>
        <w:ind w:hanging="34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1F0A97EE" w14:textId="77777777" w:rsidR="0006400F" w:rsidRPr="00F418FD" w:rsidRDefault="0006400F" w:rsidP="0006400F">
      <w:pPr>
        <w:autoSpaceDN w:val="0"/>
        <w:ind w:hanging="340"/>
        <w:jc w:val="both"/>
        <w:textAlignment w:val="baseline"/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b/>
          <w:bCs/>
          <w:color w:val="434343"/>
          <w:kern w:val="3"/>
          <w:sz w:val="20"/>
          <w:szCs w:val="20"/>
          <w:lang w:eastAsia="zh-CN"/>
        </w:rPr>
        <w:t>Oświadczam, że:</w:t>
      </w:r>
    </w:p>
    <w:p w14:paraId="747357CE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działam w dobrej wierze;</w:t>
      </w:r>
    </w:p>
    <w:p w14:paraId="07FC6B95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posiadam uzasadnione przekonanie, że zawarte w ujawnionej informacji - zarzuty/podejrzenia są prawdziwe;</w:t>
      </w:r>
    </w:p>
    <w:p w14:paraId="79B7DC69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ujawniam wszystkie znane mi fakty w tej sprawie, a informacje są zgodne ze stanem mojej wiedzy;</w:t>
      </w:r>
    </w:p>
    <w:p w14:paraId="1D8FAB92" w14:textId="306F9AF9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znam procedurę zgłaszania przypadków nieprawidłowości oraz ochrony osób dokonujących zgłoszeń, która obowiązuje w Urzędzie </w:t>
      </w:r>
      <w:r w:rsidR="003A046C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Miasta Mława</w:t>
      </w: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;</w:t>
      </w:r>
    </w:p>
    <w:p w14:paraId="2BB5CA98" w14:textId="77777777" w:rsidR="0006400F" w:rsidRPr="00F418FD" w:rsidRDefault="0006400F" w:rsidP="0006400F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entury Gothic" w:hAnsi="Century Gothic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zapoznałem/</w:t>
      </w:r>
      <w:proofErr w:type="spellStart"/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am</w:t>
      </w:r>
      <w:proofErr w:type="spellEnd"/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 xml:space="preserve"> się i przyjmuję do wiadomości klauzulę informacyjną dotyczącą przetwarzania danych osobowych sygnalisty.</w:t>
      </w:r>
    </w:p>
    <w:p w14:paraId="7829F8CA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D3A59D6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42955BB5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76EBF70F" w14:textId="77777777" w:rsidR="0006400F" w:rsidRPr="00F418FD" w:rsidRDefault="0006400F" w:rsidP="0006400F">
      <w:pPr>
        <w:autoSpaceDN w:val="0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</w:p>
    <w:p w14:paraId="5571DF27" w14:textId="77777777" w:rsidR="0006400F" w:rsidRPr="00F418FD" w:rsidRDefault="0006400F" w:rsidP="0006400F">
      <w:pPr>
        <w:autoSpaceDN w:val="0"/>
        <w:ind w:left="3540"/>
        <w:jc w:val="center"/>
        <w:textAlignment w:val="baseline"/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20"/>
          <w:szCs w:val="20"/>
          <w:lang w:eastAsia="zh-CN"/>
        </w:rPr>
        <w:t>_____________________________________________</w:t>
      </w:r>
    </w:p>
    <w:p w14:paraId="0C8AB9CE" w14:textId="77777777" w:rsidR="0006400F" w:rsidRPr="00F418FD" w:rsidRDefault="0006400F" w:rsidP="0006400F">
      <w:pPr>
        <w:autoSpaceDN w:val="0"/>
        <w:ind w:left="3540"/>
        <w:jc w:val="center"/>
        <w:textAlignment w:val="baseline"/>
        <w:rPr>
          <w:rFonts w:ascii="Century Gothic" w:hAnsi="Century Gothic" w:cs="Verdana"/>
          <w:color w:val="434343"/>
          <w:kern w:val="3"/>
          <w:sz w:val="16"/>
          <w:szCs w:val="16"/>
          <w:lang w:eastAsia="zh-CN"/>
        </w:rPr>
      </w:pPr>
      <w:r w:rsidRPr="00F418FD">
        <w:rPr>
          <w:rFonts w:ascii="Century Gothic" w:hAnsi="Century Gothic" w:cs="Verdana"/>
          <w:color w:val="434343"/>
          <w:kern w:val="3"/>
          <w:sz w:val="16"/>
          <w:szCs w:val="16"/>
          <w:lang w:eastAsia="zh-CN"/>
        </w:rPr>
        <w:t>data i czytelny podpis osoby dokonującej zgłoszenia</w:t>
      </w:r>
    </w:p>
    <w:p w14:paraId="4106D71F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lang w:eastAsia="zh-CN"/>
        </w:rPr>
      </w:pPr>
    </w:p>
    <w:p w14:paraId="3E779E72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0E06619F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25DBBAF3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799FB9DD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7FAA5F53" w14:textId="77777777" w:rsidR="0006400F" w:rsidRPr="00F418FD" w:rsidRDefault="0006400F" w:rsidP="0006400F">
      <w:pPr>
        <w:autoSpaceDN w:val="0"/>
        <w:textAlignment w:val="baseline"/>
        <w:rPr>
          <w:rFonts w:ascii="Calibri" w:hAnsi="Calibri" w:cs="Verdana"/>
          <w:color w:val="434343"/>
          <w:kern w:val="3"/>
          <w:sz w:val="16"/>
          <w:szCs w:val="16"/>
          <w:lang w:eastAsia="zh-CN"/>
        </w:rPr>
      </w:pPr>
    </w:p>
    <w:p w14:paraId="4617DFB9" w14:textId="77777777" w:rsidR="0006400F" w:rsidRPr="00C66646" w:rsidRDefault="0006400F" w:rsidP="0006400F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spacing w:after="489" w:line="259" w:lineRule="auto"/>
        <w:ind w:left="0" w:right="2" w:firstLine="0"/>
        <w:jc w:val="center"/>
        <w:outlineLvl w:val="1"/>
        <w:rPr>
          <w:b/>
          <w:color w:val="000000"/>
          <w:kern w:val="2"/>
          <w:sz w:val="18"/>
          <w:szCs w:val="22"/>
          <w:lang w:eastAsia="pl-PL"/>
        </w:rPr>
      </w:pPr>
      <w:r w:rsidRPr="00C66646">
        <w:rPr>
          <w:b/>
          <w:color w:val="000000"/>
          <w:kern w:val="2"/>
          <w:sz w:val="18"/>
          <w:szCs w:val="22"/>
          <w:lang w:eastAsia="pl-PL"/>
        </w:rPr>
        <w:t>KLAUZULA INFORMACYJNA O PRZETWARZANIU DANYCH OSOBOWYCH</w:t>
      </w:r>
    </w:p>
    <w:p w14:paraId="1CEE9DB1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Na podstawie art. 13 i 14 Rozporządzenia Parlamentu Europejskiego i Rady (UE) 2016/679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z dnia  27 kwietnia 2016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 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r. w sprawie ochrony osób fizycznych w związku z przetwarzaniem danych osobowych i w sprawie swobodnego przepływu tych danych oraz uchylenia dyrektywy95/46/WE(ogólne rozporządzenie o ochronie danych osobowych) – zwanego dalej Rozporządzeniem, informujemy, iż:</w:t>
      </w:r>
    </w:p>
    <w:p w14:paraId="09244ED8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Administratorem danych osobowych jest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burmistrz Miasta Mława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adres siedziby: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06-500 Mława, ul. Stary Rynek 19, tel. 236543382, e-mail: </w:t>
      </w:r>
      <w:hyperlink r:id="rId7" w:history="1">
        <w:r w:rsidRPr="00356535">
          <w:rPr>
            <w:rStyle w:val="Hipercze"/>
            <w:rFonts w:ascii="Century Gothic" w:hAnsi="Century Gothic"/>
            <w:kern w:val="2"/>
            <w:sz w:val="20"/>
            <w:szCs w:val="20"/>
            <w:lang w:eastAsia="pl-PL"/>
          </w:rPr>
          <w:t>info@mlawa.pl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;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 sprawach związanych z Państwa danymi osobowymi można kontaktować się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z Inspektorem Ochrony Danych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Osobowych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, e-mail: iod@mlawa.pl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</w:t>
      </w:r>
    </w:p>
    <w:p w14:paraId="50F16925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Pani/Pana dane osobowe będą przetwarzane na podstawie </w:t>
      </w:r>
      <w:hyperlink r:id="rId8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6 ust. 1 lit. c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do wypełnienia obowiązku prawnego ciążącego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na administratorze) w związku z przepisami ustawy z dnia 14 czerwca 2024 r. o ochronie sygnalistów; na podstawie </w:t>
      </w:r>
      <w:hyperlink r:id="rId9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9 ust. 2 lit. g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ze względów związanych z ważnym interesem publicznym, na podstawie prawa Unii Europejskiej lub prawa państwa członkowskiego, które są proporcjonalne do wyznaczonego celu, nie naruszają istoty prawa do ochrony danych oraz przewidują odpowiednie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i konkretne środki ochrony praw podstawowych i interesów osoby, której dane dotyczą)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 związku z przepisami ustawy o ochronie sygnalistów, jeżeli takie dane osobowe są zawarte w zgłoszeniu sygnalisty oraz na podstawie </w:t>
      </w:r>
      <w:hyperlink r:id="rId10" w:anchor="/document/68636690">
        <w:r w:rsidRPr="00D92C2D">
          <w:rPr>
            <w:rFonts w:ascii="Century Gothic" w:hAnsi="Century Gothic"/>
            <w:color w:val="448DDF"/>
            <w:kern w:val="2"/>
            <w:sz w:val="20"/>
            <w:szCs w:val="20"/>
            <w:u w:val="single" w:color="000080"/>
            <w:lang w:eastAsia="pl-PL"/>
          </w:rPr>
          <w:t>art. 6 ust. 1 lit. f</w:t>
        </w:r>
      </w:hyperlink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Rozporządzenia (tj. przetwarzanie jest niezbędne do celów wynikających z prawnie uzasadnionych interesów realizowanych przez administratora). Prawny interes polega na konieczności obrony przed ewentualnymi roszczeniami lub dochodzenia ewentualnych roszczeń.</w:t>
      </w:r>
    </w:p>
    <w:p w14:paraId="585B7E84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Odbiorcami Pani/Pana danych osobowych będą pracownicy upoważnieni do przetwarzania danych osobowych, ponadto dane osobowe mogą być udostępnione podmiotom do tego 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lastRenderedPageBreak/>
        <w:t xml:space="preserve">uprawnionym na podstawie obowiązujących przepisów prawa oraz podmiotom świadczącym na naszą rzecz usługi wymagające dostępu do danych osobowych. </w:t>
      </w:r>
    </w:p>
    <w:p w14:paraId="49117222" w14:textId="77777777" w:rsidR="0006400F" w:rsidRPr="004562C1" w:rsidRDefault="0006400F" w:rsidP="0006400F">
      <w:pPr>
        <w:suppressAutoHyphens w:val="0"/>
        <w:spacing w:after="207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sądowo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-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administracyjnych. W odniesieniu do przetwarzania opartego o prawnie uzasadniony interes przetwarzanie może zostać zakończone po otrzymaniu od Pani/Pana skutecznego sprzeciwu wobec przetwarzania Pani/Pana danych w tym celu. </w:t>
      </w:r>
    </w:p>
    <w:p w14:paraId="3D545692" w14:textId="77777777" w:rsidR="0006400F" w:rsidRPr="004562C1" w:rsidRDefault="0006400F" w:rsidP="0006400F">
      <w:pPr>
        <w:suppressAutoHyphens w:val="0"/>
        <w:spacing w:after="242"/>
        <w:ind w:left="-5" w:right="1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wniesienia sprzeciwu wobec przetwarzania,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a także prawo do przenoszenia danych.</w:t>
      </w:r>
    </w:p>
    <w:p w14:paraId="6789FF2C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każdej chwili, przysługuje Państwu również prawo wniesienia skargi do organu nadzorczego jeśli uznają</w:t>
      </w:r>
      <w:r w:rsidRPr="004562C1">
        <w:rPr>
          <w:rFonts w:ascii="Century Gothic" w:hAnsi="Century Gothic"/>
          <w:color w:val="FF0000"/>
          <w:kern w:val="2"/>
          <w:sz w:val="20"/>
          <w:szCs w:val="20"/>
          <w:lang w:eastAsia="pl-PL"/>
        </w:rPr>
        <w:t xml:space="preserve"> </w:t>
      </w: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Państwo, iż przetwarzanie danych osobowych narusza przepisy prawa: Biuro Prezesa Urzędu Ochrony Danych Osobowych ul. Stawki 2, 00-193 Warszawa.</w:t>
      </w:r>
    </w:p>
    <w:p w14:paraId="340F168C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Podanie danych osobowych jest dobrowolne.</w:t>
      </w:r>
    </w:p>
    <w:p w14:paraId="41E0D15A" w14:textId="77777777" w:rsidR="0006400F" w:rsidRPr="004562C1" w:rsidRDefault="0006400F" w:rsidP="0006400F">
      <w:pPr>
        <w:suppressAutoHyphens w:val="0"/>
        <w:spacing w:after="198"/>
        <w:ind w:left="-5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Pani/Pana dane nie będą udostępnione do państwa trzeciego lub organizacji międzynarodowej. </w:t>
      </w:r>
    </w:p>
    <w:p w14:paraId="1E8DCE8F" w14:textId="68CC3106" w:rsidR="001A12C0" w:rsidRDefault="0006400F" w:rsidP="0006400F">
      <w:r w:rsidRPr="004562C1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Państwa dane nie będą przetwarzane w sposób zautomatyzowany i nie będą profilowane.</w:t>
      </w:r>
    </w:p>
    <w:sectPr w:rsidR="001A12C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BC26" w14:textId="77777777" w:rsidR="00207C60" w:rsidRDefault="00207C60" w:rsidP="0006400F">
      <w:r>
        <w:separator/>
      </w:r>
    </w:p>
  </w:endnote>
  <w:endnote w:type="continuationSeparator" w:id="0">
    <w:p w14:paraId="24780E3F" w14:textId="77777777" w:rsidR="00207C60" w:rsidRDefault="00207C60" w:rsidP="0006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061C" w14:textId="77777777" w:rsidR="00207C60" w:rsidRDefault="00207C60" w:rsidP="0006400F">
      <w:r>
        <w:separator/>
      </w:r>
    </w:p>
  </w:footnote>
  <w:footnote w:type="continuationSeparator" w:id="0">
    <w:p w14:paraId="719BFB7D" w14:textId="77777777" w:rsidR="00207C60" w:rsidRDefault="00207C60" w:rsidP="0006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1D91" w14:textId="77777777" w:rsidR="007A6F42" w:rsidRDefault="00385ED2" w:rsidP="00385ED2">
    <w:pPr>
      <w:pStyle w:val="Nagwek"/>
      <w:ind w:left="57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Załącznik Nr 1 do Procedury przyjmowania zgłoszeń zewnętrznych oraz podejmowania działa</w:t>
    </w:r>
    <w:r>
      <w:rPr>
        <w:rFonts w:ascii="Century Gothic" w:hAnsi="Century Gothic" w:hint="eastAsia"/>
        <w:sz w:val="16"/>
        <w:szCs w:val="16"/>
      </w:rPr>
      <w:t>ń</w:t>
    </w:r>
    <w:r>
      <w:rPr>
        <w:rFonts w:ascii="Century Gothic" w:hAnsi="Century Gothic"/>
        <w:sz w:val="16"/>
        <w:szCs w:val="16"/>
      </w:rPr>
      <w:t xml:space="preserve"> następczych </w:t>
    </w:r>
  </w:p>
  <w:p w14:paraId="18A38F93" w14:textId="045BE07D" w:rsidR="00385ED2" w:rsidRDefault="00385ED2" w:rsidP="00385ED2">
    <w:pPr>
      <w:pStyle w:val="Nagwek"/>
      <w:ind w:left="5760"/>
      <w:rPr>
        <w:lang w:eastAsia="zh-CN"/>
      </w:rPr>
    </w:pPr>
    <w:r>
      <w:rPr>
        <w:rFonts w:ascii="Century Gothic" w:hAnsi="Century Gothic"/>
        <w:sz w:val="16"/>
        <w:szCs w:val="16"/>
      </w:rPr>
      <w:t>w Urzędzie Miasta Mława</w:t>
    </w:r>
  </w:p>
  <w:p w14:paraId="2B7F7459" w14:textId="77777777" w:rsidR="0006400F" w:rsidRDefault="00064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0766C"/>
    <w:multiLevelType w:val="multilevel"/>
    <w:tmpl w:val="B6A8FC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757D09"/>
    <w:multiLevelType w:val="hybridMultilevel"/>
    <w:tmpl w:val="068A5CDC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2288"/>
    <w:multiLevelType w:val="hybridMultilevel"/>
    <w:tmpl w:val="C56AF1AA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D47"/>
    <w:multiLevelType w:val="multilevel"/>
    <w:tmpl w:val="B9DA7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82904279">
    <w:abstractNumId w:val="0"/>
  </w:num>
  <w:num w:numId="2" w16cid:durableId="1279752405">
    <w:abstractNumId w:val="4"/>
  </w:num>
  <w:num w:numId="3" w16cid:durableId="1332367342">
    <w:abstractNumId w:val="1"/>
  </w:num>
  <w:num w:numId="4" w16cid:durableId="1658000400">
    <w:abstractNumId w:val="3"/>
  </w:num>
  <w:num w:numId="5" w16cid:durableId="552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B7"/>
    <w:rsid w:val="0006400F"/>
    <w:rsid w:val="001309ED"/>
    <w:rsid w:val="00172B80"/>
    <w:rsid w:val="001A12C0"/>
    <w:rsid w:val="00207C60"/>
    <w:rsid w:val="00307391"/>
    <w:rsid w:val="00363C84"/>
    <w:rsid w:val="00385ED2"/>
    <w:rsid w:val="00396AB7"/>
    <w:rsid w:val="003A046C"/>
    <w:rsid w:val="004857A5"/>
    <w:rsid w:val="005A0A8D"/>
    <w:rsid w:val="00622B24"/>
    <w:rsid w:val="00623AFF"/>
    <w:rsid w:val="007A6F42"/>
    <w:rsid w:val="008274FD"/>
    <w:rsid w:val="008D48B4"/>
    <w:rsid w:val="00AB2E6C"/>
    <w:rsid w:val="00B40FDD"/>
    <w:rsid w:val="00BC7AD6"/>
    <w:rsid w:val="00C17034"/>
    <w:rsid w:val="00D02A8D"/>
    <w:rsid w:val="00D21FDD"/>
    <w:rsid w:val="00D862BD"/>
    <w:rsid w:val="00E12BD3"/>
    <w:rsid w:val="00EA7EE0"/>
    <w:rsid w:val="00F20D53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0616"/>
  <w15:chartTrackingRefBased/>
  <w15:docId w15:val="{6E6F97DE-FE6E-4A19-9A1D-B12147F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400F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064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4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0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2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6)ust(1)lit(c)&amp;cm=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l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?unitId=art(6)ust(1)lit(f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9)ust(2)lit(g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12</cp:revision>
  <cp:lastPrinted>2024-12-20T12:19:00Z</cp:lastPrinted>
  <dcterms:created xsi:type="dcterms:W3CDTF">2024-11-28T11:28:00Z</dcterms:created>
  <dcterms:modified xsi:type="dcterms:W3CDTF">2024-12-20T12:19:00Z</dcterms:modified>
</cp:coreProperties>
</file>