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92" w:rsidRPr="000B5E94" w:rsidRDefault="00DD4292" w:rsidP="00DD429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B5E94">
        <w:rPr>
          <w:rFonts w:asciiTheme="minorHAnsi" w:hAnsiTheme="minorHAnsi" w:cstheme="minorHAnsi"/>
          <w:i/>
          <w:sz w:val="22"/>
          <w:szCs w:val="22"/>
        </w:rPr>
        <w:t xml:space="preserve">Załącznik nr 3 do ogłoszenia </w:t>
      </w:r>
      <w:r w:rsidR="00823785" w:rsidRPr="000B5E9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07408" w:rsidRPr="000B5E94">
        <w:rPr>
          <w:rFonts w:asciiTheme="minorHAnsi" w:hAnsiTheme="minorHAnsi" w:cstheme="minorHAnsi"/>
          <w:i/>
          <w:sz w:val="22"/>
          <w:szCs w:val="22"/>
        </w:rPr>
        <w:t xml:space="preserve">trzeciego </w:t>
      </w:r>
      <w:r w:rsidRPr="000B5E94">
        <w:rPr>
          <w:rFonts w:asciiTheme="minorHAnsi" w:hAnsiTheme="minorHAnsi" w:cstheme="minorHAnsi"/>
          <w:i/>
          <w:sz w:val="22"/>
          <w:szCs w:val="22"/>
        </w:rPr>
        <w:t xml:space="preserve">otwartego konkursu ofert na realizację zadań publicznych </w:t>
      </w:r>
    </w:p>
    <w:p w:rsidR="00DD4292" w:rsidRPr="000B5E94" w:rsidRDefault="00DD4292" w:rsidP="00DD429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B5E94">
        <w:rPr>
          <w:rFonts w:asciiTheme="minorHAnsi" w:hAnsiTheme="minorHAnsi" w:cstheme="minorHAnsi"/>
          <w:i/>
          <w:sz w:val="22"/>
          <w:szCs w:val="22"/>
        </w:rPr>
        <w:t>w zakresie wspierania i upowszechniania kultury fizycznej w 202</w:t>
      </w:r>
      <w:r w:rsidR="00443439" w:rsidRPr="000B5E94">
        <w:rPr>
          <w:rFonts w:asciiTheme="minorHAnsi" w:hAnsiTheme="minorHAnsi" w:cstheme="minorHAnsi"/>
          <w:i/>
          <w:sz w:val="22"/>
          <w:szCs w:val="22"/>
        </w:rPr>
        <w:t>5</w:t>
      </w:r>
      <w:r w:rsidRPr="000B5E94">
        <w:rPr>
          <w:rFonts w:asciiTheme="minorHAnsi" w:hAnsiTheme="minorHAnsi" w:cstheme="minorHAnsi"/>
          <w:i/>
          <w:sz w:val="22"/>
          <w:szCs w:val="22"/>
        </w:rPr>
        <w:t xml:space="preserve"> roku</w:t>
      </w:r>
    </w:p>
    <w:p w:rsidR="00DD4292" w:rsidRPr="000B5E94" w:rsidRDefault="00DD4292" w:rsidP="00DD429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4292" w:rsidRPr="000B5E94" w:rsidRDefault="00DD4292" w:rsidP="00DD429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B5E94">
        <w:rPr>
          <w:rFonts w:asciiTheme="minorHAnsi" w:hAnsiTheme="minorHAnsi" w:cstheme="minorHAnsi"/>
          <w:bCs/>
          <w:sz w:val="22"/>
          <w:szCs w:val="22"/>
        </w:rPr>
        <w:t xml:space="preserve">Szczegółowy zakres minimalnych wymagań służących </w:t>
      </w:r>
      <w:r w:rsidR="008757F9" w:rsidRPr="000B5E94">
        <w:rPr>
          <w:rFonts w:asciiTheme="minorHAnsi" w:hAnsiTheme="minorHAnsi" w:cstheme="minorHAnsi"/>
          <w:bCs/>
          <w:sz w:val="22"/>
          <w:szCs w:val="22"/>
        </w:rPr>
        <w:br/>
      </w:r>
      <w:r w:rsidRPr="000B5E94">
        <w:rPr>
          <w:rFonts w:asciiTheme="minorHAnsi" w:hAnsiTheme="minorHAnsi" w:cstheme="minorHAnsi"/>
          <w:bCs/>
          <w:sz w:val="22"/>
          <w:szCs w:val="22"/>
        </w:rPr>
        <w:t>zapewnieniu dostępności osobom ze szczególnymi potrzebami</w:t>
      </w:r>
    </w:p>
    <w:p w:rsidR="00DD4292" w:rsidRPr="000B5E94" w:rsidRDefault="00DD4292" w:rsidP="00DD429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4292" w:rsidRPr="000B5E94" w:rsidRDefault="00DD4292" w:rsidP="00DD4292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0B5E94">
        <w:rPr>
          <w:rFonts w:asciiTheme="minorHAnsi" w:hAnsiTheme="minorHAnsi" w:cstheme="minorHAnsi"/>
          <w:i/>
          <w:sz w:val="22"/>
          <w:szCs w:val="22"/>
        </w:rPr>
        <w:t xml:space="preserve">w obszarze dostępności architektonicznej: </w:t>
      </w:r>
    </w:p>
    <w:p w:rsidR="00DD4292" w:rsidRPr="000B5E94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 xml:space="preserve">wolnych od barier poziomych i pionowych przestrzeni komunikacyjnych budynków, w których realizowane jest zadanie publiczne, </w:t>
      </w:r>
    </w:p>
    <w:p w:rsidR="00DD4292" w:rsidRPr="000B5E94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 xml:space="preserve">instalacji urządzeń lub zastosowania środków technicznych i rozwiązań architektonicznych </w:t>
      </w:r>
      <w:r w:rsidRPr="000B5E94">
        <w:rPr>
          <w:rFonts w:asciiTheme="minorHAnsi" w:hAnsiTheme="minorHAnsi" w:cstheme="minorHAnsi"/>
          <w:sz w:val="22"/>
          <w:szCs w:val="22"/>
        </w:rPr>
        <w:br/>
        <w:t>w budynku, które umożliwiają dostęp do pomieszczeń, w których realizowane jest zadanie publiczne z wyłączeniem pomieszczeń technicznych,</w:t>
      </w:r>
    </w:p>
    <w:p w:rsidR="00DD4292" w:rsidRPr="000B5E94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 xml:space="preserve">informacji o rozkładzie pomieszczeń w budynku w sposób wizualny i dotykowy lub głosowy,  </w:t>
      </w:r>
    </w:p>
    <w:p w:rsidR="00DD4292" w:rsidRPr="000B5E94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>wstępu do budynku, gdzie realizowane jest zadanie publiczne, osobie korzystającej z psa asystującego,</w:t>
      </w:r>
    </w:p>
    <w:p w:rsidR="00DD4292" w:rsidRPr="000B5E94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>osobom ze szczególnymi potrzebami możliwości ewakuacji lub uratowania w inny sposób z miejsca gdzie realizowane jest zadanie publiczne;</w:t>
      </w:r>
    </w:p>
    <w:p w:rsidR="00DD4292" w:rsidRPr="000B5E94" w:rsidRDefault="00DD4292" w:rsidP="00DD4292">
      <w:pPr>
        <w:spacing w:after="240" w:line="30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D4292" w:rsidRPr="000B5E94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5E94">
        <w:rPr>
          <w:rFonts w:asciiTheme="minorHAnsi" w:hAnsiTheme="minorHAnsi" w:cstheme="minorHAnsi"/>
          <w:i/>
          <w:sz w:val="22"/>
          <w:szCs w:val="22"/>
        </w:rPr>
        <w:t>w obszarze dostępności cyfrowej:</w:t>
      </w:r>
    </w:p>
    <w:p w:rsidR="00DD4292" w:rsidRPr="000B5E94" w:rsidRDefault="00DD4292" w:rsidP="00DD4292">
      <w:pPr>
        <w:numPr>
          <w:ilvl w:val="1"/>
          <w:numId w:val="2"/>
        </w:numPr>
        <w:spacing w:after="240" w:line="300" w:lineRule="auto"/>
        <w:ind w:left="142" w:hanging="1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 aplikacji mobilnych, </w:t>
      </w:r>
    </w:p>
    <w:p w:rsidR="00DD4292" w:rsidRPr="000B5E94" w:rsidRDefault="00DD4292" w:rsidP="00DD4292">
      <w:pPr>
        <w:numPr>
          <w:ilvl w:val="1"/>
          <w:numId w:val="2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>treści cyfrowe opracowywane w ramach zadania i publikowane jak np. dokumenty rekrutacyjne, publikacje, filmy muszą być dostępne cyfrowo;</w:t>
      </w:r>
    </w:p>
    <w:p w:rsidR="00DD4292" w:rsidRPr="000B5E94" w:rsidRDefault="00DD4292" w:rsidP="00DD4292">
      <w:pPr>
        <w:spacing w:after="240" w:line="30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D4292" w:rsidRPr="000B5E94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5E94">
        <w:rPr>
          <w:rFonts w:asciiTheme="minorHAnsi" w:hAnsiTheme="minorHAnsi" w:cstheme="minorHAnsi"/>
          <w:i/>
          <w:sz w:val="22"/>
          <w:szCs w:val="22"/>
        </w:rPr>
        <w:t>w obszarze dostępności informacyjno-komunikacyjnej:</w:t>
      </w:r>
    </w:p>
    <w:p w:rsidR="00DD4292" w:rsidRPr="000B5E94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 xml:space="preserve">obsługi, w ramach zadania publicznego, z wykorzystaniem środków wspierających komunikowanie się, </w:t>
      </w:r>
      <w:r w:rsidR="000B5E94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0B5E94">
        <w:rPr>
          <w:rFonts w:asciiTheme="minorHAnsi" w:hAnsiTheme="minorHAnsi" w:cstheme="minorHAnsi"/>
          <w:sz w:val="22"/>
          <w:szCs w:val="22"/>
        </w:rPr>
        <w:t>o których mowa w ustawie o języku migowym i innych środkach komunikowania się, lub poprzez wykorzystanie zdalnego dostępu online do usługi tłumacza przez strony internetowe i aplikacje,</w:t>
      </w:r>
    </w:p>
    <w:p w:rsidR="00DD4292" w:rsidRPr="000B5E94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0B5E94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0B5E94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E94">
        <w:rPr>
          <w:rFonts w:asciiTheme="minorHAnsi" w:hAnsiTheme="minorHAnsi" w:cstheme="minorHAnsi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</w:p>
    <w:sectPr w:rsidR="00520C4D" w:rsidRPr="000B5E94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0B5E94"/>
    <w:rsid w:val="00443439"/>
    <w:rsid w:val="00520C4D"/>
    <w:rsid w:val="005D5C26"/>
    <w:rsid w:val="00823785"/>
    <w:rsid w:val="008757F9"/>
    <w:rsid w:val="00B1099B"/>
    <w:rsid w:val="00B56806"/>
    <w:rsid w:val="00BE6F3A"/>
    <w:rsid w:val="00DD4292"/>
    <w:rsid w:val="00E1288A"/>
    <w:rsid w:val="00F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C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2025-03-26T14:54:00Z</cp:lastPrinted>
  <dcterms:created xsi:type="dcterms:W3CDTF">2025-03-26T14:55:00Z</dcterms:created>
  <dcterms:modified xsi:type="dcterms:W3CDTF">2025-03-26T14:55:00Z</dcterms:modified>
</cp:coreProperties>
</file>