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63E0" w14:textId="6A297480" w:rsidR="00F218CF" w:rsidRPr="00CF3E95" w:rsidRDefault="00763A2A" w:rsidP="007A7350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  <w:r w:rsidRPr="00CF3E95">
        <w:rPr>
          <w:rFonts w:ascii="Century Gothic" w:hAnsi="Century Gothic" w:cs="Times New Roman"/>
          <w:b/>
          <w:sz w:val="20"/>
          <w:szCs w:val="20"/>
        </w:rPr>
        <w:t xml:space="preserve">UCHWAŁA NR </w:t>
      </w:r>
      <w:r w:rsidR="00CA2DAB">
        <w:rPr>
          <w:rFonts w:ascii="Century Gothic" w:hAnsi="Century Gothic" w:cs="Times New Roman"/>
          <w:b/>
          <w:sz w:val="20"/>
          <w:szCs w:val="20"/>
        </w:rPr>
        <w:t>XI/115/2025</w:t>
      </w:r>
    </w:p>
    <w:p w14:paraId="2D0E4261" w14:textId="5CBE6C02" w:rsidR="007A7350" w:rsidRDefault="00763A2A" w:rsidP="007A7350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  <w:r w:rsidRPr="00CF3E95">
        <w:rPr>
          <w:rFonts w:ascii="Century Gothic" w:hAnsi="Century Gothic" w:cs="Times New Roman"/>
          <w:b/>
          <w:sz w:val="20"/>
          <w:szCs w:val="20"/>
        </w:rPr>
        <w:t>RADY MIASTA MŁAWA</w:t>
      </w:r>
      <w:r w:rsidR="00F218CF" w:rsidRPr="00CF3E95">
        <w:rPr>
          <w:rFonts w:ascii="Century Gothic" w:hAnsi="Century Gothic" w:cs="Times New Roman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7A7350">
        <w:rPr>
          <w:rFonts w:ascii="Century Gothic" w:hAnsi="Century Gothic" w:cs="Times New Roman"/>
          <w:b/>
          <w:sz w:val="20"/>
          <w:szCs w:val="20"/>
        </w:rPr>
        <w:tab/>
      </w:r>
    </w:p>
    <w:p w14:paraId="57734A54" w14:textId="77777777" w:rsidR="007A7350" w:rsidRDefault="007A7350" w:rsidP="007A7350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Z </w:t>
      </w:r>
      <w:r w:rsidR="00763A2A" w:rsidRPr="00CF3E95">
        <w:rPr>
          <w:rFonts w:ascii="Century Gothic" w:hAnsi="Century Gothic" w:cs="Times New Roman"/>
          <w:b/>
          <w:sz w:val="20"/>
          <w:szCs w:val="20"/>
        </w:rPr>
        <w:t xml:space="preserve">dnia </w:t>
      </w:r>
      <w:r w:rsidR="00CF3E95" w:rsidRPr="00CF3E95">
        <w:rPr>
          <w:rFonts w:ascii="Century Gothic" w:hAnsi="Century Gothic" w:cs="Times New Roman"/>
          <w:b/>
          <w:sz w:val="20"/>
          <w:szCs w:val="20"/>
        </w:rPr>
        <w:t>10 stycznia 2024 r.</w:t>
      </w:r>
    </w:p>
    <w:p w14:paraId="4084B675" w14:textId="7D2033E1" w:rsidR="00DE1F61" w:rsidRPr="00CF3E95" w:rsidRDefault="00763A2A" w:rsidP="007A7350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  <w:r w:rsidRPr="00CF3E95">
        <w:rPr>
          <w:rFonts w:ascii="Century Gothic" w:hAnsi="Century Gothic" w:cs="Times New Roman"/>
          <w:b/>
          <w:sz w:val="20"/>
          <w:szCs w:val="20"/>
        </w:rPr>
        <w:t>w sprawie zmiany Statutu Miejskiego Ośrodka Sportu i Rekreacji w Mławie</w:t>
      </w:r>
    </w:p>
    <w:p w14:paraId="73CCAA48" w14:textId="15D0EFAF" w:rsidR="00763A2A" w:rsidRDefault="00763A2A" w:rsidP="007A7350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CF3E95">
        <w:rPr>
          <w:rFonts w:ascii="Century Gothic" w:hAnsi="Century Gothic" w:cs="Times New Roman"/>
          <w:sz w:val="20"/>
          <w:szCs w:val="20"/>
        </w:rPr>
        <w:t xml:space="preserve">Na podstawie art.40 ust.2 pkt 2 i art.41 ust.1 w związku z art.18 ust.2 pkt 15 ustawy </w:t>
      </w:r>
      <w:r w:rsidR="007B1D40">
        <w:rPr>
          <w:rFonts w:ascii="Century Gothic" w:hAnsi="Century Gothic" w:cs="Times New Roman"/>
          <w:sz w:val="20"/>
          <w:szCs w:val="20"/>
        </w:rPr>
        <w:t xml:space="preserve"> </w:t>
      </w:r>
      <w:r w:rsidRPr="00CF3E95">
        <w:rPr>
          <w:rFonts w:ascii="Century Gothic" w:hAnsi="Century Gothic" w:cs="Times New Roman"/>
          <w:sz w:val="20"/>
          <w:szCs w:val="20"/>
        </w:rPr>
        <w:t xml:space="preserve">z dnia 8 marca 1990 r. o samorządzie gminnym (Dz. U. z 2024 r. poz.1465 ze zm.), oraz art.11 </w:t>
      </w:r>
      <w:r w:rsidR="000A50BD">
        <w:rPr>
          <w:rFonts w:ascii="Century Gothic" w:hAnsi="Century Gothic" w:cs="Times New Roman"/>
          <w:sz w:val="20"/>
          <w:szCs w:val="20"/>
        </w:rPr>
        <w:t xml:space="preserve">             </w:t>
      </w:r>
      <w:r w:rsidRPr="00CF3E95">
        <w:rPr>
          <w:rFonts w:ascii="Century Gothic" w:hAnsi="Century Gothic" w:cs="Times New Roman"/>
          <w:sz w:val="20"/>
          <w:szCs w:val="20"/>
        </w:rPr>
        <w:t>ust.2 ustawy o finansach publicznych (Dz.U. 2024 poz</w:t>
      </w:r>
      <w:r w:rsidR="000A50BD">
        <w:rPr>
          <w:rFonts w:ascii="Century Gothic" w:hAnsi="Century Gothic" w:cs="Times New Roman"/>
          <w:sz w:val="20"/>
          <w:szCs w:val="20"/>
        </w:rPr>
        <w:t>.</w:t>
      </w:r>
      <w:r w:rsidRPr="00CF3E95">
        <w:rPr>
          <w:rFonts w:ascii="Century Gothic" w:hAnsi="Century Gothic" w:cs="Times New Roman"/>
          <w:sz w:val="20"/>
          <w:szCs w:val="20"/>
        </w:rPr>
        <w:t xml:space="preserve">1530 ze zm.) Rada Miasta Mława uchwala, co następuje: </w:t>
      </w:r>
    </w:p>
    <w:p w14:paraId="41513CD4" w14:textId="77777777" w:rsidR="007A7350" w:rsidRPr="00CF3E95" w:rsidRDefault="007A7350" w:rsidP="007A7350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</w:p>
    <w:p w14:paraId="0DAD92A8" w14:textId="050AA477" w:rsidR="00F1288C" w:rsidRPr="00CF3E95" w:rsidRDefault="00763A2A" w:rsidP="007A7350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7A7350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CF3E95">
        <w:rPr>
          <w:rFonts w:ascii="Century Gothic" w:hAnsi="Century Gothic" w:cs="Times New Roman"/>
          <w:sz w:val="20"/>
          <w:szCs w:val="20"/>
        </w:rPr>
        <w:t>. W §5 Statutu Miejskiego Ośrodka Sportu i Rekreacji w Mławie, będącego załącznikiem do Uchwały N</w:t>
      </w:r>
      <w:r w:rsidR="00F00A8F">
        <w:rPr>
          <w:rFonts w:ascii="Century Gothic" w:hAnsi="Century Gothic" w:cs="Times New Roman"/>
          <w:sz w:val="20"/>
          <w:szCs w:val="20"/>
        </w:rPr>
        <w:t>R</w:t>
      </w:r>
      <w:r w:rsidRPr="00CF3E95">
        <w:rPr>
          <w:rFonts w:ascii="Century Gothic" w:hAnsi="Century Gothic" w:cs="Times New Roman"/>
          <w:sz w:val="20"/>
          <w:szCs w:val="20"/>
        </w:rPr>
        <w:t xml:space="preserve"> XVII/204/2016 z dnia 26 kwietnia 2016 r. w sprawie nadania Statutu Miejskiemu Ośrodkowi Sportu i Rekreacji w Mławie</w:t>
      </w:r>
      <w:r w:rsidR="00274371" w:rsidRPr="00CF3E95">
        <w:rPr>
          <w:rFonts w:ascii="Century Gothic" w:hAnsi="Century Gothic" w:cs="Times New Roman"/>
          <w:sz w:val="20"/>
          <w:szCs w:val="20"/>
        </w:rPr>
        <w:t xml:space="preserve"> (Dz.</w:t>
      </w:r>
      <w:r w:rsidR="00F00A8F">
        <w:rPr>
          <w:rFonts w:ascii="Century Gothic" w:hAnsi="Century Gothic" w:cs="Times New Roman"/>
          <w:sz w:val="20"/>
          <w:szCs w:val="20"/>
        </w:rPr>
        <w:t xml:space="preserve"> </w:t>
      </w:r>
      <w:r w:rsidR="00274371" w:rsidRPr="00CF3E95">
        <w:rPr>
          <w:rFonts w:ascii="Century Gothic" w:hAnsi="Century Gothic" w:cs="Times New Roman"/>
          <w:sz w:val="20"/>
          <w:szCs w:val="20"/>
        </w:rPr>
        <w:t xml:space="preserve">Urz. Woj. </w:t>
      </w:r>
      <w:proofErr w:type="spellStart"/>
      <w:r w:rsidR="00274371" w:rsidRPr="00CF3E95">
        <w:rPr>
          <w:rFonts w:ascii="Century Gothic" w:hAnsi="Century Gothic" w:cs="Times New Roman"/>
          <w:sz w:val="20"/>
          <w:szCs w:val="20"/>
        </w:rPr>
        <w:t>Maz</w:t>
      </w:r>
      <w:proofErr w:type="spellEnd"/>
      <w:r w:rsidR="00274371" w:rsidRPr="00CF3E95">
        <w:rPr>
          <w:rFonts w:ascii="Century Gothic" w:hAnsi="Century Gothic" w:cs="Times New Roman"/>
          <w:sz w:val="20"/>
          <w:szCs w:val="20"/>
        </w:rPr>
        <w:t xml:space="preserve">. </w:t>
      </w:r>
      <w:r w:rsidR="00F00A8F">
        <w:rPr>
          <w:rFonts w:ascii="Century Gothic" w:hAnsi="Century Gothic" w:cs="Times New Roman"/>
          <w:sz w:val="20"/>
          <w:szCs w:val="20"/>
        </w:rPr>
        <w:t xml:space="preserve">z </w:t>
      </w:r>
      <w:r w:rsidR="00274371" w:rsidRPr="00CF3E95">
        <w:rPr>
          <w:rFonts w:ascii="Century Gothic" w:hAnsi="Century Gothic" w:cs="Times New Roman"/>
          <w:sz w:val="20"/>
          <w:szCs w:val="20"/>
        </w:rPr>
        <w:t>2016 r. poz. 4565, z późn.zm.)</w:t>
      </w:r>
      <w:r w:rsidRPr="00CF3E95">
        <w:rPr>
          <w:rFonts w:ascii="Century Gothic" w:hAnsi="Century Gothic" w:cs="Times New Roman"/>
          <w:sz w:val="20"/>
          <w:szCs w:val="20"/>
        </w:rPr>
        <w:t>, dodaje się pkt 13 w brzmieniu:</w:t>
      </w:r>
    </w:p>
    <w:p w14:paraId="56DFEC4E" w14:textId="5092F317" w:rsidR="00763A2A" w:rsidRPr="00CF3E95" w:rsidRDefault="00763A2A" w:rsidP="007A7350">
      <w:pPr>
        <w:spacing w:line="240" w:lineRule="auto"/>
        <w:rPr>
          <w:rFonts w:ascii="Century Gothic" w:hAnsi="Century Gothic" w:cs="Times New Roman"/>
          <w:sz w:val="20"/>
          <w:szCs w:val="20"/>
          <w:shd w:val="clear" w:color="auto" w:fill="FFFFFF"/>
        </w:rPr>
      </w:pPr>
      <w:r w:rsidRPr="00CF3E95">
        <w:rPr>
          <w:rFonts w:ascii="Century Gothic" w:hAnsi="Century Gothic" w:cs="Times New Roman"/>
          <w:sz w:val="20"/>
          <w:szCs w:val="20"/>
        </w:rPr>
        <w:t xml:space="preserve">„13) </w:t>
      </w:r>
      <w:r w:rsidRPr="00CF3E95">
        <w:rPr>
          <w:rFonts w:ascii="Century Gothic" w:hAnsi="Century Gothic" w:cs="Times New Roman"/>
          <w:sz w:val="20"/>
          <w:szCs w:val="20"/>
          <w:shd w:val="clear" w:color="auto" w:fill="FFFFFF"/>
        </w:rPr>
        <w:t>prowadzenie działalności wspomagającej osiąganie celów statutowych w zakresie świadczenia usług noclegowych”</w:t>
      </w:r>
    </w:p>
    <w:p w14:paraId="67794BCB" w14:textId="77777777" w:rsidR="00763A2A" w:rsidRPr="00CF3E95" w:rsidRDefault="00763A2A" w:rsidP="007A7350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7A7350">
        <w:rPr>
          <w:rFonts w:ascii="Century Gothic" w:hAnsi="Century Gothic" w:cs="Times New Roman"/>
          <w:b/>
          <w:bCs/>
          <w:sz w:val="20"/>
          <w:szCs w:val="20"/>
        </w:rPr>
        <w:t>§ 2</w:t>
      </w:r>
      <w:r w:rsidRPr="00CF3E95">
        <w:rPr>
          <w:rFonts w:ascii="Century Gothic" w:hAnsi="Century Gothic" w:cs="Times New Roman"/>
          <w:sz w:val="20"/>
          <w:szCs w:val="20"/>
        </w:rPr>
        <w:t xml:space="preserve">. Wykonanie uchwały powierza się Burmistrzowi Miasta Mława. </w:t>
      </w:r>
    </w:p>
    <w:p w14:paraId="280FE502" w14:textId="0BB7620C" w:rsidR="00763A2A" w:rsidRPr="00CF3E95" w:rsidRDefault="00763A2A" w:rsidP="007A7350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7A7350">
        <w:rPr>
          <w:rFonts w:ascii="Century Gothic" w:hAnsi="Century Gothic" w:cs="Times New Roman"/>
          <w:b/>
          <w:bCs/>
          <w:sz w:val="20"/>
          <w:szCs w:val="20"/>
        </w:rPr>
        <w:t>§ 3.</w:t>
      </w:r>
      <w:r w:rsidRPr="00CF3E95">
        <w:rPr>
          <w:rFonts w:ascii="Century Gothic" w:hAnsi="Century Gothic" w:cs="Times New Roman"/>
          <w:sz w:val="20"/>
          <w:szCs w:val="20"/>
        </w:rPr>
        <w:t xml:space="preserve"> Uchwała wchodzi w życie po upływie 14 dni od dnia jej ogłoszenia w Dzienniku Urzędowym Województwa Mazowieckiego.</w:t>
      </w:r>
    </w:p>
    <w:p w14:paraId="4881B0DB" w14:textId="77777777" w:rsidR="00DE1F61" w:rsidRPr="00CF3E95" w:rsidRDefault="00DE1F61" w:rsidP="007A7350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04D141B1" w14:textId="77777777" w:rsidR="00763A2A" w:rsidRPr="007B1D40" w:rsidRDefault="00763A2A" w:rsidP="007A7350">
      <w:pPr>
        <w:spacing w:after="0" w:line="36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7B1D40">
        <w:rPr>
          <w:rFonts w:ascii="Century Gothic" w:hAnsi="Century Gothic" w:cs="Times New Roman"/>
          <w:b/>
          <w:bCs/>
          <w:sz w:val="20"/>
          <w:szCs w:val="20"/>
        </w:rPr>
        <w:t xml:space="preserve">Przewodniczący Rady Miasta </w:t>
      </w:r>
    </w:p>
    <w:p w14:paraId="6AD1CD1C" w14:textId="184A9A2A" w:rsidR="00763A2A" w:rsidRPr="007B1D40" w:rsidRDefault="00763A2A" w:rsidP="007A7350">
      <w:pPr>
        <w:spacing w:after="0" w:line="36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7B1D40">
        <w:rPr>
          <w:rFonts w:ascii="Century Gothic" w:hAnsi="Century Gothic" w:cs="Times New Roman"/>
          <w:b/>
          <w:bCs/>
          <w:sz w:val="20"/>
          <w:szCs w:val="20"/>
        </w:rPr>
        <w:t>Filip Kowalczyk</w:t>
      </w:r>
    </w:p>
    <w:p w14:paraId="0CA55B34" w14:textId="77777777" w:rsidR="00763A2A" w:rsidRPr="00CF3E95" w:rsidRDefault="00763A2A" w:rsidP="007A7350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3EA89B74" w14:textId="21292EF4" w:rsidR="00763A2A" w:rsidRPr="00CF3E95" w:rsidRDefault="00763A2A" w:rsidP="007A7350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65608881" w14:textId="77777777" w:rsidR="00763A2A" w:rsidRDefault="00763A2A" w:rsidP="007A7350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28524932" w14:textId="77777777" w:rsidR="00FB18CF" w:rsidRDefault="00FB18CF" w:rsidP="007A7350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5197AADD" w14:textId="77777777" w:rsidR="00FB18CF" w:rsidRPr="00CF3E95" w:rsidRDefault="00FB18CF" w:rsidP="007A7350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4361B520" w14:textId="77777777" w:rsidR="00763A2A" w:rsidRPr="00CF3E95" w:rsidRDefault="00763A2A" w:rsidP="00763A2A">
      <w:pPr>
        <w:spacing w:line="360" w:lineRule="auto"/>
        <w:jc w:val="center"/>
        <w:rPr>
          <w:rFonts w:ascii="Century Gothic" w:hAnsi="Century Gothic" w:cs="Times New Roman"/>
          <w:sz w:val="20"/>
          <w:szCs w:val="20"/>
        </w:rPr>
      </w:pPr>
    </w:p>
    <w:sectPr w:rsidR="00763A2A" w:rsidRPr="00CF3E95" w:rsidSect="00F1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2A"/>
    <w:rsid w:val="00077929"/>
    <w:rsid w:val="000A50BD"/>
    <w:rsid w:val="00274371"/>
    <w:rsid w:val="002E4BCD"/>
    <w:rsid w:val="00311682"/>
    <w:rsid w:val="00494C78"/>
    <w:rsid w:val="006A3A87"/>
    <w:rsid w:val="006D4EF9"/>
    <w:rsid w:val="00763A2A"/>
    <w:rsid w:val="007A7350"/>
    <w:rsid w:val="007B1D40"/>
    <w:rsid w:val="007F32F7"/>
    <w:rsid w:val="00856046"/>
    <w:rsid w:val="0097596E"/>
    <w:rsid w:val="009A729B"/>
    <w:rsid w:val="009C354D"/>
    <w:rsid w:val="00B028D1"/>
    <w:rsid w:val="00CA2DAB"/>
    <w:rsid w:val="00CF3E95"/>
    <w:rsid w:val="00DA56CE"/>
    <w:rsid w:val="00DE1F61"/>
    <w:rsid w:val="00DF36D9"/>
    <w:rsid w:val="00E560A1"/>
    <w:rsid w:val="00F00A8F"/>
    <w:rsid w:val="00F1288C"/>
    <w:rsid w:val="00F218CF"/>
    <w:rsid w:val="00FB18CF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BE88"/>
  <w15:docId w15:val="{4FD9EFA6-0B06-44C0-AC52-E573231A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Cybulski</dc:creator>
  <cp:lastModifiedBy>Sandra Bucholska</cp:lastModifiedBy>
  <cp:revision>2</cp:revision>
  <cp:lastPrinted>2025-01-10T08:59:00Z</cp:lastPrinted>
  <dcterms:created xsi:type="dcterms:W3CDTF">2025-01-13T08:52:00Z</dcterms:created>
  <dcterms:modified xsi:type="dcterms:W3CDTF">2025-01-13T08:52:00Z</dcterms:modified>
</cp:coreProperties>
</file>