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33B" w14:textId="602C0F76" w:rsidR="00C117D5" w:rsidRPr="008368DE" w:rsidRDefault="00C117D5" w:rsidP="008368DE">
      <w:pPr>
        <w:pStyle w:val="Nagwek1"/>
        <w:rPr>
          <w:b/>
          <w:bCs/>
          <w:color w:val="000000" w:themeColor="text1"/>
          <w:sz w:val="24"/>
          <w:szCs w:val="24"/>
        </w:rPr>
      </w:pPr>
      <w:r w:rsidRPr="008368DE">
        <w:rPr>
          <w:b/>
          <w:bCs/>
          <w:color w:val="000000" w:themeColor="text1"/>
          <w:sz w:val="24"/>
          <w:szCs w:val="24"/>
        </w:rPr>
        <w:t xml:space="preserve">Uzasadnienie do Zarządzenia nr </w:t>
      </w:r>
      <w:r w:rsidR="005D0BCB" w:rsidRPr="008368DE">
        <w:rPr>
          <w:b/>
          <w:bCs/>
          <w:color w:val="000000" w:themeColor="text1"/>
          <w:sz w:val="24"/>
          <w:szCs w:val="24"/>
        </w:rPr>
        <w:t>67</w:t>
      </w:r>
      <w:r w:rsidRPr="008368DE">
        <w:rPr>
          <w:b/>
          <w:bCs/>
          <w:color w:val="000000" w:themeColor="text1"/>
          <w:sz w:val="24"/>
          <w:szCs w:val="24"/>
        </w:rPr>
        <w:t>/202</w:t>
      </w:r>
      <w:r w:rsidR="009B1EA1" w:rsidRPr="008368DE">
        <w:rPr>
          <w:b/>
          <w:bCs/>
          <w:color w:val="000000" w:themeColor="text1"/>
          <w:sz w:val="24"/>
          <w:szCs w:val="24"/>
        </w:rPr>
        <w:t>3</w:t>
      </w:r>
    </w:p>
    <w:p w14:paraId="713BF979" w14:textId="77777777" w:rsidR="00C117D5" w:rsidRPr="008368DE" w:rsidRDefault="00C117D5" w:rsidP="008368DE">
      <w:pPr>
        <w:pStyle w:val="Nagwek1"/>
        <w:rPr>
          <w:b/>
          <w:bCs/>
          <w:color w:val="000000" w:themeColor="text1"/>
          <w:sz w:val="24"/>
          <w:szCs w:val="24"/>
        </w:rPr>
      </w:pPr>
      <w:r w:rsidRPr="008368DE">
        <w:rPr>
          <w:b/>
          <w:bCs/>
          <w:color w:val="000000" w:themeColor="text1"/>
          <w:sz w:val="24"/>
          <w:szCs w:val="24"/>
        </w:rPr>
        <w:t>Burmistrza Miasta Mława</w:t>
      </w:r>
    </w:p>
    <w:p w14:paraId="24DE9C42" w14:textId="65190BDD" w:rsidR="00C117D5" w:rsidRPr="008368DE" w:rsidRDefault="00C117D5" w:rsidP="008368DE">
      <w:pPr>
        <w:pStyle w:val="Nagwek1"/>
        <w:rPr>
          <w:b/>
          <w:bCs/>
          <w:color w:val="000000" w:themeColor="text1"/>
          <w:sz w:val="24"/>
          <w:szCs w:val="24"/>
        </w:rPr>
      </w:pPr>
      <w:r w:rsidRPr="008368DE">
        <w:rPr>
          <w:b/>
          <w:bCs/>
          <w:color w:val="000000" w:themeColor="text1"/>
          <w:sz w:val="24"/>
          <w:szCs w:val="24"/>
        </w:rPr>
        <w:t xml:space="preserve">z dnia </w:t>
      </w:r>
      <w:r w:rsidR="005D0BCB" w:rsidRPr="008368DE">
        <w:rPr>
          <w:b/>
          <w:bCs/>
          <w:color w:val="000000" w:themeColor="text1"/>
          <w:sz w:val="24"/>
          <w:szCs w:val="24"/>
        </w:rPr>
        <w:t>31 marca</w:t>
      </w:r>
      <w:r w:rsidR="0001295D" w:rsidRPr="008368DE">
        <w:rPr>
          <w:b/>
          <w:bCs/>
          <w:color w:val="000000" w:themeColor="text1"/>
          <w:sz w:val="24"/>
          <w:szCs w:val="24"/>
        </w:rPr>
        <w:t xml:space="preserve"> </w:t>
      </w:r>
      <w:r w:rsidR="005E1FCC" w:rsidRPr="008368DE">
        <w:rPr>
          <w:b/>
          <w:bCs/>
          <w:color w:val="000000" w:themeColor="text1"/>
          <w:sz w:val="24"/>
          <w:szCs w:val="24"/>
        </w:rPr>
        <w:t>202</w:t>
      </w:r>
      <w:r w:rsidR="009B1EA1" w:rsidRPr="008368DE">
        <w:rPr>
          <w:b/>
          <w:bCs/>
          <w:color w:val="000000" w:themeColor="text1"/>
          <w:sz w:val="24"/>
          <w:szCs w:val="24"/>
        </w:rPr>
        <w:t>3</w:t>
      </w:r>
      <w:r w:rsidRPr="008368DE">
        <w:rPr>
          <w:b/>
          <w:bCs/>
          <w:color w:val="000000" w:themeColor="text1"/>
          <w:sz w:val="24"/>
          <w:szCs w:val="24"/>
        </w:rPr>
        <w:t xml:space="preserve"> r.</w:t>
      </w:r>
    </w:p>
    <w:p w14:paraId="2EC5D128" w14:textId="77777777" w:rsidR="00534D62" w:rsidRPr="004F724E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0234A58B" w14:textId="06FDC04B" w:rsidR="005B1E9A" w:rsidRDefault="005B1E9A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FC6A7BB" w14:textId="77777777" w:rsidR="009E2242" w:rsidRDefault="009E224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E90C297" w14:textId="77777777" w:rsidR="00581BBD" w:rsidRDefault="00581BBD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23EA7F27" w14:textId="0A07F6B9" w:rsidR="006735A3" w:rsidRPr="004F724E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I. DOCHODY</w:t>
      </w:r>
    </w:p>
    <w:p w14:paraId="35CFD8EC" w14:textId="38BF651E" w:rsidR="00534D62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1D4EE370" w14:textId="30D7AC7C" w:rsidR="00BD0DAF" w:rsidRPr="00BC2A35" w:rsidRDefault="00BD0DAF" w:rsidP="00BD0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Planowane dochody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w 2023 r. </w:t>
      </w:r>
      <w:r w:rsidRPr="00BC2A35">
        <w:rPr>
          <w:rFonts w:ascii="Century Gothic" w:hAnsi="Century Gothic" w:cs="Times New Roman"/>
          <w:b/>
          <w:bCs/>
          <w:sz w:val="20"/>
          <w:szCs w:val="20"/>
        </w:rPr>
        <w:t>uległy z</w:t>
      </w:r>
      <w:r>
        <w:rPr>
          <w:rFonts w:ascii="Century Gothic" w:hAnsi="Century Gothic" w:cs="Times New Roman"/>
          <w:b/>
          <w:bCs/>
          <w:sz w:val="20"/>
          <w:szCs w:val="20"/>
        </w:rPr>
        <w:t>większeniu</w:t>
      </w:r>
      <w:r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3A432C">
        <w:rPr>
          <w:rFonts w:ascii="Century Gothic" w:hAnsi="Century Gothic" w:cs="Times New Roman"/>
          <w:b/>
          <w:bCs/>
          <w:sz w:val="20"/>
          <w:szCs w:val="20"/>
        </w:rPr>
        <w:t>(</w:t>
      </w:r>
      <w:r w:rsidRPr="003A432C">
        <w:rPr>
          <w:rFonts w:ascii="Century Gothic" w:hAnsi="Century Gothic"/>
          <w:b/>
          <w:bCs/>
          <w:sz w:val="20"/>
          <w:szCs w:val="20"/>
        </w:rPr>
        <w:t>+</w:t>
      </w:r>
      <w:r w:rsidR="00AD0537">
        <w:rPr>
          <w:rFonts w:ascii="Century Gothic" w:hAnsi="Century Gothic"/>
          <w:b/>
          <w:bCs/>
          <w:sz w:val="20"/>
          <w:szCs w:val="20"/>
        </w:rPr>
        <w:t xml:space="preserve"> 31 536,00</w:t>
      </w:r>
      <w:r>
        <w:rPr>
          <w:rFonts w:ascii="Century Gothic" w:hAnsi="Century Gothic"/>
          <w:b/>
          <w:bCs/>
          <w:sz w:val="20"/>
          <w:szCs w:val="20"/>
        </w:rPr>
        <w:t xml:space="preserve"> zł</w:t>
      </w:r>
      <w:r w:rsidRPr="003A432C">
        <w:rPr>
          <w:rFonts w:ascii="Century Gothic" w:hAnsi="Century Gothic"/>
          <w:b/>
          <w:bCs/>
          <w:sz w:val="20"/>
          <w:szCs w:val="20"/>
        </w:rPr>
        <w:t>)</w:t>
      </w:r>
      <w:r w:rsidRPr="003A432C">
        <w:rPr>
          <w:rFonts w:ascii="Century Gothic" w:hAnsi="Century Gothic"/>
          <w:sz w:val="20"/>
          <w:szCs w:val="20"/>
        </w:rPr>
        <w:t xml:space="preserve"> </w:t>
      </w:r>
      <w:r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i po zmianie wynoszą   </w:t>
      </w:r>
      <w:r w:rsidRPr="00BC2A35">
        <w:rPr>
          <w:rFonts w:ascii="Century Gothic" w:hAnsi="Century Gothic" w:cs="Times New Roman"/>
          <w:b/>
          <w:bCs/>
          <w:sz w:val="20"/>
          <w:szCs w:val="20"/>
        </w:rPr>
        <w:br/>
      </w:r>
      <w:r w:rsidR="00AD0537">
        <w:rPr>
          <w:rFonts w:ascii="Century Gothic" w:hAnsi="Century Gothic" w:cs="Times New Roman"/>
          <w:b/>
          <w:bCs/>
          <w:sz w:val="20"/>
          <w:szCs w:val="20"/>
        </w:rPr>
        <w:t>33 743 139,22</w:t>
      </w:r>
      <w:r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zł, w tym:</w:t>
      </w:r>
    </w:p>
    <w:p w14:paraId="2838923D" w14:textId="77777777" w:rsidR="00BD0DAF" w:rsidRPr="00BC2A35" w:rsidRDefault="00BD0DAF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C0B13A" w14:textId="77777777" w:rsidR="00A66A50" w:rsidRDefault="00A66A50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D3FFB12" w14:textId="22939C31" w:rsidR="00A66A50" w:rsidRDefault="00A66A50" w:rsidP="00A66A50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7C1589">
        <w:rPr>
          <w:rFonts w:ascii="Century Gothic" w:hAnsi="Century Gothic"/>
          <w:bCs/>
          <w:sz w:val="20"/>
          <w:szCs w:val="20"/>
        </w:rPr>
        <w:t>D</w:t>
      </w:r>
      <w:r>
        <w:rPr>
          <w:rFonts w:ascii="Century Gothic" w:hAnsi="Century Gothic"/>
          <w:bCs/>
          <w:sz w:val="20"/>
          <w:szCs w:val="20"/>
        </w:rPr>
        <w:t>ofinansowanie</w:t>
      </w:r>
      <w:r w:rsidRPr="007C1589">
        <w:rPr>
          <w:rFonts w:ascii="Century Gothic" w:hAnsi="Century Gothic"/>
          <w:bCs/>
          <w:sz w:val="20"/>
          <w:szCs w:val="20"/>
        </w:rPr>
        <w:t xml:space="preserve"> z Rządowego Funduszu Polski Ład: Program Inwestycji Strategicznych </w:t>
      </w:r>
      <w:r w:rsidR="009E2242">
        <w:rPr>
          <w:rFonts w:ascii="Century Gothic" w:hAnsi="Century Gothic"/>
          <w:bCs/>
          <w:sz w:val="20"/>
          <w:szCs w:val="20"/>
        </w:rPr>
        <w:br/>
      </w:r>
      <w:r w:rsidRPr="007C1589">
        <w:rPr>
          <w:rFonts w:ascii="Century Gothic" w:hAnsi="Century Gothic"/>
          <w:bCs/>
          <w:sz w:val="20"/>
          <w:szCs w:val="20"/>
        </w:rPr>
        <w:t xml:space="preserve">na realizację zadania </w:t>
      </w:r>
      <w:r w:rsidR="003B2894">
        <w:rPr>
          <w:rFonts w:ascii="Century Gothic" w:hAnsi="Century Gothic"/>
          <w:bCs/>
          <w:sz w:val="20"/>
          <w:szCs w:val="20"/>
        </w:rPr>
        <w:t xml:space="preserve">inwestycyjnego </w:t>
      </w:r>
      <w:r w:rsidRPr="007C1589">
        <w:rPr>
          <w:rFonts w:ascii="Century Gothic" w:hAnsi="Century Gothic"/>
          <w:bCs/>
          <w:sz w:val="20"/>
          <w:szCs w:val="20"/>
        </w:rPr>
        <w:t>pn. „Poprawa spójności komunikacyjnej poprzez budowę trzeciego etapu Alei Św. Wojciecha w Mławie” w kwocie 12 979 466,08 zł.</w:t>
      </w:r>
    </w:p>
    <w:p w14:paraId="07E4B786" w14:textId="729987DB" w:rsidR="00A12E47" w:rsidRPr="007C1589" w:rsidRDefault="00A12E47" w:rsidP="00A66A50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entury Gothic" w:hAnsi="Century Gothic"/>
          <w:bCs/>
          <w:sz w:val="20"/>
          <w:szCs w:val="20"/>
        </w:rPr>
      </w:pPr>
      <w:r w:rsidRPr="007C1589">
        <w:rPr>
          <w:rFonts w:ascii="Century Gothic" w:hAnsi="Century Gothic"/>
          <w:bCs/>
          <w:sz w:val="20"/>
          <w:szCs w:val="20"/>
        </w:rPr>
        <w:t>D</w:t>
      </w:r>
      <w:r>
        <w:rPr>
          <w:rFonts w:ascii="Century Gothic" w:hAnsi="Century Gothic"/>
          <w:bCs/>
          <w:sz w:val="20"/>
          <w:szCs w:val="20"/>
        </w:rPr>
        <w:t>ofinansowanie</w:t>
      </w:r>
      <w:r w:rsidRPr="007C1589">
        <w:rPr>
          <w:rFonts w:ascii="Century Gothic" w:hAnsi="Century Gothic"/>
          <w:bCs/>
          <w:sz w:val="20"/>
          <w:szCs w:val="20"/>
        </w:rPr>
        <w:t xml:space="preserve"> z Rządowego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7C1589">
        <w:rPr>
          <w:rFonts w:ascii="Century Gothic" w:hAnsi="Century Gothic"/>
          <w:bCs/>
          <w:sz w:val="20"/>
          <w:szCs w:val="20"/>
        </w:rPr>
        <w:t>Funduszu Polski Ład: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D16A0">
        <w:rPr>
          <w:rFonts w:ascii="Century Gothic" w:hAnsi="Century Gothic"/>
          <w:bCs/>
          <w:sz w:val="20"/>
          <w:szCs w:val="20"/>
        </w:rPr>
        <w:t xml:space="preserve">Program Inwestycji Strategicznych </w:t>
      </w:r>
      <w:r w:rsidR="009E2242">
        <w:rPr>
          <w:rFonts w:ascii="Century Gothic" w:hAnsi="Century Gothic"/>
          <w:bCs/>
          <w:sz w:val="20"/>
          <w:szCs w:val="20"/>
        </w:rPr>
        <w:t xml:space="preserve"> </w:t>
      </w:r>
      <w:r w:rsidR="009E2242">
        <w:rPr>
          <w:rFonts w:ascii="Century Gothic" w:hAnsi="Century Gothic"/>
          <w:bCs/>
          <w:sz w:val="20"/>
          <w:szCs w:val="20"/>
        </w:rPr>
        <w:br/>
      </w:r>
      <w:r w:rsidRPr="004D16A0">
        <w:rPr>
          <w:rFonts w:ascii="Century Gothic" w:hAnsi="Century Gothic"/>
          <w:bCs/>
          <w:sz w:val="20"/>
          <w:szCs w:val="20"/>
        </w:rPr>
        <w:t>na</w:t>
      </w:r>
      <w:r>
        <w:rPr>
          <w:rFonts w:ascii="Century Gothic" w:hAnsi="Century Gothic"/>
          <w:bCs/>
          <w:sz w:val="20"/>
          <w:szCs w:val="20"/>
        </w:rPr>
        <w:t xml:space="preserve"> realizację</w:t>
      </w:r>
      <w:r w:rsidRPr="004D16A0">
        <w:rPr>
          <w:rFonts w:ascii="Century Gothic" w:hAnsi="Century Gothic"/>
          <w:bCs/>
          <w:sz w:val="20"/>
          <w:szCs w:val="20"/>
        </w:rPr>
        <w:t xml:space="preserve"> zadania </w:t>
      </w:r>
      <w:r w:rsidR="003B2894">
        <w:rPr>
          <w:rFonts w:ascii="Century Gothic" w:hAnsi="Century Gothic"/>
          <w:bCs/>
          <w:sz w:val="20"/>
          <w:szCs w:val="20"/>
        </w:rPr>
        <w:t xml:space="preserve">inwestycyjnego </w:t>
      </w:r>
      <w:r w:rsidRPr="004D16A0">
        <w:rPr>
          <w:rFonts w:ascii="Century Gothic" w:hAnsi="Century Gothic"/>
          <w:bCs/>
          <w:sz w:val="20"/>
          <w:szCs w:val="20"/>
        </w:rPr>
        <w:t>pn. „Poprawa efektywności energetycznej poprzez wymianę energochłonnego oświetlenia sodowego na energooszczędne LED</w:t>
      </w:r>
      <w:r>
        <w:rPr>
          <w:rFonts w:ascii="Century Gothic" w:hAnsi="Century Gothic"/>
          <w:bCs/>
          <w:sz w:val="20"/>
          <w:szCs w:val="20"/>
        </w:rPr>
        <w:t>”</w:t>
      </w:r>
      <w:r w:rsidRPr="00A12E47">
        <w:rPr>
          <w:rFonts w:ascii="Century Gothic" w:hAnsi="Century Gothic"/>
          <w:sz w:val="20"/>
          <w:szCs w:val="20"/>
        </w:rPr>
        <w:t xml:space="preserve"> </w:t>
      </w:r>
      <w:r w:rsidRPr="004D16A0">
        <w:rPr>
          <w:rFonts w:ascii="Century Gothic" w:hAnsi="Century Gothic"/>
          <w:sz w:val="20"/>
          <w:szCs w:val="20"/>
        </w:rPr>
        <w:t>w kwocie 571 930,46 zł</w:t>
      </w:r>
      <w:r>
        <w:rPr>
          <w:rFonts w:ascii="Century Gothic" w:hAnsi="Century Gothic"/>
          <w:sz w:val="20"/>
          <w:szCs w:val="20"/>
        </w:rPr>
        <w:t>.</w:t>
      </w:r>
    </w:p>
    <w:p w14:paraId="19FA8167" w14:textId="5AF29338" w:rsidR="00DB6C70" w:rsidRPr="00E43C4A" w:rsidRDefault="00DB6C70" w:rsidP="00E43C4A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Dofinansowanie z </w:t>
      </w:r>
      <w:r w:rsidR="00851056"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t>Rządowego Funduszu Polski Ład</w:t>
      </w:r>
      <w:r w:rsidR="003B2894"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 </w:t>
      </w:r>
      <w:r w:rsidR="00A12E47" w:rsidRPr="00E43C4A">
        <w:rPr>
          <w:rFonts w:ascii="Century Gothic" w:hAnsi="Century Gothic"/>
          <w:bCs/>
          <w:sz w:val="20"/>
          <w:szCs w:val="20"/>
        </w:rPr>
        <w:t xml:space="preserve">Program Inwestycji Strategicznych </w:t>
      </w:r>
      <w:r w:rsidR="005F5BC8"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EE"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realizację </w:t>
      </w:r>
      <w:r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3B2894" w:rsidRPr="00E43C4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20 000 000,00 zł.</w:t>
      </w:r>
    </w:p>
    <w:p w14:paraId="07318D7E" w14:textId="247CB9B7" w:rsidR="00612265" w:rsidRPr="005D0BCB" w:rsidRDefault="00612265" w:rsidP="00FD012C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012C">
        <w:rPr>
          <w:rFonts w:ascii="Century Gothic" w:eastAsia="Calibri" w:hAnsi="Century Gothic" w:cs="Times New Roman"/>
          <w:sz w:val="20"/>
          <w:szCs w:val="20"/>
        </w:rPr>
        <w:t xml:space="preserve">Środki z Funduszu Przeciwdziałania COVID-19 na </w:t>
      </w:r>
      <w:r w:rsidRPr="00FD012C">
        <w:rPr>
          <w:rFonts w:ascii="Century Gothic" w:hAnsi="Century Gothic"/>
          <w:sz w:val="20"/>
          <w:szCs w:val="20"/>
        </w:rPr>
        <w:t>realizację wypłat dodatk</w:t>
      </w:r>
      <w:r w:rsidR="003D69DE">
        <w:rPr>
          <w:rFonts w:ascii="Century Gothic" w:hAnsi="Century Gothic"/>
          <w:sz w:val="20"/>
          <w:szCs w:val="20"/>
        </w:rPr>
        <w:t>ów</w:t>
      </w:r>
      <w:r w:rsidRPr="00FD012C">
        <w:rPr>
          <w:rFonts w:ascii="Century Gothic" w:hAnsi="Century Gothic"/>
          <w:sz w:val="20"/>
          <w:szCs w:val="20"/>
        </w:rPr>
        <w:t xml:space="preserve"> węglow</w:t>
      </w:r>
      <w:r w:rsidR="003D69DE">
        <w:rPr>
          <w:rFonts w:ascii="Century Gothic" w:hAnsi="Century Gothic"/>
          <w:sz w:val="20"/>
          <w:szCs w:val="20"/>
        </w:rPr>
        <w:t>ych</w:t>
      </w:r>
      <w:r w:rsidRPr="00FD012C">
        <w:rPr>
          <w:rFonts w:ascii="Century Gothic" w:hAnsi="Century Gothic"/>
          <w:sz w:val="20"/>
          <w:szCs w:val="20"/>
        </w:rPr>
        <w:t xml:space="preserve"> wraz z kosztami obsługi</w:t>
      </w:r>
      <w:r w:rsidR="00801C5F" w:rsidRPr="00FD012C">
        <w:rPr>
          <w:rFonts w:ascii="Century Gothic" w:hAnsi="Century Gothic"/>
          <w:sz w:val="20"/>
          <w:szCs w:val="20"/>
        </w:rPr>
        <w:t xml:space="preserve"> w kwocie 160 206,68 zł.</w:t>
      </w:r>
    </w:p>
    <w:p w14:paraId="5FED7300" w14:textId="514475FE" w:rsidR="005D0BCB" w:rsidRPr="00AD0537" w:rsidRDefault="00BD0DAF" w:rsidP="00FD012C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D0537">
        <w:rPr>
          <w:rFonts w:ascii="Century Gothic" w:eastAsia="Calibri" w:hAnsi="Century Gothic" w:cs="Times New Roman"/>
          <w:sz w:val="20"/>
          <w:szCs w:val="20"/>
        </w:rPr>
        <w:t xml:space="preserve">Zwiększenie planu dochodów (+ 4 080,00 zł) z tytułu wpływu środków z Funduszu Przeciwdziałania COVID-19 na </w:t>
      </w:r>
      <w:r w:rsidRPr="00AD0537">
        <w:rPr>
          <w:rFonts w:ascii="Century Gothic" w:hAnsi="Century Gothic"/>
          <w:sz w:val="20"/>
          <w:szCs w:val="20"/>
        </w:rPr>
        <w:t>realizację wypłat dodatków dla gospodarstw domowych wraz z kosztami obsługi</w:t>
      </w:r>
      <w:r w:rsidR="00847902" w:rsidRPr="00AD0537">
        <w:rPr>
          <w:rFonts w:ascii="Century Gothic" w:hAnsi="Century Gothic"/>
          <w:sz w:val="20"/>
          <w:szCs w:val="20"/>
        </w:rPr>
        <w:t xml:space="preserve"> i po zmianie wynosi 4 080,00 zł.</w:t>
      </w:r>
    </w:p>
    <w:p w14:paraId="2FB874CC" w14:textId="5F3C7FB5" w:rsidR="00821C3F" w:rsidRPr="00AD0537" w:rsidRDefault="00821C3F" w:rsidP="00F26CC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 w:rsidRPr="00AD0537">
        <w:rPr>
          <w:rFonts w:ascii="Century Gothic" w:eastAsia="Calibri" w:hAnsi="Century Gothic"/>
          <w:sz w:val="20"/>
          <w:szCs w:val="20"/>
        </w:rPr>
        <w:t>Zwiększenie planu dochodów (+ 19 890,00 zł) z tytułu środków pochodzących z Funduszu Przeciwdziałania COVID-19 na realizację wypłat dodatku elektrycznego wraz z kosztami obsługi i po zmianie wynosi 19 890,00 zł.</w:t>
      </w:r>
    </w:p>
    <w:p w14:paraId="52658F7F" w14:textId="0EC92D21" w:rsidR="00821C3F" w:rsidRPr="00AD0537" w:rsidRDefault="00821C3F" w:rsidP="00821C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eastAsia="Calibri" w:hAnsi="Century Gothic"/>
          <w:bCs/>
          <w:sz w:val="20"/>
          <w:szCs w:val="20"/>
        </w:rPr>
      </w:pPr>
      <w:r w:rsidRPr="00AD0537">
        <w:rPr>
          <w:rFonts w:ascii="Century Gothic" w:eastAsia="Calibri" w:hAnsi="Century Gothic"/>
          <w:sz w:val="20"/>
          <w:szCs w:val="20"/>
        </w:rPr>
        <w:t>Zwiększenie planu dochodów (+ 7 566,00 zł) z tytułu środków pochodzących z Funduszu Przeciwdziałania COVID-19 na refundację podatku VAT dla odbiorców paliw gazowych wraz z kosztami obsługi i po zmianie wynosi 7 566,00 zł.</w:t>
      </w:r>
    </w:p>
    <w:p w14:paraId="1031C356" w14:textId="77777777" w:rsidR="00E95D6D" w:rsidRPr="00E95D6D" w:rsidRDefault="00E95D6D" w:rsidP="00E95D6D">
      <w:pPr>
        <w:pStyle w:val="Akapitzlis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31B9308" w14:textId="77777777" w:rsidR="005B1E9A" w:rsidRDefault="005B1E9A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3A1DD8CB" w14:textId="33D4A9C1" w:rsidR="00F26FF8" w:rsidRPr="004F724E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II. WYDATKI</w:t>
      </w:r>
    </w:p>
    <w:p w14:paraId="08E5B5BF" w14:textId="53E44CA2" w:rsidR="00F26FF8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401E3064" w14:textId="613334EF" w:rsidR="00BD0DAF" w:rsidRDefault="00BD0DAF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FB640C9" w14:textId="330AD80B" w:rsidR="00BD0DAF" w:rsidRPr="00A22579" w:rsidRDefault="00BD0DAF" w:rsidP="00BD0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A22579">
        <w:rPr>
          <w:rFonts w:ascii="Century Gothic" w:hAnsi="Century Gothic" w:cs="Times New Roman"/>
          <w:b/>
          <w:bCs/>
          <w:sz w:val="20"/>
          <w:szCs w:val="20"/>
        </w:rPr>
        <w:t>Planowane wydatki uległy zwiększeniu (+</w:t>
      </w:r>
      <w:r w:rsidR="00A22579" w:rsidRPr="00A22579">
        <w:rPr>
          <w:rFonts w:ascii="Century Gothic" w:hAnsi="Century Gothic" w:cs="Times New Roman"/>
          <w:b/>
          <w:bCs/>
          <w:sz w:val="20"/>
          <w:szCs w:val="20"/>
        </w:rPr>
        <w:t xml:space="preserve"> 31 536,00</w:t>
      </w:r>
      <w:r w:rsidRPr="00A22579">
        <w:rPr>
          <w:rFonts w:ascii="Century Gothic" w:hAnsi="Century Gothic" w:cs="Times New Roman"/>
          <w:b/>
          <w:bCs/>
          <w:sz w:val="20"/>
          <w:szCs w:val="20"/>
        </w:rPr>
        <w:t xml:space="preserve"> zł) i po zmianie wynoszą  </w:t>
      </w:r>
      <w:r w:rsidRPr="00A22579">
        <w:rPr>
          <w:rFonts w:ascii="Century Gothic" w:hAnsi="Century Gothic" w:cs="Times New Roman"/>
          <w:b/>
          <w:bCs/>
          <w:sz w:val="20"/>
          <w:szCs w:val="20"/>
        </w:rPr>
        <w:br/>
      </w:r>
      <w:r w:rsidR="00A22579" w:rsidRPr="00A22579">
        <w:rPr>
          <w:rFonts w:ascii="Century Gothic" w:hAnsi="Century Gothic" w:cs="Times New Roman"/>
          <w:b/>
          <w:bCs/>
          <w:sz w:val="20"/>
          <w:szCs w:val="20"/>
        </w:rPr>
        <w:t>33 743 139,22</w:t>
      </w:r>
      <w:r w:rsidRPr="00A22579">
        <w:rPr>
          <w:rFonts w:ascii="Century Gothic" w:hAnsi="Century Gothic" w:cs="Times New Roman"/>
          <w:b/>
          <w:bCs/>
          <w:sz w:val="20"/>
          <w:szCs w:val="20"/>
        </w:rPr>
        <w:t xml:space="preserve"> zł.</w:t>
      </w:r>
    </w:p>
    <w:p w14:paraId="04828F0B" w14:textId="77777777" w:rsidR="00BD0DAF" w:rsidRPr="00A22579" w:rsidRDefault="00BD0DAF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70020D23" w14:textId="7B464AE8" w:rsidR="00BD0DAF" w:rsidRPr="00581BBD" w:rsidRDefault="00AD0537" w:rsidP="00BD0DAF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Planowane w</w:t>
      </w:r>
      <w:r w:rsidR="00BD0DAF" w:rsidRP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ydatki bieżące uległy zwiększeniu (+</w:t>
      </w:r>
      <w:r w:rsidRP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31 536,00</w:t>
      </w:r>
      <w:r w:rsidR="00BD0DAF" w:rsidRP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zł) i po zmianie wynoszą </w:t>
      </w:r>
      <w:r w:rsidRP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191 742,68</w:t>
      </w:r>
      <w:r w:rsidR="00BD0DAF" w:rsidRP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zł, w tym:</w:t>
      </w:r>
    </w:p>
    <w:p w14:paraId="0D20CF88" w14:textId="77777777" w:rsidR="009A43A8" w:rsidRPr="00422302" w:rsidRDefault="009A43A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1BCF4433" w14:textId="5C09ACF1" w:rsidR="00847902" w:rsidRDefault="00A22579" w:rsidP="00847902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Środki</w:t>
      </w:r>
      <w:r w:rsidR="00345DF7" w:rsidRPr="009E2242">
        <w:rPr>
          <w:rFonts w:ascii="Century Gothic" w:hAnsi="Century Gothic"/>
          <w:bCs/>
          <w:sz w:val="20"/>
          <w:szCs w:val="20"/>
        </w:rPr>
        <w:t xml:space="preserve"> dla Miejskiego Ośrodka Pomocy Społecznej na realizację  wypłat dodatków węglowych wraz</w:t>
      </w:r>
      <w:r w:rsidR="00585823">
        <w:rPr>
          <w:rFonts w:ascii="Century Gothic" w:hAnsi="Century Gothic"/>
          <w:bCs/>
          <w:sz w:val="20"/>
          <w:szCs w:val="20"/>
        </w:rPr>
        <w:t xml:space="preserve"> </w:t>
      </w:r>
      <w:r w:rsidR="00345DF7" w:rsidRPr="009E2242">
        <w:rPr>
          <w:rFonts w:ascii="Century Gothic" w:hAnsi="Century Gothic"/>
          <w:bCs/>
          <w:sz w:val="20"/>
          <w:szCs w:val="20"/>
        </w:rPr>
        <w:t xml:space="preserve">z kosztami obsługi w kwocie 160 206,68 zł. </w:t>
      </w:r>
    </w:p>
    <w:p w14:paraId="52A7CFF3" w14:textId="7F52AA90" w:rsidR="00585823" w:rsidRPr="00A22579" w:rsidRDefault="00847902" w:rsidP="00585823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A22579">
        <w:rPr>
          <w:rFonts w:ascii="Century Gothic" w:hAnsi="Century Gothic"/>
          <w:bCs/>
          <w:sz w:val="20"/>
          <w:szCs w:val="20"/>
        </w:rPr>
        <w:t>Zwiększenie planu wydatków (+</w:t>
      </w:r>
      <w:r w:rsidR="00AD0537" w:rsidRPr="00A22579">
        <w:rPr>
          <w:rFonts w:ascii="Century Gothic" w:hAnsi="Century Gothic"/>
          <w:bCs/>
          <w:sz w:val="20"/>
          <w:szCs w:val="20"/>
        </w:rPr>
        <w:t xml:space="preserve"> </w:t>
      </w:r>
      <w:r w:rsidRPr="00A22579">
        <w:rPr>
          <w:rFonts w:ascii="Century Gothic" w:hAnsi="Century Gothic"/>
          <w:bCs/>
          <w:sz w:val="20"/>
          <w:szCs w:val="20"/>
        </w:rPr>
        <w:t>4 080,00 zł)</w:t>
      </w:r>
      <w:r w:rsidR="00821C3F" w:rsidRPr="00A22579">
        <w:rPr>
          <w:rFonts w:ascii="Century Gothic" w:hAnsi="Century Gothic"/>
          <w:bCs/>
          <w:sz w:val="20"/>
          <w:szCs w:val="20"/>
        </w:rPr>
        <w:t xml:space="preserve"> Miejskiego Ośrodka Pomocy Społecznej</w:t>
      </w:r>
      <w:r w:rsidR="00A22579" w:rsidRPr="00A22579">
        <w:rPr>
          <w:rFonts w:ascii="Century Gothic" w:hAnsi="Century Gothic"/>
          <w:bCs/>
          <w:sz w:val="20"/>
          <w:szCs w:val="20"/>
        </w:rPr>
        <w:t xml:space="preserve"> na realizację wypłat</w:t>
      </w:r>
      <w:r w:rsidRPr="00A22579">
        <w:rPr>
          <w:rFonts w:ascii="Century Gothic" w:hAnsi="Century Gothic"/>
          <w:sz w:val="20"/>
          <w:szCs w:val="20"/>
        </w:rPr>
        <w:t xml:space="preserve"> dodatków dla gospodarstw domowych wraz z kosztami obsługi i po zmianie wynosi 4 080,00 zł.</w:t>
      </w:r>
    </w:p>
    <w:p w14:paraId="4D303C3C" w14:textId="16BC8229" w:rsidR="00585823" w:rsidRPr="00A22579" w:rsidRDefault="00585823" w:rsidP="00585823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A22579">
        <w:rPr>
          <w:rFonts w:ascii="Century Gothic" w:eastAsia="Calibri" w:hAnsi="Century Gothic"/>
          <w:sz w:val="20"/>
          <w:szCs w:val="20"/>
        </w:rPr>
        <w:t xml:space="preserve">Zwiększenie planu wydatków (+ 19 890,00 zł) </w:t>
      </w:r>
      <w:r w:rsidRPr="00A22579">
        <w:rPr>
          <w:rFonts w:ascii="Century Gothic" w:hAnsi="Century Gothic"/>
          <w:bCs/>
          <w:sz w:val="20"/>
          <w:szCs w:val="20"/>
        </w:rPr>
        <w:t xml:space="preserve">Miejskiego Ośrodka Pomocy Społecznej </w:t>
      </w:r>
      <w:r w:rsidRPr="00A22579">
        <w:rPr>
          <w:rFonts w:ascii="Century Gothic" w:eastAsia="Calibri" w:hAnsi="Century Gothic"/>
          <w:sz w:val="20"/>
          <w:szCs w:val="20"/>
        </w:rPr>
        <w:t>na realizację wypłat dodatku elektrycznego wraz z kosztami obsługi i po zmianie wynosi 19 890,00 zł.</w:t>
      </w:r>
    </w:p>
    <w:p w14:paraId="1EF10FB5" w14:textId="6D69CA97" w:rsidR="00585823" w:rsidRPr="00A22579" w:rsidRDefault="00585823" w:rsidP="00585823">
      <w:pPr>
        <w:pStyle w:val="Akapitzlist"/>
        <w:numPr>
          <w:ilvl w:val="0"/>
          <w:numId w:val="18"/>
        </w:numPr>
        <w:tabs>
          <w:tab w:val="left" w:pos="8028"/>
        </w:tabs>
        <w:spacing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A22579">
        <w:rPr>
          <w:rFonts w:ascii="Century Gothic" w:eastAsia="Calibri" w:hAnsi="Century Gothic"/>
          <w:sz w:val="20"/>
          <w:szCs w:val="20"/>
        </w:rPr>
        <w:t xml:space="preserve">Zwiększenie planu wydatków (+ 7 566,00 zł) </w:t>
      </w:r>
      <w:r w:rsidRPr="00A22579">
        <w:rPr>
          <w:rFonts w:ascii="Century Gothic" w:hAnsi="Century Gothic"/>
          <w:bCs/>
          <w:sz w:val="20"/>
          <w:szCs w:val="20"/>
        </w:rPr>
        <w:t xml:space="preserve">Miejskiego Ośrodka Pomocy Społecznej </w:t>
      </w:r>
      <w:r w:rsidRPr="00A22579">
        <w:rPr>
          <w:rFonts w:ascii="Century Gothic" w:eastAsia="Calibri" w:hAnsi="Century Gothic"/>
          <w:sz w:val="20"/>
          <w:szCs w:val="20"/>
        </w:rPr>
        <w:t>na refundację podatku VAT dla odbiorców paliw gazowych wraz z kosztami obsługi</w:t>
      </w:r>
      <w:r w:rsidR="00A22579" w:rsidRPr="00A22579">
        <w:rPr>
          <w:rFonts w:ascii="Century Gothic" w:eastAsia="Calibri" w:hAnsi="Century Gothic"/>
          <w:sz w:val="20"/>
          <w:szCs w:val="20"/>
        </w:rPr>
        <w:t xml:space="preserve"> </w:t>
      </w:r>
      <w:r w:rsidRPr="00A22579">
        <w:rPr>
          <w:rFonts w:ascii="Century Gothic" w:eastAsia="Calibri" w:hAnsi="Century Gothic"/>
          <w:sz w:val="20"/>
          <w:szCs w:val="20"/>
        </w:rPr>
        <w:t>i po zmianie wynosi 7 566,00 zł.</w:t>
      </w:r>
    </w:p>
    <w:p w14:paraId="316E12E5" w14:textId="02FFC86A" w:rsidR="00F06770" w:rsidRPr="007C4239" w:rsidRDefault="00F0677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</w:rPr>
      </w:pPr>
    </w:p>
    <w:p w14:paraId="530F6A4B" w14:textId="77E09659" w:rsidR="00382807" w:rsidRPr="004F724E" w:rsidRDefault="009A43A8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Planowane w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ydatki majątkowe</w:t>
      </w:r>
      <w:r w:rsidR="00A2257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nie uległy zmianie i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wynoszą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33 551 396,54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BB5A1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 tym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:</w:t>
      </w:r>
    </w:p>
    <w:p w14:paraId="1974DDEC" w14:textId="161BCEB2" w:rsidR="00E412CC" w:rsidRPr="009E2242" w:rsidRDefault="00E412CC" w:rsidP="009E2242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Century Gothic" w:hAnsi="Century Gothic"/>
          <w:bCs/>
          <w:sz w:val="20"/>
          <w:szCs w:val="20"/>
        </w:rPr>
      </w:pPr>
      <w:r w:rsidRPr="009E2242">
        <w:rPr>
          <w:rFonts w:ascii="Century Gothic" w:hAnsi="Century Gothic"/>
          <w:bCs/>
          <w:sz w:val="20"/>
          <w:szCs w:val="20"/>
        </w:rPr>
        <w:t>Realizacja zadania inwestycyjnego pn. „Poprawa spójności komunikacyjnej poprzez budowę trzeciego etapu Alei Św. Wojciecha w Mławie” w kwocie 12 979 466,08 zł.</w:t>
      </w:r>
    </w:p>
    <w:p w14:paraId="20BCC4CB" w14:textId="0743ECF0" w:rsidR="00232337" w:rsidRPr="009E2242" w:rsidRDefault="00861A61" w:rsidP="009E2242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Realizacja </w:t>
      </w:r>
      <w:r w:rsidR="00232337"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 „Poprawa efektywności energetycznej poprzez wymianę energochłonnego oświetlenia sodowego na energooszczędne LED”</w:t>
      </w:r>
      <w:r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571 930,46 zł.</w:t>
      </w:r>
    </w:p>
    <w:p w14:paraId="04D66EA6" w14:textId="09C5CD4F" w:rsidR="00232337" w:rsidRPr="009E2242" w:rsidRDefault="00861A61" w:rsidP="009E2242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ind w:left="357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Realizacja </w:t>
      </w:r>
      <w:r w:rsidR="00232337"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 „Budowa i modernizacja ogólnodostępnej infrastruktury kulturalnej dla mieszkańców Miasta Mława (MDK, MBP, MZZ) - poprawa infrastruktury kulturalnej”</w:t>
      </w:r>
      <w:r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2</w:t>
      </w:r>
      <w:r w:rsidR="00B74099"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  <w:r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B74099"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>0</w:t>
      </w:r>
      <w:r w:rsidRPr="009E2242">
        <w:rPr>
          <w:rFonts w:ascii="Century Gothic" w:eastAsia="Times New Roman" w:hAnsi="Century Gothic" w:cs="Times New Roman"/>
          <w:sz w:val="20"/>
          <w:szCs w:val="20"/>
          <w:lang w:eastAsia="pl-PL"/>
        </w:rPr>
        <w:t>00 000,00 zł.</w:t>
      </w:r>
    </w:p>
    <w:p w14:paraId="5B1B791B" w14:textId="77777777" w:rsidR="00E412CC" w:rsidRPr="00345DF7" w:rsidRDefault="00E412CC" w:rsidP="004B6F27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47D0A4F8" w14:textId="77777777" w:rsidR="00FB14F3" w:rsidRDefault="00FB14F3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1898BDD" w14:textId="6C4BC498" w:rsidR="00706FBE" w:rsidRPr="004F724E" w:rsidRDefault="00801F8B" w:rsidP="004B6F27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 wskazanych 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podstawie prawnej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prawnych wynika zaś, że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r w:rsidR="005F5B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31 marca 2020 r. o zmianie ustawy o szczególnych rozwiązaniach związanych 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Regulacje te nakazują</w:t>
      </w:r>
      <w:r w:rsidR="0099379F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701DF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aby </w:t>
      </w:r>
      <w:r w:rsidR="00701DF7" w:rsidRPr="00A67125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p</w:t>
      </w:r>
      <w:r w:rsidR="00706FBE" w:rsidRPr="00A67125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>a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ństwowe jednostki budżetowe i jednostki samorządu terytorialnego gromadzą środki z Funduszu na wydzielonym rachunku dochodów i przeznaczają na wydatki związane z przeciwdziałaniem COVID-19 w ramach planu finansowego tego rachunku.  Wójt (burmistrz, prezydent miasta), zarząd powiatu oraz zarząd województwa dysponują środkami oraz opracowują plan finansowy dla rachunku, o którym mowa w ust. 11. </w:t>
      </w:r>
    </w:p>
    <w:p w14:paraId="760B1B5B" w14:textId="1588AAD7" w:rsidR="00126104" w:rsidRPr="004F724E" w:rsidRDefault="00706FBE" w:rsidP="00713DED">
      <w:pPr>
        <w:spacing w:before="100" w:beforeAutospacing="1" w:after="100" w:afterAutospacing="1"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iniejszego zarządzenia ustal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am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 finansowy dla rachunk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wydzielon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otrzymanych środków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sectPr w:rsidR="00126104" w:rsidRPr="004F724E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C08F" w14:textId="77777777" w:rsidR="007D01A8" w:rsidRDefault="007D01A8" w:rsidP="007E46EB">
      <w:pPr>
        <w:spacing w:after="0" w:line="240" w:lineRule="auto"/>
      </w:pPr>
      <w:r>
        <w:separator/>
      </w:r>
    </w:p>
  </w:endnote>
  <w:endnote w:type="continuationSeparator" w:id="0">
    <w:p w14:paraId="16A663DE" w14:textId="77777777" w:rsidR="007D01A8" w:rsidRDefault="007D01A8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1BE0" w14:textId="77777777" w:rsidR="007D01A8" w:rsidRDefault="007D01A8" w:rsidP="007E46EB">
      <w:pPr>
        <w:spacing w:after="0" w:line="240" w:lineRule="auto"/>
      </w:pPr>
      <w:r>
        <w:separator/>
      </w:r>
    </w:p>
  </w:footnote>
  <w:footnote w:type="continuationSeparator" w:id="0">
    <w:p w14:paraId="50D8A44D" w14:textId="77777777" w:rsidR="007D01A8" w:rsidRDefault="007D01A8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5FDC"/>
    <w:multiLevelType w:val="hybridMultilevel"/>
    <w:tmpl w:val="AB4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7CE"/>
    <w:multiLevelType w:val="hybridMultilevel"/>
    <w:tmpl w:val="AFD2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77157"/>
    <w:multiLevelType w:val="hybridMultilevel"/>
    <w:tmpl w:val="B944E504"/>
    <w:lvl w:ilvl="0" w:tplc="4D5AF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60738E"/>
    <w:multiLevelType w:val="hybridMultilevel"/>
    <w:tmpl w:val="FF1A3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B5775"/>
    <w:multiLevelType w:val="hybridMultilevel"/>
    <w:tmpl w:val="32F8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0F8"/>
    <w:multiLevelType w:val="hybridMultilevel"/>
    <w:tmpl w:val="377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D1BDD"/>
    <w:multiLevelType w:val="hybridMultilevel"/>
    <w:tmpl w:val="CD96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E19DD"/>
    <w:multiLevelType w:val="hybridMultilevel"/>
    <w:tmpl w:val="D8CC8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8C8"/>
    <w:multiLevelType w:val="hybridMultilevel"/>
    <w:tmpl w:val="103A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73EB0"/>
    <w:multiLevelType w:val="hybridMultilevel"/>
    <w:tmpl w:val="2036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976E5"/>
    <w:multiLevelType w:val="hybridMultilevel"/>
    <w:tmpl w:val="F99A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6A089B"/>
    <w:multiLevelType w:val="hybridMultilevel"/>
    <w:tmpl w:val="A31E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5"/>
  </w:num>
  <w:num w:numId="3" w16cid:durableId="1889881292">
    <w:abstractNumId w:val="1"/>
  </w:num>
  <w:num w:numId="4" w16cid:durableId="1659577577">
    <w:abstractNumId w:val="5"/>
  </w:num>
  <w:num w:numId="5" w16cid:durableId="774903227">
    <w:abstractNumId w:val="3"/>
  </w:num>
  <w:num w:numId="6" w16cid:durableId="2111775169">
    <w:abstractNumId w:val="18"/>
  </w:num>
  <w:num w:numId="7" w16cid:durableId="621305783">
    <w:abstractNumId w:val="4"/>
  </w:num>
  <w:num w:numId="8" w16cid:durableId="1591817842">
    <w:abstractNumId w:val="16"/>
  </w:num>
  <w:num w:numId="9" w16cid:durableId="210767792">
    <w:abstractNumId w:val="7"/>
  </w:num>
  <w:num w:numId="10" w16cid:durableId="709648537">
    <w:abstractNumId w:val="10"/>
  </w:num>
  <w:num w:numId="11" w16cid:durableId="1197356951">
    <w:abstractNumId w:val="17"/>
  </w:num>
  <w:num w:numId="12" w16cid:durableId="87193221">
    <w:abstractNumId w:val="8"/>
  </w:num>
  <w:num w:numId="13" w16cid:durableId="1464079576">
    <w:abstractNumId w:val="15"/>
  </w:num>
  <w:num w:numId="14" w16cid:durableId="2141991165">
    <w:abstractNumId w:val="14"/>
  </w:num>
  <w:num w:numId="15" w16cid:durableId="563376644">
    <w:abstractNumId w:val="13"/>
  </w:num>
  <w:num w:numId="16" w16cid:durableId="697200332">
    <w:abstractNumId w:val="0"/>
  </w:num>
  <w:num w:numId="17" w16cid:durableId="1060136428">
    <w:abstractNumId w:val="12"/>
  </w:num>
  <w:num w:numId="18" w16cid:durableId="1645501524">
    <w:abstractNumId w:val="11"/>
  </w:num>
  <w:num w:numId="19" w16cid:durableId="1432164985">
    <w:abstractNumId w:val="2"/>
  </w:num>
  <w:num w:numId="20" w16cid:durableId="1624195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87938"/>
    <w:rsid w:val="00091EB0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87422"/>
    <w:rsid w:val="00193A98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82B26"/>
    <w:rsid w:val="0029264B"/>
    <w:rsid w:val="002C2ED7"/>
    <w:rsid w:val="002D1CEA"/>
    <w:rsid w:val="003208DA"/>
    <w:rsid w:val="00322CF7"/>
    <w:rsid w:val="00330587"/>
    <w:rsid w:val="00345DF7"/>
    <w:rsid w:val="00361978"/>
    <w:rsid w:val="003620B7"/>
    <w:rsid w:val="00363DB9"/>
    <w:rsid w:val="003669E0"/>
    <w:rsid w:val="00382807"/>
    <w:rsid w:val="00384B49"/>
    <w:rsid w:val="00387E64"/>
    <w:rsid w:val="00390C6A"/>
    <w:rsid w:val="003A432C"/>
    <w:rsid w:val="003A7B8D"/>
    <w:rsid w:val="003B2894"/>
    <w:rsid w:val="003B5684"/>
    <w:rsid w:val="003B6C95"/>
    <w:rsid w:val="003D69DE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363C8"/>
    <w:rsid w:val="00444775"/>
    <w:rsid w:val="00452FF3"/>
    <w:rsid w:val="00455A65"/>
    <w:rsid w:val="00456CF1"/>
    <w:rsid w:val="004813B5"/>
    <w:rsid w:val="00485BB2"/>
    <w:rsid w:val="004A560D"/>
    <w:rsid w:val="004A6833"/>
    <w:rsid w:val="004B0849"/>
    <w:rsid w:val="004B2BB3"/>
    <w:rsid w:val="004B3E4C"/>
    <w:rsid w:val="004B6F27"/>
    <w:rsid w:val="004F724E"/>
    <w:rsid w:val="004F79B8"/>
    <w:rsid w:val="0050101D"/>
    <w:rsid w:val="005022B8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5823"/>
    <w:rsid w:val="005879D8"/>
    <w:rsid w:val="00591842"/>
    <w:rsid w:val="005B1E9A"/>
    <w:rsid w:val="005B3549"/>
    <w:rsid w:val="005B70C3"/>
    <w:rsid w:val="005D0BCB"/>
    <w:rsid w:val="005D2570"/>
    <w:rsid w:val="005D2F0F"/>
    <w:rsid w:val="005D72B6"/>
    <w:rsid w:val="005E1FCC"/>
    <w:rsid w:val="005F5BC8"/>
    <w:rsid w:val="006030F2"/>
    <w:rsid w:val="00612265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A1A"/>
    <w:rsid w:val="006B0D3E"/>
    <w:rsid w:val="006B3896"/>
    <w:rsid w:val="006B78C0"/>
    <w:rsid w:val="006D7AED"/>
    <w:rsid w:val="006F7CCA"/>
    <w:rsid w:val="00701DF7"/>
    <w:rsid w:val="007034E7"/>
    <w:rsid w:val="00706FBE"/>
    <w:rsid w:val="00713DED"/>
    <w:rsid w:val="00720DE3"/>
    <w:rsid w:val="007377FA"/>
    <w:rsid w:val="007511ED"/>
    <w:rsid w:val="0075505B"/>
    <w:rsid w:val="0076183B"/>
    <w:rsid w:val="0077490C"/>
    <w:rsid w:val="007A3B21"/>
    <w:rsid w:val="007B7D74"/>
    <w:rsid w:val="007C4239"/>
    <w:rsid w:val="007C4938"/>
    <w:rsid w:val="007D01A8"/>
    <w:rsid w:val="007D2E47"/>
    <w:rsid w:val="007E46EB"/>
    <w:rsid w:val="007E5546"/>
    <w:rsid w:val="007F2872"/>
    <w:rsid w:val="00800088"/>
    <w:rsid w:val="00801C5F"/>
    <w:rsid w:val="00801F8B"/>
    <w:rsid w:val="00803168"/>
    <w:rsid w:val="00821C3F"/>
    <w:rsid w:val="00824FCB"/>
    <w:rsid w:val="00831086"/>
    <w:rsid w:val="0083171C"/>
    <w:rsid w:val="008368DE"/>
    <w:rsid w:val="00837392"/>
    <w:rsid w:val="0084790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369F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9379F"/>
    <w:rsid w:val="009A43A8"/>
    <w:rsid w:val="009B1EA1"/>
    <w:rsid w:val="009B551D"/>
    <w:rsid w:val="009C1AB3"/>
    <w:rsid w:val="009D6215"/>
    <w:rsid w:val="009E2242"/>
    <w:rsid w:val="00A12E47"/>
    <w:rsid w:val="00A22036"/>
    <w:rsid w:val="00A22579"/>
    <w:rsid w:val="00A43FC1"/>
    <w:rsid w:val="00A517B5"/>
    <w:rsid w:val="00A61B38"/>
    <w:rsid w:val="00A66A50"/>
    <w:rsid w:val="00A67125"/>
    <w:rsid w:val="00A82011"/>
    <w:rsid w:val="00A84834"/>
    <w:rsid w:val="00A952EE"/>
    <w:rsid w:val="00A95FCB"/>
    <w:rsid w:val="00AC064B"/>
    <w:rsid w:val="00AC3FEB"/>
    <w:rsid w:val="00AD0537"/>
    <w:rsid w:val="00AD1914"/>
    <w:rsid w:val="00AE0E82"/>
    <w:rsid w:val="00AE78BD"/>
    <w:rsid w:val="00AF1A1C"/>
    <w:rsid w:val="00B131FC"/>
    <w:rsid w:val="00B1426C"/>
    <w:rsid w:val="00B15C5B"/>
    <w:rsid w:val="00B179D4"/>
    <w:rsid w:val="00B21B67"/>
    <w:rsid w:val="00B21CEA"/>
    <w:rsid w:val="00B41CF4"/>
    <w:rsid w:val="00B47B46"/>
    <w:rsid w:val="00B61064"/>
    <w:rsid w:val="00B74099"/>
    <w:rsid w:val="00B81B07"/>
    <w:rsid w:val="00BA0F62"/>
    <w:rsid w:val="00BA15C6"/>
    <w:rsid w:val="00BA3586"/>
    <w:rsid w:val="00BA479F"/>
    <w:rsid w:val="00BB0D39"/>
    <w:rsid w:val="00BB1C94"/>
    <w:rsid w:val="00BB4CE5"/>
    <w:rsid w:val="00BB5A1A"/>
    <w:rsid w:val="00BC2A35"/>
    <w:rsid w:val="00BC6BC8"/>
    <w:rsid w:val="00BC6D3E"/>
    <w:rsid w:val="00BD0DAF"/>
    <w:rsid w:val="00BD1A85"/>
    <w:rsid w:val="00BD1AFF"/>
    <w:rsid w:val="00BD7076"/>
    <w:rsid w:val="00BE0735"/>
    <w:rsid w:val="00BF7CD2"/>
    <w:rsid w:val="00C05B37"/>
    <w:rsid w:val="00C117D5"/>
    <w:rsid w:val="00C30000"/>
    <w:rsid w:val="00C422D0"/>
    <w:rsid w:val="00C4458F"/>
    <w:rsid w:val="00C70220"/>
    <w:rsid w:val="00C709F0"/>
    <w:rsid w:val="00C71386"/>
    <w:rsid w:val="00C93120"/>
    <w:rsid w:val="00C95F0C"/>
    <w:rsid w:val="00C971C8"/>
    <w:rsid w:val="00CA3EBE"/>
    <w:rsid w:val="00CA5B7A"/>
    <w:rsid w:val="00CA7F52"/>
    <w:rsid w:val="00CB5248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7F2B"/>
    <w:rsid w:val="00D84AA6"/>
    <w:rsid w:val="00D8734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12CC"/>
    <w:rsid w:val="00E428D3"/>
    <w:rsid w:val="00E43C4A"/>
    <w:rsid w:val="00E5125B"/>
    <w:rsid w:val="00E6168D"/>
    <w:rsid w:val="00E80288"/>
    <w:rsid w:val="00E95D6D"/>
    <w:rsid w:val="00EB0153"/>
    <w:rsid w:val="00ED5ADD"/>
    <w:rsid w:val="00EE2293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docId w15:val="{14056B21-EB84-47E6-BF0A-56EB193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36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36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Joanna Łukasik</cp:lastModifiedBy>
  <cp:revision>23</cp:revision>
  <cp:lastPrinted>2023-04-05T11:31:00Z</cp:lastPrinted>
  <dcterms:created xsi:type="dcterms:W3CDTF">2022-10-07T13:22:00Z</dcterms:created>
  <dcterms:modified xsi:type="dcterms:W3CDTF">2023-04-07T08:25:00Z</dcterms:modified>
</cp:coreProperties>
</file>