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83529" w14:textId="32F11A1B" w:rsidR="0089041F" w:rsidRPr="00EF0CF3" w:rsidRDefault="00C117D5" w:rsidP="00EF0C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E7E2B">
        <w:rPr>
          <w:rFonts w:ascii="Times New Roman" w:hAnsi="Times New Roman" w:cs="Times New Roman"/>
          <w:b/>
          <w:bCs/>
          <w:sz w:val="24"/>
          <w:szCs w:val="24"/>
        </w:rPr>
        <w:t xml:space="preserve">Uzasadnienie do Zarządzenia nr </w:t>
      </w:r>
      <w:r w:rsidR="00086B26" w:rsidRPr="00DE7E2B">
        <w:rPr>
          <w:rFonts w:ascii="Times New Roman" w:hAnsi="Times New Roman" w:cs="Times New Roman"/>
          <w:b/>
          <w:bCs/>
          <w:sz w:val="24"/>
          <w:szCs w:val="24"/>
        </w:rPr>
        <w:t>59</w:t>
      </w:r>
      <w:r w:rsidRPr="00DE7E2B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720DE3" w:rsidRPr="00DE7E2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EF0CF3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DE7E2B">
        <w:rPr>
          <w:rFonts w:ascii="Times New Roman" w:hAnsi="Times New Roman" w:cs="Times New Roman"/>
          <w:b/>
          <w:bCs/>
          <w:sz w:val="24"/>
          <w:szCs w:val="24"/>
        </w:rPr>
        <w:t>Burmistrza Miasta Mława</w:t>
      </w:r>
      <w:r w:rsidR="00EF0CF3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DE7E2B"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DE7E2B" w:rsidRPr="00DE7E2B">
        <w:rPr>
          <w:rFonts w:ascii="Times New Roman" w:hAnsi="Times New Roman" w:cs="Times New Roman"/>
          <w:b/>
          <w:bCs/>
          <w:sz w:val="24"/>
          <w:szCs w:val="24"/>
        </w:rPr>
        <w:t xml:space="preserve">31 marca </w:t>
      </w:r>
      <w:r w:rsidRPr="00DE7E2B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720DE3" w:rsidRPr="00DE7E2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DE7E2B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  <w:r w:rsidR="00EF0CF3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EF0CF3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EF0CF3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9041F" w:rsidRPr="0089041F">
        <w:rPr>
          <w:rFonts w:ascii="Times New Roman" w:eastAsia="Times New Roman" w:hAnsi="Times New Roman" w:cs="Times New Roman"/>
          <w:sz w:val="24"/>
          <w:szCs w:val="24"/>
          <w:lang w:eastAsia="pl-PL"/>
        </w:rPr>
        <w:t>Miasto Mława</w:t>
      </w:r>
      <w:r w:rsidR="00714A6F" w:rsidRPr="002945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13EEB" w:rsidRPr="002945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otrzymało środki z </w:t>
      </w:r>
      <w:r w:rsidR="0089041F" w:rsidRPr="008904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Funduszu </w:t>
      </w:r>
      <w:r w:rsidR="00A13EEB" w:rsidRPr="002945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Pomocowego na podstawie ustawy z dnia 12 marca 2022 r. o pomocy obywatelom Ukrainy w związku z konfliktem zbrojnym na terytorium tego </w:t>
      </w:r>
      <w:r w:rsidR="00A13EEB" w:rsidRPr="00413054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państwa.</w:t>
      </w:r>
      <w:r w:rsidR="00EF0CF3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EF0C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5073BA" w:rsidRPr="00431F26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="005073BA" w:rsidRPr="00851CBA">
        <w:rPr>
          <w:rFonts w:ascii="Times New Roman" w:eastAsia="Times New Roman" w:hAnsi="Times New Roman" w:cs="Times New Roman"/>
          <w:sz w:val="24"/>
          <w:szCs w:val="24"/>
          <w:lang w:eastAsia="pl-PL"/>
        </w:rPr>
        <w:t>ednostki samorządu terytorialnego gromadzą środki z Funduszu na wydzielonym rachunku dochodów i przeznaczają na wydatki</w:t>
      </w:r>
      <w:r w:rsidR="005073BA" w:rsidRPr="00431F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5073BA" w:rsidRPr="00851CBA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planu finansowego tego rachunku.</w:t>
      </w:r>
      <w:r w:rsidR="00EF0CF3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EF0C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B676B" w:rsidRPr="00431F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Burmistrz </w:t>
      </w:r>
      <w:r w:rsidR="00EB676B" w:rsidRPr="0089041F">
        <w:rPr>
          <w:rFonts w:ascii="Times New Roman" w:eastAsia="Times New Roman" w:hAnsi="Times New Roman" w:cs="Times New Roman"/>
          <w:sz w:val="24"/>
          <w:szCs w:val="24"/>
          <w:lang w:eastAsia="pl-PL"/>
        </w:rPr>
        <w:t>dysponują</w:t>
      </w:r>
      <w:r w:rsidR="00EB676B" w:rsidRPr="00431F26">
        <w:rPr>
          <w:rFonts w:ascii="Times New Roman" w:eastAsia="Times New Roman" w:hAnsi="Times New Roman" w:cs="Times New Roman"/>
          <w:sz w:val="24"/>
          <w:szCs w:val="24"/>
          <w:lang w:eastAsia="pl-PL"/>
        </w:rPr>
        <w:t>cy</w:t>
      </w:r>
      <w:r w:rsidR="00EB676B" w:rsidRPr="008904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środkami  </w:t>
      </w:r>
      <w:r w:rsidR="00EB676B">
        <w:rPr>
          <w:rFonts w:ascii="Times New Roman" w:eastAsia="Times New Roman" w:hAnsi="Times New Roman" w:cs="Times New Roman"/>
          <w:sz w:val="24"/>
          <w:szCs w:val="24"/>
          <w:lang w:eastAsia="pl-PL"/>
        </w:rPr>
        <w:t>pomocowymi, z</w:t>
      </w:r>
      <w:r w:rsidR="005073BA" w:rsidRPr="00431F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godnie z art. 14 ust 15 ustawy z 12 marca 2022 r. o pomocy obywatelom Ukrainy w związku z konfliktem zbrojnym na terytorium tego państwa  </w:t>
      </w:r>
      <w:r w:rsidR="005073BA" w:rsidRPr="0089041F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opracowuj</w:t>
      </w:r>
      <w:r w:rsidR="005073BA" w:rsidRPr="00431F26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5073BA" w:rsidRPr="008904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plan finansowy </w:t>
      </w:r>
      <w:r w:rsidR="005073BA">
        <w:rPr>
          <w:rFonts w:ascii="Times New Roman" w:eastAsia="Times New Roman" w:hAnsi="Times New Roman" w:cs="Times New Roman"/>
          <w:sz w:val="24"/>
          <w:szCs w:val="24"/>
          <w:lang w:eastAsia="pl-PL"/>
        </w:rPr>
        <w:t>dochodów i wydatków</w:t>
      </w:r>
      <w:r w:rsidR="00677C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tego rachunku</w:t>
      </w:r>
      <w:r w:rsidR="005073B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5073BA" w:rsidRPr="008904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F0CF3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EF0C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35E19">
        <w:rPr>
          <w:rFonts w:ascii="Times New Roman" w:eastAsia="Times New Roman" w:hAnsi="Times New Roman" w:cs="Times New Roman"/>
          <w:sz w:val="24"/>
          <w:szCs w:val="24"/>
          <w:lang w:eastAsia="pl-PL"/>
        </w:rPr>
        <w:t>Środki w kwocie 459 000,00 zł</w:t>
      </w:r>
      <w:r w:rsidR="005073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B37E0">
        <w:rPr>
          <w:rFonts w:ascii="Times New Roman" w:eastAsia="Times New Roman" w:hAnsi="Times New Roman" w:cs="Times New Roman"/>
          <w:sz w:val="24"/>
          <w:szCs w:val="24"/>
          <w:lang w:eastAsia="pl-PL"/>
        </w:rPr>
        <w:t>zo</w:t>
      </w:r>
      <w:r w:rsidR="0089041F" w:rsidRPr="0089041F">
        <w:rPr>
          <w:rFonts w:ascii="Times New Roman" w:eastAsia="Times New Roman" w:hAnsi="Times New Roman" w:cs="Times New Roman"/>
          <w:sz w:val="24"/>
          <w:szCs w:val="24"/>
          <w:lang w:eastAsia="pl-PL"/>
        </w:rPr>
        <w:t>stały wprowadzone do budżetu Miasta Mława</w:t>
      </w:r>
      <w:r w:rsidR="00413054" w:rsidRPr="004130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Zarządzeniem Nr 58/2022 Burmistrza Miasta Mława z dnia</w:t>
      </w:r>
      <w:r w:rsidR="00413054" w:rsidRPr="00431F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31 marca 2022 roku.</w:t>
      </w:r>
      <w:r w:rsidR="0089041F" w:rsidRPr="008904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F0CF3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EF0C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831AF8" w:rsidRPr="003B35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Otrzymane </w:t>
      </w:r>
      <w:r w:rsidR="00F37591" w:rsidRPr="003B35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środki </w:t>
      </w:r>
      <w:r w:rsidR="0089041F" w:rsidRPr="008904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zostaną przeznaczone na </w:t>
      </w:r>
      <w:r w:rsidR="00F37591" w:rsidRPr="003B354F">
        <w:rPr>
          <w:rFonts w:ascii="Times New Roman" w:eastAsia="Times New Roman" w:hAnsi="Times New Roman" w:cs="Times New Roman"/>
          <w:sz w:val="24"/>
          <w:szCs w:val="24"/>
          <w:lang w:eastAsia="pl-PL"/>
        </w:rPr>
        <w:t>wypłatę jednorazowego świadczenia pieniężnego dla obywateli Ukrainy oraz koszty obsługi tego zadania w wysokości 2% zgodnie z art. 31 ust 1 ustawy z dnia 12 marc</w:t>
      </w:r>
      <w:r w:rsidR="00740D6E" w:rsidRPr="003B354F">
        <w:rPr>
          <w:rFonts w:ascii="Times New Roman" w:eastAsia="Times New Roman" w:hAnsi="Times New Roman" w:cs="Times New Roman"/>
          <w:sz w:val="24"/>
          <w:szCs w:val="24"/>
          <w:lang w:eastAsia="pl-PL"/>
        </w:rPr>
        <w:t>a 2022 r. o pomocy obywatelom Ukrainy w związku z konfliktem z</w:t>
      </w:r>
      <w:r w:rsidR="003B354F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="00740D6E" w:rsidRPr="003B354F">
        <w:rPr>
          <w:rFonts w:ascii="Times New Roman" w:eastAsia="Times New Roman" w:hAnsi="Times New Roman" w:cs="Times New Roman"/>
          <w:sz w:val="24"/>
          <w:szCs w:val="24"/>
          <w:lang w:eastAsia="pl-PL"/>
        </w:rPr>
        <w:t>rojnym na terytorium tego państwa (Dz.U. poz.583 z póź</w:t>
      </w:r>
      <w:r w:rsidR="003B354F" w:rsidRPr="003B354F">
        <w:rPr>
          <w:rFonts w:ascii="Times New Roman" w:eastAsia="Times New Roman" w:hAnsi="Times New Roman" w:cs="Times New Roman"/>
          <w:sz w:val="24"/>
          <w:szCs w:val="24"/>
          <w:lang w:eastAsia="pl-PL"/>
        </w:rPr>
        <w:t>n.zm)</w:t>
      </w:r>
      <w:r w:rsidR="00EF0CF3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EF0C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89041F" w:rsidRPr="0089041F">
        <w:rPr>
          <w:rFonts w:ascii="Times New Roman" w:eastAsia="Times New Roman" w:hAnsi="Times New Roman" w:cs="Times New Roman"/>
          <w:sz w:val="24"/>
          <w:szCs w:val="24"/>
          <w:lang w:eastAsia="pl-PL"/>
        </w:rPr>
        <w:t>Mając powyższe na uwadze, przyjęcie niniejszego zarządzenia było konieczne i uzasadnione.</w:t>
      </w:r>
      <w:r w:rsidR="0089041F" w:rsidRPr="0089041F"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  <w:t>Początek formularza</w:t>
      </w:r>
    </w:p>
    <w:sectPr w:rsidR="0089041F" w:rsidRPr="00EF0C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C1ABE"/>
    <w:multiLevelType w:val="hybridMultilevel"/>
    <w:tmpl w:val="E0A832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D5DBB"/>
    <w:multiLevelType w:val="hybridMultilevel"/>
    <w:tmpl w:val="FCD05B5C"/>
    <w:lvl w:ilvl="0" w:tplc="FFFFFFFF">
      <w:start w:val="1"/>
      <w:numFmt w:val="decimal"/>
      <w:lvlText w:val="%1)"/>
      <w:lvlJc w:val="left"/>
      <w:pPr>
        <w:ind w:left="756" w:hanging="396"/>
      </w:pPr>
      <w:rPr>
        <w:sz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AB6807"/>
    <w:multiLevelType w:val="hybridMultilevel"/>
    <w:tmpl w:val="1DA8274E"/>
    <w:lvl w:ilvl="0" w:tplc="04150011">
      <w:start w:val="1"/>
      <w:numFmt w:val="decimal"/>
      <w:lvlText w:val="%1)"/>
      <w:lvlJc w:val="left"/>
      <w:pPr>
        <w:ind w:left="756" w:hanging="396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CF52F5"/>
    <w:multiLevelType w:val="hybridMultilevel"/>
    <w:tmpl w:val="93C0A0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932405"/>
    <w:multiLevelType w:val="hybridMultilevel"/>
    <w:tmpl w:val="C68440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7FA"/>
    <w:rsid w:val="00016BB5"/>
    <w:rsid w:val="000370B0"/>
    <w:rsid w:val="00065FB1"/>
    <w:rsid w:val="00086B26"/>
    <w:rsid w:val="001025A2"/>
    <w:rsid w:val="00124035"/>
    <w:rsid w:val="00126104"/>
    <w:rsid w:val="00193A98"/>
    <w:rsid w:val="002078A8"/>
    <w:rsid w:val="00216708"/>
    <w:rsid w:val="00225B74"/>
    <w:rsid w:val="00294514"/>
    <w:rsid w:val="003620B7"/>
    <w:rsid w:val="00382807"/>
    <w:rsid w:val="00390C6A"/>
    <w:rsid w:val="003B354F"/>
    <w:rsid w:val="003E5CC1"/>
    <w:rsid w:val="003F5152"/>
    <w:rsid w:val="00413054"/>
    <w:rsid w:val="00431F26"/>
    <w:rsid w:val="004B0849"/>
    <w:rsid w:val="005073BA"/>
    <w:rsid w:val="00532F44"/>
    <w:rsid w:val="00543F9D"/>
    <w:rsid w:val="006030F2"/>
    <w:rsid w:val="00666A2B"/>
    <w:rsid w:val="00677CE9"/>
    <w:rsid w:val="006B37E0"/>
    <w:rsid w:val="006F7CCA"/>
    <w:rsid w:val="007034E7"/>
    <w:rsid w:val="00706FBE"/>
    <w:rsid w:val="00714A6F"/>
    <w:rsid w:val="00720DE3"/>
    <w:rsid w:val="007377FA"/>
    <w:rsid w:val="00740D6E"/>
    <w:rsid w:val="007B7D74"/>
    <w:rsid w:val="007E5546"/>
    <w:rsid w:val="00801F8B"/>
    <w:rsid w:val="00825CE3"/>
    <w:rsid w:val="00831AF8"/>
    <w:rsid w:val="00851CBA"/>
    <w:rsid w:val="00857013"/>
    <w:rsid w:val="00861B45"/>
    <w:rsid w:val="0086398D"/>
    <w:rsid w:val="0089041F"/>
    <w:rsid w:val="0093748C"/>
    <w:rsid w:val="00991C9D"/>
    <w:rsid w:val="009C1AB3"/>
    <w:rsid w:val="00A13EEB"/>
    <w:rsid w:val="00AC3FEB"/>
    <w:rsid w:val="00AE0E82"/>
    <w:rsid w:val="00B21CEA"/>
    <w:rsid w:val="00B97C6A"/>
    <w:rsid w:val="00BA15C6"/>
    <w:rsid w:val="00BB4CE5"/>
    <w:rsid w:val="00BC6D3E"/>
    <w:rsid w:val="00C05B37"/>
    <w:rsid w:val="00C117D5"/>
    <w:rsid w:val="00C35E19"/>
    <w:rsid w:val="00C71386"/>
    <w:rsid w:val="00C95F0C"/>
    <w:rsid w:val="00CE44B3"/>
    <w:rsid w:val="00D21764"/>
    <w:rsid w:val="00D4138E"/>
    <w:rsid w:val="00DA353F"/>
    <w:rsid w:val="00DB652F"/>
    <w:rsid w:val="00DE7E2B"/>
    <w:rsid w:val="00DE7FB7"/>
    <w:rsid w:val="00E07FB3"/>
    <w:rsid w:val="00E6168D"/>
    <w:rsid w:val="00EB0153"/>
    <w:rsid w:val="00EB676B"/>
    <w:rsid w:val="00EF0CF3"/>
    <w:rsid w:val="00F02D34"/>
    <w:rsid w:val="00F152D7"/>
    <w:rsid w:val="00F21F43"/>
    <w:rsid w:val="00F37591"/>
    <w:rsid w:val="00F6015A"/>
    <w:rsid w:val="00F65CE2"/>
    <w:rsid w:val="00FA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29640"/>
  <w15:chartTrackingRefBased/>
  <w15:docId w15:val="{01FD3BF1-1C8B-40ED-8F51-EFBAC3AD1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6FBE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17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4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Sokołowska</dc:creator>
  <cp:keywords/>
  <dc:description/>
  <cp:lastModifiedBy>Monika Zalewska</cp:lastModifiedBy>
  <cp:revision>2</cp:revision>
  <cp:lastPrinted>2022-04-06T09:24:00Z</cp:lastPrinted>
  <dcterms:created xsi:type="dcterms:W3CDTF">2022-04-06T09:25:00Z</dcterms:created>
  <dcterms:modified xsi:type="dcterms:W3CDTF">2022-04-06T09:25:00Z</dcterms:modified>
</cp:coreProperties>
</file>