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79EA" w14:textId="35ADB8A5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Uzasadnienie do Zarządzenia Nr</w:t>
      </w:r>
      <w:r w:rsidR="00B22E0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52/2026</w:t>
      </w:r>
    </w:p>
    <w:p w14:paraId="3E7BDDF9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Burmistrza Miasta Mława</w:t>
      </w:r>
    </w:p>
    <w:p w14:paraId="30FF7CBD" w14:textId="6C31962B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B22E0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18 marca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0AEFD9A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EE0000"/>
          <w:kern w:val="0"/>
          <w:sz w:val="20"/>
          <w:szCs w:val="20"/>
        </w:rPr>
      </w:pPr>
    </w:p>
    <w:p w14:paraId="5A6D6B13" w14:textId="77777777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1299BD7" w14:textId="77777777" w:rsidR="000C7D78" w:rsidRDefault="000C7D7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443B7C3" w14:textId="45CA252F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WYDATKI </w:t>
      </w:r>
      <w:r w:rsidR="00666A4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B22E0D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 w:rsidR="0032647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16152B8D" w14:textId="77777777" w:rsidR="00BE4C55" w:rsidRDefault="00BE4C55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95A003A" w14:textId="25665E54" w:rsidR="001D4100" w:rsidRPr="004E2191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1C6461">
        <w:rPr>
          <w:rFonts w:ascii="Century Gothic" w:hAnsi="Century Gothic" w:cs="Century Gothic"/>
          <w:b/>
          <w:bCs/>
          <w:kern w:val="0"/>
          <w:sz w:val="20"/>
          <w:szCs w:val="20"/>
        </w:rPr>
        <w:t>750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1C6461" w:rsidRPr="001C646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Administracja publiczna 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B22E0D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1FD79B42" w14:textId="59B1AFE6" w:rsidR="001D4100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9D303C">
        <w:rPr>
          <w:rFonts w:ascii="Century Gothic" w:hAnsi="Century Gothic" w:cs="Century Gothic"/>
          <w:kern w:val="0"/>
          <w:sz w:val="20"/>
          <w:szCs w:val="20"/>
          <w:u w:val="single"/>
        </w:rPr>
        <w:t>750</w:t>
      </w:r>
      <w:r w:rsidR="00B22E0D">
        <w:rPr>
          <w:rFonts w:ascii="Century Gothic" w:hAnsi="Century Gothic" w:cs="Century Gothic"/>
          <w:kern w:val="0"/>
          <w:sz w:val="20"/>
          <w:szCs w:val="20"/>
          <w:u w:val="single"/>
        </w:rPr>
        <w:t>95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B22E0D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Pozostała działalność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9D303C">
        <w:rPr>
          <w:rFonts w:ascii="Century Gothic" w:hAnsi="Century Gothic" w:cs="Century Gothic"/>
          <w:kern w:val="0"/>
          <w:sz w:val="20"/>
          <w:szCs w:val="20"/>
          <w:u w:val="single"/>
        </w:rPr>
        <w:t>+</w:t>
      </w:r>
      <w:r w:rsidR="00B22E0D">
        <w:rPr>
          <w:rFonts w:ascii="Century Gothic" w:hAnsi="Century Gothic" w:cs="Century Gothic"/>
          <w:kern w:val="0"/>
          <w:sz w:val="20"/>
          <w:szCs w:val="20"/>
          <w:u w:val="single"/>
        </w:rPr>
        <w:t>0,00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599DACDA" w14:textId="359F9343" w:rsidR="00B22E0D" w:rsidRPr="00BA003D" w:rsidRDefault="001D4100" w:rsidP="00BA003D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A003D">
        <w:rPr>
          <w:rFonts w:ascii="Century Gothic" w:hAnsi="Century Gothic" w:cs="Century Gothic"/>
          <w:kern w:val="0"/>
          <w:sz w:val="20"/>
          <w:szCs w:val="20"/>
        </w:rPr>
        <w:t>Z</w:t>
      </w:r>
      <w:r w:rsidR="008A0578" w:rsidRPr="00BA003D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 xml:space="preserve">planu wydatków Urzędu Miasta Mława </w:t>
      </w:r>
      <w:r w:rsidR="00B22E0D" w:rsidRPr="00BA003D">
        <w:rPr>
          <w:rFonts w:ascii="Century Gothic" w:hAnsi="Century Gothic" w:cs="Century Gothic"/>
          <w:kern w:val="0"/>
          <w:sz w:val="20"/>
          <w:szCs w:val="20"/>
        </w:rPr>
        <w:t>z tytułu zakupów materiałów i</w:t>
      </w:r>
      <w:r w:rsidR="00BA003D">
        <w:rPr>
          <w:rFonts w:ascii="Century Gothic" w:hAnsi="Century Gothic" w:cs="Century Gothic"/>
          <w:kern w:val="0"/>
          <w:sz w:val="20"/>
          <w:szCs w:val="20"/>
        </w:rPr>
        <w:t> </w:t>
      </w:r>
      <w:r w:rsidR="00B22E0D" w:rsidRPr="00BA003D">
        <w:rPr>
          <w:rFonts w:ascii="Century Gothic" w:hAnsi="Century Gothic" w:cs="Century Gothic"/>
          <w:kern w:val="0"/>
          <w:sz w:val="20"/>
          <w:szCs w:val="20"/>
        </w:rPr>
        <w:t xml:space="preserve">wyposażenia </w:t>
      </w:r>
      <w:r w:rsidR="001C6461" w:rsidRPr="00BA003D">
        <w:rPr>
          <w:rFonts w:ascii="Century Gothic" w:hAnsi="Century Gothic" w:cs="Century Gothic"/>
          <w:kern w:val="0"/>
          <w:sz w:val="20"/>
          <w:szCs w:val="20"/>
        </w:rPr>
        <w:t xml:space="preserve">na </w:t>
      </w:r>
      <w:r w:rsidR="00B22E0D" w:rsidRPr="00BA003D">
        <w:rPr>
          <w:rFonts w:ascii="Century Gothic" w:hAnsi="Century Gothic" w:cs="Century Gothic"/>
          <w:kern w:val="0"/>
          <w:sz w:val="20"/>
          <w:szCs w:val="20"/>
        </w:rPr>
        <w:t>wydatki związane z realizację projektu pn. „Zwiększenie poziomu cyberbezpieczeństwa w kluczowych jednostkach organizacyjnych Miasta Mława”. Zwiększenie dotyczy:</w:t>
      </w:r>
    </w:p>
    <w:p w14:paraId="004AB7CD" w14:textId="3E2305BE" w:rsidR="00B22E0D" w:rsidRPr="00BA003D" w:rsidRDefault="00B22E0D" w:rsidP="00BA003D">
      <w:pPr>
        <w:pStyle w:val="Akapitzlist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A003D">
        <w:rPr>
          <w:rFonts w:ascii="Century Gothic" w:hAnsi="Century Gothic" w:cs="Century Gothic"/>
          <w:kern w:val="0"/>
          <w:sz w:val="20"/>
          <w:szCs w:val="20"/>
        </w:rPr>
        <w:t>środków pochodzących z budżetu środków europejskich (+8 000,00 zł)</w:t>
      </w:r>
    </w:p>
    <w:p w14:paraId="75C5A86C" w14:textId="78F47951" w:rsidR="00BA003D" w:rsidRPr="00BA003D" w:rsidRDefault="00B22E0D" w:rsidP="00BA003D">
      <w:pPr>
        <w:pStyle w:val="Akapitzlist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A003D">
        <w:rPr>
          <w:rFonts w:ascii="Century Gothic" w:hAnsi="Century Gothic" w:cs="Century Gothic"/>
          <w:kern w:val="0"/>
          <w:sz w:val="20"/>
          <w:szCs w:val="20"/>
        </w:rPr>
        <w:t>ze środków będących wkładem krajowym (+5 300,</w:t>
      </w:r>
      <w:r w:rsidR="00766FA3" w:rsidRPr="00BA003D">
        <w:rPr>
          <w:rFonts w:ascii="Century Gothic" w:hAnsi="Century Gothic" w:cs="Century Gothic"/>
          <w:kern w:val="0"/>
          <w:sz w:val="20"/>
          <w:szCs w:val="20"/>
        </w:rPr>
        <w:t>00 zł).</w:t>
      </w:r>
    </w:p>
    <w:p w14:paraId="30B450C2" w14:textId="7512EC39" w:rsidR="00BA003D" w:rsidRPr="00BA003D" w:rsidRDefault="00BA003D" w:rsidP="00BA003D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A003D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>planu wydatków Urzędu Miasta Mława z tytułu zakup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u usług 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>na wydatki związane z realizację projektu pn. „Zwiększenie poziomu cyberbezpieczeństwa w</w:t>
      </w:r>
      <w:r>
        <w:rPr>
          <w:rFonts w:ascii="Century Gothic" w:hAnsi="Century Gothic" w:cs="Century Gothic"/>
          <w:kern w:val="0"/>
          <w:sz w:val="20"/>
          <w:szCs w:val="20"/>
        </w:rPr>
        <w:t> 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>kluczowych jednostkach organizacyjnych Miasta Mława”. 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>dotyczy:</w:t>
      </w:r>
    </w:p>
    <w:p w14:paraId="108AF43A" w14:textId="78C792D5" w:rsidR="00BA003D" w:rsidRPr="00BA003D" w:rsidRDefault="00BA003D" w:rsidP="00BA003D">
      <w:pPr>
        <w:pStyle w:val="Akapitzlist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A003D">
        <w:rPr>
          <w:rFonts w:ascii="Century Gothic" w:hAnsi="Century Gothic" w:cs="Century Gothic"/>
          <w:kern w:val="0"/>
          <w:sz w:val="20"/>
          <w:szCs w:val="20"/>
        </w:rPr>
        <w:t>środków pochodzących z budżetu środków europejskich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>8 000,00 zł)</w:t>
      </w:r>
    </w:p>
    <w:p w14:paraId="3DC80F11" w14:textId="3DE0B1BD" w:rsidR="00BA003D" w:rsidRPr="00BA003D" w:rsidRDefault="00BA003D" w:rsidP="00BA003D">
      <w:pPr>
        <w:pStyle w:val="Akapitzlist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A003D">
        <w:rPr>
          <w:rFonts w:ascii="Century Gothic" w:hAnsi="Century Gothic" w:cs="Century Gothic"/>
          <w:kern w:val="0"/>
          <w:sz w:val="20"/>
          <w:szCs w:val="20"/>
        </w:rPr>
        <w:t>- ze środków będących wkładem krajowym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 w:rsidRPr="00BA003D">
        <w:rPr>
          <w:rFonts w:ascii="Century Gothic" w:hAnsi="Century Gothic" w:cs="Century Gothic"/>
          <w:kern w:val="0"/>
          <w:sz w:val="20"/>
          <w:szCs w:val="20"/>
        </w:rPr>
        <w:t>5 300,00 zł).</w:t>
      </w:r>
    </w:p>
    <w:p w14:paraId="1105B4BC" w14:textId="1291E79C" w:rsidR="00B22E0D" w:rsidRPr="00B22E0D" w:rsidRDefault="00BA003D" w:rsidP="00B22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B22E0D" w:rsidRPr="00B22E0D">
        <w:rPr>
          <w:rFonts w:ascii="Century Gothic" w:hAnsi="Century Gothic" w:cs="Century Gothic"/>
          <w:kern w:val="0"/>
          <w:sz w:val="20"/>
          <w:szCs w:val="20"/>
        </w:rPr>
        <w:t>Zmiany w planie finansowym i przesunięcia w ramach środków bieżących z paragrafu 430 na paragraf 421 wynikają z potrzeb Urzędu Miasta oraz Centrum Usług Społecznych. Przesunięcie środków umożliwi zakup agregatów prądotwórczych (po 1 szt. dla każdej jednostki) w celu zapewnienia funkcjonowania jednostek, a przede wszystkim ich infrastruktury informatycznej w</w:t>
      </w:r>
      <w:r w:rsidR="00FD0BBD">
        <w:rPr>
          <w:rFonts w:ascii="Century Gothic" w:hAnsi="Century Gothic" w:cs="Century Gothic"/>
          <w:kern w:val="0"/>
          <w:sz w:val="20"/>
          <w:szCs w:val="20"/>
        </w:rPr>
        <w:t> </w:t>
      </w:r>
      <w:r w:rsidR="00B22E0D" w:rsidRPr="00B22E0D">
        <w:rPr>
          <w:rFonts w:ascii="Century Gothic" w:hAnsi="Century Gothic" w:cs="Century Gothic"/>
          <w:kern w:val="0"/>
          <w:sz w:val="20"/>
          <w:szCs w:val="20"/>
        </w:rPr>
        <w:t>przypadku wystąpienia dłuższej awarii zasilania. Ponadto zmiana pozwoli zagospodarować powstałe w projekcie oszczędności i uniknąć zwrotu środków.</w:t>
      </w:r>
    </w:p>
    <w:p w14:paraId="22F33D1B" w14:textId="77777777" w:rsidR="00B22E0D" w:rsidRPr="00B22E0D" w:rsidRDefault="00B22E0D" w:rsidP="00B22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687C001C" w14:textId="77777777" w:rsidR="00B22E0D" w:rsidRPr="00B22E0D" w:rsidRDefault="00B22E0D" w:rsidP="00B22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22E0D">
        <w:rPr>
          <w:rFonts w:ascii="Century Gothic" w:hAnsi="Century Gothic" w:cs="Century Gothic"/>
          <w:kern w:val="0"/>
          <w:sz w:val="20"/>
          <w:szCs w:val="20"/>
        </w:rPr>
        <w:t>  </w:t>
      </w:r>
    </w:p>
    <w:p w14:paraId="46CA1E0C" w14:textId="7FC4C2BB" w:rsidR="0028663E" w:rsidRDefault="0028663E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242579">
        <w:rPr>
          <w:rFonts w:ascii="Century Gothic" w:hAnsi="Century Gothic" w:cs="Century Gothic"/>
          <w:b/>
          <w:bCs/>
          <w:kern w:val="0"/>
          <w:sz w:val="20"/>
          <w:szCs w:val="20"/>
        </w:rPr>
        <w:t>851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242579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Ochrona zdrowia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242579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52EF9E8E" w14:textId="42D70629" w:rsidR="0028663E" w:rsidRDefault="0028663E" w:rsidP="00242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242579">
        <w:rPr>
          <w:rFonts w:ascii="Century Gothic" w:hAnsi="Century Gothic" w:cs="Century Gothic"/>
          <w:kern w:val="0"/>
          <w:sz w:val="20"/>
          <w:szCs w:val="20"/>
          <w:u w:val="single"/>
        </w:rPr>
        <w:t>85154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242579" w:rsidRPr="00242579">
        <w:rPr>
          <w:rFonts w:ascii="Century Gothic" w:hAnsi="Century Gothic" w:cs="Century Gothic"/>
          <w:kern w:val="0"/>
          <w:sz w:val="20"/>
          <w:szCs w:val="20"/>
          <w:u w:val="single"/>
        </w:rPr>
        <w:t>Przeciwdziałanie</w:t>
      </w:r>
      <w:r w:rsidR="00242579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242579" w:rsidRPr="00242579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alkoholizmowi </w:t>
      </w:r>
      <w:r w:rsidR="00242579">
        <w:rPr>
          <w:rFonts w:ascii="Century Gothic" w:hAnsi="Century Gothic" w:cs="Century Gothic"/>
          <w:kern w:val="0"/>
          <w:sz w:val="20"/>
          <w:szCs w:val="20"/>
          <w:u w:val="single"/>
        </w:rPr>
        <w:t>(0,00 zł)</w:t>
      </w:r>
    </w:p>
    <w:p w14:paraId="3599B486" w14:textId="0284F8A9" w:rsidR="00242579" w:rsidRPr="00242579" w:rsidRDefault="00242579" w:rsidP="00242579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</w:t>
      </w:r>
      <w:r w:rsidR="0028663E" w:rsidRPr="00242579">
        <w:rPr>
          <w:rFonts w:ascii="Century Gothic" w:hAnsi="Century Gothic" w:cs="Century Gothic"/>
          <w:kern w:val="0"/>
          <w:sz w:val="20"/>
          <w:szCs w:val="20"/>
        </w:rPr>
        <w:t>większenie planu wydatków Miasta Mława</w:t>
      </w:r>
      <w:r w:rsidRPr="00242579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28663E" w:rsidRPr="00242579">
        <w:rPr>
          <w:rFonts w:ascii="Century Gothic" w:hAnsi="Century Gothic" w:cs="Century Gothic"/>
          <w:kern w:val="0"/>
          <w:sz w:val="20"/>
          <w:szCs w:val="20"/>
        </w:rPr>
        <w:t xml:space="preserve">z </w:t>
      </w:r>
      <w:r w:rsidRPr="00242579">
        <w:rPr>
          <w:rFonts w:ascii="Century Gothic" w:hAnsi="Century Gothic" w:cs="Century Gothic"/>
          <w:kern w:val="0"/>
          <w:sz w:val="20"/>
          <w:szCs w:val="20"/>
        </w:rPr>
        <w:t>przeznaczeniem na wydatki związane z</w:t>
      </w:r>
      <w:r>
        <w:rPr>
          <w:rFonts w:ascii="Century Gothic" w:hAnsi="Century Gothic" w:cs="Century Gothic"/>
          <w:kern w:val="0"/>
          <w:sz w:val="20"/>
          <w:szCs w:val="20"/>
        </w:rPr>
        <w:t> </w:t>
      </w:r>
      <w:r w:rsidRPr="00242579">
        <w:rPr>
          <w:rFonts w:ascii="Century Gothic" w:hAnsi="Century Gothic" w:cs="Century Gothic"/>
          <w:kern w:val="0"/>
          <w:sz w:val="20"/>
          <w:szCs w:val="20"/>
        </w:rPr>
        <w:t>wydaniem specjalistycznych opinii przez biegłych sądowych  na zlecenie Miejskiej Komisji Rozwiązywania Problemów Alkoholowych. Zwiększenie dotyczy:</w:t>
      </w:r>
    </w:p>
    <w:p w14:paraId="315F8000" w14:textId="48DA80A8" w:rsidR="00242579" w:rsidRPr="00242579" w:rsidRDefault="00242579" w:rsidP="00242579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242579">
        <w:rPr>
          <w:rFonts w:ascii="Century Gothic" w:hAnsi="Century Gothic" w:cs="Century Gothic"/>
          <w:kern w:val="0"/>
          <w:sz w:val="20"/>
          <w:szCs w:val="20"/>
        </w:rPr>
        <w:t>różnych wydatków na rzecz osób fizycznych w kwocie (+10 000,00 zł),</w:t>
      </w:r>
    </w:p>
    <w:p w14:paraId="712129CF" w14:textId="01869449" w:rsidR="00242579" w:rsidRPr="00242579" w:rsidRDefault="00242579" w:rsidP="00242579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242579">
        <w:rPr>
          <w:rFonts w:ascii="Century Gothic" w:hAnsi="Century Gothic" w:cs="Century Gothic"/>
          <w:kern w:val="0"/>
          <w:sz w:val="20"/>
          <w:szCs w:val="20"/>
        </w:rPr>
        <w:t>zakupu usług obejmujących wykonanie ekspertyz, analiz i opinii w kwocie (+5 000,00 zł).</w:t>
      </w:r>
    </w:p>
    <w:p w14:paraId="434F9567" w14:textId="15F3933C" w:rsidR="00242579" w:rsidRPr="00242579" w:rsidRDefault="00242579" w:rsidP="00242579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</w:t>
      </w:r>
      <w:r w:rsidRPr="00242579">
        <w:rPr>
          <w:rFonts w:ascii="Century Gothic" w:hAnsi="Century Gothic" w:cs="Century Gothic"/>
          <w:kern w:val="0"/>
          <w:sz w:val="20"/>
          <w:szCs w:val="20"/>
        </w:rPr>
        <w:t>mniejszenie planu wydatków Miasta Mława z tytułu zakupu usług pozostałych przeznaczeniem na działania Miejskiej Komisji Rozwiązywania Problemów Alkoholowych, w</w:t>
      </w:r>
      <w:r>
        <w:rPr>
          <w:rFonts w:ascii="Century Gothic" w:hAnsi="Century Gothic" w:cs="Century Gothic"/>
          <w:kern w:val="0"/>
          <w:sz w:val="20"/>
          <w:szCs w:val="20"/>
        </w:rPr>
        <w:t> </w:t>
      </w:r>
      <w:r w:rsidRPr="00242579">
        <w:rPr>
          <w:rFonts w:ascii="Century Gothic" w:hAnsi="Century Gothic" w:cs="Century Gothic"/>
          <w:kern w:val="0"/>
          <w:sz w:val="20"/>
          <w:szCs w:val="20"/>
        </w:rPr>
        <w:t>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 w:rsidRPr="00242579">
        <w:rPr>
          <w:rFonts w:ascii="Century Gothic" w:hAnsi="Century Gothic" w:cs="Century Gothic"/>
          <w:kern w:val="0"/>
          <w:sz w:val="20"/>
          <w:szCs w:val="20"/>
        </w:rPr>
        <w:t>15 000,00 zł).</w:t>
      </w:r>
    </w:p>
    <w:p w14:paraId="55EA5FFB" w14:textId="77777777" w:rsidR="00295022" w:rsidRDefault="00295022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21F8257F" w14:textId="31BA3AB3" w:rsidR="009B4DA8" w:rsidRPr="00C832BD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C832BD">
        <w:rPr>
          <w:rFonts w:ascii="Century Gothic" w:hAnsi="Century Gothic" w:cs="Century Gothic"/>
          <w:b/>
          <w:bCs/>
          <w:kern w:val="0"/>
          <w:sz w:val="20"/>
          <w:szCs w:val="20"/>
        </w:rPr>
        <w:t>Dział 852 – Pomoc społeczna (</w:t>
      </w:r>
      <w:r w:rsidR="00C75FE2">
        <w:rPr>
          <w:rFonts w:ascii="Century Gothic" w:hAnsi="Century Gothic" w:cs="Century Gothic"/>
          <w:b/>
          <w:bCs/>
          <w:kern w:val="0"/>
          <w:sz w:val="20"/>
          <w:szCs w:val="20"/>
        </w:rPr>
        <w:t>0,00 zł</w:t>
      </w:r>
      <w:r w:rsidRPr="00C832BD">
        <w:rPr>
          <w:rFonts w:ascii="Century Gothic" w:hAnsi="Century Gothic" w:cs="Century Gothic"/>
          <w:b/>
          <w:bCs/>
          <w:kern w:val="0"/>
          <w:sz w:val="20"/>
          <w:szCs w:val="20"/>
        </w:rPr>
        <w:t>)</w:t>
      </w:r>
    </w:p>
    <w:p w14:paraId="47C3311C" w14:textId="3A74C471" w:rsidR="009B4DA8" w:rsidRPr="00C832BD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C832BD">
        <w:rPr>
          <w:rFonts w:ascii="Century Gothic" w:hAnsi="Century Gothic" w:cs="Century Gothic"/>
          <w:kern w:val="0"/>
          <w:sz w:val="20"/>
          <w:szCs w:val="20"/>
          <w:u w:val="single"/>
        </w:rPr>
        <w:t>Rozdział 85219 – Ośrodki pomocy społecznej (</w:t>
      </w:r>
      <w:r w:rsidR="00866664">
        <w:rPr>
          <w:rFonts w:ascii="Century Gothic" w:hAnsi="Century Gothic" w:cs="Century Gothic"/>
          <w:kern w:val="0"/>
          <w:sz w:val="20"/>
          <w:szCs w:val="20"/>
          <w:u w:val="single"/>
        </w:rPr>
        <w:t>0,00</w:t>
      </w:r>
      <w:r w:rsidRPr="00C832BD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6F266680" w14:textId="77777777" w:rsidR="00866664" w:rsidRDefault="006E1F43" w:rsidP="00866664">
      <w:pPr>
        <w:pStyle w:val="Akapitzlist"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66664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Centrum Usług Społecznych w Mławie </w:t>
      </w:r>
      <w:r w:rsidR="00866664" w:rsidRPr="00866664">
        <w:rPr>
          <w:rFonts w:ascii="Century Gothic" w:hAnsi="Century Gothic" w:cs="Century Gothic"/>
          <w:kern w:val="0"/>
          <w:sz w:val="20"/>
          <w:szCs w:val="20"/>
        </w:rPr>
        <w:t xml:space="preserve">z tytułu wynagrodzeń bezosobowych (brak konieczności wydatkowania środków) w kwocie (-31 340,00 zł). Zmiana ze względu na zmianę formy zatrudnienia informatyka. </w:t>
      </w:r>
    </w:p>
    <w:p w14:paraId="31CC8D2F" w14:textId="3B1D53D8" w:rsidR="00866664" w:rsidRPr="00866664" w:rsidRDefault="00866664" w:rsidP="00866664">
      <w:pPr>
        <w:pStyle w:val="Akapitzlist"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66664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Centrum Usług Społecznych w Mławie z tytułu zakupu usług pozostałych wynagrodzeń bezosobowych w kwocie (+31 340,00 zł). Zmiana ze względu na zmianę formy zatrudnienia informatyka. </w:t>
      </w:r>
    </w:p>
    <w:p w14:paraId="32B0F151" w14:textId="77777777" w:rsidR="00866664" w:rsidRDefault="00866664" w:rsidP="006E1F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sectPr w:rsidR="0086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3C57" w14:textId="77777777" w:rsidR="009A0B9B" w:rsidRDefault="009A0B9B" w:rsidP="0004144B">
      <w:pPr>
        <w:spacing w:after="0" w:line="240" w:lineRule="auto"/>
      </w:pPr>
      <w:r>
        <w:separator/>
      </w:r>
    </w:p>
  </w:endnote>
  <w:endnote w:type="continuationSeparator" w:id="0">
    <w:p w14:paraId="0E156FB0" w14:textId="77777777" w:rsidR="009A0B9B" w:rsidRDefault="009A0B9B" w:rsidP="0004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7E3E" w14:textId="77777777" w:rsidR="009A0B9B" w:rsidRDefault="009A0B9B" w:rsidP="0004144B">
      <w:pPr>
        <w:spacing w:after="0" w:line="240" w:lineRule="auto"/>
      </w:pPr>
      <w:r>
        <w:separator/>
      </w:r>
    </w:p>
  </w:footnote>
  <w:footnote w:type="continuationSeparator" w:id="0">
    <w:p w14:paraId="36A601B4" w14:textId="77777777" w:rsidR="009A0B9B" w:rsidRDefault="009A0B9B" w:rsidP="00041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" w15:restartNumberingAfterBreak="0">
    <w:nsid w:val="009B577B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FB2406"/>
    <w:multiLevelType w:val="hybridMultilevel"/>
    <w:tmpl w:val="E6CCDAB8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D4C18"/>
    <w:multiLevelType w:val="hybridMultilevel"/>
    <w:tmpl w:val="FC8AE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27031F"/>
    <w:multiLevelType w:val="hybridMultilevel"/>
    <w:tmpl w:val="0D98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F30DE"/>
    <w:multiLevelType w:val="hybridMultilevel"/>
    <w:tmpl w:val="3F88D5AE"/>
    <w:lvl w:ilvl="0" w:tplc="32487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467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E55D4"/>
    <w:multiLevelType w:val="hybridMultilevel"/>
    <w:tmpl w:val="19F894CA"/>
    <w:lvl w:ilvl="0" w:tplc="541E84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2045365"/>
    <w:multiLevelType w:val="hybridMultilevel"/>
    <w:tmpl w:val="9EE2CEC0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F20FF6"/>
    <w:multiLevelType w:val="hybridMultilevel"/>
    <w:tmpl w:val="F70E9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C2783"/>
    <w:multiLevelType w:val="hybridMultilevel"/>
    <w:tmpl w:val="2F90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D6D89"/>
    <w:multiLevelType w:val="hybridMultilevel"/>
    <w:tmpl w:val="81260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1171F"/>
    <w:multiLevelType w:val="hybridMultilevel"/>
    <w:tmpl w:val="B5A4E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73D70"/>
    <w:multiLevelType w:val="hybridMultilevel"/>
    <w:tmpl w:val="5F70D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351E9"/>
    <w:multiLevelType w:val="hybridMultilevel"/>
    <w:tmpl w:val="6014669A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C77A5B"/>
    <w:multiLevelType w:val="hybridMultilevel"/>
    <w:tmpl w:val="B1A46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031609"/>
    <w:multiLevelType w:val="hybridMultilevel"/>
    <w:tmpl w:val="6A34E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2D1E4A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641E2"/>
    <w:multiLevelType w:val="hybridMultilevel"/>
    <w:tmpl w:val="7AF22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D85701"/>
    <w:multiLevelType w:val="hybridMultilevel"/>
    <w:tmpl w:val="F018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80EF2"/>
    <w:multiLevelType w:val="hybridMultilevel"/>
    <w:tmpl w:val="D88C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81BA1"/>
    <w:multiLevelType w:val="hybridMultilevel"/>
    <w:tmpl w:val="702E2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387F88"/>
    <w:multiLevelType w:val="hybridMultilevel"/>
    <w:tmpl w:val="458C8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0369"/>
    <w:multiLevelType w:val="hybridMultilevel"/>
    <w:tmpl w:val="2EFA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15F9D"/>
    <w:multiLevelType w:val="hybridMultilevel"/>
    <w:tmpl w:val="9924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70E"/>
    <w:multiLevelType w:val="hybridMultilevel"/>
    <w:tmpl w:val="0C6E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13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530298">
    <w:abstractNumId w:val="3"/>
  </w:num>
  <w:num w:numId="5" w16cid:durableId="1193226397">
    <w:abstractNumId w:val="18"/>
  </w:num>
  <w:num w:numId="6" w16cid:durableId="670525584">
    <w:abstractNumId w:val="19"/>
  </w:num>
  <w:num w:numId="7" w16cid:durableId="1244290784">
    <w:abstractNumId w:val="4"/>
  </w:num>
  <w:num w:numId="8" w16cid:durableId="1072000815">
    <w:abstractNumId w:val="17"/>
  </w:num>
  <w:num w:numId="9" w16cid:durableId="415246368">
    <w:abstractNumId w:val="27"/>
  </w:num>
  <w:num w:numId="10" w16cid:durableId="395399599">
    <w:abstractNumId w:val="22"/>
  </w:num>
  <w:num w:numId="11" w16cid:durableId="2056199892">
    <w:abstractNumId w:val="20"/>
  </w:num>
  <w:num w:numId="12" w16cid:durableId="1530490487">
    <w:abstractNumId w:val="24"/>
  </w:num>
  <w:num w:numId="13" w16cid:durableId="842083891">
    <w:abstractNumId w:val="7"/>
  </w:num>
  <w:num w:numId="14" w16cid:durableId="313145781">
    <w:abstractNumId w:val="15"/>
  </w:num>
  <w:num w:numId="15" w16cid:durableId="1915358975">
    <w:abstractNumId w:val="21"/>
  </w:num>
  <w:num w:numId="16" w16cid:durableId="131948838">
    <w:abstractNumId w:val="13"/>
  </w:num>
  <w:num w:numId="17" w16cid:durableId="1681009573">
    <w:abstractNumId w:val="6"/>
  </w:num>
  <w:num w:numId="18" w16cid:durableId="753669663">
    <w:abstractNumId w:val="14"/>
  </w:num>
  <w:num w:numId="19" w16cid:durableId="1500195511">
    <w:abstractNumId w:val="23"/>
  </w:num>
  <w:num w:numId="20" w16cid:durableId="73941592">
    <w:abstractNumId w:val="11"/>
  </w:num>
  <w:num w:numId="21" w16cid:durableId="1719550560">
    <w:abstractNumId w:val="9"/>
  </w:num>
  <w:num w:numId="22" w16cid:durableId="703674804">
    <w:abstractNumId w:val="5"/>
  </w:num>
  <w:num w:numId="23" w16cid:durableId="2119568079">
    <w:abstractNumId w:val="10"/>
  </w:num>
  <w:num w:numId="24" w16cid:durableId="1701317046">
    <w:abstractNumId w:val="16"/>
  </w:num>
  <w:num w:numId="25" w16cid:durableId="1675453590">
    <w:abstractNumId w:val="12"/>
  </w:num>
  <w:num w:numId="26" w16cid:durableId="1617784566">
    <w:abstractNumId w:val="8"/>
  </w:num>
  <w:num w:numId="27" w16cid:durableId="824933663">
    <w:abstractNumId w:val="26"/>
  </w:num>
  <w:num w:numId="28" w16cid:durableId="9987767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A"/>
    <w:rsid w:val="00002D1F"/>
    <w:rsid w:val="00003BF4"/>
    <w:rsid w:val="00014BD2"/>
    <w:rsid w:val="00024226"/>
    <w:rsid w:val="000275BA"/>
    <w:rsid w:val="0004144B"/>
    <w:rsid w:val="00071A2C"/>
    <w:rsid w:val="00094919"/>
    <w:rsid w:val="000A487A"/>
    <w:rsid w:val="000B4DE1"/>
    <w:rsid w:val="000C0617"/>
    <w:rsid w:val="000C7D78"/>
    <w:rsid w:val="000E035B"/>
    <w:rsid w:val="00100A9E"/>
    <w:rsid w:val="00116377"/>
    <w:rsid w:val="00145C78"/>
    <w:rsid w:val="00153701"/>
    <w:rsid w:val="00160F1E"/>
    <w:rsid w:val="00173F00"/>
    <w:rsid w:val="00187703"/>
    <w:rsid w:val="00193D54"/>
    <w:rsid w:val="001B1665"/>
    <w:rsid w:val="001C3F56"/>
    <w:rsid w:val="001C6461"/>
    <w:rsid w:val="001D4100"/>
    <w:rsid w:val="001F005D"/>
    <w:rsid w:val="00230821"/>
    <w:rsid w:val="00242579"/>
    <w:rsid w:val="0028663E"/>
    <w:rsid w:val="00295022"/>
    <w:rsid w:val="002A56C7"/>
    <w:rsid w:val="002C4D18"/>
    <w:rsid w:val="002E6E11"/>
    <w:rsid w:val="002F768D"/>
    <w:rsid w:val="00304B1F"/>
    <w:rsid w:val="00326477"/>
    <w:rsid w:val="00332F26"/>
    <w:rsid w:val="0034105D"/>
    <w:rsid w:val="0035310B"/>
    <w:rsid w:val="00354A1E"/>
    <w:rsid w:val="00364A7F"/>
    <w:rsid w:val="003C16D4"/>
    <w:rsid w:val="003E21F0"/>
    <w:rsid w:val="00457F62"/>
    <w:rsid w:val="00476F66"/>
    <w:rsid w:val="00494D29"/>
    <w:rsid w:val="004B5D39"/>
    <w:rsid w:val="004E2191"/>
    <w:rsid w:val="004E3A82"/>
    <w:rsid w:val="004E6E9F"/>
    <w:rsid w:val="00560AD5"/>
    <w:rsid w:val="00583526"/>
    <w:rsid w:val="00587EFB"/>
    <w:rsid w:val="00644780"/>
    <w:rsid w:val="0064600D"/>
    <w:rsid w:val="00665CA3"/>
    <w:rsid w:val="00666A42"/>
    <w:rsid w:val="006E1143"/>
    <w:rsid w:val="006E1F43"/>
    <w:rsid w:val="0071779A"/>
    <w:rsid w:val="007270A8"/>
    <w:rsid w:val="00766FA3"/>
    <w:rsid w:val="00785D58"/>
    <w:rsid w:val="007A02A7"/>
    <w:rsid w:val="007B4F25"/>
    <w:rsid w:val="008169FA"/>
    <w:rsid w:val="00845FB2"/>
    <w:rsid w:val="0085665A"/>
    <w:rsid w:val="00866664"/>
    <w:rsid w:val="008706A6"/>
    <w:rsid w:val="00875E9A"/>
    <w:rsid w:val="008810ED"/>
    <w:rsid w:val="00881D50"/>
    <w:rsid w:val="00882406"/>
    <w:rsid w:val="008A0578"/>
    <w:rsid w:val="008A1905"/>
    <w:rsid w:val="008E57E5"/>
    <w:rsid w:val="008E6EAD"/>
    <w:rsid w:val="008F1FA9"/>
    <w:rsid w:val="0090552D"/>
    <w:rsid w:val="00920E4D"/>
    <w:rsid w:val="00922DCA"/>
    <w:rsid w:val="00952B33"/>
    <w:rsid w:val="009A0B9B"/>
    <w:rsid w:val="009B0E8C"/>
    <w:rsid w:val="009B4DA8"/>
    <w:rsid w:val="009D303C"/>
    <w:rsid w:val="009D562C"/>
    <w:rsid w:val="009F1DCE"/>
    <w:rsid w:val="00A52E37"/>
    <w:rsid w:val="00A821E8"/>
    <w:rsid w:val="00AD7B5C"/>
    <w:rsid w:val="00AF7A4D"/>
    <w:rsid w:val="00B22E0D"/>
    <w:rsid w:val="00B36452"/>
    <w:rsid w:val="00B77262"/>
    <w:rsid w:val="00BA003D"/>
    <w:rsid w:val="00BB2A08"/>
    <w:rsid w:val="00BB4225"/>
    <w:rsid w:val="00BD052A"/>
    <w:rsid w:val="00BE4C55"/>
    <w:rsid w:val="00C05C86"/>
    <w:rsid w:val="00C13109"/>
    <w:rsid w:val="00C2104A"/>
    <w:rsid w:val="00C2560A"/>
    <w:rsid w:val="00C550AA"/>
    <w:rsid w:val="00C75FE2"/>
    <w:rsid w:val="00C832BD"/>
    <w:rsid w:val="00CA64C6"/>
    <w:rsid w:val="00CA7856"/>
    <w:rsid w:val="00CC4E77"/>
    <w:rsid w:val="00CF5DE7"/>
    <w:rsid w:val="00D5393E"/>
    <w:rsid w:val="00DD2F84"/>
    <w:rsid w:val="00DE2C4E"/>
    <w:rsid w:val="00DE3A96"/>
    <w:rsid w:val="00DF2EB6"/>
    <w:rsid w:val="00E36096"/>
    <w:rsid w:val="00E41F2A"/>
    <w:rsid w:val="00E42BDD"/>
    <w:rsid w:val="00E93FEE"/>
    <w:rsid w:val="00EB79A8"/>
    <w:rsid w:val="00EC342D"/>
    <w:rsid w:val="00ED126A"/>
    <w:rsid w:val="00EE7A01"/>
    <w:rsid w:val="00F066D1"/>
    <w:rsid w:val="00F31F1E"/>
    <w:rsid w:val="00F7312C"/>
    <w:rsid w:val="00F81C37"/>
    <w:rsid w:val="00F91B29"/>
    <w:rsid w:val="00FA7C1F"/>
    <w:rsid w:val="00FB06DB"/>
    <w:rsid w:val="00FB7601"/>
    <w:rsid w:val="00FC77E6"/>
    <w:rsid w:val="00FD0BBD"/>
    <w:rsid w:val="00FE3B5F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463"/>
  <w15:chartTrackingRefBased/>
  <w15:docId w15:val="{3854984A-D997-4CEF-8955-B0BD9EE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1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44B"/>
  </w:style>
  <w:style w:type="paragraph" w:styleId="Stopka">
    <w:name w:val="footer"/>
    <w:basedOn w:val="Normalny"/>
    <w:link w:val="StopkaZnak"/>
    <w:uiPriority w:val="99"/>
    <w:unhideWhenUsed/>
    <w:rsid w:val="0004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124</cp:revision>
  <cp:lastPrinted>2026-01-23T12:16:00Z</cp:lastPrinted>
  <dcterms:created xsi:type="dcterms:W3CDTF">2026-01-09T12:11:00Z</dcterms:created>
  <dcterms:modified xsi:type="dcterms:W3CDTF">2026-03-25T12:23:00Z</dcterms:modified>
</cp:coreProperties>
</file>