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0A53" w14:textId="77777777" w:rsidR="00712B21" w:rsidRPr="00712B21" w:rsidRDefault="00712B21" w:rsidP="00326FB2">
      <w:pPr>
        <w:rPr>
          <w:b/>
          <w:bCs/>
        </w:rPr>
      </w:pPr>
    </w:p>
    <w:p w14:paraId="7AE2CB8B" w14:textId="3C7D050C" w:rsidR="00712B21" w:rsidRPr="00712B21" w:rsidRDefault="00712B21" w:rsidP="00326FB2">
      <w:r w:rsidRPr="00712B21">
        <w:rPr>
          <w:b/>
          <w:bCs/>
        </w:rPr>
        <w:t xml:space="preserve"> Załącznik do Uchwały NR </w:t>
      </w:r>
      <w:r w:rsidR="00C640D5">
        <w:rPr>
          <w:b/>
          <w:bCs/>
        </w:rPr>
        <w:t>XXIII/229/2026</w:t>
      </w:r>
    </w:p>
    <w:p w14:paraId="69A798F1" w14:textId="39FDFCD7" w:rsidR="00712B21" w:rsidRPr="00712B21" w:rsidRDefault="00712B21" w:rsidP="00326FB2">
      <w:pPr>
        <w:rPr>
          <w:b/>
          <w:bCs/>
        </w:rPr>
      </w:pPr>
      <w:r w:rsidRPr="00712B21">
        <w:rPr>
          <w:b/>
          <w:bCs/>
        </w:rPr>
        <w:t>Rady Miasta Mława</w:t>
      </w:r>
      <w:r w:rsidRPr="00712B21">
        <w:rPr>
          <w:b/>
          <w:bCs/>
        </w:rPr>
        <w:br/>
        <w:t xml:space="preserve">z dnia </w:t>
      </w:r>
      <w:r w:rsidR="00C640D5">
        <w:rPr>
          <w:b/>
          <w:bCs/>
        </w:rPr>
        <w:t>13 stycznia</w:t>
      </w:r>
      <w:r w:rsidRPr="00712B21">
        <w:rPr>
          <w:b/>
          <w:bCs/>
        </w:rPr>
        <w:t xml:space="preserve"> 2026 r.</w:t>
      </w:r>
    </w:p>
    <w:p w14:paraId="5DA342B8" w14:textId="77777777" w:rsidR="00712B21" w:rsidRPr="00712B21" w:rsidRDefault="00712B21" w:rsidP="00326FB2">
      <w:pPr>
        <w:rPr>
          <w:b/>
          <w:bCs/>
        </w:rPr>
      </w:pPr>
    </w:p>
    <w:p w14:paraId="5B437FA2" w14:textId="77777777" w:rsidR="00712B21" w:rsidRPr="00712B21" w:rsidRDefault="00712B21" w:rsidP="00326FB2">
      <w:pPr>
        <w:rPr>
          <w:b/>
          <w:bCs/>
        </w:rPr>
      </w:pPr>
      <w:r w:rsidRPr="00712B21">
        <w:rPr>
          <w:b/>
          <w:bCs/>
        </w:rPr>
        <w:t>Uzasadnienie</w:t>
      </w:r>
    </w:p>
    <w:p w14:paraId="47844E2E" w14:textId="77777777" w:rsidR="00712B21" w:rsidRPr="00712B21" w:rsidRDefault="00712B21" w:rsidP="00326FB2">
      <w:r w:rsidRPr="00712B21">
        <w:t xml:space="preserve">W dniu 5 stycznia 2026 r. do Rady Miasta Mława wpłynął wniosek mieszkańca miasta Mława. </w:t>
      </w:r>
    </w:p>
    <w:p w14:paraId="39B81CDE" w14:textId="77777777" w:rsidR="00712B21" w:rsidRPr="00712B21" w:rsidRDefault="00712B21" w:rsidP="00326FB2">
      <w:r w:rsidRPr="00712B21">
        <w:t xml:space="preserve">Przewodniczący Rady Miasta Mława wyżej wymienioną skargę skierował do rozpatrzenia do Komisji Skarg, Wniosków i Petycji Rady Miasta Mława. </w:t>
      </w:r>
    </w:p>
    <w:p w14:paraId="6738488A" w14:textId="77777777" w:rsidR="00712B21" w:rsidRPr="00712B21" w:rsidRDefault="00712B21" w:rsidP="00326FB2">
      <w:r w:rsidRPr="00712B21">
        <w:t>Skargi lub wnioski składane pisemnie powinny posiadać:</w:t>
      </w:r>
    </w:p>
    <w:p w14:paraId="7543B271" w14:textId="77777777" w:rsidR="00712B21" w:rsidRPr="00712B21" w:rsidRDefault="00712B21" w:rsidP="00326FB2">
      <w:r w:rsidRPr="00712B21">
        <w:t>1) imię, nazwisko (nazwę),</w:t>
      </w:r>
    </w:p>
    <w:p w14:paraId="412190DD" w14:textId="77777777" w:rsidR="00712B21" w:rsidRPr="00712B21" w:rsidRDefault="00712B21" w:rsidP="00326FB2">
      <w:r w:rsidRPr="00712B21">
        <w:t>2) adres wnoszącego,</w:t>
      </w:r>
    </w:p>
    <w:p w14:paraId="3FBF32D8" w14:textId="77777777" w:rsidR="00712B21" w:rsidRPr="00712B21" w:rsidRDefault="00712B21" w:rsidP="00326FB2">
      <w:r w:rsidRPr="00712B21">
        <w:t>3) przedmiot sprawy.</w:t>
      </w:r>
    </w:p>
    <w:p w14:paraId="250E6A07" w14:textId="717F4695" w:rsidR="00712B21" w:rsidRPr="00712B21" w:rsidRDefault="00712B21" w:rsidP="00326FB2">
      <w:r w:rsidRPr="00712B21">
        <w:t xml:space="preserve">Zgodnie z </w:t>
      </w:r>
      <w:hyperlink r:id="rId4" w:anchor="/document/16929985?unitId=par(8)&amp;cm=DOCUMENT" w:history="1">
        <w:r w:rsidRPr="000E4624">
          <w:rPr>
            <w:rStyle w:val="Hipercze"/>
            <w:color w:val="auto"/>
            <w:u w:val="none"/>
          </w:rPr>
          <w:t>§ 8</w:t>
        </w:r>
      </w:hyperlink>
      <w:r w:rsidRPr="000E4624">
        <w:t xml:space="preserve"> u</w:t>
      </w:r>
      <w:r w:rsidRPr="00712B21">
        <w:t>st 1  rozporządzenia z 8.01.2002 r. Rady Ministrów w sprawie organizacji przyjmowania i rozpatrywania skarg i wniosków</w:t>
      </w:r>
      <w:r w:rsidR="008C4D91">
        <w:t>,</w:t>
      </w:r>
      <w:r w:rsidRPr="00712B21">
        <w:t xml:space="preserve"> skargi i wnioski niezawierające imienia i nazwiska (nazwy) oraz adresu wnoszącego pozostawia się bez rozpoznania.</w:t>
      </w:r>
    </w:p>
    <w:p w14:paraId="3506550D" w14:textId="0A9A8DC3" w:rsidR="00712B21" w:rsidRDefault="00712B21" w:rsidP="00326FB2">
      <w:r w:rsidRPr="00712B21">
        <w:t>W/w rozporządzenie wskazuje, iż imię i nazwisko oraz adres są koniecznymi  elementami formalny</w:t>
      </w:r>
      <w:r w:rsidR="00E13112">
        <w:t>mi</w:t>
      </w:r>
      <w:r w:rsidRPr="00712B21">
        <w:t xml:space="preserve"> skargi </w:t>
      </w:r>
      <w:r w:rsidR="009922E4">
        <w:t xml:space="preserve"> i </w:t>
      </w:r>
      <w:r w:rsidRPr="00712B21">
        <w:t>wniosku. Rozporządzenie ustanawia automatyczny, obligatoryjny skutek braku adresu składającego wniosek w postaci pozostawienia go bez rozpoznania. W doktrynie dominuje stanowisko, że podstawą do pozostawienia skargi bez rozpoznania jest każda z obu przesłanek wskazanych w §8 ust.1 w/w rozporządzenia samodzielnie, jak również obie łącznie (Wyrok Wojewódzkiego Sądu Administracyjnego w Gorzowie Wielkopolskim z dnia 5 września 2018 r. II SA/Go 508/18).</w:t>
      </w:r>
    </w:p>
    <w:p w14:paraId="02AD44B1" w14:textId="5FD99A59" w:rsidR="002C5901" w:rsidRPr="00105851" w:rsidRDefault="002C5901" w:rsidP="00326FB2">
      <w:r w:rsidRPr="00105851">
        <w:t>Są wątpliwości co do aute</w:t>
      </w:r>
      <w:r w:rsidR="00D96D89" w:rsidRPr="00105851">
        <w:t xml:space="preserve">ntyczności zebranych podpisów. Aby wyjaśnić sytuację </w:t>
      </w:r>
      <w:r w:rsidR="000175B3" w:rsidRPr="00105851">
        <w:t>kserokopia wniosku zostanie przesłana do odpowiedniego organu.</w:t>
      </w:r>
    </w:p>
    <w:p w14:paraId="4EF9AAA4" w14:textId="77777777" w:rsidR="00712B21" w:rsidRPr="00712B21" w:rsidRDefault="00712B21" w:rsidP="00326FB2">
      <w:r w:rsidRPr="00712B21">
        <w:t>Mając powyższe na względzie wniosek należy pozostawić bez rozpoznania.</w:t>
      </w:r>
    </w:p>
    <w:p w14:paraId="5B142407" w14:textId="77777777" w:rsidR="00712B21" w:rsidRPr="00712B21" w:rsidRDefault="00712B21" w:rsidP="00326FB2"/>
    <w:p w14:paraId="2EB70134" w14:textId="77777777" w:rsidR="00712B21" w:rsidRPr="00712B21" w:rsidRDefault="00712B21" w:rsidP="00326FB2"/>
    <w:p w14:paraId="0FAC524A" w14:textId="77777777" w:rsidR="00577D5E" w:rsidRDefault="00577D5E" w:rsidP="00326FB2"/>
    <w:sectPr w:rsidR="0057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21"/>
    <w:rsid w:val="000175B3"/>
    <w:rsid w:val="000469C9"/>
    <w:rsid w:val="000E4624"/>
    <w:rsid w:val="00105851"/>
    <w:rsid w:val="00201B78"/>
    <w:rsid w:val="002B7F7E"/>
    <w:rsid w:val="002C5901"/>
    <w:rsid w:val="0032273C"/>
    <w:rsid w:val="00326FB2"/>
    <w:rsid w:val="00370749"/>
    <w:rsid w:val="003B40E8"/>
    <w:rsid w:val="005324A9"/>
    <w:rsid w:val="00577D5E"/>
    <w:rsid w:val="005C06ED"/>
    <w:rsid w:val="00712B21"/>
    <w:rsid w:val="0078750D"/>
    <w:rsid w:val="008C4D91"/>
    <w:rsid w:val="009922E4"/>
    <w:rsid w:val="00A037C6"/>
    <w:rsid w:val="00AA5063"/>
    <w:rsid w:val="00AB5662"/>
    <w:rsid w:val="00AD37AB"/>
    <w:rsid w:val="00C23753"/>
    <w:rsid w:val="00C640D5"/>
    <w:rsid w:val="00D96D89"/>
    <w:rsid w:val="00E13112"/>
    <w:rsid w:val="00ED477A"/>
    <w:rsid w:val="00F77DCF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6293"/>
  <w15:chartTrackingRefBased/>
  <w15:docId w15:val="{B49F36E0-145D-49CF-97F6-7332341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B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B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B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B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B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B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B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B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B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B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B2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2B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2026-01-16T09:47:00Z</cp:lastPrinted>
  <dcterms:created xsi:type="dcterms:W3CDTF">2026-01-16T09:47:00Z</dcterms:created>
  <dcterms:modified xsi:type="dcterms:W3CDTF">2026-01-16T09:47:00Z</dcterms:modified>
</cp:coreProperties>
</file>