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89C1" w14:textId="64FAA209" w:rsidR="00BA5F73" w:rsidRPr="009613E1" w:rsidRDefault="00BA5F73" w:rsidP="004F39B4">
      <w:pPr>
        <w:rPr>
          <w:rFonts w:cstheme="minorHAnsi"/>
          <w:bCs/>
          <w:sz w:val="24"/>
          <w:szCs w:val="24"/>
        </w:rPr>
      </w:pPr>
      <w:r w:rsidRPr="009613E1">
        <w:rPr>
          <w:rFonts w:cstheme="minorHAnsi"/>
          <w:bCs/>
          <w:sz w:val="24"/>
          <w:szCs w:val="24"/>
        </w:rPr>
        <w:t xml:space="preserve">UCHWAŁA NR </w:t>
      </w:r>
      <w:r w:rsidR="008302E8" w:rsidRPr="009613E1">
        <w:rPr>
          <w:rFonts w:cstheme="minorHAnsi"/>
          <w:bCs/>
          <w:sz w:val="24"/>
          <w:szCs w:val="24"/>
        </w:rPr>
        <w:t>XLVI/597/2022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RADY MIASTA MŁAWA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z dnia 20 grudnia 2022 r.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w sprawie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ustanowienia roku 2023 Rokiem 100-lecia Miejskiego Klubu Sportowego Mławianka Mława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Na podstawie art.</w:t>
      </w:r>
      <w:r w:rsidR="006E5F8F" w:rsidRPr="009613E1">
        <w:rPr>
          <w:rFonts w:cstheme="minorHAnsi"/>
          <w:bCs/>
          <w:sz w:val="24"/>
          <w:szCs w:val="24"/>
        </w:rPr>
        <w:t xml:space="preserve"> 7 ust. 1 pkt 10, art.</w:t>
      </w:r>
      <w:r w:rsidRPr="009613E1">
        <w:rPr>
          <w:rFonts w:cstheme="minorHAnsi"/>
          <w:bCs/>
          <w:sz w:val="24"/>
          <w:szCs w:val="24"/>
        </w:rPr>
        <w:t xml:space="preserve"> 18 ust. 1 ustawy z dnia 8 marca 1990 r. o samorządzie gminnym (Dz. U. z 2022 r. poz. 559 z </w:t>
      </w:r>
      <w:proofErr w:type="spellStart"/>
      <w:r w:rsidRPr="009613E1">
        <w:rPr>
          <w:rFonts w:cstheme="minorHAnsi"/>
          <w:bCs/>
          <w:sz w:val="24"/>
          <w:szCs w:val="24"/>
        </w:rPr>
        <w:t>późn</w:t>
      </w:r>
      <w:proofErr w:type="spellEnd"/>
      <w:r w:rsidRPr="009613E1">
        <w:rPr>
          <w:rFonts w:cstheme="minorHAnsi"/>
          <w:bCs/>
          <w:sz w:val="24"/>
          <w:szCs w:val="24"/>
        </w:rPr>
        <w:t>. zm.), Rada Miasta Mława uchwala, co następuje: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§ 1. Rada Miasta Mława, wyrażając szacunek i uznanie dla bogatej tradycji i dokonań Miejskiego Klubu Sportowego Mławianka Mława, uchwala rok 2023 Rokiem 100-lecia Miejskiego Klubu Sportowego Mławianka Mława.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§ 2. Wykonanie uchwały powierza się Burmistrzowi Miasta Mława.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§ 3. Uchwała wchodzi w życie z dniem podjęcia.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>Przewodniczący Rady Miasta</w:t>
      </w:r>
      <w:r w:rsidR="004F39B4" w:rsidRPr="009613E1">
        <w:rPr>
          <w:rFonts w:cstheme="minorHAnsi"/>
          <w:bCs/>
          <w:sz w:val="24"/>
          <w:szCs w:val="24"/>
        </w:rPr>
        <w:br/>
      </w:r>
      <w:r w:rsidRPr="009613E1">
        <w:rPr>
          <w:rFonts w:cstheme="minorHAnsi"/>
          <w:bCs/>
          <w:sz w:val="24"/>
          <w:szCs w:val="24"/>
        </w:rPr>
        <w:t xml:space="preserve">Lech </w:t>
      </w:r>
      <w:proofErr w:type="spellStart"/>
      <w:r w:rsidRPr="009613E1">
        <w:rPr>
          <w:rFonts w:cstheme="minorHAnsi"/>
          <w:bCs/>
          <w:sz w:val="24"/>
          <w:szCs w:val="24"/>
        </w:rPr>
        <w:t>Prejs</w:t>
      </w:r>
      <w:proofErr w:type="spellEnd"/>
    </w:p>
    <w:p w14:paraId="598476B8" w14:textId="77777777" w:rsidR="00BA5F73" w:rsidRPr="009613E1" w:rsidRDefault="00BA5F73" w:rsidP="00277C52">
      <w:pPr>
        <w:rPr>
          <w:rFonts w:cstheme="minorHAnsi"/>
          <w:bCs/>
          <w:sz w:val="24"/>
          <w:szCs w:val="24"/>
        </w:rPr>
      </w:pPr>
    </w:p>
    <w:p w14:paraId="7480C5F3" w14:textId="77777777" w:rsidR="00694E63" w:rsidRPr="00277C52" w:rsidRDefault="00694E63" w:rsidP="00277C52">
      <w:pPr>
        <w:rPr>
          <w:rFonts w:cstheme="minorHAnsi"/>
          <w:sz w:val="24"/>
          <w:szCs w:val="24"/>
        </w:rPr>
      </w:pPr>
    </w:p>
    <w:sectPr w:rsidR="00694E63" w:rsidRPr="00277C52" w:rsidSect="00D5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12"/>
    <w:rsid w:val="00277C52"/>
    <w:rsid w:val="00365512"/>
    <w:rsid w:val="004F39B4"/>
    <w:rsid w:val="00694E63"/>
    <w:rsid w:val="006E5F8F"/>
    <w:rsid w:val="008302E8"/>
    <w:rsid w:val="009613E1"/>
    <w:rsid w:val="00BA5F73"/>
    <w:rsid w:val="00D0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A302"/>
  <w15:chartTrackingRefBased/>
  <w15:docId w15:val="{108951E2-7162-4C40-A115-EEF13D4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Napierski</dc:creator>
  <cp:keywords/>
  <dc:description/>
  <cp:lastModifiedBy>Aneta Pinczewska</cp:lastModifiedBy>
  <cp:revision>6</cp:revision>
  <dcterms:created xsi:type="dcterms:W3CDTF">2022-12-12T09:02:00Z</dcterms:created>
  <dcterms:modified xsi:type="dcterms:W3CDTF">2022-12-23T08:37:00Z</dcterms:modified>
</cp:coreProperties>
</file>