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D6EA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do Uchwały Nr XLII/557/2022</w:t>
      </w:r>
    </w:p>
    <w:p w14:paraId="58EB8F38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Rady Miasta Mława z  dnia 20 września 2022 r.</w:t>
      </w:r>
    </w:p>
    <w:p w14:paraId="5FE24ABB" w14:textId="77777777" w:rsidR="005C5E76" w:rsidRDefault="005C5E76" w:rsidP="005C5E76">
      <w:pPr>
        <w:spacing w:after="0" w:line="276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REGULAMIN</w:t>
      </w:r>
    </w:p>
    <w:p w14:paraId="0759DDA6" w14:textId="77777777" w:rsidR="005C5E76" w:rsidRDefault="005C5E76" w:rsidP="005C5E76">
      <w:pPr>
        <w:spacing w:after="0" w:line="276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utrzymania czystości i porządku na  terenie Miasta Mława.</w:t>
      </w:r>
    </w:p>
    <w:p w14:paraId="1D98EA7F" w14:textId="77777777" w:rsidR="005C5E76" w:rsidRDefault="005C5E76" w:rsidP="005C5E76">
      <w:pPr>
        <w:spacing w:after="0" w:line="276" w:lineRule="auto"/>
        <w:ind w:left="0" w:righ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Rozdział 1.</w:t>
      </w:r>
    </w:p>
    <w:p w14:paraId="0E68BEAA" w14:textId="77777777" w:rsidR="005C5E76" w:rsidRDefault="005C5E76" w:rsidP="005C5E76">
      <w:pPr>
        <w:spacing w:after="0" w:line="276" w:lineRule="auto"/>
        <w:ind w:left="0" w:righ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Postanowienia ogólne</w:t>
      </w:r>
    </w:p>
    <w:p w14:paraId="63673FE5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32523746"/>
      <w:r>
        <w:rPr>
          <w:rFonts w:asciiTheme="minorHAnsi" w:hAnsiTheme="minorHAnsi" w:cstheme="minorHAnsi"/>
          <w:b/>
          <w:bCs/>
          <w:sz w:val="24"/>
          <w:szCs w:val="24"/>
        </w:rPr>
        <w:t>§1.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Regulamin określa szczegółowe zasady utrzymania czystości i porządku </w:t>
      </w:r>
      <w:r>
        <w:rPr>
          <w:rFonts w:asciiTheme="minorHAnsi" w:hAnsiTheme="minorHAnsi" w:cstheme="minorHAnsi"/>
          <w:sz w:val="24"/>
          <w:szCs w:val="24"/>
        </w:rPr>
        <w:br/>
        <w:t>na terenie Miasta Mława.</w:t>
      </w:r>
    </w:p>
    <w:p w14:paraId="0B0B209E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§2. </w:t>
      </w:r>
      <w:r>
        <w:rPr>
          <w:rFonts w:asciiTheme="minorHAnsi" w:hAnsiTheme="minorHAnsi" w:cstheme="minorHAnsi"/>
          <w:sz w:val="24"/>
          <w:szCs w:val="24"/>
        </w:rPr>
        <w:t>Ilekroć w Regulaminie jest mowa o:</w:t>
      </w:r>
    </w:p>
    <w:p w14:paraId="44EEFA81" w14:textId="77777777" w:rsidR="005C5E76" w:rsidRDefault="005C5E76" w:rsidP="005C5E76">
      <w:pPr>
        <w:pStyle w:val="Akapitzlist"/>
        <w:numPr>
          <w:ilvl w:val="0"/>
          <w:numId w:val="1"/>
        </w:numPr>
        <w:spacing w:after="0" w:line="276" w:lineRule="auto"/>
        <w:ind w:left="0" w:right="0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nieruchomościach mieszanych – należy przez to rozumieć nieruchomości, które </w:t>
      </w:r>
      <w:r>
        <w:rPr>
          <w:rFonts w:asciiTheme="minorHAnsi" w:hAnsiTheme="minorHAnsi" w:cstheme="minorHAnsi"/>
          <w:sz w:val="24"/>
          <w:szCs w:val="24"/>
        </w:rPr>
        <w:br/>
        <w:t xml:space="preserve">w części stanowią nieruchomość, na której zamieszkują mieszkańcy, a w części nieruchomość na której nie zamieszkują mieszkańcy, a powstają odpady komunalne, </w:t>
      </w:r>
      <w:r>
        <w:rPr>
          <w:rFonts w:asciiTheme="minorHAnsi" w:hAnsiTheme="minorHAnsi" w:cstheme="minorHAnsi"/>
          <w:sz w:val="24"/>
          <w:szCs w:val="24"/>
        </w:rPr>
        <w:br/>
        <w:t>o których mowa w art. 6j ust.4 ustawy;</w:t>
      </w:r>
    </w:p>
    <w:p w14:paraId="1F0D0E0B" w14:textId="77777777" w:rsidR="005C5E76" w:rsidRDefault="005C5E76" w:rsidP="005C5E76">
      <w:pPr>
        <w:pStyle w:val="Akapitzlist"/>
        <w:numPr>
          <w:ilvl w:val="0"/>
          <w:numId w:val="1"/>
        </w:numPr>
        <w:spacing w:after="0" w:line="276" w:lineRule="auto"/>
        <w:ind w:left="0" w:right="0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opłacie – należy przez to rozumieć opłatę za gospodarowanie odpadami komunalnymi,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o której mowa w art. 6h ustawy;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33734634"/>
    </w:p>
    <w:bookmarkEnd w:id="1"/>
    <w:p w14:paraId="52E0740B" w14:textId="77777777" w:rsidR="005C5E76" w:rsidRDefault="005C5E76" w:rsidP="005C5E76">
      <w:pPr>
        <w:pStyle w:val="Akapitzlist"/>
        <w:numPr>
          <w:ilvl w:val="0"/>
          <w:numId w:val="1"/>
        </w:numPr>
        <w:spacing w:after="0" w:line="276" w:lineRule="auto"/>
        <w:ind w:left="0" w:right="0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podmiocie uprawnionym – należy przez to rozumieć przedsiębiorcę wpisanego </w:t>
      </w:r>
      <w:r>
        <w:rPr>
          <w:rFonts w:asciiTheme="minorHAnsi" w:hAnsiTheme="minorHAnsi" w:cstheme="minorHAnsi"/>
          <w:sz w:val="24"/>
          <w:szCs w:val="24"/>
        </w:rPr>
        <w:br/>
        <w:t>do rejestru działalności regulowanej, uprawnionego do odbioru odpadów komunalnych</w:t>
      </w:r>
      <w:r>
        <w:rPr>
          <w:rFonts w:asciiTheme="minorHAnsi" w:hAnsiTheme="minorHAnsi" w:cstheme="minorHAnsi"/>
          <w:sz w:val="24"/>
          <w:szCs w:val="24"/>
        </w:rPr>
        <w:br/>
        <w:t xml:space="preserve"> od właścicieli nieruchomości; </w:t>
      </w:r>
    </w:p>
    <w:p w14:paraId="07D09EBE" w14:textId="77777777" w:rsidR="005C5E76" w:rsidRDefault="005C5E76" w:rsidP="005C5E76">
      <w:pPr>
        <w:pStyle w:val="Akapitzlist"/>
        <w:numPr>
          <w:ilvl w:val="0"/>
          <w:numId w:val="1"/>
        </w:numPr>
        <w:spacing w:after="0" w:line="276" w:lineRule="auto"/>
        <w:ind w:left="0" w:right="0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Regulaminie – należy  przez to rozumieć niniejszy Regulamin utrzymania czystości </w:t>
      </w:r>
      <w:r>
        <w:rPr>
          <w:rFonts w:asciiTheme="minorHAnsi" w:hAnsiTheme="minorHAnsi" w:cstheme="minorHAnsi"/>
          <w:sz w:val="24"/>
          <w:szCs w:val="24"/>
        </w:rPr>
        <w:br/>
        <w:t xml:space="preserve"> i porządku na terenie Miasta Mława;</w:t>
      </w:r>
    </w:p>
    <w:p w14:paraId="6966A335" w14:textId="77777777" w:rsidR="005C5E76" w:rsidRDefault="005C5E76" w:rsidP="005C5E76">
      <w:pPr>
        <w:pStyle w:val="Akapitzlist"/>
        <w:numPr>
          <w:ilvl w:val="0"/>
          <w:numId w:val="1"/>
        </w:numPr>
        <w:spacing w:after="0" w:line="276" w:lineRule="auto"/>
        <w:ind w:left="0" w:right="0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Rodzinnych Ogrodach Działkowych (ROD) – należy przez to rozumieć ogrody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w rozumieniu ustawy o rodzinnych ogrodach działkowych z dnia 13 grudnia 2013 r.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(Dz. U. z 2021 r., poz. 1073); </w:t>
      </w:r>
    </w:p>
    <w:p w14:paraId="21900D56" w14:textId="77777777" w:rsidR="005C5E76" w:rsidRDefault="005C5E76" w:rsidP="005C5E76">
      <w:pPr>
        <w:pStyle w:val="Akapitzlist"/>
        <w:numPr>
          <w:ilvl w:val="0"/>
          <w:numId w:val="1"/>
        </w:numPr>
        <w:spacing w:after="0" w:line="276" w:lineRule="auto"/>
        <w:ind w:left="0" w:right="0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Punkcie Selektywnego Zbierania Odpadów Komunalnych (PSZOK) – należy przez </w:t>
      </w:r>
      <w:r>
        <w:rPr>
          <w:rFonts w:asciiTheme="minorHAnsi" w:hAnsiTheme="minorHAnsi" w:cstheme="minorHAnsi"/>
          <w:sz w:val="24"/>
          <w:szCs w:val="24"/>
        </w:rPr>
        <w:br/>
        <w:t xml:space="preserve">to rozumieć miejsce, w którym wybrane frakcje odpadów komunalnych oraz odpady budowlane i rozbiórkowe z gospodarstw domowych przyjmowane </w:t>
      </w:r>
      <w:r>
        <w:rPr>
          <w:rFonts w:asciiTheme="minorHAnsi" w:hAnsiTheme="minorHAnsi" w:cstheme="minorHAnsi"/>
          <w:sz w:val="24"/>
          <w:szCs w:val="24"/>
        </w:rPr>
        <w:br/>
        <w:t xml:space="preserve">są  od właścicieli nieruchomości w zamian za uiszczaną na rzecz gminy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opłatę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za gospodarowanie odpadami komunalnymi; </w:t>
      </w:r>
    </w:p>
    <w:p w14:paraId="2E5C50FE" w14:textId="77777777" w:rsidR="005C5E76" w:rsidRDefault="005C5E76" w:rsidP="005C5E76">
      <w:pPr>
        <w:pStyle w:val="Akapitzlist"/>
        <w:numPr>
          <w:ilvl w:val="0"/>
          <w:numId w:val="1"/>
        </w:numPr>
        <w:spacing w:after="0" w:line="276" w:lineRule="auto"/>
        <w:ind w:left="0" w:right="0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uchwale szczegółowej – należy przez to rozumieć obowiązującą uchwałę Rady Miasta Mława w sprawie szczegółowego sposobu i zakresu świadczenia usług w zakresie odbierania odpadów komunalnych od właścicieli nieruchomości i zagospodarowania tych odpadów, w zamian za uiszczaną przez właściciela nieruchomości opłatę </w:t>
      </w:r>
      <w:r>
        <w:rPr>
          <w:rFonts w:asciiTheme="minorHAnsi" w:hAnsiTheme="minorHAnsi" w:cstheme="minorHAnsi"/>
          <w:sz w:val="24"/>
          <w:szCs w:val="24"/>
        </w:rPr>
        <w:br/>
        <w:t xml:space="preserve">za gospodarowanie odpadami komunalnymi; </w:t>
      </w:r>
    </w:p>
    <w:p w14:paraId="269BF552" w14:textId="77777777" w:rsidR="005C5E76" w:rsidRDefault="005C5E76" w:rsidP="005C5E76">
      <w:pPr>
        <w:pStyle w:val="Akapitzlist"/>
        <w:numPr>
          <w:ilvl w:val="0"/>
          <w:numId w:val="1"/>
        </w:numPr>
        <w:spacing w:after="0" w:line="276" w:lineRule="auto"/>
        <w:ind w:left="0" w:right="0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ustawie – należy  przez to rozumieć ustawę z dnia 13 września 1996 r. o utrzymaniu czystości i porządku w gminach (Dz. U. z 2022 r., poz. 1297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zm.); </w:t>
      </w:r>
    </w:p>
    <w:p w14:paraId="481F047C" w14:textId="77777777" w:rsidR="005C5E76" w:rsidRDefault="005C5E76" w:rsidP="005C5E76">
      <w:pPr>
        <w:pStyle w:val="Akapitzlist"/>
        <w:numPr>
          <w:ilvl w:val="0"/>
          <w:numId w:val="1"/>
        </w:numPr>
        <w:spacing w:after="0" w:line="276" w:lineRule="auto"/>
        <w:ind w:left="0" w:right="0" w:hanging="2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ustawie o odpadach – należy przez to rozumieć ustawę z dnia 14 grudnia 2012 r. </w:t>
      </w:r>
      <w:r>
        <w:rPr>
          <w:rFonts w:asciiTheme="minorHAnsi" w:hAnsiTheme="minorHAnsi" w:cstheme="minorHAnsi"/>
          <w:sz w:val="24"/>
          <w:szCs w:val="24"/>
        </w:rPr>
        <w:br/>
        <w:t>o odpadach (Dz. U. z 2022 r. poz. 699 z późn.zm.);</w:t>
      </w:r>
    </w:p>
    <w:p w14:paraId="68FBDDA4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10) </w:t>
      </w:r>
      <w:proofErr w:type="spellStart"/>
      <w:r>
        <w:rPr>
          <w:rFonts w:asciiTheme="minorHAnsi" w:hAnsiTheme="minorHAnsi" w:cstheme="minorHAnsi"/>
          <w:sz w:val="24"/>
          <w:szCs w:val="24"/>
        </w:rPr>
        <w:t>popiole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należy przez to rozumieć popiół z palenisk pochodzący z nieruchomości</w:t>
      </w:r>
      <w:r>
        <w:rPr>
          <w:rFonts w:asciiTheme="minorHAnsi" w:hAnsiTheme="minorHAnsi" w:cstheme="minorHAnsi"/>
          <w:sz w:val="24"/>
          <w:szCs w:val="24"/>
        </w:rPr>
        <w:br/>
        <w:t xml:space="preserve">    wyposażonych w źródła ciepła na paliwa stałe.</w:t>
      </w:r>
    </w:p>
    <w:p w14:paraId="2172B931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_Hlk32851673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Rozdział 2.</w:t>
      </w:r>
    </w:p>
    <w:bookmarkEnd w:id="2"/>
    <w:p w14:paraId="493753C2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Wymagania w zakresie utrzymania czystości i porządku na terenie nieruchomości</w:t>
      </w:r>
    </w:p>
    <w:p w14:paraId="6A9513D6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§3.</w:t>
      </w:r>
      <w:r>
        <w:rPr>
          <w:rFonts w:asciiTheme="minorHAnsi" w:hAnsiTheme="minorHAnsi" w:cstheme="minorHAnsi"/>
          <w:sz w:val="24"/>
          <w:szCs w:val="24"/>
        </w:rPr>
        <w:t xml:space="preserve">1. Właściciele nieruchomości zapewniają selektywne zbieranie odpadów komunalnych, zgodnie z przepisami prawa i wymaganiami określonymi w Regulaminie.  </w:t>
      </w:r>
    </w:p>
    <w:p w14:paraId="7426FB31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Selektywne zbieranie odpadów komunalnych na terenie wszystkich nieruchomości obejmuje co najmniej: </w:t>
      </w:r>
    </w:p>
    <w:p w14:paraId="167F69B6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papier;  </w:t>
      </w:r>
    </w:p>
    <w:p w14:paraId="3107159A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metale; </w:t>
      </w:r>
    </w:p>
    <w:p w14:paraId="77D48E68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tworzywa sztuczne; </w:t>
      </w:r>
    </w:p>
    <w:p w14:paraId="30682757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odpady opakowaniowe wielomateriałowe;</w:t>
      </w:r>
    </w:p>
    <w:p w14:paraId="26B9FC50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szkło;</w:t>
      </w:r>
    </w:p>
    <w:p w14:paraId="48115C62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bioodpady; </w:t>
      </w:r>
    </w:p>
    <w:p w14:paraId="5D11F4D7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popiół;</w:t>
      </w:r>
    </w:p>
    <w:p w14:paraId="14EAC2C3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odpady niebezpieczne stanowiące odpady komunalne;</w:t>
      </w:r>
    </w:p>
    <w:p w14:paraId="0D3E6079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przeterminowane leki i chemikalia;</w:t>
      </w:r>
    </w:p>
    <w:p w14:paraId="2D07CD30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odpady niekwalifikujące się do odpadów medycznych powstałe </w:t>
      </w:r>
      <w:r>
        <w:rPr>
          <w:rFonts w:asciiTheme="minorHAnsi" w:eastAsia="Arial" w:hAnsiTheme="minorHAnsi" w:cstheme="minorHAnsi"/>
          <w:sz w:val="24"/>
          <w:szCs w:val="24"/>
        </w:rPr>
        <w:br/>
        <w:t xml:space="preserve">w gospodarstwie domowym w wyniku przyjmowania produktów leczniczych </w:t>
      </w:r>
      <w:r>
        <w:rPr>
          <w:rFonts w:asciiTheme="minorHAnsi" w:eastAsia="Arial" w:hAnsiTheme="minorHAnsi" w:cstheme="minorHAnsi"/>
          <w:sz w:val="24"/>
          <w:szCs w:val="24"/>
        </w:rPr>
        <w:br/>
        <w:t xml:space="preserve">w formie iniekcji i prowadzenia monitoringu poziomu substancji we krwi, </w:t>
      </w:r>
      <w:r>
        <w:rPr>
          <w:rFonts w:asciiTheme="minorHAnsi" w:eastAsia="Arial" w:hAnsiTheme="minorHAnsi" w:cstheme="minorHAnsi"/>
          <w:sz w:val="24"/>
          <w:szCs w:val="24"/>
        </w:rPr>
        <w:br/>
        <w:t>w szczególności igły i strzykawki;</w:t>
      </w:r>
    </w:p>
    <w:p w14:paraId="1F576C01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meble i inne odpady wielkogabarytowe;</w:t>
      </w:r>
    </w:p>
    <w:p w14:paraId="77D7135D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zużyte baterie i akumulatory; </w:t>
      </w:r>
    </w:p>
    <w:p w14:paraId="110ECF0C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zużyty sprzęt elektryczny i elektroniczny;   </w:t>
      </w:r>
    </w:p>
    <w:p w14:paraId="0029C75F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zużyte opony;</w:t>
      </w:r>
    </w:p>
    <w:p w14:paraId="5DD229FA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tekstylia i odzież;</w:t>
      </w:r>
    </w:p>
    <w:p w14:paraId="62A14AF0" w14:textId="77777777" w:rsidR="005C5E76" w:rsidRDefault="005C5E76" w:rsidP="005C5E76">
      <w:pPr>
        <w:pStyle w:val="Akapitzlist"/>
        <w:numPr>
          <w:ilvl w:val="1"/>
          <w:numId w:val="2"/>
        </w:numPr>
        <w:spacing w:after="0" w:line="276" w:lineRule="auto"/>
        <w:ind w:left="0" w:right="0" w:hanging="426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odpady budowlane i rozbiórkowe z gospodarstw domowych</w:t>
      </w:r>
    </w:p>
    <w:p w14:paraId="60C4CFB9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z tym zastrzeżeniem, że selektywnie zbierane odpady komunalne wymienione </w:t>
      </w:r>
      <w:r>
        <w:rPr>
          <w:rFonts w:asciiTheme="minorHAnsi" w:eastAsia="Arial" w:hAnsiTheme="minorHAnsi" w:cstheme="minorHAnsi"/>
          <w:sz w:val="24"/>
          <w:szCs w:val="24"/>
        </w:rPr>
        <w:br/>
        <w:t>w pkt 2- 4 do odbioru z nieruchomości gromadzone są łącznie.</w:t>
      </w:r>
    </w:p>
    <w:p w14:paraId="7961D3AE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3. Pozostałe, nie wymienione w ust.2 odpady komunalne, po wysegregowaniu frakcji wskazanych w ust. 2 stanowią niesegregowane (zmieszane) odpady komunalne i należy </w:t>
      </w:r>
      <w:r>
        <w:rPr>
          <w:rFonts w:asciiTheme="minorHAnsi" w:eastAsia="Arial" w:hAnsiTheme="minorHAnsi" w:cstheme="minorHAnsi"/>
          <w:sz w:val="24"/>
          <w:szCs w:val="24"/>
        </w:rPr>
        <w:br/>
        <w:t>je zbierać odrębnie.</w:t>
      </w:r>
    </w:p>
    <w:p w14:paraId="3902B47F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Odpady komunalne zbierane w sposób selektywny, o których mowa </w:t>
      </w:r>
      <w:bookmarkStart w:id="3" w:name="_Hlk32921755"/>
      <w:r>
        <w:rPr>
          <w:rFonts w:asciiTheme="minorHAnsi" w:hAnsiTheme="minorHAnsi" w:cstheme="minorHAnsi"/>
          <w:sz w:val="24"/>
          <w:szCs w:val="24"/>
        </w:rPr>
        <w:t>w § 3 ust. 2 pkt 1-5 (papier</w:t>
      </w:r>
      <w:bookmarkEnd w:id="3"/>
      <w:r>
        <w:rPr>
          <w:rFonts w:asciiTheme="minorHAnsi" w:hAnsiTheme="minorHAnsi" w:cstheme="minorHAnsi"/>
          <w:sz w:val="24"/>
          <w:szCs w:val="24"/>
        </w:rPr>
        <w:t xml:space="preserve">, metale, tworzywa sztuczne, opakowania wielomateriałowe, szkło) powinny być umieszczane bez zawartości w pojemniku lub worku.  </w:t>
      </w:r>
    </w:p>
    <w:p w14:paraId="37D33066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5.Odpady komunalne zbierane w sposób selektywny, o których mowa   </w:t>
      </w:r>
      <w:r>
        <w:rPr>
          <w:rFonts w:asciiTheme="minorHAnsi" w:hAnsiTheme="minorHAnsi" w:cstheme="minorHAnsi"/>
          <w:sz w:val="24"/>
          <w:szCs w:val="24"/>
        </w:rPr>
        <w:br/>
        <w:t xml:space="preserve">w § 3 ust. 2 pkt 1 (papier), pkt 5 (szkło), pkt 6 (bioodpady) i pkt 7 (popiół) gromadzone </w:t>
      </w:r>
      <w:r>
        <w:rPr>
          <w:rFonts w:asciiTheme="minorHAnsi" w:hAnsiTheme="minorHAnsi" w:cstheme="minorHAnsi"/>
          <w:sz w:val="24"/>
          <w:szCs w:val="24"/>
        </w:rPr>
        <w:br/>
        <w:t xml:space="preserve">w pojemnikach do selektywnego zbierania odpadów komunalnych powinny być umieszczane </w:t>
      </w:r>
      <w:r>
        <w:rPr>
          <w:rFonts w:asciiTheme="minorHAnsi" w:hAnsiTheme="minorHAnsi" w:cstheme="minorHAnsi"/>
          <w:sz w:val="24"/>
          <w:szCs w:val="24"/>
        </w:rPr>
        <w:br/>
        <w:t xml:space="preserve">w nich luzem, bez stosowania dodatkowych worków lub innych opakowań. Dopuszcza </w:t>
      </w:r>
      <w:r>
        <w:rPr>
          <w:rFonts w:asciiTheme="minorHAnsi" w:hAnsiTheme="minorHAnsi" w:cstheme="minorHAnsi"/>
          <w:sz w:val="24"/>
          <w:szCs w:val="24"/>
        </w:rPr>
        <w:br/>
        <w:t xml:space="preserve">się zbieranie w pojemnikach bioodpadów umieszczonych w workach biodegradowalnych </w:t>
      </w:r>
      <w:r>
        <w:rPr>
          <w:rFonts w:asciiTheme="minorHAnsi" w:hAnsiTheme="minorHAnsi" w:cstheme="minorHAnsi"/>
          <w:sz w:val="24"/>
          <w:szCs w:val="24"/>
        </w:rPr>
        <w:br/>
        <w:t xml:space="preserve">lub </w:t>
      </w:r>
      <w:proofErr w:type="spellStart"/>
      <w:r>
        <w:rPr>
          <w:rFonts w:asciiTheme="minorHAnsi" w:hAnsiTheme="minorHAnsi" w:cstheme="minorHAnsi"/>
          <w:sz w:val="24"/>
          <w:szCs w:val="24"/>
        </w:rPr>
        <w:t>kompostowalnych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(spełniających normę i oznaczone normą PN-EN 13432:2002) </w:t>
      </w:r>
      <w:r>
        <w:rPr>
          <w:rFonts w:asciiTheme="minorHAnsi" w:hAnsiTheme="minorHAnsi" w:cstheme="minorHAnsi"/>
          <w:sz w:val="24"/>
          <w:szCs w:val="24"/>
        </w:rPr>
        <w:br/>
        <w:t xml:space="preserve">bądź w workach papierowych. </w:t>
      </w:r>
    </w:p>
    <w:p w14:paraId="3BF47EBD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Popiół należy zbierać w  stanie wystudzonym. Zakazuje się zalewania popiołu wodą </w:t>
      </w:r>
      <w:r>
        <w:rPr>
          <w:rFonts w:asciiTheme="minorHAnsi" w:hAnsiTheme="minorHAnsi" w:cstheme="minorHAnsi"/>
          <w:sz w:val="24"/>
          <w:szCs w:val="24"/>
        </w:rPr>
        <w:br/>
        <w:t>w pojemniku przeznaczonym do jego zbierania.</w:t>
      </w:r>
    </w:p>
    <w:p w14:paraId="2DAEEFA7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7.Zbieranie odpadów w sposób inny, niż określony w ustawie i przepisach wydanych </w:t>
      </w:r>
      <w:r>
        <w:rPr>
          <w:rFonts w:asciiTheme="minorHAnsi" w:hAnsiTheme="minorHAnsi" w:cstheme="minorHAnsi"/>
          <w:sz w:val="24"/>
          <w:szCs w:val="24"/>
        </w:rPr>
        <w:br/>
        <w:t>na podstawie art.4a ust. 1 ustawy lub w sposób inny, niż  określony w Regulaminie nie stanowi selektywnego zbierania odpadów komunalnych.</w:t>
      </w:r>
    </w:p>
    <w:p w14:paraId="2B2CAF16" w14:textId="77777777" w:rsidR="005C5E76" w:rsidRDefault="005C5E76" w:rsidP="005C5E76">
      <w:pPr>
        <w:tabs>
          <w:tab w:val="left" w:pos="567"/>
        </w:tabs>
        <w:spacing w:after="0" w:line="276" w:lineRule="auto"/>
        <w:ind w:left="0" w:right="0" w:hanging="11"/>
        <w:jc w:val="left"/>
        <w:rPr>
          <w:rFonts w:asciiTheme="minorHAnsi" w:hAnsiTheme="minorHAnsi" w:cstheme="minorHAnsi"/>
          <w:sz w:val="24"/>
          <w:szCs w:val="24"/>
        </w:rPr>
      </w:pPr>
      <w:bookmarkStart w:id="4" w:name="_Hlk32582327"/>
      <w:bookmarkStart w:id="5" w:name="_Hlk32839333"/>
      <w:r>
        <w:rPr>
          <w:rFonts w:asciiTheme="minorHAnsi" w:hAnsiTheme="minorHAnsi" w:cstheme="minorHAnsi"/>
          <w:b/>
          <w:bCs/>
          <w:sz w:val="24"/>
          <w:szCs w:val="24"/>
        </w:rPr>
        <w:t>§4.</w:t>
      </w:r>
      <w:bookmarkEnd w:id="4"/>
      <w:bookmarkEnd w:id="5"/>
      <w:r>
        <w:rPr>
          <w:rFonts w:asciiTheme="minorHAnsi" w:hAnsiTheme="minorHAnsi" w:cstheme="minorHAnsi"/>
          <w:sz w:val="24"/>
          <w:szCs w:val="24"/>
        </w:rPr>
        <w:t xml:space="preserve">1. Właściciel nieruchomości wyposaża miejsce gromadzenia odpadów w pojemniki </w:t>
      </w:r>
      <w:r>
        <w:rPr>
          <w:rFonts w:asciiTheme="minorHAnsi" w:hAnsiTheme="minorHAnsi" w:cstheme="minorHAnsi"/>
          <w:sz w:val="24"/>
          <w:szCs w:val="24"/>
        </w:rPr>
        <w:br/>
        <w:t xml:space="preserve">do zbierania odpadów, uwzględniając liczbę osób z nich korzystającą, średnią ilość odpadów komunalnych wytwarzanych na tej nieruchomości  oraz częstotliwość odbierania odpadów. Liczba i pojemność pojemników, stanowiących wyposażenie miejsca gromadzenia odpadów musi zapewniać możliwość wykonywania obowiązku selektywnego zbierania odpadów </w:t>
      </w:r>
      <w:r>
        <w:rPr>
          <w:rFonts w:asciiTheme="minorHAnsi" w:hAnsiTheme="minorHAnsi" w:cstheme="minorHAnsi"/>
          <w:sz w:val="24"/>
          <w:szCs w:val="24"/>
        </w:rPr>
        <w:br/>
        <w:t>na nieruchomości.</w:t>
      </w:r>
    </w:p>
    <w:p w14:paraId="6C45BB87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Właściciel nieruchomości ma obowiązek utrzymania w odpowiednim stanie sanitarnym </w:t>
      </w:r>
      <w:r>
        <w:rPr>
          <w:rFonts w:asciiTheme="minorHAnsi" w:hAnsiTheme="minorHAnsi" w:cstheme="minorHAnsi"/>
          <w:sz w:val="24"/>
          <w:szCs w:val="24"/>
        </w:rPr>
        <w:br/>
        <w:t xml:space="preserve">i porządkowym miejsca gromadzenia odpadów poprzez zapobieganie rozsypywaniu </w:t>
      </w:r>
      <w:r>
        <w:rPr>
          <w:rFonts w:asciiTheme="minorHAnsi" w:hAnsiTheme="minorHAnsi" w:cstheme="minorHAnsi"/>
          <w:sz w:val="24"/>
          <w:szCs w:val="24"/>
        </w:rPr>
        <w:br/>
        <w:t>się odpadów komunalnych luzem oraz rozmnażaniu się gryzoni i owadów, których skupiska mogłyby stanowić zagrożenie sanitarne.</w:t>
      </w:r>
    </w:p>
    <w:p w14:paraId="4A381065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Właściciel nieruchomości ma obowiązek utrzymania pojemników do zbierania odpadów </w:t>
      </w:r>
      <w:r>
        <w:rPr>
          <w:rFonts w:asciiTheme="minorHAnsi" w:hAnsiTheme="minorHAnsi" w:cstheme="minorHAnsi"/>
          <w:sz w:val="24"/>
          <w:szCs w:val="24"/>
        </w:rPr>
        <w:br/>
        <w:t>w odpowiednim stanie sanitarnym, porządkowym i technicznym, w szczególności wszystkie pojemniki do zbierania odpadów muszą być poddawane:</w:t>
      </w:r>
    </w:p>
    <w:p w14:paraId="63D9D153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okresowemu czyszczeniu, myciu i dezynfekcji, nie rzadziej, niż raz na sześć miesięcy, </w:t>
      </w:r>
      <w:r>
        <w:rPr>
          <w:rFonts w:asciiTheme="minorHAnsi" w:hAnsiTheme="minorHAnsi" w:cstheme="minorHAnsi"/>
          <w:sz w:val="24"/>
          <w:szCs w:val="24"/>
        </w:rPr>
        <w:br/>
        <w:t>b) konserwacji lub wymianie w przypadku uszkodzenia lub zniszczenia uniemożliwiającego dalsze użytkowanie, w tym opróżnianie podczas odbioru odpadów.</w:t>
      </w:r>
    </w:p>
    <w:p w14:paraId="364046CD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§5. </w:t>
      </w:r>
      <w:r>
        <w:rPr>
          <w:rFonts w:asciiTheme="minorHAnsi" w:hAnsiTheme="minorHAnsi" w:cstheme="minorHAnsi"/>
          <w:sz w:val="24"/>
          <w:szCs w:val="24"/>
        </w:rPr>
        <w:t xml:space="preserve">Właściciel nieruchomości usuwa błoto, śnieg, lód i inne zanieczyszczenia z chodników przylegających bezpośrednio do nieruchomości na zasadach wynikających z ustawy, </w:t>
      </w:r>
      <w:r>
        <w:rPr>
          <w:rFonts w:asciiTheme="minorHAnsi" w:hAnsiTheme="minorHAnsi" w:cstheme="minorHAnsi"/>
          <w:sz w:val="24"/>
          <w:szCs w:val="24"/>
        </w:rPr>
        <w:br/>
        <w:t>oraz z części własnej nieruchomości służącej do użytku publicznego, a uprzątnięte błoto</w:t>
      </w:r>
      <w:r>
        <w:rPr>
          <w:rFonts w:asciiTheme="minorHAnsi" w:hAnsiTheme="minorHAnsi" w:cstheme="minorHAnsi"/>
          <w:color w:val="auto"/>
          <w:sz w:val="24"/>
          <w:szCs w:val="24"/>
        </w:rPr>
        <w:t>, śnieg, lód i inne zanieczyszczenia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oże gromadzić przy krawędzi jezdni, w sposób nie zagrażający istniejącej zieleni oraz nie utrudniający ruchu pieszych na chodnikach i przejściach dla pieszych i ruchu pojazdów na jezdniach i ścieżkach rowerowych, z zachowaniem możliwości odpływu wody do kanalizacji.</w:t>
      </w:r>
    </w:p>
    <w:p w14:paraId="5AE904A8" w14:textId="77777777" w:rsidR="005C5E76" w:rsidRDefault="005C5E76" w:rsidP="005C5E76">
      <w:pPr>
        <w:tabs>
          <w:tab w:val="left" w:pos="426"/>
        </w:tabs>
        <w:spacing w:after="0" w:line="276" w:lineRule="auto"/>
        <w:ind w:left="0" w:right="0" w:hanging="1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§6. </w:t>
      </w:r>
      <w:r>
        <w:rPr>
          <w:rFonts w:asciiTheme="minorHAnsi" w:hAnsiTheme="minorHAnsi" w:cstheme="minorHAnsi"/>
          <w:sz w:val="24"/>
          <w:szCs w:val="24"/>
        </w:rPr>
        <w:t xml:space="preserve">Mycie pojazdów </w:t>
      </w:r>
      <w:r>
        <w:rPr>
          <w:rFonts w:asciiTheme="minorHAnsi" w:hAnsiTheme="minorHAnsi" w:cstheme="minorHAnsi"/>
          <w:color w:val="auto"/>
          <w:sz w:val="24"/>
          <w:szCs w:val="24"/>
        </w:rPr>
        <w:t>samochodowych poza myjniami może odbywać się na utwardzonym terenie nieruchomości pod warunkiem, że powstające ścieki odprowadzone są do kanalizacji sanitarnej lub gromadzone w zbiornikach bezodpływowych.</w:t>
      </w:r>
    </w:p>
    <w:p w14:paraId="3864873C" w14:textId="77777777" w:rsidR="005C5E76" w:rsidRDefault="005C5E76" w:rsidP="005C5E76">
      <w:pPr>
        <w:tabs>
          <w:tab w:val="left" w:pos="426"/>
        </w:tabs>
        <w:spacing w:after="0" w:line="276" w:lineRule="auto"/>
        <w:ind w:left="0" w:right="0" w:hanging="11"/>
        <w:jc w:val="left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§7. </w:t>
      </w:r>
      <w:r>
        <w:rPr>
          <w:rFonts w:asciiTheme="minorHAnsi" w:hAnsiTheme="minorHAnsi" w:cstheme="minorHAnsi"/>
          <w:sz w:val="24"/>
          <w:szCs w:val="24"/>
        </w:rPr>
        <w:t xml:space="preserve">Naprawy pojazdów samochodowych poza warsztatami naprawczymi, związane </w:t>
      </w:r>
      <w:r>
        <w:rPr>
          <w:rFonts w:asciiTheme="minorHAnsi" w:hAnsiTheme="minorHAnsi" w:cstheme="minorHAnsi"/>
          <w:sz w:val="24"/>
          <w:szCs w:val="24"/>
        </w:rPr>
        <w:br/>
        <w:t>z ich bieżącą eksploatacją dozwolone są na terenie nieruchomości pod warunkiem,</w:t>
      </w:r>
      <w:r>
        <w:rPr>
          <w:rFonts w:asciiTheme="minorHAnsi" w:hAnsiTheme="minorHAnsi" w:cstheme="minorHAnsi"/>
          <w:sz w:val="24"/>
          <w:szCs w:val="24"/>
        </w:rPr>
        <w:br/>
        <w:t xml:space="preserve">że powstające odpady i zanieczyszczenia gromadzone są w sposób umożliwiający </w:t>
      </w:r>
      <w:r>
        <w:rPr>
          <w:rFonts w:asciiTheme="minorHAnsi" w:hAnsiTheme="minorHAnsi" w:cstheme="minorHAnsi"/>
          <w:sz w:val="24"/>
          <w:szCs w:val="24"/>
        </w:rPr>
        <w:br/>
        <w:t xml:space="preserve">ich usunięcie, oraz że naprawy te nie spowodują emisji do powietrza, wody, gleby lub ziemi substancji lub energii takich jak ciepło, hałas, wibracje lub pola elektromagnetyczne. </w:t>
      </w:r>
    </w:p>
    <w:p w14:paraId="03A4D959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" w:name="_Hlk33111629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Rozdział 3.</w:t>
      </w:r>
    </w:p>
    <w:bookmarkEnd w:id="6"/>
    <w:p w14:paraId="6632E8EC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Rodzaj i minimalna pojemność pojemników i worków przeznaczonych do zbierania odpadów komunalnych</w:t>
      </w:r>
    </w:p>
    <w:p w14:paraId="4A1E8B69" w14:textId="77777777" w:rsidR="005C5E76" w:rsidRDefault="005C5E76" w:rsidP="005C5E76">
      <w:pPr>
        <w:tabs>
          <w:tab w:val="left" w:pos="567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7" w:name="_Hlk32842240"/>
      <w:r>
        <w:rPr>
          <w:rFonts w:asciiTheme="minorHAnsi" w:hAnsiTheme="minorHAnsi" w:cstheme="minorHAnsi"/>
          <w:b/>
          <w:bCs/>
          <w:sz w:val="24"/>
          <w:szCs w:val="24"/>
        </w:rPr>
        <w:t>§</w:t>
      </w:r>
      <w:bookmarkEnd w:id="7"/>
      <w:r>
        <w:rPr>
          <w:rFonts w:asciiTheme="minorHAnsi" w:hAnsiTheme="minorHAnsi" w:cstheme="minorHAnsi"/>
          <w:b/>
          <w:bCs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 xml:space="preserve">1. Odpady komunalne zbierane w sposób selektywny, o których mowa w </w:t>
      </w:r>
      <w:bookmarkStart w:id="8" w:name="_Hlk110587322"/>
      <w:r>
        <w:rPr>
          <w:rFonts w:asciiTheme="minorHAnsi" w:hAnsiTheme="minorHAnsi" w:cstheme="minorHAnsi"/>
          <w:sz w:val="24"/>
          <w:szCs w:val="24"/>
        </w:rPr>
        <w:t xml:space="preserve">§3 ust. 2 pkt 1-6 </w:t>
      </w:r>
      <w:bookmarkEnd w:id="8"/>
      <w:r>
        <w:rPr>
          <w:rFonts w:asciiTheme="minorHAnsi" w:hAnsiTheme="minorHAnsi" w:cstheme="minorHAnsi"/>
          <w:sz w:val="24"/>
          <w:szCs w:val="24"/>
        </w:rPr>
        <w:t xml:space="preserve">(papier, metale, tworzywa sztuczne,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odpady opakowaniowe wielomateriałowe, </w:t>
      </w:r>
      <w:r>
        <w:rPr>
          <w:rFonts w:asciiTheme="minorHAnsi" w:hAnsiTheme="minorHAnsi" w:cstheme="minorHAnsi"/>
          <w:sz w:val="24"/>
          <w:szCs w:val="24"/>
        </w:rPr>
        <w:t>szkło, bioodpady) należy gromadzić w pojemnikach lub workach spełniających wymogi przepisów wydanych na podstawie art. 4a ust.1 ustawy, z  zastrzeżeniem ust. 2 i 3.</w:t>
      </w:r>
    </w:p>
    <w:p w14:paraId="10D727A5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2. Dopuszcza się gromadzenie odpadów komunalnych zbieranych w sposób selektywny, </w:t>
      </w:r>
      <w:r>
        <w:rPr>
          <w:rFonts w:asciiTheme="minorHAnsi" w:hAnsiTheme="minorHAnsi" w:cstheme="minorHAnsi"/>
          <w:sz w:val="24"/>
          <w:szCs w:val="24"/>
        </w:rPr>
        <w:br/>
        <w:t xml:space="preserve">z wyjątkiem popiołu w workach, o których mowa w ust.1 wyłącznie na nieruchomościach, </w:t>
      </w:r>
      <w:r>
        <w:rPr>
          <w:rFonts w:asciiTheme="minorHAnsi" w:hAnsiTheme="minorHAnsi" w:cstheme="minorHAnsi"/>
          <w:sz w:val="24"/>
          <w:szCs w:val="24"/>
        </w:rPr>
        <w:br/>
        <w:t xml:space="preserve">na których zamieszkują mieszkańcy, zabudowanych budynkami jednorodzinnymi. </w:t>
      </w:r>
    </w:p>
    <w:p w14:paraId="29189905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Do gromadzenia odpadów komunalnych zbieranych w sposób selektywny mogą </w:t>
      </w:r>
      <w:r>
        <w:rPr>
          <w:rFonts w:asciiTheme="minorHAnsi" w:hAnsiTheme="minorHAnsi" w:cstheme="minorHAnsi"/>
          <w:sz w:val="24"/>
          <w:szCs w:val="24"/>
        </w:rPr>
        <w:br/>
        <w:t>być używane worki:</w:t>
      </w:r>
    </w:p>
    <w:p w14:paraId="2FB3118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 o pojemności 60 l lub 120 l,  z taśmą ściągającą; </w:t>
      </w:r>
    </w:p>
    <w:p w14:paraId="03B38704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posiadające odpowiednią wytrzymałość umożliwiającą odbiór i załadunek, stosownie </w:t>
      </w:r>
      <w:r>
        <w:rPr>
          <w:rFonts w:asciiTheme="minorHAnsi" w:hAnsiTheme="minorHAnsi" w:cstheme="minorHAnsi"/>
          <w:sz w:val="24"/>
          <w:szCs w:val="24"/>
        </w:rPr>
        <w:br/>
        <w:t>do pojemności i rodzaju odpadów w nich gromadzonych;</w:t>
      </w:r>
    </w:p>
    <w:p w14:paraId="194F4F51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zapewniające bezpieczeństwo pracowników odbierających odpadów komunalnych </w:t>
      </w:r>
      <w:r>
        <w:rPr>
          <w:rFonts w:asciiTheme="minorHAnsi" w:hAnsiTheme="minorHAnsi" w:cstheme="minorHAnsi"/>
          <w:sz w:val="24"/>
          <w:szCs w:val="24"/>
        </w:rPr>
        <w:br/>
        <w:t>oraz osób z nich korzystających;</w:t>
      </w:r>
    </w:p>
    <w:p w14:paraId="12A2860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 umożliwiające identyfikację i weryfikację wizualną zebranych w nich odpadów komunalnych podczas odbioru, bez potrzeby otwierania worka.</w:t>
      </w:r>
    </w:p>
    <w:p w14:paraId="7FFBBB50" w14:textId="77777777" w:rsidR="005C5E76" w:rsidRDefault="005C5E76" w:rsidP="005C5E76">
      <w:pPr>
        <w:tabs>
          <w:tab w:val="left" w:pos="284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 xml:space="preserve">Do gromadzenia odpadów komunalnych zbieranych w sposób selektywny mogą </w:t>
      </w:r>
      <w:r>
        <w:rPr>
          <w:rFonts w:asciiTheme="minorHAnsi" w:hAnsiTheme="minorHAnsi" w:cstheme="minorHAnsi"/>
          <w:sz w:val="24"/>
          <w:szCs w:val="24"/>
        </w:rPr>
        <w:br/>
        <w:t>być używane pojemniki:</w:t>
      </w:r>
    </w:p>
    <w:p w14:paraId="774DDBED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bookmarkStart w:id="9" w:name="_Hlk32930579"/>
      <w:r>
        <w:rPr>
          <w:rFonts w:asciiTheme="minorHAnsi" w:hAnsiTheme="minorHAnsi" w:cstheme="minorHAnsi"/>
          <w:sz w:val="24"/>
          <w:szCs w:val="24"/>
        </w:rPr>
        <w:t xml:space="preserve"> dwukołowe o pojemności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110 l, 120 </w:t>
      </w:r>
      <w:r>
        <w:rPr>
          <w:rFonts w:asciiTheme="minorHAnsi" w:hAnsiTheme="minorHAnsi" w:cstheme="minorHAnsi"/>
          <w:sz w:val="24"/>
          <w:szCs w:val="24"/>
        </w:rPr>
        <w:t>l, 240 l lub 360 l</w:t>
      </w:r>
      <w:bookmarkEnd w:id="9"/>
      <w:r>
        <w:rPr>
          <w:rFonts w:asciiTheme="minorHAnsi" w:hAnsiTheme="minorHAnsi" w:cstheme="minorHAnsi"/>
          <w:sz w:val="24"/>
          <w:szCs w:val="24"/>
        </w:rPr>
        <w:t>;</w:t>
      </w:r>
    </w:p>
    <w:p w14:paraId="00FB1AA6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 czterokołowe o pojemności 120 l, 240 l, 360 l, 660 l lub 1100 l;</w:t>
      </w:r>
    </w:p>
    <w:p w14:paraId="3C39F60C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bookmarkStart w:id="10" w:name="_Hlk32931971"/>
      <w:r>
        <w:rPr>
          <w:rFonts w:asciiTheme="minorHAnsi" w:hAnsiTheme="minorHAnsi" w:cstheme="minorHAnsi"/>
          <w:sz w:val="24"/>
          <w:szCs w:val="24"/>
        </w:rPr>
        <w:t>posiadające konstrukcję umożliwiającą ich opróżnianie przy użyciu grzebieniowego mechanizmu załadowczego pojazdów przeznaczonych do odbioru odpadów;</w:t>
      </w:r>
      <w:bookmarkStart w:id="11" w:name="_Hlk32931990"/>
      <w:bookmarkEnd w:id="10"/>
    </w:p>
    <w:p w14:paraId="16A0F67E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 zamykane.</w:t>
      </w:r>
      <w:bookmarkEnd w:id="11"/>
    </w:p>
    <w:p w14:paraId="381CED55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Frakcję odpadów, o której mowa w  §3 ust. 2 pkt 7 należy gromadzić w pojemnikach koloru szarego oznaczonych napisem „Popiół”, przy czym pojemniki te mogą być pokryte kolorem i napisem w części, jednak nie mniejszej niż 30% zewnętrznej powierzchni widocznej dla osób korzystających i pracowników realizujących usługi odbioru odpadów.</w:t>
      </w:r>
    </w:p>
    <w:p w14:paraId="48C99A23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12" w:name="_Hlk33098538"/>
      <w:r>
        <w:rPr>
          <w:rFonts w:asciiTheme="minorHAnsi" w:hAnsiTheme="minorHAnsi" w:cstheme="minorHAnsi"/>
          <w:b/>
          <w:bCs/>
          <w:sz w:val="24"/>
          <w:szCs w:val="24"/>
        </w:rPr>
        <w:t>§9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bookmarkEnd w:id="12"/>
      <w:r>
        <w:rPr>
          <w:rFonts w:asciiTheme="minorHAnsi" w:hAnsiTheme="minorHAnsi" w:cstheme="minorHAnsi"/>
          <w:sz w:val="24"/>
          <w:szCs w:val="24"/>
        </w:rPr>
        <w:t xml:space="preserve">1. Niesegregowane (zmieszane) odpady komunalne należy gromadzić w pojemnikach koloru czarnego, oznaczonych napisem „Niesegregowane (zmieszane)”. </w:t>
      </w:r>
    </w:p>
    <w:p w14:paraId="792B1CC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Do gromadzenia niesegregowanych (zmieszanych) odpadów komunalnych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 xml:space="preserve"> m</w:t>
      </w:r>
      <w:r>
        <w:rPr>
          <w:rFonts w:asciiTheme="minorHAnsi" w:hAnsiTheme="minorHAnsi" w:cstheme="minorHAnsi"/>
          <w:sz w:val="24"/>
          <w:szCs w:val="24"/>
        </w:rPr>
        <w:t xml:space="preserve">ogą </w:t>
      </w:r>
      <w:r>
        <w:rPr>
          <w:rFonts w:asciiTheme="minorHAnsi" w:hAnsiTheme="minorHAnsi" w:cstheme="minorHAnsi"/>
          <w:sz w:val="24"/>
          <w:szCs w:val="24"/>
        </w:rPr>
        <w:br/>
        <w:t>być używane pojemniki:</w:t>
      </w:r>
    </w:p>
    <w:p w14:paraId="05FB3BD6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dwukołowe o pojemności 120 l, 240 l lub 360 l;</w:t>
      </w:r>
    </w:p>
    <w:p w14:paraId="12332FE0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czterokołowe o pojemności 120 l, 240 l, 360 l, 660 l lub 1100 l;</w:t>
      </w:r>
    </w:p>
    <w:p w14:paraId="50C06184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z nieruchomości, na których zamieszkują mieszkańcy </w:t>
      </w:r>
      <w:r>
        <w:rPr>
          <w:rFonts w:asciiTheme="minorHAnsi" w:hAnsiTheme="minorHAnsi" w:cstheme="minorHAnsi"/>
          <w:sz w:val="24"/>
          <w:szCs w:val="24"/>
        </w:rPr>
        <w:t xml:space="preserve">kontenery bezkołowe </w:t>
      </w:r>
      <w:r>
        <w:rPr>
          <w:rFonts w:asciiTheme="minorHAnsi" w:hAnsiTheme="minorHAnsi" w:cstheme="minorHAnsi"/>
          <w:sz w:val="24"/>
          <w:szCs w:val="24"/>
        </w:rPr>
        <w:br/>
        <w:t>o pojemności od  7000 l do 9000 l;</w:t>
      </w:r>
    </w:p>
    <w:p w14:paraId="7F69E72E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</w:t>
      </w:r>
      <w:r>
        <w:rPr>
          <w:rFonts w:asciiTheme="minorHAnsi" w:hAnsiTheme="minorHAnsi" w:cstheme="minorHAnsi"/>
          <w:sz w:val="24"/>
          <w:szCs w:val="24"/>
        </w:rPr>
        <w:tab/>
        <w:t>posiadające konstrukcję umożliwiająca ich opróżnianie przy użyciu grzebieniowego</w:t>
      </w:r>
      <w:r>
        <w:rPr>
          <w:rFonts w:asciiTheme="minorHAnsi" w:hAnsiTheme="minorHAnsi" w:cstheme="minorHAnsi"/>
          <w:sz w:val="24"/>
          <w:szCs w:val="24"/>
        </w:rPr>
        <w:br/>
        <w:t>lub bramowego mechanizmu załadowczego pojazdów przeznaczonych do odbioru odpadów</w:t>
      </w:r>
      <w:r>
        <w:rPr>
          <w:rFonts w:asciiTheme="minorHAnsi" w:hAnsiTheme="minorHAnsi" w:cstheme="minorHAnsi"/>
          <w:spacing w:val="-20"/>
          <w:sz w:val="24"/>
          <w:szCs w:val="24"/>
        </w:rPr>
        <w:t>;</w:t>
      </w:r>
    </w:p>
    <w:p w14:paraId="1CD6D4F0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5) zamykane.</w:t>
      </w:r>
    </w:p>
    <w:p w14:paraId="78B3AD29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Dopuszcza się gromadzenie niesegregowanych (zmieszanych) odpadów komunalnych </w:t>
      </w:r>
      <w:r>
        <w:rPr>
          <w:rFonts w:asciiTheme="minorHAnsi" w:hAnsiTheme="minorHAnsi" w:cstheme="minorHAnsi"/>
          <w:sz w:val="24"/>
          <w:szCs w:val="24"/>
        </w:rPr>
        <w:br/>
        <w:t xml:space="preserve">w  dotychczas używanych pojemnikach innego koloru, pod warunkiem ich dostosowania kolorystycznego, poprzez pokrycie kolorem czarnym zewnętrznej powierzchni pojemnika </w:t>
      </w:r>
      <w:r>
        <w:rPr>
          <w:rFonts w:asciiTheme="minorHAnsi" w:hAnsiTheme="minorHAnsi" w:cstheme="minorHAnsi"/>
          <w:sz w:val="24"/>
          <w:szCs w:val="24"/>
        </w:rPr>
        <w:br/>
        <w:t>w części nie mniejszej, niż 30 % i wyraźnego oznaczenia napisem „Niesegregowane (zmieszane)”.</w:t>
      </w:r>
    </w:p>
    <w:p w14:paraId="20070405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bookmarkStart w:id="13" w:name="_Hlk33110373"/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§10</w:t>
      </w:r>
      <w:r>
        <w:rPr>
          <w:rFonts w:asciiTheme="minorHAnsi" w:hAnsiTheme="minorHAnsi" w:cstheme="minorHAnsi"/>
          <w:sz w:val="24"/>
          <w:szCs w:val="24"/>
        </w:rPr>
        <w:t>.</w:t>
      </w:r>
      <w:bookmarkEnd w:id="13"/>
      <w:r>
        <w:rPr>
          <w:rFonts w:asciiTheme="minorHAnsi" w:hAnsiTheme="minorHAnsi" w:cstheme="minorHAnsi"/>
          <w:sz w:val="24"/>
          <w:szCs w:val="24"/>
        </w:rPr>
        <w:t>Właściciele nieruchomości zobowiązani są gromadzić odpady komunalne w pojemnikach lub workach wyłącznie do tego celu przeznaczonych, których łączna pojemność uwzględnia następujące normy minimalne:</w:t>
      </w:r>
    </w:p>
    <w:p w14:paraId="4831ECB0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dla nieruchomości, na których zamieszkują mieszkańcy 120 l na każdego mieszkańca miesięcznie;</w:t>
      </w:r>
    </w:p>
    <w:p w14:paraId="3E51F09B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dla nieruchomości, na których nie zamieszkują mieszkańcy a powstają odpady komunalne:</w:t>
      </w:r>
    </w:p>
    <w:p w14:paraId="68884DE3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dla placówek oświatowych – 6 l na każdego podopiecznego, ucznia, studenta </w:t>
      </w:r>
      <w:r>
        <w:rPr>
          <w:rFonts w:asciiTheme="minorHAnsi" w:hAnsiTheme="minorHAnsi" w:cstheme="minorHAnsi"/>
          <w:sz w:val="24"/>
          <w:szCs w:val="24"/>
        </w:rPr>
        <w:br/>
        <w:t xml:space="preserve">i zatrudnionego, </w:t>
      </w:r>
      <w:bookmarkStart w:id="14" w:name="_Hlk33100987"/>
      <w:r>
        <w:rPr>
          <w:rFonts w:asciiTheme="minorHAnsi" w:hAnsiTheme="minorHAnsi" w:cstheme="minorHAnsi"/>
          <w:sz w:val="24"/>
          <w:szCs w:val="24"/>
        </w:rPr>
        <w:t>jednak co najmniej po jednym pojemniku 120 l na każdą frakcję zbieranych odpadów;</w:t>
      </w:r>
    </w:p>
    <w:bookmarkEnd w:id="14"/>
    <w:p w14:paraId="5020E6AA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dla domów opieki, szpitali, internatów, hoteli, pensjonatów itp. – 40 l na jedno łóżko, </w:t>
      </w:r>
      <w:bookmarkStart w:id="15" w:name="_Hlk33104194"/>
      <w:r>
        <w:rPr>
          <w:rFonts w:asciiTheme="minorHAnsi" w:hAnsiTheme="minorHAnsi" w:cstheme="minorHAnsi"/>
          <w:sz w:val="24"/>
          <w:szCs w:val="24"/>
        </w:rPr>
        <w:br/>
        <w:t>jednak co najmniej po jednym pojemniku 120 l na każdą frakcję zbieranych odpadów</w:t>
      </w:r>
      <w:bookmarkEnd w:id="15"/>
      <w:r>
        <w:rPr>
          <w:rFonts w:asciiTheme="minorHAnsi" w:hAnsiTheme="minorHAnsi" w:cstheme="minorHAnsi"/>
          <w:sz w:val="24"/>
          <w:szCs w:val="24"/>
        </w:rPr>
        <w:t>;</w:t>
      </w:r>
    </w:p>
    <w:p w14:paraId="193DE280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dla budynków użyteczności publicznej nie wymienionych powyżej – 4 l na każdego zatrudnionego oraz 1 l na każdego interesanta, klienta lub odwiedzającego, jednak </w:t>
      </w:r>
      <w:r>
        <w:rPr>
          <w:rFonts w:asciiTheme="minorHAnsi" w:hAnsiTheme="minorHAnsi" w:cstheme="minorHAnsi"/>
          <w:sz w:val="24"/>
          <w:szCs w:val="24"/>
        </w:rPr>
        <w:br/>
        <w:t>co najmniej po jednym pojemniku 120 l na każdą frakcję zbieranych odpadów;</w:t>
      </w:r>
    </w:p>
    <w:p w14:paraId="7626FAB3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d)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dla zakładów rzemieślniczych, usługowych i produkcyjnych w odniesieniu </w:t>
      </w:r>
      <w:r>
        <w:rPr>
          <w:rFonts w:asciiTheme="minorHAnsi" w:hAnsiTheme="minorHAnsi" w:cstheme="minorHAnsi"/>
          <w:bCs/>
          <w:iCs/>
          <w:sz w:val="24"/>
          <w:szCs w:val="24"/>
        </w:rPr>
        <w:br/>
        <w:t>do pomieszczeń biurowych i socjalnych – 10 l na każdego zatrudnionego, jednak nie mniej niż po jednym pojemniku o pojemności minimalnej 120 l na każdą frakcję zbieranych odpadów;</w:t>
      </w:r>
    </w:p>
    <w:p w14:paraId="506C99B1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e) dla lokali handlowych oraz centrów handlowych z wyłączeniem powierzchni lokali gastronomicznych -</w:t>
      </w:r>
      <w:r>
        <w:rPr>
          <w:rFonts w:asciiTheme="minorHAnsi" w:hAnsiTheme="minorHAnsi" w:cstheme="minorHAnsi"/>
          <w:iCs/>
          <w:sz w:val="24"/>
          <w:szCs w:val="24"/>
        </w:rPr>
        <w:t xml:space="preserve"> 0,5 l na każdy 1 m</w:t>
      </w:r>
      <w:r>
        <w:rPr>
          <w:rFonts w:asciiTheme="minorHAnsi" w:hAnsiTheme="minorHAnsi" w:cstheme="minorHAnsi"/>
          <w:iCs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iCs/>
          <w:sz w:val="24"/>
          <w:szCs w:val="24"/>
        </w:rPr>
        <w:t xml:space="preserve"> powierzchni całkowitej, jednak co najmniej </w:t>
      </w:r>
      <w:r>
        <w:rPr>
          <w:rFonts w:asciiTheme="minorHAnsi" w:hAnsiTheme="minorHAnsi" w:cstheme="minorHAnsi"/>
          <w:iCs/>
          <w:sz w:val="24"/>
          <w:szCs w:val="24"/>
        </w:rPr>
        <w:br/>
        <w:t xml:space="preserve"> po jednym pojemniku o pojemności minimalnej 120 l na każdą frakcję zbieranych odpadów na każdy lokal/centrum;</w:t>
      </w:r>
    </w:p>
    <w:p w14:paraId="7150EE18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f)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dla lokali gastronomicznych – 40 l na jedno miejsce konsumpcyjne, dotyczy  to także miejsc w tzw. ogródkach zlokalizowanych na zewnątrz lokalu, jednak  co najmniej </w:t>
      </w:r>
      <w:r>
        <w:rPr>
          <w:rFonts w:asciiTheme="minorHAnsi" w:hAnsiTheme="minorHAnsi" w:cstheme="minorHAnsi"/>
          <w:iCs/>
          <w:sz w:val="24"/>
          <w:szCs w:val="24"/>
        </w:rPr>
        <w:br/>
        <w:t>po jednym pojemniku o pojemności minimalnej 120 l na każdą frakcję zbieranych odpadów na lokal;</w:t>
      </w:r>
    </w:p>
    <w:p w14:paraId="48CB03E8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g) dla ulicznych punktów szybkiej konsumpcji – co najmniej po jednym pojemniku </w:t>
      </w:r>
      <w:r>
        <w:rPr>
          <w:rFonts w:asciiTheme="minorHAnsi" w:hAnsiTheme="minorHAnsi" w:cstheme="minorHAnsi"/>
          <w:iCs/>
          <w:sz w:val="24"/>
          <w:szCs w:val="24"/>
        </w:rPr>
        <w:br/>
        <w:t>o pojemności minimalnej 120 l na każdą frakcję zbieranych odpadów na każdy punkt;</w:t>
      </w:r>
    </w:p>
    <w:p w14:paraId="2F61B86B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h) dla Rodzinnych Ogrodów Działkowych  - pojemniki zbiorcze uwzględniające minimalny normatyw 40 l na każdą działkę, </w:t>
      </w:r>
      <w:bookmarkStart w:id="16" w:name="_Hlk33104307"/>
      <w:r>
        <w:rPr>
          <w:rFonts w:asciiTheme="minorHAnsi" w:hAnsiTheme="minorHAnsi" w:cstheme="minorHAnsi"/>
          <w:iCs/>
          <w:sz w:val="24"/>
          <w:szCs w:val="24"/>
        </w:rPr>
        <w:t xml:space="preserve">jednak co najmniej po jednym pojemniku </w:t>
      </w:r>
      <w:r>
        <w:rPr>
          <w:rFonts w:asciiTheme="minorHAnsi" w:hAnsiTheme="minorHAnsi" w:cstheme="minorHAnsi"/>
          <w:iCs/>
          <w:sz w:val="24"/>
          <w:szCs w:val="24"/>
        </w:rPr>
        <w:br/>
        <w:t>o pojemności minimalnej 120 l na każdą frakcję zbieranych odpadów</w:t>
      </w:r>
      <w:bookmarkEnd w:id="16"/>
      <w:r>
        <w:rPr>
          <w:rFonts w:asciiTheme="minorHAnsi" w:hAnsiTheme="minorHAnsi" w:cstheme="minorHAnsi"/>
          <w:iCs/>
          <w:sz w:val="24"/>
          <w:szCs w:val="24"/>
        </w:rPr>
        <w:t>;</w:t>
      </w:r>
    </w:p>
    <w:p w14:paraId="52ECB23E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i) dla pozostałych podmiotów, nie wymienionych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lit. </w:t>
      </w:r>
      <w:r>
        <w:rPr>
          <w:rFonts w:asciiTheme="minorHAnsi" w:hAnsiTheme="minorHAnsi" w:cstheme="minorHAnsi"/>
          <w:iCs/>
          <w:sz w:val="24"/>
          <w:szCs w:val="24"/>
        </w:rPr>
        <w:t>a-h  – w zależności od potrzeb, jednak co najmniej po jednym pojemniku o pojemności minimalnej 120 l na każdą frakcję zbieranych odpadów.</w:t>
      </w:r>
    </w:p>
    <w:p w14:paraId="5D7ED867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17" w:name="_Hlk33111772"/>
      <w:r>
        <w:rPr>
          <w:rFonts w:asciiTheme="minorHAnsi" w:hAnsiTheme="minorHAnsi" w:cstheme="minorHAnsi"/>
          <w:b/>
          <w:bCs/>
          <w:sz w:val="24"/>
          <w:szCs w:val="24"/>
        </w:rPr>
        <w:t>§11</w:t>
      </w:r>
      <w:r>
        <w:rPr>
          <w:rFonts w:asciiTheme="minorHAnsi" w:hAnsiTheme="minorHAnsi" w:cstheme="minorHAnsi"/>
          <w:sz w:val="24"/>
          <w:szCs w:val="24"/>
        </w:rPr>
        <w:t>.</w:t>
      </w:r>
      <w:bookmarkEnd w:id="17"/>
      <w:r>
        <w:rPr>
          <w:rFonts w:asciiTheme="minorHAnsi" w:hAnsiTheme="minorHAnsi" w:cstheme="minorHAnsi"/>
          <w:sz w:val="24"/>
          <w:szCs w:val="24"/>
        </w:rPr>
        <w:t xml:space="preserve">1.Tereny przeznaczone do użytku publicznego takie jak chodniki, przystanki komunikacji miejskiej, parki, ciągi spacerowe, place i parkingi muszą być wyposażone w kosze uliczne </w:t>
      </w:r>
      <w:r>
        <w:rPr>
          <w:rFonts w:asciiTheme="minorHAnsi" w:hAnsiTheme="minorHAnsi" w:cstheme="minorHAnsi"/>
          <w:sz w:val="24"/>
          <w:szCs w:val="24"/>
        </w:rPr>
        <w:br/>
        <w:t>do zbierania odpadów o pojemności 35 l – 75 l.</w:t>
      </w:r>
    </w:p>
    <w:p w14:paraId="6640C620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Rozmieszczenie i częstotliwość ustawienia koszy ulicznych właściciel nieruchomości powinien uzależnić od charakteru terenu, pojemności koszy oraz natężenia ruchu pieszych.</w:t>
      </w:r>
    </w:p>
    <w:p w14:paraId="5DFDAA3E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3. Na przystankach komunikacji miejskiej kosze należy ustawiać w  miarę możliwości  </w:t>
      </w:r>
      <w:r>
        <w:rPr>
          <w:rFonts w:asciiTheme="minorHAnsi" w:hAnsiTheme="minorHAnsi" w:cstheme="minorHAnsi"/>
          <w:sz w:val="24"/>
          <w:szCs w:val="24"/>
        </w:rPr>
        <w:br/>
        <w:t xml:space="preserve">w bezpośrednim sąsiedztwie wiaty lub pod wiatą, a jeżeli wiata nie została ustawiona -  </w:t>
      </w:r>
      <w:r>
        <w:rPr>
          <w:rFonts w:asciiTheme="minorHAnsi" w:hAnsiTheme="minorHAnsi" w:cstheme="minorHAnsi"/>
          <w:sz w:val="24"/>
          <w:szCs w:val="24"/>
        </w:rPr>
        <w:br/>
        <w:t>w bezpośrednim sąsiedztwie miejsca oznaczonego jako przystanek.</w:t>
      </w:r>
    </w:p>
    <w:p w14:paraId="6778E696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Na terenach przeznaczonych do użytku publicznego mogą być ustawiane pojemniki </w:t>
      </w:r>
      <w:r>
        <w:rPr>
          <w:rFonts w:asciiTheme="minorHAnsi" w:hAnsiTheme="minorHAnsi" w:cstheme="minorHAnsi"/>
          <w:sz w:val="24"/>
          <w:szCs w:val="24"/>
        </w:rPr>
        <w:br/>
        <w:t xml:space="preserve">do selektywnej zbiórki odpadów komunalnych o pojemności nie mniejszej, niż określona </w:t>
      </w:r>
      <w:r>
        <w:rPr>
          <w:rFonts w:asciiTheme="minorHAnsi" w:hAnsiTheme="minorHAnsi" w:cstheme="minorHAnsi"/>
          <w:sz w:val="24"/>
          <w:szCs w:val="24"/>
        </w:rPr>
        <w:br/>
        <w:t>w ust.1, o ile ich ustawienie nie będzie sprzeczne z przepisami prawa.</w:t>
      </w:r>
    </w:p>
    <w:p w14:paraId="2432EF1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§12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Odpady komunalne pochodzące z nieruchomości, na których nie zamieszkują mieszkańcy a powstają odpady komunalne nie mogą być gromadzone w tych samych pojemnikach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lub workach, w których gromadzone są odpady komunalne pochodzące z nieruchomości,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na których zamieszkują mieszkańcy.</w:t>
      </w:r>
      <w:bookmarkStart w:id="18" w:name="_Hlk33194010"/>
    </w:p>
    <w:p w14:paraId="510A5291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Rozdział 4.</w:t>
      </w:r>
    </w:p>
    <w:bookmarkEnd w:id="18"/>
    <w:p w14:paraId="140E5407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Częstotliwość i sposób pozbywania się odpadów komunalnych i nieczystości ciekłych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z terenu nieruchomości oraz z terenów przeznaczonych do użytku publicznego</w:t>
      </w:r>
    </w:p>
    <w:p w14:paraId="04BA51BC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19" w:name="_Hlk33112655"/>
      <w:bookmarkStart w:id="20" w:name="_Hlk33183395"/>
      <w:bookmarkStart w:id="21" w:name="_Hlk33175048"/>
      <w:bookmarkStart w:id="22" w:name="_Hlk33177386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§1</w:t>
      </w:r>
      <w:bookmarkEnd w:id="19"/>
      <w:bookmarkEnd w:id="20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3.</w:t>
      </w:r>
      <w:r>
        <w:rPr>
          <w:rFonts w:asciiTheme="minorHAnsi" w:hAnsiTheme="minorHAnsi" w:cstheme="minorHAnsi"/>
          <w:color w:val="auto"/>
          <w:sz w:val="24"/>
          <w:szCs w:val="24"/>
        </w:rPr>
        <w:t>1</w:t>
      </w:r>
      <w:bookmarkEnd w:id="21"/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bookmarkStart w:id="23" w:name="_Hlk33176426"/>
      <w:r>
        <w:rPr>
          <w:rFonts w:asciiTheme="minorHAnsi" w:hAnsiTheme="minorHAnsi" w:cstheme="minorHAnsi"/>
          <w:color w:val="auto"/>
          <w:sz w:val="24"/>
          <w:szCs w:val="24"/>
        </w:rPr>
        <w:t xml:space="preserve"> Minimalna częstotliwość pozbywania się odpadów komunalnych zbieranych selektywnie wymienionych w §3 ust.2 z nieruchomości, na których zamieszkują mieszkańcy:</w:t>
      </w:r>
    </w:p>
    <w:bookmarkEnd w:id="22"/>
    <w:bookmarkEnd w:id="23"/>
    <w:p w14:paraId="7ADE4DD1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1) </w:t>
      </w:r>
      <w:bookmarkStart w:id="24" w:name="_Hlk33175456"/>
      <w:r>
        <w:rPr>
          <w:rFonts w:asciiTheme="minorHAnsi" w:hAnsiTheme="minorHAnsi" w:cstheme="minorHAnsi"/>
          <w:color w:val="auto"/>
          <w:sz w:val="24"/>
          <w:szCs w:val="24"/>
        </w:rPr>
        <w:t>selektywnie zebrane odpady komunalne, o których mowa w §3 ust. 2 pkt 1 i pkt 5 Regulaminu (papier, szkło):</w:t>
      </w:r>
    </w:p>
    <w:p w14:paraId="3D5C57CB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25" w:name="_Hlk33175631"/>
      <w:bookmarkEnd w:id="24"/>
      <w:r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bookmarkStart w:id="26" w:name="_Hlk110260920"/>
      <w:r>
        <w:rPr>
          <w:rFonts w:asciiTheme="minorHAnsi" w:hAnsiTheme="minorHAnsi" w:cstheme="minorHAnsi"/>
          <w:color w:val="auto"/>
          <w:sz w:val="24"/>
          <w:szCs w:val="24"/>
        </w:rPr>
        <w:t xml:space="preserve">nieruchomości zabudowane budynkami jednorodzinnymi – </w:t>
      </w:r>
      <w:bookmarkStart w:id="27" w:name="_Hlk110261032"/>
      <w:r>
        <w:rPr>
          <w:rFonts w:asciiTheme="minorHAnsi" w:hAnsiTheme="minorHAnsi" w:cstheme="minorHAnsi"/>
          <w:color w:val="auto"/>
          <w:sz w:val="24"/>
          <w:szCs w:val="24"/>
        </w:rPr>
        <w:t xml:space="preserve">w okresie od kwietnia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do października nie rzadziej, niż raz na dwa tygodnie, w pozostałym okresie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nie rzadziej, niż raz na miesiąc</w:t>
      </w:r>
      <w:bookmarkEnd w:id="26"/>
      <w:bookmarkEnd w:id="27"/>
      <w:r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1AA0CCCF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bookmarkStart w:id="28" w:name="_Hlk110260870"/>
      <w:r>
        <w:rPr>
          <w:rFonts w:asciiTheme="minorHAnsi" w:hAnsiTheme="minorHAnsi" w:cstheme="minorHAnsi"/>
          <w:color w:val="auto"/>
          <w:sz w:val="24"/>
          <w:szCs w:val="24"/>
        </w:rPr>
        <w:t>nieruchomości zabudowane budynkami</w:t>
      </w:r>
      <w:bookmarkStart w:id="29" w:name="_Hlk39141248"/>
      <w:r>
        <w:rPr>
          <w:rFonts w:asciiTheme="minorHAnsi" w:hAnsiTheme="minorHAnsi" w:cstheme="minorHAnsi"/>
          <w:color w:val="auto"/>
          <w:sz w:val="24"/>
          <w:szCs w:val="24"/>
        </w:rPr>
        <w:t xml:space="preserve"> wielolokalowymi </w:t>
      </w:r>
      <w:bookmarkEnd w:id="28"/>
      <w:bookmarkEnd w:id="29"/>
      <w:r>
        <w:rPr>
          <w:rFonts w:asciiTheme="minorHAnsi" w:hAnsiTheme="minorHAnsi" w:cstheme="minorHAnsi"/>
          <w:color w:val="auto"/>
          <w:sz w:val="24"/>
          <w:szCs w:val="24"/>
        </w:rPr>
        <w:t>– nie rzadziej, niż raz na dwa tygodnie.</w:t>
      </w:r>
    </w:p>
    <w:bookmarkEnd w:id="25"/>
    <w:p w14:paraId="25DDCE4F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2) selektywnie zebrane odpady komunalne, o których mowa w §3 ust. 2 pkt 2-4 Regulaminu (metale, tworzywa sztuczne, opakowania wielomateriałowe):</w:t>
      </w:r>
    </w:p>
    <w:p w14:paraId="49406D83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a) nieruchomości zabudowane budynkami jednorodzinnymi – nie rzadziej,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niż raz na dwa tygodnie;</w:t>
      </w:r>
    </w:p>
    <w:p w14:paraId="47B61900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bookmarkStart w:id="30" w:name="_Hlk39141373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End w:id="30"/>
      <w:r>
        <w:rPr>
          <w:rFonts w:asciiTheme="minorHAnsi" w:hAnsiTheme="minorHAnsi" w:cstheme="minorHAnsi"/>
          <w:color w:val="auto"/>
          <w:sz w:val="24"/>
          <w:szCs w:val="24"/>
        </w:rPr>
        <w:t>nieruchomości zabudowane budynkami wielolokalowymi – nie rzadziej, niż raz na tydzień.</w:t>
      </w:r>
    </w:p>
    <w:p w14:paraId="2FE9E9BF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3) </w:t>
      </w:r>
      <w:bookmarkStart w:id="31" w:name="_Hlk33176168"/>
      <w:r>
        <w:rPr>
          <w:rFonts w:asciiTheme="minorHAnsi" w:hAnsiTheme="minorHAnsi" w:cstheme="minorHAnsi"/>
          <w:color w:val="auto"/>
          <w:sz w:val="24"/>
          <w:szCs w:val="24"/>
        </w:rPr>
        <w:t>selektywnie zebrane odpady komunalne, o których mowa w §3 ust. 2 pkt 6 Regulaminu (bioodpady):</w:t>
      </w:r>
      <w:bookmarkEnd w:id="31"/>
    </w:p>
    <w:p w14:paraId="3BB90892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32" w:name="_Hlk110337464"/>
      <w:r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bookmarkStart w:id="33" w:name="_Hlk110261542"/>
      <w:bookmarkStart w:id="34" w:name="_Hlk33177227"/>
      <w:r>
        <w:rPr>
          <w:rFonts w:asciiTheme="minorHAnsi" w:hAnsiTheme="minorHAnsi" w:cstheme="minorHAnsi"/>
          <w:color w:val="auto"/>
          <w:sz w:val="24"/>
          <w:szCs w:val="24"/>
        </w:rPr>
        <w:t xml:space="preserve">nieruchomości zabudowane budynkami jednorodzinnymi </w:t>
      </w:r>
      <w:bookmarkEnd w:id="33"/>
      <w:r>
        <w:rPr>
          <w:rFonts w:asciiTheme="minorHAnsi" w:hAnsiTheme="minorHAnsi" w:cstheme="minorHAnsi"/>
          <w:color w:val="auto"/>
          <w:sz w:val="24"/>
          <w:szCs w:val="24"/>
        </w:rPr>
        <w:t xml:space="preserve">– w okresie od kwietnia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do października nie rzadziej, niż raz na dwa tygodnie, w pozostałym okresie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nie rzadziej, niż raz na miesiąc</w:t>
      </w:r>
      <w:bookmarkEnd w:id="34"/>
      <w:r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448AAE1E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b)  </w:t>
      </w:r>
      <w:bookmarkStart w:id="35" w:name="_Hlk33177313"/>
      <w:r>
        <w:rPr>
          <w:rFonts w:asciiTheme="minorHAnsi" w:hAnsiTheme="minorHAnsi" w:cstheme="minorHAnsi"/>
          <w:color w:val="auto"/>
          <w:sz w:val="24"/>
          <w:szCs w:val="24"/>
        </w:rPr>
        <w:t xml:space="preserve">nieruchomości zabudowane budynkami wielolokalowymi - w okresie od kwietnia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do października nie rzadziej, niż raz na tydzień, w pozostałym okresie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nie rzadziej, niż raz na dwa tygodnie.</w:t>
      </w:r>
    </w:p>
    <w:p w14:paraId="17469004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36" w:name="_Hlk110588274"/>
      <w:bookmarkStart w:id="37" w:name="_Hlk110337618"/>
      <w:bookmarkEnd w:id="32"/>
      <w:bookmarkEnd w:id="35"/>
      <w:r>
        <w:rPr>
          <w:rFonts w:asciiTheme="minorHAnsi" w:hAnsiTheme="minorHAnsi" w:cstheme="minorHAnsi"/>
          <w:color w:val="auto"/>
          <w:sz w:val="24"/>
          <w:szCs w:val="24"/>
        </w:rPr>
        <w:t>4)</w:t>
      </w:r>
      <w:bookmarkStart w:id="38" w:name="_Hlk33179321"/>
      <w:r>
        <w:rPr>
          <w:rFonts w:asciiTheme="minorHAnsi" w:hAnsiTheme="minorHAnsi" w:cstheme="minorHAnsi"/>
          <w:color w:val="auto"/>
          <w:sz w:val="24"/>
          <w:szCs w:val="24"/>
        </w:rPr>
        <w:t xml:space="preserve"> selektywnie zebrane odpady komunalne, o których mowa w §3 ust. 2 pkt 7 Regulaminu (popiół):</w:t>
      </w:r>
    </w:p>
    <w:p w14:paraId="090F9823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a) w miesiącach wrześniu, październiku, kwietniu i maju nie rzadziej, niż raz na miesiąc;</w:t>
      </w:r>
    </w:p>
    <w:p w14:paraId="364C3069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b) w miesiącach listopadzie, grudniu, styczniu, lutym i marcu nie rzadziej,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niż raz na dwa tygodnie;</w:t>
      </w:r>
    </w:p>
    <w:bookmarkEnd w:id="36"/>
    <w:p w14:paraId="23EA00BE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5) selektywnie zebrane odpady komunalne, o których mowa w §3 ust. 2 pkt 8 - 15 Regulaminu oraz odpady budowlane i rozbiórkowe z gospodarstw domowych (§3 ust. 2 pkt 16) - za każdym razem, jeżeli </w:t>
      </w:r>
      <w:bookmarkEnd w:id="38"/>
      <w:r>
        <w:rPr>
          <w:rFonts w:asciiTheme="minorHAnsi" w:hAnsiTheme="minorHAnsi" w:cstheme="minorHAnsi"/>
          <w:color w:val="auto"/>
          <w:sz w:val="24"/>
          <w:szCs w:val="24"/>
        </w:rPr>
        <w:t>nastąpi potrzeba pozbycia się odpadów.</w:t>
      </w:r>
    </w:p>
    <w:bookmarkEnd w:id="37"/>
    <w:p w14:paraId="632B2F45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2. </w:t>
      </w:r>
      <w:bookmarkStart w:id="39" w:name="_Hlk33183161"/>
      <w:r>
        <w:rPr>
          <w:rFonts w:asciiTheme="minorHAnsi" w:hAnsiTheme="minorHAnsi" w:cstheme="minorHAnsi"/>
          <w:color w:val="auto"/>
          <w:sz w:val="24"/>
          <w:szCs w:val="24"/>
        </w:rPr>
        <w:t>Minimalna częstotliwość pozbywania się niesegregowanych (zmieszanych) odpadów komunalnych z nieruchomości, na których zamieszkują mieszkańcy:</w:t>
      </w:r>
    </w:p>
    <w:bookmarkEnd w:id="39"/>
    <w:p w14:paraId="0AC15764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1) nieruchomości zabudowane budynkami jednorodzinnymi – nie rzadziej,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niż raz na dwa tygodnie;</w:t>
      </w:r>
    </w:p>
    <w:p w14:paraId="36424B54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2) nieruchomości zabudowane budynkami wielolokalowymi - nie rzadziej, niż raz na tydzień.</w:t>
      </w:r>
    </w:p>
    <w:p w14:paraId="2850B19B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§14.</w:t>
      </w:r>
      <w:r>
        <w:rPr>
          <w:rFonts w:asciiTheme="minorHAnsi" w:hAnsiTheme="minorHAnsi" w:cstheme="minorHAnsi"/>
          <w:color w:val="auto"/>
          <w:sz w:val="24"/>
          <w:szCs w:val="24"/>
        </w:rPr>
        <w:t>1. Minimalna częstotliwość pozbywania się odpadów komunalnych zbieranych selektywnie,  wymienionych w §3 ust. 2 z nieruchomości, na których nie zamieszkują mieszkańcy, a powstają odpady komunalne :</w:t>
      </w:r>
    </w:p>
    <w:p w14:paraId="3ABA43DA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1) selektywnie zebrane odpady komunalne, o których mowa w §3 ust. 2 pkt 1 – 5  Regulaminu (papier, metale, tworzywa sztuczne, odpady opakowaniowe wielomateriałowe, szkło)</w:t>
      </w:r>
      <w:bookmarkStart w:id="40" w:name="_Hlk33179584"/>
      <w:r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16C9D30C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a) nieruchomości zabudowane budynkami wielolokalowymi – nie rzadziej,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niż raz na dwa tygodnie;</w:t>
      </w:r>
    </w:p>
    <w:p w14:paraId="57B22676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b) pozostałe nieruchomości  – w okresie od kwietnia do października nie rzadziej,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niż raz na dwa tygodnie, w pozostałym okresie nie rzadziej, niż raz na miesiąc;</w:t>
      </w:r>
    </w:p>
    <w:bookmarkEnd w:id="40"/>
    <w:p w14:paraId="687A520F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2) selektywnie zebrane odpady komunalne, o których mowa w §3 ust. 2 pkt 6 Regulaminu (bioodpady):</w:t>
      </w:r>
    </w:p>
    <w:p w14:paraId="37AAF772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a) nieruchomości zabudowane budynkami wielolokalowymi - w okresie od kwietnia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do października nie rzadziej, niż raz na tydzień, w pozostałym okresie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nie rzadziej, niż raz na dwa tygodnie;</w:t>
      </w:r>
    </w:p>
    <w:p w14:paraId="34E39CC4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b) pozostałe nieruchomości – w okresie od kwietnia do października nie rzadziej,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niż raz na dwa tygodnie, w pozostałym okresie nie rzadziej, niż raz na miesiąc;</w:t>
      </w:r>
    </w:p>
    <w:p w14:paraId="1B01E891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3) selektywnie zebrane odpady komunalne, o których mowa w §3 ust. 2 pkt 7 Regulaminu (popiół):</w:t>
      </w:r>
    </w:p>
    <w:p w14:paraId="3343C297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a) w miesiącach wrześniu, październiku, kwietniu i maju nie rzadziej, niż raz na miesiąc;</w:t>
      </w:r>
    </w:p>
    <w:p w14:paraId="498CF25F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b) w miesiącach listopadzie, grudniu, styczniu, lutym i marcu nie rzadziej,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niż raz na dwa tygodnie;</w:t>
      </w:r>
    </w:p>
    <w:p w14:paraId="3F3B0658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4) selektywnie zebrane odpady komunalne, o których mowa w §3 ust. 2 pkt 8 - 16 Regulaminu  - za każdym razem, jeżeli nastąpi potrzeba pozbycia się odpadów.</w:t>
      </w:r>
    </w:p>
    <w:p w14:paraId="566F4405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2. Minimalna częstotliwość pozbywania się niesegregowanych (zmieszanych) odpadów komunalnych z nieruchomości, na których nie zamieszkują mieszkańcy a powstają odpady komunalne:</w:t>
      </w:r>
    </w:p>
    <w:p w14:paraId="05915CCB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a) nieruchomości zabudowane budynkami wielolokalowymi - w okresie od kwietnia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do października nie rzadziej, niż raz na tydzień, w pozostałym okresie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nie rzadziej, niż raz na dwa tygodnie;</w:t>
      </w:r>
    </w:p>
    <w:p w14:paraId="34A19D95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b)  pozostałe nieruchomości  – w okresie od kwietnia do października nie rzadziej,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niż raz na dwa tygodnie, w pozostałym okresie nie rzadziej, niż raz na miesiąc.</w:t>
      </w:r>
    </w:p>
    <w:p w14:paraId="37271BB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41" w:name="_Hlk33184650"/>
      <w:bookmarkStart w:id="42" w:name="_Hlk33184511"/>
      <w:bookmarkStart w:id="43" w:name="_Hlk33185781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§</w:t>
      </w:r>
      <w:bookmarkEnd w:id="41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bookmarkEnd w:id="42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5. </w:t>
      </w:r>
      <w:bookmarkEnd w:id="43"/>
      <w:r>
        <w:rPr>
          <w:rFonts w:asciiTheme="minorHAnsi" w:hAnsiTheme="minorHAnsi" w:cstheme="minorHAnsi"/>
          <w:color w:val="auto"/>
          <w:sz w:val="24"/>
          <w:szCs w:val="24"/>
        </w:rPr>
        <w:t>Minimalna częstotliwość pozbywania się odpadów z terenów przeznaczonych do użytku publicznego:</w:t>
      </w:r>
    </w:p>
    <w:p w14:paraId="725E48D6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1) z koszy ulicznych, o których mowa w </w:t>
      </w:r>
      <w:bookmarkStart w:id="44" w:name="_Hlk33184589"/>
      <w:r>
        <w:rPr>
          <w:rFonts w:asciiTheme="minorHAnsi" w:hAnsiTheme="minorHAnsi" w:cstheme="minorHAnsi"/>
          <w:color w:val="auto"/>
          <w:sz w:val="24"/>
          <w:szCs w:val="24"/>
        </w:rPr>
        <w:t xml:space="preserve">§11 ust. 1 </w:t>
      </w:r>
      <w:bookmarkEnd w:id="44"/>
      <w:r>
        <w:rPr>
          <w:rFonts w:asciiTheme="minorHAnsi" w:hAnsiTheme="minorHAnsi" w:cstheme="minorHAnsi"/>
          <w:color w:val="auto"/>
          <w:sz w:val="24"/>
          <w:szCs w:val="24"/>
        </w:rPr>
        <w:t xml:space="preserve">Regulaminu – nie rzadziej,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niż dwa razy na tydzień;</w:t>
      </w:r>
    </w:p>
    <w:p w14:paraId="261D3D65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z pojemników do selektywnego zbierania odpadów, o których mowa w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§ 11 ust. 4 –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nie rzadziej, niż raz na tydzień.</w:t>
      </w:r>
    </w:p>
    <w:p w14:paraId="4AC904B6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45" w:name="_Hlk33478237"/>
      <w:bookmarkStart w:id="46" w:name="_Hlk34999185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§16. </w:t>
      </w:r>
      <w:r>
        <w:rPr>
          <w:rFonts w:asciiTheme="minorHAnsi" w:hAnsiTheme="minorHAnsi" w:cstheme="minorHAnsi"/>
          <w:color w:val="auto"/>
          <w:sz w:val="24"/>
          <w:szCs w:val="24"/>
        </w:rPr>
        <w:t>1</w:t>
      </w:r>
      <w:bookmarkEnd w:id="45"/>
      <w:r>
        <w:rPr>
          <w:rFonts w:asciiTheme="minorHAnsi" w:hAnsiTheme="minorHAnsi" w:cstheme="minorHAnsi"/>
          <w:color w:val="auto"/>
          <w:sz w:val="24"/>
          <w:szCs w:val="24"/>
        </w:rPr>
        <w:t xml:space="preserve">. Odpady komunalne zbierane selektywnie,  wymienione </w:t>
      </w:r>
      <w:bookmarkStart w:id="47" w:name="_Hlk33193571"/>
      <w:r>
        <w:rPr>
          <w:rFonts w:asciiTheme="minorHAnsi" w:hAnsiTheme="minorHAnsi" w:cstheme="minorHAnsi"/>
          <w:color w:val="auto"/>
          <w:sz w:val="24"/>
          <w:szCs w:val="24"/>
        </w:rPr>
        <w:t>w §3 ust. 2 pkt 1- 6 Regulaminu</w:t>
      </w:r>
      <w:bookmarkEnd w:id="47"/>
      <w:r>
        <w:rPr>
          <w:rFonts w:asciiTheme="minorHAnsi" w:hAnsiTheme="minorHAnsi" w:cstheme="minorHAnsi"/>
          <w:color w:val="auto"/>
          <w:sz w:val="24"/>
          <w:szCs w:val="24"/>
        </w:rPr>
        <w:t xml:space="preserve"> z zastrzeżeniem ust. 2 i 3 należy przekazywać:</w:t>
      </w:r>
    </w:p>
    <w:p w14:paraId="1CC69CBA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 xml:space="preserve"> z nieruchomości, na których zamieszkują mieszkańcy - </w:t>
      </w:r>
      <w:bookmarkStart w:id="48" w:name="_Hlk33190231"/>
      <w:r>
        <w:rPr>
          <w:rFonts w:asciiTheme="minorHAnsi" w:hAnsiTheme="minorHAnsi" w:cstheme="minorHAnsi"/>
          <w:sz w:val="24"/>
          <w:szCs w:val="24"/>
        </w:rPr>
        <w:t xml:space="preserve">w ramach opłaty -  </w:t>
      </w:r>
      <w:bookmarkStart w:id="49" w:name="_Hlk34144937"/>
      <w:bookmarkStart w:id="50" w:name="_Hlk33194251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przedsiębiorcy odbierającemu odpady komunalne, wpisanemu do rejestru działalności regulowanej,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z którym Miasto Mława ma zawartą umowę na odbieranie odpadów komunalnych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od właścicieli nieruchomości zobowiązanych do ponoszenia opłaty</w:t>
      </w:r>
      <w:bookmarkEnd w:id="49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bookmarkEnd w:id="50"/>
      <w:r>
        <w:rPr>
          <w:rFonts w:asciiTheme="minorHAnsi" w:hAnsiTheme="minorHAnsi" w:cstheme="minorHAnsi"/>
          <w:color w:val="000000" w:themeColor="text1"/>
          <w:sz w:val="24"/>
          <w:szCs w:val="24"/>
        </w:rPr>
        <w:t>w dniu odbioru</w:t>
      </w:r>
      <w:r>
        <w:rPr>
          <w:rFonts w:asciiTheme="minorHAnsi" w:hAnsiTheme="minorHAnsi" w:cstheme="minorHAnsi"/>
          <w:sz w:val="24"/>
          <w:szCs w:val="24"/>
        </w:rPr>
        <w:t xml:space="preserve"> wyznaczonym harmonogramem albo do </w:t>
      </w:r>
      <w:bookmarkStart w:id="51" w:name="_Hlk33194345"/>
      <w:r>
        <w:rPr>
          <w:rFonts w:asciiTheme="minorHAnsi" w:hAnsiTheme="minorHAnsi" w:cstheme="minorHAnsi"/>
          <w:sz w:val="24"/>
          <w:szCs w:val="24"/>
        </w:rPr>
        <w:t xml:space="preserve">Punktu Selektywnego Zbierania Odpadów </w:t>
      </w:r>
      <w:r>
        <w:rPr>
          <w:rFonts w:asciiTheme="minorHAnsi" w:hAnsiTheme="minorHAnsi" w:cstheme="minorHAnsi"/>
          <w:color w:val="auto"/>
          <w:sz w:val="24"/>
          <w:szCs w:val="24"/>
        </w:rPr>
        <w:t>Komunalnych</w:t>
      </w:r>
      <w:bookmarkEnd w:id="48"/>
      <w:bookmarkEnd w:id="51"/>
      <w:r>
        <w:rPr>
          <w:rFonts w:asciiTheme="minorHAnsi" w:hAnsiTheme="minorHAnsi" w:cstheme="minorHAnsi"/>
          <w:sz w:val="24"/>
          <w:szCs w:val="24"/>
        </w:rPr>
        <w:t>;</w:t>
      </w:r>
    </w:p>
    <w:p w14:paraId="0A77408C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bookmarkStart w:id="52" w:name="_Hlk33478634"/>
      <w:r>
        <w:rPr>
          <w:rFonts w:asciiTheme="minorHAnsi" w:hAnsiTheme="minorHAnsi" w:cstheme="minorHAnsi"/>
          <w:sz w:val="24"/>
          <w:szCs w:val="24"/>
        </w:rPr>
        <w:t>2) z nieruchomości</w:t>
      </w:r>
      <w:bookmarkEnd w:id="52"/>
      <w:r>
        <w:rPr>
          <w:rFonts w:asciiTheme="minorHAnsi" w:hAnsiTheme="minorHAnsi" w:cstheme="minorHAnsi"/>
          <w:sz w:val="24"/>
          <w:szCs w:val="24"/>
        </w:rPr>
        <w:t>, na których nie zamieszkują mieszkańcy a powstają odpady komunalne -przedsiębiorcy odbierającemu odpady komunalne, wpisanemu do rejestru działalności regulowanej, na podstawie umowy spełniającej wymogi ustawy,  zawartej z tym podmiotem we własnym zakresie i na własny koszt.</w:t>
      </w:r>
    </w:p>
    <w:bookmarkEnd w:id="46"/>
    <w:p w14:paraId="1BF3FE7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bookmarkStart w:id="53" w:name="_Hlk33194184"/>
      <w:bookmarkStart w:id="54" w:name="_Hlk33527298"/>
      <w:r>
        <w:rPr>
          <w:rFonts w:asciiTheme="minorHAnsi" w:hAnsiTheme="minorHAnsi" w:cstheme="minorHAnsi"/>
          <w:sz w:val="24"/>
          <w:szCs w:val="24"/>
        </w:rPr>
        <w:t xml:space="preserve">Bioodpady, o których mowa w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§3 ust. 2 pkt 6 </w:t>
      </w:r>
      <w:bookmarkEnd w:id="53"/>
      <w:r>
        <w:rPr>
          <w:rFonts w:asciiTheme="minorHAnsi" w:hAnsiTheme="minorHAnsi" w:cstheme="minorHAnsi"/>
          <w:color w:val="auto"/>
          <w:sz w:val="24"/>
          <w:szCs w:val="24"/>
        </w:rPr>
        <w:t xml:space="preserve">Regulaminu </w:t>
      </w:r>
      <w:bookmarkEnd w:id="54"/>
      <w:r>
        <w:rPr>
          <w:rFonts w:asciiTheme="minorHAnsi" w:hAnsiTheme="minorHAnsi" w:cstheme="minorHAnsi"/>
          <w:color w:val="auto"/>
          <w:sz w:val="24"/>
          <w:szCs w:val="24"/>
        </w:rPr>
        <w:t xml:space="preserve">mogą być </w:t>
      </w:r>
      <w:bookmarkStart w:id="55" w:name="_Hlk33527187"/>
      <w:r>
        <w:rPr>
          <w:rFonts w:asciiTheme="minorHAnsi" w:hAnsiTheme="minorHAnsi" w:cstheme="minorHAnsi"/>
          <w:color w:val="auto"/>
          <w:sz w:val="24"/>
          <w:szCs w:val="24"/>
        </w:rPr>
        <w:t>na terenie nieruchomości, na której zamieszkują mieszkańcy zabudowanej budynkiem mieszkalnym jednorodzinnym  kompostowane w kompostownikach przydomowych, o ile sposób kompostowania spełnia warunki określone Regulaminem.</w:t>
      </w:r>
    </w:p>
    <w:bookmarkEnd w:id="55"/>
    <w:p w14:paraId="7A752F1B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3. </w:t>
      </w:r>
      <w:bookmarkStart w:id="56" w:name="_Hlk33530709"/>
      <w:r>
        <w:rPr>
          <w:rFonts w:asciiTheme="minorHAnsi" w:hAnsiTheme="minorHAnsi" w:cstheme="minorHAnsi"/>
          <w:color w:val="auto"/>
          <w:sz w:val="24"/>
          <w:szCs w:val="24"/>
        </w:rPr>
        <w:t xml:space="preserve">W przypadku, o którym mowa w ust. 2 zwalnia się właściciela nieruchomości zabudowanej budynkiem mieszkalnym jednorodzinnym w całości z obowiązku posiadania pojemnika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lub worka na </w:t>
      </w:r>
      <w:r>
        <w:rPr>
          <w:rFonts w:asciiTheme="minorHAnsi" w:hAnsiTheme="minorHAnsi" w:cstheme="minorHAnsi"/>
          <w:sz w:val="24"/>
          <w:szCs w:val="24"/>
        </w:rPr>
        <w:t>bioodpady</w:t>
      </w:r>
      <w:bookmarkEnd w:id="56"/>
      <w:r>
        <w:rPr>
          <w:rFonts w:asciiTheme="minorHAnsi" w:hAnsiTheme="minorHAnsi" w:cstheme="minorHAnsi"/>
          <w:sz w:val="24"/>
          <w:szCs w:val="24"/>
        </w:rPr>
        <w:t xml:space="preserve">, a bioodpady, o których mowa w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§3 ust. 2 pkt 6 nie podlegają przekazaniu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przedsiębiorcy odbierającemu odpady komunalne, wpisanemu do rejestru działalności regulowanej, z którym Miasto Mława ma zawartą umowę na odbieranie odpadów komunalnych ani do Punktu Selektywnego Zbierania Odpadów Komunalnych.</w:t>
      </w:r>
    </w:p>
    <w:p w14:paraId="7C9D1AE3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§17.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1. Odpady komunalne zbierane selektywnie,  wymienione w §3 ust. 2 pkt 7 Regulaminu należy przekazywać:</w:t>
      </w:r>
    </w:p>
    <w:p w14:paraId="321D6EE0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1) z nieruchomości, na których zamieszkują mieszkańcy - w ramach opłaty -  przedsiębiorcy odbierającemu odpady komunalne, wpisanemu do rejestru działalności regulowanej,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z którym Miasto Mława ma zawartą umowę na odbieranie odpadów komunalnych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od właścicieli nieruchomości zobowiązanych do ponoszenia opłaty, w dniu odbioru wyznaczonym harmonogramem;</w:t>
      </w:r>
    </w:p>
    <w:p w14:paraId="2E335D5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2) z nieruchomości, na których nie zamieszkują mieszkańcy a powstają odpady komunalne -przedsiębiorcy odbierającemu odpady komunalne, wpisanemu do rejestru działalności regulowanej, na podstawie umowy spełniającej wymogi ustawy,  zawartej z tym podmiotem we własnym zakresie i na własny koszt.</w:t>
      </w:r>
    </w:p>
    <w:p w14:paraId="038FD36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§18. </w:t>
      </w:r>
      <w:r>
        <w:rPr>
          <w:rFonts w:asciiTheme="minorHAnsi" w:hAnsiTheme="minorHAnsi" w:cstheme="minorHAnsi"/>
          <w:color w:val="auto"/>
          <w:sz w:val="24"/>
          <w:szCs w:val="24"/>
        </w:rPr>
        <w:t>Niesegregowane (zmieszane) odpady komunalne należy przekazywać:</w:t>
      </w:r>
    </w:p>
    <w:p w14:paraId="3FACF9BE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1)</w:t>
      </w:r>
      <w:r>
        <w:rPr>
          <w:rFonts w:asciiTheme="minorHAnsi" w:hAnsiTheme="minorHAnsi" w:cstheme="minorHAnsi"/>
          <w:sz w:val="24"/>
          <w:szCs w:val="24"/>
        </w:rPr>
        <w:t xml:space="preserve"> z nieruchomości na których zamieszkują mieszkańcy - w ramach opłaty -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przedsiębiorcy odbierającemu odpady komunalne, wpisanemu do rejestru działalności regulowanej,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z którym Miasto Mława ma zawartą umowę na odbieranie odpadów komunalnych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od właścicieli nieruchomości zobowiązanych do ponoszenia opłaty, w dniu odbioru</w:t>
      </w:r>
      <w:r>
        <w:rPr>
          <w:rFonts w:asciiTheme="minorHAnsi" w:hAnsiTheme="minorHAnsi" w:cstheme="minorHAnsi"/>
          <w:sz w:val="24"/>
          <w:szCs w:val="24"/>
        </w:rPr>
        <w:t xml:space="preserve"> wyznaczonym harmonogramem;</w:t>
      </w:r>
    </w:p>
    <w:p w14:paraId="69F5CF21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bookmarkStart w:id="57" w:name="_Hlk110345637"/>
      <w:r>
        <w:rPr>
          <w:rFonts w:asciiTheme="minorHAnsi" w:hAnsiTheme="minorHAnsi" w:cstheme="minorHAnsi"/>
          <w:sz w:val="24"/>
          <w:szCs w:val="24"/>
        </w:rPr>
        <w:t>z nieruchomości, na których nie zamieszkują mieszkańcy a powstają odpady komunalne -przedsiębiorcy odbierającemu odpady komunalne, wpisanemu do rejestru działalności regulowanej, na podstawie umowy spełniającej wymogi ustawy,  zawartej z tym podmiotem we własnym zakresie i na własny koszt.</w:t>
      </w:r>
      <w:bookmarkEnd w:id="57"/>
    </w:p>
    <w:p w14:paraId="16180E6A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58" w:name="_Hlk33479347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§1</w:t>
      </w:r>
      <w:bookmarkEnd w:id="58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9.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1. Odpady komunalne zbierane selektywnie, o których mowa w </w:t>
      </w:r>
      <w:bookmarkStart w:id="59" w:name="_Hlk33478941"/>
      <w:r>
        <w:rPr>
          <w:rFonts w:asciiTheme="minorHAnsi" w:hAnsiTheme="minorHAnsi" w:cstheme="minorHAnsi"/>
          <w:color w:val="auto"/>
          <w:sz w:val="24"/>
          <w:szCs w:val="24"/>
        </w:rPr>
        <w:t xml:space="preserve">§3 ust. 2 pkt 8 - 16 Regulaminu  </w:t>
      </w:r>
      <w:bookmarkEnd w:id="59"/>
      <w:r>
        <w:rPr>
          <w:rFonts w:asciiTheme="minorHAnsi" w:hAnsiTheme="minorHAnsi" w:cstheme="minorHAnsi"/>
          <w:color w:val="auto"/>
          <w:sz w:val="24"/>
          <w:szCs w:val="24"/>
        </w:rPr>
        <w:t>z zastrzeżeniem ust. 2, 3 i 4 należy przekazywać:</w:t>
      </w:r>
    </w:p>
    <w:p w14:paraId="33EDC1CA" w14:textId="77777777" w:rsidR="005C5E76" w:rsidRDefault="005C5E76" w:rsidP="005C5E76">
      <w:pPr>
        <w:pStyle w:val="Akapitzlist"/>
        <w:numPr>
          <w:ilvl w:val="0"/>
          <w:numId w:val="3"/>
        </w:numPr>
        <w:spacing w:after="0" w:line="276" w:lineRule="auto"/>
        <w:ind w:left="0"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60" w:name="_Hlk110349290"/>
      <w:r>
        <w:rPr>
          <w:rFonts w:asciiTheme="minorHAnsi" w:hAnsiTheme="minorHAnsi" w:cstheme="minorHAnsi"/>
          <w:color w:val="auto"/>
          <w:sz w:val="24"/>
          <w:szCs w:val="24"/>
        </w:rPr>
        <w:t>z nieruchomości na których zamieszkują mieszkańcy</w:t>
      </w:r>
      <w:bookmarkEnd w:id="60"/>
      <w:r>
        <w:rPr>
          <w:rFonts w:asciiTheme="minorHAnsi" w:hAnsiTheme="minorHAnsi" w:cstheme="minorHAnsi"/>
          <w:color w:val="auto"/>
          <w:sz w:val="24"/>
          <w:szCs w:val="24"/>
        </w:rPr>
        <w:t xml:space="preserve"> - w ramach opłaty - do Punktu Selektywnego Zbierania Odpadów Komunalnych, do wysokości ograniczeń ilościowych ustanowionych na podstawie art.6r ust.3a ustawy w uchwale szczegółowej;</w:t>
      </w:r>
    </w:p>
    <w:p w14:paraId="43302E96" w14:textId="77777777" w:rsidR="005C5E76" w:rsidRDefault="005C5E76" w:rsidP="005C5E76">
      <w:pPr>
        <w:pStyle w:val="Akapitzlist"/>
        <w:numPr>
          <w:ilvl w:val="0"/>
          <w:numId w:val="3"/>
        </w:numPr>
        <w:spacing w:after="0" w:line="276" w:lineRule="auto"/>
        <w:ind w:left="0"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nieruchomości na których nie zamieszkują mieszkańcy a powstają odpady komunalne – przedsiębiorcy odbierającemu odpady komunalne, wpisanemu do rejestru działalności regulowanej, na podstawie umowy spełniającej wymogi ustawy, zawartej z tym podmiotem we własnym zakresie  i na własny koszt lub w inny sposób zgodny z prawem.</w:t>
      </w:r>
    </w:p>
    <w:p w14:paraId="2A77FFEB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Po wyczerpaniu ograniczeń ilościowych, o których mowa w ust. 1 pkt 1 właściciel nieruchomości, na której zamieszkują mieszkańcy odpady danego rodzaju </w:t>
      </w:r>
      <w:r>
        <w:rPr>
          <w:rFonts w:asciiTheme="minorHAnsi" w:hAnsiTheme="minorHAnsi" w:cstheme="minorHAnsi"/>
          <w:sz w:val="24"/>
          <w:szCs w:val="24"/>
        </w:rPr>
        <w:br/>
        <w:t xml:space="preserve">w ilości przekraczającej wymienione ograniczenie przekazuje podmiotowi   uprawnionemu </w:t>
      </w:r>
      <w:r>
        <w:rPr>
          <w:rFonts w:asciiTheme="minorHAnsi" w:hAnsiTheme="minorHAnsi" w:cstheme="minorHAnsi"/>
          <w:sz w:val="24"/>
          <w:szCs w:val="24"/>
        </w:rPr>
        <w:br/>
        <w:t xml:space="preserve">do zbierania lub odbierania odpadów tego rodzaju, w sposób zgodny z prawem, </w:t>
      </w:r>
      <w:r>
        <w:rPr>
          <w:rFonts w:asciiTheme="minorHAnsi" w:hAnsiTheme="minorHAnsi" w:cstheme="minorHAnsi"/>
          <w:sz w:val="24"/>
          <w:szCs w:val="24"/>
        </w:rPr>
        <w:br/>
        <w:t>na własny koszt.</w:t>
      </w:r>
    </w:p>
    <w:p w14:paraId="58A1A287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Odpady selektywnie zebrane wymienione w §3 ust. 2 pkt 11 Regulaminu właściciele nieruchomości na których zamieszkują mieszkańcy - w ramach opłaty - mogą przekazywać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przedsiębiorcy odbierającemu odpady komunalne, wpisanemu do rejestru działalności regulowanej, z którym Miasto Mława ma zawartą umowę na odbieranie odpadów komunalnych od tych właścicieli nieruchomości, </w:t>
      </w:r>
      <w:r>
        <w:rPr>
          <w:rFonts w:asciiTheme="minorHAnsi" w:hAnsiTheme="minorHAnsi" w:cstheme="minorHAnsi"/>
          <w:sz w:val="24"/>
          <w:szCs w:val="24"/>
        </w:rPr>
        <w:t xml:space="preserve">w terminie zbiórki mobilnej mebli i innych odpadów wielkogabarytowych organizowanej nie rzadziej, niż raz w roku. </w:t>
      </w:r>
    </w:p>
    <w:p w14:paraId="4BE4EBCF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Postanowienie ust. 3 stosuje się odpowiednio w przypadku zorganizowania przez gminę </w:t>
      </w:r>
      <w:r>
        <w:rPr>
          <w:rFonts w:asciiTheme="minorHAnsi" w:hAnsiTheme="minorHAnsi" w:cstheme="minorHAnsi"/>
          <w:sz w:val="24"/>
          <w:szCs w:val="24"/>
        </w:rPr>
        <w:br/>
        <w:t>w ramach opłaty zbiórek mobilnych odpadów innego rodzaju, niż wymienione w ust.3.</w:t>
      </w:r>
    </w:p>
    <w:p w14:paraId="28374B14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§20. </w:t>
      </w:r>
      <w:r>
        <w:rPr>
          <w:rFonts w:asciiTheme="minorHAnsi" w:hAnsiTheme="minorHAnsi" w:cstheme="minorHAnsi"/>
          <w:sz w:val="24"/>
          <w:szCs w:val="24"/>
        </w:rPr>
        <w:t xml:space="preserve">1.Właściciel nieruchomości może przekazywać wybrane odpady komunalne </w:t>
      </w:r>
      <w:r>
        <w:rPr>
          <w:rFonts w:asciiTheme="minorHAnsi" w:hAnsiTheme="minorHAnsi" w:cstheme="minorHAnsi"/>
          <w:sz w:val="24"/>
          <w:szCs w:val="24"/>
        </w:rPr>
        <w:br/>
        <w:t>selektywnie zebrane:</w:t>
      </w:r>
    </w:p>
    <w:p w14:paraId="6C4800CD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korzystając z  ogólnodostępnych pojemników lub urządzeń przeznaczonych do zbierania odpadów określonego rodzaju, ustawionych na terenie miasta z inicjatywy lub za wiedzą </w:t>
      </w:r>
      <w:r>
        <w:rPr>
          <w:rFonts w:asciiTheme="minorHAnsi" w:hAnsiTheme="minorHAnsi" w:cstheme="minorHAnsi"/>
          <w:sz w:val="24"/>
          <w:szCs w:val="24"/>
        </w:rPr>
        <w:br/>
        <w:t>i zgodą Miasta Mława;</w:t>
      </w:r>
    </w:p>
    <w:p w14:paraId="21539DB4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biorąc udział w akcjach zbiórek odpadów określonego rodzaju organizowanych </w:t>
      </w:r>
      <w:r>
        <w:rPr>
          <w:rFonts w:asciiTheme="minorHAnsi" w:hAnsiTheme="minorHAnsi" w:cstheme="minorHAnsi"/>
          <w:sz w:val="24"/>
          <w:szCs w:val="24"/>
        </w:rPr>
        <w:br/>
        <w:t>przez Miasto Mława i jego jednostki.</w:t>
      </w:r>
    </w:p>
    <w:p w14:paraId="1FD5C527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Przekazywanie odpadów w sposób, o którym mowa w ust. 1 dopuszczalne </w:t>
      </w:r>
      <w:r>
        <w:rPr>
          <w:rFonts w:asciiTheme="minorHAnsi" w:hAnsiTheme="minorHAnsi" w:cstheme="minorHAnsi"/>
          <w:sz w:val="24"/>
          <w:szCs w:val="24"/>
        </w:rPr>
        <w:br/>
        <w:t>jest pod warunkiem przestrzegania zasad selektywnego zbierania odpadów komunalnych.</w:t>
      </w:r>
    </w:p>
    <w:p w14:paraId="66F93CF0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61" w:name="_Hlk110350851"/>
      <w:bookmarkStart w:id="62" w:name="_Hlk33480730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§</w:t>
      </w:r>
      <w:bookmarkEnd w:id="61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21.</w:t>
      </w:r>
      <w:r>
        <w:rPr>
          <w:rFonts w:asciiTheme="minorHAnsi" w:hAnsiTheme="minorHAnsi" w:cstheme="minorHAnsi"/>
          <w:color w:val="auto"/>
          <w:sz w:val="24"/>
          <w:szCs w:val="24"/>
        </w:rPr>
        <w:t>1.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bookmarkEnd w:id="62"/>
      <w:r>
        <w:rPr>
          <w:rFonts w:asciiTheme="minorHAnsi" w:hAnsiTheme="minorHAnsi" w:cstheme="minorHAnsi"/>
          <w:color w:val="auto"/>
          <w:sz w:val="24"/>
          <w:szCs w:val="24"/>
        </w:rPr>
        <w:t xml:space="preserve">Właściciel nieruchomości zobowiązany do ponoszenia opłaty zobowiązany jest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do przygotowania zebranych odpadów do przekazania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przedsiębiorcy odbierającemu odpady komunalne, wpisanemu do rejestru działalności regulowanej, z którym Miasto Mława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ma zawartą umowę na odbieranie odpadów komunalnych od właścicieli nieruchomości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auto"/>
          <w:sz w:val="24"/>
          <w:szCs w:val="24"/>
        </w:rPr>
        <w:t>i udostępnieniu ich w terminie odbioru ustalonym harmonogramem przed godziną 6:00:</w:t>
      </w:r>
    </w:p>
    <w:p w14:paraId="02A39FE1" w14:textId="77777777" w:rsidR="005C5E76" w:rsidRDefault="005C5E76" w:rsidP="005C5E76">
      <w:pPr>
        <w:tabs>
          <w:tab w:val="left" w:pos="284"/>
        </w:tabs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1)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spacing w:val="-2"/>
          <w:sz w:val="24"/>
          <w:szCs w:val="24"/>
        </w:rPr>
        <w:t>poprzez wystawienie worków/pojemników z odpadami przed posesję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br/>
        <w:t>jeżeli nie ma swobodnego dostępu do miejsca gromadzenia odpadów na nieruchomości bezpośrednio z chodnika lub z ulicy;</w:t>
      </w:r>
    </w:p>
    <w:p w14:paraId="5A39224D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poprzez przygotowanie worków/pojemników z odpadami do odbioru, bez obowiązku wystawiania przed posesję, jeżeli miejsce gromadzenia odpadów jest dostępne bezpośrednio z chodnika lub z ulicy, bez konieczności wchodzenia na pozostałą część nieruchomości;</w:t>
      </w:r>
    </w:p>
    <w:p w14:paraId="5CE5BA37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w przypadku nieruchomości zabudowanych budynkami wielolokalowymi poprzez umożliwienie wjazdu pojazdem do odbioru odpadów na teren nieruchomości </w:t>
      </w:r>
      <w:r>
        <w:rPr>
          <w:rFonts w:asciiTheme="minorHAnsi" w:hAnsiTheme="minorHAnsi" w:cstheme="minorHAnsi"/>
          <w:sz w:val="24"/>
          <w:szCs w:val="24"/>
        </w:rPr>
        <w:br/>
        <w:t xml:space="preserve">w przypadku nieruchomości zamkniętych, poprzez umożliwienie swobodnego dostępu </w:t>
      </w:r>
      <w:r>
        <w:rPr>
          <w:rFonts w:asciiTheme="minorHAnsi" w:hAnsiTheme="minorHAnsi" w:cstheme="minorHAnsi"/>
          <w:sz w:val="24"/>
          <w:szCs w:val="24"/>
        </w:rPr>
        <w:br/>
        <w:t xml:space="preserve">do miejsca gromadzenia odpadów dla pojazdu i dla pracowników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przedsiębiorcy odbierającego odpady komunalne.</w:t>
      </w:r>
    </w:p>
    <w:p w14:paraId="7425C371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W przypadku nie wypełnienia obowiązku, o którym mowa w ust. 1 odpady komunalne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nie zostaną odebrane od właściciela nieruchomości.</w:t>
      </w:r>
      <w:bookmarkStart w:id="63" w:name="_Hlk33481723"/>
    </w:p>
    <w:p w14:paraId="67C7C2BB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§22.</w:t>
      </w:r>
      <w:bookmarkEnd w:id="63"/>
      <w:r>
        <w:rPr>
          <w:rFonts w:asciiTheme="minorHAnsi" w:hAnsiTheme="minorHAnsi" w:cstheme="minorHAnsi"/>
          <w:sz w:val="24"/>
          <w:szCs w:val="24"/>
        </w:rPr>
        <w:t>1. Na stronie internetowej Urzędu Miasta Mława oraz na tablicy ogłoszeń w Urzędzie Miasta Mława są podawane do publicznej wiadomości następujące informacje:</w:t>
      </w:r>
    </w:p>
    <w:p w14:paraId="7586635C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harmonogramy odbioru odpadów komunalnych z nieruchomości, których właściciele zobowiązani są do ponoszenia opłaty za gospodarowanie odpadami komunalnymi </w:t>
      </w:r>
      <w:r>
        <w:rPr>
          <w:rFonts w:asciiTheme="minorHAnsi" w:hAnsiTheme="minorHAnsi" w:cstheme="minorHAnsi"/>
          <w:sz w:val="24"/>
          <w:szCs w:val="24"/>
        </w:rPr>
        <w:br/>
        <w:t>na rzecz gminy;</w:t>
      </w:r>
    </w:p>
    <w:p w14:paraId="3F9EC20C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>
        <w:rPr>
          <w:rFonts w:asciiTheme="minorHAnsi" w:hAnsiTheme="minorHAnsi" w:cstheme="minorHAnsi"/>
          <w:sz w:val="24"/>
          <w:szCs w:val="24"/>
        </w:rPr>
        <w:tab/>
        <w:t>terminy zbiórki mobilnej mebli i innych odpadów wielkogabarytowych;</w:t>
      </w:r>
    </w:p>
    <w:p w14:paraId="4887297D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3)</w:t>
      </w:r>
      <w:r>
        <w:rPr>
          <w:rFonts w:asciiTheme="minorHAnsi" w:hAnsiTheme="minorHAnsi" w:cstheme="minorHAnsi"/>
          <w:sz w:val="24"/>
          <w:szCs w:val="24"/>
        </w:rPr>
        <w:tab/>
        <w:t xml:space="preserve">dane teleadresowe Punktu Selektywnego Zbierania Odpadów Komunalnych, </w:t>
      </w:r>
      <w:r>
        <w:rPr>
          <w:rFonts w:asciiTheme="minorHAnsi" w:hAnsiTheme="minorHAnsi" w:cstheme="minorHAnsi"/>
          <w:sz w:val="24"/>
          <w:szCs w:val="24"/>
        </w:rPr>
        <w:br/>
        <w:t xml:space="preserve">wraz z  informacją o rodzajach zbieranych odpadów oraz dniach i godzinach </w:t>
      </w:r>
      <w:r>
        <w:rPr>
          <w:rFonts w:asciiTheme="minorHAnsi" w:hAnsiTheme="minorHAnsi" w:cstheme="minorHAnsi"/>
          <w:sz w:val="24"/>
          <w:szCs w:val="24"/>
        </w:rPr>
        <w:br/>
        <w:t>ich przyjmowania.</w:t>
      </w:r>
    </w:p>
    <w:p w14:paraId="044F862B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Punkt Selektywnego Zbierania Odpadów Komunalnych zbiera odpady komunalne wymienione w § 3 ust. 2 wyłącznie w rozdziale na poszczególne frakcje.</w:t>
      </w:r>
    </w:p>
    <w:p w14:paraId="79DAC65B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3.Transport odpadów komunalnych przeznaczonych do przekazania w Punkcie Selektywnego Zbierania Odpadów Komunalnych zapewnia we własnym zakresie i na własny koszt właściciel nieruchomości.</w:t>
      </w:r>
    </w:p>
    <w:p w14:paraId="58F88DBD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Informacje, o których mowa w ust. 1-2 są w trybie ciągłym dostępne w Urzędzie Miasta Mława, ul. Stary Rynek 19, 06-500 Mława.</w:t>
      </w:r>
    </w:p>
    <w:p w14:paraId="52626F17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§23.</w:t>
      </w:r>
      <w:r>
        <w:rPr>
          <w:rFonts w:asciiTheme="minorHAnsi" w:hAnsiTheme="minorHAnsi" w:cstheme="minorHAnsi"/>
          <w:sz w:val="24"/>
          <w:szCs w:val="24"/>
        </w:rPr>
        <w:t xml:space="preserve">1. </w:t>
      </w:r>
      <w:bookmarkStart w:id="64" w:name="_Hlk110418221"/>
      <w:r>
        <w:rPr>
          <w:rFonts w:asciiTheme="minorHAnsi" w:hAnsiTheme="minorHAnsi" w:cstheme="minorHAnsi"/>
          <w:sz w:val="24"/>
          <w:szCs w:val="24"/>
        </w:rPr>
        <w:t xml:space="preserve">Właściciele nieruchomości nieskanalizowanych, na których nieczystości ciekłe gromadzone są w zbiornikach bezodpływowych zobowiązani są do pozbywania </w:t>
      </w:r>
      <w:r>
        <w:rPr>
          <w:rFonts w:asciiTheme="minorHAnsi" w:hAnsiTheme="minorHAnsi" w:cstheme="minorHAnsi"/>
          <w:sz w:val="24"/>
          <w:szCs w:val="24"/>
        </w:rPr>
        <w:br/>
        <w:t xml:space="preserve">się nieczystości ciekłych z częstotliwością zapobiegającą ich przepełnianiu </w:t>
      </w:r>
      <w:r>
        <w:rPr>
          <w:rFonts w:asciiTheme="minorHAnsi" w:hAnsiTheme="minorHAnsi" w:cstheme="minorHAnsi"/>
          <w:sz w:val="24"/>
          <w:szCs w:val="24"/>
        </w:rPr>
        <w:br/>
        <w:t>się, jednak nie rzadziej, niż raz na dwa miesiące.</w:t>
      </w:r>
      <w:bookmarkEnd w:id="64"/>
    </w:p>
    <w:p w14:paraId="254CA09F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Właściciele nieruchomości nieskanalizowanych, na których nieczystości ciekłe gromadzone są w osadnikach w instalacjach przydomowych oczyszczalni ścieków zobowiązani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lastRenderedPageBreak/>
        <w:t>są do pozbywania się nieczystości ciekłych z częstotliwością przewidzianą w instrukcji obsługi urządzenia dostarczonej przez producenta, jednak nie rzadziej, niż raz na rok.</w:t>
      </w:r>
    </w:p>
    <w:p w14:paraId="07BAB06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Obowiązki, o których mowa w ust. 1 i 2 właściciel nieruchomości wykonuje </w:t>
      </w:r>
      <w:r>
        <w:rPr>
          <w:rFonts w:asciiTheme="minorHAnsi" w:hAnsiTheme="minorHAnsi" w:cstheme="minorHAnsi"/>
          <w:sz w:val="24"/>
          <w:szCs w:val="24"/>
        </w:rPr>
        <w:br/>
        <w:t xml:space="preserve">za pośrednictwem przedsiębiorcy posiadającego zezwolenie na  prowadzenie działalności </w:t>
      </w:r>
      <w:r>
        <w:rPr>
          <w:rFonts w:asciiTheme="minorHAnsi" w:hAnsiTheme="minorHAnsi" w:cstheme="minorHAnsi"/>
          <w:sz w:val="24"/>
          <w:szCs w:val="24"/>
        </w:rPr>
        <w:br/>
        <w:t>w zakresie opróżniania zbiorników bezodpływowych lub osadników w instalacjach przydomowych oczyszczalni ścieków i transportu nieczystości ciekłych.</w:t>
      </w:r>
    </w:p>
    <w:p w14:paraId="200D510E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5" w:name="_Hlk33537263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Rozdział 5.</w:t>
      </w:r>
    </w:p>
    <w:bookmarkEnd w:id="65"/>
    <w:p w14:paraId="39EB5B6E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Wymagania dotyczące kompostowania bioodpadów stanowiących odpady komunalne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  <w:t>w kompostownikach przydomowych</w:t>
      </w:r>
    </w:p>
    <w:p w14:paraId="151F6088" w14:textId="77777777" w:rsidR="005C5E76" w:rsidRDefault="005C5E76" w:rsidP="005C5E76">
      <w:pPr>
        <w:tabs>
          <w:tab w:val="left" w:pos="567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66" w:name="_Hlk33537280"/>
      <w:r>
        <w:rPr>
          <w:rFonts w:asciiTheme="minorHAnsi" w:hAnsiTheme="minorHAnsi" w:cstheme="minorHAnsi"/>
          <w:b/>
          <w:bCs/>
          <w:sz w:val="24"/>
          <w:szCs w:val="24"/>
        </w:rPr>
        <w:t>§24.</w:t>
      </w: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66"/>
      <w:r>
        <w:rPr>
          <w:rFonts w:asciiTheme="minorHAnsi" w:hAnsiTheme="minorHAnsi" w:cstheme="minorHAnsi"/>
          <w:color w:val="auto"/>
          <w:sz w:val="24"/>
          <w:szCs w:val="24"/>
        </w:rPr>
        <w:t xml:space="preserve">Na terenie nieruchomości zamieszkałej zabudowanej budynkiem mieszkalnym jednorodzinnym można zagospodarować w kompostowniku przydomowym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tylko te </w:t>
      </w:r>
      <w:r>
        <w:rPr>
          <w:rFonts w:asciiTheme="minorHAnsi" w:hAnsiTheme="minorHAnsi" w:cstheme="minorHAnsi"/>
          <w:sz w:val="24"/>
          <w:szCs w:val="24"/>
        </w:rPr>
        <w:t>bioodpady, stanowiące odpady komunalne</w:t>
      </w:r>
      <w:r>
        <w:rPr>
          <w:rFonts w:asciiTheme="minorHAnsi" w:hAnsiTheme="minorHAnsi" w:cstheme="minorHAnsi"/>
          <w:color w:val="auto"/>
          <w:sz w:val="24"/>
          <w:szCs w:val="24"/>
        </w:rPr>
        <w:t>, które powstały na tej nieruchomości.</w:t>
      </w:r>
    </w:p>
    <w:p w14:paraId="6FC70583" w14:textId="77777777" w:rsidR="005C5E76" w:rsidRDefault="005C5E76" w:rsidP="005C5E76">
      <w:pPr>
        <w:pStyle w:val="Akapitzlist"/>
        <w:numPr>
          <w:ilvl w:val="0"/>
          <w:numId w:val="2"/>
        </w:numPr>
        <w:spacing w:after="0" w:line="276" w:lineRule="auto"/>
        <w:ind w:left="0" w:right="0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Dopuszcza się kompostowanie bioodpadów stanowiących odpady komunalne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w następujących warunkach:</w:t>
      </w:r>
    </w:p>
    <w:p w14:paraId="412B7710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1) w gotowych kompostownikach ogrodowych  z  wydzielonymi  ścianami oraz pokrywą zabezpieczającą przed opadami atmosferycznymi oraz otworami wentylacyjnymi;</w:t>
      </w:r>
    </w:p>
    <w:p w14:paraId="3B83800C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 w drewnianych kompostownikach, w tym także wykonanych w systemie gospodarczym,  </w:t>
      </w:r>
      <w:r>
        <w:rPr>
          <w:rFonts w:asciiTheme="minorHAnsi" w:hAnsiTheme="minorHAnsi" w:cstheme="minorHAnsi"/>
          <w:sz w:val="24"/>
          <w:szCs w:val="24"/>
        </w:rPr>
        <w:br/>
        <w:t>z desek lub belek ułożonych  w sposób zapewniający dostęp powietrza;</w:t>
      </w:r>
    </w:p>
    <w:p w14:paraId="3ED42107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 wyłącznie w warunkach tlenowych w okresie całego roku; </w:t>
      </w:r>
    </w:p>
    <w:p w14:paraId="6B03ED1F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 z zachowaniem właściwej techniki kompostowania (różnorodność bioodpadów, rozdrabnianie odpadów, warstwowe kompostowanie);</w:t>
      </w:r>
    </w:p>
    <w:p w14:paraId="10ACA777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5)  z zachowaniem właściwej wilgotności kompostu w całym procesie kompostowania; </w:t>
      </w:r>
    </w:p>
    <w:p w14:paraId="4AA1349B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6) w sposób nie stwarzający negatywnego oddziaływania kompostownika i jego zawartości </w:t>
      </w:r>
      <w:r>
        <w:rPr>
          <w:rFonts w:asciiTheme="minorHAnsi" w:hAnsiTheme="minorHAnsi" w:cstheme="minorHAnsi"/>
          <w:sz w:val="24"/>
          <w:szCs w:val="24"/>
        </w:rPr>
        <w:br/>
        <w:t>na środowisko.</w:t>
      </w:r>
    </w:p>
    <w:p w14:paraId="256BF6E0" w14:textId="77777777" w:rsidR="005C5E76" w:rsidRDefault="005C5E76" w:rsidP="005C5E76">
      <w:pPr>
        <w:tabs>
          <w:tab w:val="left" w:pos="284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W przypadku zagospodarowywania bioodpadów wytworzonych na nieruchomości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w kompostowniku przydomowym zwalnia się właściciela nieruchomości zabudowanej budynkiem mieszkalnym jednorodzinnym w całości z obowiązku posiadania pojemnika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lub worka na bioodpady.</w:t>
      </w:r>
    </w:p>
    <w:p w14:paraId="39EABDAD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Właściciel  nieruchomości przekazuje informację o zagospodarowaniu bioodpadów powstających na nieruchomości w przydomowym kompostowniku oraz o zmianach </w:t>
      </w:r>
      <w:r>
        <w:rPr>
          <w:rFonts w:asciiTheme="minorHAnsi" w:hAnsiTheme="minorHAnsi" w:cstheme="minorHAnsi"/>
          <w:sz w:val="24"/>
          <w:szCs w:val="24"/>
        </w:rPr>
        <w:br/>
        <w:t>w tym zakresie w deklaracji o wysokości opłaty za gospodarowanie odpadami komunalnymi składanej do Burmistrza Miasta Mława.</w:t>
      </w:r>
    </w:p>
    <w:p w14:paraId="7D7B6891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Rozdział 6.</w:t>
      </w:r>
    </w:p>
    <w:p w14:paraId="026770E6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Inne wymagania wynikające z wojewódzkiego planu gospodarki odpadami </w:t>
      </w:r>
    </w:p>
    <w:p w14:paraId="5562E286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67" w:name="_Hlk33538314"/>
      <w:r>
        <w:rPr>
          <w:rFonts w:asciiTheme="minorHAnsi" w:hAnsiTheme="minorHAnsi" w:cstheme="minorHAnsi"/>
          <w:b/>
          <w:bCs/>
          <w:sz w:val="24"/>
          <w:szCs w:val="24"/>
        </w:rPr>
        <w:t>§25.</w:t>
      </w:r>
      <w:r>
        <w:rPr>
          <w:rFonts w:asciiTheme="minorHAnsi" w:hAnsiTheme="minorHAnsi" w:cstheme="minorHAnsi"/>
          <w:sz w:val="24"/>
          <w:szCs w:val="24"/>
        </w:rPr>
        <w:t xml:space="preserve">1. </w:t>
      </w:r>
      <w:bookmarkEnd w:id="67"/>
      <w:r>
        <w:rPr>
          <w:rFonts w:asciiTheme="minorHAnsi" w:hAnsiTheme="minorHAnsi" w:cstheme="minorHAnsi"/>
          <w:sz w:val="24"/>
          <w:szCs w:val="24"/>
        </w:rPr>
        <w:t>Gmina podejmuje działania służące osiągnięciu celów określonych wojewódzkim planem gospodarki odpadami.</w:t>
      </w:r>
    </w:p>
    <w:p w14:paraId="4D9906A6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Gmina prowadzi działania informacyjne i edukacyjne upowszechniając wśród mieszkańców treści dotyczące właściwego gospodarowania odpadami,  w szczególności:</w:t>
      </w:r>
    </w:p>
    <w:p w14:paraId="02A0E23A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zmniejszenia masy wytwarzanych odpadów komunalnych,</w:t>
      </w:r>
    </w:p>
    <w:p w14:paraId="71138F54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selektywnego zbierania odpadów komunalnych,</w:t>
      </w:r>
    </w:p>
    <w:p w14:paraId="166E7591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zapewnienia jak najwyższej jakości zbieranych odpadów,</w:t>
      </w:r>
    </w:p>
    <w:p w14:paraId="26A1036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d) kompostowania bioodpadów</w:t>
      </w:r>
      <w:bookmarkStart w:id="68" w:name="_Hlk33538778"/>
      <w:r>
        <w:rPr>
          <w:rFonts w:asciiTheme="minorHAnsi" w:hAnsiTheme="minorHAnsi" w:cstheme="minorHAnsi"/>
          <w:sz w:val="24"/>
          <w:szCs w:val="24"/>
        </w:rPr>
        <w:t>.</w:t>
      </w:r>
      <w:bookmarkEnd w:id="68"/>
    </w:p>
    <w:p w14:paraId="0A0B99ED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9" w:name="_Hlk33544350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Rozdział 7.</w:t>
      </w:r>
    </w:p>
    <w:bookmarkEnd w:id="69"/>
    <w:p w14:paraId="7A1CCBF9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Obowiązki osób utrzymujących zwierzęta domowe, mające na celu ochronę przed zagrożeniem lub uciążliwością dla ludzi oraz przed zanieczyszczeniem terenów przeznaczonych do wspólnego użytku</w:t>
      </w:r>
    </w:p>
    <w:p w14:paraId="3DC9F61C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sz w:val="24"/>
          <w:szCs w:val="24"/>
        </w:rPr>
      </w:pPr>
      <w:bookmarkStart w:id="70" w:name="_Hlk33544108"/>
      <w:r>
        <w:rPr>
          <w:rFonts w:asciiTheme="minorHAnsi" w:hAnsiTheme="minorHAnsi" w:cstheme="minorHAnsi"/>
          <w:b/>
          <w:bCs/>
          <w:sz w:val="24"/>
          <w:szCs w:val="24"/>
        </w:rPr>
        <w:t>§26.</w:t>
      </w:r>
      <w:bookmarkEnd w:id="70"/>
      <w:r>
        <w:rPr>
          <w:rFonts w:asciiTheme="minorHAnsi" w:hAnsiTheme="minorHAnsi" w:cstheme="minorHAnsi"/>
          <w:sz w:val="24"/>
          <w:szCs w:val="24"/>
        </w:rPr>
        <w:t xml:space="preserve">1.Osoby utrzymujące zwierzęta domowe mają obowiązek sprawować nad nimi nadzór </w:t>
      </w:r>
      <w:r>
        <w:rPr>
          <w:rFonts w:asciiTheme="minorHAnsi" w:hAnsiTheme="minorHAnsi" w:cstheme="minorHAnsi"/>
          <w:sz w:val="24"/>
          <w:szCs w:val="24"/>
        </w:rPr>
        <w:br/>
        <w:t xml:space="preserve">w miejscach publicznych w taki sposób, aby nie powodowały one zagrożenia </w:t>
      </w:r>
      <w:r>
        <w:rPr>
          <w:rFonts w:asciiTheme="minorHAnsi" w:hAnsiTheme="minorHAnsi" w:cstheme="minorHAnsi"/>
          <w:sz w:val="24"/>
          <w:szCs w:val="24"/>
        </w:rPr>
        <w:br/>
        <w:t>dla bezpieczeństwa ludzi.</w:t>
      </w:r>
    </w:p>
    <w:p w14:paraId="07F3645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Psy należy wyprowadzać na smyczy, a należące do ras uznanych za agresywne </w:t>
      </w:r>
      <w:r>
        <w:rPr>
          <w:rFonts w:asciiTheme="minorHAnsi" w:hAnsiTheme="minorHAnsi" w:cstheme="minorHAnsi"/>
          <w:sz w:val="24"/>
          <w:szCs w:val="24"/>
        </w:rPr>
        <w:br/>
        <w:t>lub mieszańce tych ras, dodatkowo muszą być prowadzone w kagańcu.</w:t>
      </w:r>
    </w:p>
    <w:p w14:paraId="1F5C5098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 Zwolnienie psa ze smyczy jest możliwe przy spełnieniu jednego z następujących warunków:</w:t>
      </w:r>
    </w:p>
    <w:p w14:paraId="338C908A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pies ma założony kaganiec - z wyjątkiem tych psów, w przypadku których założenie kagańca jest niemożliwe ze względu na specyficzną budowę ciała lub niewskazane </w:t>
      </w:r>
      <w:r>
        <w:rPr>
          <w:rFonts w:asciiTheme="minorHAnsi" w:hAnsiTheme="minorHAnsi" w:cstheme="minorHAnsi"/>
          <w:sz w:val="24"/>
          <w:szCs w:val="24"/>
        </w:rPr>
        <w:br/>
        <w:t>ze względów zdrowotnych, z zastrzeżeniem potwierdzenia przeciwwskazań zdrowotnych zaświadczeniem lekarza weterynarii;</w:t>
      </w:r>
    </w:p>
    <w:p w14:paraId="3291D640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właściciel lub opiekun psa ma możliwość sprawowania kontroli nad jego zachowaniem.</w:t>
      </w:r>
    </w:p>
    <w:p w14:paraId="1FD5201B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71" w:name="_Hlk33544205"/>
      <w:r>
        <w:rPr>
          <w:rFonts w:asciiTheme="minorHAnsi" w:hAnsiTheme="minorHAnsi" w:cstheme="minorHAnsi"/>
          <w:b/>
          <w:bCs/>
          <w:sz w:val="24"/>
          <w:szCs w:val="24"/>
        </w:rPr>
        <w:t>§27.</w:t>
      </w:r>
      <w:bookmarkEnd w:id="71"/>
      <w:r>
        <w:rPr>
          <w:rFonts w:asciiTheme="minorHAnsi" w:hAnsiTheme="minorHAnsi" w:cstheme="minorHAnsi"/>
          <w:sz w:val="24"/>
          <w:szCs w:val="24"/>
        </w:rPr>
        <w:t xml:space="preserve">1.Osoby utrzymujące zwierzęta domowe zobowiązane są do natychmiastowego uprzątnięcia zanieczyszczeń pozostawionych przez zwierzęta na terenach przeznaczonych </w:t>
      </w:r>
      <w:r>
        <w:rPr>
          <w:rFonts w:asciiTheme="minorHAnsi" w:hAnsiTheme="minorHAnsi" w:cstheme="minorHAnsi"/>
          <w:sz w:val="24"/>
          <w:szCs w:val="24"/>
        </w:rPr>
        <w:br/>
        <w:t>do wspólnego użytku.</w:t>
      </w:r>
    </w:p>
    <w:p w14:paraId="4E3D70E4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Obowiązek określony w ust. 1 nie dotyczy psów przewodników i psów asystujących osobom niepełnosprawnym.</w:t>
      </w:r>
    </w:p>
    <w:p w14:paraId="2620C6CD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72" w:name="_Hlk33558516"/>
      <w:r>
        <w:rPr>
          <w:rFonts w:asciiTheme="minorHAnsi" w:hAnsiTheme="minorHAnsi" w:cstheme="minorHAnsi"/>
          <w:b/>
          <w:bCs/>
          <w:sz w:val="24"/>
          <w:szCs w:val="24"/>
        </w:rPr>
        <w:t>Rozdział 8.</w:t>
      </w:r>
    </w:p>
    <w:bookmarkEnd w:id="72"/>
    <w:p w14:paraId="5277767F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Wymagania dotyczące utrzymywania zwierząt gospodarskich na terenach wyłączonych z produkcji rolniczej, w tym także zakazu ich utrzymywania na określonych obszarach lub w poszczególnych nieruchomościach </w:t>
      </w:r>
    </w:p>
    <w:p w14:paraId="4C09BFAD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sz w:val="24"/>
          <w:szCs w:val="24"/>
        </w:rPr>
      </w:pPr>
      <w:bookmarkStart w:id="73" w:name="_Hlk33557768"/>
      <w:r>
        <w:rPr>
          <w:rFonts w:asciiTheme="minorHAnsi" w:hAnsiTheme="minorHAnsi" w:cstheme="minorHAnsi"/>
          <w:b/>
          <w:bCs/>
          <w:sz w:val="24"/>
          <w:szCs w:val="24"/>
        </w:rPr>
        <w:t>§28.</w:t>
      </w:r>
      <w:bookmarkEnd w:id="73"/>
      <w:r>
        <w:rPr>
          <w:rFonts w:asciiTheme="minorHAnsi" w:hAnsiTheme="minorHAnsi" w:cstheme="minorHAnsi"/>
          <w:sz w:val="24"/>
          <w:szCs w:val="24"/>
        </w:rPr>
        <w:t xml:space="preserve">1.Zakazuje się utrzymywania zwierząt gospodarskich na obszarze zwartej zabudowy </w:t>
      </w:r>
      <w:r>
        <w:rPr>
          <w:rFonts w:asciiTheme="minorHAnsi" w:hAnsiTheme="minorHAnsi" w:cstheme="minorHAnsi"/>
          <w:sz w:val="24"/>
          <w:szCs w:val="24"/>
        </w:rPr>
        <w:br/>
        <w:t>w rozumieniu przepisów ustawy o ochronie gruntów rolnych i leśnych.</w:t>
      </w:r>
    </w:p>
    <w:p w14:paraId="2D0B2C03" w14:textId="77777777" w:rsidR="005C5E76" w:rsidRDefault="005C5E76" w:rsidP="005C5E76">
      <w:pPr>
        <w:pStyle w:val="Akapitzlist"/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Na pozostałych terenach wyłączonych z produkcji rolniczej, dopuszcza się utrzymywanie zwierząt gospodarskich pod następującymi warunkami:</w:t>
      </w:r>
    </w:p>
    <w:p w14:paraId="20A4329A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posiadania budynków gospodarskich przeznaczonych do hodowli zwierząt spełniających wymogi prawa budowlanego;</w:t>
      </w:r>
    </w:p>
    <w:p w14:paraId="56360AAC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zapewnienia warunków bytowania zwierząt i opieki nad zwierzętami, zgodnych </w:t>
      </w:r>
      <w:r>
        <w:rPr>
          <w:rFonts w:asciiTheme="minorHAnsi" w:hAnsiTheme="minorHAnsi" w:cstheme="minorHAnsi"/>
          <w:sz w:val="24"/>
          <w:szCs w:val="24"/>
        </w:rPr>
        <w:br/>
        <w:t>z normami dla danego gatunku, wieku i stanu fizjologicznego;</w:t>
      </w:r>
    </w:p>
    <w:p w14:paraId="72444252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zapewnienia odpowiednich budowli i urządzeń do gromadzenia i usuwania nieczystości </w:t>
      </w:r>
      <w:r>
        <w:rPr>
          <w:rFonts w:asciiTheme="minorHAnsi" w:hAnsiTheme="minorHAnsi" w:cstheme="minorHAnsi"/>
          <w:sz w:val="24"/>
          <w:szCs w:val="24"/>
        </w:rPr>
        <w:br/>
        <w:t xml:space="preserve">w takim stopniu, by nie powodowały zanieczyszczenia terenu, wód powierzchniowych, </w:t>
      </w:r>
      <w:r>
        <w:rPr>
          <w:rFonts w:asciiTheme="minorHAnsi" w:hAnsiTheme="minorHAnsi" w:cstheme="minorHAnsi"/>
          <w:sz w:val="24"/>
          <w:szCs w:val="24"/>
        </w:rPr>
        <w:br/>
        <w:t>wód podziemnych oraz powietrza;</w:t>
      </w:r>
    </w:p>
    <w:p w14:paraId="3FB13BD3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4) utrzymania zwierząt w sposób nie powodujący uciążliwości dla otoczenia spowodowanych hałasem  i odorami;</w:t>
      </w:r>
    </w:p>
    <w:p w14:paraId="0D50E732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5) utrzymania zwierząt w sposób nie powodujący powstania ognisk gryzoni lub owadów;</w:t>
      </w:r>
    </w:p>
    <w:p w14:paraId="73C21EF6" w14:textId="77777777" w:rsidR="005C5E76" w:rsidRDefault="005C5E76" w:rsidP="005C5E76">
      <w:pPr>
        <w:spacing w:after="0" w:line="276" w:lineRule="auto"/>
        <w:ind w:left="0" w:right="0" w:hanging="28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6) przestrzegania obowiązujących przepisów sanitarno- epidemiologicznych.</w:t>
      </w:r>
    </w:p>
    <w:p w14:paraId="792AAD3D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3. Właściciele zwierząt gospodarskich mają obowiązek usuwania spowodowanych </w:t>
      </w:r>
      <w:r>
        <w:rPr>
          <w:rFonts w:asciiTheme="minorHAnsi" w:hAnsiTheme="minorHAnsi" w:cstheme="minorHAnsi"/>
          <w:sz w:val="24"/>
          <w:szCs w:val="24"/>
        </w:rPr>
        <w:br/>
        <w:t>przez nie zanieczyszczeń.</w:t>
      </w:r>
    </w:p>
    <w:p w14:paraId="7544F052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74" w:name="_Hlk33558538"/>
      <w:r>
        <w:rPr>
          <w:rFonts w:asciiTheme="minorHAnsi" w:hAnsiTheme="minorHAnsi" w:cstheme="minorHAnsi"/>
          <w:b/>
          <w:bCs/>
          <w:sz w:val="24"/>
          <w:szCs w:val="24"/>
        </w:rPr>
        <w:t>§29.</w:t>
      </w:r>
      <w:r>
        <w:rPr>
          <w:rFonts w:asciiTheme="minorHAnsi" w:hAnsiTheme="minorHAnsi" w:cstheme="minorHAnsi"/>
          <w:sz w:val="24"/>
          <w:szCs w:val="24"/>
        </w:rPr>
        <w:t>1.</w:t>
      </w:r>
      <w:bookmarkEnd w:id="74"/>
      <w:r>
        <w:rPr>
          <w:rFonts w:asciiTheme="minorHAnsi" w:hAnsiTheme="minorHAnsi" w:cstheme="minorHAnsi"/>
          <w:sz w:val="24"/>
          <w:szCs w:val="24"/>
        </w:rPr>
        <w:t xml:space="preserve">Pszczoły należy trzymać w ulach, ustawianych w taki sposób, aby wylatujące </w:t>
      </w:r>
      <w:r>
        <w:rPr>
          <w:rFonts w:asciiTheme="minorHAnsi" w:hAnsiTheme="minorHAnsi" w:cstheme="minorHAnsi"/>
          <w:sz w:val="24"/>
          <w:szCs w:val="24"/>
        </w:rPr>
        <w:br/>
        <w:t xml:space="preserve">i przylatujące pszczoły nie stanowiły zagrożenia bezpieczeństwa dla ludzi albo uciążliwości </w:t>
      </w:r>
      <w:r>
        <w:rPr>
          <w:rFonts w:asciiTheme="minorHAnsi" w:hAnsiTheme="minorHAnsi" w:cstheme="minorHAnsi"/>
          <w:sz w:val="24"/>
          <w:szCs w:val="24"/>
        </w:rPr>
        <w:br/>
        <w:t>dla ruchu pieszych  lub ruchu pojazdów.</w:t>
      </w:r>
    </w:p>
    <w:p w14:paraId="70C48108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Zakazuje się ustawiania uli z pszczołami w bezpośrednim sąsiedztwie obiektów i urządzeń przeznaczonych do korzystania przez dzieci (żłobki, szkoły, przedszkola, przychodnie, </w:t>
      </w:r>
      <w:r>
        <w:rPr>
          <w:rFonts w:asciiTheme="minorHAnsi" w:hAnsiTheme="minorHAnsi" w:cstheme="minorHAnsi"/>
          <w:sz w:val="24"/>
          <w:szCs w:val="24"/>
        </w:rPr>
        <w:br/>
        <w:t>place zabaw, piaskownice).</w:t>
      </w:r>
    </w:p>
    <w:p w14:paraId="3D970ADD" w14:textId="77777777" w:rsidR="005C5E76" w:rsidRDefault="005C5E76" w:rsidP="005C5E76">
      <w:pPr>
        <w:tabs>
          <w:tab w:val="left" w:pos="3645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75" w:name="_Hlk33559745"/>
      <w:r>
        <w:rPr>
          <w:rFonts w:asciiTheme="minorHAnsi" w:hAnsiTheme="minorHAnsi" w:cstheme="minorHAnsi"/>
          <w:b/>
          <w:bCs/>
          <w:sz w:val="24"/>
          <w:szCs w:val="24"/>
        </w:rPr>
        <w:t>Rozdział 9.</w:t>
      </w:r>
      <w:bookmarkEnd w:id="75"/>
    </w:p>
    <w:p w14:paraId="66889CF8" w14:textId="77777777" w:rsidR="005C5E76" w:rsidRDefault="005C5E76" w:rsidP="005C5E76">
      <w:pPr>
        <w:tabs>
          <w:tab w:val="left" w:pos="3645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Obszary podlegające obowiązkowej deratyzacji oraz terminy jej przeprowadzania</w:t>
      </w:r>
    </w:p>
    <w:p w14:paraId="21FACA62" w14:textId="77777777" w:rsidR="005C5E76" w:rsidRDefault="005C5E76" w:rsidP="005C5E76">
      <w:pPr>
        <w:spacing w:after="0" w:line="276" w:lineRule="auto"/>
        <w:ind w:left="0" w:right="0" w:hanging="11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76" w:name="_Hlk33559177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§30.</w:t>
      </w:r>
      <w:r>
        <w:rPr>
          <w:rFonts w:asciiTheme="minorHAnsi" w:hAnsiTheme="minorHAnsi" w:cstheme="minorHAnsi"/>
          <w:color w:val="auto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End w:id="76"/>
      <w:r>
        <w:rPr>
          <w:rFonts w:asciiTheme="minorHAnsi" w:hAnsiTheme="minorHAnsi" w:cstheme="minorHAnsi"/>
          <w:color w:val="auto"/>
          <w:sz w:val="24"/>
          <w:szCs w:val="24"/>
        </w:rPr>
        <w:t>Obowiązkowej deratyzacji podlegają:</w:t>
      </w:r>
    </w:p>
    <w:p w14:paraId="2D32E7D8" w14:textId="77777777" w:rsidR="005C5E76" w:rsidRDefault="005C5E76" w:rsidP="005C5E76">
      <w:pPr>
        <w:pStyle w:val="Akapitzlist"/>
        <w:numPr>
          <w:ilvl w:val="0"/>
          <w:numId w:val="4"/>
        </w:num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obszary zabudowane budynkami mieszkalnymi i wielolokalowymi, budynkami użyteczności publicznej;</w:t>
      </w:r>
    </w:p>
    <w:p w14:paraId="14F525EF" w14:textId="77777777" w:rsidR="005C5E76" w:rsidRDefault="005C5E76" w:rsidP="005C5E76">
      <w:pPr>
        <w:pStyle w:val="Akapitzlist"/>
        <w:numPr>
          <w:ilvl w:val="0"/>
          <w:numId w:val="4"/>
        </w:num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budynki zakładów produkcyjnych, przetwórstwa rolno – spożywczego  i usługowych,</w:t>
      </w:r>
    </w:p>
    <w:p w14:paraId="1BBCFAD9" w14:textId="77777777" w:rsidR="005C5E76" w:rsidRDefault="005C5E76" w:rsidP="005C5E76">
      <w:pPr>
        <w:pStyle w:val="Akapitzlist"/>
        <w:numPr>
          <w:ilvl w:val="0"/>
          <w:numId w:val="4"/>
        </w:num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miejsca gromadzenia odpadów komunalnych;</w:t>
      </w:r>
    </w:p>
    <w:p w14:paraId="3BF01313" w14:textId="77777777" w:rsidR="005C5E76" w:rsidRDefault="005C5E76" w:rsidP="005C5E76">
      <w:pPr>
        <w:pStyle w:val="Akapitzlist"/>
        <w:numPr>
          <w:ilvl w:val="0"/>
          <w:numId w:val="4"/>
        </w:num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studzienki przyłączy wodociągowych i kanalizacyjnych;</w:t>
      </w:r>
    </w:p>
    <w:p w14:paraId="04189B3E" w14:textId="77777777" w:rsidR="005C5E76" w:rsidRDefault="005C5E76" w:rsidP="005C5E76">
      <w:pPr>
        <w:pStyle w:val="Akapitzlist"/>
        <w:numPr>
          <w:ilvl w:val="0"/>
          <w:numId w:val="4"/>
        </w:numPr>
        <w:spacing w:after="0" w:line="276" w:lineRule="auto"/>
        <w:ind w:left="0" w:right="0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budynki inwentarskie, w których utrzymywane są zwierzęta gospodarskie.</w:t>
      </w:r>
    </w:p>
    <w:p w14:paraId="3F085D1C" w14:textId="77777777" w:rsidR="005C5E76" w:rsidRDefault="005C5E76" w:rsidP="005C5E76">
      <w:pPr>
        <w:spacing w:after="0" w:line="276" w:lineRule="auto"/>
        <w:ind w:left="0" w:right="0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2. Obowiązkową deratyzację należy przeprowadzić co najmniej raz w roku w okresie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od 1 października do 30 listopada każdego roku.</w:t>
      </w:r>
    </w:p>
    <w:p w14:paraId="3EE8CEDE" w14:textId="77777777" w:rsidR="005C5E76" w:rsidRDefault="005C5E76" w:rsidP="005C5E76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Rozdział 10.</w:t>
      </w:r>
    </w:p>
    <w:p w14:paraId="0454F05F" w14:textId="77777777" w:rsidR="005C5E76" w:rsidRDefault="005C5E76" w:rsidP="005C5E76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Przepisy końcowe</w:t>
      </w:r>
    </w:p>
    <w:p w14:paraId="49961832" w14:textId="77777777" w:rsidR="005C5E76" w:rsidRDefault="005C5E76" w:rsidP="005C5E76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</w:rPr>
      </w:pPr>
      <w:bookmarkStart w:id="77" w:name="_Hlk110423287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§31.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1. Postanowienia niniejszego Regulaminu odnoszące się do nieruchomości, na których zamieszkują mieszkańcy stosuje się odpowiednio w odniesieniu do części nieruchomości mieszanych, na których zamieszkują mieszkańcy.</w:t>
      </w:r>
    </w:p>
    <w:p w14:paraId="1E2B0C09" w14:textId="77777777" w:rsidR="005C5E76" w:rsidRDefault="005C5E76" w:rsidP="005C5E7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2. Postanowienia niniejszego Regulaminu odnoszące się do nieruchomości, na których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nie  zamieszkują mieszkańcy, a powstają odpady komunalne stosuje się odpowiednio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w odniesieniu do części nieruchomości mieszanych, na których nie zamieszkują mieszkańcy,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a powstają odpady komunalne.</w:t>
      </w:r>
    </w:p>
    <w:bookmarkEnd w:id="77"/>
    <w:p w14:paraId="5C4747FA" w14:textId="79E8B799" w:rsidR="001666C9" w:rsidRPr="00581266" w:rsidRDefault="005C5E76" w:rsidP="00581266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§32.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Niewykonanie obowiązków określonych w Regulaminie zagrożone jest sankcjami określonymi w obowiązujących przepisach prawa.</w:t>
      </w:r>
    </w:p>
    <w:sectPr w:rsidR="001666C9" w:rsidRPr="0058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01F"/>
    <w:multiLevelType w:val="hybridMultilevel"/>
    <w:tmpl w:val="8304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0640"/>
    <w:multiLevelType w:val="hybridMultilevel"/>
    <w:tmpl w:val="40F2DD62"/>
    <w:lvl w:ilvl="0" w:tplc="6C8475D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1341E1A"/>
    <w:multiLevelType w:val="hybridMultilevel"/>
    <w:tmpl w:val="D2303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75639"/>
    <w:multiLevelType w:val="hybridMultilevel"/>
    <w:tmpl w:val="008C3780"/>
    <w:lvl w:ilvl="0" w:tplc="20C454DC">
      <w:start w:val="1"/>
      <w:numFmt w:val="decimal"/>
      <w:lvlText w:val="%1."/>
      <w:lvlJc w:val="left"/>
      <w:pPr>
        <w:ind w:left="50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687ED8">
      <w:start w:val="1"/>
      <w:numFmt w:val="decimal"/>
      <w:lvlText w:val="%2)"/>
      <w:lvlJc w:val="left"/>
      <w:pPr>
        <w:ind w:left="568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1E0D74">
      <w:start w:val="1"/>
      <w:numFmt w:val="lowerRoman"/>
      <w:lvlText w:val="%3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2768E06">
      <w:start w:val="1"/>
      <w:numFmt w:val="decimal"/>
      <w:lvlText w:val="%4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70319A">
      <w:start w:val="1"/>
      <w:numFmt w:val="lowerLetter"/>
      <w:lvlText w:val="%5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55AA3D2">
      <w:start w:val="1"/>
      <w:numFmt w:val="lowerRoman"/>
      <w:lvlText w:val="%6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EEAF60">
      <w:start w:val="1"/>
      <w:numFmt w:val="decimal"/>
      <w:lvlText w:val="%7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C082F6">
      <w:start w:val="1"/>
      <w:numFmt w:val="lowerLetter"/>
      <w:lvlText w:val="%8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1BA3984">
      <w:start w:val="1"/>
      <w:numFmt w:val="lowerRoman"/>
      <w:lvlText w:val="%9"/>
      <w:lvlJc w:val="left"/>
      <w:pPr>
        <w:ind w:left="5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2244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498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1717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737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08"/>
    <w:rsid w:val="001666C9"/>
    <w:rsid w:val="00581266"/>
    <w:rsid w:val="005C5E76"/>
    <w:rsid w:val="00A0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1F0F"/>
  <w15:chartTrackingRefBased/>
  <w15:docId w15:val="{381ABD52-32DF-46EB-9363-1ED720BD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76"/>
    <w:pPr>
      <w:spacing w:after="107" w:line="247" w:lineRule="auto"/>
      <w:ind w:left="4545" w:right="188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5E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4781</Words>
  <Characters>28687</Characters>
  <Application>Microsoft Office Word</Application>
  <DocSecurity>0</DocSecurity>
  <Lines>239</Lines>
  <Paragraphs>66</Paragraphs>
  <ScaleCrop>false</ScaleCrop>
  <Company/>
  <LinksUpToDate>false</LinksUpToDate>
  <CharactersWithSpaces>33402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Pinczewska</dc:creator>
  <cp:keywords/>
  <dc:description/>
  <cp:lastModifiedBy>Aneta Pinczewska</cp:lastModifiedBy>
  <cp:revision>5</cp:revision>
  <dcterms:created xsi:type="dcterms:W3CDTF">2022-09-22T09:46:00Z</dcterms:created>
  <dcterms:modified xsi:type="dcterms:W3CDTF">2022-09-22T09:51:00Z</dcterms:modified>
</cp:coreProperties>
</file>