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EA9C" w14:textId="3F2E876C" w:rsidR="008C6CD4" w:rsidRPr="00375661" w:rsidRDefault="00C609E6" w:rsidP="00375661">
      <w:pPr>
        <w:spacing w:after="0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>UCHWAŁA</w:t>
      </w:r>
      <w:r w:rsidR="008C6CD4" w:rsidRPr="00375661">
        <w:rPr>
          <w:rFonts w:cstheme="minorHAnsi"/>
          <w:bCs/>
          <w:sz w:val="24"/>
          <w:szCs w:val="24"/>
        </w:rPr>
        <w:t xml:space="preserve"> NR </w:t>
      </w:r>
      <w:r w:rsidR="00263FED" w:rsidRPr="00375661">
        <w:rPr>
          <w:rFonts w:cstheme="minorHAnsi"/>
          <w:bCs/>
          <w:sz w:val="24"/>
          <w:szCs w:val="24"/>
        </w:rPr>
        <w:t>XLI</w:t>
      </w:r>
      <w:r w:rsidR="006E6CC9" w:rsidRPr="00375661">
        <w:rPr>
          <w:rFonts w:cstheme="minorHAnsi"/>
          <w:bCs/>
          <w:sz w:val="24"/>
          <w:szCs w:val="24"/>
        </w:rPr>
        <w:t xml:space="preserve"> </w:t>
      </w:r>
      <w:r w:rsidR="00263FED" w:rsidRPr="00375661">
        <w:rPr>
          <w:rFonts w:cstheme="minorHAnsi"/>
          <w:bCs/>
          <w:sz w:val="24"/>
          <w:szCs w:val="24"/>
        </w:rPr>
        <w:t>/</w:t>
      </w:r>
      <w:r w:rsidR="006E6CC9" w:rsidRPr="00375661">
        <w:rPr>
          <w:rFonts w:cstheme="minorHAnsi"/>
          <w:bCs/>
          <w:sz w:val="24"/>
          <w:szCs w:val="24"/>
        </w:rPr>
        <w:t xml:space="preserve"> </w:t>
      </w:r>
      <w:r w:rsidR="00263FED" w:rsidRPr="00375661">
        <w:rPr>
          <w:rFonts w:cstheme="minorHAnsi"/>
          <w:bCs/>
          <w:sz w:val="24"/>
          <w:szCs w:val="24"/>
        </w:rPr>
        <w:t>537</w:t>
      </w:r>
      <w:r w:rsidR="006E6CC9" w:rsidRPr="00375661">
        <w:rPr>
          <w:rFonts w:cstheme="minorHAnsi"/>
          <w:bCs/>
          <w:sz w:val="24"/>
          <w:szCs w:val="24"/>
        </w:rPr>
        <w:t xml:space="preserve"> </w:t>
      </w:r>
      <w:r w:rsidR="00263FED" w:rsidRPr="00375661">
        <w:rPr>
          <w:rFonts w:cstheme="minorHAnsi"/>
          <w:bCs/>
          <w:sz w:val="24"/>
          <w:szCs w:val="24"/>
        </w:rPr>
        <w:t>/</w:t>
      </w:r>
      <w:r w:rsidR="006E6CC9" w:rsidRPr="00375661">
        <w:rPr>
          <w:rFonts w:cstheme="minorHAnsi"/>
          <w:bCs/>
          <w:sz w:val="24"/>
          <w:szCs w:val="24"/>
        </w:rPr>
        <w:t xml:space="preserve"> </w:t>
      </w:r>
      <w:r w:rsidR="00263FED" w:rsidRPr="00375661">
        <w:rPr>
          <w:rFonts w:cstheme="minorHAnsi"/>
          <w:bCs/>
          <w:sz w:val="24"/>
          <w:szCs w:val="24"/>
        </w:rPr>
        <w:t>2022</w:t>
      </w:r>
    </w:p>
    <w:p w14:paraId="7F25474C" w14:textId="3EB52A4D" w:rsidR="008C6CD4" w:rsidRPr="00375661" w:rsidRDefault="00C609E6" w:rsidP="00375661">
      <w:pPr>
        <w:spacing w:after="0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>RADY MIASTA MŁAWA</w:t>
      </w:r>
    </w:p>
    <w:p w14:paraId="542D2CA3" w14:textId="4724B3F9" w:rsidR="008C6CD4" w:rsidRPr="00375661" w:rsidRDefault="008C6CD4" w:rsidP="00375661">
      <w:pPr>
        <w:spacing w:after="0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 xml:space="preserve">z dnia </w:t>
      </w:r>
      <w:r w:rsidR="00263FED" w:rsidRPr="00375661">
        <w:rPr>
          <w:rFonts w:cstheme="minorHAnsi"/>
          <w:bCs/>
          <w:sz w:val="24"/>
          <w:szCs w:val="24"/>
        </w:rPr>
        <w:t>28 cze</w:t>
      </w:r>
      <w:r w:rsidR="00C609E6" w:rsidRPr="00375661">
        <w:rPr>
          <w:rFonts w:cstheme="minorHAnsi"/>
          <w:bCs/>
          <w:sz w:val="24"/>
          <w:szCs w:val="24"/>
        </w:rPr>
        <w:t xml:space="preserve">rwca </w:t>
      </w:r>
      <w:r w:rsidRPr="00375661">
        <w:rPr>
          <w:rFonts w:cstheme="minorHAnsi"/>
          <w:bCs/>
          <w:sz w:val="24"/>
          <w:szCs w:val="24"/>
        </w:rPr>
        <w:t>2022 r.</w:t>
      </w:r>
    </w:p>
    <w:p w14:paraId="47DC8CA0" w14:textId="661935CA" w:rsidR="00AE166A" w:rsidRPr="00375661" w:rsidRDefault="008C6CD4" w:rsidP="00375661">
      <w:pPr>
        <w:spacing w:after="0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>w sprawie rozpatrzenia petycji dotyczącej diet dla</w:t>
      </w:r>
    </w:p>
    <w:p w14:paraId="709B204A" w14:textId="77D5CC2A" w:rsidR="006E6CC9" w:rsidRPr="00375661" w:rsidRDefault="00AE166A" w:rsidP="00375661">
      <w:pPr>
        <w:spacing w:after="0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>Przewodniczących Zarządów Osiedli</w:t>
      </w:r>
    </w:p>
    <w:p w14:paraId="0F6D7138" w14:textId="6006716D" w:rsidR="008C6CD4" w:rsidRPr="00375661" w:rsidRDefault="008C6CD4" w:rsidP="00375661">
      <w:pPr>
        <w:spacing w:after="0"/>
        <w:ind w:firstLine="708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>Na podstawie art. 18b ust. 1 ustawy z dnia 8 marca 1990 r. o samorządzie gminnym       (Dz. U. z 202</w:t>
      </w:r>
      <w:r w:rsidR="00313FEA" w:rsidRPr="00375661">
        <w:rPr>
          <w:rFonts w:cstheme="minorHAnsi"/>
          <w:bCs/>
          <w:sz w:val="24"/>
          <w:szCs w:val="24"/>
        </w:rPr>
        <w:t>2</w:t>
      </w:r>
      <w:r w:rsidRPr="00375661">
        <w:rPr>
          <w:rFonts w:cstheme="minorHAnsi"/>
          <w:bCs/>
          <w:sz w:val="24"/>
          <w:szCs w:val="24"/>
        </w:rPr>
        <w:t xml:space="preserve"> r. poz. </w:t>
      </w:r>
      <w:r w:rsidR="00313FEA" w:rsidRPr="00375661">
        <w:rPr>
          <w:rFonts w:cstheme="minorHAnsi"/>
          <w:bCs/>
          <w:sz w:val="24"/>
          <w:szCs w:val="24"/>
        </w:rPr>
        <w:t>559</w:t>
      </w:r>
      <w:r w:rsidRPr="00375661">
        <w:rPr>
          <w:rFonts w:cstheme="minorHAnsi"/>
          <w:bCs/>
          <w:sz w:val="24"/>
          <w:szCs w:val="24"/>
        </w:rPr>
        <w:t xml:space="preserve"> z</w:t>
      </w:r>
      <w:r w:rsidR="00914078" w:rsidRPr="00375661">
        <w:rPr>
          <w:rFonts w:cstheme="minorHAnsi"/>
          <w:bCs/>
          <w:sz w:val="24"/>
          <w:szCs w:val="24"/>
        </w:rPr>
        <w:t xml:space="preserve"> </w:t>
      </w:r>
      <w:proofErr w:type="spellStart"/>
      <w:r w:rsidR="00914078" w:rsidRPr="00375661">
        <w:rPr>
          <w:rFonts w:cstheme="minorHAnsi"/>
          <w:bCs/>
          <w:sz w:val="24"/>
          <w:szCs w:val="24"/>
        </w:rPr>
        <w:t>póź</w:t>
      </w:r>
      <w:proofErr w:type="spellEnd"/>
      <w:r w:rsidR="00914078" w:rsidRPr="00375661">
        <w:rPr>
          <w:rFonts w:cstheme="minorHAnsi"/>
          <w:bCs/>
          <w:sz w:val="24"/>
          <w:szCs w:val="24"/>
        </w:rPr>
        <w:t>.</w:t>
      </w:r>
      <w:r w:rsidRPr="00375661">
        <w:rPr>
          <w:rFonts w:cstheme="minorHAnsi"/>
          <w:bCs/>
          <w:sz w:val="24"/>
          <w:szCs w:val="24"/>
        </w:rPr>
        <w:t xml:space="preserve"> zm.) w związku z art. 9 ust. 2 i art. 13 ust 1 ustawy z dnia </w:t>
      </w:r>
      <w:r w:rsidR="00914078" w:rsidRPr="00375661">
        <w:rPr>
          <w:rFonts w:cstheme="minorHAnsi"/>
          <w:bCs/>
          <w:sz w:val="24"/>
          <w:szCs w:val="24"/>
        </w:rPr>
        <w:t xml:space="preserve">               </w:t>
      </w:r>
      <w:r w:rsidRPr="00375661">
        <w:rPr>
          <w:rFonts w:cstheme="minorHAnsi"/>
          <w:bCs/>
          <w:sz w:val="24"/>
          <w:szCs w:val="24"/>
        </w:rPr>
        <w:t xml:space="preserve">11 lipca 2014 r. o petycjach (Dz. U. z 2018 r., poz. 870) Rada Miasta Mława uchwala, </w:t>
      </w:r>
      <w:r w:rsidR="00914078" w:rsidRPr="00375661">
        <w:rPr>
          <w:rFonts w:cstheme="minorHAnsi"/>
          <w:bCs/>
          <w:sz w:val="24"/>
          <w:szCs w:val="24"/>
        </w:rPr>
        <w:t xml:space="preserve">                              </w:t>
      </w:r>
      <w:r w:rsidRPr="00375661">
        <w:rPr>
          <w:rFonts w:cstheme="minorHAnsi"/>
          <w:bCs/>
          <w:sz w:val="24"/>
          <w:szCs w:val="24"/>
        </w:rPr>
        <w:t>co następuje:</w:t>
      </w:r>
    </w:p>
    <w:p w14:paraId="4BC85BE4" w14:textId="723A3A56" w:rsidR="008C6CD4" w:rsidRPr="00375661" w:rsidRDefault="008C6CD4" w:rsidP="00375661">
      <w:pPr>
        <w:spacing w:after="0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 xml:space="preserve">§ 1. Po rozpatrzeniu petycji z dnia </w:t>
      </w:r>
      <w:r w:rsidR="00701EDB" w:rsidRPr="00375661">
        <w:rPr>
          <w:rFonts w:cstheme="minorHAnsi"/>
          <w:bCs/>
          <w:sz w:val="24"/>
          <w:szCs w:val="24"/>
        </w:rPr>
        <w:t>19 maja</w:t>
      </w:r>
      <w:r w:rsidRPr="00375661">
        <w:rPr>
          <w:rFonts w:cstheme="minorHAnsi"/>
          <w:bCs/>
          <w:sz w:val="24"/>
          <w:szCs w:val="24"/>
        </w:rPr>
        <w:t xml:space="preserve"> 202</w:t>
      </w:r>
      <w:r w:rsidR="00701EDB" w:rsidRPr="00375661">
        <w:rPr>
          <w:rFonts w:cstheme="minorHAnsi"/>
          <w:bCs/>
          <w:sz w:val="24"/>
          <w:szCs w:val="24"/>
        </w:rPr>
        <w:t>2</w:t>
      </w:r>
      <w:r w:rsidRPr="00375661">
        <w:rPr>
          <w:rFonts w:cstheme="minorHAnsi"/>
          <w:bCs/>
          <w:sz w:val="24"/>
          <w:szCs w:val="24"/>
        </w:rPr>
        <w:t xml:space="preserve"> r. dotyczącej </w:t>
      </w:r>
      <w:r w:rsidR="00701EDB" w:rsidRPr="00375661">
        <w:rPr>
          <w:rFonts w:cstheme="minorHAnsi"/>
          <w:bCs/>
          <w:sz w:val="24"/>
          <w:szCs w:val="24"/>
        </w:rPr>
        <w:t>diet dla Przewodniczących Zarządów Osiedli</w:t>
      </w:r>
      <w:r w:rsidR="00313FEA" w:rsidRPr="00375661">
        <w:rPr>
          <w:rFonts w:cstheme="minorHAnsi"/>
          <w:bCs/>
          <w:sz w:val="24"/>
          <w:szCs w:val="24"/>
        </w:rPr>
        <w:t xml:space="preserve"> </w:t>
      </w:r>
      <w:r w:rsidRPr="00375661">
        <w:rPr>
          <w:rFonts w:cstheme="minorHAnsi"/>
          <w:bCs/>
          <w:sz w:val="24"/>
          <w:szCs w:val="24"/>
        </w:rPr>
        <w:t>uznaje się petycję za bezzasadną.</w:t>
      </w:r>
    </w:p>
    <w:p w14:paraId="47E3C6B0" w14:textId="3EDCE9FB" w:rsidR="008C6CD4" w:rsidRPr="00375661" w:rsidRDefault="008C6CD4" w:rsidP="00375661">
      <w:pPr>
        <w:spacing w:after="0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>§ 2. Uzasadnienie sposobu rozpatrzenia petycji zawiera załącznik do uchwały.</w:t>
      </w:r>
    </w:p>
    <w:p w14:paraId="1F9A1254" w14:textId="3C091C06" w:rsidR="008C6CD4" w:rsidRPr="00375661" w:rsidRDefault="008C6CD4" w:rsidP="00375661">
      <w:pPr>
        <w:spacing w:after="0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>§ 3. Wykonanie uchwały powierza się Przewodniczącemu Rady Miasta, zobowiązując go do poinformowania składającego petycję o sposobie jej rozpatrzenia.</w:t>
      </w:r>
    </w:p>
    <w:p w14:paraId="12E9F9B9" w14:textId="4484E3DA" w:rsidR="008C6CD4" w:rsidRPr="00375661" w:rsidRDefault="008C6CD4" w:rsidP="00375661">
      <w:pPr>
        <w:spacing w:after="0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>§ 4. Uchwała wchodzi w życie z dniem podjęcia i podlega publikacji w Biuletynie Informacji Publicznej oraz na stronie internetowej.</w:t>
      </w:r>
    </w:p>
    <w:p w14:paraId="351DE069" w14:textId="16C880A5" w:rsidR="008C6CD4" w:rsidRPr="00375661" w:rsidRDefault="008C6CD4" w:rsidP="00375661">
      <w:pPr>
        <w:spacing w:after="0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>Przewodniczący Rady Miasta</w:t>
      </w:r>
    </w:p>
    <w:p w14:paraId="0CBBC68E" w14:textId="5778D621" w:rsidR="00136305" w:rsidRPr="00375661" w:rsidRDefault="008C6CD4" w:rsidP="00375661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375661">
        <w:rPr>
          <w:rFonts w:cstheme="minorHAnsi"/>
          <w:bCs/>
          <w:sz w:val="24"/>
          <w:szCs w:val="24"/>
        </w:rPr>
        <w:t>Prejs</w:t>
      </w:r>
      <w:proofErr w:type="spellEnd"/>
    </w:p>
    <w:p w14:paraId="30347535" w14:textId="0F6E122B" w:rsidR="006E6CC9" w:rsidRPr="00375661" w:rsidRDefault="00D73E3E" w:rsidP="00375661">
      <w:pPr>
        <w:spacing w:after="0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 xml:space="preserve">Załącznik do </w:t>
      </w:r>
      <w:r w:rsidR="006E6CC9" w:rsidRPr="00375661">
        <w:rPr>
          <w:rFonts w:cstheme="minorHAnsi"/>
          <w:bCs/>
          <w:sz w:val="24"/>
          <w:szCs w:val="24"/>
        </w:rPr>
        <w:t>UCHWAŁ</w:t>
      </w:r>
      <w:r w:rsidR="00820E6D" w:rsidRPr="00375661">
        <w:rPr>
          <w:rFonts w:cstheme="minorHAnsi"/>
          <w:bCs/>
          <w:sz w:val="24"/>
          <w:szCs w:val="24"/>
        </w:rPr>
        <w:t>Y</w:t>
      </w:r>
      <w:r w:rsidR="006E6CC9" w:rsidRPr="00375661">
        <w:rPr>
          <w:rFonts w:cstheme="minorHAnsi"/>
          <w:bCs/>
          <w:sz w:val="24"/>
          <w:szCs w:val="24"/>
        </w:rPr>
        <w:t xml:space="preserve"> NR XLI / 537 / 2022</w:t>
      </w:r>
    </w:p>
    <w:p w14:paraId="678149C5" w14:textId="70850B65" w:rsidR="006E6CC9" w:rsidRPr="00375661" w:rsidRDefault="006E6CC9" w:rsidP="00375661">
      <w:pPr>
        <w:spacing w:after="0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>RADY MIASTA MŁAWA</w:t>
      </w:r>
    </w:p>
    <w:p w14:paraId="5A23F524" w14:textId="1ABCDB47" w:rsidR="00D73E3E" w:rsidRPr="00375661" w:rsidRDefault="006E6CC9" w:rsidP="00375661">
      <w:pPr>
        <w:spacing w:after="0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>z dnia 28 czerwca 2022 r.</w:t>
      </w:r>
    </w:p>
    <w:p w14:paraId="430CCCF3" w14:textId="5A34F447" w:rsidR="00D73E3E" w:rsidRPr="00375661" w:rsidRDefault="00D73E3E" w:rsidP="00375661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75661">
        <w:rPr>
          <w:rFonts w:cstheme="minorHAnsi"/>
          <w:bCs/>
          <w:color w:val="000000" w:themeColor="text1"/>
          <w:sz w:val="24"/>
          <w:szCs w:val="24"/>
        </w:rPr>
        <w:t>Uzasadnienie</w:t>
      </w:r>
    </w:p>
    <w:p w14:paraId="5D1F5626" w14:textId="638D3376" w:rsidR="00D73E3E" w:rsidRPr="00375661" w:rsidRDefault="00D73E3E" w:rsidP="00375661">
      <w:pPr>
        <w:ind w:firstLine="708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>W dniu 19 maja 2022 r. Przewodniczący Zarządu Osiedla Nr 7 Przemysłowe złożył petycję w której wnosi o zmianę uchwały Rady Miasta Mława w sprawie ustalenia diet dla Przewodniczących Zarządów Osiedli. Rada Miasta Uchwałą NR VI/54/2019 z dnia 14 lutego 2019 r. ustaliła, iż Przewodniczącym Zarządów Osiedli przysługuje dieta za udział w sesji rady. Wnoszący petycję zaproponował zmianę polegającą na obniżeniu diet Przewodniczących Zarządów Osiedli o 20% za nieobecność na posiedzeniu sesji rady.</w:t>
      </w:r>
    </w:p>
    <w:p w14:paraId="1638E1C6" w14:textId="3AFC304D" w:rsidR="00D73E3E" w:rsidRPr="00375661" w:rsidRDefault="00D73E3E" w:rsidP="00375661">
      <w:pPr>
        <w:ind w:firstLine="708"/>
        <w:rPr>
          <w:rFonts w:cstheme="minorHAnsi"/>
          <w:bCs/>
          <w:color w:val="000000" w:themeColor="text1"/>
          <w:sz w:val="24"/>
          <w:szCs w:val="24"/>
        </w:rPr>
      </w:pPr>
      <w:r w:rsidRPr="00375661">
        <w:rPr>
          <w:rFonts w:cstheme="minorHAnsi"/>
          <w:bCs/>
          <w:color w:val="000000" w:themeColor="text1"/>
          <w:sz w:val="24"/>
          <w:szCs w:val="24"/>
        </w:rPr>
        <w:t>Petycja została skierowana do Komisji Skarg, Wniosków i Petycji.</w:t>
      </w:r>
    </w:p>
    <w:p w14:paraId="1F3A26F9" w14:textId="39E22879" w:rsidR="00D73E3E" w:rsidRPr="00375661" w:rsidRDefault="00D73E3E" w:rsidP="00375661">
      <w:pPr>
        <w:ind w:firstLine="708"/>
        <w:rPr>
          <w:rFonts w:cstheme="minorHAnsi"/>
          <w:bCs/>
          <w:color w:val="000000" w:themeColor="text1"/>
          <w:sz w:val="24"/>
          <w:szCs w:val="24"/>
        </w:rPr>
      </w:pPr>
      <w:r w:rsidRPr="00375661">
        <w:rPr>
          <w:rFonts w:cstheme="minorHAnsi"/>
          <w:bCs/>
          <w:color w:val="000000" w:themeColor="text1"/>
          <w:sz w:val="24"/>
          <w:szCs w:val="24"/>
        </w:rPr>
        <w:t>Rozważając podnoszone w petycji zagadnienie, należy</w:t>
      </w:r>
      <w:r w:rsidRPr="00375661">
        <w:rPr>
          <w:rFonts w:cstheme="minorHAnsi"/>
          <w:bCs/>
          <w:color w:val="FF0000"/>
          <w:sz w:val="24"/>
          <w:szCs w:val="24"/>
        </w:rPr>
        <w:t xml:space="preserve"> </w:t>
      </w:r>
      <w:r w:rsidRPr="00375661">
        <w:rPr>
          <w:rFonts w:cstheme="minorHAnsi"/>
          <w:bCs/>
          <w:sz w:val="24"/>
          <w:szCs w:val="24"/>
        </w:rPr>
        <w:t xml:space="preserve">zaznaczyć, że </w:t>
      </w:r>
      <w:r w:rsidRPr="00375661">
        <w:rPr>
          <w:rFonts w:cstheme="minorHAnsi"/>
          <w:bCs/>
          <w:color w:val="000000" w:themeColor="text1"/>
          <w:sz w:val="24"/>
          <w:szCs w:val="24"/>
        </w:rPr>
        <w:t xml:space="preserve">zgodnie  z art. 37b ustawy o samorządzie gminnym </w:t>
      </w:r>
      <w:r w:rsidRPr="00375661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rada gminy może ustanowić zasady, na jakich przewodniczącemu organu wykonawczego jednostki pomocniczej będzie przysługiwała dieta. Zarówno w doktrynie prawa, jak i orzecznictwie sądów administracyjnych przyjęto, że dieta, o której mowa w wyżej przytoczonych przepisie, stanowi jedynie rekompensatę utraconych przez przewodniczącego jednostki pomocniczej korzyści i nie posiada charakteru świadczenia pracowniczego. W wyroku Wojewódzkiego Sądu Administracyjnego w Opolu z dnia  7 listopada 2013 r. sygn. akt II SA/OP 316/13 stwierdzono, że przez użyte przez ustawodawcę określenie "dieta" należy rozumieć zwrot kosztów związanych z pełnieniem funkcji. Istota diety sprowadza się do wyrównania wydatków i strat spowodowanych pełnieniem wskazanej funkcji. Osoba pełniąca daną funkcję zachowuje prawo do zwrotu </w:t>
      </w:r>
      <w:r w:rsidRPr="00375661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lastRenderedPageBreak/>
        <w:t>kosztów i wydatków poniesionych w związku ze sprawowaniem funkcji, a nie jedynie z powodu uzyskania danej funkcji (wyroki WSA w Opolu: z dnia 9 lipca 2015 r., sygn. akt </w:t>
      </w:r>
      <w:hyperlink r:id="rId4" w:anchor="/document/521903988?cm=DOCUMENT" w:history="1"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II SA/</w:t>
        </w:r>
        <w:proofErr w:type="spellStart"/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Op</w:t>
        </w:r>
        <w:proofErr w:type="spellEnd"/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161/15</w:t>
        </w:r>
      </w:hyperlink>
      <w:r w:rsidRPr="00375661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, z dnia 21 lipca 2015 r., sygn. akt </w:t>
      </w:r>
      <w:hyperlink r:id="rId5" w:anchor="/document/521910185?cm=DOCUMENT" w:history="1"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II SA/</w:t>
        </w:r>
        <w:proofErr w:type="spellStart"/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Op</w:t>
        </w:r>
        <w:proofErr w:type="spellEnd"/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177/15</w:t>
        </w:r>
      </w:hyperlink>
      <w:r w:rsidRPr="00375661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, z dnia 4 sierpnia 2015 r. sygn. akt </w:t>
      </w:r>
      <w:hyperlink r:id="rId6" w:anchor="/document/521904032?cm=DOCUMENT" w:history="1"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II SA/</w:t>
        </w:r>
        <w:proofErr w:type="spellStart"/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Op</w:t>
        </w:r>
        <w:proofErr w:type="spellEnd"/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252/15</w:t>
        </w:r>
      </w:hyperlink>
      <w:r w:rsidRPr="00375661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).</w:t>
      </w:r>
      <w:r w:rsidRPr="00375661">
        <w:rPr>
          <w:rFonts w:cstheme="minorHAnsi"/>
          <w:bCs/>
          <w:color w:val="000000" w:themeColor="text1"/>
          <w:sz w:val="24"/>
          <w:szCs w:val="24"/>
        </w:rPr>
        <w:t xml:space="preserve"> W świetle bogatego orzecznictwa sądów administracyjnych jak i rozstrzygnięć nadzorczych Wojewodów wskazany przez wnoszącego petycję sposób pomniejszenia diety za nieobecność na sesji o 20%, jest niezasadny, wobec faktu, że dieta ma wyłącznie rekompensować poniesione przez Przewodniczącego Zarządu Osiedla straty. Dieta wypłacana zgodnie z petycją będzie miała postać stałego, miesięcznego wynagrodzenia, tylko pomniejszona w przypadku nieobecności na sesji. Będzie ona należna nawet wówczas, gdy Przewodniczący Zarządu Osiedla nie poniesie żadnego wydatku czy straty związanej z wykonywaniem obowiązków (wyrok WSA w Opolu z dnia 7 listopada 2013 r., sygn. akt </w:t>
      </w:r>
      <w:hyperlink r:id="rId7" w:anchor="/document/521504700?cm=DOCUMENT" w:history="1"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</w:rPr>
          <w:t>II SA/</w:t>
        </w:r>
        <w:proofErr w:type="spellStart"/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</w:rPr>
          <w:t>Op</w:t>
        </w:r>
        <w:proofErr w:type="spellEnd"/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</w:rPr>
          <w:t xml:space="preserve"> 316/13</w:t>
        </w:r>
      </w:hyperlink>
      <w:r w:rsidRPr="00375661">
        <w:rPr>
          <w:rFonts w:cstheme="minorHAnsi"/>
          <w:bCs/>
          <w:color w:val="000000" w:themeColor="text1"/>
          <w:sz w:val="24"/>
          <w:szCs w:val="24"/>
        </w:rPr>
        <w:t>; wyrok WSA w Białymstoku z dnia 9 marca 2017 r., sygn. akt </w:t>
      </w:r>
      <w:hyperlink r:id="rId8" w:anchor="/document/522368521?cm=DOCUMENT" w:history="1"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</w:rPr>
          <w:t>II SA/Bk 14/17</w:t>
        </w:r>
      </w:hyperlink>
      <w:r w:rsidRPr="00375661">
        <w:rPr>
          <w:rFonts w:cstheme="minorHAnsi"/>
          <w:bCs/>
          <w:color w:val="000000" w:themeColor="text1"/>
          <w:sz w:val="24"/>
          <w:szCs w:val="24"/>
        </w:rPr>
        <w:t>; ww. wyrok NSA z 26 czerwca 2014 r., sygn. akt </w:t>
      </w:r>
      <w:hyperlink r:id="rId9" w:anchor="/document/521613099?cm=DOCUMENT" w:history="1"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</w:rPr>
          <w:t>II OSK 406/14</w:t>
        </w:r>
      </w:hyperlink>
      <w:r w:rsidRPr="00375661">
        <w:rPr>
          <w:rFonts w:cstheme="minorHAnsi"/>
          <w:bCs/>
          <w:color w:val="000000" w:themeColor="text1"/>
          <w:sz w:val="24"/>
          <w:szCs w:val="24"/>
        </w:rPr>
        <w:t>; wyrok WSA w Opolu z dnia 4 marca 2021 r., Rozstrzygnięcie Nadzorcze Wojewody Mazowieckiego z dnia 30 listopada 2020 r. WNP-I.4131.208.2020.MW Rozstrzygnięcie Nadzorcze Wojewody Mazowieckiego z dnia 30 grudnia 2021 r.</w:t>
      </w:r>
      <w:r w:rsidR="00136305" w:rsidRPr="0037566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375661">
        <w:rPr>
          <w:rFonts w:cstheme="minorHAnsi"/>
          <w:bCs/>
          <w:color w:val="000000" w:themeColor="text1"/>
          <w:sz w:val="24"/>
          <w:szCs w:val="24"/>
        </w:rPr>
        <w:t>WNP-P.4131.19.2021.IJ).</w:t>
      </w:r>
    </w:p>
    <w:p w14:paraId="14F5E139" w14:textId="77777777" w:rsidR="00D73E3E" w:rsidRPr="00375661" w:rsidRDefault="00D73E3E" w:rsidP="00375661">
      <w:pPr>
        <w:ind w:firstLine="708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375661">
        <w:rPr>
          <w:rFonts w:cstheme="minorHAnsi"/>
          <w:bCs/>
          <w:color w:val="000000" w:themeColor="text1"/>
          <w:sz w:val="24"/>
          <w:szCs w:val="24"/>
        </w:rPr>
        <w:t>Stanowisko powyższe znajduje oparcie w wyrokach sądów administracyjnych zapadłych w następstwie rozpoznania skarg Wojewody Mazowieckiego na uchwały w sprawie zasad ustalania diet (wyroki WSA w Warszawie z dnia 25 lutego 2020 r., sygn. akt </w:t>
      </w:r>
      <w:hyperlink r:id="rId10" w:anchor="/document/523124765?cm=DOCUMENT" w:history="1"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</w:rPr>
          <w:t>II SA/</w:t>
        </w:r>
        <w:proofErr w:type="spellStart"/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</w:rPr>
          <w:t>Wa</w:t>
        </w:r>
        <w:proofErr w:type="spellEnd"/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</w:rPr>
          <w:t xml:space="preserve"> 2121/19</w:t>
        </w:r>
      </w:hyperlink>
      <w:r w:rsidRPr="00375661">
        <w:rPr>
          <w:rFonts w:cstheme="minorHAnsi"/>
          <w:bCs/>
          <w:color w:val="000000" w:themeColor="text1"/>
          <w:sz w:val="24"/>
          <w:szCs w:val="24"/>
        </w:rPr>
        <w:t>; z dnia 24 października 2019 r., sygn. akt </w:t>
      </w:r>
      <w:hyperlink r:id="rId11" w:anchor="/document/523135209?cm=DOCUMENT" w:history="1"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</w:rPr>
          <w:t>II SA/</w:t>
        </w:r>
        <w:proofErr w:type="spellStart"/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</w:rPr>
          <w:t>Wa</w:t>
        </w:r>
        <w:proofErr w:type="spellEnd"/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</w:rPr>
          <w:t xml:space="preserve"> 921/19</w:t>
        </w:r>
      </w:hyperlink>
      <w:r w:rsidRPr="00375661">
        <w:rPr>
          <w:rFonts w:cstheme="minorHAnsi"/>
          <w:bCs/>
          <w:color w:val="000000" w:themeColor="text1"/>
          <w:sz w:val="24"/>
          <w:szCs w:val="24"/>
        </w:rPr>
        <w:t>; z dnia 23 października 2019 r., sygn. akt </w:t>
      </w:r>
      <w:hyperlink r:id="rId12" w:anchor="/document/523069700?cm=DOCUMENT" w:history="1"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</w:rPr>
          <w:t>II SA/</w:t>
        </w:r>
        <w:proofErr w:type="spellStart"/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</w:rPr>
          <w:t>Wa</w:t>
        </w:r>
        <w:proofErr w:type="spellEnd"/>
        <w:r w:rsidRPr="00375661">
          <w:rPr>
            <w:rStyle w:val="Hipercze"/>
            <w:rFonts w:cstheme="minorHAnsi"/>
            <w:bCs/>
            <w:color w:val="000000" w:themeColor="text1"/>
            <w:sz w:val="24"/>
            <w:szCs w:val="24"/>
            <w:u w:val="none"/>
          </w:rPr>
          <w:t xml:space="preserve"> 978/19</w:t>
        </w:r>
      </w:hyperlink>
      <w:r w:rsidRPr="00375661">
        <w:rPr>
          <w:rFonts w:cstheme="minorHAnsi"/>
          <w:bCs/>
          <w:color w:val="000000" w:themeColor="text1"/>
          <w:sz w:val="24"/>
          <w:szCs w:val="24"/>
        </w:rPr>
        <w:t>).</w:t>
      </w:r>
    </w:p>
    <w:p w14:paraId="37CDF51D" w14:textId="77777777" w:rsidR="00D73E3E" w:rsidRPr="00375661" w:rsidRDefault="00D73E3E" w:rsidP="00375661">
      <w:pPr>
        <w:ind w:firstLine="708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>Mając powyższe na względzie petycję należy uznać za niezasadną gdyż Uchwała                                       NR VI/54/2019 Rady Miasta Mława z dnia 14 lutego 2019 r.  jest zgodna z art. 37b ustawy                                o samorządzie gminnym i nie budzi wątpliwości interpretacyjnych, natomiast zmiana zaproponowana przez wnoszącego petycję jest niezgodna z orzeczeniami sądów i organów nadzoru.</w:t>
      </w:r>
    </w:p>
    <w:p w14:paraId="65339FC8" w14:textId="21D477BD" w:rsidR="00565E18" w:rsidRPr="00375661" w:rsidRDefault="00D73E3E" w:rsidP="00375661">
      <w:pPr>
        <w:ind w:firstLine="708"/>
        <w:rPr>
          <w:rFonts w:cstheme="minorHAnsi"/>
          <w:bCs/>
          <w:sz w:val="24"/>
          <w:szCs w:val="24"/>
        </w:rPr>
      </w:pPr>
      <w:r w:rsidRPr="00375661">
        <w:rPr>
          <w:rFonts w:cstheme="minorHAnsi"/>
          <w:bCs/>
          <w:sz w:val="24"/>
          <w:szCs w:val="24"/>
        </w:rPr>
        <w:t>Ponadto należy wskazać, iż zgodnie z art.13 ust 2 ustawy o petycjach sposób załatwienia petycji  nie może być przedmiotem skargi.</w:t>
      </w:r>
    </w:p>
    <w:sectPr w:rsidR="00565E18" w:rsidRPr="0037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D4"/>
    <w:rsid w:val="00136305"/>
    <w:rsid w:val="00263FED"/>
    <w:rsid w:val="00313FEA"/>
    <w:rsid w:val="00320299"/>
    <w:rsid w:val="00375661"/>
    <w:rsid w:val="00565E18"/>
    <w:rsid w:val="00670BE8"/>
    <w:rsid w:val="006E6CC9"/>
    <w:rsid w:val="00701EDB"/>
    <w:rsid w:val="00820E6D"/>
    <w:rsid w:val="0089275A"/>
    <w:rsid w:val="008C6CD4"/>
    <w:rsid w:val="00914078"/>
    <w:rsid w:val="00AE166A"/>
    <w:rsid w:val="00C609E6"/>
    <w:rsid w:val="00CE3330"/>
    <w:rsid w:val="00D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ED5D"/>
  <w15:chartTrackingRefBased/>
  <w15:docId w15:val="{56514866-8838-44AE-BA9A-70184293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C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73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8</cp:revision>
  <cp:lastPrinted>2022-06-30T07:32:00Z</cp:lastPrinted>
  <dcterms:created xsi:type="dcterms:W3CDTF">2022-06-08T08:45:00Z</dcterms:created>
  <dcterms:modified xsi:type="dcterms:W3CDTF">2022-06-30T12:18:00Z</dcterms:modified>
</cp:coreProperties>
</file>