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7612D" w14:textId="135EBBAA" w:rsidR="00382EB8" w:rsidRDefault="00382EB8" w:rsidP="00AE6E03">
      <w:pPr>
        <w:pStyle w:val="P8"/>
        <w:spacing w:line="276" w:lineRule="auto"/>
        <w:jc w:val="left"/>
        <w:rPr>
          <w:rFonts w:ascii="Century Gothic" w:hAnsi="Century Gothic"/>
          <w:b/>
          <w:bCs/>
          <w:sz w:val="40"/>
          <w:szCs w:val="40"/>
        </w:rPr>
      </w:pPr>
      <w:r w:rsidRPr="00516B4B">
        <w:rPr>
          <w:rFonts w:ascii="Century Gothic" w:hAnsi="Century Gothic"/>
          <w:b/>
          <w:bCs/>
          <w:noProof/>
          <w:color w:val="833C0B" w:themeColor="accent2" w:themeShade="80"/>
          <w:sz w:val="40"/>
          <w:szCs w:val="40"/>
          <w:lang w:eastAsia="pl-PL"/>
        </w:rPr>
        <w:drawing>
          <wp:anchor distT="0" distB="0" distL="114300" distR="114300" simplePos="0" relativeHeight="251649024" behindDoc="0" locked="0" layoutInCell="1" allowOverlap="1" wp14:anchorId="717DEC1B" wp14:editId="463C7459">
            <wp:simplePos x="0" y="0"/>
            <wp:positionH relativeFrom="column">
              <wp:posOffset>-233680</wp:posOffset>
            </wp:positionH>
            <wp:positionV relativeFrom="paragraph">
              <wp:posOffset>-170586</wp:posOffset>
            </wp:positionV>
            <wp:extent cx="1143000" cy="1253406"/>
            <wp:effectExtent l="0" t="0" r="0" b="444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253406"/>
                    </a:xfrm>
                    <a:prstGeom prst="rect">
                      <a:avLst/>
                    </a:prstGeom>
                    <a:noFill/>
                    <a:ln>
                      <a:noFill/>
                    </a:ln>
                  </pic:spPr>
                </pic:pic>
              </a:graphicData>
            </a:graphic>
          </wp:anchor>
        </w:drawing>
      </w:r>
    </w:p>
    <w:p w14:paraId="47C34416" w14:textId="376AB2EB" w:rsidR="00555C1B" w:rsidRPr="00516B4B" w:rsidRDefault="000268F6" w:rsidP="00AE6E03">
      <w:pPr>
        <w:pStyle w:val="P8"/>
        <w:spacing w:line="276" w:lineRule="auto"/>
        <w:jc w:val="left"/>
        <w:rPr>
          <w:rFonts w:ascii="Century Gothic" w:hAnsi="Century Gothic"/>
          <w:b/>
          <w:bCs/>
          <w:sz w:val="40"/>
          <w:szCs w:val="40"/>
        </w:rPr>
      </w:pPr>
      <w:r w:rsidRPr="00516B4B">
        <w:rPr>
          <w:rFonts w:ascii="Century Gothic" w:hAnsi="Century Gothic"/>
          <w:b/>
          <w:bCs/>
          <w:sz w:val="40"/>
          <w:szCs w:val="40"/>
        </w:rPr>
        <w:t>Raport</w:t>
      </w:r>
      <w:r w:rsidR="00765F4C" w:rsidRPr="00516B4B">
        <w:rPr>
          <w:rFonts w:ascii="Century Gothic" w:hAnsi="Century Gothic"/>
          <w:b/>
          <w:bCs/>
          <w:sz w:val="40"/>
          <w:szCs w:val="40"/>
        </w:rPr>
        <w:t xml:space="preserve"> </w:t>
      </w:r>
      <w:r w:rsidRPr="00516B4B">
        <w:rPr>
          <w:rFonts w:ascii="Century Gothic" w:hAnsi="Century Gothic"/>
          <w:b/>
          <w:bCs/>
          <w:sz w:val="40"/>
          <w:szCs w:val="40"/>
        </w:rPr>
        <w:t>o</w:t>
      </w:r>
      <w:r w:rsidR="00765F4C" w:rsidRPr="00516B4B">
        <w:rPr>
          <w:rFonts w:ascii="Century Gothic" w:hAnsi="Century Gothic"/>
          <w:b/>
          <w:bCs/>
          <w:sz w:val="40"/>
          <w:szCs w:val="40"/>
        </w:rPr>
        <w:t xml:space="preserve"> </w:t>
      </w:r>
      <w:r w:rsidRPr="00516B4B">
        <w:rPr>
          <w:rFonts w:ascii="Century Gothic" w:hAnsi="Century Gothic"/>
          <w:b/>
          <w:bCs/>
          <w:sz w:val="40"/>
          <w:szCs w:val="40"/>
        </w:rPr>
        <w:t>stanie</w:t>
      </w:r>
      <w:r w:rsidR="00765F4C" w:rsidRPr="00516B4B">
        <w:rPr>
          <w:rFonts w:ascii="Century Gothic" w:hAnsi="Century Gothic"/>
          <w:b/>
          <w:bCs/>
          <w:sz w:val="40"/>
          <w:szCs w:val="40"/>
        </w:rPr>
        <w:t xml:space="preserve"> </w:t>
      </w:r>
      <w:r w:rsidR="00555C1B" w:rsidRPr="00516B4B">
        <w:rPr>
          <w:rFonts w:ascii="Century Gothic" w:hAnsi="Century Gothic"/>
          <w:b/>
          <w:bCs/>
          <w:sz w:val="40"/>
          <w:szCs w:val="40"/>
        </w:rPr>
        <w:t>Miasta</w:t>
      </w:r>
      <w:r w:rsidR="00765F4C" w:rsidRPr="00516B4B">
        <w:rPr>
          <w:rFonts w:ascii="Century Gothic" w:hAnsi="Century Gothic"/>
          <w:b/>
          <w:bCs/>
          <w:sz w:val="40"/>
          <w:szCs w:val="40"/>
        </w:rPr>
        <w:t xml:space="preserve"> </w:t>
      </w:r>
      <w:r w:rsidR="00555C1B" w:rsidRPr="00516B4B">
        <w:rPr>
          <w:rFonts w:ascii="Century Gothic" w:hAnsi="Century Gothic"/>
          <w:b/>
          <w:bCs/>
          <w:sz w:val="40"/>
          <w:szCs w:val="40"/>
        </w:rPr>
        <w:t>Mława</w:t>
      </w:r>
    </w:p>
    <w:p w14:paraId="2917E8E5" w14:textId="77777777" w:rsidR="000268F6" w:rsidRPr="00516B4B" w:rsidRDefault="001B4ADA" w:rsidP="00AE6E03">
      <w:pPr>
        <w:tabs>
          <w:tab w:val="center" w:pos="4536"/>
          <w:tab w:val="left" w:pos="7107"/>
        </w:tabs>
        <w:spacing w:after="0" w:line="276" w:lineRule="auto"/>
        <w:rPr>
          <w:rFonts w:ascii="Century Gothic" w:hAnsi="Century Gothic" w:cs="Times New Roman"/>
          <w:b/>
          <w:color w:val="000000" w:themeColor="text1"/>
          <w:sz w:val="32"/>
          <w:szCs w:val="32"/>
        </w:rPr>
      </w:pPr>
      <w:r w:rsidRPr="00FC2124">
        <w:rPr>
          <w:rFonts w:ascii="Century Gothic" w:hAnsi="Century Gothic" w:cs="Times New Roman"/>
          <w:b/>
          <w:smallCaps/>
          <w:color w:val="000000" w:themeColor="text1"/>
          <w:sz w:val="20"/>
          <w:szCs w:val="20"/>
        </w:rPr>
        <w:tab/>
      </w:r>
      <w:r w:rsidR="000268F6" w:rsidRPr="00382EB8">
        <w:rPr>
          <w:rFonts w:ascii="Century Gothic" w:eastAsia="Times New Roman" w:hAnsi="Century Gothic" w:cs="Times New Roman"/>
          <w:b/>
          <w:bCs/>
          <w:sz w:val="40"/>
          <w:szCs w:val="40"/>
          <w:lang w:eastAsia="ar-SA"/>
        </w:rPr>
        <w:t>za</w:t>
      </w:r>
      <w:r w:rsidR="00765F4C" w:rsidRPr="00382EB8">
        <w:rPr>
          <w:rFonts w:ascii="Century Gothic" w:eastAsia="Times New Roman" w:hAnsi="Century Gothic" w:cs="Times New Roman"/>
          <w:b/>
          <w:bCs/>
          <w:sz w:val="40"/>
          <w:szCs w:val="40"/>
          <w:lang w:eastAsia="ar-SA"/>
        </w:rPr>
        <w:t xml:space="preserve"> </w:t>
      </w:r>
      <w:r w:rsidR="000268F6" w:rsidRPr="00382EB8">
        <w:rPr>
          <w:rFonts w:ascii="Century Gothic" w:eastAsia="Times New Roman" w:hAnsi="Century Gothic" w:cs="Times New Roman"/>
          <w:b/>
          <w:bCs/>
          <w:sz w:val="40"/>
          <w:szCs w:val="40"/>
          <w:lang w:eastAsia="ar-SA"/>
        </w:rPr>
        <w:t>rok</w:t>
      </w:r>
      <w:r w:rsidR="00765F4C" w:rsidRPr="00382EB8">
        <w:rPr>
          <w:rFonts w:ascii="Century Gothic" w:eastAsia="Times New Roman" w:hAnsi="Century Gothic" w:cs="Times New Roman"/>
          <w:b/>
          <w:bCs/>
          <w:sz w:val="40"/>
          <w:szCs w:val="40"/>
          <w:lang w:eastAsia="ar-SA"/>
        </w:rPr>
        <w:t xml:space="preserve"> </w:t>
      </w:r>
      <w:r w:rsidR="000268F6" w:rsidRPr="00382EB8">
        <w:rPr>
          <w:rFonts w:ascii="Century Gothic" w:eastAsia="Times New Roman" w:hAnsi="Century Gothic" w:cs="Times New Roman"/>
          <w:b/>
          <w:bCs/>
          <w:sz w:val="40"/>
          <w:szCs w:val="40"/>
          <w:lang w:eastAsia="ar-SA"/>
        </w:rPr>
        <w:t>202</w:t>
      </w:r>
      <w:r w:rsidR="00043280" w:rsidRPr="00382EB8">
        <w:rPr>
          <w:rFonts w:ascii="Century Gothic" w:eastAsia="Times New Roman" w:hAnsi="Century Gothic" w:cs="Times New Roman"/>
          <w:b/>
          <w:bCs/>
          <w:sz w:val="40"/>
          <w:szCs w:val="40"/>
          <w:lang w:eastAsia="ar-SA"/>
        </w:rPr>
        <w:t>4</w:t>
      </w:r>
      <w:r w:rsidRPr="00516B4B">
        <w:rPr>
          <w:rFonts w:ascii="Century Gothic" w:hAnsi="Century Gothic" w:cs="Times New Roman"/>
          <w:b/>
          <w:smallCaps/>
          <w:color w:val="000000" w:themeColor="text1"/>
          <w:sz w:val="32"/>
          <w:szCs w:val="32"/>
        </w:rPr>
        <w:tab/>
      </w:r>
    </w:p>
    <w:p w14:paraId="154E580F" w14:textId="77777777" w:rsidR="00DF784A" w:rsidRPr="00FC2124" w:rsidRDefault="00DF784A" w:rsidP="00AE6E03">
      <w:pPr>
        <w:spacing w:after="0" w:line="276" w:lineRule="auto"/>
        <w:rPr>
          <w:rFonts w:ascii="Century Gothic" w:hAnsi="Century Gothic" w:cs="Times New Roman"/>
          <w:sz w:val="20"/>
          <w:szCs w:val="20"/>
        </w:rPr>
      </w:pPr>
    </w:p>
    <w:p w14:paraId="687C7342" w14:textId="62440E28" w:rsidR="00DC7115" w:rsidRPr="00FC2124" w:rsidRDefault="00DC7115" w:rsidP="00AE6E03">
      <w:pPr>
        <w:spacing w:after="0" w:line="276" w:lineRule="auto"/>
        <w:rPr>
          <w:rFonts w:ascii="Century Gothic" w:hAnsi="Century Gothic" w:cs="Times New Roman"/>
          <w:b/>
          <w:sz w:val="20"/>
          <w:szCs w:val="20"/>
        </w:rPr>
      </w:pPr>
    </w:p>
    <w:p w14:paraId="50EEFD3A" w14:textId="548B647D" w:rsidR="001073E2" w:rsidRPr="001073E2" w:rsidRDefault="001073E2" w:rsidP="00AE6E03">
      <w:pPr>
        <w:spacing w:before="100" w:beforeAutospacing="1" w:after="100" w:afterAutospacing="1" w:line="240" w:lineRule="auto"/>
        <w:rPr>
          <w:rFonts w:ascii="Times New Roman" w:eastAsia="Times New Roman" w:hAnsi="Times New Roman" w:cs="Times New Roman"/>
          <w:sz w:val="24"/>
          <w:szCs w:val="24"/>
          <w:lang w:eastAsia="pl-PL"/>
        </w:rPr>
      </w:pPr>
      <w:r>
        <w:rPr>
          <w:noProof/>
        </w:rPr>
        <w:drawing>
          <wp:inline distT="0" distB="0" distL="0" distR="0" wp14:anchorId="53469B87" wp14:editId="092DE8FE">
            <wp:extent cx="4539529" cy="6806242"/>
            <wp:effectExtent l="0" t="0" r="0" b="0"/>
            <wp:docPr id="202335480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4032" cy="6842980"/>
                    </a:xfrm>
                    <a:prstGeom prst="rect">
                      <a:avLst/>
                    </a:prstGeom>
                    <a:noFill/>
                    <a:ln>
                      <a:noFill/>
                    </a:ln>
                    <a:effectLst>
                      <a:glow>
                        <a:schemeClr val="accent1">
                          <a:alpha val="90000"/>
                        </a:schemeClr>
                      </a:glow>
                      <a:outerShdw blurRad="50800" dist="50800" dir="5400000" sx="17000" sy="17000" algn="ctr" rotWithShape="0">
                        <a:srgbClr val="000000">
                          <a:alpha val="43137"/>
                        </a:srgbClr>
                      </a:outerShdw>
                      <a:softEdge rad="177800"/>
                    </a:effectLst>
                  </pic:spPr>
                </pic:pic>
              </a:graphicData>
            </a:graphic>
          </wp:inline>
        </w:drawing>
      </w:r>
    </w:p>
    <w:p w14:paraId="28E4B940" w14:textId="7444E7DC" w:rsidR="00B41E57" w:rsidRDefault="00B41E57" w:rsidP="00AE6E03">
      <w:pPr>
        <w:spacing w:after="0" w:line="276" w:lineRule="auto"/>
        <w:rPr>
          <w:rFonts w:ascii="Century Gothic" w:hAnsi="Century Gothic" w:cs="Times New Roman"/>
          <w:b/>
          <w:sz w:val="20"/>
          <w:szCs w:val="20"/>
        </w:rPr>
      </w:pPr>
    </w:p>
    <w:p w14:paraId="0F38DCA1" w14:textId="64D6C898" w:rsidR="000268F6" w:rsidRPr="00FC2124" w:rsidRDefault="001661A0" w:rsidP="00AE6E03">
      <w:pPr>
        <w:spacing w:after="0" w:line="276" w:lineRule="auto"/>
        <w:rPr>
          <w:rFonts w:ascii="Century Gothic" w:hAnsi="Century Gothic" w:cs="Times New Roman"/>
          <w:color w:val="833C0B" w:themeColor="accent2" w:themeShade="80"/>
          <w:sz w:val="20"/>
          <w:szCs w:val="20"/>
        </w:rPr>
      </w:pPr>
      <w:r w:rsidRPr="00FC2124">
        <w:rPr>
          <w:rFonts w:ascii="Century Gothic" w:hAnsi="Century Gothic" w:cs="Times New Roman"/>
          <w:b/>
          <w:sz w:val="20"/>
          <w:szCs w:val="20"/>
        </w:rPr>
        <w:t>Mława,</w:t>
      </w:r>
      <w:r w:rsidR="0057543D" w:rsidRPr="00FC2124">
        <w:rPr>
          <w:rFonts w:ascii="Century Gothic" w:hAnsi="Century Gothic" w:cs="Times New Roman"/>
          <w:b/>
          <w:sz w:val="20"/>
          <w:szCs w:val="20"/>
        </w:rPr>
        <w:t xml:space="preserve"> </w:t>
      </w:r>
      <w:r w:rsidR="00DC4062" w:rsidRPr="00FC2124">
        <w:rPr>
          <w:rFonts w:ascii="Century Gothic" w:hAnsi="Century Gothic" w:cs="Times New Roman"/>
          <w:b/>
          <w:sz w:val="20"/>
          <w:szCs w:val="20"/>
        </w:rPr>
        <w:t xml:space="preserve">maj </w:t>
      </w:r>
      <w:r w:rsidR="00555C1B" w:rsidRPr="00FC2124">
        <w:rPr>
          <w:rFonts w:ascii="Century Gothic" w:hAnsi="Century Gothic" w:cs="Times New Roman"/>
          <w:b/>
          <w:sz w:val="20"/>
          <w:szCs w:val="20"/>
        </w:rPr>
        <w:t>202</w:t>
      </w:r>
      <w:r w:rsidR="00043280" w:rsidRPr="00FC2124">
        <w:rPr>
          <w:rFonts w:ascii="Century Gothic" w:hAnsi="Century Gothic" w:cs="Times New Roman"/>
          <w:b/>
          <w:sz w:val="20"/>
          <w:szCs w:val="20"/>
        </w:rPr>
        <w:t>5</w:t>
      </w:r>
      <w:r w:rsidR="002E6EED" w:rsidRPr="00FC2124">
        <w:rPr>
          <w:rFonts w:ascii="Century Gothic" w:hAnsi="Century Gothic" w:cs="Times New Roman"/>
          <w:b/>
          <w:sz w:val="20"/>
          <w:szCs w:val="20"/>
        </w:rPr>
        <w:t xml:space="preserve"> </w:t>
      </w:r>
      <w:r w:rsidR="00555C1B" w:rsidRPr="00FC2124">
        <w:rPr>
          <w:rFonts w:ascii="Century Gothic" w:hAnsi="Century Gothic" w:cs="Times New Roman"/>
          <w:b/>
          <w:sz w:val="20"/>
          <w:szCs w:val="20"/>
        </w:rPr>
        <w:t>r</w:t>
      </w:r>
      <w:r w:rsidR="00555C1B" w:rsidRPr="00FC2124">
        <w:rPr>
          <w:rFonts w:ascii="Century Gothic" w:hAnsi="Century Gothic" w:cs="Times New Roman"/>
          <w:sz w:val="20"/>
          <w:szCs w:val="20"/>
        </w:rPr>
        <w:t>.</w:t>
      </w:r>
      <w:r w:rsidR="000268F6" w:rsidRPr="00FC2124">
        <w:rPr>
          <w:rFonts w:ascii="Century Gothic" w:hAnsi="Century Gothic" w:cs="Times New Roman"/>
          <w:color w:val="833C0B" w:themeColor="accent2" w:themeShade="80"/>
          <w:sz w:val="20"/>
          <w:szCs w:val="20"/>
        </w:rPr>
        <w:br w:type="page"/>
      </w:r>
      <w:bookmarkStart w:id="0" w:name="_Toc7184265"/>
      <w:bookmarkStart w:id="1" w:name="_Toc7182240"/>
    </w:p>
    <w:p w14:paraId="32BFAA82" w14:textId="62446F2A" w:rsidR="000268F6" w:rsidRPr="006E58CB" w:rsidRDefault="000268F6" w:rsidP="00AE6E03">
      <w:pPr>
        <w:spacing w:after="0" w:line="276" w:lineRule="auto"/>
        <w:rPr>
          <w:rFonts w:ascii="Century Gothic" w:hAnsi="Century Gothic" w:cs="Times New Roman"/>
          <w:b/>
          <w:sz w:val="20"/>
          <w:szCs w:val="20"/>
        </w:rPr>
      </w:pPr>
      <w:bookmarkStart w:id="2" w:name="_Toc7440256"/>
      <w:r w:rsidRPr="006E58CB">
        <w:rPr>
          <w:rFonts w:ascii="Century Gothic" w:hAnsi="Century Gothic" w:cs="Times New Roman"/>
          <w:b/>
          <w:sz w:val="20"/>
          <w:szCs w:val="20"/>
        </w:rPr>
        <w:lastRenderedPageBreak/>
        <w:t>Spis</w:t>
      </w:r>
      <w:r w:rsidR="00765F4C" w:rsidRPr="006E58CB">
        <w:rPr>
          <w:rFonts w:ascii="Century Gothic" w:hAnsi="Century Gothic" w:cs="Times New Roman"/>
          <w:b/>
          <w:sz w:val="20"/>
          <w:szCs w:val="20"/>
        </w:rPr>
        <w:t xml:space="preserve"> </w:t>
      </w:r>
      <w:r w:rsidRPr="006E58CB">
        <w:rPr>
          <w:rFonts w:ascii="Century Gothic" w:hAnsi="Century Gothic" w:cs="Times New Roman"/>
          <w:b/>
          <w:sz w:val="20"/>
          <w:szCs w:val="20"/>
        </w:rPr>
        <w:t>treści</w:t>
      </w:r>
      <w:bookmarkEnd w:id="0"/>
      <w:bookmarkEnd w:id="1"/>
      <w:bookmarkEnd w:id="2"/>
      <w:r w:rsidRPr="006E58CB">
        <w:rPr>
          <w:rFonts w:ascii="Century Gothic" w:hAnsi="Century Gothic" w:cs="Times New Roman"/>
          <w:b/>
          <w:sz w:val="20"/>
          <w:szCs w:val="20"/>
        </w:rPr>
        <w:t>:</w:t>
      </w:r>
      <w:r w:rsidR="00765F4C" w:rsidRPr="006E58CB">
        <w:rPr>
          <w:rFonts w:ascii="Century Gothic" w:hAnsi="Century Gothic" w:cs="Times New Roman"/>
          <w:b/>
          <w:sz w:val="20"/>
          <w:szCs w:val="20"/>
        </w:rPr>
        <w:t xml:space="preserve"> </w:t>
      </w:r>
    </w:p>
    <w:sdt>
      <w:sdtPr>
        <w:rPr>
          <w:rFonts w:ascii="Century Gothic" w:hAnsi="Century Gothic" w:cs="Times New Roman"/>
          <w:color w:val="833C0B" w:themeColor="accent2" w:themeShade="80"/>
          <w:sz w:val="20"/>
          <w:szCs w:val="20"/>
          <w:highlight w:val="yellow"/>
        </w:rPr>
        <w:id w:val="-749573382"/>
        <w:docPartObj>
          <w:docPartGallery w:val="Table of Contents"/>
          <w:docPartUnique/>
        </w:docPartObj>
      </w:sdtPr>
      <w:sdtEndPr/>
      <w:sdtContent>
        <w:p w14:paraId="25F8B4DC" w14:textId="78C2C172" w:rsidR="006E58CB" w:rsidRPr="006E58CB" w:rsidRDefault="00C43737"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r w:rsidRPr="006E58CB">
            <w:rPr>
              <w:rFonts w:ascii="Century Gothic" w:hAnsi="Century Gothic" w:cs="Times New Roman"/>
              <w:color w:val="833C0B" w:themeColor="accent2" w:themeShade="80"/>
              <w:sz w:val="20"/>
              <w:szCs w:val="20"/>
              <w:highlight w:val="yellow"/>
            </w:rPr>
            <w:fldChar w:fldCharType="begin"/>
          </w:r>
          <w:r w:rsidR="000268F6" w:rsidRPr="006E58CB">
            <w:rPr>
              <w:rFonts w:ascii="Century Gothic" w:hAnsi="Century Gothic" w:cs="Times New Roman"/>
              <w:color w:val="833C0B" w:themeColor="accent2" w:themeShade="80"/>
              <w:sz w:val="20"/>
              <w:szCs w:val="20"/>
              <w:highlight w:val="yellow"/>
            </w:rPr>
            <w:instrText xml:space="preserve"> TOC \o "1-3" \h \z \u </w:instrText>
          </w:r>
          <w:r w:rsidRPr="006E58CB">
            <w:rPr>
              <w:rFonts w:ascii="Century Gothic" w:hAnsi="Century Gothic" w:cs="Times New Roman"/>
              <w:color w:val="833C0B" w:themeColor="accent2" w:themeShade="80"/>
              <w:sz w:val="20"/>
              <w:szCs w:val="20"/>
              <w:highlight w:val="yellow"/>
            </w:rPr>
            <w:fldChar w:fldCharType="separate"/>
          </w:r>
          <w:hyperlink w:anchor="_Toc198641960" w:history="1">
            <w:r w:rsidR="006E58CB" w:rsidRPr="006E58CB">
              <w:rPr>
                <w:rStyle w:val="Hipercze"/>
                <w:rFonts w:ascii="Century Gothic" w:hAnsi="Century Gothic" w:cs="Times New Roman"/>
                <w:noProof/>
                <w:sz w:val="20"/>
                <w:szCs w:val="20"/>
              </w:rPr>
              <w:t>1.</w:t>
            </w:r>
            <w:r w:rsidR="006E58CB" w:rsidRPr="006E58CB">
              <w:rPr>
                <w:rFonts w:ascii="Century Gothic" w:eastAsiaTheme="minorEastAsia" w:hAnsi="Century Gothic"/>
                <w:noProof/>
                <w:kern w:val="2"/>
                <w:sz w:val="20"/>
                <w:szCs w:val="20"/>
                <w:lang w:eastAsia="pl-PL"/>
                <w14:ligatures w14:val="standardContextual"/>
              </w:rPr>
              <w:tab/>
            </w:r>
            <w:r w:rsidR="006E58CB" w:rsidRPr="006E58CB">
              <w:rPr>
                <w:rStyle w:val="Hipercze"/>
                <w:rFonts w:ascii="Century Gothic" w:hAnsi="Century Gothic" w:cs="Times New Roman"/>
                <w:noProof/>
                <w:sz w:val="20"/>
                <w:szCs w:val="20"/>
              </w:rPr>
              <w:t>Informacje wstępne</w:t>
            </w:r>
            <w:r w:rsidR="006E58CB" w:rsidRPr="006E58CB">
              <w:rPr>
                <w:rFonts w:ascii="Century Gothic" w:hAnsi="Century Gothic"/>
                <w:noProof/>
                <w:webHidden/>
                <w:sz w:val="20"/>
                <w:szCs w:val="20"/>
              </w:rPr>
              <w:tab/>
            </w:r>
            <w:r w:rsidR="006E58CB" w:rsidRPr="006E58CB">
              <w:rPr>
                <w:rFonts w:ascii="Century Gothic" w:hAnsi="Century Gothic"/>
                <w:noProof/>
                <w:webHidden/>
                <w:sz w:val="20"/>
                <w:szCs w:val="20"/>
              </w:rPr>
              <w:fldChar w:fldCharType="begin"/>
            </w:r>
            <w:r w:rsidR="006E58CB" w:rsidRPr="006E58CB">
              <w:rPr>
                <w:rFonts w:ascii="Century Gothic" w:hAnsi="Century Gothic"/>
                <w:noProof/>
                <w:webHidden/>
                <w:sz w:val="20"/>
                <w:szCs w:val="20"/>
              </w:rPr>
              <w:instrText xml:space="preserve"> PAGEREF _Toc198641960 \h </w:instrText>
            </w:r>
            <w:r w:rsidR="006E58CB" w:rsidRPr="006E58CB">
              <w:rPr>
                <w:rFonts w:ascii="Century Gothic" w:hAnsi="Century Gothic"/>
                <w:noProof/>
                <w:webHidden/>
                <w:sz w:val="20"/>
                <w:szCs w:val="20"/>
              </w:rPr>
            </w:r>
            <w:r w:rsidR="006E58CB" w:rsidRPr="006E58CB">
              <w:rPr>
                <w:rFonts w:ascii="Century Gothic" w:hAnsi="Century Gothic"/>
                <w:noProof/>
                <w:webHidden/>
                <w:sz w:val="20"/>
                <w:szCs w:val="20"/>
              </w:rPr>
              <w:fldChar w:fldCharType="separate"/>
            </w:r>
            <w:r w:rsidR="00831326">
              <w:rPr>
                <w:rFonts w:ascii="Century Gothic" w:hAnsi="Century Gothic"/>
                <w:noProof/>
                <w:webHidden/>
                <w:sz w:val="20"/>
                <w:szCs w:val="20"/>
              </w:rPr>
              <w:t>3</w:t>
            </w:r>
            <w:r w:rsidR="006E58CB" w:rsidRPr="006E58CB">
              <w:rPr>
                <w:rFonts w:ascii="Century Gothic" w:hAnsi="Century Gothic"/>
                <w:noProof/>
                <w:webHidden/>
                <w:sz w:val="20"/>
                <w:szCs w:val="20"/>
              </w:rPr>
              <w:fldChar w:fldCharType="end"/>
            </w:r>
          </w:hyperlink>
        </w:p>
        <w:p w14:paraId="513F1C49" w14:textId="19B75B18"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61" w:history="1">
            <w:r w:rsidRPr="006E58CB">
              <w:rPr>
                <w:rStyle w:val="Hipercze"/>
                <w:rFonts w:ascii="Century Gothic" w:hAnsi="Century Gothic" w:cs="Times New Roman"/>
                <w:noProof/>
                <w:sz w:val="20"/>
                <w:szCs w:val="20"/>
              </w:rPr>
              <w:t>2.</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Władze Miasta</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_Toc198641961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4</w:t>
            </w:r>
            <w:r w:rsidRPr="006E58CB">
              <w:rPr>
                <w:rFonts w:ascii="Century Gothic" w:hAnsi="Century Gothic"/>
                <w:noProof/>
                <w:webHidden/>
                <w:sz w:val="20"/>
                <w:szCs w:val="20"/>
              </w:rPr>
              <w:fldChar w:fldCharType="end"/>
            </w:r>
          </w:hyperlink>
        </w:p>
        <w:p w14:paraId="7D2CF77B" w14:textId="4F987CE5"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62" w:history="1">
            <w:r w:rsidRPr="006E58CB">
              <w:rPr>
                <w:rStyle w:val="Hipercze"/>
                <w:rFonts w:ascii="Century Gothic" w:hAnsi="Century Gothic" w:cs="Times New Roman"/>
                <w:noProof/>
                <w:sz w:val="20"/>
                <w:szCs w:val="20"/>
              </w:rPr>
              <w:t>3.</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Uchwały Rady Miasta</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_Toc198641962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9</w:t>
            </w:r>
            <w:r w:rsidRPr="006E58CB">
              <w:rPr>
                <w:rFonts w:ascii="Century Gothic" w:hAnsi="Century Gothic"/>
                <w:noProof/>
                <w:webHidden/>
                <w:sz w:val="20"/>
                <w:szCs w:val="20"/>
              </w:rPr>
              <w:fldChar w:fldCharType="end"/>
            </w:r>
          </w:hyperlink>
        </w:p>
        <w:p w14:paraId="411F1727" w14:textId="1402C69F"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63" w:history="1">
            <w:r w:rsidRPr="006E58CB">
              <w:rPr>
                <w:rStyle w:val="Hipercze"/>
                <w:rFonts w:ascii="Century Gothic" w:hAnsi="Century Gothic" w:cs="Times New Roman"/>
                <w:noProof/>
                <w:sz w:val="20"/>
                <w:szCs w:val="20"/>
              </w:rPr>
              <w:t>4.</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Budżet Miasta</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_Toc198641963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23</w:t>
            </w:r>
            <w:r w:rsidRPr="006E58CB">
              <w:rPr>
                <w:rFonts w:ascii="Century Gothic" w:hAnsi="Century Gothic"/>
                <w:noProof/>
                <w:webHidden/>
                <w:sz w:val="20"/>
                <w:szCs w:val="20"/>
              </w:rPr>
              <w:fldChar w:fldCharType="end"/>
            </w:r>
          </w:hyperlink>
        </w:p>
        <w:p w14:paraId="60C81B8B" w14:textId="613905E3"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64" w:history="1">
            <w:r w:rsidRPr="006E58CB">
              <w:rPr>
                <w:rStyle w:val="Hipercze"/>
                <w:rFonts w:ascii="Century Gothic" w:hAnsi="Century Gothic" w:cs="Times New Roman"/>
                <w:noProof/>
                <w:sz w:val="20"/>
                <w:szCs w:val="20"/>
              </w:rPr>
              <w:t>5.</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Realizacja strategii, polityk i programów</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_Toc198641964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25</w:t>
            </w:r>
            <w:r w:rsidRPr="006E58CB">
              <w:rPr>
                <w:rFonts w:ascii="Century Gothic" w:hAnsi="Century Gothic"/>
                <w:noProof/>
                <w:webHidden/>
                <w:sz w:val="20"/>
                <w:szCs w:val="20"/>
              </w:rPr>
              <w:fldChar w:fldCharType="end"/>
            </w:r>
          </w:hyperlink>
        </w:p>
        <w:p w14:paraId="77D57E4E" w14:textId="1ECD385B"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65" w:history="1">
            <w:r w:rsidRPr="006E58CB">
              <w:rPr>
                <w:rStyle w:val="Hipercze"/>
                <w:rFonts w:ascii="Century Gothic" w:hAnsi="Century Gothic" w:cs="Times New Roman"/>
                <w:noProof/>
                <w:sz w:val="20"/>
                <w:szCs w:val="20"/>
              </w:rPr>
              <w:t>6.</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Budżet obywatelski</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_Toc198641965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78</w:t>
            </w:r>
            <w:r w:rsidRPr="006E58CB">
              <w:rPr>
                <w:rFonts w:ascii="Century Gothic" w:hAnsi="Century Gothic"/>
                <w:noProof/>
                <w:webHidden/>
                <w:sz w:val="20"/>
                <w:szCs w:val="20"/>
              </w:rPr>
              <w:fldChar w:fldCharType="end"/>
            </w:r>
          </w:hyperlink>
        </w:p>
        <w:p w14:paraId="545B7C3B" w14:textId="596D8738"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66" w:history="1">
            <w:r w:rsidRPr="006E58CB">
              <w:rPr>
                <w:rStyle w:val="Hipercze"/>
                <w:rFonts w:ascii="Century Gothic" w:hAnsi="Century Gothic" w:cs="Times New Roman"/>
                <w:noProof/>
                <w:sz w:val="20"/>
                <w:szCs w:val="20"/>
              </w:rPr>
              <w:t>7.</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Edukacja</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_Toc198641966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79</w:t>
            </w:r>
            <w:r w:rsidRPr="006E58CB">
              <w:rPr>
                <w:rFonts w:ascii="Century Gothic" w:hAnsi="Century Gothic"/>
                <w:noProof/>
                <w:webHidden/>
                <w:sz w:val="20"/>
                <w:szCs w:val="20"/>
              </w:rPr>
              <w:fldChar w:fldCharType="end"/>
            </w:r>
          </w:hyperlink>
        </w:p>
        <w:p w14:paraId="54B9D40D" w14:textId="68FF1B56"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67" w:history="1">
            <w:r w:rsidRPr="006E58CB">
              <w:rPr>
                <w:rStyle w:val="Hipercze"/>
                <w:rFonts w:ascii="Century Gothic" w:hAnsi="Century Gothic" w:cs="Times New Roman"/>
                <w:noProof/>
                <w:sz w:val="20"/>
                <w:szCs w:val="20"/>
              </w:rPr>
              <w:t>8.</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Realizacja inwestycji i projektów</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_Toc198641967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82</w:t>
            </w:r>
            <w:r w:rsidRPr="006E58CB">
              <w:rPr>
                <w:rFonts w:ascii="Century Gothic" w:hAnsi="Century Gothic"/>
                <w:noProof/>
                <w:webHidden/>
                <w:sz w:val="20"/>
                <w:szCs w:val="20"/>
              </w:rPr>
              <w:fldChar w:fldCharType="end"/>
            </w:r>
          </w:hyperlink>
        </w:p>
        <w:p w14:paraId="7808D0C9" w14:textId="322E6DBE"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68" w:history="1">
            <w:r w:rsidRPr="006E58CB">
              <w:rPr>
                <w:rStyle w:val="Hipercze"/>
                <w:rFonts w:ascii="Century Gothic" w:hAnsi="Century Gothic" w:cs="Times New Roman"/>
                <w:noProof/>
                <w:sz w:val="20"/>
                <w:szCs w:val="20"/>
              </w:rPr>
              <w:t>9.</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Gospodarka nieruchomościami</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_Toc198641968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94</w:t>
            </w:r>
            <w:r w:rsidRPr="006E58CB">
              <w:rPr>
                <w:rFonts w:ascii="Century Gothic" w:hAnsi="Century Gothic"/>
                <w:noProof/>
                <w:webHidden/>
                <w:sz w:val="20"/>
                <w:szCs w:val="20"/>
              </w:rPr>
              <w:fldChar w:fldCharType="end"/>
            </w:r>
          </w:hyperlink>
        </w:p>
        <w:p w14:paraId="053E959A" w14:textId="17A8D8BB"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69" w:history="1">
            <w:r w:rsidRPr="006E58CB">
              <w:rPr>
                <w:rStyle w:val="Hipercze"/>
                <w:rFonts w:ascii="Century Gothic" w:hAnsi="Century Gothic" w:cs="Times New Roman"/>
                <w:noProof/>
                <w:sz w:val="20"/>
                <w:szCs w:val="20"/>
              </w:rPr>
              <w:t>10.</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Demografia</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_Toc198641969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96</w:t>
            </w:r>
            <w:r w:rsidRPr="006E58CB">
              <w:rPr>
                <w:rFonts w:ascii="Century Gothic" w:hAnsi="Century Gothic"/>
                <w:noProof/>
                <w:webHidden/>
                <w:sz w:val="20"/>
                <w:szCs w:val="20"/>
              </w:rPr>
              <w:fldChar w:fldCharType="end"/>
            </w:r>
          </w:hyperlink>
        </w:p>
        <w:p w14:paraId="4CFDDBAF" w14:textId="6B584D6C"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70" w:history="1">
            <w:r w:rsidRPr="006E58CB">
              <w:rPr>
                <w:rStyle w:val="Hipercze"/>
                <w:rFonts w:ascii="Century Gothic" w:hAnsi="Century Gothic" w:cs="Times New Roman"/>
                <w:noProof/>
                <w:sz w:val="20"/>
                <w:szCs w:val="20"/>
              </w:rPr>
              <w:t>11.</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Bezrobocie</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_Toc198641970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98</w:t>
            </w:r>
            <w:r w:rsidRPr="006E58CB">
              <w:rPr>
                <w:rFonts w:ascii="Century Gothic" w:hAnsi="Century Gothic"/>
                <w:noProof/>
                <w:webHidden/>
                <w:sz w:val="20"/>
                <w:szCs w:val="20"/>
              </w:rPr>
              <w:fldChar w:fldCharType="end"/>
            </w:r>
          </w:hyperlink>
        </w:p>
        <w:p w14:paraId="41E19EE4" w14:textId="31C031D3"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71" w:history="1">
            <w:r w:rsidRPr="006E58CB">
              <w:rPr>
                <w:rStyle w:val="Hipercze"/>
                <w:rFonts w:ascii="Century Gothic" w:hAnsi="Century Gothic" w:cs="Times New Roman"/>
                <w:noProof/>
                <w:sz w:val="20"/>
                <w:szCs w:val="20"/>
              </w:rPr>
              <w:t>12.</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Działalność gospodarcza</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_Toc198641971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100</w:t>
            </w:r>
            <w:r w:rsidRPr="006E58CB">
              <w:rPr>
                <w:rFonts w:ascii="Century Gothic" w:hAnsi="Century Gothic"/>
                <w:noProof/>
                <w:webHidden/>
                <w:sz w:val="20"/>
                <w:szCs w:val="20"/>
              </w:rPr>
              <w:fldChar w:fldCharType="end"/>
            </w:r>
          </w:hyperlink>
        </w:p>
        <w:p w14:paraId="07997443" w14:textId="13C98B60"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72" w:history="1">
            <w:r w:rsidRPr="006E58CB">
              <w:rPr>
                <w:rStyle w:val="Hipercze"/>
                <w:rFonts w:ascii="Century Gothic" w:hAnsi="Century Gothic" w:cs="Times New Roman"/>
                <w:noProof/>
                <w:sz w:val="20"/>
                <w:szCs w:val="20"/>
              </w:rPr>
              <w:t>13.</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Pomoc społeczna</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_Toc198641972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101</w:t>
            </w:r>
            <w:r w:rsidRPr="006E58CB">
              <w:rPr>
                <w:rFonts w:ascii="Century Gothic" w:hAnsi="Century Gothic"/>
                <w:noProof/>
                <w:webHidden/>
                <w:sz w:val="20"/>
                <w:szCs w:val="20"/>
              </w:rPr>
              <w:fldChar w:fldCharType="end"/>
            </w:r>
          </w:hyperlink>
        </w:p>
        <w:p w14:paraId="250DE33E" w14:textId="04ECBA08"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73" w:history="1">
            <w:r w:rsidRPr="006E58CB">
              <w:rPr>
                <w:rStyle w:val="Hipercze"/>
                <w:rFonts w:ascii="Century Gothic" w:hAnsi="Century Gothic" w:cs="Times New Roman"/>
                <w:noProof/>
                <w:sz w:val="20"/>
                <w:szCs w:val="20"/>
              </w:rPr>
              <w:t>14.</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Porządek publiczny i bezpieczeństwo obywateli</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_Toc198641973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105</w:t>
            </w:r>
            <w:r w:rsidRPr="006E58CB">
              <w:rPr>
                <w:rFonts w:ascii="Century Gothic" w:hAnsi="Century Gothic"/>
                <w:noProof/>
                <w:webHidden/>
                <w:sz w:val="20"/>
                <w:szCs w:val="20"/>
              </w:rPr>
              <w:fldChar w:fldCharType="end"/>
            </w:r>
          </w:hyperlink>
        </w:p>
        <w:p w14:paraId="20D37E25" w14:textId="6A0027D0"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74" w:history="1">
            <w:r w:rsidRPr="006E58CB">
              <w:rPr>
                <w:rStyle w:val="Hipercze"/>
                <w:rFonts w:ascii="Century Gothic" w:hAnsi="Century Gothic" w:cs="Times New Roman"/>
                <w:noProof/>
                <w:sz w:val="20"/>
                <w:szCs w:val="20"/>
              </w:rPr>
              <w:t>15.</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Kultura, sport i turystyka</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_Toc198641974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107</w:t>
            </w:r>
            <w:r w:rsidRPr="006E58CB">
              <w:rPr>
                <w:rFonts w:ascii="Century Gothic" w:hAnsi="Century Gothic"/>
                <w:noProof/>
                <w:webHidden/>
                <w:sz w:val="20"/>
                <w:szCs w:val="20"/>
              </w:rPr>
              <w:fldChar w:fldCharType="end"/>
            </w:r>
          </w:hyperlink>
        </w:p>
        <w:p w14:paraId="11CAE08A" w14:textId="758D70E2"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76" w:history="1">
            <w:r w:rsidRPr="006E58CB">
              <w:rPr>
                <w:rStyle w:val="Hipercze"/>
                <w:rFonts w:ascii="Century Gothic" w:hAnsi="Century Gothic" w:cs="Times New Roman"/>
                <w:noProof/>
                <w:sz w:val="20"/>
                <w:szCs w:val="20"/>
              </w:rPr>
              <w:t>16.</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Zagospodarowanie przestrzenne</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_Toc198641976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117</w:t>
            </w:r>
            <w:r w:rsidRPr="006E58CB">
              <w:rPr>
                <w:rFonts w:ascii="Century Gothic" w:hAnsi="Century Gothic"/>
                <w:noProof/>
                <w:webHidden/>
                <w:sz w:val="20"/>
                <w:szCs w:val="20"/>
              </w:rPr>
              <w:fldChar w:fldCharType="end"/>
            </w:r>
          </w:hyperlink>
        </w:p>
        <w:p w14:paraId="2F14BD6A" w14:textId="3931A840"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77" w:history="1">
            <w:r w:rsidRPr="006E58CB">
              <w:rPr>
                <w:rStyle w:val="Hipercze"/>
                <w:rFonts w:ascii="Century Gothic" w:hAnsi="Century Gothic" w:cs="Times New Roman"/>
                <w:bCs/>
                <w:noProof/>
                <w:sz w:val="20"/>
                <w:szCs w:val="20"/>
              </w:rPr>
              <w:t>17.</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bCs/>
                <w:noProof/>
                <w:sz w:val="20"/>
                <w:szCs w:val="20"/>
              </w:rPr>
              <w:t>Infrastruktura techniczna i komunikacja miejska</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_Toc198641977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121</w:t>
            </w:r>
            <w:r w:rsidRPr="006E58CB">
              <w:rPr>
                <w:rFonts w:ascii="Century Gothic" w:hAnsi="Century Gothic"/>
                <w:noProof/>
                <w:webHidden/>
                <w:sz w:val="20"/>
                <w:szCs w:val="20"/>
              </w:rPr>
              <w:fldChar w:fldCharType="end"/>
            </w:r>
          </w:hyperlink>
        </w:p>
        <w:p w14:paraId="49B35696" w14:textId="30CE4FD9"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78" w:history="1">
            <w:r w:rsidRPr="006E58CB">
              <w:rPr>
                <w:rStyle w:val="Hipercze"/>
                <w:rFonts w:ascii="Century Gothic" w:hAnsi="Century Gothic" w:cs="Times New Roman"/>
                <w:noProof/>
                <w:sz w:val="20"/>
                <w:szCs w:val="20"/>
              </w:rPr>
              <w:t>18.</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Gospodarka odpadami</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_Toc198641978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124</w:t>
            </w:r>
            <w:r w:rsidRPr="006E58CB">
              <w:rPr>
                <w:rFonts w:ascii="Century Gothic" w:hAnsi="Century Gothic"/>
                <w:noProof/>
                <w:webHidden/>
                <w:sz w:val="20"/>
                <w:szCs w:val="20"/>
              </w:rPr>
              <w:fldChar w:fldCharType="end"/>
            </w:r>
          </w:hyperlink>
        </w:p>
        <w:p w14:paraId="000D927C" w14:textId="4638CF72"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79" w:history="1">
            <w:r w:rsidRPr="006E58CB">
              <w:rPr>
                <w:rStyle w:val="Hipercze"/>
                <w:rFonts w:ascii="Century Gothic" w:hAnsi="Century Gothic" w:cs="Times New Roman"/>
                <w:noProof/>
                <w:sz w:val="20"/>
                <w:szCs w:val="20"/>
              </w:rPr>
              <w:t>19.</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Gospodarka komunalna</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_Toc198641979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131</w:t>
            </w:r>
            <w:r w:rsidRPr="006E58CB">
              <w:rPr>
                <w:rFonts w:ascii="Century Gothic" w:hAnsi="Century Gothic"/>
                <w:noProof/>
                <w:webHidden/>
                <w:sz w:val="20"/>
                <w:szCs w:val="20"/>
              </w:rPr>
              <w:fldChar w:fldCharType="end"/>
            </w:r>
          </w:hyperlink>
        </w:p>
        <w:p w14:paraId="23B9584B" w14:textId="6B8A6186" w:rsidR="006E58CB" w:rsidRPr="006E58CB" w:rsidRDefault="006E58CB" w:rsidP="00AE6E03">
          <w:pPr>
            <w:pStyle w:val="Spistreci1"/>
            <w:tabs>
              <w:tab w:val="left" w:pos="992"/>
              <w:tab w:val="right" w:leader="dot" w:pos="8918"/>
            </w:tabs>
            <w:rPr>
              <w:rFonts w:ascii="Century Gothic" w:eastAsiaTheme="minorEastAsia" w:hAnsi="Century Gothic"/>
              <w:noProof/>
              <w:kern w:val="2"/>
              <w:sz w:val="20"/>
              <w:szCs w:val="20"/>
              <w:lang w:eastAsia="pl-PL"/>
              <w14:ligatures w14:val="standardContextual"/>
            </w:rPr>
          </w:pPr>
          <w:hyperlink w:anchor="_Toc198641980" w:history="1">
            <w:r w:rsidRPr="006E58CB">
              <w:rPr>
                <w:rStyle w:val="Hipercze"/>
                <w:rFonts w:ascii="Century Gothic" w:hAnsi="Century Gothic" w:cs="Times New Roman"/>
                <w:noProof/>
                <w:sz w:val="20"/>
                <w:szCs w:val="20"/>
              </w:rPr>
              <w:t>20.</w:t>
            </w:r>
            <w:r w:rsidRPr="006E58CB">
              <w:rPr>
                <w:rFonts w:ascii="Century Gothic" w:eastAsiaTheme="minorEastAsia" w:hAnsi="Century Gothic"/>
                <w:noProof/>
                <w:kern w:val="2"/>
                <w:sz w:val="20"/>
                <w:szCs w:val="20"/>
                <w:lang w:eastAsia="pl-PL"/>
                <w14:ligatures w14:val="standardContextual"/>
              </w:rPr>
              <w:tab/>
            </w:r>
            <w:r w:rsidRPr="006E58CB">
              <w:rPr>
                <w:rStyle w:val="Hipercze"/>
                <w:rFonts w:ascii="Century Gothic" w:hAnsi="Century Gothic" w:cs="Times New Roman"/>
                <w:noProof/>
                <w:sz w:val="20"/>
                <w:szCs w:val="20"/>
              </w:rPr>
              <w:t>Promocja miasta i komunikacja społeczna</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_Toc198641980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132</w:t>
            </w:r>
            <w:r w:rsidRPr="006E58CB">
              <w:rPr>
                <w:rFonts w:ascii="Century Gothic" w:hAnsi="Century Gothic"/>
                <w:noProof/>
                <w:webHidden/>
                <w:sz w:val="20"/>
                <w:szCs w:val="20"/>
              </w:rPr>
              <w:fldChar w:fldCharType="end"/>
            </w:r>
          </w:hyperlink>
        </w:p>
        <w:p w14:paraId="187D0666" w14:textId="54CD7B1C" w:rsidR="006E58CB" w:rsidRPr="006E58CB" w:rsidRDefault="006E58CB" w:rsidP="00AE6E03">
          <w:pPr>
            <w:pStyle w:val="Spistreci1"/>
            <w:tabs>
              <w:tab w:val="right" w:leader="dot" w:pos="8918"/>
            </w:tabs>
            <w:rPr>
              <w:rFonts w:ascii="Century Gothic" w:eastAsiaTheme="minorEastAsia" w:hAnsi="Century Gothic"/>
              <w:noProof/>
              <w:kern w:val="2"/>
              <w:sz w:val="20"/>
              <w:szCs w:val="20"/>
              <w:lang w:eastAsia="pl-PL"/>
              <w14:ligatures w14:val="standardContextual"/>
            </w:rPr>
          </w:pPr>
          <w:hyperlink w:anchor="_Toc198641981" w:history="1">
            <w:r w:rsidRPr="006E58CB">
              <w:rPr>
                <w:rStyle w:val="Hipercze"/>
                <w:rFonts w:ascii="Century Gothic" w:hAnsi="Century Gothic" w:cs="Times New Roman"/>
                <w:noProof/>
                <w:sz w:val="20"/>
                <w:szCs w:val="20"/>
              </w:rPr>
              <w:t>Spis tabel i wykresów:</w:t>
            </w:r>
            <w:r w:rsidRPr="006E58CB">
              <w:rPr>
                <w:rFonts w:ascii="Century Gothic" w:hAnsi="Century Gothic"/>
                <w:noProof/>
                <w:webHidden/>
                <w:sz w:val="20"/>
                <w:szCs w:val="20"/>
              </w:rPr>
              <w:tab/>
            </w:r>
            <w:r w:rsidRPr="006E58CB">
              <w:rPr>
                <w:rFonts w:ascii="Century Gothic" w:hAnsi="Century Gothic"/>
                <w:noProof/>
                <w:webHidden/>
                <w:sz w:val="20"/>
                <w:szCs w:val="20"/>
              </w:rPr>
              <w:fldChar w:fldCharType="begin"/>
            </w:r>
            <w:r w:rsidRPr="006E58CB">
              <w:rPr>
                <w:rFonts w:ascii="Century Gothic" w:hAnsi="Century Gothic"/>
                <w:noProof/>
                <w:webHidden/>
                <w:sz w:val="20"/>
                <w:szCs w:val="20"/>
              </w:rPr>
              <w:instrText xml:space="preserve"> PAGEREF _Toc198641981 \h </w:instrText>
            </w:r>
            <w:r w:rsidRPr="006E58CB">
              <w:rPr>
                <w:rFonts w:ascii="Century Gothic" w:hAnsi="Century Gothic"/>
                <w:noProof/>
                <w:webHidden/>
                <w:sz w:val="20"/>
                <w:szCs w:val="20"/>
              </w:rPr>
            </w:r>
            <w:r w:rsidRPr="006E58CB">
              <w:rPr>
                <w:rFonts w:ascii="Century Gothic" w:hAnsi="Century Gothic"/>
                <w:noProof/>
                <w:webHidden/>
                <w:sz w:val="20"/>
                <w:szCs w:val="20"/>
              </w:rPr>
              <w:fldChar w:fldCharType="separate"/>
            </w:r>
            <w:r w:rsidR="00831326">
              <w:rPr>
                <w:rFonts w:ascii="Century Gothic" w:hAnsi="Century Gothic"/>
                <w:noProof/>
                <w:webHidden/>
                <w:sz w:val="20"/>
                <w:szCs w:val="20"/>
              </w:rPr>
              <w:t>136</w:t>
            </w:r>
            <w:r w:rsidRPr="006E58CB">
              <w:rPr>
                <w:rFonts w:ascii="Century Gothic" w:hAnsi="Century Gothic"/>
                <w:noProof/>
                <w:webHidden/>
                <w:sz w:val="20"/>
                <w:szCs w:val="20"/>
              </w:rPr>
              <w:fldChar w:fldCharType="end"/>
            </w:r>
          </w:hyperlink>
        </w:p>
        <w:p w14:paraId="361408B9" w14:textId="0F6B2D4E" w:rsidR="000268F6" w:rsidRPr="00FC2124" w:rsidRDefault="00C43737" w:rsidP="00AE6E03">
          <w:pPr>
            <w:pStyle w:val="Spistreci1"/>
            <w:tabs>
              <w:tab w:val="right" w:leader="dot" w:pos="9062"/>
            </w:tabs>
            <w:spacing w:after="0" w:line="276" w:lineRule="auto"/>
            <w:rPr>
              <w:rFonts w:ascii="Century Gothic" w:hAnsi="Century Gothic" w:cs="Times New Roman"/>
              <w:color w:val="833C0B" w:themeColor="accent2" w:themeShade="80"/>
              <w:sz w:val="20"/>
              <w:szCs w:val="20"/>
            </w:rPr>
          </w:pPr>
          <w:r w:rsidRPr="006E58CB">
            <w:rPr>
              <w:rFonts w:ascii="Century Gothic" w:hAnsi="Century Gothic" w:cs="Times New Roman"/>
              <w:b/>
              <w:bCs/>
              <w:color w:val="833C0B" w:themeColor="accent2" w:themeShade="80"/>
              <w:sz w:val="20"/>
              <w:szCs w:val="20"/>
              <w:highlight w:val="yellow"/>
            </w:rPr>
            <w:fldChar w:fldCharType="end"/>
          </w:r>
        </w:p>
      </w:sdtContent>
    </w:sdt>
    <w:p w14:paraId="399F7727" w14:textId="77777777" w:rsidR="000268F6" w:rsidRPr="00FC2124" w:rsidRDefault="000268F6" w:rsidP="00AE6E03">
      <w:pPr>
        <w:spacing w:after="0" w:line="276" w:lineRule="auto"/>
        <w:rPr>
          <w:rFonts w:ascii="Century Gothic" w:hAnsi="Century Gothic" w:cs="Times New Roman"/>
          <w:color w:val="833C0B" w:themeColor="accent2" w:themeShade="80"/>
          <w:sz w:val="20"/>
          <w:szCs w:val="20"/>
        </w:rPr>
      </w:pPr>
    </w:p>
    <w:p w14:paraId="35AAD3C2" w14:textId="268D8149" w:rsidR="000268F6" w:rsidRPr="00FC2124" w:rsidRDefault="000268F6" w:rsidP="00AE6E03">
      <w:pPr>
        <w:spacing w:after="0" w:line="276" w:lineRule="auto"/>
        <w:rPr>
          <w:rFonts w:ascii="Century Gothic" w:hAnsi="Century Gothic" w:cs="Times New Roman"/>
          <w:color w:val="833C0B" w:themeColor="accent2" w:themeShade="80"/>
          <w:sz w:val="20"/>
          <w:szCs w:val="20"/>
        </w:rPr>
      </w:pPr>
      <w:r w:rsidRPr="00FC2124">
        <w:rPr>
          <w:rFonts w:ascii="Century Gothic" w:hAnsi="Century Gothic" w:cs="Times New Roman"/>
          <w:color w:val="833C0B" w:themeColor="accent2" w:themeShade="80"/>
          <w:sz w:val="20"/>
          <w:szCs w:val="20"/>
        </w:rPr>
        <w:br w:type="page"/>
      </w:r>
    </w:p>
    <w:p w14:paraId="758A82FA" w14:textId="7E4CA2A4" w:rsidR="000268F6" w:rsidRDefault="00A34E6B" w:rsidP="00AE6E03">
      <w:pPr>
        <w:pStyle w:val="Nagwek1"/>
        <w:numPr>
          <w:ilvl w:val="0"/>
          <w:numId w:val="1"/>
        </w:numPr>
        <w:tabs>
          <w:tab w:val="left" w:pos="0"/>
          <w:tab w:val="left" w:pos="284"/>
          <w:tab w:val="left" w:pos="426"/>
          <w:tab w:val="left" w:pos="567"/>
        </w:tabs>
        <w:spacing w:before="0" w:line="276" w:lineRule="auto"/>
        <w:ind w:left="0" w:firstLine="0"/>
        <w:rPr>
          <w:rFonts w:ascii="Century Gothic" w:hAnsi="Century Gothic" w:cs="Times New Roman"/>
          <w:color w:val="000000" w:themeColor="text1"/>
          <w:sz w:val="32"/>
        </w:rPr>
      </w:pPr>
      <w:bookmarkStart w:id="3" w:name="_Toc198641960"/>
      <w:r>
        <w:rPr>
          <w:rFonts w:ascii="Century Gothic" w:hAnsi="Century Gothic" w:cs="Times New Roman"/>
          <w:color w:val="000000" w:themeColor="text1"/>
          <w:sz w:val="32"/>
        </w:rPr>
        <w:lastRenderedPageBreak/>
        <w:t>W</w:t>
      </w:r>
      <w:r w:rsidR="000268F6" w:rsidRPr="003040CB">
        <w:rPr>
          <w:rFonts w:ascii="Century Gothic" w:hAnsi="Century Gothic" w:cs="Times New Roman"/>
          <w:color w:val="000000" w:themeColor="text1"/>
          <w:sz w:val="32"/>
        </w:rPr>
        <w:t>stęp</w:t>
      </w:r>
      <w:bookmarkEnd w:id="3"/>
    </w:p>
    <w:p w14:paraId="324D0499" w14:textId="77777777" w:rsidR="009F64FC" w:rsidRPr="009F64FC" w:rsidRDefault="009F64FC" w:rsidP="00AE6E03"/>
    <w:p w14:paraId="5DFAF0A7" w14:textId="77777777" w:rsidR="00D411E6" w:rsidRDefault="00D411E6" w:rsidP="00AE6E03">
      <w:pPr>
        <w:pStyle w:val="Default"/>
        <w:spacing w:line="276" w:lineRule="auto"/>
        <w:ind w:firstLine="567"/>
        <w:rPr>
          <w:rFonts w:ascii="Century Gothic" w:hAnsi="Century Gothic" w:cs="Times New Roman"/>
          <w:bCs/>
          <w:color w:val="000000" w:themeColor="text1"/>
          <w:sz w:val="20"/>
          <w:szCs w:val="20"/>
        </w:rPr>
      </w:pPr>
    </w:p>
    <w:p w14:paraId="2290CB86" w14:textId="5D2F41BC" w:rsidR="00D411E6" w:rsidRPr="009C3870" w:rsidRDefault="009C3870" w:rsidP="00AE6E03">
      <w:pPr>
        <w:pStyle w:val="Default"/>
        <w:spacing w:line="276" w:lineRule="auto"/>
        <w:ind w:firstLine="567"/>
        <w:rPr>
          <w:rFonts w:ascii="Century Gothic" w:hAnsi="Century Gothic" w:cs="Times New Roman"/>
          <w:b/>
          <w:color w:val="000000" w:themeColor="text1"/>
          <w:sz w:val="20"/>
          <w:szCs w:val="20"/>
        </w:rPr>
      </w:pPr>
      <w:r w:rsidRPr="009C3870">
        <w:rPr>
          <w:rFonts w:ascii="Century Gothic" w:hAnsi="Century Gothic" w:cs="Times New Roman"/>
          <w:b/>
          <w:color w:val="000000" w:themeColor="text1"/>
          <w:sz w:val="20"/>
          <w:szCs w:val="20"/>
        </w:rPr>
        <w:t>Szanowni Państwo! Drodzy Mieszkańcy!</w:t>
      </w:r>
    </w:p>
    <w:p w14:paraId="248D1DAA" w14:textId="77777777" w:rsidR="009C3870" w:rsidRDefault="009C3870" w:rsidP="00AE6E03">
      <w:pPr>
        <w:pStyle w:val="Default"/>
        <w:spacing w:line="276" w:lineRule="auto"/>
        <w:ind w:firstLine="567"/>
        <w:rPr>
          <w:rFonts w:ascii="Century Gothic" w:hAnsi="Century Gothic" w:cs="Times New Roman"/>
          <w:bCs/>
          <w:color w:val="000000" w:themeColor="text1"/>
          <w:sz w:val="20"/>
          <w:szCs w:val="20"/>
        </w:rPr>
      </w:pPr>
    </w:p>
    <w:p w14:paraId="0169FE29" w14:textId="7F81FA62" w:rsidR="00D411E6" w:rsidRPr="00FC2124" w:rsidRDefault="00D411E6" w:rsidP="00AE6E03">
      <w:pPr>
        <w:spacing w:after="0" w:line="276" w:lineRule="auto"/>
        <w:rPr>
          <w:rFonts w:ascii="Century Gothic" w:hAnsi="Century Gothic" w:cs="Times New Roman"/>
          <w:color w:val="000000" w:themeColor="text1"/>
          <w:sz w:val="20"/>
          <w:szCs w:val="20"/>
        </w:rPr>
      </w:pPr>
      <w:r>
        <w:rPr>
          <w:noProof/>
        </w:rPr>
        <w:drawing>
          <wp:anchor distT="0" distB="0" distL="114300" distR="114300" simplePos="0" relativeHeight="251663360" behindDoc="1" locked="0" layoutInCell="1" allowOverlap="1" wp14:anchorId="5586F52E" wp14:editId="062BA9B0">
            <wp:simplePos x="0" y="0"/>
            <wp:positionH relativeFrom="column">
              <wp:posOffset>-504967</wp:posOffset>
            </wp:positionH>
            <wp:positionV relativeFrom="paragraph">
              <wp:posOffset>87998</wp:posOffset>
            </wp:positionV>
            <wp:extent cx="2535555" cy="1689100"/>
            <wp:effectExtent l="0" t="419100" r="0" b="406400"/>
            <wp:wrapSquare wrapText="bothSides"/>
            <wp:docPr id="1225648942" name="Obraz 2" descr="Wahl in Mława: Piotr Jankowski ist neuer Bürgermeister – Viernheim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hl in Mława: Piotr Jankowski ist neuer Bürgermeister – Viernheim On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2535555" cy="1689100"/>
                    </a:xfrm>
                    <a:prstGeom prst="rect">
                      <a:avLst/>
                    </a:prstGeom>
                    <a:noFill/>
                    <a:ln>
                      <a:noFill/>
                    </a:ln>
                  </pic:spPr>
                </pic:pic>
              </a:graphicData>
            </a:graphic>
          </wp:anchor>
        </w:drawing>
      </w:r>
      <w:r>
        <w:rPr>
          <w:rFonts w:ascii="Century Gothic" w:hAnsi="Century Gothic" w:cs="Times New Roman"/>
          <w:bCs/>
          <w:color w:val="000000" w:themeColor="text1"/>
          <w:sz w:val="20"/>
          <w:szCs w:val="20"/>
        </w:rPr>
        <w:t xml:space="preserve">Zgodnie z treścią </w:t>
      </w:r>
      <w:r w:rsidR="00B04722">
        <w:rPr>
          <w:rFonts w:ascii="Century Gothic" w:hAnsi="Century Gothic" w:cs="Times New Roman"/>
          <w:bCs/>
          <w:color w:val="000000" w:themeColor="text1"/>
          <w:sz w:val="20"/>
          <w:szCs w:val="20"/>
        </w:rPr>
        <w:t>znowelizowanej w 2018 r. ustawy o samorządzie gminnym</w:t>
      </w:r>
      <w:r w:rsidR="00B11857">
        <w:rPr>
          <w:rFonts w:ascii="Century Gothic" w:hAnsi="Century Gothic" w:cs="Times New Roman"/>
          <w:color w:val="000000" w:themeColor="text1"/>
          <w:sz w:val="20"/>
          <w:szCs w:val="20"/>
        </w:rPr>
        <w:t xml:space="preserve"> </w:t>
      </w:r>
      <w:r>
        <w:rPr>
          <w:rFonts w:ascii="Century Gothic" w:hAnsi="Century Gothic" w:cs="Times New Roman"/>
          <w:color w:val="000000" w:themeColor="text1"/>
          <w:sz w:val="20"/>
          <w:szCs w:val="20"/>
        </w:rPr>
        <w:t>przedstawiam mieszkańcom oraz Radzie Miasta, R</w:t>
      </w:r>
      <w:r w:rsidRPr="00FC2124">
        <w:rPr>
          <w:rFonts w:ascii="Century Gothic" w:hAnsi="Century Gothic" w:cs="Times New Roman"/>
          <w:color w:val="000000" w:themeColor="text1"/>
          <w:sz w:val="20"/>
          <w:szCs w:val="20"/>
        </w:rPr>
        <w:t xml:space="preserve">aport </w:t>
      </w:r>
      <w:r w:rsidRPr="00FC2124">
        <w:rPr>
          <w:rFonts w:ascii="Century Gothic" w:eastAsia="Times New Roman" w:hAnsi="Century Gothic" w:cs="Times New Roman"/>
          <w:bCs/>
          <w:iCs/>
          <w:color w:val="000000" w:themeColor="text1"/>
          <w:sz w:val="20"/>
          <w:szCs w:val="20"/>
          <w:lang w:eastAsia="pl-PL"/>
        </w:rPr>
        <w:t xml:space="preserve">o stanie </w:t>
      </w:r>
      <w:r>
        <w:rPr>
          <w:rFonts w:ascii="Century Gothic" w:eastAsia="Times New Roman" w:hAnsi="Century Gothic" w:cs="Times New Roman"/>
          <w:bCs/>
          <w:iCs/>
          <w:color w:val="000000" w:themeColor="text1"/>
          <w:sz w:val="20"/>
          <w:szCs w:val="20"/>
          <w:lang w:eastAsia="pl-PL"/>
        </w:rPr>
        <w:t>M</w:t>
      </w:r>
      <w:r w:rsidRPr="00FC2124">
        <w:rPr>
          <w:rFonts w:ascii="Century Gothic" w:eastAsia="Times New Roman" w:hAnsi="Century Gothic" w:cs="Times New Roman"/>
          <w:bCs/>
          <w:iCs/>
          <w:color w:val="000000" w:themeColor="text1"/>
          <w:sz w:val="20"/>
          <w:szCs w:val="20"/>
          <w:lang w:eastAsia="pl-PL"/>
        </w:rPr>
        <w:t>iasta</w:t>
      </w:r>
      <w:r>
        <w:rPr>
          <w:rFonts w:ascii="Century Gothic" w:eastAsia="Times New Roman" w:hAnsi="Century Gothic" w:cs="Times New Roman"/>
          <w:bCs/>
          <w:iCs/>
          <w:color w:val="000000" w:themeColor="text1"/>
          <w:sz w:val="20"/>
          <w:szCs w:val="20"/>
          <w:lang w:eastAsia="pl-PL"/>
        </w:rPr>
        <w:t xml:space="preserve"> Mława za rok 2024</w:t>
      </w:r>
      <w:r w:rsidR="00B106AB">
        <w:rPr>
          <w:rFonts w:ascii="Century Gothic" w:eastAsia="Times New Roman" w:hAnsi="Century Gothic" w:cs="Times New Roman"/>
          <w:bCs/>
          <w:iCs/>
          <w:color w:val="000000" w:themeColor="text1"/>
          <w:sz w:val="20"/>
          <w:szCs w:val="20"/>
          <w:lang w:eastAsia="pl-PL"/>
        </w:rPr>
        <w:t xml:space="preserve"> </w:t>
      </w:r>
      <w:r>
        <w:rPr>
          <w:rFonts w:ascii="Century Gothic" w:eastAsia="Times New Roman" w:hAnsi="Century Gothic" w:cs="Times New Roman"/>
          <w:bCs/>
          <w:iCs/>
          <w:color w:val="000000" w:themeColor="text1"/>
          <w:sz w:val="20"/>
          <w:szCs w:val="20"/>
          <w:lang w:eastAsia="pl-PL"/>
        </w:rPr>
        <w:t xml:space="preserve">r. Dokument </w:t>
      </w:r>
      <w:r w:rsidR="004918B2">
        <w:rPr>
          <w:rFonts w:ascii="Century Gothic" w:eastAsia="Times New Roman" w:hAnsi="Century Gothic" w:cs="Times New Roman"/>
          <w:bCs/>
          <w:iCs/>
          <w:color w:val="000000" w:themeColor="text1"/>
          <w:sz w:val="20"/>
          <w:szCs w:val="20"/>
          <w:lang w:eastAsia="pl-PL"/>
        </w:rPr>
        <w:br/>
      </w:r>
      <w:r>
        <w:rPr>
          <w:rFonts w:ascii="Century Gothic" w:eastAsia="Times New Roman" w:hAnsi="Century Gothic" w:cs="Times New Roman"/>
          <w:bCs/>
          <w:iCs/>
          <w:color w:val="000000" w:themeColor="text1"/>
          <w:sz w:val="20"/>
          <w:szCs w:val="20"/>
          <w:lang w:eastAsia="pl-PL"/>
        </w:rPr>
        <w:t xml:space="preserve">ten </w:t>
      </w:r>
      <w:r w:rsidRPr="00FC2124">
        <w:rPr>
          <w:rFonts w:ascii="Century Gothic" w:hAnsi="Century Gothic" w:cs="Times New Roman"/>
          <w:color w:val="000000" w:themeColor="text1"/>
          <w:sz w:val="20"/>
          <w:szCs w:val="20"/>
        </w:rPr>
        <w:t xml:space="preserve">stanowi podsumowanie najważniejszych działań, </w:t>
      </w:r>
      <w:r>
        <w:rPr>
          <w:rFonts w:ascii="Century Gothic" w:hAnsi="Century Gothic" w:cs="Times New Roman"/>
          <w:color w:val="000000" w:themeColor="text1"/>
          <w:sz w:val="20"/>
          <w:szCs w:val="20"/>
        </w:rPr>
        <w:t>jakie</w:t>
      </w:r>
      <w:r w:rsidRPr="00FC2124">
        <w:rPr>
          <w:rFonts w:ascii="Century Gothic" w:hAnsi="Century Gothic" w:cs="Times New Roman"/>
          <w:color w:val="000000" w:themeColor="text1"/>
          <w:sz w:val="20"/>
          <w:szCs w:val="20"/>
        </w:rPr>
        <w:t xml:space="preserve"> miały miejsce w Mławie w 2024 roku</w:t>
      </w:r>
      <w:r>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w szczególności uwzględniając realizację: polityk, programów i strategii, inwestycji miejskich, uchwał Rady Miasta</w:t>
      </w:r>
      <w:r>
        <w:rPr>
          <w:rFonts w:ascii="Century Gothic" w:hAnsi="Century Gothic" w:cs="Times New Roman"/>
          <w:color w:val="000000" w:themeColor="text1"/>
          <w:sz w:val="20"/>
          <w:szCs w:val="20"/>
        </w:rPr>
        <w:t xml:space="preserve">, a także wykonanie budżetu </w:t>
      </w:r>
      <w:r w:rsidR="006F4C52">
        <w:rPr>
          <w:rFonts w:ascii="Century Gothic" w:hAnsi="Century Gothic" w:cs="Times New Roman"/>
          <w:color w:val="000000" w:themeColor="text1"/>
          <w:sz w:val="20"/>
          <w:szCs w:val="20"/>
        </w:rPr>
        <w:br/>
      </w:r>
      <w:r>
        <w:rPr>
          <w:rFonts w:ascii="Century Gothic" w:hAnsi="Century Gothic" w:cs="Times New Roman"/>
          <w:color w:val="000000" w:themeColor="text1"/>
          <w:sz w:val="20"/>
          <w:szCs w:val="20"/>
        </w:rPr>
        <w:t>za ubiegły rok</w:t>
      </w:r>
      <w:r w:rsidRPr="00FC2124">
        <w:rPr>
          <w:rFonts w:ascii="Century Gothic" w:hAnsi="Century Gothic" w:cs="Times New Roman"/>
          <w:color w:val="000000" w:themeColor="text1"/>
          <w:sz w:val="20"/>
          <w:szCs w:val="20"/>
        </w:rPr>
        <w:t>.</w:t>
      </w:r>
      <w:r w:rsidRPr="00FC2124">
        <w:rPr>
          <w:rFonts w:ascii="Century Gothic" w:eastAsia="Times New Roman" w:hAnsi="Century Gothic" w:cs="Times New Roman"/>
          <w:bCs/>
          <w:color w:val="000000" w:themeColor="text1"/>
          <w:sz w:val="20"/>
          <w:szCs w:val="20"/>
          <w:lang w:eastAsia="pl-PL"/>
        </w:rPr>
        <w:t xml:space="preserve"> </w:t>
      </w:r>
      <w:r>
        <w:rPr>
          <w:rFonts w:ascii="Century Gothic" w:eastAsia="Times New Roman" w:hAnsi="Century Gothic" w:cs="Times New Roman"/>
          <w:bCs/>
          <w:color w:val="000000" w:themeColor="text1"/>
          <w:sz w:val="20"/>
          <w:szCs w:val="20"/>
          <w:lang w:eastAsia="pl-PL"/>
        </w:rPr>
        <w:t xml:space="preserve">Raport </w:t>
      </w:r>
      <w:r w:rsidR="00C55782">
        <w:rPr>
          <w:rFonts w:ascii="Century Gothic" w:eastAsia="Times New Roman" w:hAnsi="Century Gothic" w:cs="Times New Roman"/>
          <w:bCs/>
          <w:color w:val="000000" w:themeColor="text1"/>
          <w:sz w:val="20"/>
          <w:szCs w:val="20"/>
          <w:lang w:eastAsia="pl-PL"/>
        </w:rPr>
        <w:t xml:space="preserve">jest zestawieniem najważniejszych danych o samorządzie gminnym. Obejmuje on swoim zakresem podsumowanie działalności Burmistrza na koniec roku 2024 </w:t>
      </w:r>
      <w:r w:rsidR="004918B2">
        <w:rPr>
          <w:rFonts w:ascii="Century Gothic" w:eastAsia="Times New Roman" w:hAnsi="Century Gothic" w:cs="Times New Roman"/>
          <w:bCs/>
          <w:color w:val="000000" w:themeColor="text1"/>
          <w:sz w:val="20"/>
          <w:szCs w:val="20"/>
          <w:lang w:eastAsia="pl-PL"/>
        </w:rPr>
        <w:br/>
      </w:r>
      <w:r w:rsidR="00C55782">
        <w:rPr>
          <w:rFonts w:ascii="Century Gothic" w:eastAsia="Times New Roman" w:hAnsi="Century Gothic" w:cs="Times New Roman"/>
          <w:bCs/>
          <w:color w:val="000000" w:themeColor="text1"/>
          <w:sz w:val="20"/>
          <w:szCs w:val="20"/>
          <w:lang w:eastAsia="pl-PL"/>
        </w:rPr>
        <w:t xml:space="preserve">i </w:t>
      </w:r>
      <w:r>
        <w:rPr>
          <w:rFonts w:ascii="Century Gothic" w:eastAsia="Times New Roman" w:hAnsi="Century Gothic" w:cs="Times New Roman"/>
          <w:bCs/>
          <w:color w:val="000000" w:themeColor="text1"/>
          <w:sz w:val="20"/>
          <w:szCs w:val="20"/>
          <w:lang w:eastAsia="pl-PL"/>
        </w:rPr>
        <w:t>p</w:t>
      </w:r>
      <w:r w:rsidRPr="00FC2124">
        <w:rPr>
          <w:rFonts w:ascii="Century Gothic" w:eastAsia="Times New Roman" w:hAnsi="Century Gothic" w:cs="Times New Roman"/>
          <w:bCs/>
          <w:color w:val="000000" w:themeColor="text1"/>
          <w:sz w:val="20"/>
          <w:szCs w:val="20"/>
          <w:lang w:eastAsia="pl-PL"/>
        </w:rPr>
        <w:t xml:space="preserve">ozwala dokonać oceny aktualnej sytuacji w mieście w sferze m.in. gospodarczej, społecznej, demograficznej, ekologii, </w:t>
      </w:r>
      <w:r w:rsidR="004918B2">
        <w:rPr>
          <w:rFonts w:ascii="Century Gothic" w:eastAsia="Times New Roman" w:hAnsi="Century Gothic" w:cs="Times New Roman"/>
          <w:bCs/>
          <w:color w:val="000000" w:themeColor="text1"/>
          <w:sz w:val="20"/>
          <w:szCs w:val="20"/>
          <w:lang w:eastAsia="pl-PL"/>
        </w:rPr>
        <w:br/>
      </w:r>
      <w:r>
        <w:rPr>
          <w:rFonts w:ascii="Century Gothic" w:eastAsia="Times New Roman" w:hAnsi="Century Gothic" w:cs="Times New Roman"/>
          <w:bCs/>
          <w:color w:val="000000" w:themeColor="text1"/>
          <w:sz w:val="20"/>
          <w:szCs w:val="20"/>
          <w:lang w:eastAsia="pl-PL"/>
        </w:rPr>
        <w:t xml:space="preserve">czy </w:t>
      </w:r>
      <w:r w:rsidRPr="00FC2124">
        <w:rPr>
          <w:rFonts w:ascii="Century Gothic" w:eastAsia="Times New Roman" w:hAnsi="Century Gothic" w:cs="Times New Roman"/>
          <w:bCs/>
          <w:color w:val="000000" w:themeColor="text1"/>
          <w:sz w:val="20"/>
          <w:szCs w:val="20"/>
          <w:lang w:eastAsia="pl-PL"/>
        </w:rPr>
        <w:t>oświaty.</w:t>
      </w:r>
      <w:r>
        <w:rPr>
          <w:rFonts w:ascii="Century Gothic" w:eastAsia="Times New Roman" w:hAnsi="Century Gothic" w:cs="Times New Roman"/>
          <w:bCs/>
          <w:color w:val="000000" w:themeColor="text1"/>
          <w:sz w:val="20"/>
          <w:szCs w:val="20"/>
          <w:lang w:eastAsia="pl-PL"/>
        </w:rPr>
        <w:t xml:space="preserve"> </w:t>
      </w:r>
      <w:r w:rsidRPr="00D411E6">
        <w:rPr>
          <w:rFonts w:ascii="Century Gothic" w:hAnsi="Century Gothic" w:cs="Times New Roman"/>
          <w:bCs/>
          <w:color w:val="000000" w:themeColor="text1"/>
          <w:sz w:val="20"/>
          <w:szCs w:val="20"/>
        </w:rPr>
        <w:t>Raport o stanie Miasta Mława za rok 2024</w:t>
      </w:r>
      <w:r w:rsidRPr="00FC2124">
        <w:rPr>
          <w:rFonts w:ascii="Century Gothic" w:hAnsi="Century Gothic" w:cs="Times New Roman"/>
          <w:color w:val="000000" w:themeColor="text1"/>
          <w:sz w:val="20"/>
          <w:szCs w:val="20"/>
        </w:rPr>
        <w:t xml:space="preserve"> został opracowany na podstawie danych </w:t>
      </w:r>
      <w:r w:rsidR="00C55782" w:rsidRPr="00C55782">
        <w:rPr>
          <w:rFonts w:ascii="Century Gothic" w:eastAsia="Times New Roman" w:hAnsi="Century Gothic" w:cs="Times New Roman"/>
          <w:bCs/>
          <w:color w:val="000000" w:themeColor="text1"/>
          <w:sz w:val="20"/>
          <w:szCs w:val="20"/>
          <w:lang w:eastAsia="pl-PL"/>
        </w:rPr>
        <w:t>finansowych i statystycznych</w:t>
      </w:r>
      <w:r w:rsidR="00C55782">
        <w:rPr>
          <w:rFonts w:ascii="Century Gothic" w:eastAsia="Times New Roman" w:hAnsi="Century Gothic" w:cs="Times New Roman"/>
          <w:bCs/>
          <w:color w:val="000000" w:themeColor="text1"/>
          <w:sz w:val="20"/>
          <w:szCs w:val="20"/>
          <w:lang w:eastAsia="pl-PL"/>
        </w:rPr>
        <w:t xml:space="preserve"> </w:t>
      </w:r>
      <w:r w:rsidRPr="00FC2124">
        <w:rPr>
          <w:rFonts w:ascii="Century Gothic" w:hAnsi="Century Gothic" w:cs="Times New Roman"/>
          <w:color w:val="000000" w:themeColor="text1"/>
          <w:sz w:val="20"/>
          <w:szCs w:val="20"/>
        </w:rPr>
        <w:t>przekazanych przez Wydziały Urzędu Miasta Mława, jednostki organizacyjne Miasta Mława, Powiatowy Urząd Pracy w Mławie oraz danych statystycznych opublikowanych przez Główny Urząd Statystyczny.</w:t>
      </w:r>
      <w:r>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 xml:space="preserve">Raport zawiera dane według stanu </w:t>
      </w:r>
      <w:r w:rsidR="004918B2">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 xml:space="preserve">na 31 grudnia 2024 roku, o ile w tekście Raportu nie zaznaczono inaczej. </w:t>
      </w:r>
    </w:p>
    <w:p w14:paraId="672681FF" w14:textId="77777777" w:rsidR="00A34E6B" w:rsidRDefault="00A34E6B" w:rsidP="00AE6E03">
      <w:pPr>
        <w:spacing w:after="0" w:line="276" w:lineRule="auto"/>
        <w:ind w:firstLine="567"/>
        <w:rPr>
          <w:rFonts w:ascii="Century Gothic" w:eastAsia="Times New Roman" w:hAnsi="Century Gothic" w:cs="Times New Roman"/>
          <w:bCs/>
          <w:color w:val="000000" w:themeColor="text1"/>
          <w:sz w:val="20"/>
          <w:szCs w:val="20"/>
          <w:lang w:eastAsia="pl-PL"/>
        </w:rPr>
      </w:pPr>
    </w:p>
    <w:p w14:paraId="3AFA0DB1" w14:textId="77777777" w:rsidR="00A34E6B" w:rsidRDefault="00A34E6B" w:rsidP="00AE6E03">
      <w:pPr>
        <w:spacing w:after="0" w:line="276" w:lineRule="auto"/>
        <w:ind w:firstLine="567"/>
        <w:rPr>
          <w:rFonts w:ascii="Century Gothic" w:eastAsia="Times New Roman" w:hAnsi="Century Gothic" w:cs="Times New Roman"/>
          <w:bCs/>
          <w:color w:val="000000" w:themeColor="text1"/>
          <w:sz w:val="20"/>
          <w:szCs w:val="20"/>
          <w:lang w:eastAsia="pl-PL"/>
        </w:rPr>
      </w:pPr>
    </w:p>
    <w:p w14:paraId="7E8EEC9C" w14:textId="77777777" w:rsidR="00C55782" w:rsidRDefault="00C55782" w:rsidP="00AE6E03">
      <w:pPr>
        <w:spacing w:after="0" w:line="276" w:lineRule="auto"/>
        <w:ind w:firstLine="567"/>
        <w:rPr>
          <w:rFonts w:ascii="Century Gothic" w:eastAsia="Times New Roman" w:hAnsi="Century Gothic" w:cs="Times New Roman"/>
          <w:bCs/>
          <w:color w:val="000000" w:themeColor="text1"/>
          <w:sz w:val="20"/>
          <w:szCs w:val="20"/>
          <w:lang w:eastAsia="pl-PL"/>
        </w:rPr>
      </w:pPr>
    </w:p>
    <w:p w14:paraId="52C83E54" w14:textId="77777777" w:rsidR="00C55782" w:rsidRDefault="00C55782" w:rsidP="00AE6E03">
      <w:pPr>
        <w:spacing w:after="0" w:line="276" w:lineRule="auto"/>
        <w:ind w:firstLine="567"/>
        <w:rPr>
          <w:rFonts w:ascii="Century Gothic" w:eastAsia="Times New Roman" w:hAnsi="Century Gothic" w:cs="Times New Roman"/>
          <w:bCs/>
          <w:color w:val="000000" w:themeColor="text1"/>
          <w:sz w:val="20"/>
          <w:szCs w:val="20"/>
          <w:lang w:eastAsia="pl-PL"/>
        </w:rPr>
      </w:pPr>
    </w:p>
    <w:p w14:paraId="5080F808" w14:textId="77777777" w:rsidR="00C55782" w:rsidRDefault="00C55782" w:rsidP="00AE6E03">
      <w:pPr>
        <w:spacing w:after="0" w:line="276" w:lineRule="auto"/>
        <w:ind w:firstLine="567"/>
        <w:rPr>
          <w:rFonts w:ascii="Century Gothic" w:eastAsia="Times New Roman" w:hAnsi="Century Gothic" w:cs="Times New Roman"/>
          <w:bCs/>
          <w:color w:val="000000" w:themeColor="text1"/>
          <w:sz w:val="20"/>
          <w:szCs w:val="20"/>
          <w:lang w:eastAsia="pl-PL"/>
        </w:rPr>
      </w:pPr>
    </w:p>
    <w:p w14:paraId="0D7FF624" w14:textId="77777777" w:rsidR="00A34E6B" w:rsidRDefault="00A34E6B" w:rsidP="00AE6E03">
      <w:pPr>
        <w:spacing w:after="0" w:line="276" w:lineRule="auto"/>
        <w:ind w:firstLine="6237"/>
        <w:rPr>
          <w:rFonts w:ascii="Century Gothic" w:eastAsia="SimSun" w:hAnsi="Century Gothic" w:cs="Times New Roman"/>
          <w:kern w:val="3"/>
          <w:sz w:val="20"/>
          <w:szCs w:val="20"/>
          <w:lang w:eastAsia="zh-CN" w:bidi="hi-IN"/>
        </w:rPr>
      </w:pPr>
    </w:p>
    <w:p w14:paraId="24050EE1" w14:textId="33C98BA0" w:rsidR="00A81535" w:rsidRDefault="009C3870" w:rsidP="00AE6E03">
      <w:pPr>
        <w:spacing w:after="0" w:line="276" w:lineRule="auto"/>
        <w:ind w:firstLine="6237"/>
        <w:rPr>
          <w:rFonts w:ascii="Century Gothic" w:eastAsia="SimSun" w:hAnsi="Century Gothic" w:cs="Times New Roman"/>
          <w:kern w:val="3"/>
          <w:sz w:val="20"/>
          <w:szCs w:val="20"/>
          <w:lang w:eastAsia="zh-CN" w:bidi="hi-IN"/>
        </w:rPr>
      </w:pPr>
      <w:r>
        <w:rPr>
          <w:rFonts w:ascii="Century Gothic" w:eastAsia="SimSun" w:hAnsi="Century Gothic" w:cs="Times New Roman"/>
          <w:kern w:val="3"/>
          <w:sz w:val="20"/>
          <w:szCs w:val="20"/>
          <w:lang w:eastAsia="zh-CN" w:bidi="hi-IN"/>
        </w:rPr>
        <w:t xml:space="preserve">Piotr Jankowski </w:t>
      </w:r>
    </w:p>
    <w:p w14:paraId="3E028B2E" w14:textId="77777777" w:rsidR="00B04722" w:rsidRDefault="00B04722" w:rsidP="00AE6E03">
      <w:pPr>
        <w:spacing w:after="0" w:line="276" w:lineRule="auto"/>
        <w:ind w:firstLine="6237"/>
        <w:rPr>
          <w:rFonts w:ascii="Century Gothic" w:eastAsia="SimSun" w:hAnsi="Century Gothic" w:cs="Times New Roman"/>
          <w:kern w:val="3"/>
          <w:sz w:val="20"/>
          <w:szCs w:val="20"/>
          <w:lang w:eastAsia="zh-CN" w:bidi="hi-IN"/>
        </w:rPr>
      </w:pPr>
    </w:p>
    <w:p w14:paraId="1540C7C1" w14:textId="77777777" w:rsidR="009C3870" w:rsidRDefault="009C3870" w:rsidP="00AE6E03">
      <w:pPr>
        <w:spacing w:after="0" w:line="276" w:lineRule="auto"/>
        <w:ind w:firstLine="6237"/>
        <w:rPr>
          <w:rFonts w:ascii="Century Gothic" w:eastAsia="SimSun" w:hAnsi="Century Gothic" w:cs="Times New Roman"/>
          <w:kern w:val="3"/>
          <w:sz w:val="20"/>
          <w:szCs w:val="20"/>
          <w:lang w:eastAsia="zh-CN" w:bidi="hi-IN"/>
        </w:rPr>
      </w:pPr>
    </w:p>
    <w:p w14:paraId="2C89F34F" w14:textId="55AD4A8E" w:rsidR="00A34E6B" w:rsidRDefault="00A34E6B" w:rsidP="00AE6E03">
      <w:pPr>
        <w:spacing w:after="0" w:line="276" w:lineRule="auto"/>
        <w:ind w:left="5954"/>
        <w:rPr>
          <w:rFonts w:ascii="Century Gothic" w:eastAsia="Times New Roman" w:hAnsi="Century Gothic" w:cs="Times New Roman"/>
          <w:bCs/>
          <w:color w:val="000000" w:themeColor="text1"/>
          <w:sz w:val="20"/>
          <w:szCs w:val="20"/>
          <w:lang w:eastAsia="pl-PL"/>
        </w:rPr>
      </w:pPr>
      <w:r>
        <w:rPr>
          <w:rFonts w:ascii="Century Gothic" w:eastAsia="SimSun" w:hAnsi="Century Gothic" w:cs="Times New Roman"/>
          <w:kern w:val="3"/>
          <w:sz w:val="20"/>
          <w:szCs w:val="20"/>
          <w:lang w:eastAsia="zh-CN" w:bidi="hi-IN"/>
        </w:rPr>
        <w:t xml:space="preserve">Burmistrz Miasta Mława </w:t>
      </w:r>
      <w:r w:rsidR="000268F6" w:rsidRPr="00FC2124">
        <w:rPr>
          <w:rFonts w:ascii="Century Gothic" w:hAnsi="Century Gothic" w:cs="Times New Roman"/>
          <w:color w:val="833C0B" w:themeColor="accent2" w:themeShade="80"/>
          <w:sz w:val="20"/>
          <w:szCs w:val="20"/>
        </w:rPr>
        <w:br w:type="page"/>
      </w:r>
    </w:p>
    <w:p w14:paraId="77EB00E3" w14:textId="77777777" w:rsidR="000268F6" w:rsidRPr="003040CB" w:rsidRDefault="000268F6" w:rsidP="00AE6E03">
      <w:pPr>
        <w:pStyle w:val="Nagwek1"/>
        <w:numPr>
          <w:ilvl w:val="0"/>
          <w:numId w:val="1"/>
        </w:numPr>
        <w:spacing w:before="0" w:line="276" w:lineRule="auto"/>
        <w:ind w:left="567" w:hanging="567"/>
        <w:rPr>
          <w:rFonts w:ascii="Century Gothic" w:hAnsi="Century Gothic" w:cs="Times New Roman"/>
          <w:color w:val="000000" w:themeColor="text1"/>
          <w:sz w:val="32"/>
        </w:rPr>
      </w:pPr>
      <w:bookmarkStart w:id="4" w:name="_Toc198641961"/>
      <w:r w:rsidRPr="003040CB">
        <w:rPr>
          <w:rFonts w:ascii="Century Gothic" w:hAnsi="Century Gothic" w:cs="Times New Roman"/>
          <w:color w:val="000000" w:themeColor="text1"/>
          <w:sz w:val="32"/>
        </w:rPr>
        <w:lastRenderedPageBreak/>
        <w:t>Władze</w:t>
      </w:r>
      <w:r w:rsidR="00765F4C" w:rsidRPr="003040CB">
        <w:rPr>
          <w:rFonts w:ascii="Century Gothic" w:hAnsi="Century Gothic" w:cs="Times New Roman"/>
          <w:color w:val="000000" w:themeColor="text1"/>
          <w:sz w:val="32"/>
        </w:rPr>
        <w:t xml:space="preserve"> </w:t>
      </w:r>
      <w:r w:rsidR="00052E71" w:rsidRPr="003040CB">
        <w:rPr>
          <w:rFonts w:ascii="Century Gothic" w:hAnsi="Century Gothic" w:cs="Times New Roman"/>
          <w:color w:val="000000" w:themeColor="text1"/>
          <w:sz w:val="32"/>
        </w:rPr>
        <w:t>M</w:t>
      </w:r>
      <w:r w:rsidRPr="003040CB">
        <w:rPr>
          <w:rFonts w:ascii="Century Gothic" w:hAnsi="Century Gothic" w:cs="Times New Roman"/>
          <w:color w:val="000000" w:themeColor="text1"/>
          <w:sz w:val="32"/>
        </w:rPr>
        <w:t>iasta</w:t>
      </w:r>
      <w:bookmarkEnd w:id="4"/>
      <w:r w:rsidR="003C6F78" w:rsidRPr="003040CB">
        <w:rPr>
          <w:rFonts w:ascii="Century Gothic" w:hAnsi="Century Gothic" w:cs="Times New Roman"/>
          <w:color w:val="000000" w:themeColor="text1"/>
          <w:sz w:val="32"/>
        </w:rPr>
        <w:t xml:space="preserve"> </w:t>
      </w:r>
    </w:p>
    <w:p w14:paraId="0ABF2443" w14:textId="77777777" w:rsidR="0070320E" w:rsidRPr="00FC2124" w:rsidRDefault="0070320E" w:rsidP="00AE6E03">
      <w:pPr>
        <w:spacing w:after="0" w:line="276" w:lineRule="auto"/>
        <w:rPr>
          <w:rFonts w:ascii="Century Gothic" w:hAnsi="Century Gothic" w:cs="Times New Roman"/>
          <w:b/>
          <w:bCs/>
          <w:color w:val="000000" w:themeColor="text1"/>
          <w:sz w:val="20"/>
          <w:szCs w:val="20"/>
        </w:rPr>
      </w:pPr>
    </w:p>
    <w:p w14:paraId="28A4A6A6" w14:textId="77777777" w:rsidR="00F33573" w:rsidRDefault="00F33573" w:rsidP="00AE6E03">
      <w:pPr>
        <w:spacing w:after="0" w:line="276" w:lineRule="auto"/>
        <w:rPr>
          <w:rStyle w:val="Hipercze"/>
          <w:rFonts w:ascii="Century Gothic" w:hAnsi="Century Gothic" w:cs="Times New Roman"/>
          <w:b/>
          <w:color w:val="000000" w:themeColor="text1"/>
          <w:sz w:val="20"/>
          <w:szCs w:val="20"/>
          <w:u w:val="none"/>
        </w:rPr>
      </w:pPr>
      <w:r w:rsidRPr="00FC2124">
        <w:rPr>
          <w:rStyle w:val="Hipercze"/>
          <w:rFonts w:ascii="Century Gothic" w:hAnsi="Century Gothic" w:cs="Times New Roman"/>
          <w:b/>
          <w:color w:val="000000" w:themeColor="text1"/>
          <w:sz w:val="20"/>
          <w:szCs w:val="20"/>
          <w:u w:val="none"/>
        </w:rPr>
        <w:t>Kadencja 2024-2029</w:t>
      </w:r>
    </w:p>
    <w:p w14:paraId="4F99E4C7" w14:textId="77777777" w:rsidR="00F33573" w:rsidRPr="00FC2124" w:rsidRDefault="00F33573"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b/>
          <w:bCs/>
          <w:color w:val="000000" w:themeColor="text1"/>
          <w:sz w:val="20"/>
          <w:szCs w:val="20"/>
        </w:rPr>
        <w:t>Burmistrz Miasta Mława</w:t>
      </w:r>
      <w:r w:rsidRPr="00FC2124">
        <w:rPr>
          <w:rFonts w:ascii="Century Gothic" w:hAnsi="Century Gothic" w:cs="Times New Roman"/>
          <w:b/>
          <w:bCs/>
          <w:color w:val="000000" w:themeColor="text1"/>
          <w:sz w:val="20"/>
          <w:szCs w:val="20"/>
        </w:rPr>
        <w:tab/>
      </w:r>
      <w:r w:rsidRPr="00FC2124">
        <w:rPr>
          <w:rFonts w:ascii="Century Gothic" w:hAnsi="Century Gothic" w:cs="Times New Roman"/>
          <w:color w:val="000000" w:themeColor="text1"/>
          <w:sz w:val="20"/>
          <w:szCs w:val="20"/>
        </w:rPr>
        <w:tab/>
      </w:r>
      <w:r w:rsidRPr="00FC2124">
        <w:rPr>
          <w:rFonts w:ascii="Century Gothic" w:hAnsi="Century Gothic" w:cs="Times New Roman"/>
          <w:color w:val="000000" w:themeColor="text1"/>
          <w:sz w:val="20"/>
          <w:szCs w:val="20"/>
        </w:rPr>
        <w:tab/>
        <w:t>-</w:t>
      </w:r>
      <w:r w:rsidRPr="00FC2124">
        <w:rPr>
          <w:rFonts w:ascii="Century Gothic" w:hAnsi="Century Gothic" w:cs="Times New Roman"/>
          <w:color w:val="000000" w:themeColor="text1"/>
          <w:sz w:val="20"/>
          <w:szCs w:val="20"/>
        </w:rPr>
        <w:tab/>
        <w:t>Piotr Jankowski</w:t>
      </w:r>
    </w:p>
    <w:p w14:paraId="5DEA8227" w14:textId="77777777" w:rsidR="00F33573" w:rsidRPr="00FC2124" w:rsidRDefault="00F33573"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Pierwszy Zastępca Burmistrza Miasta Mława</w:t>
      </w:r>
      <w:r w:rsidRPr="00FC2124">
        <w:rPr>
          <w:rFonts w:ascii="Century Gothic" w:hAnsi="Century Gothic" w:cs="Times New Roman"/>
          <w:color w:val="000000" w:themeColor="text1"/>
          <w:sz w:val="20"/>
          <w:szCs w:val="20"/>
        </w:rPr>
        <w:tab/>
        <w:t>-</w:t>
      </w:r>
      <w:r w:rsidRPr="00FC2124">
        <w:rPr>
          <w:rFonts w:ascii="Century Gothic" w:hAnsi="Century Gothic" w:cs="Times New Roman"/>
          <w:color w:val="000000" w:themeColor="text1"/>
          <w:sz w:val="20"/>
          <w:szCs w:val="20"/>
        </w:rPr>
        <w:tab/>
        <w:t xml:space="preserve">Marcin </w:t>
      </w:r>
      <w:proofErr w:type="spellStart"/>
      <w:r w:rsidRPr="00FC2124">
        <w:rPr>
          <w:rFonts w:ascii="Century Gothic" w:hAnsi="Century Gothic" w:cs="Times New Roman"/>
          <w:color w:val="000000" w:themeColor="text1"/>
          <w:sz w:val="20"/>
          <w:szCs w:val="20"/>
        </w:rPr>
        <w:t>Burchacki</w:t>
      </w:r>
      <w:proofErr w:type="spellEnd"/>
    </w:p>
    <w:p w14:paraId="08900689" w14:textId="77777777" w:rsidR="00F33573" w:rsidRPr="00FC2124" w:rsidRDefault="00F33573"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Drugi Zastępca Burmistrza Miasta Mława</w:t>
      </w:r>
      <w:r w:rsidRPr="00FC2124">
        <w:rPr>
          <w:rFonts w:ascii="Century Gothic" w:hAnsi="Century Gothic" w:cs="Times New Roman"/>
          <w:color w:val="000000" w:themeColor="text1"/>
          <w:sz w:val="20"/>
          <w:szCs w:val="20"/>
        </w:rPr>
        <w:tab/>
        <w:t>-</w:t>
      </w:r>
      <w:r w:rsidRPr="00FC2124">
        <w:rPr>
          <w:rFonts w:ascii="Century Gothic" w:hAnsi="Century Gothic" w:cs="Times New Roman"/>
          <w:color w:val="000000" w:themeColor="text1"/>
          <w:sz w:val="20"/>
          <w:szCs w:val="20"/>
        </w:rPr>
        <w:tab/>
        <w:t xml:space="preserve">Mariusz </w:t>
      </w:r>
      <w:proofErr w:type="spellStart"/>
      <w:r w:rsidRPr="00FC2124">
        <w:rPr>
          <w:rFonts w:ascii="Century Gothic" w:hAnsi="Century Gothic" w:cs="Times New Roman"/>
          <w:color w:val="000000" w:themeColor="text1"/>
          <w:sz w:val="20"/>
          <w:szCs w:val="20"/>
        </w:rPr>
        <w:t>Szczechowicz</w:t>
      </w:r>
      <w:proofErr w:type="spellEnd"/>
    </w:p>
    <w:p w14:paraId="18576C9F" w14:textId="77777777" w:rsidR="00F33573" w:rsidRPr="00FC2124" w:rsidRDefault="00F33573"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Skarbnik Miasta Mława</w:t>
      </w:r>
      <w:r w:rsidRPr="00FC2124">
        <w:rPr>
          <w:rFonts w:ascii="Century Gothic" w:hAnsi="Century Gothic" w:cs="Times New Roman"/>
          <w:color w:val="000000" w:themeColor="text1"/>
          <w:sz w:val="20"/>
          <w:szCs w:val="20"/>
        </w:rPr>
        <w:tab/>
      </w:r>
      <w:r w:rsidRPr="00FC2124">
        <w:rPr>
          <w:rFonts w:ascii="Century Gothic" w:hAnsi="Century Gothic" w:cs="Times New Roman"/>
          <w:color w:val="000000" w:themeColor="text1"/>
          <w:sz w:val="20"/>
          <w:szCs w:val="20"/>
        </w:rPr>
        <w:tab/>
      </w:r>
      <w:r w:rsidRPr="00FC2124">
        <w:rPr>
          <w:rFonts w:ascii="Century Gothic" w:hAnsi="Century Gothic" w:cs="Times New Roman"/>
          <w:color w:val="000000" w:themeColor="text1"/>
          <w:sz w:val="20"/>
          <w:szCs w:val="20"/>
        </w:rPr>
        <w:tab/>
        <w:t>-</w:t>
      </w:r>
      <w:r w:rsidRPr="00FC2124">
        <w:rPr>
          <w:rFonts w:ascii="Century Gothic" w:hAnsi="Century Gothic" w:cs="Times New Roman"/>
          <w:color w:val="000000" w:themeColor="text1"/>
          <w:sz w:val="20"/>
          <w:szCs w:val="20"/>
        </w:rPr>
        <w:tab/>
        <w:t>Beata Karpińska</w:t>
      </w:r>
    </w:p>
    <w:p w14:paraId="6CEEC1BD" w14:textId="77777777" w:rsidR="00F33573" w:rsidRPr="00FC2124" w:rsidRDefault="00F33573"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Z-ca Skarbnika Miasta Mława</w:t>
      </w:r>
      <w:r w:rsidRPr="00FC2124">
        <w:rPr>
          <w:rFonts w:ascii="Century Gothic" w:hAnsi="Century Gothic" w:cs="Times New Roman"/>
          <w:color w:val="000000" w:themeColor="text1"/>
          <w:sz w:val="20"/>
          <w:szCs w:val="20"/>
        </w:rPr>
        <w:tab/>
      </w:r>
      <w:r w:rsidRPr="00FC2124">
        <w:rPr>
          <w:rFonts w:ascii="Century Gothic" w:hAnsi="Century Gothic" w:cs="Times New Roman"/>
          <w:color w:val="000000" w:themeColor="text1"/>
          <w:sz w:val="20"/>
          <w:szCs w:val="20"/>
        </w:rPr>
        <w:tab/>
        <w:t>-</w:t>
      </w:r>
      <w:r w:rsidRPr="00FC2124">
        <w:rPr>
          <w:rFonts w:ascii="Century Gothic" w:hAnsi="Century Gothic" w:cs="Times New Roman"/>
          <w:color w:val="000000" w:themeColor="text1"/>
          <w:sz w:val="20"/>
          <w:szCs w:val="20"/>
        </w:rPr>
        <w:tab/>
        <w:t>Justyna Aptewicz</w:t>
      </w:r>
    </w:p>
    <w:p w14:paraId="1E8B4F6C" w14:textId="3D9B43C2" w:rsidR="00F33573" w:rsidRPr="00FC2124" w:rsidRDefault="00F33573"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Przewodniczący Rady Miasta Mława</w:t>
      </w:r>
      <w:r w:rsidRPr="00FC2124">
        <w:rPr>
          <w:rFonts w:ascii="Century Gothic" w:hAnsi="Century Gothic" w:cs="Times New Roman"/>
          <w:color w:val="000000" w:themeColor="text1"/>
          <w:sz w:val="20"/>
          <w:szCs w:val="20"/>
        </w:rPr>
        <w:tab/>
        <w:t>-</w:t>
      </w:r>
      <w:r w:rsidRPr="00FC2124">
        <w:rPr>
          <w:rFonts w:ascii="Century Gothic" w:hAnsi="Century Gothic" w:cs="Times New Roman"/>
          <w:color w:val="000000" w:themeColor="text1"/>
          <w:sz w:val="20"/>
          <w:szCs w:val="20"/>
        </w:rPr>
        <w:tab/>
        <w:t>Filip</w:t>
      </w:r>
      <w:r w:rsidR="00CA0C0D">
        <w:rPr>
          <w:rFonts w:ascii="Century Gothic" w:hAnsi="Century Gothic" w:cs="Times New Roman"/>
          <w:color w:val="000000" w:themeColor="text1"/>
          <w:sz w:val="20"/>
          <w:szCs w:val="20"/>
        </w:rPr>
        <w:t xml:space="preserve"> Tomasz </w:t>
      </w:r>
      <w:r w:rsidRPr="00FC2124">
        <w:rPr>
          <w:rFonts w:ascii="Century Gothic" w:hAnsi="Century Gothic" w:cs="Times New Roman"/>
          <w:color w:val="000000" w:themeColor="text1"/>
          <w:sz w:val="20"/>
          <w:szCs w:val="20"/>
        </w:rPr>
        <w:t>Kowalczyk</w:t>
      </w:r>
    </w:p>
    <w:p w14:paraId="6B32CF33" w14:textId="77777777" w:rsidR="00FC2124" w:rsidRPr="00FC2124" w:rsidRDefault="00F33573"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bCs/>
          <w:color w:val="000000" w:themeColor="text1"/>
          <w:sz w:val="20"/>
          <w:szCs w:val="20"/>
        </w:rPr>
        <w:t>Wiceprzewodnicząca Rady Miasta</w:t>
      </w:r>
      <w:r w:rsidRPr="00FC2124">
        <w:rPr>
          <w:rFonts w:ascii="Century Gothic" w:hAnsi="Century Gothic" w:cs="Times New Roman"/>
          <w:bCs/>
          <w:color w:val="000000" w:themeColor="text1"/>
          <w:sz w:val="20"/>
          <w:szCs w:val="20"/>
        </w:rPr>
        <w:tab/>
      </w:r>
      <w:r w:rsidRPr="00FC2124">
        <w:rPr>
          <w:rFonts w:ascii="Century Gothic" w:hAnsi="Century Gothic" w:cs="Times New Roman"/>
          <w:bCs/>
          <w:color w:val="000000" w:themeColor="text1"/>
          <w:sz w:val="20"/>
          <w:szCs w:val="20"/>
        </w:rPr>
        <w:tab/>
        <w:t>-</w:t>
      </w:r>
      <w:r w:rsidRPr="00FC2124">
        <w:rPr>
          <w:rFonts w:ascii="Century Gothic" w:hAnsi="Century Gothic" w:cs="Times New Roman"/>
          <w:bCs/>
          <w:color w:val="000000" w:themeColor="text1"/>
          <w:sz w:val="20"/>
          <w:szCs w:val="20"/>
        </w:rPr>
        <w:tab/>
        <w:t>Bożena Ryska</w:t>
      </w:r>
      <w:r w:rsidR="00FC2124" w:rsidRPr="00FC2124">
        <w:rPr>
          <w:rFonts w:ascii="Century Gothic" w:hAnsi="Century Gothic" w:cs="Times New Roman"/>
          <w:color w:val="000000" w:themeColor="text1"/>
          <w:sz w:val="20"/>
          <w:szCs w:val="20"/>
        </w:rPr>
        <w:t xml:space="preserve"> </w:t>
      </w:r>
    </w:p>
    <w:p w14:paraId="38E8C420" w14:textId="066EFED4" w:rsidR="00FC2124" w:rsidRPr="00FC2124" w:rsidRDefault="00FC2124" w:rsidP="00AE6E03">
      <w:pPr>
        <w:spacing w:after="0" w:line="276" w:lineRule="auto"/>
        <w:rPr>
          <w:rFonts w:ascii="Century Gothic" w:hAnsi="Century Gothic" w:cs="Times New Roman"/>
          <w:bCs/>
          <w:color w:val="000000" w:themeColor="text1"/>
          <w:sz w:val="20"/>
          <w:szCs w:val="20"/>
        </w:rPr>
      </w:pPr>
      <w:r w:rsidRPr="00FC2124">
        <w:rPr>
          <w:rFonts w:ascii="Century Gothic" w:hAnsi="Century Gothic" w:cs="Times New Roman"/>
          <w:color w:val="000000" w:themeColor="text1"/>
          <w:sz w:val="20"/>
          <w:szCs w:val="20"/>
        </w:rPr>
        <w:t>Wiceprzewodniczący Rady Miasta</w:t>
      </w:r>
      <w:r w:rsidRPr="00FC2124">
        <w:rPr>
          <w:rFonts w:ascii="Century Gothic" w:hAnsi="Century Gothic" w:cs="Times New Roman"/>
          <w:color w:val="000000" w:themeColor="text1"/>
          <w:sz w:val="20"/>
          <w:szCs w:val="20"/>
        </w:rPr>
        <w:tab/>
      </w:r>
      <w:r w:rsidRPr="00FC2124">
        <w:rPr>
          <w:rFonts w:ascii="Century Gothic" w:hAnsi="Century Gothic" w:cs="Times New Roman"/>
          <w:color w:val="000000" w:themeColor="text1"/>
          <w:sz w:val="20"/>
          <w:szCs w:val="20"/>
        </w:rPr>
        <w:tab/>
        <w:t>-</w:t>
      </w:r>
      <w:r w:rsidRPr="00FC2124">
        <w:rPr>
          <w:rFonts w:ascii="Century Gothic" w:hAnsi="Century Gothic" w:cs="Times New Roman"/>
          <w:color w:val="000000" w:themeColor="text1"/>
          <w:sz w:val="20"/>
          <w:szCs w:val="20"/>
        </w:rPr>
        <w:tab/>
      </w:r>
      <w:r w:rsidRPr="00FC2124">
        <w:rPr>
          <w:rFonts w:ascii="Century Gothic" w:hAnsi="Century Gothic" w:cs="Times New Roman"/>
          <w:bCs/>
          <w:color w:val="000000" w:themeColor="text1"/>
          <w:sz w:val="20"/>
          <w:szCs w:val="20"/>
        </w:rPr>
        <w:t>Zbigniew Korczak</w:t>
      </w:r>
    </w:p>
    <w:p w14:paraId="1CD8E6C2" w14:textId="77777777" w:rsidR="00F33573" w:rsidRPr="00FC2124" w:rsidRDefault="00F33573" w:rsidP="00AE6E03">
      <w:pPr>
        <w:spacing w:after="0" w:line="276" w:lineRule="auto"/>
        <w:rPr>
          <w:rFonts w:ascii="Century Gothic" w:hAnsi="Century Gothic" w:cs="Times New Roman"/>
          <w:b/>
          <w:bCs/>
          <w:color w:val="000000" w:themeColor="text1"/>
          <w:sz w:val="20"/>
          <w:szCs w:val="20"/>
        </w:rPr>
      </w:pPr>
      <w:r w:rsidRPr="00FC2124">
        <w:rPr>
          <w:rFonts w:ascii="Century Gothic" w:hAnsi="Century Gothic" w:cs="Times New Roman"/>
          <w:b/>
          <w:bCs/>
          <w:color w:val="000000" w:themeColor="text1"/>
          <w:sz w:val="20"/>
          <w:szCs w:val="20"/>
        </w:rPr>
        <w:t>Rada Miasta Mława:</w:t>
      </w:r>
    </w:p>
    <w:p w14:paraId="481954DA"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Filip Tomasz Kowalczyk,</w:t>
      </w:r>
    </w:p>
    <w:p w14:paraId="0ED907C4"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 xml:space="preserve">Arkadiusz </w:t>
      </w:r>
      <w:proofErr w:type="spellStart"/>
      <w:r w:rsidRPr="00FC2124">
        <w:rPr>
          <w:rFonts w:ascii="Century Gothic" w:hAnsi="Century Gothic" w:cs="Times New Roman"/>
          <w:bCs/>
          <w:color w:val="000000" w:themeColor="text1"/>
          <w:sz w:val="20"/>
          <w:szCs w:val="20"/>
        </w:rPr>
        <w:t>Dłubisz</w:t>
      </w:r>
      <w:proofErr w:type="spellEnd"/>
      <w:r w:rsidRPr="00FC2124">
        <w:rPr>
          <w:rFonts w:ascii="Century Gothic" w:hAnsi="Century Gothic" w:cs="Times New Roman"/>
          <w:bCs/>
          <w:color w:val="000000" w:themeColor="text1"/>
          <w:sz w:val="20"/>
          <w:szCs w:val="20"/>
        </w:rPr>
        <w:t>,</w:t>
      </w:r>
    </w:p>
    <w:p w14:paraId="370B9224"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Mariusz Dziubiński,</w:t>
      </w:r>
    </w:p>
    <w:p w14:paraId="51F241CC"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Patryk Fabisiak,</w:t>
      </w:r>
    </w:p>
    <w:p w14:paraId="55D31D54"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Andrzej Karpiński,</w:t>
      </w:r>
    </w:p>
    <w:p w14:paraId="1F1900C6"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Marek Kiełbiński,</w:t>
      </w:r>
    </w:p>
    <w:p w14:paraId="1D3F7CEE"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 xml:space="preserve">Grzegorz </w:t>
      </w:r>
      <w:proofErr w:type="spellStart"/>
      <w:r w:rsidRPr="00FC2124">
        <w:rPr>
          <w:rFonts w:ascii="Century Gothic" w:hAnsi="Century Gothic" w:cs="Times New Roman"/>
          <w:bCs/>
          <w:color w:val="000000" w:themeColor="text1"/>
          <w:sz w:val="20"/>
          <w:szCs w:val="20"/>
        </w:rPr>
        <w:t>Komur</w:t>
      </w:r>
      <w:proofErr w:type="spellEnd"/>
      <w:r w:rsidRPr="00FC2124">
        <w:rPr>
          <w:rFonts w:ascii="Century Gothic" w:hAnsi="Century Gothic" w:cs="Times New Roman"/>
          <w:bCs/>
          <w:color w:val="000000" w:themeColor="text1"/>
          <w:sz w:val="20"/>
          <w:szCs w:val="20"/>
        </w:rPr>
        <w:t>,</w:t>
      </w:r>
    </w:p>
    <w:p w14:paraId="27A87780"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Zbigniew Korczak,</w:t>
      </w:r>
    </w:p>
    <w:p w14:paraId="04FD3675"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Sławomir Kowalewski,</w:t>
      </w:r>
    </w:p>
    <w:p w14:paraId="011EC887"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Wojciech Franciszek Krajewski,</w:t>
      </w:r>
    </w:p>
    <w:p w14:paraId="14FF81FE"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 xml:space="preserve">Paweł </w:t>
      </w:r>
      <w:proofErr w:type="spellStart"/>
      <w:r w:rsidRPr="00FC2124">
        <w:rPr>
          <w:rFonts w:ascii="Century Gothic" w:hAnsi="Century Gothic" w:cs="Times New Roman"/>
          <w:bCs/>
          <w:color w:val="000000" w:themeColor="text1"/>
          <w:sz w:val="20"/>
          <w:szCs w:val="20"/>
        </w:rPr>
        <w:t>Łubiński</w:t>
      </w:r>
      <w:proofErr w:type="spellEnd"/>
      <w:r w:rsidRPr="00FC2124">
        <w:rPr>
          <w:rFonts w:ascii="Century Gothic" w:hAnsi="Century Gothic" w:cs="Times New Roman"/>
          <w:bCs/>
          <w:color w:val="000000" w:themeColor="text1"/>
          <w:sz w:val="20"/>
          <w:szCs w:val="20"/>
        </w:rPr>
        <w:t>,</w:t>
      </w:r>
    </w:p>
    <w:p w14:paraId="292AA16D"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Paweł Majewski,</w:t>
      </w:r>
    </w:p>
    <w:p w14:paraId="637FA1C2"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Ryszard Prusinowski,</w:t>
      </w:r>
    </w:p>
    <w:p w14:paraId="326D78CA"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Kamil Robert Przybyszewski,</w:t>
      </w:r>
    </w:p>
    <w:p w14:paraId="2CBFAF5B"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Zbigniew Ruszkowski,</w:t>
      </w:r>
    </w:p>
    <w:p w14:paraId="50B704F5"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Bożena Ryska,</w:t>
      </w:r>
    </w:p>
    <w:p w14:paraId="18460F1C"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 xml:space="preserve">Tadeusz Andrzej </w:t>
      </w:r>
      <w:proofErr w:type="spellStart"/>
      <w:r w:rsidRPr="00FC2124">
        <w:rPr>
          <w:rFonts w:ascii="Century Gothic" w:hAnsi="Century Gothic" w:cs="Times New Roman"/>
          <w:bCs/>
          <w:color w:val="000000" w:themeColor="text1"/>
          <w:sz w:val="20"/>
          <w:szCs w:val="20"/>
        </w:rPr>
        <w:t>Stabach</w:t>
      </w:r>
      <w:proofErr w:type="spellEnd"/>
      <w:r w:rsidRPr="00FC2124">
        <w:rPr>
          <w:rFonts w:ascii="Century Gothic" w:hAnsi="Century Gothic" w:cs="Times New Roman"/>
          <w:bCs/>
          <w:color w:val="000000" w:themeColor="text1"/>
          <w:sz w:val="20"/>
          <w:szCs w:val="20"/>
        </w:rPr>
        <w:t>,</w:t>
      </w:r>
    </w:p>
    <w:p w14:paraId="52BE726C"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 xml:space="preserve">Jacek </w:t>
      </w:r>
      <w:proofErr w:type="spellStart"/>
      <w:r w:rsidRPr="00FC2124">
        <w:rPr>
          <w:rFonts w:ascii="Century Gothic" w:hAnsi="Century Gothic" w:cs="Times New Roman"/>
          <w:bCs/>
          <w:color w:val="000000" w:themeColor="text1"/>
          <w:sz w:val="20"/>
          <w:szCs w:val="20"/>
        </w:rPr>
        <w:t>Sych</w:t>
      </w:r>
      <w:proofErr w:type="spellEnd"/>
      <w:r w:rsidRPr="00FC2124">
        <w:rPr>
          <w:rFonts w:ascii="Century Gothic" w:hAnsi="Century Gothic" w:cs="Times New Roman"/>
          <w:bCs/>
          <w:color w:val="000000" w:themeColor="text1"/>
          <w:sz w:val="20"/>
          <w:szCs w:val="20"/>
        </w:rPr>
        <w:t>,</w:t>
      </w:r>
    </w:p>
    <w:p w14:paraId="6F387D7C"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Janusz Wojnarowski,</w:t>
      </w:r>
    </w:p>
    <w:p w14:paraId="6532FF99"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Szymon Wyrostek,</w:t>
      </w:r>
    </w:p>
    <w:p w14:paraId="70846CAB" w14:textId="77777777" w:rsidR="00F33573" w:rsidRPr="00FC2124" w:rsidRDefault="00F33573" w:rsidP="00AE6E03">
      <w:pPr>
        <w:pStyle w:val="Akapitzlist"/>
        <w:numPr>
          <w:ilvl w:val="0"/>
          <w:numId w:val="42"/>
        </w:numPr>
        <w:spacing w:after="0" w:line="276" w:lineRule="auto"/>
        <w:ind w:left="567" w:hanging="567"/>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 xml:space="preserve">Mirosław </w:t>
      </w:r>
      <w:proofErr w:type="spellStart"/>
      <w:r w:rsidRPr="00FC2124">
        <w:rPr>
          <w:rFonts w:ascii="Century Gothic" w:hAnsi="Century Gothic" w:cs="Times New Roman"/>
          <w:bCs/>
          <w:color w:val="000000" w:themeColor="text1"/>
          <w:sz w:val="20"/>
          <w:szCs w:val="20"/>
        </w:rPr>
        <w:t>Zbrzezny</w:t>
      </w:r>
      <w:proofErr w:type="spellEnd"/>
      <w:r w:rsidRPr="00FC2124">
        <w:rPr>
          <w:rFonts w:ascii="Century Gothic" w:hAnsi="Century Gothic" w:cs="Times New Roman"/>
          <w:bCs/>
          <w:color w:val="000000" w:themeColor="text1"/>
          <w:sz w:val="20"/>
          <w:szCs w:val="20"/>
        </w:rPr>
        <w:t>.</w:t>
      </w:r>
    </w:p>
    <w:p w14:paraId="5F324064" w14:textId="6C1A0495" w:rsidR="00910660" w:rsidRPr="00FC2124" w:rsidRDefault="00910660" w:rsidP="00AE6E03">
      <w:pPr>
        <w:spacing w:after="0" w:line="276" w:lineRule="auto"/>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w:t>
      </w:r>
      <w:r w:rsidR="00FC2124" w:rsidRPr="00FC2124">
        <w:rPr>
          <w:rFonts w:ascii="Century Gothic" w:hAnsi="Century Gothic" w:cs="Times New Roman"/>
          <w:bCs/>
          <w:color w:val="000000" w:themeColor="text1"/>
          <w:sz w:val="20"/>
          <w:szCs w:val="20"/>
        </w:rPr>
        <w:t xml:space="preserve"> </w:t>
      </w:r>
      <w:r w:rsidRPr="00FC2124">
        <w:rPr>
          <w:rFonts w:ascii="Century Gothic" w:hAnsi="Century Gothic" w:cs="Times New Roman"/>
          <w:bCs/>
          <w:color w:val="000000" w:themeColor="text1"/>
          <w:sz w:val="20"/>
          <w:szCs w:val="20"/>
        </w:rPr>
        <w:t xml:space="preserve">Marcin </w:t>
      </w:r>
      <w:proofErr w:type="spellStart"/>
      <w:r w:rsidRPr="00FC2124">
        <w:rPr>
          <w:rFonts w:ascii="Century Gothic" w:hAnsi="Century Gothic" w:cs="Times New Roman"/>
          <w:bCs/>
          <w:color w:val="000000" w:themeColor="text1"/>
          <w:sz w:val="20"/>
          <w:szCs w:val="20"/>
        </w:rPr>
        <w:t>Burchacki</w:t>
      </w:r>
      <w:proofErr w:type="spellEnd"/>
      <w:r w:rsidRPr="00FC2124">
        <w:rPr>
          <w:rFonts w:ascii="Century Gothic" w:hAnsi="Century Gothic" w:cs="Times New Roman"/>
          <w:bCs/>
          <w:color w:val="000000" w:themeColor="text1"/>
          <w:sz w:val="20"/>
          <w:szCs w:val="20"/>
        </w:rPr>
        <w:t xml:space="preserve"> mandat radnego wygasł z dniem 8 maja 2024 r. POSTANOWIENIEM </w:t>
      </w:r>
      <w:r w:rsidR="006F4C52">
        <w:rPr>
          <w:rFonts w:ascii="Century Gothic" w:hAnsi="Century Gothic" w:cs="Times New Roman"/>
          <w:bCs/>
          <w:color w:val="000000" w:themeColor="text1"/>
          <w:sz w:val="20"/>
          <w:szCs w:val="20"/>
        </w:rPr>
        <w:br/>
      </w:r>
      <w:r w:rsidRPr="00FC2124">
        <w:rPr>
          <w:rFonts w:ascii="Century Gothic" w:hAnsi="Century Gothic" w:cs="Times New Roman"/>
          <w:bCs/>
          <w:color w:val="000000" w:themeColor="text1"/>
          <w:sz w:val="20"/>
          <w:szCs w:val="20"/>
        </w:rPr>
        <w:t>NR 314/2024 KOMISARZA WYBORCZEGO W CIECHANOWIE II z dnia 9 maja 2024 r. w sprawie wygaśnięcia mandatu radnego</w:t>
      </w:r>
      <w:r w:rsidR="004B2479" w:rsidRPr="00FC2124">
        <w:rPr>
          <w:rFonts w:ascii="Century Gothic" w:hAnsi="Century Gothic" w:cs="Times New Roman"/>
          <w:bCs/>
          <w:color w:val="000000" w:themeColor="text1"/>
          <w:sz w:val="20"/>
          <w:szCs w:val="20"/>
        </w:rPr>
        <w:t>,</w:t>
      </w:r>
    </w:p>
    <w:p w14:paraId="25DD15CB" w14:textId="65A141AD" w:rsidR="00910660" w:rsidRPr="00FC2124" w:rsidRDefault="00910660" w:rsidP="00AE6E03">
      <w:pPr>
        <w:spacing w:after="0" w:line="276" w:lineRule="auto"/>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w:t>
      </w:r>
      <w:r w:rsidR="00FC2124" w:rsidRPr="00FC2124">
        <w:rPr>
          <w:rFonts w:ascii="Century Gothic" w:hAnsi="Century Gothic" w:cs="Times New Roman"/>
          <w:bCs/>
          <w:color w:val="000000" w:themeColor="text1"/>
          <w:sz w:val="20"/>
          <w:szCs w:val="20"/>
        </w:rPr>
        <w:t xml:space="preserve"> </w:t>
      </w:r>
      <w:r w:rsidRPr="00FC2124">
        <w:rPr>
          <w:rFonts w:ascii="Century Gothic" w:hAnsi="Century Gothic" w:cs="Times New Roman"/>
          <w:bCs/>
          <w:color w:val="000000" w:themeColor="text1"/>
          <w:sz w:val="20"/>
          <w:szCs w:val="20"/>
        </w:rPr>
        <w:t xml:space="preserve">Szymon </w:t>
      </w:r>
      <w:proofErr w:type="spellStart"/>
      <w:r w:rsidRPr="00FC2124">
        <w:rPr>
          <w:rFonts w:ascii="Century Gothic" w:hAnsi="Century Gothic" w:cs="Times New Roman"/>
          <w:bCs/>
          <w:color w:val="000000" w:themeColor="text1"/>
          <w:sz w:val="20"/>
          <w:szCs w:val="20"/>
        </w:rPr>
        <w:t>Zejer</w:t>
      </w:r>
      <w:proofErr w:type="spellEnd"/>
      <w:r w:rsidRPr="00FC2124">
        <w:rPr>
          <w:rFonts w:ascii="Century Gothic" w:hAnsi="Century Gothic" w:cs="Times New Roman"/>
          <w:bCs/>
          <w:color w:val="000000" w:themeColor="text1"/>
          <w:sz w:val="20"/>
          <w:szCs w:val="20"/>
        </w:rPr>
        <w:t xml:space="preserve"> mandat radnego wygasł z dniem 4 czerwca 2024 r. POSTANOWIENIEM </w:t>
      </w:r>
      <w:r w:rsidR="006F4C52">
        <w:rPr>
          <w:rFonts w:ascii="Century Gothic" w:hAnsi="Century Gothic" w:cs="Times New Roman"/>
          <w:bCs/>
          <w:color w:val="000000" w:themeColor="text1"/>
          <w:sz w:val="20"/>
          <w:szCs w:val="20"/>
        </w:rPr>
        <w:br/>
      </w:r>
      <w:r w:rsidRPr="00FC2124">
        <w:rPr>
          <w:rFonts w:ascii="Century Gothic" w:hAnsi="Century Gothic" w:cs="Times New Roman"/>
          <w:bCs/>
          <w:color w:val="000000" w:themeColor="text1"/>
          <w:sz w:val="20"/>
          <w:szCs w:val="20"/>
        </w:rPr>
        <w:t xml:space="preserve">NR 361/2024 KOMISARZA WYBORCZEGO W CIECHANOWIE II z dnia 17 czerwca 2024 r. </w:t>
      </w:r>
      <w:r w:rsidR="00C13C8D">
        <w:rPr>
          <w:rFonts w:ascii="Century Gothic" w:hAnsi="Century Gothic" w:cs="Times New Roman"/>
          <w:bCs/>
          <w:color w:val="000000" w:themeColor="text1"/>
          <w:sz w:val="20"/>
          <w:szCs w:val="20"/>
        </w:rPr>
        <w:br/>
      </w:r>
      <w:r w:rsidRPr="00FC2124">
        <w:rPr>
          <w:rFonts w:ascii="Century Gothic" w:hAnsi="Century Gothic" w:cs="Times New Roman"/>
          <w:bCs/>
          <w:color w:val="000000" w:themeColor="text1"/>
          <w:sz w:val="20"/>
          <w:szCs w:val="20"/>
        </w:rPr>
        <w:t>w sprawie wygaśnięcia mandatu radnego</w:t>
      </w:r>
      <w:r w:rsidR="004B2479" w:rsidRPr="00FC2124">
        <w:rPr>
          <w:rFonts w:ascii="Century Gothic" w:hAnsi="Century Gothic" w:cs="Times New Roman"/>
          <w:bCs/>
          <w:color w:val="000000" w:themeColor="text1"/>
          <w:sz w:val="20"/>
          <w:szCs w:val="20"/>
        </w:rPr>
        <w:t>,</w:t>
      </w:r>
    </w:p>
    <w:p w14:paraId="2D99E1F1" w14:textId="12311599" w:rsidR="00910660" w:rsidRPr="00FC2124" w:rsidRDefault="00910660" w:rsidP="00AE6E03">
      <w:pPr>
        <w:spacing w:after="0" w:line="276" w:lineRule="auto"/>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w:t>
      </w:r>
      <w:r w:rsidR="00FC2124" w:rsidRPr="00FC2124">
        <w:rPr>
          <w:rFonts w:ascii="Century Gothic" w:hAnsi="Century Gothic" w:cs="Times New Roman"/>
          <w:bCs/>
          <w:color w:val="000000" w:themeColor="text1"/>
          <w:sz w:val="20"/>
          <w:szCs w:val="20"/>
        </w:rPr>
        <w:t xml:space="preserve"> </w:t>
      </w:r>
      <w:r w:rsidRPr="00FC2124">
        <w:rPr>
          <w:rFonts w:ascii="Century Gothic" w:hAnsi="Century Gothic" w:cs="Times New Roman"/>
          <w:bCs/>
          <w:color w:val="000000" w:themeColor="text1"/>
          <w:sz w:val="20"/>
          <w:szCs w:val="20"/>
        </w:rPr>
        <w:t xml:space="preserve">Mariusz </w:t>
      </w:r>
      <w:proofErr w:type="spellStart"/>
      <w:r w:rsidRPr="00FC2124">
        <w:rPr>
          <w:rFonts w:ascii="Century Gothic" w:hAnsi="Century Gothic" w:cs="Times New Roman"/>
          <w:bCs/>
          <w:color w:val="000000" w:themeColor="text1"/>
          <w:sz w:val="20"/>
          <w:szCs w:val="20"/>
        </w:rPr>
        <w:t>Szczechowicz</w:t>
      </w:r>
      <w:proofErr w:type="spellEnd"/>
      <w:r w:rsidRPr="00FC2124">
        <w:rPr>
          <w:rFonts w:ascii="Century Gothic" w:hAnsi="Century Gothic" w:cs="Times New Roman"/>
          <w:bCs/>
          <w:color w:val="000000" w:themeColor="text1"/>
          <w:sz w:val="20"/>
          <w:szCs w:val="20"/>
        </w:rPr>
        <w:t xml:space="preserve"> mandat radnego wygasł z dniem 3 września 2024 r. POSTANOWIENIEM NR 448/2024 KOMISARZA WYBORCZEGO W CIECHANOWIE II z dnia </w:t>
      </w:r>
      <w:r w:rsidR="004A13AF">
        <w:rPr>
          <w:rFonts w:ascii="Century Gothic" w:hAnsi="Century Gothic" w:cs="Times New Roman"/>
          <w:bCs/>
          <w:color w:val="000000" w:themeColor="text1"/>
          <w:sz w:val="20"/>
          <w:szCs w:val="20"/>
        </w:rPr>
        <w:br/>
      </w:r>
      <w:r w:rsidRPr="00FC2124">
        <w:rPr>
          <w:rFonts w:ascii="Century Gothic" w:hAnsi="Century Gothic" w:cs="Times New Roman"/>
          <w:bCs/>
          <w:color w:val="000000" w:themeColor="text1"/>
          <w:sz w:val="20"/>
          <w:szCs w:val="20"/>
        </w:rPr>
        <w:t>9 września 2024 r. w sprawie wygaśnięcia mandatu radnego</w:t>
      </w:r>
      <w:r w:rsidR="004B2479" w:rsidRPr="00FC2124">
        <w:rPr>
          <w:rFonts w:ascii="Century Gothic" w:hAnsi="Century Gothic" w:cs="Times New Roman"/>
          <w:bCs/>
          <w:color w:val="000000" w:themeColor="text1"/>
          <w:sz w:val="20"/>
          <w:szCs w:val="20"/>
        </w:rPr>
        <w:t>.</w:t>
      </w:r>
    </w:p>
    <w:p w14:paraId="35CCB1B3" w14:textId="77777777" w:rsidR="00615048" w:rsidRDefault="00615048" w:rsidP="00AE6E03">
      <w:pPr>
        <w:spacing w:after="0" w:line="276" w:lineRule="auto"/>
        <w:rPr>
          <w:rFonts w:ascii="Century Gothic" w:hAnsi="Century Gothic" w:cs="Times New Roman"/>
          <w:b/>
          <w:bCs/>
          <w:color w:val="000000" w:themeColor="text1"/>
          <w:sz w:val="20"/>
          <w:szCs w:val="20"/>
        </w:rPr>
      </w:pPr>
    </w:p>
    <w:p w14:paraId="48B15DBE" w14:textId="0F8C10C4" w:rsidR="00DF4C1C" w:rsidRDefault="00DF4C1C" w:rsidP="00AE6E03">
      <w:pPr>
        <w:spacing w:line="259" w:lineRule="auto"/>
        <w:rPr>
          <w:rFonts w:ascii="Century Gothic" w:hAnsi="Century Gothic" w:cs="Times New Roman"/>
          <w:b/>
          <w:bCs/>
          <w:color w:val="000000" w:themeColor="text1"/>
          <w:sz w:val="20"/>
          <w:szCs w:val="20"/>
        </w:rPr>
      </w:pPr>
      <w:r>
        <w:rPr>
          <w:rFonts w:ascii="Century Gothic" w:hAnsi="Century Gothic" w:cs="Times New Roman"/>
          <w:b/>
          <w:bCs/>
          <w:color w:val="000000" w:themeColor="text1"/>
          <w:sz w:val="20"/>
          <w:szCs w:val="20"/>
        </w:rPr>
        <w:br w:type="page"/>
      </w:r>
    </w:p>
    <w:p w14:paraId="616BA933" w14:textId="4379F4AF" w:rsidR="00615048" w:rsidRPr="00FC2124" w:rsidRDefault="00615048" w:rsidP="00AE6E03">
      <w:pPr>
        <w:spacing w:after="0" w:line="276" w:lineRule="auto"/>
        <w:rPr>
          <w:rFonts w:ascii="Century Gothic" w:hAnsi="Century Gothic" w:cs="Times New Roman"/>
          <w:b/>
          <w:bCs/>
          <w:color w:val="000000" w:themeColor="text1"/>
          <w:sz w:val="20"/>
          <w:szCs w:val="20"/>
        </w:rPr>
      </w:pPr>
      <w:r w:rsidRPr="00FC2124">
        <w:rPr>
          <w:rFonts w:ascii="Century Gothic" w:hAnsi="Century Gothic" w:cs="Times New Roman"/>
          <w:b/>
          <w:bCs/>
          <w:color w:val="000000" w:themeColor="text1"/>
          <w:sz w:val="20"/>
          <w:szCs w:val="20"/>
        </w:rPr>
        <w:lastRenderedPageBreak/>
        <w:t>Kadencja 2018-2024</w:t>
      </w:r>
    </w:p>
    <w:p w14:paraId="0E566A43" w14:textId="77777777" w:rsidR="00615048" w:rsidRPr="00FC2124" w:rsidRDefault="00615048"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b/>
          <w:bCs/>
          <w:color w:val="000000" w:themeColor="text1"/>
          <w:sz w:val="20"/>
          <w:szCs w:val="20"/>
        </w:rPr>
        <w:t>Burmistrz Miasta Mława</w:t>
      </w:r>
      <w:r w:rsidRPr="00FC2124">
        <w:rPr>
          <w:rFonts w:ascii="Century Gothic" w:hAnsi="Century Gothic" w:cs="Times New Roman"/>
          <w:b/>
          <w:bCs/>
          <w:color w:val="000000" w:themeColor="text1"/>
          <w:sz w:val="20"/>
          <w:szCs w:val="20"/>
        </w:rPr>
        <w:tab/>
      </w:r>
      <w:r w:rsidRPr="00FC2124">
        <w:rPr>
          <w:rFonts w:ascii="Century Gothic" w:hAnsi="Century Gothic" w:cs="Times New Roman"/>
          <w:color w:val="000000" w:themeColor="text1"/>
          <w:sz w:val="20"/>
          <w:szCs w:val="20"/>
        </w:rPr>
        <w:tab/>
      </w:r>
      <w:r w:rsidRPr="00FC2124">
        <w:rPr>
          <w:rFonts w:ascii="Century Gothic" w:hAnsi="Century Gothic" w:cs="Times New Roman"/>
          <w:color w:val="000000" w:themeColor="text1"/>
          <w:sz w:val="20"/>
          <w:szCs w:val="20"/>
        </w:rPr>
        <w:tab/>
        <w:t>-</w:t>
      </w:r>
      <w:r w:rsidRPr="00FC2124">
        <w:rPr>
          <w:rFonts w:ascii="Century Gothic" w:hAnsi="Century Gothic" w:cs="Times New Roman"/>
          <w:color w:val="000000" w:themeColor="text1"/>
          <w:sz w:val="20"/>
          <w:szCs w:val="20"/>
        </w:rPr>
        <w:tab/>
        <w:t>Sławomir Kowalewski</w:t>
      </w:r>
    </w:p>
    <w:p w14:paraId="24373C5F" w14:textId="77777777" w:rsidR="00615048" w:rsidRPr="00FC2124" w:rsidRDefault="00615048"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Zastępca Burmistrza Miasta Mława</w:t>
      </w:r>
      <w:r w:rsidRPr="00FC2124">
        <w:rPr>
          <w:rFonts w:ascii="Century Gothic" w:hAnsi="Century Gothic" w:cs="Times New Roman"/>
          <w:color w:val="000000" w:themeColor="text1"/>
          <w:sz w:val="20"/>
          <w:szCs w:val="20"/>
        </w:rPr>
        <w:tab/>
      </w:r>
      <w:r w:rsidRPr="00FC2124">
        <w:rPr>
          <w:rFonts w:ascii="Century Gothic" w:hAnsi="Century Gothic" w:cs="Times New Roman"/>
          <w:color w:val="000000" w:themeColor="text1"/>
          <w:sz w:val="20"/>
          <w:szCs w:val="20"/>
        </w:rPr>
        <w:tab/>
        <w:t>-</w:t>
      </w:r>
      <w:r w:rsidRPr="00FC2124">
        <w:rPr>
          <w:rFonts w:ascii="Century Gothic" w:hAnsi="Century Gothic" w:cs="Times New Roman"/>
          <w:color w:val="000000" w:themeColor="text1"/>
          <w:sz w:val="20"/>
          <w:szCs w:val="20"/>
        </w:rPr>
        <w:tab/>
        <w:t xml:space="preserve">Szymon </w:t>
      </w:r>
      <w:proofErr w:type="spellStart"/>
      <w:r w:rsidRPr="00FC2124">
        <w:rPr>
          <w:rFonts w:ascii="Century Gothic" w:hAnsi="Century Gothic" w:cs="Times New Roman"/>
          <w:color w:val="000000" w:themeColor="text1"/>
          <w:sz w:val="20"/>
          <w:szCs w:val="20"/>
        </w:rPr>
        <w:t>Zejer</w:t>
      </w:r>
      <w:proofErr w:type="spellEnd"/>
    </w:p>
    <w:p w14:paraId="7613CC8B" w14:textId="77777777" w:rsidR="00615048" w:rsidRPr="00FC2124" w:rsidRDefault="00615048"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Skarbnik Miasta Mława</w:t>
      </w:r>
      <w:r w:rsidRPr="00FC2124">
        <w:rPr>
          <w:rFonts w:ascii="Century Gothic" w:hAnsi="Century Gothic" w:cs="Times New Roman"/>
          <w:color w:val="000000" w:themeColor="text1"/>
          <w:sz w:val="20"/>
          <w:szCs w:val="20"/>
        </w:rPr>
        <w:tab/>
      </w:r>
      <w:r w:rsidRPr="00FC2124">
        <w:rPr>
          <w:rFonts w:ascii="Century Gothic" w:hAnsi="Century Gothic" w:cs="Times New Roman"/>
          <w:color w:val="000000" w:themeColor="text1"/>
          <w:sz w:val="20"/>
          <w:szCs w:val="20"/>
        </w:rPr>
        <w:tab/>
      </w:r>
      <w:r w:rsidRPr="00FC2124">
        <w:rPr>
          <w:rFonts w:ascii="Century Gothic" w:hAnsi="Century Gothic" w:cs="Times New Roman"/>
          <w:color w:val="000000" w:themeColor="text1"/>
          <w:sz w:val="20"/>
          <w:szCs w:val="20"/>
        </w:rPr>
        <w:tab/>
        <w:t>-</w:t>
      </w:r>
      <w:r w:rsidRPr="00FC2124">
        <w:rPr>
          <w:rFonts w:ascii="Century Gothic" w:hAnsi="Century Gothic" w:cs="Times New Roman"/>
          <w:color w:val="000000" w:themeColor="text1"/>
          <w:sz w:val="20"/>
          <w:szCs w:val="20"/>
        </w:rPr>
        <w:tab/>
        <w:t>Justyna Aptewicz</w:t>
      </w:r>
    </w:p>
    <w:p w14:paraId="709AEE00" w14:textId="77777777" w:rsidR="00615048" w:rsidRPr="00FC2124" w:rsidRDefault="00615048"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Sekretarz Miasta </w:t>
      </w:r>
      <w:r w:rsidRPr="00FC2124">
        <w:rPr>
          <w:rFonts w:ascii="Century Gothic" w:hAnsi="Century Gothic" w:cs="Times New Roman"/>
          <w:color w:val="000000" w:themeColor="text1"/>
          <w:sz w:val="20"/>
          <w:szCs w:val="20"/>
        </w:rPr>
        <w:tab/>
      </w:r>
      <w:r w:rsidRPr="00FC2124">
        <w:rPr>
          <w:rFonts w:ascii="Century Gothic" w:hAnsi="Century Gothic" w:cs="Times New Roman"/>
          <w:color w:val="000000" w:themeColor="text1"/>
          <w:sz w:val="20"/>
          <w:szCs w:val="20"/>
        </w:rPr>
        <w:tab/>
      </w:r>
      <w:r w:rsidRPr="00FC2124">
        <w:rPr>
          <w:rFonts w:ascii="Century Gothic" w:hAnsi="Century Gothic" w:cs="Times New Roman"/>
          <w:color w:val="000000" w:themeColor="text1"/>
          <w:sz w:val="20"/>
          <w:szCs w:val="20"/>
        </w:rPr>
        <w:tab/>
      </w:r>
      <w:r w:rsidRPr="00FC2124">
        <w:rPr>
          <w:rFonts w:ascii="Century Gothic" w:hAnsi="Century Gothic" w:cs="Times New Roman"/>
          <w:color w:val="000000" w:themeColor="text1"/>
          <w:sz w:val="20"/>
          <w:szCs w:val="20"/>
        </w:rPr>
        <w:tab/>
        <w:t>-</w:t>
      </w:r>
      <w:r w:rsidRPr="00FC2124">
        <w:rPr>
          <w:rFonts w:ascii="Century Gothic" w:hAnsi="Century Gothic" w:cs="Times New Roman"/>
          <w:color w:val="000000" w:themeColor="text1"/>
          <w:sz w:val="20"/>
          <w:szCs w:val="20"/>
        </w:rPr>
        <w:tab/>
        <w:t xml:space="preserve">Magdalena </w:t>
      </w:r>
      <w:proofErr w:type="spellStart"/>
      <w:r w:rsidRPr="00FC2124">
        <w:rPr>
          <w:rFonts w:ascii="Century Gothic" w:hAnsi="Century Gothic" w:cs="Times New Roman"/>
          <w:color w:val="000000" w:themeColor="text1"/>
          <w:sz w:val="20"/>
          <w:szCs w:val="20"/>
        </w:rPr>
        <w:t>Cecelska</w:t>
      </w:r>
      <w:proofErr w:type="spellEnd"/>
    </w:p>
    <w:p w14:paraId="02A9596F" w14:textId="77777777" w:rsidR="00615048" w:rsidRPr="00FC2124" w:rsidRDefault="00615048"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Przewodniczący Rady Miasta Mława</w:t>
      </w:r>
      <w:r w:rsidRPr="00FC2124">
        <w:rPr>
          <w:rFonts w:ascii="Century Gothic" w:hAnsi="Century Gothic" w:cs="Times New Roman"/>
          <w:color w:val="000000" w:themeColor="text1"/>
          <w:sz w:val="20"/>
          <w:szCs w:val="20"/>
        </w:rPr>
        <w:tab/>
        <w:t>-</w:t>
      </w:r>
      <w:r w:rsidRPr="00FC2124">
        <w:rPr>
          <w:rFonts w:ascii="Century Gothic" w:hAnsi="Century Gothic" w:cs="Times New Roman"/>
          <w:color w:val="000000" w:themeColor="text1"/>
          <w:sz w:val="20"/>
          <w:szCs w:val="20"/>
        </w:rPr>
        <w:tab/>
        <w:t xml:space="preserve">Lech Jerzy </w:t>
      </w:r>
      <w:proofErr w:type="spellStart"/>
      <w:r w:rsidRPr="00FC2124">
        <w:rPr>
          <w:rFonts w:ascii="Century Gothic" w:hAnsi="Century Gothic" w:cs="Times New Roman"/>
          <w:color w:val="000000" w:themeColor="text1"/>
          <w:sz w:val="20"/>
          <w:szCs w:val="20"/>
        </w:rPr>
        <w:t>Prejs</w:t>
      </w:r>
      <w:proofErr w:type="spellEnd"/>
      <w:r w:rsidRPr="00FC2124">
        <w:rPr>
          <w:rFonts w:ascii="Century Gothic" w:hAnsi="Century Gothic" w:cs="Times New Roman"/>
          <w:color w:val="000000" w:themeColor="text1"/>
          <w:sz w:val="20"/>
          <w:szCs w:val="20"/>
        </w:rPr>
        <w:t xml:space="preserve"> </w:t>
      </w:r>
    </w:p>
    <w:p w14:paraId="35D8AC4D" w14:textId="4C75C87A" w:rsidR="00615048" w:rsidRPr="00FC2124" w:rsidRDefault="00CA0C0D" w:rsidP="00AE6E03">
      <w:pPr>
        <w:spacing w:after="0" w:line="276" w:lineRule="auto"/>
        <w:rPr>
          <w:rFonts w:ascii="Century Gothic" w:hAnsi="Century Gothic" w:cs="Times New Roman"/>
          <w:b/>
          <w:bCs/>
          <w:color w:val="000000" w:themeColor="text1"/>
          <w:sz w:val="20"/>
          <w:szCs w:val="20"/>
        </w:rPr>
      </w:pPr>
      <w:r>
        <w:rPr>
          <w:rFonts w:ascii="Century Gothic" w:hAnsi="Century Gothic" w:cs="Times New Roman"/>
          <w:color w:val="000000" w:themeColor="text1"/>
          <w:sz w:val="20"/>
          <w:szCs w:val="20"/>
        </w:rPr>
        <w:t xml:space="preserve">Wiceprzewodniczący </w:t>
      </w:r>
      <w:r w:rsidR="00615048" w:rsidRPr="00FC2124">
        <w:rPr>
          <w:rFonts w:ascii="Century Gothic" w:hAnsi="Century Gothic" w:cs="Times New Roman"/>
          <w:color w:val="000000" w:themeColor="text1"/>
          <w:sz w:val="20"/>
          <w:szCs w:val="20"/>
        </w:rPr>
        <w:t>Rady Miasta</w:t>
      </w:r>
      <w:r w:rsidR="00615048" w:rsidRPr="00FC2124">
        <w:rPr>
          <w:rFonts w:ascii="Century Gothic" w:hAnsi="Century Gothic" w:cs="Times New Roman"/>
          <w:color w:val="000000" w:themeColor="text1"/>
          <w:sz w:val="20"/>
          <w:szCs w:val="20"/>
        </w:rPr>
        <w:tab/>
      </w:r>
      <w:r>
        <w:rPr>
          <w:rFonts w:ascii="Century Gothic" w:hAnsi="Century Gothic" w:cs="Times New Roman"/>
          <w:color w:val="000000" w:themeColor="text1"/>
          <w:sz w:val="20"/>
          <w:szCs w:val="20"/>
        </w:rPr>
        <w:tab/>
      </w:r>
      <w:r w:rsidR="00615048" w:rsidRPr="00FC2124">
        <w:rPr>
          <w:rFonts w:ascii="Century Gothic" w:hAnsi="Century Gothic" w:cs="Times New Roman"/>
          <w:color w:val="000000" w:themeColor="text1"/>
          <w:sz w:val="20"/>
          <w:szCs w:val="20"/>
        </w:rPr>
        <w:t>-</w:t>
      </w:r>
      <w:r w:rsidR="00615048" w:rsidRPr="00FC2124">
        <w:rPr>
          <w:rFonts w:ascii="Century Gothic" w:hAnsi="Century Gothic" w:cs="Times New Roman"/>
          <w:color w:val="000000" w:themeColor="text1"/>
          <w:sz w:val="20"/>
          <w:szCs w:val="20"/>
        </w:rPr>
        <w:tab/>
        <w:t xml:space="preserve">Arkadiusz </w:t>
      </w:r>
      <w:proofErr w:type="spellStart"/>
      <w:r w:rsidR="00615048" w:rsidRPr="00FC2124">
        <w:rPr>
          <w:rFonts w:ascii="Century Gothic" w:hAnsi="Century Gothic" w:cs="Times New Roman"/>
          <w:color w:val="000000" w:themeColor="text1"/>
          <w:sz w:val="20"/>
          <w:szCs w:val="20"/>
        </w:rPr>
        <w:t>Dłubisz</w:t>
      </w:r>
      <w:proofErr w:type="spellEnd"/>
      <w:r w:rsidR="00615048" w:rsidRPr="00FC2124">
        <w:rPr>
          <w:rFonts w:ascii="Century Gothic" w:hAnsi="Century Gothic" w:cs="Times New Roman"/>
          <w:color w:val="000000" w:themeColor="text1"/>
          <w:sz w:val="20"/>
          <w:szCs w:val="20"/>
        </w:rPr>
        <w:t>, Michał Pol</w:t>
      </w:r>
      <w:r w:rsidR="00615048" w:rsidRPr="00FC2124">
        <w:rPr>
          <w:rFonts w:ascii="Century Gothic" w:hAnsi="Century Gothic" w:cs="Times New Roman"/>
          <w:b/>
          <w:bCs/>
          <w:color w:val="000000" w:themeColor="text1"/>
          <w:sz w:val="20"/>
          <w:szCs w:val="20"/>
        </w:rPr>
        <w:t xml:space="preserve"> </w:t>
      </w:r>
    </w:p>
    <w:p w14:paraId="5456C98F" w14:textId="77777777" w:rsidR="00615048" w:rsidRPr="00FC2124" w:rsidRDefault="00615048" w:rsidP="00AE6E03">
      <w:pPr>
        <w:spacing w:after="0" w:line="276" w:lineRule="auto"/>
        <w:rPr>
          <w:rFonts w:ascii="Century Gothic" w:hAnsi="Century Gothic" w:cs="Times New Roman"/>
          <w:b/>
          <w:bCs/>
          <w:color w:val="000000" w:themeColor="text1"/>
          <w:sz w:val="20"/>
          <w:szCs w:val="20"/>
        </w:rPr>
      </w:pPr>
      <w:r w:rsidRPr="00FC2124">
        <w:rPr>
          <w:rFonts w:ascii="Century Gothic" w:hAnsi="Century Gothic" w:cs="Times New Roman"/>
          <w:b/>
          <w:bCs/>
          <w:color w:val="000000" w:themeColor="text1"/>
          <w:sz w:val="20"/>
          <w:szCs w:val="20"/>
        </w:rPr>
        <w:t>Rada Miasta Mława:</w:t>
      </w:r>
    </w:p>
    <w:p w14:paraId="207F5DA6"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 xml:space="preserve">Lech Jerzy </w:t>
      </w:r>
      <w:proofErr w:type="spellStart"/>
      <w:r w:rsidRPr="00FC2124">
        <w:rPr>
          <w:rStyle w:val="Hipercze"/>
          <w:rFonts w:ascii="Century Gothic" w:hAnsi="Century Gothic" w:cs="Times New Roman"/>
          <w:color w:val="000000" w:themeColor="text1"/>
          <w:sz w:val="20"/>
          <w:szCs w:val="20"/>
          <w:u w:val="none"/>
        </w:rPr>
        <w:t>Prejs</w:t>
      </w:r>
      <w:proofErr w:type="spellEnd"/>
      <w:r w:rsidRPr="00FC2124">
        <w:rPr>
          <w:rStyle w:val="Hipercze"/>
          <w:rFonts w:ascii="Century Gothic" w:hAnsi="Century Gothic" w:cs="Times New Roman"/>
          <w:color w:val="000000" w:themeColor="text1"/>
          <w:sz w:val="20"/>
          <w:szCs w:val="20"/>
          <w:u w:val="none"/>
        </w:rPr>
        <w:t>,</w:t>
      </w:r>
    </w:p>
    <w:p w14:paraId="513875F5"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 xml:space="preserve">Krzysztof </w:t>
      </w:r>
      <w:proofErr w:type="spellStart"/>
      <w:r w:rsidRPr="00FC2124">
        <w:rPr>
          <w:rStyle w:val="Hipercze"/>
          <w:rFonts w:ascii="Century Gothic" w:hAnsi="Century Gothic" w:cs="Times New Roman"/>
          <w:color w:val="000000" w:themeColor="text1"/>
          <w:sz w:val="20"/>
          <w:szCs w:val="20"/>
          <w:u w:val="none"/>
        </w:rPr>
        <w:t>Bartoszczyk</w:t>
      </w:r>
      <w:proofErr w:type="spellEnd"/>
      <w:r w:rsidRPr="00FC2124">
        <w:rPr>
          <w:rStyle w:val="Hipercze"/>
          <w:rFonts w:ascii="Century Gothic" w:hAnsi="Century Gothic" w:cs="Times New Roman"/>
          <w:color w:val="000000" w:themeColor="text1"/>
          <w:sz w:val="20"/>
          <w:szCs w:val="20"/>
          <w:u w:val="none"/>
        </w:rPr>
        <w:t>,</w:t>
      </w:r>
    </w:p>
    <w:p w14:paraId="7E120ADF"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Wioletta Błaszkiewicz,</w:t>
      </w:r>
    </w:p>
    <w:p w14:paraId="1538092C"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 xml:space="preserve">Marcin </w:t>
      </w:r>
      <w:proofErr w:type="spellStart"/>
      <w:r w:rsidRPr="00FC2124">
        <w:rPr>
          <w:rStyle w:val="Hipercze"/>
          <w:rFonts w:ascii="Century Gothic" w:hAnsi="Century Gothic" w:cs="Times New Roman"/>
          <w:color w:val="000000" w:themeColor="text1"/>
          <w:sz w:val="20"/>
          <w:szCs w:val="20"/>
          <w:u w:val="none"/>
        </w:rPr>
        <w:t>Burchacki</w:t>
      </w:r>
      <w:proofErr w:type="spellEnd"/>
      <w:r w:rsidRPr="00FC2124">
        <w:rPr>
          <w:rStyle w:val="Hipercze"/>
          <w:rFonts w:ascii="Century Gothic" w:hAnsi="Century Gothic" w:cs="Times New Roman"/>
          <w:color w:val="000000" w:themeColor="text1"/>
          <w:sz w:val="20"/>
          <w:szCs w:val="20"/>
          <w:u w:val="none"/>
        </w:rPr>
        <w:t>,</w:t>
      </w:r>
    </w:p>
    <w:p w14:paraId="21C48FB7"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 xml:space="preserve">Arkadiusz </w:t>
      </w:r>
      <w:proofErr w:type="spellStart"/>
      <w:r w:rsidRPr="00FC2124">
        <w:rPr>
          <w:rStyle w:val="Hipercze"/>
          <w:rFonts w:ascii="Century Gothic" w:hAnsi="Century Gothic" w:cs="Times New Roman"/>
          <w:color w:val="000000" w:themeColor="text1"/>
          <w:sz w:val="20"/>
          <w:szCs w:val="20"/>
          <w:u w:val="none"/>
        </w:rPr>
        <w:t>Dłubisz</w:t>
      </w:r>
      <w:proofErr w:type="spellEnd"/>
      <w:r w:rsidRPr="00FC2124">
        <w:rPr>
          <w:rStyle w:val="Hipercze"/>
          <w:rFonts w:ascii="Century Gothic" w:hAnsi="Century Gothic" w:cs="Times New Roman"/>
          <w:color w:val="000000" w:themeColor="text1"/>
          <w:sz w:val="20"/>
          <w:szCs w:val="20"/>
          <w:u w:val="none"/>
        </w:rPr>
        <w:t>,</w:t>
      </w:r>
    </w:p>
    <w:p w14:paraId="0CCA11D6"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Mariusz Dziubiński,</w:t>
      </w:r>
    </w:p>
    <w:p w14:paraId="3F1AF49E"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Patryk Fabisiak,</w:t>
      </w:r>
    </w:p>
    <w:p w14:paraId="08271BE2"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Beata Gadomska,</w:t>
      </w:r>
    </w:p>
    <w:p w14:paraId="5F654F58"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Andrzej Karpiński,</w:t>
      </w:r>
    </w:p>
    <w:p w14:paraId="4CA1BD2F"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Zofia Kazimierska,</w:t>
      </w:r>
    </w:p>
    <w:p w14:paraId="73E38239"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Marek Kiełbiński,</w:t>
      </w:r>
    </w:p>
    <w:p w14:paraId="7A07AFDA"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Zbigniew Korczak,</w:t>
      </w:r>
    </w:p>
    <w:p w14:paraId="13F234CF"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Filip Tomasz Kowalczyk,</w:t>
      </w:r>
    </w:p>
    <w:p w14:paraId="4DE0B15B"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Wojciech Krajewski,</w:t>
      </w:r>
    </w:p>
    <w:p w14:paraId="4000C6D3"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Michał Nowakowski,</w:t>
      </w:r>
    </w:p>
    <w:p w14:paraId="78D87387"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Leszek Ośliźlok,</w:t>
      </w:r>
    </w:p>
    <w:p w14:paraId="22D4EAF2"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Michał Pol,</w:t>
      </w:r>
    </w:p>
    <w:p w14:paraId="5D4604C7"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 xml:space="preserve">Urszula Romualda </w:t>
      </w:r>
      <w:proofErr w:type="spellStart"/>
      <w:r w:rsidRPr="00FC2124">
        <w:rPr>
          <w:rStyle w:val="Hipercze"/>
          <w:rFonts w:ascii="Century Gothic" w:hAnsi="Century Gothic" w:cs="Times New Roman"/>
          <w:color w:val="000000" w:themeColor="text1"/>
          <w:sz w:val="20"/>
          <w:szCs w:val="20"/>
          <w:u w:val="none"/>
        </w:rPr>
        <w:t>Sasiak</w:t>
      </w:r>
      <w:proofErr w:type="spellEnd"/>
      <w:r w:rsidRPr="00FC2124">
        <w:rPr>
          <w:rStyle w:val="Hipercze"/>
          <w:rFonts w:ascii="Century Gothic" w:hAnsi="Century Gothic" w:cs="Times New Roman"/>
          <w:color w:val="000000" w:themeColor="text1"/>
          <w:sz w:val="20"/>
          <w:szCs w:val="20"/>
          <w:u w:val="none"/>
        </w:rPr>
        <w:t>,</w:t>
      </w:r>
    </w:p>
    <w:p w14:paraId="62322F57"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Marian Wilamowski,</w:t>
      </w:r>
    </w:p>
    <w:p w14:paraId="3A4F0FC5" w14:textId="77777777"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Janusz Stanisław Wojnarowski,</w:t>
      </w:r>
    </w:p>
    <w:p w14:paraId="061CD961" w14:textId="4B64E37C" w:rsidR="00615048" w:rsidRPr="00FC2124" w:rsidRDefault="00615048" w:rsidP="00AE6E03">
      <w:pPr>
        <w:pStyle w:val="Akapitzlist"/>
        <w:numPr>
          <w:ilvl w:val="0"/>
          <w:numId w:val="2"/>
        </w:numPr>
        <w:spacing w:after="0" w:line="276" w:lineRule="auto"/>
        <w:ind w:left="567" w:hanging="567"/>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 xml:space="preserve">Mirosław </w:t>
      </w:r>
      <w:proofErr w:type="spellStart"/>
      <w:r w:rsidRPr="00FC2124">
        <w:rPr>
          <w:rStyle w:val="Hipercze"/>
          <w:rFonts w:ascii="Century Gothic" w:hAnsi="Century Gothic" w:cs="Times New Roman"/>
          <w:color w:val="000000" w:themeColor="text1"/>
          <w:sz w:val="20"/>
          <w:szCs w:val="20"/>
          <w:u w:val="none"/>
        </w:rPr>
        <w:t>Zbrzezny</w:t>
      </w:r>
      <w:proofErr w:type="spellEnd"/>
      <w:r w:rsidR="00CA0C0D">
        <w:rPr>
          <w:rStyle w:val="Hipercze"/>
          <w:rFonts w:ascii="Century Gothic" w:hAnsi="Century Gothic" w:cs="Times New Roman"/>
          <w:color w:val="000000" w:themeColor="text1"/>
          <w:sz w:val="20"/>
          <w:szCs w:val="20"/>
          <w:u w:val="none"/>
        </w:rPr>
        <w:t>.</w:t>
      </w:r>
    </w:p>
    <w:p w14:paraId="1BCC056E" w14:textId="562E237A" w:rsidR="00615048" w:rsidRPr="00FC2124" w:rsidRDefault="00615048" w:rsidP="00AE6E03">
      <w:pPr>
        <w:spacing w:after="0" w:line="276" w:lineRule="auto"/>
        <w:rPr>
          <w:rFonts w:ascii="Century Gothic" w:hAnsi="Century Gothic" w:cs="Times New Roman"/>
          <w:bCs/>
          <w:color w:val="000000" w:themeColor="text1"/>
          <w:sz w:val="20"/>
          <w:szCs w:val="20"/>
        </w:rPr>
      </w:pPr>
      <w:r w:rsidRPr="00FC2124">
        <w:rPr>
          <w:rStyle w:val="Hipercze"/>
          <w:rFonts w:ascii="Century Gothic" w:hAnsi="Century Gothic" w:cs="Times New Roman"/>
          <w:color w:val="000000" w:themeColor="text1"/>
          <w:sz w:val="20"/>
          <w:szCs w:val="20"/>
          <w:u w:val="none"/>
        </w:rPr>
        <w:t xml:space="preserve">- Waldemar Henryk Borowski </w:t>
      </w:r>
      <w:r w:rsidRPr="00FC2124">
        <w:rPr>
          <w:rFonts w:ascii="Century Gothic" w:hAnsi="Century Gothic" w:cs="Times New Roman"/>
          <w:bCs/>
          <w:color w:val="000000" w:themeColor="text1"/>
          <w:sz w:val="20"/>
          <w:szCs w:val="20"/>
        </w:rPr>
        <w:t xml:space="preserve">mandat radnego wygasł z dniem 25 listopada 2021 r. POSTANOWIENIEM NR 89/2021 KOMISARZA WYBORCZEGO W CIECHANOWIE II z dnia </w:t>
      </w:r>
      <w:r w:rsidR="006F4C52">
        <w:rPr>
          <w:rFonts w:ascii="Century Gothic" w:hAnsi="Century Gothic" w:cs="Times New Roman"/>
          <w:bCs/>
          <w:color w:val="000000" w:themeColor="text1"/>
          <w:sz w:val="20"/>
          <w:szCs w:val="20"/>
        </w:rPr>
        <w:br/>
      </w:r>
      <w:r w:rsidRPr="00FC2124">
        <w:rPr>
          <w:rFonts w:ascii="Century Gothic" w:hAnsi="Century Gothic" w:cs="Times New Roman"/>
          <w:bCs/>
          <w:color w:val="000000" w:themeColor="text1"/>
          <w:sz w:val="20"/>
          <w:szCs w:val="20"/>
        </w:rPr>
        <w:t>25 listopada 2021 r. w sprawie wygaśnięcia mandatu radnego,</w:t>
      </w:r>
    </w:p>
    <w:p w14:paraId="7CF9005C" w14:textId="001642BD" w:rsidR="00615048" w:rsidRPr="00FC2124" w:rsidRDefault="00615048" w:rsidP="00AE6E03">
      <w:pPr>
        <w:spacing w:after="0" w:line="276" w:lineRule="auto"/>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 xml:space="preserve">- Mariusz </w:t>
      </w:r>
      <w:proofErr w:type="spellStart"/>
      <w:r w:rsidRPr="00FC2124">
        <w:rPr>
          <w:rStyle w:val="Hipercze"/>
          <w:rFonts w:ascii="Century Gothic" w:hAnsi="Century Gothic" w:cs="Times New Roman"/>
          <w:color w:val="000000" w:themeColor="text1"/>
          <w:sz w:val="20"/>
          <w:szCs w:val="20"/>
          <w:u w:val="none"/>
        </w:rPr>
        <w:t>Szczechowicz</w:t>
      </w:r>
      <w:proofErr w:type="spellEnd"/>
      <w:r w:rsidRPr="00FC2124">
        <w:rPr>
          <w:rStyle w:val="Hipercze"/>
          <w:rFonts w:ascii="Century Gothic" w:hAnsi="Century Gothic" w:cs="Times New Roman"/>
          <w:color w:val="000000" w:themeColor="text1"/>
          <w:sz w:val="20"/>
          <w:szCs w:val="20"/>
          <w:u w:val="none"/>
        </w:rPr>
        <w:t xml:space="preserve"> </w:t>
      </w:r>
      <w:r w:rsidRPr="00FC2124">
        <w:rPr>
          <w:rFonts w:ascii="Century Gothic" w:hAnsi="Century Gothic" w:cs="Times New Roman"/>
          <w:bCs/>
          <w:color w:val="000000" w:themeColor="text1"/>
          <w:sz w:val="20"/>
          <w:szCs w:val="20"/>
        </w:rPr>
        <w:t xml:space="preserve">mandat radnego wygasł z dniem 9 września 2019 r. POSTANOWIENIEM NR 173/2019 KOMISARZA WYBORCZEGO W CIECHANOWIE II z dnia </w:t>
      </w:r>
      <w:r w:rsidR="004A13AF">
        <w:rPr>
          <w:rFonts w:ascii="Century Gothic" w:hAnsi="Century Gothic" w:cs="Times New Roman"/>
          <w:bCs/>
          <w:color w:val="000000" w:themeColor="text1"/>
          <w:sz w:val="20"/>
          <w:szCs w:val="20"/>
        </w:rPr>
        <w:br/>
      </w:r>
      <w:r w:rsidRPr="00FC2124">
        <w:rPr>
          <w:rFonts w:ascii="Century Gothic" w:hAnsi="Century Gothic" w:cs="Times New Roman"/>
          <w:bCs/>
          <w:color w:val="000000" w:themeColor="text1"/>
          <w:sz w:val="20"/>
          <w:szCs w:val="20"/>
        </w:rPr>
        <w:t>9 września 2019 r. w sprawie wygaśnięcia mandatu radnego.</w:t>
      </w:r>
    </w:p>
    <w:p w14:paraId="778FBA7C" w14:textId="77777777" w:rsidR="00615048" w:rsidRDefault="00615048" w:rsidP="00AE6E03">
      <w:pPr>
        <w:spacing w:after="0" w:line="276" w:lineRule="auto"/>
        <w:rPr>
          <w:rStyle w:val="Hipercze"/>
          <w:rFonts w:ascii="Century Gothic" w:hAnsi="Century Gothic" w:cs="Times New Roman"/>
          <w:color w:val="000000" w:themeColor="text1"/>
          <w:sz w:val="20"/>
          <w:szCs w:val="20"/>
          <w:u w:val="none"/>
        </w:rPr>
      </w:pPr>
    </w:p>
    <w:p w14:paraId="05C3B16E" w14:textId="77777777" w:rsidR="00992E2A" w:rsidRPr="00FC2124" w:rsidRDefault="00504F77" w:rsidP="00AE6E03">
      <w:pPr>
        <w:spacing w:line="276" w:lineRule="auto"/>
        <w:rPr>
          <w:rFonts w:ascii="Century Gothic" w:hAnsi="Century Gothic" w:cs="Times New Roman"/>
          <w:b/>
          <w:color w:val="000000" w:themeColor="text1"/>
          <w:sz w:val="20"/>
          <w:szCs w:val="20"/>
        </w:rPr>
      </w:pPr>
      <w:r w:rsidRPr="00FC2124">
        <w:rPr>
          <w:rFonts w:ascii="Century Gothic" w:hAnsi="Century Gothic" w:cs="Times New Roman"/>
          <w:b/>
          <w:color w:val="000000" w:themeColor="text1"/>
          <w:sz w:val="20"/>
          <w:szCs w:val="20"/>
        </w:rPr>
        <w:t xml:space="preserve">Zarządy </w:t>
      </w:r>
      <w:r w:rsidR="00992E2A" w:rsidRPr="00FC2124">
        <w:rPr>
          <w:rFonts w:ascii="Century Gothic" w:hAnsi="Century Gothic" w:cs="Times New Roman"/>
          <w:b/>
          <w:color w:val="000000" w:themeColor="text1"/>
          <w:sz w:val="20"/>
          <w:szCs w:val="20"/>
        </w:rPr>
        <w:t>Osiedl</w:t>
      </w:r>
      <w:r w:rsidRPr="00FC2124">
        <w:rPr>
          <w:rFonts w:ascii="Century Gothic" w:hAnsi="Century Gothic" w:cs="Times New Roman"/>
          <w:b/>
          <w:color w:val="000000" w:themeColor="text1"/>
          <w:sz w:val="20"/>
          <w:szCs w:val="20"/>
        </w:rPr>
        <w:t>i</w:t>
      </w:r>
      <w:r w:rsidR="00992E2A" w:rsidRPr="00FC2124">
        <w:rPr>
          <w:rFonts w:ascii="Century Gothic" w:hAnsi="Century Gothic" w:cs="Times New Roman"/>
          <w:b/>
          <w:color w:val="000000" w:themeColor="text1"/>
          <w:sz w:val="20"/>
          <w:szCs w:val="20"/>
        </w:rPr>
        <w:t xml:space="preserve"> </w:t>
      </w:r>
    </w:p>
    <w:p w14:paraId="3F7A7FF5" w14:textId="4313DD35" w:rsidR="001E7F70" w:rsidRPr="00FC2124" w:rsidRDefault="00F33573" w:rsidP="00AE6E03">
      <w:pPr>
        <w:spacing w:line="276" w:lineRule="auto"/>
        <w:rPr>
          <w:rStyle w:val="Hipercze"/>
          <w:rFonts w:ascii="Century Gothic" w:hAnsi="Century Gothic" w:cs="Times New Roman"/>
          <w:color w:val="000000" w:themeColor="text1"/>
          <w:sz w:val="20"/>
          <w:szCs w:val="20"/>
          <w:u w:val="none"/>
        </w:rPr>
      </w:pPr>
      <w:r w:rsidRPr="00FC2124">
        <w:rPr>
          <w:rStyle w:val="Hipercze"/>
          <w:rFonts w:ascii="Century Gothic" w:hAnsi="Century Gothic" w:cs="Times New Roman"/>
          <w:color w:val="000000" w:themeColor="text1"/>
          <w:sz w:val="20"/>
          <w:szCs w:val="20"/>
          <w:u w:val="none"/>
        </w:rPr>
        <w:t>Wykaz Przewodniczących Zarządów Osiedli</w:t>
      </w:r>
      <w:r w:rsidR="00BF313F" w:rsidRPr="00FC2124">
        <w:rPr>
          <w:rStyle w:val="Hipercze"/>
          <w:rFonts w:ascii="Century Gothic" w:hAnsi="Century Gothic" w:cs="Times New Roman"/>
          <w:color w:val="000000" w:themeColor="text1"/>
          <w:sz w:val="20"/>
          <w:szCs w:val="20"/>
          <w:u w:val="none"/>
        </w:rPr>
        <w:t xml:space="preserve"> wraz z członkami zarządu w kadencji</w:t>
      </w:r>
      <w:r w:rsidRPr="00FC2124">
        <w:rPr>
          <w:rStyle w:val="Hipercze"/>
          <w:rFonts w:ascii="Century Gothic" w:hAnsi="Century Gothic" w:cs="Times New Roman"/>
          <w:color w:val="000000" w:themeColor="text1"/>
          <w:sz w:val="20"/>
          <w:szCs w:val="20"/>
          <w:u w:val="none"/>
        </w:rPr>
        <w:t xml:space="preserve"> 2023 </w:t>
      </w:r>
      <w:r w:rsidR="006F4C52">
        <w:rPr>
          <w:rStyle w:val="Hipercze"/>
          <w:rFonts w:ascii="Century Gothic" w:hAnsi="Century Gothic" w:cs="Times New Roman"/>
          <w:color w:val="000000" w:themeColor="text1"/>
          <w:sz w:val="20"/>
          <w:szCs w:val="20"/>
          <w:u w:val="none"/>
        </w:rPr>
        <w:br/>
      </w:r>
      <w:r w:rsidRPr="00FC2124">
        <w:rPr>
          <w:rStyle w:val="Hipercze"/>
          <w:rFonts w:ascii="Century Gothic" w:hAnsi="Century Gothic" w:cs="Times New Roman"/>
          <w:color w:val="000000" w:themeColor="text1"/>
          <w:sz w:val="20"/>
          <w:szCs w:val="20"/>
          <w:u w:val="none"/>
        </w:rPr>
        <w:t>– 2027.</w:t>
      </w:r>
    </w:p>
    <w:p w14:paraId="598BC048"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1 – ŚRÓDMIEŚCIE</w:t>
      </w:r>
    </w:p>
    <w:p w14:paraId="615C61AC" w14:textId="77777777" w:rsidR="001E7F70" w:rsidRPr="00FC2124" w:rsidRDefault="001E7F70" w:rsidP="00AE6E03">
      <w:pPr>
        <w:pStyle w:val="Akapitzlist"/>
        <w:numPr>
          <w:ilvl w:val="0"/>
          <w:numId w:val="26"/>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Jacek Kwiatkowski – Przewodniczący</w:t>
      </w:r>
    </w:p>
    <w:p w14:paraId="301BE352" w14:textId="77777777" w:rsidR="001E7F70" w:rsidRPr="00FC2124" w:rsidRDefault="001E7F70" w:rsidP="00AE6E03">
      <w:pPr>
        <w:pStyle w:val="Akapitzlist"/>
        <w:numPr>
          <w:ilvl w:val="0"/>
          <w:numId w:val="26"/>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Krystian Bulanda</w:t>
      </w:r>
    </w:p>
    <w:p w14:paraId="38EC807B" w14:textId="77777777" w:rsidR="001E7F70" w:rsidRPr="00FC2124" w:rsidRDefault="001E7F70" w:rsidP="00AE6E03">
      <w:pPr>
        <w:pStyle w:val="Akapitzlist"/>
        <w:numPr>
          <w:ilvl w:val="0"/>
          <w:numId w:val="26"/>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Andrzej </w:t>
      </w:r>
      <w:proofErr w:type="spellStart"/>
      <w:r w:rsidRPr="00FC2124">
        <w:rPr>
          <w:rFonts w:ascii="Century Gothic" w:hAnsi="Century Gothic" w:cs="Times New Roman"/>
          <w:color w:val="000000" w:themeColor="text1"/>
          <w:sz w:val="20"/>
          <w:szCs w:val="20"/>
        </w:rPr>
        <w:t>Danelczyk</w:t>
      </w:r>
      <w:proofErr w:type="spellEnd"/>
    </w:p>
    <w:p w14:paraId="6409B14B" w14:textId="77777777" w:rsidR="001E7F70" w:rsidRPr="00FC2124" w:rsidRDefault="001E7F70" w:rsidP="00AE6E03">
      <w:pPr>
        <w:pStyle w:val="Akapitzlist"/>
        <w:numPr>
          <w:ilvl w:val="0"/>
          <w:numId w:val="26"/>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Rafał </w:t>
      </w:r>
      <w:proofErr w:type="spellStart"/>
      <w:r w:rsidRPr="00FC2124">
        <w:rPr>
          <w:rFonts w:ascii="Century Gothic" w:hAnsi="Century Gothic" w:cs="Times New Roman"/>
          <w:color w:val="000000" w:themeColor="text1"/>
          <w:sz w:val="20"/>
          <w:szCs w:val="20"/>
        </w:rPr>
        <w:t>Kęsicki</w:t>
      </w:r>
      <w:proofErr w:type="spellEnd"/>
    </w:p>
    <w:p w14:paraId="62E37671" w14:textId="77777777" w:rsidR="001E7F70" w:rsidRPr="00FC2124" w:rsidRDefault="001E7F70" w:rsidP="00AE6E03">
      <w:pPr>
        <w:pStyle w:val="Akapitzlist"/>
        <w:numPr>
          <w:ilvl w:val="0"/>
          <w:numId w:val="26"/>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Dariusz </w:t>
      </w:r>
      <w:proofErr w:type="spellStart"/>
      <w:r w:rsidRPr="00FC2124">
        <w:rPr>
          <w:rFonts w:ascii="Century Gothic" w:hAnsi="Century Gothic" w:cs="Times New Roman"/>
          <w:color w:val="000000" w:themeColor="text1"/>
          <w:sz w:val="20"/>
          <w:szCs w:val="20"/>
        </w:rPr>
        <w:t>Tadrzyński</w:t>
      </w:r>
      <w:proofErr w:type="spellEnd"/>
    </w:p>
    <w:p w14:paraId="4B43B1FB"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2 – WARSZAWSKA</w:t>
      </w:r>
    </w:p>
    <w:p w14:paraId="7F0FB75B" w14:textId="77777777" w:rsidR="001E7F70" w:rsidRPr="00FC2124" w:rsidRDefault="001E7F70" w:rsidP="00AE6E03">
      <w:pPr>
        <w:pStyle w:val="Akapitzlist"/>
        <w:numPr>
          <w:ilvl w:val="0"/>
          <w:numId w:val="27"/>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Sławomir Kołakowski – Przewodniczący</w:t>
      </w:r>
    </w:p>
    <w:p w14:paraId="18FA21B6" w14:textId="77777777" w:rsidR="001E7F70" w:rsidRPr="00FC2124" w:rsidRDefault="001E7F70" w:rsidP="00AE6E03">
      <w:pPr>
        <w:pStyle w:val="Akapitzlist"/>
        <w:numPr>
          <w:ilvl w:val="0"/>
          <w:numId w:val="27"/>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lastRenderedPageBreak/>
        <w:t>Cezary Bulanda</w:t>
      </w:r>
    </w:p>
    <w:p w14:paraId="4EEBFC23" w14:textId="77777777" w:rsidR="001E7F70" w:rsidRPr="00FC2124" w:rsidRDefault="001E7F70" w:rsidP="00AE6E03">
      <w:pPr>
        <w:pStyle w:val="Akapitzlist"/>
        <w:numPr>
          <w:ilvl w:val="0"/>
          <w:numId w:val="27"/>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Wioletta Kisiel</w:t>
      </w:r>
    </w:p>
    <w:p w14:paraId="4E34AD52"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3 – ANDERSA</w:t>
      </w:r>
    </w:p>
    <w:p w14:paraId="55E9FE20" w14:textId="77777777" w:rsidR="001E7F70" w:rsidRPr="00FC2124" w:rsidRDefault="001E7F70" w:rsidP="00AE6E03">
      <w:pPr>
        <w:pStyle w:val="Akapitzlist"/>
        <w:numPr>
          <w:ilvl w:val="0"/>
          <w:numId w:val="28"/>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Andrzej </w:t>
      </w:r>
      <w:proofErr w:type="spellStart"/>
      <w:r w:rsidRPr="00FC2124">
        <w:rPr>
          <w:rFonts w:ascii="Century Gothic" w:hAnsi="Century Gothic" w:cs="Times New Roman"/>
          <w:color w:val="000000" w:themeColor="text1"/>
          <w:sz w:val="20"/>
          <w:szCs w:val="20"/>
        </w:rPr>
        <w:t>Lampkowski</w:t>
      </w:r>
      <w:proofErr w:type="spellEnd"/>
      <w:r w:rsidRPr="00FC2124">
        <w:rPr>
          <w:rFonts w:ascii="Century Gothic" w:hAnsi="Century Gothic" w:cs="Times New Roman"/>
          <w:color w:val="000000" w:themeColor="text1"/>
          <w:sz w:val="20"/>
          <w:szCs w:val="20"/>
        </w:rPr>
        <w:t xml:space="preserve"> – Przewodniczący</w:t>
      </w:r>
    </w:p>
    <w:p w14:paraId="0CC6FB94" w14:textId="77777777" w:rsidR="001E7F70" w:rsidRPr="00FC2124" w:rsidRDefault="001E7F70" w:rsidP="00AE6E03">
      <w:pPr>
        <w:pStyle w:val="Akapitzlist"/>
        <w:numPr>
          <w:ilvl w:val="0"/>
          <w:numId w:val="28"/>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Mariusz Dziubiński</w:t>
      </w:r>
    </w:p>
    <w:p w14:paraId="48AE0A19" w14:textId="77777777" w:rsidR="001E7F70" w:rsidRPr="00FC2124" w:rsidRDefault="001E7F70" w:rsidP="00AE6E03">
      <w:pPr>
        <w:pStyle w:val="Akapitzlist"/>
        <w:numPr>
          <w:ilvl w:val="0"/>
          <w:numId w:val="28"/>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Dariusz </w:t>
      </w:r>
      <w:proofErr w:type="spellStart"/>
      <w:r w:rsidRPr="00FC2124">
        <w:rPr>
          <w:rFonts w:ascii="Century Gothic" w:hAnsi="Century Gothic" w:cs="Times New Roman"/>
          <w:color w:val="000000" w:themeColor="text1"/>
          <w:sz w:val="20"/>
          <w:szCs w:val="20"/>
        </w:rPr>
        <w:t>Poddębniak</w:t>
      </w:r>
      <w:proofErr w:type="spellEnd"/>
    </w:p>
    <w:p w14:paraId="57C636CD"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4 – WÓJTOSTWO</w:t>
      </w:r>
    </w:p>
    <w:p w14:paraId="6A312884" w14:textId="77777777" w:rsidR="001E7F70" w:rsidRPr="00FC2124" w:rsidRDefault="001E7F70" w:rsidP="00AE6E03">
      <w:pPr>
        <w:pStyle w:val="Akapitzlist"/>
        <w:numPr>
          <w:ilvl w:val="0"/>
          <w:numId w:val="29"/>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Mirosław Dąbrowski – Przewodniczący</w:t>
      </w:r>
    </w:p>
    <w:p w14:paraId="7AEC4C2E" w14:textId="77777777" w:rsidR="001E7F70" w:rsidRPr="00FC2124" w:rsidRDefault="001E7F70" w:rsidP="00AE6E03">
      <w:pPr>
        <w:pStyle w:val="Akapitzlist"/>
        <w:numPr>
          <w:ilvl w:val="0"/>
          <w:numId w:val="29"/>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Iwona Błażyńska</w:t>
      </w:r>
    </w:p>
    <w:p w14:paraId="5633870E" w14:textId="77777777" w:rsidR="001E7F70" w:rsidRPr="00FC2124" w:rsidRDefault="001E7F70" w:rsidP="00AE6E03">
      <w:pPr>
        <w:pStyle w:val="Akapitzlist"/>
        <w:numPr>
          <w:ilvl w:val="0"/>
          <w:numId w:val="29"/>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Halina Pniewska</w:t>
      </w:r>
    </w:p>
    <w:p w14:paraId="11D11827"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5 – KOŚCIUSZKI</w:t>
      </w:r>
    </w:p>
    <w:p w14:paraId="1D985182" w14:textId="77777777" w:rsidR="001E7F70" w:rsidRPr="00FC2124" w:rsidRDefault="001E7F70" w:rsidP="00AE6E03">
      <w:pPr>
        <w:pStyle w:val="Akapitzlist"/>
        <w:numPr>
          <w:ilvl w:val="0"/>
          <w:numId w:val="30"/>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Grzegorz Ludwiczak – Przewodniczący</w:t>
      </w:r>
    </w:p>
    <w:p w14:paraId="777BAAAF" w14:textId="77777777" w:rsidR="001E7F70" w:rsidRPr="00FC2124" w:rsidRDefault="001E7F70" w:rsidP="00AE6E03">
      <w:pPr>
        <w:pStyle w:val="Akapitzlist"/>
        <w:numPr>
          <w:ilvl w:val="0"/>
          <w:numId w:val="30"/>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Andrzej </w:t>
      </w:r>
      <w:proofErr w:type="spellStart"/>
      <w:r w:rsidRPr="00FC2124">
        <w:rPr>
          <w:rFonts w:ascii="Century Gothic" w:hAnsi="Century Gothic" w:cs="Times New Roman"/>
          <w:color w:val="000000" w:themeColor="text1"/>
          <w:sz w:val="20"/>
          <w:szCs w:val="20"/>
        </w:rPr>
        <w:t>Porzeziński</w:t>
      </w:r>
      <w:proofErr w:type="spellEnd"/>
    </w:p>
    <w:p w14:paraId="5E500032" w14:textId="77777777" w:rsidR="001E7F70" w:rsidRPr="00FC2124" w:rsidRDefault="001E7F70" w:rsidP="00AE6E03">
      <w:pPr>
        <w:pStyle w:val="Akapitzlist"/>
        <w:numPr>
          <w:ilvl w:val="0"/>
          <w:numId w:val="30"/>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Ewa Sztuba</w:t>
      </w:r>
    </w:p>
    <w:p w14:paraId="3E246B7C"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6 – KOPERNIKA</w:t>
      </w:r>
    </w:p>
    <w:p w14:paraId="163C4E6A" w14:textId="77777777" w:rsidR="001E7F70" w:rsidRPr="00FC2124" w:rsidRDefault="001E7F70" w:rsidP="00AE6E03">
      <w:pPr>
        <w:pStyle w:val="Akapitzlist"/>
        <w:numPr>
          <w:ilvl w:val="0"/>
          <w:numId w:val="31"/>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Jan Wojtkiewicz – Przewodniczący</w:t>
      </w:r>
    </w:p>
    <w:p w14:paraId="2298EE3C" w14:textId="77777777" w:rsidR="001E7F70" w:rsidRPr="00FC2124" w:rsidRDefault="001E7F70" w:rsidP="00AE6E03">
      <w:pPr>
        <w:pStyle w:val="Akapitzlist"/>
        <w:numPr>
          <w:ilvl w:val="0"/>
          <w:numId w:val="31"/>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Arkadiusz </w:t>
      </w:r>
      <w:proofErr w:type="spellStart"/>
      <w:r w:rsidRPr="00FC2124">
        <w:rPr>
          <w:rFonts w:ascii="Century Gothic" w:hAnsi="Century Gothic" w:cs="Times New Roman"/>
          <w:color w:val="000000" w:themeColor="text1"/>
          <w:sz w:val="20"/>
          <w:szCs w:val="20"/>
        </w:rPr>
        <w:t>Dłubisz</w:t>
      </w:r>
      <w:proofErr w:type="spellEnd"/>
    </w:p>
    <w:p w14:paraId="5FF83056" w14:textId="77777777" w:rsidR="001E7F70" w:rsidRPr="00FC2124" w:rsidRDefault="001E7F70" w:rsidP="00AE6E03">
      <w:pPr>
        <w:pStyle w:val="Akapitzlist"/>
        <w:numPr>
          <w:ilvl w:val="0"/>
          <w:numId w:val="31"/>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Paweł Stęplewski</w:t>
      </w:r>
    </w:p>
    <w:p w14:paraId="4F634A74"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7 – PRZEMYSŁOWE</w:t>
      </w:r>
    </w:p>
    <w:p w14:paraId="2F2C1D9B" w14:textId="77777777" w:rsidR="001E7F70" w:rsidRPr="00FC2124" w:rsidRDefault="001E7F70" w:rsidP="00AE6E03">
      <w:pPr>
        <w:pStyle w:val="Akapitzlist"/>
        <w:numPr>
          <w:ilvl w:val="0"/>
          <w:numId w:val="32"/>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Ireneusz Wypych – Przewodniczący</w:t>
      </w:r>
    </w:p>
    <w:p w14:paraId="4A789880" w14:textId="77777777" w:rsidR="001E7F70" w:rsidRPr="00FC2124" w:rsidRDefault="001E7F70" w:rsidP="00AE6E03">
      <w:pPr>
        <w:pStyle w:val="Akapitzlist"/>
        <w:numPr>
          <w:ilvl w:val="0"/>
          <w:numId w:val="32"/>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Małgorzata </w:t>
      </w:r>
      <w:proofErr w:type="spellStart"/>
      <w:r w:rsidRPr="00FC2124">
        <w:rPr>
          <w:rFonts w:ascii="Century Gothic" w:hAnsi="Century Gothic" w:cs="Times New Roman"/>
          <w:color w:val="000000" w:themeColor="text1"/>
          <w:sz w:val="20"/>
          <w:szCs w:val="20"/>
        </w:rPr>
        <w:t>Szybicka</w:t>
      </w:r>
      <w:proofErr w:type="spellEnd"/>
    </w:p>
    <w:p w14:paraId="0F7F547F" w14:textId="77777777" w:rsidR="001E7F70" w:rsidRPr="00FC2124" w:rsidRDefault="001E7F70" w:rsidP="00AE6E03">
      <w:pPr>
        <w:pStyle w:val="Akapitzlist"/>
        <w:numPr>
          <w:ilvl w:val="0"/>
          <w:numId w:val="32"/>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Tomasz Wypych</w:t>
      </w:r>
    </w:p>
    <w:p w14:paraId="22D9587E"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8 – OBROŃCÓW MŁAWY</w:t>
      </w:r>
    </w:p>
    <w:p w14:paraId="072490C6" w14:textId="77777777" w:rsidR="001E7F70" w:rsidRPr="00FC2124" w:rsidRDefault="001E7F70" w:rsidP="00AE6E03">
      <w:pPr>
        <w:pStyle w:val="Akapitzlist"/>
        <w:numPr>
          <w:ilvl w:val="0"/>
          <w:numId w:val="33"/>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Marta Obrębska – Przewodnicząca</w:t>
      </w:r>
    </w:p>
    <w:p w14:paraId="20D2BBD9" w14:textId="77777777" w:rsidR="001E7F70" w:rsidRPr="00FC2124" w:rsidRDefault="001E7F70" w:rsidP="00AE6E03">
      <w:pPr>
        <w:pStyle w:val="Akapitzlist"/>
        <w:numPr>
          <w:ilvl w:val="0"/>
          <w:numId w:val="33"/>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Tomasz Grzywaczewski</w:t>
      </w:r>
    </w:p>
    <w:p w14:paraId="4F7D24FC" w14:textId="77777777" w:rsidR="001E7F70" w:rsidRPr="00FC2124" w:rsidRDefault="001E7F70" w:rsidP="00AE6E03">
      <w:pPr>
        <w:pStyle w:val="Akapitzlist"/>
        <w:numPr>
          <w:ilvl w:val="0"/>
          <w:numId w:val="33"/>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Elżbieta Tomaszewska</w:t>
      </w:r>
    </w:p>
    <w:p w14:paraId="0F00B762"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9 – WÓLKA</w:t>
      </w:r>
    </w:p>
    <w:p w14:paraId="2987EA4B" w14:textId="77777777" w:rsidR="001E7F70" w:rsidRPr="00FC2124" w:rsidRDefault="001E7F70" w:rsidP="00AE6E03">
      <w:pPr>
        <w:pStyle w:val="Akapitzlist"/>
        <w:numPr>
          <w:ilvl w:val="0"/>
          <w:numId w:val="34"/>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Bożena Majewska – Przewodnicząca</w:t>
      </w:r>
    </w:p>
    <w:p w14:paraId="5E3401DB" w14:textId="77777777" w:rsidR="001E7F70" w:rsidRPr="00FC2124" w:rsidRDefault="001E7F70" w:rsidP="00AE6E03">
      <w:pPr>
        <w:pStyle w:val="Akapitzlist"/>
        <w:numPr>
          <w:ilvl w:val="0"/>
          <w:numId w:val="34"/>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Barbara Siennicka</w:t>
      </w:r>
    </w:p>
    <w:p w14:paraId="0C381AC2" w14:textId="77777777" w:rsidR="001E7F70" w:rsidRPr="00FC2124" w:rsidRDefault="001E7F70" w:rsidP="00AE6E03">
      <w:pPr>
        <w:pStyle w:val="Akapitzlist"/>
        <w:numPr>
          <w:ilvl w:val="0"/>
          <w:numId w:val="34"/>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Andrzej </w:t>
      </w:r>
      <w:proofErr w:type="spellStart"/>
      <w:r w:rsidRPr="00FC2124">
        <w:rPr>
          <w:rFonts w:ascii="Century Gothic" w:hAnsi="Century Gothic" w:cs="Times New Roman"/>
          <w:color w:val="000000" w:themeColor="text1"/>
          <w:sz w:val="20"/>
          <w:szCs w:val="20"/>
        </w:rPr>
        <w:t>Więckiewicz</w:t>
      </w:r>
      <w:proofErr w:type="spellEnd"/>
    </w:p>
    <w:p w14:paraId="5F67430A"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10 – KOZIELSK</w:t>
      </w:r>
    </w:p>
    <w:p w14:paraId="1783CA2D" w14:textId="77777777" w:rsidR="001E7F70" w:rsidRPr="00FC2124" w:rsidRDefault="001E7F70" w:rsidP="00AE6E03">
      <w:pPr>
        <w:pStyle w:val="Akapitzlist"/>
        <w:numPr>
          <w:ilvl w:val="0"/>
          <w:numId w:val="35"/>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Paweł Majewski – Przewodniczący</w:t>
      </w:r>
    </w:p>
    <w:p w14:paraId="35EFD745" w14:textId="77777777" w:rsidR="001E7F70" w:rsidRPr="00FC2124" w:rsidRDefault="001E7F70" w:rsidP="00AE6E03">
      <w:pPr>
        <w:pStyle w:val="Akapitzlist"/>
        <w:numPr>
          <w:ilvl w:val="0"/>
          <w:numId w:val="35"/>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Tomasz Rosiak</w:t>
      </w:r>
    </w:p>
    <w:p w14:paraId="4D225160" w14:textId="77777777" w:rsidR="001E7F70" w:rsidRPr="00FC2124" w:rsidRDefault="001E7F70" w:rsidP="00AE6E03">
      <w:pPr>
        <w:pStyle w:val="Akapitzlist"/>
        <w:numPr>
          <w:ilvl w:val="0"/>
          <w:numId w:val="35"/>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Edyta Chrostowska</w:t>
      </w:r>
    </w:p>
    <w:p w14:paraId="3898AB83"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11 – PIEKIEŁKO</w:t>
      </w:r>
    </w:p>
    <w:p w14:paraId="53F8A00C" w14:textId="77777777" w:rsidR="001E7F70" w:rsidRPr="00FC2124" w:rsidRDefault="001E7F70" w:rsidP="00AE6E03">
      <w:pPr>
        <w:pStyle w:val="Akapitzlist"/>
        <w:numPr>
          <w:ilvl w:val="0"/>
          <w:numId w:val="35"/>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Jadwiga Matys – Przewodnicząca</w:t>
      </w:r>
    </w:p>
    <w:p w14:paraId="0420D5F0" w14:textId="77777777" w:rsidR="001E7F70" w:rsidRPr="00FC2124" w:rsidRDefault="001E7F70" w:rsidP="00AE6E03">
      <w:pPr>
        <w:pStyle w:val="Akapitzlist"/>
        <w:numPr>
          <w:ilvl w:val="0"/>
          <w:numId w:val="35"/>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Anna Ciesielska</w:t>
      </w:r>
    </w:p>
    <w:p w14:paraId="7ABC090A" w14:textId="77777777" w:rsidR="001E7F70" w:rsidRPr="00FC2124" w:rsidRDefault="001E7F70" w:rsidP="00AE6E03">
      <w:pPr>
        <w:pStyle w:val="Akapitzlist"/>
        <w:numPr>
          <w:ilvl w:val="0"/>
          <w:numId w:val="35"/>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Renata Ciesielska</w:t>
      </w:r>
    </w:p>
    <w:p w14:paraId="1AB3AEF5"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12 – KRAJEWO</w:t>
      </w:r>
    </w:p>
    <w:p w14:paraId="7A4BBD40" w14:textId="77777777" w:rsidR="001E7F70" w:rsidRPr="00FC2124" w:rsidRDefault="001E7F70" w:rsidP="00AE6E03">
      <w:pPr>
        <w:pStyle w:val="Akapitzlist"/>
        <w:numPr>
          <w:ilvl w:val="0"/>
          <w:numId w:val="36"/>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Tomasz </w:t>
      </w:r>
      <w:proofErr w:type="spellStart"/>
      <w:r w:rsidRPr="00FC2124">
        <w:rPr>
          <w:rFonts w:ascii="Century Gothic" w:hAnsi="Century Gothic" w:cs="Times New Roman"/>
          <w:color w:val="000000" w:themeColor="text1"/>
          <w:sz w:val="20"/>
          <w:szCs w:val="20"/>
        </w:rPr>
        <w:t>Uniewicz</w:t>
      </w:r>
      <w:proofErr w:type="spellEnd"/>
      <w:r w:rsidRPr="00FC2124">
        <w:rPr>
          <w:rFonts w:ascii="Century Gothic" w:hAnsi="Century Gothic" w:cs="Times New Roman"/>
          <w:color w:val="000000" w:themeColor="text1"/>
          <w:sz w:val="20"/>
          <w:szCs w:val="20"/>
        </w:rPr>
        <w:t xml:space="preserve"> – Przewodniczący</w:t>
      </w:r>
    </w:p>
    <w:p w14:paraId="46A82EB2" w14:textId="77777777" w:rsidR="001E7F70" w:rsidRPr="00FC2124" w:rsidRDefault="001E7F70" w:rsidP="00AE6E03">
      <w:pPr>
        <w:pStyle w:val="Akapitzlist"/>
        <w:numPr>
          <w:ilvl w:val="0"/>
          <w:numId w:val="36"/>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Patryk </w:t>
      </w:r>
      <w:proofErr w:type="spellStart"/>
      <w:r w:rsidRPr="00FC2124">
        <w:rPr>
          <w:rFonts w:ascii="Century Gothic" w:hAnsi="Century Gothic" w:cs="Times New Roman"/>
          <w:color w:val="000000" w:themeColor="text1"/>
          <w:sz w:val="20"/>
          <w:szCs w:val="20"/>
        </w:rPr>
        <w:t>Bunalski</w:t>
      </w:r>
      <w:proofErr w:type="spellEnd"/>
    </w:p>
    <w:p w14:paraId="3D14329D" w14:textId="77777777" w:rsidR="001E7F70" w:rsidRPr="00FC2124" w:rsidRDefault="001E7F70" w:rsidP="00AE6E03">
      <w:pPr>
        <w:pStyle w:val="Akapitzlist"/>
        <w:numPr>
          <w:ilvl w:val="0"/>
          <w:numId w:val="36"/>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Andrzej Syryjek</w:t>
      </w:r>
    </w:p>
    <w:p w14:paraId="4AE6839B"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13 – OSIEDLE KSIĄŻĄT MAZOWIECKICH</w:t>
      </w:r>
    </w:p>
    <w:p w14:paraId="0853B198" w14:textId="77777777" w:rsidR="001E7F70" w:rsidRPr="00FC2124" w:rsidRDefault="001E7F70" w:rsidP="00AE6E03">
      <w:pPr>
        <w:pStyle w:val="Akapitzlist"/>
        <w:numPr>
          <w:ilvl w:val="0"/>
          <w:numId w:val="37"/>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Artur Dębski – Przewodniczący</w:t>
      </w:r>
    </w:p>
    <w:p w14:paraId="0DD0D75C" w14:textId="77777777" w:rsidR="001E7F70" w:rsidRPr="00FC2124" w:rsidRDefault="001E7F70" w:rsidP="00AE6E03">
      <w:pPr>
        <w:pStyle w:val="Akapitzlist"/>
        <w:numPr>
          <w:ilvl w:val="0"/>
          <w:numId w:val="37"/>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Iwona Rylska</w:t>
      </w:r>
    </w:p>
    <w:p w14:paraId="1FE28E4F" w14:textId="77777777" w:rsidR="001E7F70" w:rsidRPr="00FC2124" w:rsidRDefault="001E7F70" w:rsidP="00AE6E03">
      <w:pPr>
        <w:pStyle w:val="Akapitzlist"/>
        <w:numPr>
          <w:ilvl w:val="0"/>
          <w:numId w:val="37"/>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Zofia Kazimierska</w:t>
      </w:r>
    </w:p>
    <w:p w14:paraId="517A34C8"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14 – ZAWKRZE</w:t>
      </w:r>
    </w:p>
    <w:p w14:paraId="5847AC74" w14:textId="77777777" w:rsidR="001E7F70" w:rsidRPr="00FC2124" w:rsidRDefault="001E7F70" w:rsidP="00AE6E03">
      <w:pPr>
        <w:pStyle w:val="Akapitzlist"/>
        <w:numPr>
          <w:ilvl w:val="0"/>
          <w:numId w:val="38"/>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Elżbieta </w:t>
      </w:r>
      <w:proofErr w:type="spellStart"/>
      <w:r w:rsidRPr="00FC2124">
        <w:rPr>
          <w:rFonts w:ascii="Century Gothic" w:hAnsi="Century Gothic" w:cs="Times New Roman"/>
          <w:color w:val="000000" w:themeColor="text1"/>
          <w:sz w:val="20"/>
          <w:szCs w:val="20"/>
        </w:rPr>
        <w:t>Rzodkiewicz</w:t>
      </w:r>
      <w:proofErr w:type="spellEnd"/>
      <w:r w:rsidRPr="00FC2124">
        <w:rPr>
          <w:rFonts w:ascii="Century Gothic" w:hAnsi="Century Gothic" w:cs="Times New Roman"/>
          <w:color w:val="000000" w:themeColor="text1"/>
          <w:sz w:val="20"/>
          <w:szCs w:val="20"/>
        </w:rPr>
        <w:t xml:space="preserve"> – Przewodnicząca</w:t>
      </w:r>
    </w:p>
    <w:p w14:paraId="50AFC923" w14:textId="77777777" w:rsidR="001E7F70" w:rsidRPr="00FC2124" w:rsidRDefault="001E7F70" w:rsidP="00AE6E03">
      <w:pPr>
        <w:pStyle w:val="Akapitzlist"/>
        <w:numPr>
          <w:ilvl w:val="0"/>
          <w:numId w:val="38"/>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Stanisław Grabowski</w:t>
      </w:r>
    </w:p>
    <w:p w14:paraId="02C42C3E" w14:textId="77777777" w:rsidR="001E7F70" w:rsidRPr="00FC2124" w:rsidRDefault="001E7F70" w:rsidP="00AE6E03">
      <w:pPr>
        <w:pStyle w:val="Akapitzlist"/>
        <w:numPr>
          <w:ilvl w:val="0"/>
          <w:numId w:val="38"/>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lastRenderedPageBreak/>
        <w:t xml:space="preserve">Iwona </w:t>
      </w:r>
      <w:proofErr w:type="spellStart"/>
      <w:r w:rsidRPr="00FC2124">
        <w:rPr>
          <w:rFonts w:ascii="Century Gothic" w:hAnsi="Century Gothic" w:cs="Times New Roman"/>
          <w:color w:val="000000" w:themeColor="text1"/>
          <w:sz w:val="20"/>
          <w:szCs w:val="20"/>
        </w:rPr>
        <w:t>Pisarkiewicz</w:t>
      </w:r>
      <w:proofErr w:type="spellEnd"/>
    </w:p>
    <w:p w14:paraId="3AE208E9" w14:textId="77777777" w:rsidR="001E7F70" w:rsidRPr="00FC2124" w:rsidRDefault="00504F77"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OSIEDLE NR </w:t>
      </w:r>
      <w:r w:rsidR="001E7F70" w:rsidRPr="00FC2124">
        <w:rPr>
          <w:rFonts w:ascii="Century Gothic" w:hAnsi="Century Gothic" w:cs="Times New Roman"/>
          <w:color w:val="000000" w:themeColor="text1"/>
          <w:sz w:val="20"/>
          <w:szCs w:val="20"/>
        </w:rPr>
        <w:t>15 - MŁODYCH</w:t>
      </w:r>
    </w:p>
    <w:p w14:paraId="0C7CA9F1" w14:textId="77777777" w:rsidR="001E7F70" w:rsidRPr="00FC2124" w:rsidRDefault="001E7F70" w:rsidP="00AE6E03">
      <w:pPr>
        <w:pStyle w:val="Akapitzlist"/>
        <w:numPr>
          <w:ilvl w:val="0"/>
          <w:numId w:val="39"/>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Szymon Wyrostek – Przewodniczący</w:t>
      </w:r>
    </w:p>
    <w:p w14:paraId="25903E1F" w14:textId="77777777" w:rsidR="001E7F70" w:rsidRPr="00FC2124" w:rsidRDefault="001E7F70" w:rsidP="00AE6E03">
      <w:pPr>
        <w:pStyle w:val="Akapitzlist"/>
        <w:numPr>
          <w:ilvl w:val="0"/>
          <w:numId w:val="39"/>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Ewa Breńska</w:t>
      </w:r>
    </w:p>
    <w:p w14:paraId="29ABEE40" w14:textId="77777777" w:rsidR="001E7F70" w:rsidRPr="00FC2124" w:rsidRDefault="001E7F70" w:rsidP="00AE6E03">
      <w:pPr>
        <w:pStyle w:val="Akapitzlist"/>
        <w:numPr>
          <w:ilvl w:val="0"/>
          <w:numId w:val="39"/>
        </w:numPr>
        <w:spacing w:after="0" w:line="276" w:lineRule="auto"/>
        <w:ind w:left="567" w:hanging="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Antoni Wesołowski</w:t>
      </w:r>
    </w:p>
    <w:p w14:paraId="43DFCF90" w14:textId="77777777" w:rsidR="008311B9" w:rsidRPr="00FC2124" w:rsidRDefault="008311B9" w:rsidP="00AE6E03">
      <w:pPr>
        <w:spacing w:after="0" w:line="276" w:lineRule="auto"/>
        <w:rPr>
          <w:rFonts w:ascii="Century Gothic" w:hAnsi="Century Gothic" w:cs="Times New Roman"/>
          <w:b/>
          <w:color w:val="000000" w:themeColor="text1"/>
          <w:sz w:val="20"/>
          <w:szCs w:val="20"/>
          <w:highlight w:val="yellow"/>
        </w:rPr>
      </w:pPr>
    </w:p>
    <w:p w14:paraId="7C2A97A2" w14:textId="3190CB57" w:rsidR="00992E2A" w:rsidRPr="00FC2124" w:rsidRDefault="00992E2A" w:rsidP="00AE6E03">
      <w:pPr>
        <w:spacing w:after="0" w:line="276" w:lineRule="auto"/>
        <w:rPr>
          <w:rFonts w:ascii="Century Gothic" w:hAnsi="Century Gothic" w:cs="Times New Roman"/>
          <w:b/>
          <w:sz w:val="20"/>
          <w:szCs w:val="20"/>
        </w:rPr>
      </w:pPr>
      <w:r w:rsidRPr="00FC2124">
        <w:rPr>
          <w:rFonts w:ascii="Century Gothic" w:hAnsi="Century Gothic" w:cs="Times New Roman"/>
          <w:b/>
          <w:sz w:val="20"/>
          <w:szCs w:val="20"/>
        </w:rPr>
        <w:t>Młodzieżowa Rada Miasta</w:t>
      </w:r>
      <w:r w:rsidR="00FC2124">
        <w:rPr>
          <w:rFonts w:ascii="Century Gothic" w:hAnsi="Century Gothic" w:cs="Times New Roman"/>
          <w:b/>
          <w:sz w:val="20"/>
          <w:szCs w:val="20"/>
        </w:rPr>
        <w:t xml:space="preserve"> Mława</w:t>
      </w:r>
    </w:p>
    <w:p w14:paraId="09081745" w14:textId="77777777" w:rsidR="009F0175" w:rsidRPr="00FC2124" w:rsidRDefault="009F0175" w:rsidP="00AE6E03">
      <w:pPr>
        <w:spacing w:line="276" w:lineRule="auto"/>
        <w:rPr>
          <w:rFonts w:ascii="Century Gothic" w:hAnsi="Century Gothic"/>
          <w:sz w:val="20"/>
          <w:szCs w:val="20"/>
        </w:rPr>
      </w:pPr>
      <w:r w:rsidRPr="00FC2124">
        <w:rPr>
          <w:rFonts w:ascii="Century Gothic" w:hAnsi="Century Gothic"/>
          <w:sz w:val="20"/>
          <w:szCs w:val="20"/>
        </w:rPr>
        <w:t xml:space="preserve">Młodzieżowa Rada Miasta Mława działa w oparciu o zapisy Uchwały Nr XV/240/2020 Rady Miasta Mława z dnia 14 marca 2020 r. w sprawie powołania Młodzieżowej Rady Miasta Mława i nadania jej statutu wraz ze zmianami. </w:t>
      </w:r>
    </w:p>
    <w:p w14:paraId="16715775" w14:textId="77777777" w:rsidR="009F0175" w:rsidRPr="00FC2124" w:rsidRDefault="009F0175" w:rsidP="00AE6E03">
      <w:pPr>
        <w:spacing w:line="276" w:lineRule="auto"/>
        <w:rPr>
          <w:rFonts w:ascii="Century Gothic" w:hAnsi="Century Gothic"/>
          <w:sz w:val="20"/>
          <w:szCs w:val="20"/>
        </w:rPr>
      </w:pPr>
      <w:r w:rsidRPr="00FC2124">
        <w:rPr>
          <w:rFonts w:ascii="Century Gothic" w:hAnsi="Century Gothic"/>
          <w:sz w:val="20"/>
          <w:szCs w:val="20"/>
        </w:rPr>
        <w:t xml:space="preserve">W październiku 2023 roku odbyły się wybory do VI kadencji Młodzieżowej Rady Miasta Mława, tym samym zakończyła się działalność rady V kadencji. </w:t>
      </w:r>
    </w:p>
    <w:p w14:paraId="7AA24BE7" w14:textId="21CD24FC" w:rsidR="00695041" w:rsidRPr="00FC2124" w:rsidRDefault="00695041" w:rsidP="00AE6E03">
      <w:pPr>
        <w:spacing w:after="0" w:line="276" w:lineRule="auto"/>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Działalność MRM</w:t>
      </w:r>
      <w:r w:rsidR="00FC2124">
        <w:rPr>
          <w:rFonts w:ascii="Century Gothic" w:eastAsiaTheme="minorEastAsia" w:hAnsi="Century Gothic"/>
          <w:color w:val="222222"/>
          <w:sz w:val="20"/>
          <w:szCs w:val="20"/>
        </w:rPr>
        <w:t>M</w:t>
      </w:r>
      <w:r w:rsidRPr="00FC2124">
        <w:rPr>
          <w:rFonts w:ascii="Century Gothic" w:eastAsiaTheme="minorEastAsia" w:hAnsi="Century Gothic"/>
          <w:color w:val="222222"/>
          <w:sz w:val="20"/>
          <w:szCs w:val="20"/>
        </w:rPr>
        <w:t xml:space="preserve"> w 2024 roku. </w:t>
      </w:r>
    </w:p>
    <w:p w14:paraId="76D3B1E1" w14:textId="77777777" w:rsidR="00B30587" w:rsidRDefault="00695041" w:rsidP="00AE6E03">
      <w:pPr>
        <w:spacing w:after="0" w:line="276" w:lineRule="auto"/>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R</w:t>
      </w:r>
      <w:r w:rsidR="009F0175" w:rsidRPr="00FC2124">
        <w:rPr>
          <w:rFonts w:ascii="Century Gothic" w:eastAsiaTheme="minorEastAsia" w:hAnsi="Century Gothic"/>
          <w:color w:val="222222"/>
          <w:sz w:val="20"/>
          <w:szCs w:val="20"/>
        </w:rPr>
        <w:t xml:space="preserve">ealizowano projekt w ramach przyznanej pomocy finansowej z budżetu Województwa Mazowieckiego w ramach Instrumentu „Mazowsze dla Młodzieży” pod nazwą „Podniesienie kompetencji młodzieżowych radnych w zakresie efektywniejszej współpracy </w:t>
      </w:r>
    </w:p>
    <w:p w14:paraId="1534EF7C" w14:textId="2D217008" w:rsidR="009F0175" w:rsidRPr="00FC2124" w:rsidRDefault="009F0175" w:rsidP="00AE6E03">
      <w:pPr>
        <w:spacing w:after="0" w:line="276" w:lineRule="auto"/>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 xml:space="preserve">z samorządem i młodzieżą”. </w:t>
      </w:r>
    </w:p>
    <w:p w14:paraId="3384F8CF" w14:textId="48649828" w:rsidR="009F0175" w:rsidRPr="00FC2124" w:rsidRDefault="009F0175" w:rsidP="00AE6E03">
      <w:pPr>
        <w:spacing w:after="0" w:line="276" w:lineRule="auto"/>
        <w:ind w:firstLine="567"/>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Pierwsza cześć zadania była zrealizowana jako spotkanie szkoleniowe,</w:t>
      </w:r>
      <w:r w:rsidR="00695041" w:rsidRPr="00FC2124">
        <w:rPr>
          <w:rFonts w:ascii="Century Gothic" w:eastAsiaTheme="minorEastAsia" w:hAnsi="Century Gothic"/>
          <w:color w:val="222222"/>
          <w:sz w:val="20"/>
          <w:szCs w:val="20"/>
        </w:rPr>
        <w:t xml:space="preserve"> </w:t>
      </w:r>
      <w:r w:rsidRPr="00FC2124">
        <w:rPr>
          <w:rFonts w:ascii="Century Gothic" w:eastAsiaTheme="minorEastAsia" w:hAnsi="Century Gothic"/>
          <w:color w:val="222222"/>
          <w:sz w:val="20"/>
          <w:szCs w:val="20"/>
        </w:rPr>
        <w:t xml:space="preserve">celem podniesienia umiejętności, kompetencji i kwalifikacji członków młodzieżowej rady </w:t>
      </w:r>
      <w:r w:rsidR="00B30587">
        <w:rPr>
          <w:rFonts w:ascii="Century Gothic" w:eastAsiaTheme="minorEastAsia" w:hAnsi="Century Gothic"/>
          <w:color w:val="222222"/>
          <w:sz w:val="20"/>
          <w:szCs w:val="20"/>
        </w:rPr>
        <w:br/>
      </w:r>
      <w:r w:rsidRPr="00FC2124">
        <w:rPr>
          <w:rFonts w:ascii="Century Gothic" w:eastAsiaTheme="minorEastAsia" w:hAnsi="Century Gothic"/>
          <w:color w:val="222222"/>
          <w:sz w:val="20"/>
          <w:szCs w:val="20"/>
        </w:rPr>
        <w:t xml:space="preserve">w następujących dziedzinach: struktura, zadania i obowiązki różnych instytucji publicznych, podstawowe przepisy prawa lokalnego; sposoby finansowania inicjatyw lokalnych oraz możliwości finansowania działań młodzieżowej rady; możliwość podjęcia działań </w:t>
      </w:r>
      <w:r w:rsidR="00B30587">
        <w:rPr>
          <w:rFonts w:ascii="Century Gothic" w:eastAsiaTheme="minorEastAsia" w:hAnsi="Century Gothic"/>
          <w:color w:val="222222"/>
          <w:sz w:val="20"/>
          <w:szCs w:val="20"/>
        </w:rPr>
        <w:br/>
      </w:r>
      <w:r w:rsidRPr="00FC2124">
        <w:rPr>
          <w:rFonts w:ascii="Century Gothic" w:eastAsiaTheme="minorEastAsia" w:hAnsi="Century Gothic"/>
          <w:color w:val="222222"/>
          <w:sz w:val="20"/>
          <w:szCs w:val="20"/>
        </w:rPr>
        <w:t xml:space="preserve">w samorządach na rzecz młodzieży; możliwości udziału młodzieży oraz rady młodzieżowej </w:t>
      </w:r>
      <w:r w:rsidR="00B30587">
        <w:rPr>
          <w:rFonts w:ascii="Century Gothic" w:eastAsiaTheme="minorEastAsia" w:hAnsi="Century Gothic"/>
          <w:color w:val="222222"/>
          <w:sz w:val="20"/>
          <w:szCs w:val="20"/>
        </w:rPr>
        <w:br/>
      </w:r>
      <w:r w:rsidRPr="00FC2124">
        <w:rPr>
          <w:rFonts w:ascii="Century Gothic" w:eastAsiaTheme="minorEastAsia" w:hAnsi="Century Gothic"/>
          <w:color w:val="222222"/>
          <w:sz w:val="20"/>
          <w:szCs w:val="20"/>
        </w:rPr>
        <w:t xml:space="preserve">w procesach decyzyjnych z władzami JST;  formy i zakres współpracy młodzieżowej rady </w:t>
      </w:r>
      <w:r w:rsidR="006F4C52">
        <w:rPr>
          <w:rFonts w:ascii="Century Gothic" w:eastAsiaTheme="minorEastAsia" w:hAnsi="Century Gothic"/>
          <w:color w:val="222222"/>
          <w:sz w:val="20"/>
          <w:szCs w:val="20"/>
        </w:rPr>
        <w:br/>
      </w:r>
      <w:r w:rsidRPr="00FC2124">
        <w:rPr>
          <w:rFonts w:ascii="Century Gothic" w:eastAsiaTheme="minorEastAsia" w:hAnsi="Century Gothic"/>
          <w:color w:val="222222"/>
          <w:sz w:val="20"/>
          <w:szCs w:val="20"/>
        </w:rPr>
        <w:t>ze środowiskiem lokalnym – po co i jak organizować współpracę z burmistrzem, radą miasta, urzędem, szkołami i mieszkańcami; podstawy funkcjonowania młodzieżowej rady</w:t>
      </w:r>
      <w:r w:rsidR="004A13AF">
        <w:rPr>
          <w:rFonts w:ascii="Century Gothic" w:eastAsiaTheme="minorEastAsia" w:hAnsi="Century Gothic"/>
          <w:color w:val="222222"/>
          <w:sz w:val="20"/>
          <w:szCs w:val="20"/>
        </w:rPr>
        <w:t xml:space="preserve"> </w:t>
      </w:r>
      <w:r w:rsidRPr="00FC2124">
        <w:rPr>
          <w:rFonts w:ascii="Century Gothic" w:eastAsiaTheme="minorEastAsia" w:hAnsi="Century Gothic"/>
          <w:color w:val="222222"/>
          <w:sz w:val="20"/>
          <w:szCs w:val="20"/>
        </w:rPr>
        <w:t xml:space="preserve">– podstawy prawe, kompetencje, zadania, relacje, inicjatywa uchwałodawcza. Szkolenie zostało przeprowadzone w dniu 4 kwietnia 2024 r.  w </w:t>
      </w:r>
      <w:r w:rsidR="00D05633">
        <w:rPr>
          <w:rFonts w:ascii="Century Gothic" w:eastAsiaTheme="minorEastAsia" w:hAnsi="Century Gothic"/>
          <w:color w:val="222222"/>
          <w:sz w:val="20"/>
          <w:szCs w:val="20"/>
        </w:rPr>
        <w:t>s</w:t>
      </w:r>
      <w:r w:rsidRPr="00FC2124">
        <w:rPr>
          <w:rFonts w:ascii="Century Gothic" w:eastAsiaTheme="minorEastAsia" w:hAnsi="Century Gothic"/>
          <w:color w:val="222222"/>
          <w:sz w:val="20"/>
          <w:szCs w:val="20"/>
        </w:rPr>
        <w:t xml:space="preserve">ali Miejskiego Domu Kultury w Mławie. </w:t>
      </w:r>
    </w:p>
    <w:p w14:paraId="0F49E848" w14:textId="1D3C4465" w:rsidR="009F0175" w:rsidRPr="00FC2124" w:rsidRDefault="009F0175" w:rsidP="00AE6E03">
      <w:pPr>
        <w:spacing w:after="0" w:line="276" w:lineRule="auto"/>
        <w:ind w:firstLine="567"/>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 xml:space="preserve">W drugiej części - warsztatowej radni młodzieżowi, 15 przedstawicieli z każdej szkoły, przede wszystkim opiekunowie samorządów szkolnych oraz po dwóch samorządowców szczebla miejskiego oraz powiatowego wypracowali wspólne konkretne projekty, które mają służyć mławskiej młodzieży. Młodzież opracowała kilka projektów do realizacji. Były </w:t>
      </w:r>
      <w:r w:rsidR="006F4C52">
        <w:rPr>
          <w:rFonts w:ascii="Century Gothic" w:eastAsiaTheme="minorEastAsia" w:hAnsi="Century Gothic"/>
          <w:color w:val="222222"/>
          <w:sz w:val="20"/>
          <w:szCs w:val="20"/>
        </w:rPr>
        <w:br/>
      </w:r>
      <w:r w:rsidRPr="00FC2124">
        <w:rPr>
          <w:rFonts w:ascii="Century Gothic" w:eastAsiaTheme="minorEastAsia" w:hAnsi="Century Gothic"/>
          <w:color w:val="222222"/>
          <w:sz w:val="20"/>
          <w:szCs w:val="20"/>
        </w:rPr>
        <w:t xml:space="preserve">to następujące pomysły: </w:t>
      </w:r>
    </w:p>
    <w:p w14:paraId="2160C5C9" w14:textId="77777777" w:rsidR="009F0175" w:rsidRPr="00FC2124" w:rsidRDefault="009F0175" w:rsidP="00AE6E03">
      <w:pPr>
        <w:pStyle w:val="Akapitzlist"/>
        <w:spacing w:after="0" w:line="276" w:lineRule="auto"/>
        <w:ind w:left="0" w:firstLine="141"/>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w:t>
      </w:r>
      <w:r w:rsidRPr="00FC2124">
        <w:rPr>
          <w:rFonts w:ascii="Century Gothic" w:eastAsiaTheme="minorEastAsia" w:hAnsi="Century Gothic"/>
          <w:color w:val="222222"/>
          <w:sz w:val="20"/>
          <w:szCs w:val="20"/>
        </w:rPr>
        <w:tab/>
        <w:t xml:space="preserve">warsztaty o umiejętności organizacji czasu pracy </w:t>
      </w:r>
    </w:p>
    <w:p w14:paraId="18906944" w14:textId="77777777" w:rsidR="009F0175" w:rsidRPr="00FC2124" w:rsidRDefault="009F0175" w:rsidP="00AE6E03">
      <w:pPr>
        <w:pStyle w:val="Akapitzlist"/>
        <w:spacing w:after="0" w:line="276" w:lineRule="auto"/>
        <w:ind w:left="0" w:firstLine="141"/>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w:t>
      </w:r>
      <w:r w:rsidRPr="00FC2124">
        <w:rPr>
          <w:rFonts w:ascii="Century Gothic" w:eastAsiaTheme="minorEastAsia" w:hAnsi="Century Gothic"/>
          <w:color w:val="222222"/>
          <w:sz w:val="20"/>
          <w:szCs w:val="20"/>
        </w:rPr>
        <w:tab/>
        <w:t xml:space="preserve">miejsca dla młodzieży </w:t>
      </w:r>
    </w:p>
    <w:p w14:paraId="772326D9" w14:textId="77777777" w:rsidR="009F0175" w:rsidRPr="00FC2124" w:rsidRDefault="009F0175" w:rsidP="00AE6E03">
      <w:pPr>
        <w:pStyle w:val="Akapitzlist"/>
        <w:spacing w:after="0" w:line="276" w:lineRule="auto"/>
        <w:ind w:left="0" w:firstLine="141"/>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w:t>
      </w:r>
      <w:r w:rsidRPr="00FC2124">
        <w:rPr>
          <w:rFonts w:ascii="Century Gothic" w:eastAsiaTheme="minorEastAsia" w:hAnsi="Century Gothic"/>
          <w:color w:val="222222"/>
          <w:sz w:val="20"/>
          <w:szCs w:val="20"/>
        </w:rPr>
        <w:tab/>
        <w:t xml:space="preserve">organizacja Dnia Młodzieży w Mławie </w:t>
      </w:r>
    </w:p>
    <w:p w14:paraId="1A96482C" w14:textId="77777777" w:rsidR="009F0175" w:rsidRPr="00FC2124" w:rsidRDefault="009F0175" w:rsidP="00AE6E03">
      <w:pPr>
        <w:pStyle w:val="Akapitzlist"/>
        <w:spacing w:after="0" w:line="276" w:lineRule="auto"/>
        <w:ind w:left="0" w:firstLine="141"/>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w:t>
      </w:r>
      <w:r w:rsidRPr="00FC2124">
        <w:rPr>
          <w:rFonts w:ascii="Century Gothic" w:eastAsiaTheme="minorEastAsia" w:hAnsi="Century Gothic"/>
          <w:color w:val="222222"/>
          <w:sz w:val="20"/>
          <w:szCs w:val="20"/>
        </w:rPr>
        <w:tab/>
        <w:t xml:space="preserve">Młodzieżowe Miejskie Centrum Rekreacji </w:t>
      </w:r>
    </w:p>
    <w:p w14:paraId="125B84D9" w14:textId="2C18A452" w:rsidR="009F0175" w:rsidRPr="00FC2124" w:rsidRDefault="009F0175" w:rsidP="00AE6E03">
      <w:pPr>
        <w:spacing w:after="0" w:line="276" w:lineRule="auto"/>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 xml:space="preserve">W ramach integracji radni wraz z opiekunami pojechali na wycieczkę Mławską Kolejką Turystyczną na teren Nadleśnictwa Dwukoły, na spotkanie z leśnikiem oraz wspólny przyrodniczy spacer. Lekcja edukacji przyrodniczej odbyła się w oddanej niedawno </w:t>
      </w:r>
      <w:r w:rsidR="006F4C52">
        <w:rPr>
          <w:rFonts w:ascii="Century Gothic" w:eastAsiaTheme="minorEastAsia" w:hAnsi="Century Gothic"/>
          <w:color w:val="222222"/>
          <w:sz w:val="20"/>
          <w:szCs w:val="20"/>
        </w:rPr>
        <w:br/>
      </w:r>
      <w:r w:rsidRPr="00FC2124">
        <w:rPr>
          <w:rFonts w:ascii="Century Gothic" w:eastAsiaTheme="minorEastAsia" w:hAnsi="Century Gothic"/>
          <w:color w:val="222222"/>
          <w:sz w:val="20"/>
          <w:szCs w:val="20"/>
        </w:rPr>
        <w:t xml:space="preserve">do użytku Pokazowej Zagrodzie Żubrów, gdzie swój dom znalazły cztery żubry. </w:t>
      </w:r>
    </w:p>
    <w:p w14:paraId="5C042989" w14:textId="1930F88F" w:rsidR="009F0175" w:rsidRPr="00FC2124" w:rsidRDefault="009F0175" w:rsidP="00AE6E03">
      <w:pPr>
        <w:spacing w:after="0" w:line="276" w:lineRule="auto"/>
        <w:ind w:firstLine="567"/>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 xml:space="preserve">W ramach realizacji inicjatyw lub działań zgłoszonych przez młodzieżowych radnych zorganizowany został konkurs pod nazwą „Ambasador Młodego Pokolenia Mławy”, którego celem było docenienie aktywności młodych mieszkańców Mławy, nauczycieli, organizacji pozarządowych i firm wyróżniających się na polu działalności społecznej </w:t>
      </w:r>
      <w:r w:rsidR="00B30587">
        <w:rPr>
          <w:rFonts w:ascii="Century Gothic" w:eastAsiaTheme="minorEastAsia" w:hAnsi="Century Gothic"/>
          <w:color w:val="222222"/>
          <w:sz w:val="20"/>
          <w:szCs w:val="20"/>
        </w:rPr>
        <w:br/>
      </w:r>
      <w:r w:rsidRPr="00FC2124">
        <w:rPr>
          <w:rFonts w:ascii="Century Gothic" w:eastAsiaTheme="minorEastAsia" w:hAnsi="Century Gothic"/>
          <w:color w:val="222222"/>
          <w:sz w:val="20"/>
          <w:szCs w:val="20"/>
        </w:rPr>
        <w:t>i obywatelskiej wspierających działania na rzecz młodzieży. Zgłoszone do konkursu zostały osoby fizyczne, nauczyciele, organizacje pozarządowe</w:t>
      </w:r>
      <w:r w:rsidR="00262D6B" w:rsidRPr="00FC2124">
        <w:rPr>
          <w:rFonts w:ascii="Century Gothic" w:eastAsiaTheme="minorEastAsia" w:hAnsi="Century Gothic"/>
          <w:color w:val="222222"/>
          <w:sz w:val="20"/>
          <w:szCs w:val="20"/>
        </w:rPr>
        <w:t>,</w:t>
      </w:r>
      <w:r w:rsidRPr="00FC2124">
        <w:rPr>
          <w:rFonts w:ascii="Century Gothic" w:eastAsiaTheme="minorEastAsia" w:hAnsi="Century Gothic"/>
          <w:color w:val="222222"/>
          <w:sz w:val="20"/>
          <w:szCs w:val="20"/>
        </w:rPr>
        <w:t xml:space="preserve"> firmy. Laureaci zostali wyłonieni </w:t>
      </w:r>
      <w:r w:rsidRPr="00FC2124">
        <w:rPr>
          <w:rFonts w:ascii="Century Gothic" w:eastAsiaTheme="minorEastAsia" w:hAnsi="Century Gothic"/>
          <w:color w:val="222222"/>
          <w:sz w:val="20"/>
          <w:szCs w:val="20"/>
        </w:rPr>
        <w:lastRenderedPageBreak/>
        <w:t xml:space="preserve">poprzez głosowanie przez dzieci i młodzież (klasy IV – VIII szkół podstawowych i </w:t>
      </w:r>
      <w:proofErr w:type="spellStart"/>
      <w:r w:rsidRPr="00FC2124">
        <w:rPr>
          <w:rFonts w:ascii="Century Gothic" w:eastAsiaTheme="minorEastAsia" w:hAnsi="Century Gothic"/>
          <w:color w:val="222222"/>
          <w:sz w:val="20"/>
          <w:szCs w:val="20"/>
        </w:rPr>
        <w:t>I</w:t>
      </w:r>
      <w:proofErr w:type="spellEnd"/>
      <w:r w:rsidRPr="00FC2124">
        <w:rPr>
          <w:rFonts w:ascii="Century Gothic" w:eastAsiaTheme="minorEastAsia" w:hAnsi="Century Gothic"/>
          <w:color w:val="222222"/>
          <w:sz w:val="20"/>
          <w:szCs w:val="20"/>
        </w:rPr>
        <w:t xml:space="preserve"> – V szkół ponadpodstawowych) laureatów w siedmiu kategoriach:</w:t>
      </w:r>
    </w:p>
    <w:p w14:paraId="26BA4928" w14:textId="77777777" w:rsidR="009F0175" w:rsidRPr="00FC2124" w:rsidRDefault="009F0175" w:rsidP="00AE6E03">
      <w:pPr>
        <w:pStyle w:val="Akapitzlist"/>
        <w:tabs>
          <w:tab w:val="left" w:pos="426"/>
        </w:tabs>
        <w:spacing w:after="0" w:line="276" w:lineRule="auto"/>
        <w:ind w:left="0"/>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1.</w:t>
      </w:r>
      <w:r w:rsidRPr="00FC2124">
        <w:rPr>
          <w:rFonts w:ascii="Century Gothic" w:eastAsiaTheme="minorEastAsia" w:hAnsi="Century Gothic"/>
          <w:color w:val="222222"/>
          <w:sz w:val="20"/>
          <w:szCs w:val="20"/>
        </w:rPr>
        <w:tab/>
        <w:t>Mecenas Młodego Pokolenia (wiek bez ograniczeń);</w:t>
      </w:r>
    </w:p>
    <w:p w14:paraId="53955BF2" w14:textId="77777777" w:rsidR="009F0175" w:rsidRPr="00FC2124" w:rsidRDefault="009F0175" w:rsidP="00AE6E03">
      <w:pPr>
        <w:pStyle w:val="Akapitzlist"/>
        <w:tabs>
          <w:tab w:val="left" w:pos="426"/>
        </w:tabs>
        <w:spacing w:after="0" w:line="276" w:lineRule="auto"/>
        <w:ind w:left="0"/>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2.</w:t>
      </w:r>
      <w:r w:rsidRPr="00FC2124">
        <w:rPr>
          <w:rFonts w:ascii="Century Gothic" w:eastAsiaTheme="minorEastAsia" w:hAnsi="Century Gothic"/>
          <w:color w:val="222222"/>
          <w:sz w:val="20"/>
          <w:szCs w:val="20"/>
        </w:rPr>
        <w:tab/>
        <w:t>Najprzyjaźniejszy nauczyciel w kategorii: szkoła podstawowa;</w:t>
      </w:r>
    </w:p>
    <w:p w14:paraId="23F539A5" w14:textId="77777777" w:rsidR="009F0175" w:rsidRPr="00FC2124" w:rsidRDefault="009F0175" w:rsidP="00AE6E03">
      <w:pPr>
        <w:pStyle w:val="Akapitzlist"/>
        <w:tabs>
          <w:tab w:val="left" w:pos="426"/>
        </w:tabs>
        <w:spacing w:after="0" w:line="276" w:lineRule="auto"/>
        <w:ind w:left="0"/>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3.</w:t>
      </w:r>
      <w:r w:rsidRPr="00FC2124">
        <w:rPr>
          <w:rFonts w:ascii="Century Gothic" w:eastAsiaTheme="minorEastAsia" w:hAnsi="Century Gothic"/>
          <w:color w:val="222222"/>
          <w:sz w:val="20"/>
          <w:szCs w:val="20"/>
        </w:rPr>
        <w:tab/>
        <w:t>Najprzyjaźniejszy nauczyciel w kategorii: szkoła ponadpodstawowa;</w:t>
      </w:r>
    </w:p>
    <w:p w14:paraId="11B1238B" w14:textId="77777777" w:rsidR="009F0175" w:rsidRPr="00FC2124" w:rsidRDefault="009F0175" w:rsidP="00AE6E03">
      <w:pPr>
        <w:pStyle w:val="Akapitzlist"/>
        <w:tabs>
          <w:tab w:val="left" w:pos="426"/>
        </w:tabs>
        <w:spacing w:after="0" w:line="276" w:lineRule="auto"/>
        <w:ind w:left="0"/>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4.</w:t>
      </w:r>
      <w:r w:rsidRPr="00FC2124">
        <w:rPr>
          <w:rFonts w:ascii="Century Gothic" w:eastAsiaTheme="minorEastAsia" w:hAnsi="Century Gothic"/>
          <w:color w:val="222222"/>
          <w:sz w:val="20"/>
          <w:szCs w:val="20"/>
        </w:rPr>
        <w:tab/>
        <w:t>Najprzyjaźniejsza firma wspierająca swoimi działaniami młodych ludzi;</w:t>
      </w:r>
    </w:p>
    <w:p w14:paraId="53AD529A" w14:textId="77777777" w:rsidR="009F0175" w:rsidRPr="00FC2124" w:rsidRDefault="009F0175" w:rsidP="00AE6E03">
      <w:pPr>
        <w:pStyle w:val="Akapitzlist"/>
        <w:tabs>
          <w:tab w:val="left" w:pos="426"/>
        </w:tabs>
        <w:spacing w:after="0" w:line="276" w:lineRule="auto"/>
        <w:ind w:left="0"/>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5.</w:t>
      </w:r>
      <w:r w:rsidRPr="00FC2124">
        <w:rPr>
          <w:rFonts w:ascii="Century Gothic" w:eastAsiaTheme="minorEastAsia" w:hAnsi="Century Gothic"/>
          <w:color w:val="222222"/>
          <w:sz w:val="20"/>
          <w:szCs w:val="20"/>
        </w:rPr>
        <w:tab/>
        <w:t>Organizacja pozarządowa wspierająca działania młodych ludzi;</w:t>
      </w:r>
    </w:p>
    <w:p w14:paraId="3B46C63F" w14:textId="77777777" w:rsidR="009F0175" w:rsidRPr="00FC2124" w:rsidRDefault="009F0175" w:rsidP="00AE6E03">
      <w:pPr>
        <w:pStyle w:val="Akapitzlist"/>
        <w:tabs>
          <w:tab w:val="left" w:pos="426"/>
        </w:tabs>
        <w:spacing w:after="0" w:line="276" w:lineRule="auto"/>
        <w:ind w:left="0"/>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6.</w:t>
      </w:r>
      <w:r w:rsidRPr="00FC2124">
        <w:rPr>
          <w:rFonts w:ascii="Century Gothic" w:eastAsiaTheme="minorEastAsia" w:hAnsi="Century Gothic"/>
          <w:color w:val="222222"/>
          <w:sz w:val="20"/>
          <w:szCs w:val="20"/>
        </w:rPr>
        <w:tab/>
        <w:t>Najciekawsze wydarzenie zorganizowane dla młodzieży w Mławie w 2023 roku;</w:t>
      </w:r>
    </w:p>
    <w:p w14:paraId="253032BC" w14:textId="77777777" w:rsidR="009F0175" w:rsidRPr="00FC2124" w:rsidRDefault="009F0175" w:rsidP="00AE6E03">
      <w:pPr>
        <w:pStyle w:val="Akapitzlist"/>
        <w:tabs>
          <w:tab w:val="left" w:pos="426"/>
        </w:tabs>
        <w:spacing w:after="0" w:line="276" w:lineRule="auto"/>
        <w:ind w:left="0"/>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7.</w:t>
      </w:r>
      <w:r w:rsidRPr="00FC2124">
        <w:rPr>
          <w:rFonts w:ascii="Century Gothic" w:eastAsiaTheme="minorEastAsia" w:hAnsi="Century Gothic"/>
          <w:color w:val="222222"/>
          <w:sz w:val="20"/>
          <w:szCs w:val="20"/>
        </w:rPr>
        <w:tab/>
        <w:t>Lider Młodego Pokolenia (do 25 roku życia).</w:t>
      </w:r>
    </w:p>
    <w:p w14:paraId="45171397" w14:textId="11107732" w:rsidR="009F0175" w:rsidRPr="00FC2124" w:rsidRDefault="009F0175" w:rsidP="00AE6E03">
      <w:pPr>
        <w:spacing w:after="0" w:line="276" w:lineRule="auto"/>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Głosowanie odbyło się w 15 szkołach, w których zostali wybrani Radni Młodzieżowej Rady Miasta Mława VI kadencji. W głosowaniu wzięło udział 3</w:t>
      </w:r>
      <w:r w:rsidR="00262D6B" w:rsidRPr="00FC2124">
        <w:rPr>
          <w:rFonts w:ascii="Century Gothic" w:eastAsiaTheme="minorEastAsia" w:hAnsi="Century Gothic"/>
          <w:color w:val="222222"/>
          <w:sz w:val="20"/>
          <w:szCs w:val="20"/>
        </w:rPr>
        <w:t xml:space="preserve"> </w:t>
      </w:r>
      <w:r w:rsidRPr="00FC2124">
        <w:rPr>
          <w:rFonts w:ascii="Century Gothic" w:eastAsiaTheme="minorEastAsia" w:hAnsi="Century Gothic"/>
          <w:color w:val="222222"/>
          <w:sz w:val="20"/>
          <w:szCs w:val="20"/>
        </w:rPr>
        <w:t>145 uczniów.</w:t>
      </w:r>
    </w:p>
    <w:p w14:paraId="2DE49703" w14:textId="766169AE" w:rsidR="009F0175" w:rsidRPr="00FC2124" w:rsidRDefault="009F0175" w:rsidP="00AE6E03">
      <w:pPr>
        <w:spacing w:after="0" w:line="276" w:lineRule="auto"/>
        <w:ind w:firstLine="567"/>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 xml:space="preserve">W ramach promocji </w:t>
      </w:r>
      <w:r w:rsidR="00D05633">
        <w:rPr>
          <w:rFonts w:ascii="Century Gothic" w:eastAsiaTheme="minorEastAsia" w:hAnsi="Century Gothic"/>
          <w:color w:val="222222"/>
          <w:sz w:val="20"/>
          <w:szCs w:val="20"/>
        </w:rPr>
        <w:t>R</w:t>
      </w:r>
      <w:r w:rsidRPr="00FC2124">
        <w:rPr>
          <w:rFonts w:ascii="Century Gothic" w:eastAsiaTheme="minorEastAsia" w:hAnsi="Century Gothic"/>
          <w:color w:val="222222"/>
          <w:sz w:val="20"/>
          <w:szCs w:val="20"/>
        </w:rPr>
        <w:t>ady zaprojektowano oraz wydrukowano 500 sztuk ulotek opisujących idee funkcjonowania młodzieżowej rady, przykłady inicjatyw oraz zachęcenie do współpracy z mławską radą. Ulotki kolportowane były w mławskich szkołach oraz urzędach, jednostkach użyteczności publicznej. Dodatkowo zaprojektowano oraz</w:t>
      </w:r>
      <w:r w:rsidR="00262D6B" w:rsidRPr="00FC2124">
        <w:rPr>
          <w:rFonts w:ascii="Century Gothic" w:eastAsiaTheme="minorEastAsia" w:hAnsi="Century Gothic"/>
          <w:color w:val="222222"/>
          <w:sz w:val="20"/>
          <w:szCs w:val="20"/>
        </w:rPr>
        <w:t xml:space="preserve"> </w:t>
      </w:r>
      <w:r w:rsidRPr="00FC2124">
        <w:rPr>
          <w:rFonts w:ascii="Century Gothic" w:eastAsiaTheme="minorEastAsia" w:hAnsi="Century Gothic"/>
          <w:color w:val="222222"/>
          <w:sz w:val="20"/>
          <w:szCs w:val="20"/>
        </w:rPr>
        <w:t>wykonano wielkogabarytowe banery promocyjn</w:t>
      </w:r>
      <w:r w:rsidR="00262D6B" w:rsidRPr="00FC2124">
        <w:rPr>
          <w:rFonts w:ascii="Century Gothic" w:eastAsiaTheme="minorEastAsia" w:hAnsi="Century Gothic"/>
          <w:color w:val="222222"/>
          <w:sz w:val="20"/>
          <w:szCs w:val="20"/>
        </w:rPr>
        <w:t>e</w:t>
      </w:r>
      <w:r w:rsidRPr="00FC2124">
        <w:rPr>
          <w:rFonts w:ascii="Century Gothic" w:eastAsiaTheme="minorEastAsia" w:hAnsi="Century Gothic"/>
          <w:color w:val="222222"/>
          <w:sz w:val="20"/>
          <w:szCs w:val="20"/>
        </w:rPr>
        <w:t xml:space="preserve"> o wymiarach 145 cm x 295 cm do umieszczenia </w:t>
      </w:r>
      <w:r w:rsidR="00C13C8D">
        <w:rPr>
          <w:rFonts w:ascii="Century Gothic" w:eastAsiaTheme="minorEastAsia" w:hAnsi="Century Gothic"/>
          <w:color w:val="222222"/>
          <w:sz w:val="20"/>
          <w:szCs w:val="20"/>
        </w:rPr>
        <w:br/>
      </w:r>
      <w:r w:rsidRPr="00FC2124">
        <w:rPr>
          <w:rFonts w:ascii="Century Gothic" w:eastAsiaTheme="minorEastAsia" w:hAnsi="Century Gothic"/>
          <w:color w:val="222222"/>
          <w:sz w:val="20"/>
          <w:szCs w:val="20"/>
        </w:rPr>
        <w:t>w przestrzeni miasta w miejscach uczęszczanych przez mławian (skwer przy ratuszu, park miejski) oraz 5 flag o wymiarach 150 cm x 90 cm do promocji młodzieżowej rady uczestniczącej w sesjach, w szkołach, wydarzeniach miejskich (do ekspozycji na drzewcu). Dodatkowo w ramach promocji rady oraz upowszechniania idei krwiodawstwa zostało wykonanych 250 sztuk breloków do kluczy z logo MRMM oraz grupą krwi do przekazania uczniom szkół ponadpodstawowych.</w:t>
      </w:r>
    </w:p>
    <w:p w14:paraId="35822708" w14:textId="7E441D80" w:rsidR="009F0175" w:rsidRPr="00FC2124" w:rsidRDefault="009F0175" w:rsidP="00AE6E03">
      <w:pPr>
        <w:spacing w:after="0" w:line="276" w:lineRule="auto"/>
        <w:ind w:firstLine="567"/>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 xml:space="preserve">Na wniosek radnych MRMM w Mławie pojawiło się nowe stanowisko, a mianowicie Mławski Rzecznik Praw Ucznia, który czuwa nad tym, czy prawa dzieci i młodzieży nie są łamane, a także </w:t>
      </w:r>
      <w:r w:rsidR="00262D6B" w:rsidRPr="00FC2124">
        <w:rPr>
          <w:rFonts w:ascii="Century Gothic" w:eastAsiaTheme="minorEastAsia" w:hAnsi="Century Gothic"/>
          <w:color w:val="222222"/>
          <w:sz w:val="20"/>
          <w:szCs w:val="20"/>
        </w:rPr>
        <w:t xml:space="preserve">aby </w:t>
      </w:r>
      <w:r w:rsidRPr="00FC2124">
        <w:rPr>
          <w:rFonts w:ascii="Century Gothic" w:eastAsiaTheme="minorEastAsia" w:hAnsi="Century Gothic"/>
          <w:color w:val="222222"/>
          <w:sz w:val="20"/>
          <w:szCs w:val="20"/>
        </w:rPr>
        <w:t xml:space="preserve">interweniował, gdy to się dzieje. Celem jego działań jest także zwiększanie wiedzy wśród uczniów i nauczycieli na temat aspektów prawnych, podejmowanie działań na rzecz zapewnienia uczniom warunków do pełnego </w:t>
      </w:r>
      <w:r w:rsidR="00B30587">
        <w:rPr>
          <w:rFonts w:ascii="Century Gothic" w:eastAsiaTheme="minorEastAsia" w:hAnsi="Century Gothic"/>
          <w:color w:val="222222"/>
          <w:sz w:val="20"/>
          <w:szCs w:val="20"/>
        </w:rPr>
        <w:br/>
      </w:r>
      <w:r w:rsidRPr="00FC2124">
        <w:rPr>
          <w:rFonts w:ascii="Century Gothic" w:eastAsiaTheme="minorEastAsia" w:hAnsi="Century Gothic"/>
          <w:color w:val="222222"/>
          <w:sz w:val="20"/>
          <w:szCs w:val="20"/>
        </w:rPr>
        <w:t>i harmonijnego rozwoju oraz poszanowania godności uczniów. To także organ rozstrzygający konflikty pomiędzy uczniami lub między uczniami</w:t>
      </w:r>
      <w:r w:rsidR="00262D6B" w:rsidRPr="00FC2124">
        <w:rPr>
          <w:rFonts w:ascii="Century Gothic" w:eastAsiaTheme="minorEastAsia" w:hAnsi="Century Gothic"/>
          <w:color w:val="222222"/>
          <w:sz w:val="20"/>
          <w:szCs w:val="20"/>
        </w:rPr>
        <w:t>,</w:t>
      </w:r>
      <w:r w:rsidRPr="00FC2124">
        <w:rPr>
          <w:rFonts w:ascii="Century Gothic" w:eastAsiaTheme="minorEastAsia" w:hAnsi="Century Gothic"/>
          <w:color w:val="222222"/>
          <w:sz w:val="20"/>
          <w:szCs w:val="20"/>
        </w:rPr>
        <w:t xml:space="preserve"> a osobami pracującymi </w:t>
      </w:r>
      <w:r w:rsidR="004A13AF">
        <w:rPr>
          <w:rFonts w:ascii="Century Gothic" w:eastAsiaTheme="minorEastAsia" w:hAnsi="Century Gothic"/>
          <w:color w:val="222222"/>
          <w:sz w:val="20"/>
          <w:szCs w:val="20"/>
        </w:rPr>
        <w:br/>
      </w:r>
      <w:r w:rsidRPr="00FC2124">
        <w:rPr>
          <w:rFonts w:ascii="Century Gothic" w:eastAsiaTheme="minorEastAsia" w:hAnsi="Century Gothic"/>
          <w:color w:val="222222"/>
          <w:sz w:val="20"/>
          <w:szCs w:val="20"/>
        </w:rPr>
        <w:t xml:space="preserve">w szkole. </w:t>
      </w:r>
      <w:r w:rsidR="00262D6B" w:rsidRPr="00FC2124">
        <w:rPr>
          <w:rFonts w:ascii="Century Gothic" w:eastAsiaTheme="minorEastAsia" w:hAnsi="Century Gothic"/>
          <w:color w:val="222222"/>
          <w:sz w:val="20"/>
          <w:szCs w:val="20"/>
        </w:rPr>
        <w:t>R</w:t>
      </w:r>
      <w:r w:rsidRPr="00FC2124">
        <w:rPr>
          <w:rFonts w:ascii="Century Gothic" w:eastAsiaTheme="minorEastAsia" w:hAnsi="Century Gothic"/>
          <w:color w:val="222222"/>
          <w:sz w:val="20"/>
          <w:szCs w:val="20"/>
        </w:rPr>
        <w:t xml:space="preserve">zecznik Praw Ucznia został powołany Zarządzeniem Nr 176/2024 Burmistrza Miasta Mława z dnia 27 sierpnia 2024 r. w sprawie wyboru Mławskiego Rzecznika Praw Ucznia </w:t>
      </w:r>
      <w:r w:rsidR="00B30587">
        <w:rPr>
          <w:rFonts w:ascii="Century Gothic" w:eastAsiaTheme="minorEastAsia" w:hAnsi="Century Gothic"/>
          <w:color w:val="222222"/>
          <w:sz w:val="20"/>
          <w:szCs w:val="20"/>
        </w:rPr>
        <w:br/>
      </w:r>
      <w:r w:rsidRPr="00FC2124">
        <w:rPr>
          <w:rFonts w:ascii="Century Gothic" w:eastAsiaTheme="minorEastAsia" w:hAnsi="Century Gothic"/>
          <w:color w:val="222222"/>
          <w:sz w:val="20"/>
          <w:szCs w:val="20"/>
        </w:rPr>
        <w:t xml:space="preserve">i została nim </w:t>
      </w:r>
      <w:r w:rsidR="00262D6B" w:rsidRPr="00FC2124">
        <w:rPr>
          <w:rFonts w:ascii="Century Gothic" w:eastAsiaTheme="minorEastAsia" w:hAnsi="Century Gothic"/>
          <w:color w:val="222222"/>
          <w:sz w:val="20"/>
          <w:szCs w:val="20"/>
        </w:rPr>
        <w:t>Pani</w:t>
      </w:r>
      <w:r w:rsidRPr="00FC2124">
        <w:rPr>
          <w:rFonts w:ascii="Century Gothic" w:eastAsiaTheme="minorEastAsia" w:hAnsi="Century Gothic"/>
          <w:color w:val="222222"/>
          <w:sz w:val="20"/>
          <w:szCs w:val="20"/>
        </w:rPr>
        <w:t xml:space="preserve"> Anna Brzozowska. </w:t>
      </w:r>
    </w:p>
    <w:p w14:paraId="35C5A60E" w14:textId="36B60AC0" w:rsidR="009F0175" w:rsidRPr="00FC2124" w:rsidRDefault="009F0175" w:rsidP="00AE6E03">
      <w:pPr>
        <w:spacing w:after="0" w:line="276" w:lineRule="auto"/>
        <w:ind w:firstLine="567"/>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 xml:space="preserve">Z inicjatywy Radnych Młodzieżowej Rady Miasta Mława wraz z Rzecznikiem Praw Ucznia oraz Towarzystwem Miłośników Twórczości Tekli Bądarzewskiej ufundowano </w:t>
      </w:r>
      <w:r w:rsidR="00464D6D">
        <w:rPr>
          <w:rFonts w:ascii="Century Gothic" w:eastAsiaTheme="minorEastAsia" w:hAnsi="Century Gothic"/>
          <w:color w:val="222222"/>
          <w:sz w:val="20"/>
          <w:szCs w:val="20"/>
        </w:rPr>
        <w:t>S</w:t>
      </w:r>
      <w:r w:rsidRPr="00FC2124">
        <w:rPr>
          <w:rFonts w:ascii="Century Gothic" w:eastAsiaTheme="minorEastAsia" w:hAnsi="Century Gothic"/>
          <w:color w:val="222222"/>
          <w:sz w:val="20"/>
          <w:szCs w:val="20"/>
        </w:rPr>
        <w:t>ZLACHETN</w:t>
      </w:r>
      <w:r w:rsidR="00262D6B" w:rsidRPr="00FC2124">
        <w:rPr>
          <w:rFonts w:ascii="Century Gothic" w:eastAsiaTheme="minorEastAsia" w:hAnsi="Century Gothic"/>
          <w:color w:val="222222"/>
          <w:sz w:val="20"/>
          <w:szCs w:val="20"/>
        </w:rPr>
        <w:t>Ą</w:t>
      </w:r>
      <w:r w:rsidRPr="00FC2124">
        <w:rPr>
          <w:rFonts w:ascii="Century Gothic" w:eastAsiaTheme="minorEastAsia" w:hAnsi="Century Gothic"/>
          <w:color w:val="222222"/>
          <w:sz w:val="20"/>
          <w:szCs w:val="20"/>
        </w:rPr>
        <w:t xml:space="preserve"> PACZK</w:t>
      </w:r>
      <w:r w:rsidR="00262D6B" w:rsidRPr="00FC2124">
        <w:rPr>
          <w:rFonts w:ascii="Century Gothic" w:eastAsiaTheme="minorEastAsia" w:hAnsi="Century Gothic"/>
          <w:color w:val="222222"/>
          <w:sz w:val="20"/>
          <w:szCs w:val="20"/>
        </w:rPr>
        <w:t>Ę</w:t>
      </w:r>
      <w:r w:rsidRPr="00FC2124">
        <w:rPr>
          <w:rFonts w:ascii="Century Gothic" w:eastAsiaTheme="minorEastAsia" w:hAnsi="Century Gothic"/>
          <w:color w:val="222222"/>
          <w:sz w:val="20"/>
          <w:szCs w:val="20"/>
        </w:rPr>
        <w:t xml:space="preserve"> dla potrzebujące</w:t>
      </w:r>
      <w:r w:rsidR="00262D6B" w:rsidRPr="00FC2124">
        <w:rPr>
          <w:rFonts w:ascii="Century Gothic" w:eastAsiaTheme="minorEastAsia" w:hAnsi="Century Gothic"/>
          <w:color w:val="222222"/>
          <w:sz w:val="20"/>
          <w:szCs w:val="20"/>
        </w:rPr>
        <w:t>j</w:t>
      </w:r>
      <w:r w:rsidRPr="00FC2124">
        <w:rPr>
          <w:rFonts w:ascii="Century Gothic" w:eastAsiaTheme="minorEastAsia" w:hAnsi="Century Gothic"/>
          <w:color w:val="222222"/>
          <w:sz w:val="20"/>
          <w:szCs w:val="20"/>
        </w:rPr>
        <w:t xml:space="preserve"> mławskiej rodziny. </w:t>
      </w:r>
    </w:p>
    <w:p w14:paraId="2926918A" w14:textId="00602E22" w:rsidR="009F0175" w:rsidRPr="00FC2124" w:rsidRDefault="009F0175" w:rsidP="00AE6E03">
      <w:pPr>
        <w:spacing w:after="0" w:line="276" w:lineRule="auto"/>
        <w:ind w:firstLine="567"/>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 xml:space="preserve">12 kwietnia 2024 r. odbył się wyjazd integracyjny radnych Młodzieżowej Rady Miasta Mława do Warszawy z programem: zwiedzanie Sejmu RP na zaproszenie Posła RP, wizyta </w:t>
      </w:r>
      <w:r w:rsidR="00B106AB">
        <w:rPr>
          <w:rFonts w:ascii="Century Gothic" w:eastAsiaTheme="minorEastAsia" w:hAnsi="Century Gothic"/>
          <w:color w:val="222222"/>
          <w:sz w:val="20"/>
          <w:szCs w:val="20"/>
        </w:rPr>
        <w:br/>
      </w:r>
      <w:r w:rsidR="00262D6B" w:rsidRPr="00FC2124">
        <w:rPr>
          <w:rFonts w:ascii="Century Gothic" w:eastAsiaTheme="minorEastAsia" w:hAnsi="Century Gothic"/>
          <w:color w:val="222222"/>
          <w:sz w:val="20"/>
          <w:szCs w:val="20"/>
        </w:rPr>
        <w:t>i</w:t>
      </w:r>
      <w:r w:rsidRPr="00FC2124">
        <w:rPr>
          <w:rFonts w:ascii="Century Gothic" w:eastAsiaTheme="minorEastAsia" w:hAnsi="Century Gothic"/>
          <w:color w:val="222222"/>
          <w:sz w:val="20"/>
          <w:szCs w:val="20"/>
        </w:rPr>
        <w:t xml:space="preserve"> zwiedzanie Narodowego Muzeum Techniki z przewodnikiem. </w:t>
      </w:r>
    </w:p>
    <w:p w14:paraId="667A34BE" w14:textId="3CD301C2" w:rsidR="009F0175" w:rsidRDefault="009F0175" w:rsidP="00AE6E03">
      <w:pPr>
        <w:spacing w:after="0" w:line="276" w:lineRule="auto"/>
        <w:ind w:firstLine="567"/>
        <w:rPr>
          <w:rFonts w:ascii="Century Gothic" w:eastAsiaTheme="minorEastAsia" w:hAnsi="Century Gothic"/>
          <w:color w:val="222222"/>
          <w:sz w:val="20"/>
          <w:szCs w:val="20"/>
        </w:rPr>
      </w:pPr>
      <w:r w:rsidRPr="00FC2124">
        <w:rPr>
          <w:rFonts w:ascii="Century Gothic" w:eastAsiaTheme="minorEastAsia" w:hAnsi="Century Gothic"/>
          <w:color w:val="222222"/>
          <w:sz w:val="20"/>
          <w:szCs w:val="20"/>
        </w:rPr>
        <w:t xml:space="preserve">Radni młodzieżowi współpracowali przy organizacji miejskich wydarzeń „Dzień Dziecka”, „Piknik z czworonogiem, czyli po ludzku o psich sprawach”, Jarmark Bożonarodzeniowy, Wielka Orkiestra Świątecznej Pomocy, składali kwiaty podczas uroczystości miejskich, narodowych, patriotycznych. </w:t>
      </w:r>
    </w:p>
    <w:p w14:paraId="1D2929B6" w14:textId="77777777" w:rsidR="00DF4C1C" w:rsidRDefault="00DF4C1C" w:rsidP="00AE6E03">
      <w:pPr>
        <w:spacing w:after="0" w:line="276" w:lineRule="auto"/>
        <w:ind w:firstLine="567"/>
        <w:rPr>
          <w:rFonts w:ascii="Century Gothic" w:eastAsiaTheme="minorEastAsia" w:hAnsi="Century Gothic"/>
          <w:color w:val="222222"/>
          <w:sz w:val="20"/>
          <w:szCs w:val="20"/>
        </w:rPr>
      </w:pPr>
    </w:p>
    <w:p w14:paraId="4B1AB204" w14:textId="77777777" w:rsidR="00DF4C1C" w:rsidRDefault="00DF4C1C" w:rsidP="00AE6E03">
      <w:pPr>
        <w:spacing w:after="0" w:line="276" w:lineRule="auto"/>
        <w:ind w:firstLine="567"/>
        <w:rPr>
          <w:rFonts w:ascii="Century Gothic" w:eastAsiaTheme="minorEastAsia" w:hAnsi="Century Gothic"/>
          <w:color w:val="222222"/>
          <w:sz w:val="20"/>
          <w:szCs w:val="20"/>
        </w:rPr>
      </w:pPr>
    </w:p>
    <w:p w14:paraId="67C60AED" w14:textId="77777777" w:rsidR="00DF4C1C" w:rsidRDefault="00DF4C1C" w:rsidP="00AE6E03">
      <w:pPr>
        <w:spacing w:after="0" w:line="276" w:lineRule="auto"/>
        <w:ind w:firstLine="567"/>
        <w:rPr>
          <w:rFonts w:ascii="Century Gothic" w:eastAsiaTheme="minorEastAsia" w:hAnsi="Century Gothic"/>
          <w:color w:val="222222"/>
          <w:sz w:val="20"/>
          <w:szCs w:val="20"/>
        </w:rPr>
      </w:pPr>
    </w:p>
    <w:p w14:paraId="53EB5842" w14:textId="06A5BAB1" w:rsidR="00DF4C1C" w:rsidRDefault="00DF4C1C" w:rsidP="00AE6E03">
      <w:pPr>
        <w:spacing w:line="259" w:lineRule="auto"/>
        <w:rPr>
          <w:rFonts w:ascii="Century Gothic" w:eastAsiaTheme="minorEastAsia" w:hAnsi="Century Gothic"/>
          <w:color w:val="222222"/>
          <w:sz w:val="20"/>
          <w:szCs w:val="20"/>
        </w:rPr>
      </w:pPr>
      <w:r>
        <w:rPr>
          <w:rFonts w:ascii="Century Gothic" w:eastAsiaTheme="minorEastAsia" w:hAnsi="Century Gothic"/>
          <w:color w:val="222222"/>
          <w:sz w:val="20"/>
          <w:szCs w:val="20"/>
        </w:rPr>
        <w:br w:type="page"/>
      </w:r>
    </w:p>
    <w:p w14:paraId="166E658E" w14:textId="77777777" w:rsidR="000268F6" w:rsidRPr="003040CB" w:rsidRDefault="000268F6" w:rsidP="00AE6E03">
      <w:pPr>
        <w:pStyle w:val="Nagwek1"/>
        <w:numPr>
          <w:ilvl w:val="0"/>
          <w:numId w:val="1"/>
        </w:numPr>
        <w:spacing w:before="0" w:line="276" w:lineRule="auto"/>
        <w:ind w:left="567" w:hanging="567"/>
        <w:rPr>
          <w:rFonts w:ascii="Century Gothic" w:hAnsi="Century Gothic" w:cs="Times New Roman"/>
          <w:color w:val="000000" w:themeColor="text1"/>
          <w:sz w:val="32"/>
        </w:rPr>
      </w:pPr>
      <w:bookmarkStart w:id="5" w:name="_Toc198641962"/>
      <w:r w:rsidRPr="003040CB">
        <w:rPr>
          <w:rFonts w:ascii="Century Gothic" w:hAnsi="Century Gothic" w:cs="Times New Roman"/>
          <w:color w:val="000000" w:themeColor="text1"/>
          <w:sz w:val="32"/>
        </w:rPr>
        <w:lastRenderedPageBreak/>
        <w:t>Uchwały</w:t>
      </w:r>
      <w:r w:rsidR="00765F4C" w:rsidRPr="003040CB">
        <w:rPr>
          <w:rFonts w:ascii="Century Gothic" w:hAnsi="Century Gothic" w:cs="Times New Roman"/>
          <w:color w:val="000000" w:themeColor="text1"/>
          <w:sz w:val="32"/>
        </w:rPr>
        <w:t xml:space="preserve"> </w:t>
      </w:r>
      <w:r w:rsidRPr="003040CB">
        <w:rPr>
          <w:rFonts w:ascii="Century Gothic" w:hAnsi="Century Gothic" w:cs="Times New Roman"/>
          <w:color w:val="000000" w:themeColor="text1"/>
          <w:sz w:val="32"/>
        </w:rPr>
        <w:t>Rady</w:t>
      </w:r>
      <w:r w:rsidR="00765F4C" w:rsidRPr="003040CB">
        <w:rPr>
          <w:rFonts w:ascii="Century Gothic" w:hAnsi="Century Gothic" w:cs="Times New Roman"/>
          <w:color w:val="000000" w:themeColor="text1"/>
          <w:sz w:val="32"/>
        </w:rPr>
        <w:t xml:space="preserve"> </w:t>
      </w:r>
      <w:r w:rsidRPr="003040CB">
        <w:rPr>
          <w:rFonts w:ascii="Century Gothic" w:hAnsi="Century Gothic" w:cs="Times New Roman"/>
          <w:color w:val="000000" w:themeColor="text1"/>
          <w:sz w:val="32"/>
        </w:rPr>
        <w:t>Miasta</w:t>
      </w:r>
      <w:bookmarkEnd w:id="5"/>
      <w:r w:rsidR="00765F4C" w:rsidRPr="003040CB">
        <w:rPr>
          <w:rFonts w:ascii="Century Gothic" w:hAnsi="Century Gothic" w:cs="Times New Roman"/>
          <w:color w:val="000000" w:themeColor="text1"/>
          <w:sz w:val="32"/>
        </w:rPr>
        <w:t xml:space="preserve"> </w:t>
      </w:r>
    </w:p>
    <w:p w14:paraId="243AAC5D" w14:textId="77777777" w:rsidR="00C97869" w:rsidRPr="00FC2124" w:rsidRDefault="00C97869" w:rsidP="00AE6E03">
      <w:pPr>
        <w:spacing w:after="0" w:line="276" w:lineRule="auto"/>
        <w:ind w:firstLine="360"/>
        <w:rPr>
          <w:rFonts w:ascii="Century Gothic" w:hAnsi="Century Gothic" w:cs="Times New Roman"/>
          <w:bCs/>
          <w:sz w:val="20"/>
          <w:szCs w:val="20"/>
        </w:rPr>
      </w:pPr>
    </w:p>
    <w:p w14:paraId="79F332F7" w14:textId="698579F1" w:rsidR="00761C10" w:rsidRPr="003330CC" w:rsidRDefault="00761C10" w:rsidP="00AE6E03">
      <w:pPr>
        <w:spacing w:after="0" w:line="276" w:lineRule="auto"/>
        <w:ind w:firstLine="567"/>
        <w:rPr>
          <w:rFonts w:ascii="Century Gothic" w:hAnsi="Century Gothic" w:cs="Times New Roman"/>
          <w:b/>
          <w:bCs/>
          <w:sz w:val="20"/>
          <w:szCs w:val="20"/>
        </w:rPr>
      </w:pPr>
      <w:r w:rsidRPr="003330CC">
        <w:rPr>
          <w:rFonts w:ascii="Century Gothic" w:hAnsi="Century Gothic" w:cs="Times New Roman"/>
          <w:bCs/>
          <w:sz w:val="20"/>
          <w:szCs w:val="20"/>
        </w:rPr>
        <w:t>W 202</w:t>
      </w:r>
      <w:r w:rsidR="00CB1329" w:rsidRPr="003330CC">
        <w:rPr>
          <w:rFonts w:ascii="Century Gothic" w:hAnsi="Century Gothic" w:cs="Times New Roman"/>
          <w:bCs/>
          <w:sz w:val="20"/>
          <w:szCs w:val="20"/>
        </w:rPr>
        <w:t>4</w:t>
      </w:r>
      <w:r w:rsidRPr="003330CC">
        <w:rPr>
          <w:rFonts w:ascii="Century Gothic" w:hAnsi="Century Gothic" w:cs="Times New Roman"/>
          <w:bCs/>
          <w:sz w:val="20"/>
          <w:szCs w:val="20"/>
        </w:rPr>
        <w:t xml:space="preserve"> r.</w:t>
      </w:r>
      <w:r w:rsidR="003C6F78" w:rsidRPr="003330CC">
        <w:rPr>
          <w:rFonts w:ascii="Century Gothic" w:hAnsi="Century Gothic" w:cs="Times New Roman"/>
          <w:bCs/>
          <w:sz w:val="20"/>
          <w:szCs w:val="20"/>
        </w:rPr>
        <w:t xml:space="preserve"> odbyło się 1</w:t>
      </w:r>
      <w:r w:rsidR="00CB1329" w:rsidRPr="003330CC">
        <w:rPr>
          <w:rFonts w:ascii="Century Gothic" w:hAnsi="Century Gothic" w:cs="Times New Roman"/>
          <w:bCs/>
          <w:sz w:val="20"/>
          <w:szCs w:val="20"/>
        </w:rPr>
        <w:t>4</w:t>
      </w:r>
      <w:r w:rsidR="003C6F78" w:rsidRPr="003330CC">
        <w:rPr>
          <w:rFonts w:ascii="Century Gothic" w:hAnsi="Century Gothic" w:cs="Times New Roman"/>
          <w:bCs/>
          <w:sz w:val="20"/>
          <w:szCs w:val="20"/>
        </w:rPr>
        <w:t xml:space="preserve"> sesji Rady Miasta Mława, na których </w:t>
      </w:r>
      <w:r w:rsidRPr="003330CC">
        <w:rPr>
          <w:rFonts w:ascii="Century Gothic" w:hAnsi="Century Gothic" w:cs="Times New Roman"/>
          <w:bCs/>
          <w:sz w:val="20"/>
          <w:szCs w:val="20"/>
        </w:rPr>
        <w:t xml:space="preserve">podjęto </w:t>
      </w:r>
      <w:r w:rsidR="00A61CFD" w:rsidRPr="003330CC">
        <w:rPr>
          <w:rFonts w:ascii="Century Gothic" w:hAnsi="Century Gothic" w:cs="Times New Roman"/>
          <w:bCs/>
          <w:sz w:val="20"/>
          <w:szCs w:val="20"/>
        </w:rPr>
        <w:t>1</w:t>
      </w:r>
      <w:r w:rsidR="00CB1329" w:rsidRPr="003330CC">
        <w:rPr>
          <w:rFonts w:ascii="Century Gothic" w:hAnsi="Century Gothic" w:cs="Times New Roman"/>
          <w:bCs/>
          <w:sz w:val="20"/>
          <w:szCs w:val="20"/>
        </w:rPr>
        <w:t>59</w:t>
      </w:r>
      <w:r w:rsidRPr="003330CC">
        <w:rPr>
          <w:rFonts w:ascii="Century Gothic" w:hAnsi="Century Gothic" w:cs="Times New Roman"/>
          <w:bCs/>
          <w:sz w:val="20"/>
          <w:szCs w:val="20"/>
        </w:rPr>
        <w:t xml:space="preserve"> uchwał, z</w:t>
      </w:r>
      <w:r w:rsidR="00016CE2" w:rsidRPr="003330CC">
        <w:rPr>
          <w:rFonts w:ascii="Century Gothic" w:hAnsi="Century Gothic" w:cs="Times New Roman"/>
          <w:bCs/>
          <w:sz w:val="20"/>
          <w:szCs w:val="20"/>
        </w:rPr>
        <w:t> </w:t>
      </w:r>
      <w:r w:rsidRPr="003330CC">
        <w:rPr>
          <w:rFonts w:ascii="Century Gothic" w:hAnsi="Century Gothic" w:cs="Times New Roman"/>
          <w:bCs/>
          <w:sz w:val="20"/>
          <w:szCs w:val="20"/>
        </w:rPr>
        <w:t xml:space="preserve">czego </w:t>
      </w:r>
      <w:r w:rsidR="00F71899" w:rsidRPr="003330CC">
        <w:rPr>
          <w:rFonts w:ascii="Century Gothic" w:hAnsi="Century Gothic" w:cs="Times New Roman"/>
          <w:bCs/>
          <w:sz w:val="20"/>
          <w:szCs w:val="20"/>
        </w:rPr>
        <w:t>12</w:t>
      </w:r>
      <w:r w:rsidR="0029593F">
        <w:rPr>
          <w:rFonts w:ascii="Century Gothic" w:hAnsi="Century Gothic" w:cs="Times New Roman"/>
          <w:bCs/>
          <w:sz w:val="20"/>
          <w:szCs w:val="20"/>
        </w:rPr>
        <w:t>2</w:t>
      </w:r>
      <w:r w:rsidRPr="003330CC">
        <w:rPr>
          <w:rFonts w:ascii="Century Gothic" w:hAnsi="Century Gothic" w:cs="Times New Roman"/>
          <w:bCs/>
          <w:sz w:val="20"/>
          <w:szCs w:val="20"/>
        </w:rPr>
        <w:t xml:space="preserve"> wykonano</w:t>
      </w:r>
      <w:r w:rsidR="00A61CFD" w:rsidRPr="003330CC">
        <w:rPr>
          <w:rFonts w:ascii="Century Gothic" w:hAnsi="Century Gothic" w:cs="Times New Roman"/>
          <w:bCs/>
          <w:sz w:val="20"/>
          <w:szCs w:val="20"/>
        </w:rPr>
        <w:t xml:space="preserve">, </w:t>
      </w:r>
      <w:r w:rsidR="00B13422" w:rsidRPr="003330CC">
        <w:rPr>
          <w:rFonts w:ascii="Century Gothic" w:hAnsi="Century Gothic" w:cs="Times New Roman"/>
          <w:bCs/>
          <w:sz w:val="20"/>
          <w:szCs w:val="20"/>
        </w:rPr>
        <w:t>3</w:t>
      </w:r>
      <w:r w:rsidR="0029593F">
        <w:rPr>
          <w:rFonts w:ascii="Century Gothic" w:hAnsi="Century Gothic" w:cs="Times New Roman"/>
          <w:bCs/>
          <w:sz w:val="20"/>
          <w:szCs w:val="20"/>
        </w:rPr>
        <w:t>7</w:t>
      </w:r>
      <w:r w:rsidR="00B13422" w:rsidRPr="003330CC">
        <w:rPr>
          <w:rFonts w:ascii="Century Gothic" w:hAnsi="Century Gothic" w:cs="Times New Roman"/>
          <w:bCs/>
          <w:sz w:val="20"/>
          <w:szCs w:val="20"/>
        </w:rPr>
        <w:t xml:space="preserve"> jest </w:t>
      </w:r>
      <w:r w:rsidRPr="003330CC">
        <w:rPr>
          <w:rFonts w:ascii="Century Gothic" w:hAnsi="Century Gothic" w:cs="Times New Roman"/>
          <w:bCs/>
          <w:sz w:val="20"/>
          <w:szCs w:val="20"/>
        </w:rPr>
        <w:t>w trakcie realizacji</w:t>
      </w:r>
      <w:r w:rsidR="00F71899" w:rsidRPr="003330CC">
        <w:rPr>
          <w:rFonts w:ascii="Century Gothic" w:hAnsi="Century Gothic" w:cs="Times New Roman"/>
          <w:bCs/>
          <w:sz w:val="20"/>
          <w:szCs w:val="20"/>
        </w:rPr>
        <w:t xml:space="preserve">. </w:t>
      </w:r>
      <w:r w:rsidRPr="003330CC">
        <w:rPr>
          <w:rFonts w:ascii="Century Gothic" w:hAnsi="Century Gothic" w:cs="Times New Roman"/>
          <w:bCs/>
          <w:sz w:val="20"/>
          <w:szCs w:val="20"/>
        </w:rPr>
        <w:t>Uchwały dotyczyły</w:t>
      </w:r>
      <w:r w:rsidRPr="003330CC">
        <w:rPr>
          <w:rFonts w:ascii="Century Gothic" w:hAnsi="Century Gothic" w:cs="Times New Roman"/>
          <w:b/>
          <w:bCs/>
          <w:sz w:val="20"/>
          <w:szCs w:val="20"/>
        </w:rPr>
        <w:t>:</w:t>
      </w:r>
    </w:p>
    <w:p w14:paraId="01F71D01" w14:textId="147690BB" w:rsidR="00761C10" w:rsidRPr="00130E98" w:rsidRDefault="00761C10" w:rsidP="00AE6E03">
      <w:pPr>
        <w:pStyle w:val="Akapitzlist"/>
        <w:numPr>
          <w:ilvl w:val="0"/>
          <w:numId w:val="16"/>
        </w:numPr>
        <w:spacing w:after="0" w:line="276" w:lineRule="auto"/>
        <w:ind w:left="567" w:hanging="567"/>
        <w:contextualSpacing w:val="0"/>
        <w:rPr>
          <w:rFonts w:ascii="Century Gothic" w:hAnsi="Century Gothic" w:cs="Times New Roman"/>
          <w:bCs/>
          <w:sz w:val="20"/>
          <w:szCs w:val="20"/>
        </w:rPr>
      </w:pPr>
      <w:r w:rsidRPr="00130E98">
        <w:rPr>
          <w:rFonts w:ascii="Century Gothic" w:hAnsi="Century Gothic" w:cs="Times New Roman"/>
          <w:sz w:val="20"/>
          <w:szCs w:val="20"/>
        </w:rPr>
        <w:t xml:space="preserve">budżetu i zmian budżetu oraz Wieloletniej Prognozy Finansowej </w:t>
      </w:r>
      <w:r w:rsidR="00421BF5" w:rsidRPr="00130E98">
        <w:rPr>
          <w:rFonts w:ascii="Century Gothic" w:hAnsi="Century Gothic" w:cs="Times New Roman"/>
          <w:sz w:val="20"/>
          <w:szCs w:val="20"/>
        </w:rPr>
        <w:tab/>
      </w:r>
      <w:r w:rsidR="00BF7105" w:rsidRPr="00130E98">
        <w:rPr>
          <w:rFonts w:ascii="Century Gothic" w:hAnsi="Century Gothic" w:cs="Times New Roman"/>
          <w:sz w:val="20"/>
          <w:szCs w:val="20"/>
        </w:rPr>
        <w:t>23</w:t>
      </w:r>
      <w:r w:rsidRPr="00130E98">
        <w:rPr>
          <w:rFonts w:ascii="Century Gothic" w:hAnsi="Century Gothic" w:cs="Times New Roman"/>
          <w:bCs/>
          <w:sz w:val="20"/>
          <w:szCs w:val="20"/>
        </w:rPr>
        <w:t xml:space="preserve"> uchwał</w:t>
      </w:r>
      <w:r w:rsidR="00A61CFD" w:rsidRPr="00130E98">
        <w:rPr>
          <w:rFonts w:ascii="Century Gothic" w:hAnsi="Century Gothic" w:cs="Times New Roman"/>
          <w:bCs/>
          <w:sz w:val="20"/>
          <w:szCs w:val="20"/>
        </w:rPr>
        <w:t>y</w:t>
      </w:r>
      <w:r w:rsidR="00421BF5" w:rsidRPr="00130E98">
        <w:rPr>
          <w:rFonts w:ascii="Century Gothic" w:hAnsi="Century Gothic" w:cs="Times New Roman"/>
          <w:bCs/>
          <w:sz w:val="20"/>
          <w:szCs w:val="20"/>
        </w:rPr>
        <w:t>,</w:t>
      </w:r>
    </w:p>
    <w:p w14:paraId="002058CE" w14:textId="2C2C69F4" w:rsidR="00761C10" w:rsidRPr="00130E98" w:rsidRDefault="00761C10" w:rsidP="00AE6E03">
      <w:pPr>
        <w:pStyle w:val="Akapitzlist"/>
        <w:numPr>
          <w:ilvl w:val="0"/>
          <w:numId w:val="16"/>
        </w:numPr>
        <w:spacing w:after="0" w:line="276" w:lineRule="auto"/>
        <w:ind w:left="567" w:hanging="567"/>
        <w:contextualSpacing w:val="0"/>
        <w:rPr>
          <w:rFonts w:ascii="Century Gothic" w:hAnsi="Century Gothic" w:cs="Times New Roman"/>
          <w:bCs/>
          <w:sz w:val="20"/>
          <w:szCs w:val="20"/>
        </w:rPr>
      </w:pPr>
      <w:r w:rsidRPr="00130E98">
        <w:rPr>
          <w:rFonts w:ascii="Century Gothic" w:hAnsi="Century Gothic" w:cs="Times New Roman"/>
          <w:bCs/>
          <w:sz w:val="20"/>
          <w:szCs w:val="20"/>
        </w:rPr>
        <w:t>nabycia nieruchomości</w:t>
      </w:r>
      <w:r w:rsidRPr="00130E98">
        <w:rPr>
          <w:rFonts w:ascii="Century Gothic" w:hAnsi="Century Gothic" w:cs="Times New Roman"/>
          <w:bCs/>
          <w:sz w:val="20"/>
          <w:szCs w:val="20"/>
        </w:rPr>
        <w:tab/>
      </w:r>
      <w:r w:rsidR="00BF7105" w:rsidRPr="00130E98">
        <w:rPr>
          <w:rFonts w:ascii="Century Gothic" w:hAnsi="Century Gothic" w:cs="Times New Roman"/>
          <w:bCs/>
          <w:sz w:val="20"/>
          <w:szCs w:val="20"/>
        </w:rPr>
        <w:t>15</w:t>
      </w:r>
      <w:r w:rsidRPr="00130E98">
        <w:rPr>
          <w:rFonts w:ascii="Century Gothic" w:hAnsi="Century Gothic" w:cs="Times New Roman"/>
          <w:bCs/>
          <w:sz w:val="20"/>
          <w:szCs w:val="20"/>
        </w:rPr>
        <w:t xml:space="preserve"> uchwał,</w:t>
      </w:r>
    </w:p>
    <w:p w14:paraId="73FB751B" w14:textId="20BD7876" w:rsidR="00761C10" w:rsidRPr="00130E98" w:rsidRDefault="00761C10" w:rsidP="00AE6E03">
      <w:pPr>
        <w:pStyle w:val="Akapitzlist"/>
        <w:numPr>
          <w:ilvl w:val="0"/>
          <w:numId w:val="16"/>
        </w:numPr>
        <w:tabs>
          <w:tab w:val="left" w:pos="3544"/>
        </w:tabs>
        <w:spacing w:after="0" w:line="276" w:lineRule="auto"/>
        <w:ind w:left="567" w:hanging="567"/>
        <w:contextualSpacing w:val="0"/>
        <w:rPr>
          <w:rFonts w:ascii="Century Gothic" w:hAnsi="Century Gothic" w:cs="Times New Roman"/>
          <w:bCs/>
          <w:sz w:val="20"/>
          <w:szCs w:val="20"/>
        </w:rPr>
      </w:pPr>
      <w:r w:rsidRPr="00130E98">
        <w:rPr>
          <w:rFonts w:ascii="Century Gothic" w:hAnsi="Century Gothic" w:cs="Times New Roman"/>
          <w:bCs/>
          <w:sz w:val="20"/>
          <w:szCs w:val="20"/>
        </w:rPr>
        <w:t>sprzedaży nieruchomości</w:t>
      </w:r>
      <w:r w:rsidR="00237E56" w:rsidRPr="00130E98">
        <w:rPr>
          <w:rFonts w:ascii="Century Gothic" w:hAnsi="Century Gothic" w:cs="Times New Roman"/>
          <w:bCs/>
          <w:sz w:val="20"/>
          <w:szCs w:val="20"/>
        </w:rPr>
        <w:t xml:space="preserve">        </w:t>
      </w:r>
      <w:r w:rsidR="00726661" w:rsidRPr="00130E98">
        <w:rPr>
          <w:rFonts w:ascii="Century Gothic" w:hAnsi="Century Gothic" w:cs="Times New Roman"/>
          <w:bCs/>
          <w:sz w:val="20"/>
          <w:szCs w:val="20"/>
        </w:rPr>
        <w:t xml:space="preserve"> </w:t>
      </w:r>
      <w:r w:rsidR="00BF7105" w:rsidRPr="00130E98">
        <w:rPr>
          <w:rFonts w:ascii="Century Gothic" w:hAnsi="Century Gothic" w:cs="Times New Roman"/>
          <w:bCs/>
          <w:sz w:val="20"/>
          <w:szCs w:val="20"/>
        </w:rPr>
        <w:t>16</w:t>
      </w:r>
      <w:r w:rsidRPr="00130E98">
        <w:rPr>
          <w:rFonts w:ascii="Century Gothic" w:hAnsi="Century Gothic" w:cs="Times New Roman"/>
          <w:bCs/>
          <w:sz w:val="20"/>
          <w:szCs w:val="20"/>
        </w:rPr>
        <w:t xml:space="preserve"> uchwał,</w:t>
      </w:r>
    </w:p>
    <w:p w14:paraId="10C88C56" w14:textId="046A9DC4" w:rsidR="009B7451" w:rsidRPr="00130E98" w:rsidRDefault="00761C10" w:rsidP="00AE6E03">
      <w:pPr>
        <w:pStyle w:val="Akapitzlist"/>
        <w:numPr>
          <w:ilvl w:val="0"/>
          <w:numId w:val="16"/>
        </w:numPr>
        <w:spacing w:after="0" w:line="276" w:lineRule="auto"/>
        <w:ind w:left="567" w:hanging="567"/>
        <w:contextualSpacing w:val="0"/>
        <w:rPr>
          <w:rFonts w:ascii="Century Gothic" w:hAnsi="Century Gothic" w:cs="Times New Roman"/>
          <w:sz w:val="20"/>
          <w:szCs w:val="20"/>
        </w:rPr>
      </w:pPr>
      <w:r w:rsidRPr="00130E98">
        <w:rPr>
          <w:rFonts w:ascii="Century Gothic" w:hAnsi="Century Gothic" w:cs="Times New Roman"/>
          <w:sz w:val="20"/>
          <w:szCs w:val="20"/>
        </w:rPr>
        <w:t xml:space="preserve">pozostałe </w:t>
      </w:r>
      <w:r w:rsidRPr="00130E98">
        <w:rPr>
          <w:rFonts w:ascii="Century Gothic" w:hAnsi="Century Gothic" w:cs="Times New Roman"/>
          <w:sz w:val="20"/>
          <w:szCs w:val="20"/>
        </w:rPr>
        <w:tab/>
      </w:r>
      <w:r w:rsidRPr="00130E98">
        <w:rPr>
          <w:rFonts w:ascii="Century Gothic" w:hAnsi="Century Gothic" w:cs="Times New Roman"/>
          <w:sz w:val="20"/>
          <w:szCs w:val="20"/>
        </w:rPr>
        <w:tab/>
      </w:r>
      <w:r w:rsidRPr="00130E98">
        <w:rPr>
          <w:rFonts w:ascii="Century Gothic" w:hAnsi="Century Gothic" w:cs="Times New Roman"/>
          <w:sz w:val="20"/>
          <w:szCs w:val="20"/>
        </w:rPr>
        <w:tab/>
      </w:r>
      <w:r w:rsidR="00BF7105" w:rsidRPr="00130E98">
        <w:rPr>
          <w:rFonts w:ascii="Century Gothic" w:hAnsi="Century Gothic" w:cs="Times New Roman"/>
          <w:sz w:val="20"/>
          <w:szCs w:val="20"/>
        </w:rPr>
        <w:t>105</w:t>
      </w:r>
      <w:r w:rsidRPr="00130E98">
        <w:rPr>
          <w:rFonts w:ascii="Century Gothic" w:hAnsi="Century Gothic" w:cs="Times New Roman"/>
          <w:sz w:val="20"/>
          <w:szCs w:val="20"/>
        </w:rPr>
        <w:t xml:space="preserve"> uchwał.</w:t>
      </w:r>
    </w:p>
    <w:p w14:paraId="6EFD205C" w14:textId="77777777" w:rsidR="007B431C" w:rsidRPr="00FC2124" w:rsidRDefault="007B431C" w:rsidP="00AE6E03">
      <w:pPr>
        <w:pStyle w:val="Legenda"/>
        <w:keepNext/>
        <w:spacing w:after="0" w:line="276" w:lineRule="auto"/>
        <w:rPr>
          <w:rFonts w:ascii="Century Gothic" w:hAnsi="Century Gothic" w:cs="Times New Roman"/>
          <w:i w:val="0"/>
          <w:iCs w:val="0"/>
          <w:color w:val="auto"/>
          <w:sz w:val="20"/>
          <w:szCs w:val="20"/>
          <w:highlight w:val="yellow"/>
        </w:rPr>
      </w:pPr>
    </w:p>
    <w:p w14:paraId="7FCF626D" w14:textId="1BA0AE2E" w:rsidR="00BD33A7" w:rsidRPr="00FC2124" w:rsidRDefault="00B77461" w:rsidP="00AE6E03">
      <w:pPr>
        <w:pStyle w:val="Legenda"/>
        <w:rPr>
          <w:rFonts w:ascii="Century Gothic" w:hAnsi="Century Gothic" w:cs="Times New Roman"/>
          <w:i w:val="0"/>
          <w:iCs w:val="0"/>
          <w:color w:val="auto"/>
          <w:sz w:val="20"/>
          <w:szCs w:val="20"/>
        </w:rPr>
      </w:pPr>
      <w:r w:rsidRPr="00227201">
        <w:rPr>
          <w:rFonts w:ascii="Century Gothic" w:hAnsi="Century Gothic" w:cs="Times New Roman"/>
          <w:i w:val="0"/>
          <w:iCs w:val="0"/>
          <w:color w:val="auto"/>
          <w:sz w:val="20"/>
          <w:szCs w:val="20"/>
        </w:rPr>
        <w:t xml:space="preserve"> </w:t>
      </w:r>
      <w:bookmarkStart w:id="6" w:name="_Toc198719711"/>
      <w:r w:rsidRPr="00227201">
        <w:rPr>
          <w:rFonts w:ascii="Century Gothic" w:hAnsi="Century Gothic"/>
          <w:i w:val="0"/>
          <w:iCs w:val="0"/>
          <w:color w:val="auto"/>
          <w:sz w:val="20"/>
          <w:szCs w:val="20"/>
        </w:rPr>
        <w:t xml:space="preserve">Tabela </w:t>
      </w:r>
      <w:r w:rsidRPr="00227201">
        <w:rPr>
          <w:rFonts w:ascii="Century Gothic" w:hAnsi="Century Gothic"/>
          <w:i w:val="0"/>
          <w:iCs w:val="0"/>
          <w:color w:val="auto"/>
          <w:sz w:val="20"/>
          <w:szCs w:val="20"/>
        </w:rPr>
        <w:fldChar w:fldCharType="begin"/>
      </w:r>
      <w:r w:rsidRPr="00227201">
        <w:rPr>
          <w:rFonts w:ascii="Century Gothic" w:hAnsi="Century Gothic"/>
          <w:i w:val="0"/>
          <w:iCs w:val="0"/>
          <w:color w:val="auto"/>
          <w:sz w:val="20"/>
          <w:szCs w:val="20"/>
        </w:rPr>
        <w:instrText xml:space="preserve"> SEQ Tabela \* ARABIC </w:instrText>
      </w:r>
      <w:r w:rsidRPr="00227201">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1</w:t>
      </w:r>
      <w:r w:rsidRPr="00227201">
        <w:rPr>
          <w:rFonts w:ascii="Century Gothic" w:hAnsi="Century Gothic"/>
          <w:i w:val="0"/>
          <w:iCs w:val="0"/>
          <w:color w:val="auto"/>
          <w:sz w:val="20"/>
          <w:szCs w:val="20"/>
        </w:rPr>
        <w:fldChar w:fldCharType="end"/>
      </w:r>
      <w:r w:rsidR="00EC09DB" w:rsidRPr="00227201">
        <w:rPr>
          <w:rFonts w:ascii="Century Gothic" w:hAnsi="Century Gothic" w:cs="Times New Roman"/>
          <w:i w:val="0"/>
          <w:iCs w:val="0"/>
          <w:color w:val="auto"/>
          <w:sz w:val="20"/>
          <w:szCs w:val="20"/>
        </w:rPr>
        <w:t xml:space="preserve"> </w:t>
      </w:r>
      <w:r w:rsidR="00EC09DB" w:rsidRPr="00FC2124">
        <w:rPr>
          <w:rFonts w:ascii="Century Gothic" w:hAnsi="Century Gothic" w:cs="Times New Roman"/>
          <w:i w:val="0"/>
          <w:iCs w:val="0"/>
          <w:color w:val="auto"/>
          <w:sz w:val="20"/>
          <w:szCs w:val="20"/>
        </w:rPr>
        <w:t>Uchwały podjęte w 2024</w:t>
      </w:r>
      <w:r w:rsidR="00BD33A7" w:rsidRPr="00FC2124">
        <w:rPr>
          <w:rFonts w:ascii="Century Gothic" w:hAnsi="Century Gothic" w:cs="Times New Roman"/>
          <w:i w:val="0"/>
          <w:iCs w:val="0"/>
          <w:color w:val="auto"/>
          <w:sz w:val="20"/>
          <w:szCs w:val="20"/>
        </w:rPr>
        <w:t xml:space="preserve"> roku – wykonane</w:t>
      </w:r>
      <w:r w:rsidR="005A2054" w:rsidRPr="00FC2124">
        <w:rPr>
          <w:rFonts w:ascii="Century Gothic" w:hAnsi="Century Gothic" w:cs="Times New Roman"/>
          <w:i w:val="0"/>
          <w:iCs w:val="0"/>
          <w:color w:val="auto"/>
          <w:sz w:val="20"/>
          <w:szCs w:val="20"/>
        </w:rPr>
        <w:t xml:space="preserve"> oraz</w:t>
      </w:r>
      <w:r w:rsidR="00BD33A7" w:rsidRPr="00FC2124">
        <w:rPr>
          <w:rFonts w:ascii="Century Gothic" w:hAnsi="Century Gothic" w:cs="Times New Roman"/>
          <w:i w:val="0"/>
          <w:iCs w:val="0"/>
          <w:color w:val="auto"/>
          <w:sz w:val="20"/>
          <w:szCs w:val="20"/>
        </w:rPr>
        <w:t xml:space="preserve"> w trakcie realizacji</w:t>
      </w:r>
      <w:bookmarkEnd w:id="6"/>
      <w:r w:rsidR="00BD33A7" w:rsidRPr="00FC2124">
        <w:rPr>
          <w:rFonts w:ascii="Century Gothic" w:hAnsi="Century Gothic" w:cs="Times New Roman"/>
          <w:i w:val="0"/>
          <w:iCs w:val="0"/>
          <w:color w:val="auto"/>
          <w:sz w:val="20"/>
          <w:szCs w:val="20"/>
        </w:rPr>
        <w:t xml:space="preserve"> </w:t>
      </w:r>
    </w:p>
    <w:tbl>
      <w:tblPr>
        <w:tblStyle w:val="Jasnasiatka1"/>
        <w:tblW w:w="0" w:type="auto"/>
        <w:tblLayout w:type="fixed"/>
        <w:tblLook w:val="04A0" w:firstRow="1" w:lastRow="0" w:firstColumn="1" w:lastColumn="0" w:noHBand="0" w:noVBand="1"/>
      </w:tblPr>
      <w:tblGrid>
        <w:gridCol w:w="675"/>
        <w:gridCol w:w="2127"/>
        <w:gridCol w:w="4536"/>
        <w:gridCol w:w="1701"/>
      </w:tblGrid>
      <w:tr w:rsidR="00EC09DB" w:rsidRPr="00FC2124" w14:paraId="50464EAF" w14:textId="77777777" w:rsidTr="001212B0">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FFFD49" w14:textId="77777777" w:rsidR="00EC09DB" w:rsidRPr="0001175F" w:rsidRDefault="00EC09DB" w:rsidP="00AE6E03">
            <w:r w:rsidRPr="0001175F">
              <w:t>Lp.</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4A4C5F0" w14:textId="77777777" w:rsidR="00EC09DB" w:rsidRPr="0001175F" w:rsidRDefault="00EC09DB" w:rsidP="00AE6E03">
            <w:pPr>
              <w:cnfStyle w:val="100000000000" w:firstRow="1" w:lastRow="0" w:firstColumn="0" w:lastColumn="0" w:oddVBand="0" w:evenVBand="0" w:oddHBand="0" w:evenHBand="0" w:firstRowFirstColumn="0" w:firstRowLastColumn="0" w:lastRowFirstColumn="0" w:lastRowLastColumn="0"/>
            </w:pPr>
            <w:r w:rsidRPr="0001175F">
              <w:t>Numer i data podjęcia uchwały</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4A8206" w14:textId="77777777" w:rsidR="00EC09DB" w:rsidRPr="0001175F" w:rsidRDefault="00EC09DB" w:rsidP="00AE6E03">
            <w:pPr>
              <w:cnfStyle w:val="100000000000" w:firstRow="1" w:lastRow="0" w:firstColumn="0" w:lastColumn="0" w:oddVBand="0" w:evenVBand="0" w:oddHBand="0" w:evenHBand="0" w:firstRowFirstColumn="0" w:firstRowLastColumn="0" w:lastRowFirstColumn="0" w:lastRowLastColumn="0"/>
            </w:pPr>
            <w:r w:rsidRPr="0001175F">
              <w:t>Przedmiot uchwały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1C4FA7" w14:textId="77777777" w:rsidR="001212B0" w:rsidRDefault="00EC09DB" w:rsidP="00AE6E03">
            <w:pPr>
              <w:cnfStyle w:val="100000000000" w:firstRow="1" w:lastRow="0" w:firstColumn="0" w:lastColumn="0" w:oddVBand="0" w:evenVBand="0" w:oddHBand="0" w:evenHBand="0" w:firstRowFirstColumn="0" w:firstRowLastColumn="0" w:lastRowFirstColumn="0" w:lastRowLastColumn="0"/>
              <w:rPr>
                <w:b w:val="0"/>
                <w:bCs w:val="0"/>
              </w:rPr>
            </w:pPr>
            <w:r w:rsidRPr="0001175F">
              <w:t xml:space="preserve">Uwagi                   </w:t>
            </w:r>
            <w:proofErr w:type="gramStart"/>
            <w:r w:rsidRPr="0001175F">
              <w:t xml:space="preserve">   (</w:t>
            </w:r>
            <w:proofErr w:type="gramEnd"/>
            <w:r w:rsidRPr="0001175F">
              <w:t>wykonana/</w:t>
            </w:r>
          </w:p>
          <w:p w14:paraId="656AE0FE" w14:textId="01732342" w:rsidR="00EC09DB" w:rsidRPr="0001175F" w:rsidRDefault="00EC09DB" w:rsidP="00AE6E03">
            <w:pPr>
              <w:cnfStyle w:val="100000000000" w:firstRow="1" w:lastRow="0" w:firstColumn="0" w:lastColumn="0" w:oddVBand="0" w:evenVBand="0" w:oddHBand="0" w:evenHBand="0" w:firstRowFirstColumn="0" w:firstRowLastColumn="0" w:lastRowFirstColumn="0" w:lastRowLastColumn="0"/>
            </w:pPr>
            <w:r w:rsidRPr="0001175F">
              <w:t>w</w:t>
            </w:r>
            <w:r w:rsidR="001212B0">
              <w:t xml:space="preserve"> t</w:t>
            </w:r>
            <w:r w:rsidRPr="0001175F">
              <w:t>rakcie realizacji)</w:t>
            </w:r>
          </w:p>
        </w:tc>
      </w:tr>
      <w:tr w:rsidR="00EC09DB" w:rsidRPr="00FC2124" w14:paraId="0FEA9E81" w14:textId="77777777" w:rsidTr="001212B0">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tcBorders>
            <w:shd w:val="clear" w:color="auto" w:fill="F2F2F2" w:themeFill="background1" w:themeFillShade="F2"/>
          </w:tcPr>
          <w:p w14:paraId="34456452" w14:textId="4F83AE42" w:rsidR="00EC09DB" w:rsidRPr="0029332A" w:rsidRDefault="00EC09DB" w:rsidP="00AE6E03">
            <w:pPr>
              <w:spacing w:after="160" w:line="276" w:lineRule="auto"/>
              <w:rPr>
                <w:rFonts w:ascii="Century Gothic" w:hAnsi="Century Gothic"/>
                <w:b w:val="0"/>
                <w:bCs w:val="0"/>
                <w:sz w:val="20"/>
                <w:szCs w:val="20"/>
              </w:rPr>
            </w:pPr>
            <w:r w:rsidRPr="0029332A">
              <w:rPr>
                <w:rFonts w:ascii="Century Gothic" w:hAnsi="Century Gothic"/>
                <w:b w:val="0"/>
                <w:bCs w:val="0"/>
                <w:sz w:val="20"/>
                <w:szCs w:val="20"/>
              </w:rPr>
              <w:t>1</w:t>
            </w:r>
            <w:r w:rsidR="009F7348">
              <w:rPr>
                <w:rFonts w:ascii="Century Gothic" w:hAnsi="Century Gothic"/>
                <w:b w:val="0"/>
                <w:bCs w:val="0"/>
                <w:sz w:val="20"/>
                <w:szCs w:val="20"/>
              </w:rPr>
              <w:t>.</w:t>
            </w:r>
          </w:p>
          <w:p w14:paraId="652661F9" w14:textId="4D5E87AE" w:rsidR="00EC09DB" w:rsidRPr="0029332A" w:rsidRDefault="00EC09DB" w:rsidP="00AE6E03">
            <w:pPr>
              <w:spacing w:after="160" w:line="276" w:lineRule="auto"/>
              <w:rPr>
                <w:rFonts w:ascii="Century Gothic" w:hAnsi="Century Gothic"/>
                <w:b w:val="0"/>
                <w:bCs w:val="0"/>
                <w:sz w:val="20"/>
                <w:szCs w:val="20"/>
              </w:rPr>
            </w:pPr>
          </w:p>
        </w:tc>
        <w:tc>
          <w:tcPr>
            <w:tcW w:w="2127" w:type="dxa"/>
            <w:tcBorders>
              <w:top w:val="single" w:sz="4" w:space="0" w:color="auto"/>
            </w:tcBorders>
            <w:shd w:val="clear" w:color="auto" w:fill="F2F2F2" w:themeFill="background1" w:themeFillShade="F2"/>
            <w:noWrap/>
            <w:hideMark/>
          </w:tcPr>
          <w:p w14:paraId="0C89728A" w14:textId="77777777" w:rsidR="00EC09DB" w:rsidRPr="0029332A"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9332A">
              <w:rPr>
                <w:rFonts w:ascii="Century Gothic" w:hAnsi="Century Gothic"/>
                <w:sz w:val="20"/>
                <w:szCs w:val="20"/>
              </w:rPr>
              <w:t>LIX/763/2024 z dnia 30 stycznia 2024 r.</w:t>
            </w:r>
          </w:p>
        </w:tc>
        <w:tc>
          <w:tcPr>
            <w:tcW w:w="4536" w:type="dxa"/>
            <w:tcBorders>
              <w:top w:val="single" w:sz="4" w:space="0" w:color="auto"/>
            </w:tcBorders>
            <w:shd w:val="clear" w:color="auto" w:fill="F2F2F2" w:themeFill="background1" w:themeFillShade="F2"/>
            <w:hideMark/>
          </w:tcPr>
          <w:p w14:paraId="0FFBCCE3" w14:textId="77777777" w:rsidR="00EC09DB" w:rsidRPr="0029332A"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9332A">
              <w:rPr>
                <w:rFonts w:ascii="Century Gothic" w:hAnsi="Century Gothic"/>
                <w:sz w:val="20"/>
                <w:szCs w:val="20"/>
              </w:rPr>
              <w:t>zmieniająca uchwałę w sprawie Wieloletniej Prognozy Finansowej Miasta Mława</w:t>
            </w:r>
          </w:p>
        </w:tc>
        <w:tc>
          <w:tcPr>
            <w:tcW w:w="1701" w:type="dxa"/>
            <w:tcBorders>
              <w:top w:val="single" w:sz="4" w:space="0" w:color="auto"/>
            </w:tcBorders>
            <w:shd w:val="clear" w:color="auto" w:fill="F2F2F2" w:themeFill="background1" w:themeFillShade="F2"/>
          </w:tcPr>
          <w:p w14:paraId="49EFCF25" w14:textId="77777777" w:rsidR="00EC09DB" w:rsidRPr="0029332A"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9332A">
              <w:rPr>
                <w:rFonts w:ascii="Century Gothic" w:hAnsi="Century Gothic"/>
                <w:sz w:val="20"/>
                <w:szCs w:val="20"/>
              </w:rPr>
              <w:t>wykonana</w:t>
            </w:r>
          </w:p>
        </w:tc>
      </w:tr>
      <w:tr w:rsidR="00EC09DB" w:rsidRPr="00FC2124" w14:paraId="237780E6" w14:textId="77777777" w:rsidTr="00397A4C">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675" w:type="dxa"/>
            <w:hideMark/>
          </w:tcPr>
          <w:p w14:paraId="36CF6918" w14:textId="3E87F773" w:rsidR="00EC09DB" w:rsidRPr="000371FD" w:rsidRDefault="00EC09DB"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2</w:t>
            </w:r>
            <w:r w:rsidR="009F7348">
              <w:rPr>
                <w:rFonts w:ascii="Century Gothic" w:hAnsi="Century Gothic"/>
                <w:b w:val="0"/>
                <w:bCs w:val="0"/>
                <w:sz w:val="20"/>
                <w:szCs w:val="20"/>
              </w:rPr>
              <w:t>.</w:t>
            </w:r>
          </w:p>
        </w:tc>
        <w:tc>
          <w:tcPr>
            <w:tcW w:w="2127" w:type="dxa"/>
            <w:noWrap/>
            <w:hideMark/>
          </w:tcPr>
          <w:p w14:paraId="4DFF9A54"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LIX/764/2024 z dnia 30 stycznia 2024 r.</w:t>
            </w:r>
          </w:p>
        </w:tc>
        <w:tc>
          <w:tcPr>
            <w:tcW w:w="4536" w:type="dxa"/>
            <w:hideMark/>
          </w:tcPr>
          <w:p w14:paraId="61D075D6"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zmiany uchwały budżetowej na 2024 rok</w:t>
            </w:r>
          </w:p>
        </w:tc>
        <w:tc>
          <w:tcPr>
            <w:tcW w:w="1701" w:type="dxa"/>
          </w:tcPr>
          <w:p w14:paraId="15456D1C"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EC09DB" w:rsidRPr="00FC2124" w14:paraId="2ACDF3F4" w14:textId="77777777" w:rsidTr="0001175F">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3A98B419" w14:textId="012CDD6F" w:rsidR="00EC09DB" w:rsidRPr="000371FD" w:rsidRDefault="00EC09DB"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3</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0F41F3EF" w14:textId="77777777"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LIX/765/2024 z dnia 30 stycznia 2024 r.</w:t>
            </w:r>
          </w:p>
        </w:tc>
        <w:tc>
          <w:tcPr>
            <w:tcW w:w="4536" w:type="dxa"/>
            <w:shd w:val="clear" w:color="auto" w:fill="F2F2F2" w:themeFill="background1" w:themeFillShade="F2"/>
            <w:noWrap/>
            <w:hideMark/>
          </w:tcPr>
          <w:p w14:paraId="7037CAEC" w14:textId="0854B584"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udzielenia przez Miasto Mława pomocy finansowej Powiatowi Mławskiemu – Rozbudowa drogi powiatowej Nr 2375W </w:t>
            </w:r>
            <w:r w:rsidR="00A07E83">
              <w:rPr>
                <w:rFonts w:ascii="Century Gothic" w:hAnsi="Century Gothic"/>
                <w:sz w:val="20"/>
                <w:szCs w:val="20"/>
              </w:rPr>
              <w:br/>
            </w:r>
            <w:r w:rsidRPr="00FC2124">
              <w:rPr>
                <w:rFonts w:ascii="Century Gothic" w:hAnsi="Century Gothic"/>
                <w:sz w:val="20"/>
                <w:szCs w:val="20"/>
              </w:rPr>
              <w:t>– ul. Nowa w Mławie jako drogi dojazdowej do dzielnicy przemysłowej</w:t>
            </w:r>
          </w:p>
        </w:tc>
        <w:tc>
          <w:tcPr>
            <w:tcW w:w="1701" w:type="dxa"/>
            <w:shd w:val="clear" w:color="auto" w:fill="F2F2F2" w:themeFill="background1" w:themeFillShade="F2"/>
            <w:hideMark/>
          </w:tcPr>
          <w:p w14:paraId="2770BB4B" w14:textId="77777777"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EC09DB" w:rsidRPr="00FC2124" w14:paraId="12D88004" w14:textId="77777777" w:rsidTr="00397A4C">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675" w:type="dxa"/>
            <w:hideMark/>
          </w:tcPr>
          <w:p w14:paraId="3A14AAF6" w14:textId="6D3C5CDC" w:rsidR="00EC09DB" w:rsidRPr="000371FD" w:rsidRDefault="00EC09DB"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4</w:t>
            </w:r>
            <w:r w:rsidR="009F7348">
              <w:rPr>
                <w:rFonts w:ascii="Century Gothic" w:hAnsi="Century Gothic"/>
                <w:b w:val="0"/>
                <w:bCs w:val="0"/>
                <w:sz w:val="20"/>
                <w:szCs w:val="20"/>
              </w:rPr>
              <w:t>.</w:t>
            </w:r>
          </w:p>
        </w:tc>
        <w:tc>
          <w:tcPr>
            <w:tcW w:w="2127" w:type="dxa"/>
            <w:noWrap/>
            <w:hideMark/>
          </w:tcPr>
          <w:p w14:paraId="45EF789B"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LIX/766/2024 z dnia 30 stycznia 2024 r.</w:t>
            </w:r>
          </w:p>
        </w:tc>
        <w:tc>
          <w:tcPr>
            <w:tcW w:w="4536" w:type="dxa"/>
            <w:noWrap/>
            <w:hideMark/>
          </w:tcPr>
          <w:p w14:paraId="0EF2B8F7"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udzielenia przez Miasto Mława pomocy finansowej Powiatowi Mławskiemu – Remont drogi powiatowej Nr 4640W Bieżuń – Szreńsk – Mława (ul. Henryka Sienkiewicza) w Mławie</w:t>
            </w:r>
          </w:p>
        </w:tc>
        <w:tc>
          <w:tcPr>
            <w:tcW w:w="1701" w:type="dxa"/>
            <w:hideMark/>
          </w:tcPr>
          <w:p w14:paraId="10AE895D"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EC09DB" w:rsidRPr="00FC2124" w14:paraId="43708860" w14:textId="77777777" w:rsidTr="0001175F">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16B3DB05" w14:textId="3FC349F9" w:rsidR="00EC09DB" w:rsidRPr="000371FD" w:rsidRDefault="00EC09DB"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5</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0CE5FFD3" w14:textId="77777777"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LIX/767/2024 z dnia 30 stycznia 2024 r.</w:t>
            </w:r>
          </w:p>
        </w:tc>
        <w:tc>
          <w:tcPr>
            <w:tcW w:w="4536" w:type="dxa"/>
            <w:shd w:val="clear" w:color="auto" w:fill="F2F2F2" w:themeFill="background1" w:themeFillShade="F2"/>
            <w:noWrap/>
            <w:hideMark/>
          </w:tcPr>
          <w:p w14:paraId="6E93ED2F" w14:textId="77777777"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udzielenia przez Miasto Mława pomocy finansowej Powiatowi Mławskiemu – Remont drogi powiatowej Nr 2369W                               w Mławie</w:t>
            </w:r>
          </w:p>
        </w:tc>
        <w:tc>
          <w:tcPr>
            <w:tcW w:w="1701" w:type="dxa"/>
            <w:shd w:val="clear" w:color="auto" w:fill="F2F2F2" w:themeFill="background1" w:themeFillShade="F2"/>
            <w:hideMark/>
          </w:tcPr>
          <w:p w14:paraId="3BFF125F" w14:textId="77777777"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EC09DB" w:rsidRPr="00FC2124" w14:paraId="59BADE43" w14:textId="77777777" w:rsidTr="00397A4C">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675" w:type="dxa"/>
            <w:hideMark/>
          </w:tcPr>
          <w:p w14:paraId="4F2C97C0" w14:textId="41F9BE95" w:rsidR="00EC09DB" w:rsidRPr="000371FD" w:rsidRDefault="00EC09DB"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6</w:t>
            </w:r>
            <w:r w:rsidR="009F7348">
              <w:rPr>
                <w:rFonts w:ascii="Century Gothic" w:hAnsi="Century Gothic"/>
                <w:b w:val="0"/>
                <w:bCs w:val="0"/>
                <w:sz w:val="20"/>
                <w:szCs w:val="20"/>
              </w:rPr>
              <w:t>.</w:t>
            </w:r>
          </w:p>
        </w:tc>
        <w:tc>
          <w:tcPr>
            <w:tcW w:w="2127" w:type="dxa"/>
            <w:noWrap/>
            <w:hideMark/>
          </w:tcPr>
          <w:p w14:paraId="7CC68886"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LIX/768/2024 z dnia 30 stycznia 2024 r.</w:t>
            </w:r>
          </w:p>
        </w:tc>
        <w:tc>
          <w:tcPr>
            <w:tcW w:w="4536" w:type="dxa"/>
            <w:noWrap/>
            <w:hideMark/>
          </w:tcPr>
          <w:p w14:paraId="67706C78"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udzielenia przez Miasto Mława pomocy finansowej Powiatowi Mławskiemu – Poprawa bezpieczeństwa ruchu drogowego na skrzyżowaniu ulicy Henryka Sienkiewicza z ulicą Hożą w Mławie</w:t>
            </w:r>
          </w:p>
        </w:tc>
        <w:tc>
          <w:tcPr>
            <w:tcW w:w="1701" w:type="dxa"/>
            <w:hideMark/>
          </w:tcPr>
          <w:p w14:paraId="5EFE3818"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EC09DB" w:rsidRPr="00FC2124" w14:paraId="794B3BC8" w14:textId="77777777" w:rsidTr="0001175F">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70ED9F9B" w14:textId="25112DE7" w:rsidR="00EC09DB" w:rsidRPr="000371FD" w:rsidRDefault="00EC09DB"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7</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6710F365" w14:textId="77777777"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LIX/769/2024 z dnia 30 stycznia 2024 r.</w:t>
            </w:r>
          </w:p>
        </w:tc>
        <w:tc>
          <w:tcPr>
            <w:tcW w:w="4536" w:type="dxa"/>
            <w:shd w:val="clear" w:color="auto" w:fill="F2F2F2" w:themeFill="background1" w:themeFillShade="F2"/>
            <w:hideMark/>
          </w:tcPr>
          <w:p w14:paraId="10564DB9" w14:textId="77777777"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zmieniająca uchwałę w sprawie utworzenia samorządowej jednostki organizacyjnej Centrum Usług Wspólnych w Mławie oraz nadania jej statutu</w:t>
            </w:r>
          </w:p>
        </w:tc>
        <w:tc>
          <w:tcPr>
            <w:tcW w:w="1701" w:type="dxa"/>
            <w:shd w:val="clear" w:color="auto" w:fill="F2F2F2" w:themeFill="background1" w:themeFillShade="F2"/>
            <w:hideMark/>
          </w:tcPr>
          <w:p w14:paraId="59F0787D" w14:textId="77777777"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EC09DB" w:rsidRPr="00FC2124" w14:paraId="3C2E8D1B" w14:textId="77777777" w:rsidTr="00397A4C">
        <w:trPr>
          <w:cnfStyle w:val="000000010000" w:firstRow="0" w:lastRow="0" w:firstColumn="0" w:lastColumn="0" w:oddVBand="0" w:evenVBand="0" w:oddHBand="0" w:evenHBand="1"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675" w:type="dxa"/>
            <w:hideMark/>
          </w:tcPr>
          <w:p w14:paraId="564168D5" w14:textId="1F1AAD3E" w:rsidR="00EC09DB" w:rsidRPr="000371FD" w:rsidRDefault="00EC09DB"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lastRenderedPageBreak/>
              <w:t>8</w:t>
            </w:r>
            <w:r w:rsidR="009F7348">
              <w:rPr>
                <w:rFonts w:ascii="Century Gothic" w:hAnsi="Century Gothic"/>
                <w:b w:val="0"/>
                <w:bCs w:val="0"/>
                <w:sz w:val="20"/>
                <w:szCs w:val="20"/>
              </w:rPr>
              <w:t>.</w:t>
            </w:r>
          </w:p>
        </w:tc>
        <w:tc>
          <w:tcPr>
            <w:tcW w:w="2127" w:type="dxa"/>
            <w:noWrap/>
            <w:hideMark/>
          </w:tcPr>
          <w:p w14:paraId="265F92EA"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LIX/770/2024 z dnia 30 stycznia 2024 r.</w:t>
            </w:r>
          </w:p>
        </w:tc>
        <w:tc>
          <w:tcPr>
            <w:tcW w:w="4536" w:type="dxa"/>
            <w:hideMark/>
          </w:tcPr>
          <w:p w14:paraId="3B93E530"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zmieniająca uchwałę w sprawie utworzenia Dziennego Domu Senior + w Mławie</w:t>
            </w:r>
          </w:p>
        </w:tc>
        <w:tc>
          <w:tcPr>
            <w:tcW w:w="1701" w:type="dxa"/>
            <w:hideMark/>
          </w:tcPr>
          <w:p w14:paraId="33CC3589"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EC09DB" w:rsidRPr="00FC2124" w14:paraId="4B560D47" w14:textId="77777777" w:rsidTr="0001175F">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60E81175" w14:textId="5D74F173" w:rsidR="00EC09DB" w:rsidRPr="000371FD" w:rsidRDefault="00EC09DB"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9</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41F2AEBD" w14:textId="77777777"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LIX/771/2024 z dnia 30 stycznia 2024 r.</w:t>
            </w:r>
          </w:p>
        </w:tc>
        <w:tc>
          <w:tcPr>
            <w:tcW w:w="4536" w:type="dxa"/>
            <w:shd w:val="clear" w:color="auto" w:fill="F2F2F2" w:themeFill="background1" w:themeFillShade="F2"/>
            <w:hideMark/>
          </w:tcPr>
          <w:p w14:paraId="16265E75" w14:textId="483F26FD"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zmieniająca uchwałę w sprawie określenia zasad ponoszenia odpłatności za pobyt </w:t>
            </w:r>
            <w:r w:rsidR="00A07E83">
              <w:rPr>
                <w:rFonts w:ascii="Century Gothic" w:hAnsi="Century Gothic"/>
                <w:sz w:val="20"/>
                <w:szCs w:val="20"/>
              </w:rPr>
              <w:br/>
            </w:r>
            <w:r w:rsidRPr="00FC2124">
              <w:rPr>
                <w:rFonts w:ascii="Century Gothic" w:hAnsi="Century Gothic"/>
                <w:sz w:val="20"/>
                <w:szCs w:val="20"/>
              </w:rPr>
              <w:t>w Dziennym Domu Senior + w Mławie</w:t>
            </w:r>
          </w:p>
        </w:tc>
        <w:tc>
          <w:tcPr>
            <w:tcW w:w="1701" w:type="dxa"/>
            <w:shd w:val="clear" w:color="auto" w:fill="F2F2F2" w:themeFill="background1" w:themeFillShade="F2"/>
            <w:hideMark/>
          </w:tcPr>
          <w:p w14:paraId="59026127" w14:textId="77777777"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EC09DB" w:rsidRPr="00FC2124" w14:paraId="6E2D480E" w14:textId="77777777" w:rsidTr="00397A4C">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675" w:type="dxa"/>
            <w:hideMark/>
          </w:tcPr>
          <w:p w14:paraId="3F483D27" w14:textId="6A5F9F04" w:rsidR="00EC09DB" w:rsidRPr="000371FD" w:rsidRDefault="00EC09DB"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10</w:t>
            </w:r>
            <w:r w:rsidR="009F7348">
              <w:rPr>
                <w:rFonts w:ascii="Century Gothic" w:hAnsi="Century Gothic"/>
                <w:b w:val="0"/>
                <w:bCs w:val="0"/>
                <w:sz w:val="20"/>
                <w:szCs w:val="20"/>
              </w:rPr>
              <w:t>.</w:t>
            </w:r>
          </w:p>
        </w:tc>
        <w:tc>
          <w:tcPr>
            <w:tcW w:w="2127" w:type="dxa"/>
            <w:noWrap/>
            <w:hideMark/>
          </w:tcPr>
          <w:p w14:paraId="515ECB45"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LIX/772/2024 z dnia 30 stycznia 2024 r.</w:t>
            </w:r>
          </w:p>
        </w:tc>
        <w:tc>
          <w:tcPr>
            <w:tcW w:w="4536" w:type="dxa"/>
            <w:hideMark/>
          </w:tcPr>
          <w:p w14:paraId="3CA9088F" w14:textId="0C26D17C"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zmieniająca uchwałę w sprawie wyboru metody ustalenia opłaty za gospodarowanie odpadami komunalnymi </w:t>
            </w:r>
            <w:r w:rsidR="00A07E83">
              <w:rPr>
                <w:rFonts w:ascii="Century Gothic" w:hAnsi="Century Gothic"/>
                <w:sz w:val="20"/>
                <w:szCs w:val="20"/>
              </w:rPr>
              <w:br/>
            </w:r>
            <w:r w:rsidRPr="00FC2124">
              <w:rPr>
                <w:rFonts w:ascii="Century Gothic" w:hAnsi="Century Gothic"/>
                <w:sz w:val="20"/>
                <w:szCs w:val="20"/>
              </w:rPr>
              <w:t>i stawek opłat</w:t>
            </w:r>
          </w:p>
        </w:tc>
        <w:tc>
          <w:tcPr>
            <w:tcW w:w="1701" w:type="dxa"/>
            <w:hideMark/>
          </w:tcPr>
          <w:p w14:paraId="3BBA1E68" w14:textId="77777777" w:rsidR="00EC09DB" w:rsidRPr="00FC2124" w:rsidRDefault="00EC09DB"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EC09DB" w:rsidRPr="00FC2124" w14:paraId="0C45FF58" w14:textId="77777777" w:rsidTr="0001175F">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5A323DD7" w14:textId="71645F46" w:rsidR="00EC09DB" w:rsidRPr="000371FD" w:rsidRDefault="00EC09DB"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11</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547B4B94" w14:textId="77777777"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LIX/773/2024 z dnia 30 stycznia 2024 r.</w:t>
            </w:r>
          </w:p>
        </w:tc>
        <w:tc>
          <w:tcPr>
            <w:tcW w:w="4536" w:type="dxa"/>
            <w:shd w:val="clear" w:color="auto" w:fill="F2F2F2" w:themeFill="background1" w:themeFillShade="F2"/>
            <w:hideMark/>
          </w:tcPr>
          <w:p w14:paraId="190F4AE1" w14:textId="2ED48AC1"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przystąpienia do zmiany Gminnego Programu Rewitalizacji Miasta Mława na lata 2016-2025 z perspektywą </w:t>
            </w:r>
            <w:r w:rsidR="001D714C">
              <w:rPr>
                <w:rFonts w:ascii="Century Gothic" w:hAnsi="Century Gothic"/>
                <w:sz w:val="20"/>
                <w:szCs w:val="20"/>
              </w:rPr>
              <w:br/>
            </w:r>
            <w:r w:rsidRPr="00FC2124">
              <w:rPr>
                <w:rFonts w:ascii="Century Gothic" w:hAnsi="Century Gothic"/>
                <w:sz w:val="20"/>
                <w:szCs w:val="20"/>
              </w:rPr>
              <w:t>do 2030 roku</w:t>
            </w:r>
          </w:p>
        </w:tc>
        <w:tc>
          <w:tcPr>
            <w:tcW w:w="1701" w:type="dxa"/>
            <w:shd w:val="clear" w:color="auto" w:fill="F2F2F2" w:themeFill="background1" w:themeFillShade="F2"/>
          </w:tcPr>
          <w:p w14:paraId="7AB8529B" w14:textId="77777777" w:rsidR="00EC09DB" w:rsidRPr="00FC2124" w:rsidRDefault="00EC09DB"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5FC6D041" w14:textId="77777777" w:rsidTr="00397A4C">
        <w:trPr>
          <w:cnfStyle w:val="000000010000" w:firstRow="0" w:lastRow="0" w:firstColumn="0" w:lastColumn="0" w:oddVBand="0" w:evenVBand="0" w:oddHBand="0" w:evenHBand="1"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675" w:type="dxa"/>
            <w:hideMark/>
          </w:tcPr>
          <w:p w14:paraId="74619055" w14:textId="32A8062E"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12</w:t>
            </w:r>
            <w:r w:rsidR="009F7348">
              <w:rPr>
                <w:rFonts w:ascii="Century Gothic" w:hAnsi="Century Gothic"/>
                <w:b w:val="0"/>
                <w:bCs w:val="0"/>
                <w:sz w:val="20"/>
                <w:szCs w:val="20"/>
              </w:rPr>
              <w:t>.</w:t>
            </w:r>
          </w:p>
        </w:tc>
        <w:tc>
          <w:tcPr>
            <w:tcW w:w="2127" w:type="dxa"/>
            <w:noWrap/>
            <w:hideMark/>
          </w:tcPr>
          <w:p w14:paraId="5DEB0403"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LIX/774/2024 z dnia 30 stycznia 2024 r.</w:t>
            </w:r>
          </w:p>
        </w:tc>
        <w:tc>
          <w:tcPr>
            <w:tcW w:w="4536" w:type="dxa"/>
            <w:hideMark/>
          </w:tcPr>
          <w:p w14:paraId="1C05E01A" w14:textId="2ADBCABB"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poręczenia przez Miasto Mława pożyczki z Wojewódzkiego Funduszu Ochrony Środowiska i Gospodarki Wodnej </w:t>
            </w:r>
            <w:r w:rsidR="00A07E83">
              <w:rPr>
                <w:rFonts w:ascii="Century Gothic" w:hAnsi="Century Gothic"/>
                <w:sz w:val="20"/>
                <w:szCs w:val="20"/>
              </w:rPr>
              <w:br/>
            </w:r>
            <w:r w:rsidRPr="00FC2124">
              <w:rPr>
                <w:rFonts w:ascii="Century Gothic" w:hAnsi="Century Gothic"/>
                <w:sz w:val="20"/>
                <w:szCs w:val="20"/>
              </w:rPr>
              <w:t>w Warszawie udzielonej Spółce Zakład Wodociągów, Kanalizacji i Oczyszczalnia Ścieków „</w:t>
            </w:r>
            <w:proofErr w:type="spellStart"/>
            <w:r w:rsidRPr="00FC2124">
              <w:rPr>
                <w:rFonts w:ascii="Century Gothic" w:hAnsi="Century Gothic"/>
                <w:sz w:val="20"/>
                <w:szCs w:val="20"/>
              </w:rPr>
              <w:t>Wod</w:t>
            </w:r>
            <w:proofErr w:type="spellEnd"/>
            <w:r w:rsidRPr="00FC2124">
              <w:rPr>
                <w:rFonts w:ascii="Century Gothic" w:hAnsi="Century Gothic"/>
                <w:sz w:val="20"/>
                <w:szCs w:val="20"/>
              </w:rPr>
              <w:t xml:space="preserve">-Kan” Sp. z o. o. w Mławie </w:t>
            </w:r>
            <w:r w:rsidR="001D714C">
              <w:rPr>
                <w:rFonts w:ascii="Century Gothic" w:hAnsi="Century Gothic"/>
                <w:sz w:val="20"/>
                <w:szCs w:val="20"/>
              </w:rPr>
              <w:br/>
            </w:r>
            <w:r w:rsidRPr="00FC2124">
              <w:rPr>
                <w:rFonts w:ascii="Century Gothic" w:hAnsi="Century Gothic"/>
                <w:sz w:val="20"/>
                <w:szCs w:val="20"/>
              </w:rPr>
              <w:t>na dofinansowanie realizacji zadania pn. „Budowa instalacji fotowoltaicznych”</w:t>
            </w:r>
          </w:p>
        </w:tc>
        <w:tc>
          <w:tcPr>
            <w:tcW w:w="1701" w:type="dxa"/>
          </w:tcPr>
          <w:p w14:paraId="28730656" w14:textId="4D3B46B5"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7B7132AE" w14:textId="77777777" w:rsidTr="0001175F">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69304499" w14:textId="7301CF07"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13</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7BC48C80"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LIX/775/2024 z dnia 30 stycznia 2024 r.</w:t>
            </w:r>
          </w:p>
        </w:tc>
        <w:tc>
          <w:tcPr>
            <w:tcW w:w="4536" w:type="dxa"/>
            <w:shd w:val="clear" w:color="auto" w:fill="F2F2F2" w:themeFill="background1" w:themeFillShade="F2"/>
            <w:hideMark/>
          </w:tcPr>
          <w:p w14:paraId="3E4F126C"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zmieniająca uchwałę w sprawie statutu Miasta Mława</w:t>
            </w:r>
          </w:p>
        </w:tc>
        <w:tc>
          <w:tcPr>
            <w:tcW w:w="1701" w:type="dxa"/>
            <w:shd w:val="clear" w:color="auto" w:fill="F2F2F2" w:themeFill="background1" w:themeFillShade="F2"/>
            <w:hideMark/>
          </w:tcPr>
          <w:p w14:paraId="7A827FE3"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42BFAC80" w14:textId="77777777" w:rsidTr="00397A4C">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75" w:type="dxa"/>
            <w:hideMark/>
          </w:tcPr>
          <w:p w14:paraId="40B229EF" w14:textId="277021DA"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14</w:t>
            </w:r>
            <w:r w:rsidR="009F7348">
              <w:rPr>
                <w:rFonts w:ascii="Century Gothic" w:hAnsi="Century Gothic"/>
                <w:b w:val="0"/>
                <w:bCs w:val="0"/>
                <w:sz w:val="20"/>
                <w:szCs w:val="20"/>
              </w:rPr>
              <w:t>.</w:t>
            </w:r>
          </w:p>
        </w:tc>
        <w:tc>
          <w:tcPr>
            <w:tcW w:w="2127" w:type="dxa"/>
            <w:noWrap/>
            <w:hideMark/>
          </w:tcPr>
          <w:p w14:paraId="0DFF7EE2"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LX/776/2024 z dnia 26 lutego 2024 r.</w:t>
            </w:r>
          </w:p>
        </w:tc>
        <w:tc>
          <w:tcPr>
            <w:tcW w:w="4536" w:type="dxa"/>
            <w:hideMark/>
          </w:tcPr>
          <w:p w14:paraId="1DB35B67"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zmieniająca uchwałę w sprawie Wieloletniej Prognozy Finansowej Miasta Mława</w:t>
            </w:r>
          </w:p>
        </w:tc>
        <w:tc>
          <w:tcPr>
            <w:tcW w:w="1701" w:type="dxa"/>
          </w:tcPr>
          <w:p w14:paraId="04C633D9"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13CF5B80" w14:textId="77777777" w:rsidTr="0001175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4E498BD5" w14:textId="13CF67AA"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15</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76864257"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LX/777/2024 z dnia 26 lutego 2024 r.</w:t>
            </w:r>
          </w:p>
        </w:tc>
        <w:tc>
          <w:tcPr>
            <w:tcW w:w="4536" w:type="dxa"/>
            <w:shd w:val="clear" w:color="auto" w:fill="F2F2F2" w:themeFill="background1" w:themeFillShade="F2"/>
            <w:hideMark/>
          </w:tcPr>
          <w:p w14:paraId="17AC0D40" w14:textId="4CFD3FC0"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zmiany uchwały budżetowej </w:t>
            </w:r>
            <w:r w:rsidR="001D714C">
              <w:rPr>
                <w:rFonts w:ascii="Century Gothic" w:hAnsi="Century Gothic"/>
                <w:sz w:val="20"/>
                <w:szCs w:val="20"/>
              </w:rPr>
              <w:br/>
            </w:r>
            <w:r w:rsidRPr="00FC2124">
              <w:rPr>
                <w:rFonts w:ascii="Century Gothic" w:hAnsi="Century Gothic"/>
                <w:sz w:val="20"/>
                <w:szCs w:val="20"/>
              </w:rPr>
              <w:t>na 2024 rok</w:t>
            </w:r>
          </w:p>
        </w:tc>
        <w:tc>
          <w:tcPr>
            <w:tcW w:w="1701" w:type="dxa"/>
            <w:shd w:val="clear" w:color="auto" w:fill="F2F2F2" w:themeFill="background1" w:themeFillShade="F2"/>
          </w:tcPr>
          <w:p w14:paraId="3E851DA7"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5B853ADA" w14:textId="77777777" w:rsidTr="00397A4C">
        <w:trPr>
          <w:cnfStyle w:val="000000010000" w:firstRow="0" w:lastRow="0" w:firstColumn="0" w:lastColumn="0" w:oddVBand="0" w:evenVBand="0" w:oddHBand="0" w:evenHBand="1"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675" w:type="dxa"/>
            <w:hideMark/>
          </w:tcPr>
          <w:p w14:paraId="14F5EA16" w14:textId="16C89278"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16</w:t>
            </w:r>
            <w:r w:rsidR="009F7348">
              <w:rPr>
                <w:rFonts w:ascii="Century Gothic" w:hAnsi="Century Gothic"/>
                <w:b w:val="0"/>
                <w:bCs w:val="0"/>
                <w:sz w:val="20"/>
                <w:szCs w:val="20"/>
              </w:rPr>
              <w:t>.</w:t>
            </w:r>
          </w:p>
        </w:tc>
        <w:tc>
          <w:tcPr>
            <w:tcW w:w="2127" w:type="dxa"/>
            <w:noWrap/>
            <w:hideMark/>
          </w:tcPr>
          <w:p w14:paraId="39220464"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LX/778/2024 z dnia 26 lutego 2024 r.</w:t>
            </w:r>
          </w:p>
        </w:tc>
        <w:tc>
          <w:tcPr>
            <w:tcW w:w="4536" w:type="dxa"/>
            <w:hideMark/>
          </w:tcPr>
          <w:p w14:paraId="690F4538"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udzielenia pomocy finansowej Powiatowi Mławskiemu</w:t>
            </w:r>
          </w:p>
        </w:tc>
        <w:tc>
          <w:tcPr>
            <w:tcW w:w="1701" w:type="dxa"/>
          </w:tcPr>
          <w:p w14:paraId="09DF6DD5"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4E89F302" w14:textId="77777777" w:rsidTr="0001175F">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212F990F" w14:textId="27A7B16E"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17</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3A0FA273"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LX/779/2024 z dnia 26 lutego 2024 r.</w:t>
            </w:r>
          </w:p>
        </w:tc>
        <w:tc>
          <w:tcPr>
            <w:tcW w:w="4536" w:type="dxa"/>
            <w:shd w:val="clear" w:color="auto" w:fill="F2F2F2" w:themeFill="background1" w:themeFillShade="F2"/>
            <w:hideMark/>
          </w:tcPr>
          <w:p w14:paraId="0ED87099" w14:textId="77777777" w:rsidR="00A07E83"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miejscowego planu zagospodarowania przestrzennego </w:t>
            </w:r>
          </w:p>
          <w:p w14:paraId="04D7F2FE" w14:textId="7E4A98E4"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„Osiedle Młodych” część II</w:t>
            </w:r>
          </w:p>
        </w:tc>
        <w:tc>
          <w:tcPr>
            <w:tcW w:w="1701" w:type="dxa"/>
            <w:shd w:val="clear" w:color="auto" w:fill="F2F2F2" w:themeFill="background1" w:themeFillShade="F2"/>
          </w:tcPr>
          <w:p w14:paraId="6B91AC40"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3E9BABA5" w14:textId="77777777" w:rsidTr="00397A4C">
        <w:trPr>
          <w:cnfStyle w:val="000000010000" w:firstRow="0" w:lastRow="0" w:firstColumn="0" w:lastColumn="0" w:oddVBand="0" w:evenVBand="0" w:oddHBand="0" w:evenHBand="1"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675" w:type="dxa"/>
            <w:hideMark/>
          </w:tcPr>
          <w:p w14:paraId="1D3C72F6" w14:textId="674E8666"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18</w:t>
            </w:r>
            <w:r w:rsidR="009F7348">
              <w:rPr>
                <w:rFonts w:ascii="Century Gothic" w:hAnsi="Century Gothic"/>
                <w:b w:val="0"/>
                <w:bCs w:val="0"/>
                <w:sz w:val="20"/>
                <w:szCs w:val="20"/>
              </w:rPr>
              <w:t>.</w:t>
            </w:r>
          </w:p>
        </w:tc>
        <w:tc>
          <w:tcPr>
            <w:tcW w:w="2127" w:type="dxa"/>
            <w:noWrap/>
            <w:hideMark/>
          </w:tcPr>
          <w:p w14:paraId="33131C0A"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LX/780/2024 z dnia 26 lutego 2024 r.</w:t>
            </w:r>
          </w:p>
        </w:tc>
        <w:tc>
          <w:tcPr>
            <w:tcW w:w="4536" w:type="dxa"/>
            <w:hideMark/>
          </w:tcPr>
          <w:p w14:paraId="7F2768D8"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miejscowego planu zagospodarowania przestrzennego „Zuzanny Morawskiej”</w:t>
            </w:r>
          </w:p>
        </w:tc>
        <w:tc>
          <w:tcPr>
            <w:tcW w:w="1701" w:type="dxa"/>
          </w:tcPr>
          <w:p w14:paraId="25EE3609"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04C0D89A" w14:textId="77777777" w:rsidTr="0001175F">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7514B181" w14:textId="4A86F529"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19</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35EA9687"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LX/781/2024 z dnia 26 lutego 2024 r.</w:t>
            </w:r>
          </w:p>
        </w:tc>
        <w:tc>
          <w:tcPr>
            <w:tcW w:w="4536" w:type="dxa"/>
            <w:shd w:val="clear" w:color="auto" w:fill="F2F2F2" w:themeFill="background1" w:themeFillShade="F2"/>
            <w:hideMark/>
          </w:tcPr>
          <w:p w14:paraId="039D8BD8"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sprzedaży nieruchomości komunalnej - ul. Górna</w:t>
            </w:r>
          </w:p>
        </w:tc>
        <w:tc>
          <w:tcPr>
            <w:tcW w:w="1701" w:type="dxa"/>
            <w:shd w:val="clear" w:color="auto" w:fill="F2F2F2" w:themeFill="background1" w:themeFillShade="F2"/>
          </w:tcPr>
          <w:p w14:paraId="4E0A85EE"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47B5E310" w14:textId="77777777" w:rsidTr="00397A4C">
        <w:trPr>
          <w:cnfStyle w:val="000000010000" w:firstRow="0" w:lastRow="0" w:firstColumn="0" w:lastColumn="0" w:oddVBand="0" w:evenVBand="0" w:oddHBand="0" w:evenHBand="1"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675" w:type="dxa"/>
            <w:hideMark/>
          </w:tcPr>
          <w:p w14:paraId="754236F4" w14:textId="3677F445"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lastRenderedPageBreak/>
              <w:t>20</w:t>
            </w:r>
            <w:r w:rsidR="009F7348">
              <w:rPr>
                <w:rFonts w:ascii="Century Gothic" w:hAnsi="Century Gothic"/>
                <w:b w:val="0"/>
                <w:bCs w:val="0"/>
                <w:sz w:val="20"/>
                <w:szCs w:val="20"/>
              </w:rPr>
              <w:t>.</w:t>
            </w:r>
          </w:p>
        </w:tc>
        <w:tc>
          <w:tcPr>
            <w:tcW w:w="2127" w:type="dxa"/>
            <w:noWrap/>
            <w:hideMark/>
          </w:tcPr>
          <w:p w14:paraId="08431286"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LX/782/2024 z dnia 26 lutego 2024 r.</w:t>
            </w:r>
          </w:p>
        </w:tc>
        <w:tc>
          <w:tcPr>
            <w:tcW w:w="4536" w:type="dxa"/>
            <w:hideMark/>
          </w:tcPr>
          <w:p w14:paraId="102A571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sprzedaży nieruchomości komunalnej - ul. Wiejska</w:t>
            </w:r>
          </w:p>
        </w:tc>
        <w:tc>
          <w:tcPr>
            <w:tcW w:w="1701" w:type="dxa"/>
          </w:tcPr>
          <w:p w14:paraId="435C51A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12CDD79D" w14:textId="77777777" w:rsidTr="0001175F">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27D4C3C4" w14:textId="32E2D4C2"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21</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2866FFB6"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LX/783/2024 z dnia 26 lutego 2024 r.</w:t>
            </w:r>
          </w:p>
        </w:tc>
        <w:tc>
          <w:tcPr>
            <w:tcW w:w="4536" w:type="dxa"/>
            <w:shd w:val="clear" w:color="auto" w:fill="F2F2F2" w:themeFill="background1" w:themeFillShade="F2"/>
            <w:hideMark/>
          </w:tcPr>
          <w:p w14:paraId="126CA3DD"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sprzedaży nieruchomości komunalnej - ul. Banku Miast</w:t>
            </w:r>
          </w:p>
        </w:tc>
        <w:tc>
          <w:tcPr>
            <w:tcW w:w="1701" w:type="dxa"/>
            <w:shd w:val="clear" w:color="auto" w:fill="F2F2F2" w:themeFill="background1" w:themeFillShade="F2"/>
          </w:tcPr>
          <w:p w14:paraId="6CD71858"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5FEDD5CE" w14:textId="77777777" w:rsidTr="00397A4C">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675" w:type="dxa"/>
            <w:hideMark/>
          </w:tcPr>
          <w:p w14:paraId="7DD56E62" w14:textId="4308DA36"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22</w:t>
            </w:r>
            <w:r w:rsidR="009F7348">
              <w:rPr>
                <w:rFonts w:ascii="Century Gothic" w:hAnsi="Century Gothic"/>
                <w:b w:val="0"/>
                <w:bCs w:val="0"/>
                <w:sz w:val="20"/>
                <w:szCs w:val="20"/>
              </w:rPr>
              <w:t>.</w:t>
            </w:r>
          </w:p>
        </w:tc>
        <w:tc>
          <w:tcPr>
            <w:tcW w:w="2127" w:type="dxa"/>
            <w:noWrap/>
            <w:hideMark/>
          </w:tcPr>
          <w:p w14:paraId="7FF8A952"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LX/784/2024 z dnia 26 lutego 2024 r.</w:t>
            </w:r>
          </w:p>
        </w:tc>
        <w:tc>
          <w:tcPr>
            <w:tcW w:w="4536" w:type="dxa"/>
            <w:hideMark/>
          </w:tcPr>
          <w:p w14:paraId="12D7DD1F" w14:textId="77777777" w:rsidR="00A07E83"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nabycia nieruchomości </w:t>
            </w:r>
          </w:p>
          <w:p w14:paraId="0184BB95" w14:textId="6DE2049D"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ul. Okólna</w:t>
            </w:r>
          </w:p>
        </w:tc>
        <w:tc>
          <w:tcPr>
            <w:tcW w:w="1701" w:type="dxa"/>
          </w:tcPr>
          <w:p w14:paraId="5C1D024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354043BE" w14:textId="77777777" w:rsidTr="0001175F">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42302DFB" w14:textId="45A82B40"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23</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4D60D079"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LX/785/2024 z dnia 26 lutego 2024 r.</w:t>
            </w:r>
          </w:p>
        </w:tc>
        <w:tc>
          <w:tcPr>
            <w:tcW w:w="4536" w:type="dxa"/>
            <w:shd w:val="clear" w:color="auto" w:fill="F2F2F2" w:themeFill="background1" w:themeFillShade="F2"/>
            <w:hideMark/>
          </w:tcPr>
          <w:p w14:paraId="316C7DB1" w14:textId="77777777" w:rsidR="00A07E83"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nabycia nieruchomości - nieruchomość położona pomiędzy </w:t>
            </w:r>
          </w:p>
          <w:p w14:paraId="162A8714" w14:textId="53CE6E5B"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ul. Podmiejską, a ul. Malinowskiego</w:t>
            </w:r>
          </w:p>
        </w:tc>
        <w:tc>
          <w:tcPr>
            <w:tcW w:w="1701" w:type="dxa"/>
            <w:shd w:val="clear" w:color="auto" w:fill="F2F2F2" w:themeFill="background1" w:themeFillShade="F2"/>
          </w:tcPr>
          <w:p w14:paraId="788CCAED"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p w14:paraId="4C51DCEF"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7B9599F5"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29593F" w:rsidRPr="00FC2124" w14:paraId="178A682A" w14:textId="77777777" w:rsidTr="00397A4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hideMark/>
          </w:tcPr>
          <w:p w14:paraId="7D738DB0" w14:textId="5F9003B9"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24</w:t>
            </w:r>
            <w:r w:rsidR="009F7348">
              <w:rPr>
                <w:rFonts w:ascii="Century Gothic" w:hAnsi="Century Gothic"/>
                <w:b w:val="0"/>
                <w:bCs w:val="0"/>
                <w:sz w:val="20"/>
                <w:szCs w:val="20"/>
              </w:rPr>
              <w:t>.</w:t>
            </w:r>
          </w:p>
        </w:tc>
        <w:tc>
          <w:tcPr>
            <w:tcW w:w="2127" w:type="dxa"/>
            <w:noWrap/>
            <w:hideMark/>
          </w:tcPr>
          <w:p w14:paraId="550F8595"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LX/786/2024 z dnia 26 lutego 2024 r.</w:t>
            </w:r>
          </w:p>
        </w:tc>
        <w:tc>
          <w:tcPr>
            <w:tcW w:w="4536" w:type="dxa"/>
            <w:hideMark/>
          </w:tcPr>
          <w:p w14:paraId="4F848DA7"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zamiany nieruchomości</w:t>
            </w:r>
          </w:p>
        </w:tc>
        <w:tc>
          <w:tcPr>
            <w:tcW w:w="1701" w:type="dxa"/>
          </w:tcPr>
          <w:p w14:paraId="2B3B286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6EFD84C0" w14:textId="77777777" w:rsidTr="0001175F">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33CADE30" w14:textId="32EBC95E"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25</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08BAA37E"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LX/787/2024 z dnia 26 lutego 2024 r.</w:t>
            </w:r>
          </w:p>
        </w:tc>
        <w:tc>
          <w:tcPr>
            <w:tcW w:w="4536" w:type="dxa"/>
            <w:shd w:val="clear" w:color="auto" w:fill="F2F2F2" w:themeFill="background1" w:themeFillShade="F2"/>
            <w:hideMark/>
          </w:tcPr>
          <w:p w14:paraId="7B1EDA42"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bookmarkStart w:id="7" w:name="RANGE!B875"/>
            <w:r w:rsidRPr="00FC2124">
              <w:rPr>
                <w:rFonts w:ascii="Century Gothic" w:hAnsi="Century Gothic"/>
                <w:sz w:val="20"/>
                <w:szCs w:val="20"/>
              </w:rPr>
              <w:t>w sprawie wyrażenia zgody na zawarcie umowy inwestycyjnej, polegającej na wykonaniu sieci teletechnicznej szerokopasmowej w pasie drogowym dróg gminnych</w:t>
            </w:r>
            <w:bookmarkEnd w:id="7"/>
          </w:p>
        </w:tc>
        <w:tc>
          <w:tcPr>
            <w:tcW w:w="1701" w:type="dxa"/>
            <w:shd w:val="clear" w:color="auto" w:fill="F2F2F2" w:themeFill="background1" w:themeFillShade="F2"/>
          </w:tcPr>
          <w:p w14:paraId="69A80CBC"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715E01FF" w14:textId="77777777" w:rsidTr="00397A4C">
        <w:trPr>
          <w:cnfStyle w:val="000000010000" w:firstRow="0" w:lastRow="0" w:firstColumn="0" w:lastColumn="0" w:oddVBand="0" w:evenVBand="0" w:oddHBand="0" w:evenHBand="1"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675" w:type="dxa"/>
            <w:hideMark/>
          </w:tcPr>
          <w:p w14:paraId="0EDAAEA4" w14:textId="1A98E9FA"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26</w:t>
            </w:r>
            <w:r w:rsidR="009F7348">
              <w:rPr>
                <w:rFonts w:ascii="Century Gothic" w:hAnsi="Century Gothic"/>
                <w:b w:val="0"/>
                <w:bCs w:val="0"/>
                <w:sz w:val="20"/>
                <w:szCs w:val="20"/>
              </w:rPr>
              <w:t>.</w:t>
            </w:r>
          </w:p>
        </w:tc>
        <w:tc>
          <w:tcPr>
            <w:tcW w:w="2127" w:type="dxa"/>
            <w:noWrap/>
            <w:hideMark/>
          </w:tcPr>
          <w:p w14:paraId="766A8AD6"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LX/788/2024 z dnia 26 lutego 2024 r.</w:t>
            </w:r>
          </w:p>
        </w:tc>
        <w:tc>
          <w:tcPr>
            <w:tcW w:w="4536" w:type="dxa"/>
            <w:hideMark/>
          </w:tcPr>
          <w:p w14:paraId="705D3BF6" w14:textId="2354F01B"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zmieniająca uchwałę w sprawie uchwalenia Wieloletniego Programu Gospodarowania Mieszkaniowym Zasobem Miasta Mława na lata 2023-2028</w:t>
            </w:r>
          </w:p>
        </w:tc>
        <w:tc>
          <w:tcPr>
            <w:tcW w:w="1701" w:type="dxa"/>
          </w:tcPr>
          <w:p w14:paraId="43D22EE6"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3452C8A7" w14:textId="77777777" w:rsidTr="0001175F">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3E7F88AD" w14:textId="7754D297"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27</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3DAB2432"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LX/789/2024 z dnia 26 lutego 2024 r.</w:t>
            </w:r>
          </w:p>
        </w:tc>
        <w:tc>
          <w:tcPr>
            <w:tcW w:w="4536" w:type="dxa"/>
            <w:shd w:val="clear" w:color="auto" w:fill="F2F2F2" w:themeFill="background1" w:themeFillShade="F2"/>
            <w:hideMark/>
          </w:tcPr>
          <w:p w14:paraId="77769A02" w14:textId="77777777" w:rsidR="00A07E83"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udzielenia dotacji celowej Parafii Rzymskokatolickiej Św. Stanisława BM </w:t>
            </w:r>
          </w:p>
          <w:p w14:paraId="699879B6" w14:textId="2A1EB79C"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Mławie</w:t>
            </w:r>
          </w:p>
        </w:tc>
        <w:tc>
          <w:tcPr>
            <w:tcW w:w="1701" w:type="dxa"/>
            <w:shd w:val="clear" w:color="auto" w:fill="F2F2F2" w:themeFill="background1" w:themeFillShade="F2"/>
          </w:tcPr>
          <w:p w14:paraId="19823C5F"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5E7CD55C" w14:textId="77777777" w:rsidTr="00397A4C">
        <w:trPr>
          <w:cnfStyle w:val="000000010000" w:firstRow="0" w:lastRow="0" w:firstColumn="0" w:lastColumn="0" w:oddVBand="0" w:evenVBand="0" w:oddHBand="0" w:evenHBand="1"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675" w:type="dxa"/>
            <w:hideMark/>
          </w:tcPr>
          <w:p w14:paraId="66E874B9" w14:textId="0C1FE298"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28</w:t>
            </w:r>
            <w:r w:rsidR="009F7348">
              <w:rPr>
                <w:rFonts w:ascii="Century Gothic" w:hAnsi="Century Gothic"/>
                <w:b w:val="0"/>
                <w:bCs w:val="0"/>
                <w:sz w:val="20"/>
                <w:szCs w:val="20"/>
              </w:rPr>
              <w:t>.</w:t>
            </w:r>
          </w:p>
        </w:tc>
        <w:tc>
          <w:tcPr>
            <w:tcW w:w="2127" w:type="dxa"/>
            <w:noWrap/>
            <w:hideMark/>
          </w:tcPr>
          <w:p w14:paraId="7ED2D709"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LX/790/2024 z dnia 26 lutego 2024 r.</w:t>
            </w:r>
          </w:p>
        </w:tc>
        <w:tc>
          <w:tcPr>
            <w:tcW w:w="4536" w:type="dxa"/>
            <w:hideMark/>
          </w:tcPr>
          <w:p w14:paraId="2AD5F9EF" w14:textId="77777777" w:rsidR="00A07E83"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przyjęcia Gminnego Programu Rewitalizacji Miasta Mława ma lata 2016 </w:t>
            </w:r>
          </w:p>
          <w:p w14:paraId="799081CE" w14:textId="1BFF43BA"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2025 z perspektywą do 2030 roku</w:t>
            </w:r>
          </w:p>
        </w:tc>
        <w:tc>
          <w:tcPr>
            <w:tcW w:w="1701" w:type="dxa"/>
          </w:tcPr>
          <w:p w14:paraId="37D0C0AF"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66E2BB98" w14:textId="77777777" w:rsidTr="0001175F">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761217D0" w14:textId="3E449EE3"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29</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2F288E42"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LX/791/2024 z dnia 26 lutego 2024 r.</w:t>
            </w:r>
          </w:p>
        </w:tc>
        <w:tc>
          <w:tcPr>
            <w:tcW w:w="4536" w:type="dxa"/>
            <w:shd w:val="clear" w:color="auto" w:fill="F2F2F2" w:themeFill="background1" w:themeFillShade="F2"/>
            <w:hideMark/>
          </w:tcPr>
          <w:p w14:paraId="41E65204"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ustalenia terminów realizacji czynności niezbędnych do przeprowadzenia wyborów uzupełniających ławników na kadencję 2024-2027 do Sądu Okręgowego w Płocku</w:t>
            </w:r>
          </w:p>
        </w:tc>
        <w:tc>
          <w:tcPr>
            <w:tcW w:w="1701" w:type="dxa"/>
            <w:shd w:val="clear" w:color="auto" w:fill="F2F2F2" w:themeFill="background1" w:themeFillShade="F2"/>
          </w:tcPr>
          <w:p w14:paraId="3BE54DB4"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2DC01623" w14:textId="77777777" w:rsidTr="00397A4C">
        <w:trPr>
          <w:cnfStyle w:val="000000010000" w:firstRow="0" w:lastRow="0" w:firstColumn="0" w:lastColumn="0" w:oddVBand="0" w:evenVBand="0" w:oddHBand="0" w:evenHBand="1"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675" w:type="dxa"/>
            <w:hideMark/>
          </w:tcPr>
          <w:p w14:paraId="2343A1D1" w14:textId="699030BF"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30</w:t>
            </w:r>
            <w:r w:rsidR="009F7348">
              <w:rPr>
                <w:rFonts w:ascii="Century Gothic" w:hAnsi="Century Gothic"/>
                <w:b w:val="0"/>
                <w:bCs w:val="0"/>
                <w:sz w:val="20"/>
                <w:szCs w:val="20"/>
              </w:rPr>
              <w:t>.</w:t>
            </w:r>
          </w:p>
        </w:tc>
        <w:tc>
          <w:tcPr>
            <w:tcW w:w="2127" w:type="dxa"/>
            <w:noWrap/>
            <w:hideMark/>
          </w:tcPr>
          <w:p w14:paraId="74A3A278"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LX/792/2024 z dnia 26 lutego 2024 r.</w:t>
            </w:r>
          </w:p>
        </w:tc>
        <w:tc>
          <w:tcPr>
            <w:tcW w:w="4536" w:type="dxa"/>
            <w:hideMark/>
          </w:tcPr>
          <w:p w14:paraId="449CC3BD"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powołania zespołu opiniującego kandydatów na ławników</w:t>
            </w:r>
          </w:p>
        </w:tc>
        <w:tc>
          <w:tcPr>
            <w:tcW w:w="1701" w:type="dxa"/>
          </w:tcPr>
          <w:p w14:paraId="4D0E0419"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3F2F60FB" w14:textId="77777777" w:rsidTr="00D02765">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3D1E1B80" w14:textId="5BAAF7C3"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31</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4711CEB9"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LXI/793/2024 z dnia 26 marca 2024 r.</w:t>
            </w:r>
          </w:p>
        </w:tc>
        <w:tc>
          <w:tcPr>
            <w:tcW w:w="4536" w:type="dxa"/>
            <w:shd w:val="clear" w:color="auto" w:fill="F2F2F2" w:themeFill="background1" w:themeFillShade="F2"/>
            <w:hideMark/>
          </w:tcPr>
          <w:p w14:paraId="11346527" w14:textId="30B6EDEA"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zmiany Wieloletniej Prognozy Finansowej Miasta Mława</w:t>
            </w:r>
          </w:p>
        </w:tc>
        <w:tc>
          <w:tcPr>
            <w:tcW w:w="1701" w:type="dxa"/>
            <w:shd w:val="clear" w:color="auto" w:fill="F2F2F2" w:themeFill="background1" w:themeFillShade="F2"/>
          </w:tcPr>
          <w:p w14:paraId="221949C2"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22785F64" w14:textId="77777777" w:rsidTr="00397A4C">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75" w:type="dxa"/>
            <w:hideMark/>
          </w:tcPr>
          <w:p w14:paraId="17A85E4B" w14:textId="48EFCEA7"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32</w:t>
            </w:r>
            <w:r w:rsidR="009F7348">
              <w:rPr>
                <w:rFonts w:ascii="Century Gothic" w:hAnsi="Century Gothic"/>
                <w:b w:val="0"/>
                <w:bCs w:val="0"/>
                <w:sz w:val="20"/>
                <w:szCs w:val="20"/>
              </w:rPr>
              <w:t>.</w:t>
            </w:r>
          </w:p>
        </w:tc>
        <w:tc>
          <w:tcPr>
            <w:tcW w:w="2127" w:type="dxa"/>
            <w:noWrap/>
            <w:hideMark/>
          </w:tcPr>
          <w:p w14:paraId="3136264F"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LXI/794/2024 z dnia 26 marca 2024 r.</w:t>
            </w:r>
          </w:p>
        </w:tc>
        <w:tc>
          <w:tcPr>
            <w:tcW w:w="4536" w:type="dxa"/>
            <w:hideMark/>
          </w:tcPr>
          <w:p w14:paraId="05686DFC" w14:textId="23215A89"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budżetowa Miasta Mława </w:t>
            </w:r>
            <w:r w:rsidR="00383CEA">
              <w:rPr>
                <w:rFonts w:ascii="Century Gothic" w:hAnsi="Century Gothic"/>
                <w:sz w:val="20"/>
                <w:szCs w:val="20"/>
              </w:rPr>
              <w:br/>
            </w:r>
            <w:r w:rsidRPr="00FC2124">
              <w:rPr>
                <w:rFonts w:ascii="Century Gothic" w:hAnsi="Century Gothic"/>
                <w:sz w:val="20"/>
                <w:szCs w:val="20"/>
              </w:rPr>
              <w:t>na 2024 rok</w:t>
            </w:r>
          </w:p>
        </w:tc>
        <w:tc>
          <w:tcPr>
            <w:tcW w:w="1701" w:type="dxa"/>
          </w:tcPr>
          <w:p w14:paraId="12500264"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7993B080" w14:textId="77777777" w:rsidTr="00D02765">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7EF0477B" w14:textId="32D7BC34"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lastRenderedPageBreak/>
              <w:t>33</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62F336D0"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LXI/795/2024 z dnia 26 marca 2024 r.</w:t>
            </w:r>
          </w:p>
        </w:tc>
        <w:tc>
          <w:tcPr>
            <w:tcW w:w="4536" w:type="dxa"/>
            <w:shd w:val="clear" w:color="auto" w:fill="F2F2F2" w:themeFill="background1" w:themeFillShade="F2"/>
            <w:hideMark/>
          </w:tcPr>
          <w:p w14:paraId="278AB097"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ustalenia wysokości ekwiwalentu pieniężnego dla strażaków ratowników ochotniczych straży pożarnych z terenu Miasta Mława uczestniczących w działaniach ratowniczych, akcjach ratowniczych, szkoleniach lub ćwiczeniach</w:t>
            </w:r>
          </w:p>
        </w:tc>
        <w:tc>
          <w:tcPr>
            <w:tcW w:w="1701" w:type="dxa"/>
            <w:shd w:val="clear" w:color="auto" w:fill="F2F2F2" w:themeFill="background1" w:themeFillShade="F2"/>
          </w:tcPr>
          <w:p w14:paraId="0EA56155"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2E034053" w14:textId="77777777" w:rsidTr="00397A4C">
        <w:trPr>
          <w:cnfStyle w:val="000000010000" w:firstRow="0" w:lastRow="0" w:firstColumn="0" w:lastColumn="0" w:oddVBand="0" w:evenVBand="0" w:oddHBand="0" w:evenHBand="1"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675" w:type="dxa"/>
            <w:hideMark/>
          </w:tcPr>
          <w:p w14:paraId="31E7084D" w14:textId="195BE113"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34</w:t>
            </w:r>
            <w:r w:rsidR="009F7348">
              <w:rPr>
                <w:rFonts w:ascii="Century Gothic" w:hAnsi="Century Gothic"/>
                <w:b w:val="0"/>
                <w:bCs w:val="0"/>
                <w:sz w:val="20"/>
                <w:szCs w:val="20"/>
              </w:rPr>
              <w:t>.</w:t>
            </w:r>
          </w:p>
        </w:tc>
        <w:tc>
          <w:tcPr>
            <w:tcW w:w="2127" w:type="dxa"/>
            <w:noWrap/>
            <w:hideMark/>
          </w:tcPr>
          <w:p w14:paraId="073637BC"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LXI/796/2024 z dnia 26 marca 2024 r.</w:t>
            </w:r>
          </w:p>
        </w:tc>
        <w:tc>
          <w:tcPr>
            <w:tcW w:w="4536" w:type="dxa"/>
            <w:hideMark/>
          </w:tcPr>
          <w:p w14:paraId="4604DEE5" w14:textId="519B0D9D"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zmieniająca uchwałę w sprawie utworzenia Dziennego Domu Senior+ </w:t>
            </w:r>
            <w:r w:rsidR="00383CEA">
              <w:rPr>
                <w:rFonts w:ascii="Century Gothic" w:hAnsi="Century Gothic"/>
                <w:sz w:val="20"/>
                <w:szCs w:val="20"/>
              </w:rPr>
              <w:br/>
            </w:r>
            <w:r w:rsidRPr="00FC2124">
              <w:rPr>
                <w:rFonts w:ascii="Century Gothic" w:hAnsi="Century Gothic"/>
                <w:sz w:val="20"/>
                <w:szCs w:val="20"/>
              </w:rPr>
              <w:t>w Mławie</w:t>
            </w:r>
          </w:p>
        </w:tc>
        <w:tc>
          <w:tcPr>
            <w:tcW w:w="1701" w:type="dxa"/>
          </w:tcPr>
          <w:p w14:paraId="43E7C87D"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513A404A" w14:textId="77777777" w:rsidTr="00D02765">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4DC76C9E" w14:textId="74D642A2"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35</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769ED9A3"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LXI/797/2024 z dnia 26 marca 2024 r.</w:t>
            </w:r>
          </w:p>
        </w:tc>
        <w:tc>
          <w:tcPr>
            <w:tcW w:w="4536" w:type="dxa"/>
            <w:shd w:val="clear" w:color="auto" w:fill="F2F2F2" w:themeFill="background1" w:themeFillShade="F2"/>
            <w:hideMark/>
          </w:tcPr>
          <w:p w14:paraId="4710462A" w14:textId="356C4A3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sprzedaży nieruchomości komunalnej – ul. Zachodnia</w:t>
            </w:r>
          </w:p>
        </w:tc>
        <w:tc>
          <w:tcPr>
            <w:tcW w:w="1701" w:type="dxa"/>
            <w:shd w:val="clear" w:color="auto" w:fill="F2F2F2" w:themeFill="background1" w:themeFillShade="F2"/>
          </w:tcPr>
          <w:p w14:paraId="56608E27"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2F692B7E" w14:textId="77777777" w:rsidTr="00397A4C">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675" w:type="dxa"/>
            <w:hideMark/>
          </w:tcPr>
          <w:p w14:paraId="42C133B8" w14:textId="5AC72B8C"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36</w:t>
            </w:r>
            <w:r w:rsidR="009F7348">
              <w:rPr>
                <w:rFonts w:ascii="Century Gothic" w:hAnsi="Century Gothic"/>
                <w:b w:val="0"/>
                <w:bCs w:val="0"/>
                <w:sz w:val="20"/>
                <w:szCs w:val="20"/>
              </w:rPr>
              <w:t>.</w:t>
            </w:r>
          </w:p>
        </w:tc>
        <w:tc>
          <w:tcPr>
            <w:tcW w:w="2127" w:type="dxa"/>
            <w:noWrap/>
            <w:hideMark/>
          </w:tcPr>
          <w:p w14:paraId="08E9F5B6"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LXI/798/2024 z dnia 26 marca 2024 r.</w:t>
            </w:r>
          </w:p>
        </w:tc>
        <w:tc>
          <w:tcPr>
            <w:tcW w:w="4536" w:type="dxa"/>
            <w:hideMark/>
          </w:tcPr>
          <w:p w14:paraId="1283EEC2" w14:textId="1667F38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zamiany nieruchomości</w:t>
            </w:r>
          </w:p>
        </w:tc>
        <w:tc>
          <w:tcPr>
            <w:tcW w:w="1701" w:type="dxa"/>
          </w:tcPr>
          <w:p w14:paraId="6A6B3F52"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57B253EA" w14:textId="77777777" w:rsidTr="00D02765">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70B66087" w14:textId="25DE8CE0"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37</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1FA2207E"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LXI/799/2024 z dnia 26marca 2024 r.</w:t>
            </w:r>
          </w:p>
        </w:tc>
        <w:tc>
          <w:tcPr>
            <w:tcW w:w="4536" w:type="dxa"/>
            <w:shd w:val="clear" w:color="auto" w:fill="F2F2F2" w:themeFill="background1" w:themeFillShade="F2"/>
            <w:hideMark/>
          </w:tcPr>
          <w:p w14:paraId="29C54895" w14:textId="2CF649D3"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zmieniająca uchwałę w sprawie nadania nazwy ulicy</w:t>
            </w:r>
          </w:p>
        </w:tc>
        <w:tc>
          <w:tcPr>
            <w:tcW w:w="1701" w:type="dxa"/>
            <w:shd w:val="clear" w:color="auto" w:fill="F2F2F2" w:themeFill="background1" w:themeFillShade="F2"/>
          </w:tcPr>
          <w:p w14:paraId="107E488F"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169EFBB6" w14:textId="77777777" w:rsidTr="00397A4C">
        <w:trPr>
          <w:cnfStyle w:val="000000010000" w:firstRow="0" w:lastRow="0" w:firstColumn="0" w:lastColumn="0" w:oddVBand="0" w:evenVBand="0" w:oddHBand="0" w:evenHBand="1"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675" w:type="dxa"/>
            <w:hideMark/>
          </w:tcPr>
          <w:p w14:paraId="6F4A1A29" w14:textId="65CF403E"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38</w:t>
            </w:r>
            <w:r w:rsidR="009F7348">
              <w:rPr>
                <w:rFonts w:ascii="Century Gothic" w:hAnsi="Century Gothic"/>
                <w:b w:val="0"/>
                <w:bCs w:val="0"/>
                <w:sz w:val="20"/>
                <w:szCs w:val="20"/>
              </w:rPr>
              <w:t>.</w:t>
            </w:r>
          </w:p>
        </w:tc>
        <w:tc>
          <w:tcPr>
            <w:tcW w:w="2127" w:type="dxa"/>
            <w:noWrap/>
            <w:hideMark/>
          </w:tcPr>
          <w:p w14:paraId="08DA9527"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LXI/800/2024 z dnia 26 marca 2024 r.</w:t>
            </w:r>
          </w:p>
        </w:tc>
        <w:tc>
          <w:tcPr>
            <w:tcW w:w="4536" w:type="dxa"/>
            <w:hideMark/>
          </w:tcPr>
          <w:p w14:paraId="4498AF31" w14:textId="2A837E18"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przyjęcia Programu opieki nad zwierzętami bezdomnymi oraz zapobiegania bezdomności zwierząt </w:t>
            </w:r>
            <w:r w:rsidR="001D714C">
              <w:rPr>
                <w:rFonts w:ascii="Century Gothic" w:hAnsi="Century Gothic"/>
                <w:sz w:val="20"/>
                <w:szCs w:val="20"/>
              </w:rPr>
              <w:br/>
            </w:r>
            <w:r w:rsidRPr="00FC2124">
              <w:rPr>
                <w:rFonts w:ascii="Century Gothic" w:hAnsi="Century Gothic"/>
                <w:sz w:val="20"/>
                <w:szCs w:val="20"/>
              </w:rPr>
              <w:t>na terenie miasta Mława na rok 2024</w:t>
            </w:r>
          </w:p>
        </w:tc>
        <w:tc>
          <w:tcPr>
            <w:tcW w:w="1701" w:type="dxa"/>
          </w:tcPr>
          <w:p w14:paraId="3085C338"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3D98A338" w14:textId="77777777" w:rsidTr="00D02765">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6C2B29B7" w14:textId="5AE086AE"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39</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4EEC3EF3"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LXI/801/2024 z dnia 26 marca 2024 r.</w:t>
            </w:r>
          </w:p>
        </w:tc>
        <w:tc>
          <w:tcPr>
            <w:tcW w:w="4536" w:type="dxa"/>
            <w:shd w:val="clear" w:color="auto" w:fill="F2F2F2" w:themeFill="background1" w:themeFillShade="F2"/>
            <w:hideMark/>
          </w:tcPr>
          <w:p w14:paraId="5837D8A7" w14:textId="2C6CDBAC"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odmowy na rozwiązanie stosunku pracy z radnym</w:t>
            </w:r>
          </w:p>
        </w:tc>
        <w:tc>
          <w:tcPr>
            <w:tcW w:w="1701" w:type="dxa"/>
            <w:shd w:val="clear" w:color="auto" w:fill="F2F2F2" w:themeFill="background1" w:themeFillShade="F2"/>
          </w:tcPr>
          <w:p w14:paraId="717F597A"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1364E652" w14:textId="77777777" w:rsidTr="00397A4C">
        <w:trPr>
          <w:cnfStyle w:val="000000010000" w:firstRow="0" w:lastRow="0" w:firstColumn="0" w:lastColumn="0" w:oddVBand="0" w:evenVBand="0" w:oddHBand="0" w:evenHBand="1"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675" w:type="dxa"/>
            <w:hideMark/>
          </w:tcPr>
          <w:p w14:paraId="23BA659A" w14:textId="729B9A39"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40</w:t>
            </w:r>
            <w:r w:rsidR="009F7348">
              <w:rPr>
                <w:rFonts w:ascii="Century Gothic" w:hAnsi="Century Gothic"/>
                <w:b w:val="0"/>
                <w:bCs w:val="0"/>
                <w:sz w:val="20"/>
                <w:szCs w:val="20"/>
              </w:rPr>
              <w:t>.</w:t>
            </w:r>
          </w:p>
        </w:tc>
        <w:tc>
          <w:tcPr>
            <w:tcW w:w="2127" w:type="dxa"/>
            <w:noWrap/>
            <w:hideMark/>
          </w:tcPr>
          <w:p w14:paraId="40D878A5"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LXII/802/2024 z dnia 19 kwietnia 2024 r.</w:t>
            </w:r>
          </w:p>
        </w:tc>
        <w:tc>
          <w:tcPr>
            <w:tcW w:w="4536" w:type="dxa"/>
            <w:hideMark/>
          </w:tcPr>
          <w:p w14:paraId="4B993885"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zmieniająca uchwałę w sprawie Wieloletniej Prognozy Finansowej Miasta Mława</w:t>
            </w:r>
          </w:p>
        </w:tc>
        <w:tc>
          <w:tcPr>
            <w:tcW w:w="1701" w:type="dxa"/>
          </w:tcPr>
          <w:p w14:paraId="501A1358"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166C51D1" w14:textId="77777777" w:rsidTr="00D02765">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20E498FB" w14:textId="567874D1"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41</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7CCD89B4"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LXII/803/2024 z dnia 19 kwietnia 2024 r.</w:t>
            </w:r>
          </w:p>
        </w:tc>
        <w:tc>
          <w:tcPr>
            <w:tcW w:w="4536" w:type="dxa"/>
            <w:shd w:val="clear" w:color="auto" w:fill="F2F2F2" w:themeFill="background1" w:themeFillShade="F2"/>
            <w:hideMark/>
          </w:tcPr>
          <w:p w14:paraId="7428CB41" w14:textId="1189344A"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zmiany uchwały budżetowej </w:t>
            </w:r>
            <w:r w:rsidR="001D714C">
              <w:rPr>
                <w:rFonts w:ascii="Century Gothic" w:hAnsi="Century Gothic"/>
                <w:sz w:val="20"/>
                <w:szCs w:val="20"/>
              </w:rPr>
              <w:br/>
            </w:r>
            <w:r w:rsidRPr="00FC2124">
              <w:rPr>
                <w:rFonts w:ascii="Century Gothic" w:hAnsi="Century Gothic"/>
                <w:sz w:val="20"/>
                <w:szCs w:val="20"/>
              </w:rPr>
              <w:t>na 2024 r.</w:t>
            </w:r>
          </w:p>
        </w:tc>
        <w:tc>
          <w:tcPr>
            <w:tcW w:w="1701" w:type="dxa"/>
            <w:shd w:val="clear" w:color="auto" w:fill="F2F2F2" w:themeFill="background1" w:themeFillShade="F2"/>
          </w:tcPr>
          <w:p w14:paraId="5C0A6908"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6DD822C8" w14:textId="77777777" w:rsidTr="00397A4C">
        <w:trPr>
          <w:cnfStyle w:val="000000010000" w:firstRow="0" w:lastRow="0" w:firstColumn="0" w:lastColumn="0" w:oddVBand="0" w:evenVBand="0" w:oddHBand="0" w:evenHBand="1"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675" w:type="dxa"/>
            <w:hideMark/>
          </w:tcPr>
          <w:p w14:paraId="548B86B5" w14:textId="6626565B"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42</w:t>
            </w:r>
            <w:r w:rsidR="009F7348">
              <w:rPr>
                <w:rFonts w:ascii="Century Gothic" w:hAnsi="Century Gothic"/>
                <w:b w:val="0"/>
                <w:bCs w:val="0"/>
                <w:sz w:val="20"/>
                <w:szCs w:val="20"/>
              </w:rPr>
              <w:t>.</w:t>
            </w:r>
          </w:p>
        </w:tc>
        <w:tc>
          <w:tcPr>
            <w:tcW w:w="2127" w:type="dxa"/>
            <w:noWrap/>
            <w:hideMark/>
          </w:tcPr>
          <w:p w14:paraId="07BBA80C"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LXII/804/2024 z dnia 19 kwietnia 2024 r.</w:t>
            </w:r>
          </w:p>
        </w:tc>
        <w:tc>
          <w:tcPr>
            <w:tcW w:w="4536" w:type="dxa"/>
            <w:hideMark/>
          </w:tcPr>
          <w:p w14:paraId="452A831D" w14:textId="446623B1"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przyjęcia dofinansowania projektu pt.  „Zintegrowane przedsięwzięcia infrastrukturalne dostosowujące teren Miasta Mława do zmian warunków pogodowych poprzez poprawę retencji </w:t>
            </w:r>
            <w:r w:rsidR="00383CEA">
              <w:rPr>
                <w:rFonts w:ascii="Century Gothic" w:hAnsi="Century Gothic"/>
                <w:sz w:val="20"/>
                <w:szCs w:val="20"/>
              </w:rPr>
              <w:br/>
            </w:r>
            <w:r w:rsidRPr="00FC2124">
              <w:rPr>
                <w:rFonts w:ascii="Century Gothic" w:hAnsi="Century Gothic"/>
                <w:sz w:val="20"/>
                <w:szCs w:val="20"/>
              </w:rPr>
              <w:t>i zarządzanie wodami opadowymi”</w:t>
            </w:r>
          </w:p>
        </w:tc>
        <w:tc>
          <w:tcPr>
            <w:tcW w:w="1701" w:type="dxa"/>
          </w:tcPr>
          <w:p w14:paraId="0AF4D691"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61C91E15" w14:textId="77777777" w:rsidTr="00D02765">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17BB5602" w14:textId="67CBD87E"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43</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08DF4E3E"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LXII/805/2024 z dnia 19 kwietnia 2024 r.</w:t>
            </w:r>
          </w:p>
        </w:tc>
        <w:tc>
          <w:tcPr>
            <w:tcW w:w="4536" w:type="dxa"/>
            <w:shd w:val="clear" w:color="auto" w:fill="F2F2F2" w:themeFill="background1" w:themeFillShade="F2"/>
            <w:hideMark/>
          </w:tcPr>
          <w:p w14:paraId="79C946E2" w14:textId="07416D6E"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określenia zasad udzielenia </w:t>
            </w:r>
            <w:r w:rsidR="00383CEA">
              <w:rPr>
                <w:rFonts w:ascii="Century Gothic" w:hAnsi="Century Gothic"/>
                <w:sz w:val="20"/>
                <w:szCs w:val="20"/>
              </w:rPr>
              <w:br/>
            </w:r>
            <w:r w:rsidRPr="00FC2124">
              <w:rPr>
                <w:rFonts w:ascii="Century Gothic" w:hAnsi="Century Gothic"/>
                <w:sz w:val="20"/>
                <w:szCs w:val="20"/>
              </w:rPr>
              <w:t xml:space="preserve">i rozmiaru obniżek tygodniowego obowiązkowego wymiaru godzin zajęć nauczycielom, którym powierzono stanowisko kierownicze w szkołach </w:t>
            </w:r>
            <w:r w:rsidR="00383CEA">
              <w:rPr>
                <w:rFonts w:ascii="Century Gothic" w:hAnsi="Century Gothic"/>
                <w:sz w:val="20"/>
                <w:szCs w:val="20"/>
              </w:rPr>
              <w:br/>
            </w:r>
            <w:r w:rsidRPr="00FC2124">
              <w:rPr>
                <w:rFonts w:ascii="Century Gothic" w:hAnsi="Century Gothic"/>
                <w:sz w:val="20"/>
                <w:szCs w:val="20"/>
              </w:rPr>
              <w:t>i przedszkolach prowadzonych przez Miasto Mława</w:t>
            </w:r>
          </w:p>
        </w:tc>
        <w:tc>
          <w:tcPr>
            <w:tcW w:w="1701" w:type="dxa"/>
            <w:shd w:val="clear" w:color="auto" w:fill="F2F2F2" w:themeFill="background1" w:themeFillShade="F2"/>
          </w:tcPr>
          <w:p w14:paraId="39B14C4E"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5F586887" w14:textId="77777777" w:rsidTr="00397A4C">
        <w:trPr>
          <w:cnfStyle w:val="000000010000" w:firstRow="0" w:lastRow="0" w:firstColumn="0" w:lastColumn="0" w:oddVBand="0" w:evenVBand="0" w:oddHBand="0" w:evenHBand="1"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675" w:type="dxa"/>
            <w:hideMark/>
          </w:tcPr>
          <w:p w14:paraId="7B93EBFC" w14:textId="123D4825"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lastRenderedPageBreak/>
              <w:t>44</w:t>
            </w:r>
            <w:r w:rsidR="009F7348">
              <w:rPr>
                <w:rFonts w:ascii="Century Gothic" w:hAnsi="Century Gothic"/>
                <w:b w:val="0"/>
                <w:bCs w:val="0"/>
                <w:sz w:val="20"/>
                <w:szCs w:val="20"/>
              </w:rPr>
              <w:t>.</w:t>
            </w:r>
          </w:p>
        </w:tc>
        <w:tc>
          <w:tcPr>
            <w:tcW w:w="2127" w:type="dxa"/>
            <w:noWrap/>
            <w:hideMark/>
          </w:tcPr>
          <w:p w14:paraId="74D11303"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LXII/806/2024 z dnia 19 kwietnia 2024 r.</w:t>
            </w:r>
          </w:p>
        </w:tc>
        <w:tc>
          <w:tcPr>
            <w:tcW w:w="4536" w:type="dxa"/>
            <w:hideMark/>
          </w:tcPr>
          <w:p w14:paraId="13D34CA9" w14:textId="5442804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określenia rodzajów świadczeń oraz warunków i sposobu ich przyznawania w ramach pomocy zdrowotnej dla nauczycieli korzystających z opieki zdrowotnej w przedszkolach i szkołach podstawowych dla których organem prowadzącym jest Miasto Mława</w:t>
            </w:r>
          </w:p>
        </w:tc>
        <w:tc>
          <w:tcPr>
            <w:tcW w:w="1701" w:type="dxa"/>
          </w:tcPr>
          <w:p w14:paraId="2C309888"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79938AB4" w14:textId="77777777" w:rsidTr="00D02765">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5DAEFC0D" w14:textId="54057C45"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45</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1D0865FA"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LXII/807/2024 z dnia 19 kwietnia 2024 r.</w:t>
            </w:r>
          </w:p>
        </w:tc>
        <w:tc>
          <w:tcPr>
            <w:tcW w:w="4536" w:type="dxa"/>
            <w:shd w:val="clear" w:color="auto" w:fill="F2F2F2" w:themeFill="background1" w:themeFillShade="F2"/>
            <w:hideMark/>
          </w:tcPr>
          <w:p w14:paraId="663CE6D5" w14:textId="164000C8"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nabycia nieruchomości - położonej między ul. Jana i Włodzimierza Lech oraz rz. </w:t>
            </w:r>
            <w:proofErr w:type="spellStart"/>
            <w:r w:rsidRPr="00FC2124">
              <w:rPr>
                <w:rFonts w:ascii="Century Gothic" w:hAnsi="Century Gothic"/>
                <w:sz w:val="20"/>
                <w:szCs w:val="20"/>
              </w:rPr>
              <w:t>Seracz</w:t>
            </w:r>
            <w:proofErr w:type="spellEnd"/>
          </w:p>
        </w:tc>
        <w:tc>
          <w:tcPr>
            <w:tcW w:w="1701" w:type="dxa"/>
            <w:shd w:val="clear" w:color="auto" w:fill="F2F2F2" w:themeFill="background1" w:themeFillShade="F2"/>
          </w:tcPr>
          <w:p w14:paraId="4970705D"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04A14535" w14:textId="77777777" w:rsidTr="00397A4C">
        <w:trPr>
          <w:cnfStyle w:val="000000010000" w:firstRow="0" w:lastRow="0" w:firstColumn="0" w:lastColumn="0" w:oddVBand="0" w:evenVBand="0" w:oddHBand="0" w:evenHBand="1"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675" w:type="dxa"/>
            <w:hideMark/>
          </w:tcPr>
          <w:p w14:paraId="2C3D2350" w14:textId="717D522F"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46</w:t>
            </w:r>
            <w:r w:rsidR="009F7348">
              <w:rPr>
                <w:rFonts w:ascii="Century Gothic" w:hAnsi="Century Gothic"/>
                <w:b w:val="0"/>
                <w:bCs w:val="0"/>
                <w:sz w:val="20"/>
                <w:szCs w:val="20"/>
              </w:rPr>
              <w:t>.</w:t>
            </w:r>
          </w:p>
        </w:tc>
        <w:tc>
          <w:tcPr>
            <w:tcW w:w="2127" w:type="dxa"/>
            <w:noWrap/>
            <w:hideMark/>
          </w:tcPr>
          <w:p w14:paraId="40807AB8"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LXII/808/2024 z dnia 19 kwietnia 2024 r.</w:t>
            </w:r>
          </w:p>
        </w:tc>
        <w:tc>
          <w:tcPr>
            <w:tcW w:w="4536" w:type="dxa"/>
            <w:hideMark/>
          </w:tcPr>
          <w:p w14:paraId="1BF0C9B3" w14:textId="0C8C083D"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zaopiniowania wniosku Nadleśnictwa Dwukoły o uznanie za ochronne lasów położonych w granicach administracyjnych Miasta Mława</w:t>
            </w:r>
          </w:p>
        </w:tc>
        <w:tc>
          <w:tcPr>
            <w:tcW w:w="1701" w:type="dxa"/>
          </w:tcPr>
          <w:p w14:paraId="7F769E3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68081E75" w14:textId="77777777" w:rsidTr="00D02765">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39E8BAD3" w14:textId="6FC6BD39"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47</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30540FD0"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LXII/809/2024 z dnia 19 kwietnia 2024 r.</w:t>
            </w:r>
          </w:p>
        </w:tc>
        <w:tc>
          <w:tcPr>
            <w:tcW w:w="4536" w:type="dxa"/>
            <w:shd w:val="clear" w:color="auto" w:fill="F2F2F2" w:themeFill="background1" w:themeFillShade="F2"/>
            <w:hideMark/>
          </w:tcPr>
          <w:p w14:paraId="23EF6C44" w14:textId="57A7BEFE"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przyjęcia „Programu Ochrony Środowiska dla Miasta Mława na lata 2023</w:t>
            </w:r>
            <w:r w:rsidR="001D714C">
              <w:rPr>
                <w:rFonts w:ascii="Century Gothic" w:hAnsi="Century Gothic"/>
                <w:sz w:val="20"/>
                <w:szCs w:val="20"/>
              </w:rPr>
              <w:br/>
            </w:r>
            <w:r w:rsidRPr="00FC2124">
              <w:rPr>
                <w:rFonts w:ascii="Century Gothic" w:hAnsi="Century Gothic"/>
                <w:sz w:val="20"/>
                <w:szCs w:val="20"/>
              </w:rPr>
              <w:t>-2027 z perspektywą do 2031 roku”</w:t>
            </w:r>
          </w:p>
        </w:tc>
        <w:tc>
          <w:tcPr>
            <w:tcW w:w="1701" w:type="dxa"/>
            <w:shd w:val="clear" w:color="auto" w:fill="F2F2F2" w:themeFill="background1" w:themeFillShade="F2"/>
          </w:tcPr>
          <w:p w14:paraId="33192E0B"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6551694F" w14:textId="77777777" w:rsidTr="00397A4C">
        <w:trPr>
          <w:cnfStyle w:val="000000010000" w:firstRow="0" w:lastRow="0" w:firstColumn="0" w:lastColumn="0" w:oddVBand="0" w:evenVBand="0" w:oddHBand="0" w:evenHBand="1"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675" w:type="dxa"/>
            <w:hideMark/>
          </w:tcPr>
          <w:p w14:paraId="1A854CC4" w14:textId="36562021"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48</w:t>
            </w:r>
            <w:r w:rsidR="009F7348">
              <w:rPr>
                <w:rFonts w:ascii="Century Gothic" w:hAnsi="Century Gothic"/>
                <w:b w:val="0"/>
                <w:bCs w:val="0"/>
                <w:sz w:val="20"/>
                <w:szCs w:val="20"/>
              </w:rPr>
              <w:t>.</w:t>
            </w:r>
          </w:p>
        </w:tc>
        <w:tc>
          <w:tcPr>
            <w:tcW w:w="2127" w:type="dxa"/>
            <w:noWrap/>
            <w:hideMark/>
          </w:tcPr>
          <w:p w14:paraId="06DEC204"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LXII/810/2024 z dnia 19 kwietnia 2024 r.</w:t>
            </w:r>
          </w:p>
        </w:tc>
        <w:tc>
          <w:tcPr>
            <w:tcW w:w="4536" w:type="dxa"/>
            <w:hideMark/>
          </w:tcPr>
          <w:p w14:paraId="2AC5B985" w14:textId="1C66C3EA"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powierzenia Towarzystwu Budownictwa Społecznego Sp. z o.o. </w:t>
            </w:r>
            <w:r w:rsidR="00383CEA">
              <w:rPr>
                <w:rFonts w:ascii="Century Gothic" w:hAnsi="Century Gothic"/>
                <w:sz w:val="20"/>
                <w:szCs w:val="20"/>
              </w:rPr>
              <w:br/>
            </w:r>
            <w:r w:rsidRPr="00FC2124">
              <w:rPr>
                <w:rFonts w:ascii="Century Gothic" w:hAnsi="Century Gothic"/>
                <w:sz w:val="20"/>
                <w:szCs w:val="20"/>
              </w:rPr>
              <w:t xml:space="preserve">z siedzibą w Mławie zadania własnego </w:t>
            </w:r>
            <w:r w:rsidR="00383CEA">
              <w:rPr>
                <w:rFonts w:ascii="Century Gothic" w:hAnsi="Century Gothic"/>
                <w:sz w:val="20"/>
                <w:szCs w:val="20"/>
              </w:rPr>
              <w:br/>
            </w:r>
            <w:r w:rsidRPr="00FC2124">
              <w:rPr>
                <w:rFonts w:ascii="Century Gothic" w:hAnsi="Century Gothic"/>
                <w:sz w:val="20"/>
                <w:szCs w:val="20"/>
              </w:rPr>
              <w:t>w zakresie zarządzania zasobem nieruchomości mieszkaniowych Miasta Mława</w:t>
            </w:r>
          </w:p>
        </w:tc>
        <w:tc>
          <w:tcPr>
            <w:tcW w:w="1701" w:type="dxa"/>
          </w:tcPr>
          <w:p w14:paraId="7E6AE147"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67658A36" w14:textId="77777777" w:rsidTr="00D02765">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7F41FA1A" w14:textId="211B6589"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49</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2124A1B2"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I/1/2024 z dnia 7 maja 2024 r.</w:t>
            </w:r>
          </w:p>
        </w:tc>
        <w:tc>
          <w:tcPr>
            <w:tcW w:w="4536" w:type="dxa"/>
            <w:shd w:val="clear" w:color="auto" w:fill="F2F2F2" w:themeFill="background1" w:themeFillShade="F2"/>
            <w:hideMark/>
          </w:tcPr>
          <w:p w14:paraId="155BF306"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wyboru Przewodniczącego Rady Miasta Mława</w:t>
            </w:r>
          </w:p>
        </w:tc>
        <w:tc>
          <w:tcPr>
            <w:tcW w:w="1701" w:type="dxa"/>
            <w:shd w:val="clear" w:color="auto" w:fill="F2F2F2" w:themeFill="background1" w:themeFillShade="F2"/>
          </w:tcPr>
          <w:p w14:paraId="0386D9FE"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6798AAE7" w14:textId="77777777" w:rsidTr="00397A4C">
        <w:trPr>
          <w:cnfStyle w:val="000000010000" w:firstRow="0" w:lastRow="0" w:firstColumn="0" w:lastColumn="0" w:oddVBand="0" w:evenVBand="0" w:oddHBand="0" w:evenHBand="1"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675" w:type="dxa"/>
            <w:hideMark/>
          </w:tcPr>
          <w:p w14:paraId="3D742883" w14:textId="3313008D"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50</w:t>
            </w:r>
            <w:r w:rsidR="009F7348">
              <w:rPr>
                <w:rFonts w:ascii="Century Gothic" w:hAnsi="Century Gothic"/>
                <w:b w:val="0"/>
                <w:bCs w:val="0"/>
                <w:sz w:val="20"/>
                <w:szCs w:val="20"/>
              </w:rPr>
              <w:t>.</w:t>
            </w:r>
          </w:p>
        </w:tc>
        <w:tc>
          <w:tcPr>
            <w:tcW w:w="2127" w:type="dxa"/>
            <w:noWrap/>
            <w:hideMark/>
          </w:tcPr>
          <w:p w14:paraId="2C42FCD6"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I/2/2024 z dnia 7 maja 2024 r.</w:t>
            </w:r>
          </w:p>
        </w:tc>
        <w:tc>
          <w:tcPr>
            <w:tcW w:w="4536" w:type="dxa"/>
            <w:hideMark/>
          </w:tcPr>
          <w:p w14:paraId="20EA7004"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wyboru Wiceprzewodniczących Rady Miasta Mława</w:t>
            </w:r>
          </w:p>
        </w:tc>
        <w:tc>
          <w:tcPr>
            <w:tcW w:w="1701" w:type="dxa"/>
          </w:tcPr>
          <w:p w14:paraId="5CD80DDC"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72669E43" w14:textId="77777777" w:rsidTr="00D02765">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66E15507" w14:textId="7B08FB82"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51</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6D87EA12"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II/3/2024 z dnia 22 maja 2024 r.</w:t>
            </w:r>
          </w:p>
        </w:tc>
        <w:tc>
          <w:tcPr>
            <w:tcW w:w="4536" w:type="dxa"/>
            <w:shd w:val="clear" w:color="auto" w:fill="F2F2F2" w:themeFill="background1" w:themeFillShade="F2"/>
            <w:hideMark/>
          </w:tcPr>
          <w:p w14:paraId="122BB066"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powołania stałych Komisji Rady Miasta Mława, ustalenia   ich składów liczbowych oraz ustalenia składów osobowych Komisji Rady Miasta Mława</w:t>
            </w:r>
          </w:p>
        </w:tc>
        <w:tc>
          <w:tcPr>
            <w:tcW w:w="1701" w:type="dxa"/>
            <w:shd w:val="clear" w:color="auto" w:fill="F2F2F2" w:themeFill="background1" w:themeFillShade="F2"/>
          </w:tcPr>
          <w:p w14:paraId="311AF646"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1E2085E3" w14:textId="77777777" w:rsidTr="00397A4C">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675" w:type="dxa"/>
            <w:hideMark/>
          </w:tcPr>
          <w:p w14:paraId="65D27170" w14:textId="22A5A5B6"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52</w:t>
            </w:r>
            <w:r w:rsidR="009F7348">
              <w:rPr>
                <w:rFonts w:ascii="Century Gothic" w:hAnsi="Century Gothic"/>
                <w:b w:val="0"/>
                <w:bCs w:val="0"/>
                <w:sz w:val="20"/>
                <w:szCs w:val="20"/>
              </w:rPr>
              <w:t>.</w:t>
            </w:r>
          </w:p>
        </w:tc>
        <w:tc>
          <w:tcPr>
            <w:tcW w:w="2127" w:type="dxa"/>
            <w:noWrap/>
            <w:hideMark/>
          </w:tcPr>
          <w:p w14:paraId="5556D4B1"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II/4/2024 z dnia 22 maja 2024 r.</w:t>
            </w:r>
          </w:p>
        </w:tc>
        <w:tc>
          <w:tcPr>
            <w:tcW w:w="4536" w:type="dxa"/>
            <w:hideMark/>
          </w:tcPr>
          <w:p w14:paraId="7F2A5F91"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wyboru Przewodniczących Komisji Rady Miasta Mława</w:t>
            </w:r>
          </w:p>
        </w:tc>
        <w:tc>
          <w:tcPr>
            <w:tcW w:w="1701" w:type="dxa"/>
          </w:tcPr>
          <w:p w14:paraId="17A132A4"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05A81D8E" w14:textId="77777777" w:rsidTr="00D02765">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60BD13CE" w14:textId="47D2F7C8"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53</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50ADA478"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II/5/2024 z dnia 22 maja 2024 r.</w:t>
            </w:r>
          </w:p>
        </w:tc>
        <w:tc>
          <w:tcPr>
            <w:tcW w:w="4536" w:type="dxa"/>
            <w:shd w:val="clear" w:color="auto" w:fill="F2F2F2" w:themeFill="background1" w:themeFillShade="F2"/>
            <w:hideMark/>
          </w:tcPr>
          <w:p w14:paraId="308B793E"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ustalenia wynagrodzenia dla </w:t>
            </w:r>
          </w:p>
          <w:p w14:paraId="71B71DB5"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Burmistrza Miasta Mława</w:t>
            </w:r>
          </w:p>
        </w:tc>
        <w:tc>
          <w:tcPr>
            <w:tcW w:w="1701" w:type="dxa"/>
            <w:shd w:val="clear" w:color="auto" w:fill="F2F2F2" w:themeFill="background1" w:themeFillShade="F2"/>
          </w:tcPr>
          <w:p w14:paraId="18FB8EF5"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43D62293" w14:textId="77777777" w:rsidTr="00397A4C">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675" w:type="dxa"/>
            <w:hideMark/>
          </w:tcPr>
          <w:p w14:paraId="1D828E2E" w14:textId="03788422"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54</w:t>
            </w:r>
            <w:r w:rsidR="009F7348">
              <w:rPr>
                <w:rFonts w:ascii="Century Gothic" w:hAnsi="Century Gothic"/>
                <w:b w:val="0"/>
                <w:bCs w:val="0"/>
                <w:sz w:val="20"/>
                <w:szCs w:val="20"/>
              </w:rPr>
              <w:t>.</w:t>
            </w:r>
          </w:p>
        </w:tc>
        <w:tc>
          <w:tcPr>
            <w:tcW w:w="2127" w:type="dxa"/>
            <w:noWrap/>
            <w:hideMark/>
          </w:tcPr>
          <w:p w14:paraId="34953A07"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III/6/2024 z dnia 11 czerwca 2024 r.</w:t>
            </w:r>
          </w:p>
        </w:tc>
        <w:tc>
          <w:tcPr>
            <w:tcW w:w="4536" w:type="dxa"/>
            <w:hideMark/>
          </w:tcPr>
          <w:p w14:paraId="5BDFE4AD" w14:textId="729EE84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zmiany Wieloletniej Prognozy Finansowej Miasta Mława</w:t>
            </w:r>
          </w:p>
        </w:tc>
        <w:tc>
          <w:tcPr>
            <w:tcW w:w="1701" w:type="dxa"/>
          </w:tcPr>
          <w:p w14:paraId="37549B49"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46DB24AB" w14:textId="77777777" w:rsidTr="00D02765">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08F94031" w14:textId="4171C2F9"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55</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5D2042A9"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III/7/2024 z dnia 11 czerwca 2024 r.</w:t>
            </w:r>
          </w:p>
        </w:tc>
        <w:tc>
          <w:tcPr>
            <w:tcW w:w="4536" w:type="dxa"/>
            <w:shd w:val="clear" w:color="auto" w:fill="F2F2F2" w:themeFill="background1" w:themeFillShade="F2"/>
            <w:hideMark/>
          </w:tcPr>
          <w:p w14:paraId="39AA2357" w14:textId="5956F462"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zmiany uchwały budżetowej </w:t>
            </w:r>
            <w:r w:rsidR="001D714C">
              <w:rPr>
                <w:rFonts w:ascii="Century Gothic" w:hAnsi="Century Gothic"/>
                <w:sz w:val="20"/>
                <w:szCs w:val="20"/>
              </w:rPr>
              <w:br/>
            </w:r>
            <w:r w:rsidRPr="00FC2124">
              <w:rPr>
                <w:rFonts w:ascii="Century Gothic" w:hAnsi="Century Gothic"/>
                <w:sz w:val="20"/>
                <w:szCs w:val="20"/>
              </w:rPr>
              <w:t>na 2024 rok</w:t>
            </w:r>
          </w:p>
        </w:tc>
        <w:tc>
          <w:tcPr>
            <w:tcW w:w="1701" w:type="dxa"/>
            <w:shd w:val="clear" w:color="auto" w:fill="F2F2F2" w:themeFill="background1" w:themeFillShade="F2"/>
          </w:tcPr>
          <w:p w14:paraId="4F1A8131"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11D78912" w14:textId="77777777" w:rsidTr="00397A4C">
        <w:trPr>
          <w:cnfStyle w:val="000000010000" w:firstRow="0" w:lastRow="0" w:firstColumn="0" w:lastColumn="0" w:oddVBand="0" w:evenVBand="0" w:oddHBand="0" w:evenHBand="1"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675" w:type="dxa"/>
            <w:hideMark/>
          </w:tcPr>
          <w:p w14:paraId="601A953A" w14:textId="4451B441"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lastRenderedPageBreak/>
              <w:t>56</w:t>
            </w:r>
            <w:r w:rsidR="009F7348">
              <w:rPr>
                <w:rFonts w:ascii="Century Gothic" w:hAnsi="Century Gothic"/>
                <w:b w:val="0"/>
                <w:bCs w:val="0"/>
                <w:sz w:val="20"/>
                <w:szCs w:val="20"/>
              </w:rPr>
              <w:t>.</w:t>
            </w:r>
          </w:p>
        </w:tc>
        <w:tc>
          <w:tcPr>
            <w:tcW w:w="2127" w:type="dxa"/>
            <w:noWrap/>
            <w:hideMark/>
          </w:tcPr>
          <w:p w14:paraId="76DBBB7E"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III/8/2024 z dnia 11 czerwca 2024 r.</w:t>
            </w:r>
          </w:p>
        </w:tc>
        <w:tc>
          <w:tcPr>
            <w:tcW w:w="4536" w:type="dxa"/>
            <w:hideMark/>
          </w:tcPr>
          <w:p w14:paraId="66B4C06A" w14:textId="12201E44"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uzgodnienia przeprowadzenia zabiegów pielęgnacyjnych na 4 drzewach gatunku lipa drobnolistna, będącymi pomnikami przyrody, rosnącymi na terenie Miasta Mława przy ul. Studzieniec oraz zbiegu ulic Brzozowej i Podbornej na działkach o numerach ewidencyjnych 426/2,448,499 i obręb Mława Scalenie</w:t>
            </w:r>
          </w:p>
        </w:tc>
        <w:tc>
          <w:tcPr>
            <w:tcW w:w="1701" w:type="dxa"/>
          </w:tcPr>
          <w:p w14:paraId="3F469539"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43E3B038" w14:textId="77777777" w:rsidTr="00D02765">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14B23775" w14:textId="0D7D0DBD"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57</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140634A9"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III/9/2024 z dnia 11 czerwca 2024 r.</w:t>
            </w:r>
          </w:p>
        </w:tc>
        <w:tc>
          <w:tcPr>
            <w:tcW w:w="4536" w:type="dxa"/>
            <w:shd w:val="clear" w:color="auto" w:fill="F2F2F2" w:themeFill="background1" w:themeFillShade="F2"/>
            <w:hideMark/>
          </w:tcPr>
          <w:p w14:paraId="4D1EF0DD"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nadania nazwy ulicy Borowikowa</w:t>
            </w:r>
          </w:p>
        </w:tc>
        <w:tc>
          <w:tcPr>
            <w:tcW w:w="1701" w:type="dxa"/>
            <w:shd w:val="clear" w:color="auto" w:fill="F2F2F2" w:themeFill="background1" w:themeFillShade="F2"/>
          </w:tcPr>
          <w:p w14:paraId="370B3457"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535A4C8C" w14:textId="77777777" w:rsidTr="00397A4C">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675" w:type="dxa"/>
            <w:hideMark/>
          </w:tcPr>
          <w:p w14:paraId="10EC1A2E" w14:textId="1184C343"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58</w:t>
            </w:r>
            <w:r w:rsidR="009F7348">
              <w:rPr>
                <w:rFonts w:ascii="Century Gothic" w:hAnsi="Century Gothic"/>
                <w:b w:val="0"/>
                <w:bCs w:val="0"/>
                <w:sz w:val="20"/>
                <w:szCs w:val="20"/>
              </w:rPr>
              <w:t>.</w:t>
            </w:r>
          </w:p>
        </w:tc>
        <w:tc>
          <w:tcPr>
            <w:tcW w:w="2127" w:type="dxa"/>
            <w:noWrap/>
            <w:hideMark/>
          </w:tcPr>
          <w:p w14:paraId="4CB51547"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III/10/2024 z dnia 11 czerwca 2024 r.</w:t>
            </w:r>
          </w:p>
        </w:tc>
        <w:tc>
          <w:tcPr>
            <w:tcW w:w="4536" w:type="dxa"/>
            <w:hideMark/>
          </w:tcPr>
          <w:p w14:paraId="59FE11F8"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nadania nazwy ulicy Kobaltowa</w:t>
            </w:r>
          </w:p>
        </w:tc>
        <w:tc>
          <w:tcPr>
            <w:tcW w:w="1701" w:type="dxa"/>
          </w:tcPr>
          <w:p w14:paraId="03043462"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5167B504" w14:textId="77777777" w:rsidTr="00D02765">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4A377280" w14:textId="2D438C46"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59</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4C306899"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III/11/2024 z dnia 11 czerwca 2024 r.</w:t>
            </w:r>
          </w:p>
        </w:tc>
        <w:tc>
          <w:tcPr>
            <w:tcW w:w="4536" w:type="dxa"/>
            <w:shd w:val="clear" w:color="auto" w:fill="F2F2F2" w:themeFill="background1" w:themeFillShade="F2"/>
            <w:hideMark/>
          </w:tcPr>
          <w:p w14:paraId="78299616"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nadania nazwy ulicy Operowa</w:t>
            </w:r>
          </w:p>
        </w:tc>
        <w:tc>
          <w:tcPr>
            <w:tcW w:w="1701" w:type="dxa"/>
            <w:shd w:val="clear" w:color="auto" w:fill="F2F2F2" w:themeFill="background1" w:themeFillShade="F2"/>
          </w:tcPr>
          <w:p w14:paraId="6E6FC865"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72185D91" w14:textId="77777777" w:rsidTr="00397A4C">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675" w:type="dxa"/>
            <w:hideMark/>
          </w:tcPr>
          <w:p w14:paraId="12982AB4" w14:textId="13693658"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60</w:t>
            </w:r>
            <w:r w:rsidR="009F7348">
              <w:rPr>
                <w:rFonts w:ascii="Century Gothic" w:hAnsi="Century Gothic"/>
                <w:b w:val="0"/>
                <w:bCs w:val="0"/>
                <w:sz w:val="20"/>
                <w:szCs w:val="20"/>
              </w:rPr>
              <w:t>.</w:t>
            </w:r>
          </w:p>
        </w:tc>
        <w:tc>
          <w:tcPr>
            <w:tcW w:w="2127" w:type="dxa"/>
            <w:noWrap/>
            <w:hideMark/>
          </w:tcPr>
          <w:p w14:paraId="72AB0378"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III/12/2024 z dnia 11 czerwca 2024 r.</w:t>
            </w:r>
          </w:p>
        </w:tc>
        <w:tc>
          <w:tcPr>
            <w:tcW w:w="4536" w:type="dxa"/>
            <w:hideMark/>
          </w:tcPr>
          <w:p w14:paraId="25B108C2" w14:textId="2D76A646"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nabycia nieruchomości </w:t>
            </w:r>
            <w:r w:rsidR="00383CEA">
              <w:rPr>
                <w:rFonts w:ascii="Century Gothic" w:hAnsi="Century Gothic"/>
                <w:sz w:val="20"/>
                <w:szCs w:val="20"/>
              </w:rPr>
              <w:br/>
            </w:r>
            <w:r w:rsidRPr="00FC2124">
              <w:rPr>
                <w:rFonts w:ascii="Century Gothic" w:hAnsi="Century Gothic"/>
                <w:sz w:val="20"/>
                <w:szCs w:val="20"/>
              </w:rPr>
              <w:t>- ul. Dzierzgowska</w:t>
            </w:r>
          </w:p>
        </w:tc>
        <w:tc>
          <w:tcPr>
            <w:tcW w:w="1701" w:type="dxa"/>
          </w:tcPr>
          <w:p w14:paraId="13A9BF30"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5C7038E0" w14:textId="77777777" w:rsidTr="00D02765">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2BCA684E" w14:textId="46568A70"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61</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0F105015"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III/13/2024 z dnia 11 czerwca 2024 r.</w:t>
            </w:r>
          </w:p>
        </w:tc>
        <w:tc>
          <w:tcPr>
            <w:tcW w:w="4536" w:type="dxa"/>
            <w:shd w:val="clear" w:color="auto" w:fill="F2F2F2" w:themeFill="background1" w:themeFillShade="F2"/>
            <w:hideMark/>
          </w:tcPr>
          <w:p w14:paraId="7FDCDDA3"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nabycia nieruchomości Tęczowa</w:t>
            </w:r>
          </w:p>
        </w:tc>
        <w:tc>
          <w:tcPr>
            <w:tcW w:w="1701" w:type="dxa"/>
            <w:shd w:val="clear" w:color="auto" w:fill="F2F2F2" w:themeFill="background1" w:themeFillShade="F2"/>
          </w:tcPr>
          <w:p w14:paraId="572FB644"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4F868B4B" w14:textId="77777777" w:rsidTr="00397A4C">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675" w:type="dxa"/>
            <w:hideMark/>
          </w:tcPr>
          <w:p w14:paraId="5842D1F9" w14:textId="0109B492"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62</w:t>
            </w:r>
            <w:r w:rsidR="009F7348">
              <w:rPr>
                <w:rFonts w:ascii="Century Gothic" w:hAnsi="Century Gothic"/>
                <w:b w:val="0"/>
                <w:bCs w:val="0"/>
                <w:sz w:val="20"/>
                <w:szCs w:val="20"/>
              </w:rPr>
              <w:t>.</w:t>
            </w:r>
          </w:p>
        </w:tc>
        <w:tc>
          <w:tcPr>
            <w:tcW w:w="2127" w:type="dxa"/>
            <w:noWrap/>
            <w:hideMark/>
          </w:tcPr>
          <w:p w14:paraId="167E2D2E"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III/14/2024 z dnia 11 czerwca 2024 r.</w:t>
            </w:r>
          </w:p>
        </w:tc>
        <w:tc>
          <w:tcPr>
            <w:tcW w:w="4536" w:type="dxa"/>
            <w:hideMark/>
          </w:tcPr>
          <w:p w14:paraId="0197EA86" w14:textId="3BD5A319"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nabycia nieruchomości </w:t>
            </w:r>
            <w:r w:rsidR="00383CEA">
              <w:rPr>
                <w:rFonts w:ascii="Century Gothic" w:hAnsi="Century Gothic"/>
                <w:sz w:val="20"/>
                <w:szCs w:val="20"/>
              </w:rPr>
              <w:br/>
            </w:r>
            <w:r w:rsidRPr="00FC2124">
              <w:rPr>
                <w:rFonts w:ascii="Century Gothic" w:hAnsi="Century Gothic"/>
                <w:sz w:val="20"/>
                <w:szCs w:val="20"/>
              </w:rPr>
              <w:t>- ul. Gliniana</w:t>
            </w:r>
          </w:p>
        </w:tc>
        <w:tc>
          <w:tcPr>
            <w:tcW w:w="1701" w:type="dxa"/>
          </w:tcPr>
          <w:p w14:paraId="3C0CBB9F"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72C8D4FF" w14:textId="77777777" w:rsidTr="00D0276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779A9AF4" w14:textId="6C60FC42"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63</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01377343"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III/15/2024 z dnia 11 czerwca 2024 r.</w:t>
            </w:r>
          </w:p>
        </w:tc>
        <w:tc>
          <w:tcPr>
            <w:tcW w:w="4536" w:type="dxa"/>
            <w:shd w:val="clear" w:color="auto" w:fill="F2F2F2" w:themeFill="background1" w:themeFillShade="F2"/>
            <w:hideMark/>
          </w:tcPr>
          <w:p w14:paraId="474D851D" w14:textId="0DDEBD7E"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nabycia nieruchomości </w:t>
            </w:r>
            <w:r w:rsidR="00383CEA">
              <w:rPr>
                <w:rFonts w:ascii="Century Gothic" w:hAnsi="Century Gothic"/>
                <w:sz w:val="20"/>
                <w:szCs w:val="20"/>
              </w:rPr>
              <w:br/>
            </w:r>
            <w:r w:rsidRPr="00FC2124">
              <w:rPr>
                <w:rFonts w:ascii="Century Gothic" w:hAnsi="Century Gothic"/>
                <w:sz w:val="20"/>
                <w:szCs w:val="20"/>
              </w:rPr>
              <w:t>– ul. </w:t>
            </w:r>
            <w:proofErr w:type="spellStart"/>
            <w:r w:rsidRPr="00FC2124">
              <w:rPr>
                <w:rFonts w:ascii="Century Gothic" w:hAnsi="Century Gothic"/>
                <w:sz w:val="20"/>
                <w:szCs w:val="20"/>
              </w:rPr>
              <w:t>Szczęsnej-Lesiowskiej</w:t>
            </w:r>
            <w:proofErr w:type="spellEnd"/>
          </w:p>
        </w:tc>
        <w:tc>
          <w:tcPr>
            <w:tcW w:w="1701" w:type="dxa"/>
            <w:shd w:val="clear" w:color="auto" w:fill="F2F2F2" w:themeFill="background1" w:themeFillShade="F2"/>
          </w:tcPr>
          <w:p w14:paraId="03F89716"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75719221" w14:textId="77777777" w:rsidTr="00397A4C">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675" w:type="dxa"/>
            <w:hideMark/>
          </w:tcPr>
          <w:p w14:paraId="1DA028B5" w14:textId="5FBA6B29"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64</w:t>
            </w:r>
            <w:r w:rsidR="009F7348">
              <w:rPr>
                <w:rFonts w:ascii="Century Gothic" w:hAnsi="Century Gothic"/>
                <w:b w:val="0"/>
                <w:bCs w:val="0"/>
                <w:sz w:val="20"/>
                <w:szCs w:val="20"/>
              </w:rPr>
              <w:t>.</w:t>
            </w:r>
          </w:p>
        </w:tc>
        <w:tc>
          <w:tcPr>
            <w:tcW w:w="2127" w:type="dxa"/>
            <w:noWrap/>
            <w:hideMark/>
          </w:tcPr>
          <w:p w14:paraId="24467B27"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III/16/2024 z dnia 11 czerwca 2024 r.</w:t>
            </w:r>
          </w:p>
        </w:tc>
        <w:tc>
          <w:tcPr>
            <w:tcW w:w="4536" w:type="dxa"/>
            <w:hideMark/>
          </w:tcPr>
          <w:p w14:paraId="3EEF4103"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sprzedaży nieruchomości komunalnej Żeromskiego</w:t>
            </w:r>
          </w:p>
        </w:tc>
        <w:tc>
          <w:tcPr>
            <w:tcW w:w="1701" w:type="dxa"/>
          </w:tcPr>
          <w:p w14:paraId="7B9DF29E"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12EB516C" w14:textId="77777777" w:rsidTr="00D02765">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hideMark/>
          </w:tcPr>
          <w:p w14:paraId="20FFEA36" w14:textId="0DADDA97"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65</w:t>
            </w:r>
            <w:r w:rsidR="009F7348">
              <w:rPr>
                <w:rFonts w:ascii="Century Gothic" w:hAnsi="Century Gothic"/>
                <w:b w:val="0"/>
                <w:bCs w:val="0"/>
                <w:sz w:val="20"/>
                <w:szCs w:val="20"/>
              </w:rPr>
              <w:t>.</w:t>
            </w:r>
          </w:p>
        </w:tc>
        <w:tc>
          <w:tcPr>
            <w:tcW w:w="2127" w:type="dxa"/>
            <w:shd w:val="clear" w:color="auto" w:fill="F2F2F2" w:themeFill="background1" w:themeFillShade="F2"/>
            <w:noWrap/>
            <w:hideMark/>
          </w:tcPr>
          <w:p w14:paraId="14C8D497"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III/17/2024 z dnia 11 czerwca 2024 r.</w:t>
            </w:r>
          </w:p>
        </w:tc>
        <w:tc>
          <w:tcPr>
            <w:tcW w:w="4536" w:type="dxa"/>
            <w:shd w:val="clear" w:color="auto" w:fill="F2F2F2" w:themeFill="background1" w:themeFillShade="F2"/>
            <w:hideMark/>
          </w:tcPr>
          <w:p w14:paraId="77905674"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sprzedaży nieruchomości komunalnej Bolesława Chrobrego</w:t>
            </w:r>
          </w:p>
        </w:tc>
        <w:tc>
          <w:tcPr>
            <w:tcW w:w="1701" w:type="dxa"/>
            <w:shd w:val="clear" w:color="auto" w:fill="F2F2F2" w:themeFill="background1" w:themeFillShade="F2"/>
          </w:tcPr>
          <w:p w14:paraId="7751A9C8"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7608DE93" w14:textId="77777777" w:rsidTr="00397A4C">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675" w:type="dxa"/>
          </w:tcPr>
          <w:p w14:paraId="689F6822" w14:textId="61A78C66"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66</w:t>
            </w:r>
            <w:r w:rsidR="009F7348">
              <w:rPr>
                <w:rFonts w:ascii="Century Gothic" w:hAnsi="Century Gothic"/>
                <w:b w:val="0"/>
                <w:bCs w:val="0"/>
                <w:sz w:val="20"/>
                <w:szCs w:val="20"/>
              </w:rPr>
              <w:t>.</w:t>
            </w:r>
          </w:p>
        </w:tc>
        <w:tc>
          <w:tcPr>
            <w:tcW w:w="2127" w:type="dxa"/>
            <w:noWrap/>
          </w:tcPr>
          <w:p w14:paraId="466AE0A1"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III/18/2024 z dnia 11 czerwca 2024 r.</w:t>
            </w:r>
          </w:p>
        </w:tc>
        <w:tc>
          <w:tcPr>
            <w:tcW w:w="4536" w:type="dxa"/>
          </w:tcPr>
          <w:p w14:paraId="0D385922"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sprzedaży nieruchomości komunalnej 18 Stycznia</w:t>
            </w:r>
          </w:p>
        </w:tc>
        <w:tc>
          <w:tcPr>
            <w:tcW w:w="1701" w:type="dxa"/>
          </w:tcPr>
          <w:p w14:paraId="45C01C42"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6D976463" w14:textId="77777777" w:rsidTr="00D02765">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4D4F9BFF" w14:textId="73C21213"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67</w:t>
            </w:r>
            <w:r w:rsidR="009F7348">
              <w:rPr>
                <w:rFonts w:ascii="Century Gothic" w:hAnsi="Century Gothic"/>
                <w:b w:val="0"/>
                <w:bCs w:val="0"/>
                <w:sz w:val="20"/>
                <w:szCs w:val="20"/>
              </w:rPr>
              <w:t>.</w:t>
            </w:r>
          </w:p>
        </w:tc>
        <w:tc>
          <w:tcPr>
            <w:tcW w:w="2127" w:type="dxa"/>
            <w:shd w:val="clear" w:color="auto" w:fill="F2F2F2" w:themeFill="background1" w:themeFillShade="F2"/>
            <w:noWrap/>
          </w:tcPr>
          <w:p w14:paraId="02206360"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2F911645"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III/19/2024 z dnia 11 czerwca 2024 r.</w:t>
            </w:r>
          </w:p>
        </w:tc>
        <w:tc>
          <w:tcPr>
            <w:tcW w:w="4536" w:type="dxa"/>
            <w:shd w:val="clear" w:color="auto" w:fill="F2F2F2" w:themeFill="background1" w:themeFillShade="F2"/>
          </w:tcPr>
          <w:p w14:paraId="6C1017FA"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4074CA88"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sprzedaży nieruchomości komunalnych – ul. Wymyślin, ul. ks. Piotra Skargi</w:t>
            </w:r>
          </w:p>
        </w:tc>
        <w:tc>
          <w:tcPr>
            <w:tcW w:w="1701" w:type="dxa"/>
            <w:shd w:val="clear" w:color="auto" w:fill="F2F2F2" w:themeFill="background1" w:themeFillShade="F2"/>
          </w:tcPr>
          <w:p w14:paraId="5B8A8EDC"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5596D168" w14:textId="77777777" w:rsidTr="00397A4C">
        <w:trPr>
          <w:cnfStyle w:val="000000010000" w:firstRow="0" w:lastRow="0" w:firstColumn="0" w:lastColumn="0" w:oddVBand="0" w:evenVBand="0" w:oddHBand="0" w:evenHBand="1"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675" w:type="dxa"/>
          </w:tcPr>
          <w:p w14:paraId="63F31B54" w14:textId="773C47C1"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68</w:t>
            </w:r>
            <w:r w:rsidR="009F7348">
              <w:rPr>
                <w:rFonts w:ascii="Century Gothic" w:hAnsi="Century Gothic"/>
                <w:b w:val="0"/>
                <w:bCs w:val="0"/>
                <w:sz w:val="20"/>
                <w:szCs w:val="20"/>
              </w:rPr>
              <w:t>.</w:t>
            </w:r>
          </w:p>
        </w:tc>
        <w:tc>
          <w:tcPr>
            <w:tcW w:w="2127" w:type="dxa"/>
            <w:noWrap/>
          </w:tcPr>
          <w:p w14:paraId="006C5EF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IV/20/2024 z dnia 19 czerwca 2024 r.</w:t>
            </w:r>
          </w:p>
        </w:tc>
        <w:tc>
          <w:tcPr>
            <w:tcW w:w="4536" w:type="dxa"/>
          </w:tcPr>
          <w:p w14:paraId="58846127"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udzielenia Burmistrzowi Miasta Mława wotum zaufania</w:t>
            </w:r>
          </w:p>
        </w:tc>
        <w:tc>
          <w:tcPr>
            <w:tcW w:w="1701" w:type="dxa"/>
          </w:tcPr>
          <w:p w14:paraId="6990082F"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0177301A" w14:textId="77777777" w:rsidTr="00D02765">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15EC76EC" w14:textId="5E99A3D5"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lastRenderedPageBreak/>
              <w:t>69</w:t>
            </w:r>
            <w:r w:rsidR="009F7348">
              <w:rPr>
                <w:rFonts w:ascii="Century Gothic" w:hAnsi="Century Gothic"/>
                <w:b w:val="0"/>
                <w:bCs w:val="0"/>
                <w:sz w:val="20"/>
                <w:szCs w:val="20"/>
              </w:rPr>
              <w:t>.</w:t>
            </w:r>
          </w:p>
        </w:tc>
        <w:tc>
          <w:tcPr>
            <w:tcW w:w="2127" w:type="dxa"/>
            <w:shd w:val="clear" w:color="auto" w:fill="F2F2F2" w:themeFill="background1" w:themeFillShade="F2"/>
            <w:noWrap/>
          </w:tcPr>
          <w:p w14:paraId="2B9B040B"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IV/21/2024 z dnia 19 czerwca 2024 r.</w:t>
            </w:r>
          </w:p>
        </w:tc>
        <w:tc>
          <w:tcPr>
            <w:tcW w:w="4536" w:type="dxa"/>
            <w:shd w:val="clear" w:color="auto" w:fill="F2F2F2" w:themeFill="background1" w:themeFillShade="F2"/>
          </w:tcPr>
          <w:p w14:paraId="74F6D855" w14:textId="35184239"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zatwierdzenia sprawozdania finansowego Miasta</w:t>
            </w:r>
            <w:r>
              <w:rPr>
                <w:rFonts w:ascii="Century Gothic" w:hAnsi="Century Gothic"/>
                <w:sz w:val="20"/>
                <w:szCs w:val="20"/>
              </w:rPr>
              <w:t xml:space="preserve"> </w:t>
            </w:r>
            <w:r w:rsidRPr="00FC2124">
              <w:rPr>
                <w:rFonts w:ascii="Century Gothic" w:hAnsi="Century Gothic"/>
                <w:sz w:val="20"/>
                <w:szCs w:val="20"/>
              </w:rPr>
              <w:t xml:space="preserve">Mława za 2023 r. </w:t>
            </w:r>
            <w:r w:rsidR="00383CEA">
              <w:rPr>
                <w:rFonts w:ascii="Century Gothic" w:hAnsi="Century Gothic"/>
                <w:sz w:val="20"/>
                <w:szCs w:val="20"/>
              </w:rPr>
              <w:br/>
            </w:r>
            <w:r w:rsidRPr="00FC2124">
              <w:rPr>
                <w:rFonts w:ascii="Century Gothic" w:hAnsi="Century Gothic"/>
                <w:sz w:val="20"/>
                <w:szCs w:val="20"/>
              </w:rPr>
              <w:t>wraz ze sprawozdaniem</w:t>
            </w:r>
            <w:r>
              <w:rPr>
                <w:rFonts w:ascii="Century Gothic" w:hAnsi="Century Gothic"/>
                <w:sz w:val="20"/>
                <w:szCs w:val="20"/>
              </w:rPr>
              <w:t xml:space="preserve"> </w:t>
            </w:r>
            <w:r w:rsidRPr="00FC2124">
              <w:rPr>
                <w:rFonts w:ascii="Century Gothic" w:hAnsi="Century Gothic"/>
                <w:sz w:val="20"/>
                <w:szCs w:val="20"/>
              </w:rPr>
              <w:t>z wykonania budżetu miasta Mława za</w:t>
            </w:r>
            <w:r>
              <w:rPr>
                <w:rFonts w:ascii="Century Gothic" w:hAnsi="Century Gothic"/>
                <w:sz w:val="20"/>
                <w:szCs w:val="20"/>
              </w:rPr>
              <w:t xml:space="preserve"> </w:t>
            </w:r>
            <w:r w:rsidRPr="00FC2124">
              <w:rPr>
                <w:rFonts w:ascii="Century Gothic" w:hAnsi="Century Gothic"/>
                <w:sz w:val="20"/>
                <w:szCs w:val="20"/>
              </w:rPr>
              <w:t>2023 r.</w:t>
            </w:r>
          </w:p>
        </w:tc>
        <w:tc>
          <w:tcPr>
            <w:tcW w:w="1701" w:type="dxa"/>
            <w:shd w:val="clear" w:color="auto" w:fill="F2F2F2" w:themeFill="background1" w:themeFillShade="F2"/>
          </w:tcPr>
          <w:p w14:paraId="3CD639E1"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6D73DD5B" w14:textId="77777777" w:rsidTr="00397A4C">
        <w:trPr>
          <w:cnfStyle w:val="000000010000" w:firstRow="0" w:lastRow="0" w:firstColumn="0" w:lastColumn="0" w:oddVBand="0" w:evenVBand="0" w:oddHBand="0" w:evenHBand="1"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675" w:type="dxa"/>
          </w:tcPr>
          <w:p w14:paraId="547D143C" w14:textId="472F11CC"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70</w:t>
            </w:r>
            <w:r w:rsidR="009F7348">
              <w:rPr>
                <w:rFonts w:ascii="Century Gothic" w:hAnsi="Century Gothic"/>
                <w:b w:val="0"/>
                <w:bCs w:val="0"/>
                <w:sz w:val="20"/>
                <w:szCs w:val="20"/>
              </w:rPr>
              <w:t>.</w:t>
            </w:r>
          </w:p>
        </w:tc>
        <w:tc>
          <w:tcPr>
            <w:tcW w:w="2127" w:type="dxa"/>
            <w:noWrap/>
          </w:tcPr>
          <w:p w14:paraId="5D7E23E1"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IV/22/2024 z dnia 19 czerwca 2024 r.</w:t>
            </w:r>
          </w:p>
        </w:tc>
        <w:tc>
          <w:tcPr>
            <w:tcW w:w="4536" w:type="dxa"/>
          </w:tcPr>
          <w:p w14:paraId="4B334B20" w14:textId="5D162DFD"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udzielenia Burmistrzowi Miasta Mława absolutorium z tytułu wykonania budżetu za 2023 r</w:t>
            </w:r>
            <w:r>
              <w:rPr>
                <w:rFonts w:ascii="Century Gothic" w:hAnsi="Century Gothic"/>
                <w:sz w:val="20"/>
                <w:szCs w:val="20"/>
              </w:rPr>
              <w:t>.</w:t>
            </w:r>
          </w:p>
        </w:tc>
        <w:tc>
          <w:tcPr>
            <w:tcW w:w="1701" w:type="dxa"/>
          </w:tcPr>
          <w:p w14:paraId="09D5E30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55386556" w14:textId="77777777" w:rsidTr="00D02765">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10FFED63" w14:textId="73CA9CC4"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71</w:t>
            </w:r>
            <w:r w:rsidR="009F7348">
              <w:rPr>
                <w:rFonts w:ascii="Century Gothic" w:hAnsi="Century Gothic"/>
                <w:b w:val="0"/>
                <w:bCs w:val="0"/>
                <w:sz w:val="20"/>
                <w:szCs w:val="20"/>
              </w:rPr>
              <w:t>.</w:t>
            </w:r>
          </w:p>
        </w:tc>
        <w:tc>
          <w:tcPr>
            <w:tcW w:w="2127" w:type="dxa"/>
            <w:shd w:val="clear" w:color="auto" w:fill="F2F2F2" w:themeFill="background1" w:themeFillShade="F2"/>
            <w:noWrap/>
          </w:tcPr>
          <w:p w14:paraId="4542B639"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IV/23/2024 z dnia 19 czerwca 2024 r.</w:t>
            </w:r>
          </w:p>
        </w:tc>
        <w:tc>
          <w:tcPr>
            <w:tcW w:w="4536" w:type="dxa"/>
            <w:shd w:val="clear" w:color="auto" w:fill="F2F2F2" w:themeFill="background1" w:themeFillShade="F2"/>
          </w:tcPr>
          <w:p w14:paraId="2B557895" w14:textId="7EB14810"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upoważnienia Dyrektora Centrum Usług Społecznych w Mławie do prowadzenia postępowania, w tym do wydawania decyzji administracyjnych </w:t>
            </w:r>
            <w:r w:rsidR="00383CEA">
              <w:rPr>
                <w:rFonts w:ascii="Century Gothic" w:hAnsi="Century Gothic"/>
                <w:sz w:val="20"/>
                <w:szCs w:val="20"/>
              </w:rPr>
              <w:br/>
            </w:r>
            <w:r w:rsidRPr="00FC2124">
              <w:rPr>
                <w:rFonts w:ascii="Century Gothic" w:hAnsi="Century Gothic"/>
                <w:sz w:val="20"/>
                <w:szCs w:val="20"/>
              </w:rPr>
              <w:t>w sprawie z zakresu świadczeń pomocy materialnej o charakterze socjalnym</w:t>
            </w:r>
          </w:p>
        </w:tc>
        <w:tc>
          <w:tcPr>
            <w:tcW w:w="1701" w:type="dxa"/>
            <w:shd w:val="clear" w:color="auto" w:fill="F2F2F2" w:themeFill="background1" w:themeFillShade="F2"/>
          </w:tcPr>
          <w:p w14:paraId="08FFB7BC"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5AA5140C" w14:textId="77777777" w:rsidTr="00397A4C">
        <w:trPr>
          <w:cnfStyle w:val="000000010000" w:firstRow="0" w:lastRow="0" w:firstColumn="0" w:lastColumn="0" w:oddVBand="0" w:evenVBand="0" w:oddHBand="0" w:evenHBand="1"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675" w:type="dxa"/>
          </w:tcPr>
          <w:p w14:paraId="6F947D5D" w14:textId="3EED0D5B"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72</w:t>
            </w:r>
            <w:r w:rsidR="009F7348">
              <w:rPr>
                <w:rFonts w:ascii="Century Gothic" w:hAnsi="Century Gothic"/>
                <w:b w:val="0"/>
                <w:bCs w:val="0"/>
                <w:sz w:val="20"/>
                <w:szCs w:val="20"/>
              </w:rPr>
              <w:t>.</w:t>
            </w:r>
          </w:p>
        </w:tc>
        <w:tc>
          <w:tcPr>
            <w:tcW w:w="2127" w:type="dxa"/>
            <w:noWrap/>
          </w:tcPr>
          <w:p w14:paraId="2E9A52E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IV/24/2024 z dnia 19 czerwca 2024 r.</w:t>
            </w:r>
          </w:p>
        </w:tc>
        <w:tc>
          <w:tcPr>
            <w:tcW w:w="4536" w:type="dxa"/>
          </w:tcPr>
          <w:p w14:paraId="716BDE34" w14:textId="4918F259"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przyjęcia Gminnego Programu Wspierania Rodziny</w:t>
            </w:r>
            <w:r>
              <w:rPr>
                <w:rFonts w:ascii="Century Gothic" w:hAnsi="Century Gothic"/>
                <w:sz w:val="20"/>
                <w:szCs w:val="20"/>
              </w:rPr>
              <w:t xml:space="preserve"> </w:t>
            </w:r>
            <w:r w:rsidRPr="00FC2124">
              <w:rPr>
                <w:rFonts w:ascii="Century Gothic" w:hAnsi="Century Gothic"/>
                <w:sz w:val="20"/>
                <w:szCs w:val="20"/>
              </w:rPr>
              <w:t>na lata 2024-2026</w:t>
            </w:r>
          </w:p>
        </w:tc>
        <w:tc>
          <w:tcPr>
            <w:tcW w:w="1701" w:type="dxa"/>
          </w:tcPr>
          <w:p w14:paraId="5238731D"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7CAE5D92" w14:textId="77777777" w:rsidTr="00D02765">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09FEFB83" w14:textId="2726232B"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73</w:t>
            </w:r>
            <w:r w:rsidR="009F7348">
              <w:rPr>
                <w:rFonts w:ascii="Century Gothic" w:hAnsi="Century Gothic"/>
                <w:b w:val="0"/>
                <w:bCs w:val="0"/>
                <w:sz w:val="20"/>
                <w:szCs w:val="20"/>
              </w:rPr>
              <w:t>.</w:t>
            </w:r>
          </w:p>
        </w:tc>
        <w:tc>
          <w:tcPr>
            <w:tcW w:w="2127" w:type="dxa"/>
            <w:shd w:val="clear" w:color="auto" w:fill="F2F2F2" w:themeFill="background1" w:themeFillShade="F2"/>
            <w:noWrap/>
          </w:tcPr>
          <w:p w14:paraId="16037A54"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IV/25/2024 z dnia 19 czerwca 2024 r.</w:t>
            </w:r>
          </w:p>
        </w:tc>
        <w:tc>
          <w:tcPr>
            <w:tcW w:w="4536" w:type="dxa"/>
            <w:shd w:val="clear" w:color="auto" w:fill="F2F2F2" w:themeFill="background1" w:themeFillShade="F2"/>
          </w:tcPr>
          <w:p w14:paraId="1E78A2AA" w14:textId="07A5DA2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przyjęcia Programu Osłonowego „Korpus Wsparcia</w:t>
            </w:r>
            <w:r>
              <w:rPr>
                <w:rFonts w:ascii="Century Gothic" w:hAnsi="Century Gothic"/>
                <w:sz w:val="20"/>
                <w:szCs w:val="20"/>
              </w:rPr>
              <w:t xml:space="preserve"> </w:t>
            </w:r>
            <w:r w:rsidRPr="00FC2124">
              <w:rPr>
                <w:rFonts w:ascii="Century Gothic" w:hAnsi="Century Gothic"/>
                <w:sz w:val="20"/>
                <w:szCs w:val="20"/>
              </w:rPr>
              <w:t>Seniorów” na rok 2024</w:t>
            </w:r>
          </w:p>
        </w:tc>
        <w:tc>
          <w:tcPr>
            <w:tcW w:w="1701" w:type="dxa"/>
            <w:shd w:val="clear" w:color="auto" w:fill="F2F2F2" w:themeFill="background1" w:themeFillShade="F2"/>
          </w:tcPr>
          <w:p w14:paraId="15050570"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5AB7C999" w14:textId="77777777" w:rsidTr="00397A4C">
        <w:trPr>
          <w:cnfStyle w:val="000000010000" w:firstRow="0" w:lastRow="0" w:firstColumn="0" w:lastColumn="0" w:oddVBand="0" w:evenVBand="0" w:oddHBand="0" w:evenHBand="1"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675" w:type="dxa"/>
          </w:tcPr>
          <w:p w14:paraId="4848999B" w14:textId="7D1FEA8E"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74</w:t>
            </w:r>
            <w:r w:rsidR="009F7348">
              <w:rPr>
                <w:rFonts w:ascii="Century Gothic" w:hAnsi="Century Gothic"/>
                <w:b w:val="0"/>
                <w:bCs w:val="0"/>
                <w:sz w:val="20"/>
                <w:szCs w:val="20"/>
              </w:rPr>
              <w:t>.</w:t>
            </w:r>
          </w:p>
        </w:tc>
        <w:tc>
          <w:tcPr>
            <w:tcW w:w="2127" w:type="dxa"/>
            <w:noWrap/>
          </w:tcPr>
          <w:p w14:paraId="2439BAFC"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IV/26/2024 z dnia 19 czerwca 2024 r.</w:t>
            </w:r>
          </w:p>
        </w:tc>
        <w:tc>
          <w:tcPr>
            <w:tcW w:w="4536" w:type="dxa"/>
          </w:tcPr>
          <w:p w14:paraId="55C709B2" w14:textId="11CF39A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uchwalenia Miejskiego Programu Przeciwdziałania Przemocy Domowej oraz Ochrony Ofiar Przemocy Domowej dla Miasta Mława na lata 2024-2030</w:t>
            </w:r>
          </w:p>
        </w:tc>
        <w:tc>
          <w:tcPr>
            <w:tcW w:w="1701" w:type="dxa"/>
          </w:tcPr>
          <w:p w14:paraId="4FCBDBB0"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6B99D934" w14:textId="77777777" w:rsidTr="00D02765">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57BDEA8B" w14:textId="4C7643CB"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75</w:t>
            </w:r>
            <w:r w:rsidR="009F7348">
              <w:rPr>
                <w:rFonts w:ascii="Century Gothic" w:hAnsi="Century Gothic"/>
                <w:b w:val="0"/>
                <w:bCs w:val="0"/>
                <w:sz w:val="20"/>
                <w:szCs w:val="20"/>
              </w:rPr>
              <w:t>.</w:t>
            </w:r>
          </w:p>
        </w:tc>
        <w:tc>
          <w:tcPr>
            <w:tcW w:w="2127" w:type="dxa"/>
            <w:shd w:val="clear" w:color="auto" w:fill="F2F2F2" w:themeFill="background1" w:themeFillShade="F2"/>
            <w:noWrap/>
          </w:tcPr>
          <w:p w14:paraId="2BDBA8EB"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IV/27/2024 z dnia 19 czerwca 2024 r.</w:t>
            </w:r>
          </w:p>
        </w:tc>
        <w:tc>
          <w:tcPr>
            <w:tcW w:w="4536" w:type="dxa"/>
            <w:shd w:val="clear" w:color="auto" w:fill="F2F2F2" w:themeFill="background1" w:themeFillShade="F2"/>
          </w:tcPr>
          <w:p w14:paraId="24EC11B8" w14:textId="72269954"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zmiany Uchwały NR XLIX/505/2010 Rady Miejskiej w Mławie </w:t>
            </w:r>
            <w:r w:rsidR="00383CEA">
              <w:rPr>
                <w:rFonts w:ascii="Century Gothic" w:hAnsi="Century Gothic"/>
                <w:sz w:val="20"/>
                <w:szCs w:val="20"/>
              </w:rPr>
              <w:br/>
            </w:r>
            <w:r w:rsidRPr="00FC2124">
              <w:rPr>
                <w:rFonts w:ascii="Century Gothic" w:hAnsi="Century Gothic"/>
                <w:sz w:val="20"/>
                <w:szCs w:val="20"/>
              </w:rPr>
              <w:t>z dnia 14 września 2010 r. w sprawie regulaminu udzielania pomocy materialnej o charakterze socjalnym dla uczniów zamieszkałych na terenie miasta Mława</w:t>
            </w:r>
          </w:p>
        </w:tc>
        <w:tc>
          <w:tcPr>
            <w:tcW w:w="1701" w:type="dxa"/>
            <w:shd w:val="clear" w:color="auto" w:fill="F2F2F2" w:themeFill="background1" w:themeFillShade="F2"/>
          </w:tcPr>
          <w:p w14:paraId="0F708B3A"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2BFC1C58" w14:textId="77777777" w:rsidTr="00397A4C">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675" w:type="dxa"/>
          </w:tcPr>
          <w:p w14:paraId="082E9562" w14:textId="7013A679"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76</w:t>
            </w:r>
            <w:r w:rsidR="009F7348">
              <w:rPr>
                <w:rFonts w:ascii="Century Gothic" w:hAnsi="Century Gothic"/>
                <w:b w:val="0"/>
                <w:bCs w:val="0"/>
                <w:sz w:val="20"/>
                <w:szCs w:val="20"/>
              </w:rPr>
              <w:t>.</w:t>
            </w:r>
          </w:p>
        </w:tc>
        <w:tc>
          <w:tcPr>
            <w:tcW w:w="2127" w:type="dxa"/>
            <w:noWrap/>
          </w:tcPr>
          <w:p w14:paraId="7E257CE1"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IV/28/2024 z dnia 19 czerwca 2024 r.</w:t>
            </w:r>
          </w:p>
        </w:tc>
        <w:tc>
          <w:tcPr>
            <w:tcW w:w="4536" w:type="dxa"/>
          </w:tcPr>
          <w:p w14:paraId="7F34D159" w14:textId="6EAD1069"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określenia szczegółowych warunków przyznawania i odpłatności za usługi opiekuńcze i specjalistyczne usługi opiekuńcze z wyłączeniem specjalistycznych usług opiekuńczych </w:t>
            </w:r>
            <w:r w:rsidR="001D714C">
              <w:rPr>
                <w:rFonts w:ascii="Century Gothic" w:hAnsi="Century Gothic"/>
                <w:sz w:val="20"/>
                <w:szCs w:val="20"/>
              </w:rPr>
              <w:br/>
            </w:r>
            <w:r w:rsidRPr="00FC2124">
              <w:rPr>
                <w:rFonts w:ascii="Century Gothic" w:hAnsi="Century Gothic"/>
                <w:sz w:val="20"/>
                <w:szCs w:val="20"/>
              </w:rPr>
              <w:t xml:space="preserve">dla osób z zaburzeniami psychicznymi, szczegółowych warunków częściowego </w:t>
            </w:r>
            <w:r w:rsidR="001D714C">
              <w:rPr>
                <w:rFonts w:ascii="Century Gothic" w:hAnsi="Century Gothic"/>
                <w:sz w:val="20"/>
                <w:szCs w:val="20"/>
              </w:rPr>
              <w:br/>
            </w:r>
            <w:r w:rsidRPr="00FC2124">
              <w:rPr>
                <w:rFonts w:ascii="Century Gothic" w:hAnsi="Century Gothic"/>
                <w:sz w:val="20"/>
                <w:szCs w:val="20"/>
              </w:rPr>
              <w:t>lub całkowitego zwolnienia od opłat, jak również trybu ich pobierania oraz w sprawie szczegółowych warunków przyznawania usług sąsiedzkich, wymiaru i zakresu usług sąsiedzkich oraz sposobu rozliczania wykonania takich usług</w:t>
            </w:r>
          </w:p>
        </w:tc>
        <w:tc>
          <w:tcPr>
            <w:tcW w:w="1701" w:type="dxa"/>
          </w:tcPr>
          <w:p w14:paraId="28504F3A"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6133C412" w14:textId="77777777" w:rsidTr="00D02765">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01D81F42" w14:textId="3CE66718"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77</w:t>
            </w:r>
            <w:r w:rsidR="009F7348">
              <w:rPr>
                <w:rFonts w:ascii="Century Gothic" w:hAnsi="Century Gothic"/>
                <w:b w:val="0"/>
                <w:bCs w:val="0"/>
                <w:sz w:val="20"/>
                <w:szCs w:val="20"/>
              </w:rPr>
              <w:t>.</w:t>
            </w:r>
          </w:p>
        </w:tc>
        <w:tc>
          <w:tcPr>
            <w:tcW w:w="2127" w:type="dxa"/>
            <w:shd w:val="clear" w:color="auto" w:fill="F2F2F2" w:themeFill="background1" w:themeFillShade="F2"/>
            <w:noWrap/>
          </w:tcPr>
          <w:p w14:paraId="5B33DECC"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IV/29/2024 z dnia 19 czerwca 2024 r.</w:t>
            </w:r>
          </w:p>
        </w:tc>
        <w:tc>
          <w:tcPr>
            <w:tcW w:w="4536" w:type="dxa"/>
            <w:shd w:val="clear" w:color="auto" w:fill="F2F2F2" w:themeFill="background1" w:themeFillShade="F2"/>
          </w:tcPr>
          <w:p w14:paraId="6FF71E50" w14:textId="7CD1E3CC"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przekazania wniosku według właściwości</w:t>
            </w:r>
          </w:p>
        </w:tc>
        <w:tc>
          <w:tcPr>
            <w:tcW w:w="1701" w:type="dxa"/>
            <w:shd w:val="clear" w:color="auto" w:fill="F2F2F2" w:themeFill="background1" w:themeFillShade="F2"/>
          </w:tcPr>
          <w:p w14:paraId="7652CA9C"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3EA8E441" w14:textId="77777777" w:rsidTr="00397A4C">
        <w:trPr>
          <w:cnfStyle w:val="000000010000" w:firstRow="0" w:lastRow="0" w:firstColumn="0" w:lastColumn="0" w:oddVBand="0" w:evenVBand="0" w:oddHBand="0" w:evenHBand="1"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5" w:type="dxa"/>
          </w:tcPr>
          <w:p w14:paraId="19F5DB0E" w14:textId="6E0DD65D"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lastRenderedPageBreak/>
              <w:t>78</w:t>
            </w:r>
            <w:r w:rsidR="009F7348">
              <w:rPr>
                <w:rFonts w:ascii="Century Gothic" w:hAnsi="Century Gothic"/>
                <w:b w:val="0"/>
                <w:bCs w:val="0"/>
                <w:sz w:val="20"/>
                <w:szCs w:val="20"/>
              </w:rPr>
              <w:t>.</w:t>
            </w:r>
          </w:p>
        </w:tc>
        <w:tc>
          <w:tcPr>
            <w:tcW w:w="2127" w:type="dxa"/>
            <w:noWrap/>
          </w:tcPr>
          <w:p w14:paraId="07E16CE0"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IV/30/2024 z dnia 19 czerwca 2024 r.</w:t>
            </w:r>
          </w:p>
        </w:tc>
        <w:tc>
          <w:tcPr>
            <w:tcW w:w="4536" w:type="dxa"/>
          </w:tcPr>
          <w:p w14:paraId="6E1A771C"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odwołania Skarbnika Miasta Mława</w:t>
            </w:r>
          </w:p>
        </w:tc>
        <w:tc>
          <w:tcPr>
            <w:tcW w:w="1701" w:type="dxa"/>
          </w:tcPr>
          <w:p w14:paraId="08584DAF"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37309F2D" w14:textId="77777777" w:rsidTr="00D02765">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7049557F" w14:textId="23E5950A"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79</w:t>
            </w:r>
            <w:r w:rsidR="009F7348">
              <w:rPr>
                <w:rFonts w:ascii="Century Gothic" w:hAnsi="Century Gothic"/>
                <w:b w:val="0"/>
                <w:bCs w:val="0"/>
                <w:sz w:val="20"/>
                <w:szCs w:val="20"/>
              </w:rPr>
              <w:t>.</w:t>
            </w:r>
          </w:p>
        </w:tc>
        <w:tc>
          <w:tcPr>
            <w:tcW w:w="2127" w:type="dxa"/>
            <w:shd w:val="clear" w:color="auto" w:fill="F2F2F2" w:themeFill="background1" w:themeFillShade="F2"/>
            <w:noWrap/>
          </w:tcPr>
          <w:p w14:paraId="4861D8B4"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IV/31/2024 z dnia 19 czerwca 2024 r.</w:t>
            </w:r>
          </w:p>
        </w:tc>
        <w:tc>
          <w:tcPr>
            <w:tcW w:w="4536" w:type="dxa"/>
            <w:shd w:val="clear" w:color="auto" w:fill="F2F2F2" w:themeFill="background1" w:themeFillShade="F2"/>
          </w:tcPr>
          <w:p w14:paraId="6CC35D0F"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powołania Skarbnika Miasta Mława</w:t>
            </w:r>
          </w:p>
        </w:tc>
        <w:tc>
          <w:tcPr>
            <w:tcW w:w="1701" w:type="dxa"/>
            <w:shd w:val="clear" w:color="auto" w:fill="F2F2F2" w:themeFill="background1" w:themeFillShade="F2"/>
          </w:tcPr>
          <w:p w14:paraId="1DD60954"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633F51F1" w14:textId="77777777" w:rsidTr="00397A4C">
        <w:trPr>
          <w:cnfStyle w:val="000000010000" w:firstRow="0" w:lastRow="0" w:firstColumn="0" w:lastColumn="0" w:oddVBand="0" w:evenVBand="0" w:oddHBand="0" w:evenHBand="1"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675" w:type="dxa"/>
          </w:tcPr>
          <w:p w14:paraId="5F575C02" w14:textId="39935FCC"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80</w:t>
            </w:r>
            <w:r w:rsidR="009F7348">
              <w:rPr>
                <w:rFonts w:ascii="Century Gothic" w:hAnsi="Century Gothic"/>
                <w:b w:val="0"/>
                <w:bCs w:val="0"/>
                <w:sz w:val="20"/>
                <w:szCs w:val="20"/>
              </w:rPr>
              <w:t>.</w:t>
            </w:r>
          </w:p>
        </w:tc>
        <w:tc>
          <w:tcPr>
            <w:tcW w:w="2127" w:type="dxa"/>
            <w:noWrap/>
          </w:tcPr>
          <w:p w14:paraId="3571B0B0"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IV/32/2024 z dnia 19 czerwca 2024 r.</w:t>
            </w:r>
          </w:p>
        </w:tc>
        <w:tc>
          <w:tcPr>
            <w:tcW w:w="4536" w:type="dxa"/>
          </w:tcPr>
          <w:p w14:paraId="6594225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zmieniająca uchwałę w sprawie powołania stałych Komisji Rady Miasta Mława, ustalenia ich składów liczbowych oraz ustalenia składów osobowych Komisji Rady Miasta Mława</w:t>
            </w:r>
          </w:p>
        </w:tc>
        <w:tc>
          <w:tcPr>
            <w:tcW w:w="1701" w:type="dxa"/>
          </w:tcPr>
          <w:p w14:paraId="7EF6F5C4"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30ADD315" w14:textId="77777777" w:rsidTr="00D02765">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0F378091" w14:textId="65CEF3AB"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81</w:t>
            </w:r>
            <w:r w:rsidR="009F7348">
              <w:rPr>
                <w:rFonts w:ascii="Century Gothic" w:hAnsi="Century Gothic"/>
                <w:b w:val="0"/>
                <w:bCs w:val="0"/>
                <w:sz w:val="20"/>
                <w:szCs w:val="20"/>
              </w:rPr>
              <w:t>.</w:t>
            </w:r>
          </w:p>
        </w:tc>
        <w:tc>
          <w:tcPr>
            <w:tcW w:w="2127" w:type="dxa"/>
            <w:shd w:val="clear" w:color="auto" w:fill="F2F2F2" w:themeFill="background1" w:themeFillShade="F2"/>
            <w:noWrap/>
          </w:tcPr>
          <w:p w14:paraId="5F4BF15F"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V/33/2024 z dnia 5 lipca 2024 r.</w:t>
            </w:r>
          </w:p>
        </w:tc>
        <w:tc>
          <w:tcPr>
            <w:tcW w:w="4536" w:type="dxa"/>
            <w:shd w:val="clear" w:color="auto" w:fill="F2F2F2" w:themeFill="background1" w:themeFillShade="F2"/>
          </w:tcPr>
          <w:p w14:paraId="7F77BA46"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wyrażenia woli powierzenia Mławskiemu Przedsiębiorstwu Drogowo-Mostowemu MPDM spółka z ograniczoną odpowiedzialnością wykonywania zadania własnego Miasta Mława z zakresu transportu zbiorowego po 31 grudnia 2026 r.</w:t>
            </w:r>
          </w:p>
        </w:tc>
        <w:tc>
          <w:tcPr>
            <w:tcW w:w="1701" w:type="dxa"/>
            <w:shd w:val="clear" w:color="auto" w:fill="F2F2F2" w:themeFill="background1" w:themeFillShade="F2"/>
          </w:tcPr>
          <w:p w14:paraId="2F321DCB"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09E60C43" w14:textId="77777777" w:rsidTr="00397A4C">
        <w:trPr>
          <w:cnfStyle w:val="000000010000" w:firstRow="0" w:lastRow="0" w:firstColumn="0" w:lastColumn="0" w:oddVBand="0" w:evenVBand="0" w:oddHBand="0" w:evenHBand="1"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675" w:type="dxa"/>
          </w:tcPr>
          <w:p w14:paraId="17879A68" w14:textId="4F66C9CD"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82</w:t>
            </w:r>
            <w:r w:rsidR="009F7348">
              <w:rPr>
                <w:rFonts w:ascii="Century Gothic" w:hAnsi="Century Gothic"/>
                <w:b w:val="0"/>
                <w:bCs w:val="0"/>
                <w:sz w:val="20"/>
                <w:szCs w:val="20"/>
              </w:rPr>
              <w:t>.</w:t>
            </w:r>
          </w:p>
        </w:tc>
        <w:tc>
          <w:tcPr>
            <w:tcW w:w="2127" w:type="dxa"/>
            <w:noWrap/>
          </w:tcPr>
          <w:p w14:paraId="483B5016"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V/34/2024 z dnia 5 lipca 2024 r.</w:t>
            </w:r>
          </w:p>
        </w:tc>
        <w:tc>
          <w:tcPr>
            <w:tcW w:w="4536" w:type="dxa"/>
          </w:tcPr>
          <w:p w14:paraId="267C40B3" w14:textId="005B6FE1"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zmiany uchwały budżetowej </w:t>
            </w:r>
            <w:r w:rsidR="001D714C">
              <w:rPr>
                <w:rFonts w:ascii="Century Gothic" w:hAnsi="Century Gothic"/>
                <w:sz w:val="20"/>
                <w:szCs w:val="20"/>
              </w:rPr>
              <w:br/>
            </w:r>
            <w:r w:rsidRPr="00FC2124">
              <w:rPr>
                <w:rFonts w:ascii="Century Gothic" w:hAnsi="Century Gothic"/>
                <w:sz w:val="20"/>
                <w:szCs w:val="20"/>
              </w:rPr>
              <w:t>na 2024 rok</w:t>
            </w:r>
          </w:p>
        </w:tc>
        <w:tc>
          <w:tcPr>
            <w:tcW w:w="1701" w:type="dxa"/>
          </w:tcPr>
          <w:p w14:paraId="07CACB4D"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621E44BA" w14:textId="77777777" w:rsidTr="00D02765">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59711E29" w14:textId="35589FC8"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83</w:t>
            </w:r>
            <w:r w:rsidR="009F7348">
              <w:rPr>
                <w:rFonts w:ascii="Century Gothic" w:hAnsi="Century Gothic"/>
                <w:b w:val="0"/>
                <w:bCs w:val="0"/>
                <w:sz w:val="20"/>
                <w:szCs w:val="20"/>
              </w:rPr>
              <w:t>.</w:t>
            </w:r>
          </w:p>
        </w:tc>
        <w:tc>
          <w:tcPr>
            <w:tcW w:w="2127" w:type="dxa"/>
            <w:shd w:val="clear" w:color="auto" w:fill="F2F2F2" w:themeFill="background1" w:themeFillShade="F2"/>
            <w:noWrap/>
          </w:tcPr>
          <w:p w14:paraId="639EF118"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V/35/2024 z dnia 5 lipca 2024 r.</w:t>
            </w:r>
          </w:p>
        </w:tc>
        <w:tc>
          <w:tcPr>
            <w:tcW w:w="4536" w:type="dxa"/>
            <w:shd w:val="clear" w:color="auto" w:fill="F2F2F2" w:themeFill="background1" w:themeFillShade="F2"/>
          </w:tcPr>
          <w:p w14:paraId="63941CA1"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zmieniająca uchwałę w sprawie powołania stałych Komisji Rady Miasta Mława, ustalenia ich składów liczbowych oraz ustalenia składów osobowych Komisji Rady Miasta Mława</w:t>
            </w:r>
          </w:p>
        </w:tc>
        <w:tc>
          <w:tcPr>
            <w:tcW w:w="1701" w:type="dxa"/>
            <w:shd w:val="clear" w:color="auto" w:fill="F2F2F2" w:themeFill="background1" w:themeFillShade="F2"/>
          </w:tcPr>
          <w:p w14:paraId="441B3071"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23335B61" w14:textId="77777777" w:rsidTr="00397A4C">
        <w:trPr>
          <w:cnfStyle w:val="000000010000" w:firstRow="0" w:lastRow="0" w:firstColumn="0" w:lastColumn="0" w:oddVBand="0" w:evenVBand="0" w:oddHBand="0" w:evenHBand="1"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675" w:type="dxa"/>
          </w:tcPr>
          <w:p w14:paraId="3E3F8011" w14:textId="23F67B1F"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84</w:t>
            </w:r>
            <w:r w:rsidR="009F7348">
              <w:rPr>
                <w:rFonts w:ascii="Century Gothic" w:hAnsi="Century Gothic"/>
                <w:b w:val="0"/>
                <w:bCs w:val="0"/>
                <w:sz w:val="20"/>
                <w:szCs w:val="20"/>
              </w:rPr>
              <w:t>.</w:t>
            </w:r>
          </w:p>
        </w:tc>
        <w:tc>
          <w:tcPr>
            <w:tcW w:w="2127" w:type="dxa"/>
            <w:noWrap/>
          </w:tcPr>
          <w:p w14:paraId="2520E69E"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VI/36/2024 z dnia 27 sierpnia 2024 r.</w:t>
            </w:r>
          </w:p>
        </w:tc>
        <w:tc>
          <w:tcPr>
            <w:tcW w:w="4536" w:type="dxa"/>
          </w:tcPr>
          <w:p w14:paraId="7A3BF816" w14:textId="1B1D06FE"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miejscowego planu zagospodarowania przestrzennego dla obszaru położonego w południowej części Miasta Mława w rejonie ulic: Płockiej, Olesin, Zabrody, drogi Nr 7, granicy Miasta Mława, linii kolejowej i rzeki </w:t>
            </w:r>
            <w:proofErr w:type="spellStart"/>
            <w:r w:rsidRPr="00FC2124">
              <w:rPr>
                <w:rFonts w:ascii="Century Gothic" w:hAnsi="Century Gothic"/>
                <w:sz w:val="20"/>
                <w:szCs w:val="20"/>
              </w:rPr>
              <w:t>Seracz</w:t>
            </w:r>
            <w:proofErr w:type="spellEnd"/>
            <w:r w:rsidRPr="00FC2124">
              <w:rPr>
                <w:rFonts w:ascii="Century Gothic" w:hAnsi="Century Gothic"/>
                <w:sz w:val="20"/>
                <w:szCs w:val="20"/>
              </w:rPr>
              <w:t>- część II</w:t>
            </w:r>
          </w:p>
        </w:tc>
        <w:tc>
          <w:tcPr>
            <w:tcW w:w="1701" w:type="dxa"/>
          </w:tcPr>
          <w:p w14:paraId="69A96923"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0885FDF9" w14:textId="77777777" w:rsidTr="00D02765">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04454ECA" w14:textId="41DE2855"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85</w:t>
            </w:r>
            <w:r w:rsidR="009F7348">
              <w:rPr>
                <w:rFonts w:ascii="Century Gothic" w:hAnsi="Century Gothic"/>
                <w:b w:val="0"/>
                <w:bCs w:val="0"/>
                <w:sz w:val="20"/>
                <w:szCs w:val="20"/>
              </w:rPr>
              <w:t>.</w:t>
            </w:r>
          </w:p>
        </w:tc>
        <w:tc>
          <w:tcPr>
            <w:tcW w:w="2127" w:type="dxa"/>
            <w:shd w:val="clear" w:color="auto" w:fill="F2F2F2" w:themeFill="background1" w:themeFillShade="F2"/>
            <w:noWrap/>
          </w:tcPr>
          <w:p w14:paraId="71EC57D9"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VI/37/2024 z dnia 27 sierpnia 2024 r.</w:t>
            </w:r>
          </w:p>
        </w:tc>
        <w:tc>
          <w:tcPr>
            <w:tcW w:w="4536" w:type="dxa"/>
            <w:shd w:val="clear" w:color="auto" w:fill="F2F2F2" w:themeFill="background1" w:themeFillShade="F2"/>
          </w:tcPr>
          <w:p w14:paraId="12F31014"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miejscowego planu zagospodarowania przestrzennego „</w:t>
            </w:r>
            <w:proofErr w:type="spellStart"/>
            <w:r w:rsidRPr="00FC2124">
              <w:rPr>
                <w:rFonts w:ascii="Century Gothic" w:hAnsi="Century Gothic"/>
                <w:sz w:val="20"/>
                <w:szCs w:val="20"/>
              </w:rPr>
              <w:t>Rzęgnowska</w:t>
            </w:r>
            <w:proofErr w:type="spellEnd"/>
            <w:r w:rsidRPr="00FC2124">
              <w:rPr>
                <w:rFonts w:ascii="Century Gothic" w:hAnsi="Century Gothic"/>
                <w:sz w:val="20"/>
                <w:szCs w:val="20"/>
              </w:rPr>
              <w:t>”</w:t>
            </w:r>
          </w:p>
        </w:tc>
        <w:tc>
          <w:tcPr>
            <w:tcW w:w="1701" w:type="dxa"/>
            <w:shd w:val="clear" w:color="auto" w:fill="F2F2F2" w:themeFill="background1" w:themeFillShade="F2"/>
          </w:tcPr>
          <w:p w14:paraId="11BC86A4"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666334D4" w14:textId="77777777" w:rsidTr="00397A4C">
        <w:trPr>
          <w:cnfStyle w:val="000000010000" w:firstRow="0" w:lastRow="0" w:firstColumn="0" w:lastColumn="0" w:oddVBand="0" w:evenVBand="0" w:oddHBand="0" w:evenHBand="1"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675" w:type="dxa"/>
          </w:tcPr>
          <w:p w14:paraId="176CFC5F" w14:textId="02BE1714"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86</w:t>
            </w:r>
            <w:r w:rsidR="009F7348">
              <w:rPr>
                <w:rFonts w:ascii="Century Gothic" w:hAnsi="Century Gothic"/>
                <w:b w:val="0"/>
                <w:bCs w:val="0"/>
                <w:sz w:val="20"/>
                <w:szCs w:val="20"/>
              </w:rPr>
              <w:t>.</w:t>
            </w:r>
          </w:p>
        </w:tc>
        <w:tc>
          <w:tcPr>
            <w:tcW w:w="2127" w:type="dxa"/>
            <w:noWrap/>
          </w:tcPr>
          <w:p w14:paraId="4B1A83D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VI/38/2024 z dnia 27 sierpnia 2024 r.</w:t>
            </w:r>
          </w:p>
        </w:tc>
        <w:tc>
          <w:tcPr>
            <w:tcW w:w="4536" w:type="dxa"/>
          </w:tcPr>
          <w:p w14:paraId="53413D00"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zmiany miejscowego planu zagospodarowania przestrzennego „Błękitna”</w:t>
            </w:r>
          </w:p>
        </w:tc>
        <w:tc>
          <w:tcPr>
            <w:tcW w:w="1701" w:type="dxa"/>
          </w:tcPr>
          <w:p w14:paraId="08CE1E0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3E5F774F" w14:textId="77777777" w:rsidTr="00D02765">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06EEA8FF" w14:textId="518817B5"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87</w:t>
            </w:r>
            <w:r w:rsidR="009F7348">
              <w:rPr>
                <w:rFonts w:ascii="Century Gothic" w:hAnsi="Century Gothic"/>
                <w:b w:val="0"/>
                <w:bCs w:val="0"/>
                <w:sz w:val="20"/>
                <w:szCs w:val="20"/>
              </w:rPr>
              <w:t>.</w:t>
            </w:r>
          </w:p>
        </w:tc>
        <w:tc>
          <w:tcPr>
            <w:tcW w:w="2127" w:type="dxa"/>
            <w:shd w:val="clear" w:color="auto" w:fill="F2F2F2" w:themeFill="background1" w:themeFillShade="F2"/>
            <w:noWrap/>
          </w:tcPr>
          <w:p w14:paraId="0CD5FB68"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VI/39/2024 z dnia 27 sierpnia 2024 r.</w:t>
            </w:r>
          </w:p>
        </w:tc>
        <w:tc>
          <w:tcPr>
            <w:tcW w:w="4536" w:type="dxa"/>
            <w:shd w:val="clear" w:color="auto" w:fill="F2F2F2" w:themeFill="background1" w:themeFillShade="F2"/>
          </w:tcPr>
          <w:p w14:paraId="081A842D"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zmiany miejscowego planu zagospodarowania przestrzennego „Dzielnica Przemysłowa”</w:t>
            </w:r>
          </w:p>
        </w:tc>
        <w:tc>
          <w:tcPr>
            <w:tcW w:w="1701" w:type="dxa"/>
            <w:shd w:val="clear" w:color="auto" w:fill="F2F2F2" w:themeFill="background1" w:themeFillShade="F2"/>
          </w:tcPr>
          <w:p w14:paraId="7C4D5915"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5D81A360" w14:textId="77777777" w:rsidTr="00397A4C">
        <w:trPr>
          <w:cnfStyle w:val="000000010000" w:firstRow="0" w:lastRow="0" w:firstColumn="0" w:lastColumn="0" w:oddVBand="0" w:evenVBand="0" w:oddHBand="0" w:evenHBand="1"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675" w:type="dxa"/>
          </w:tcPr>
          <w:p w14:paraId="6F70F520" w14:textId="6D02527F"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88</w:t>
            </w:r>
            <w:r w:rsidR="009F7348">
              <w:rPr>
                <w:rFonts w:ascii="Century Gothic" w:hAnsi="Century Gothic"/>
                <w:b w:val="0"/>
                <w:bCs w:val="0"/>
                <w:sz w:val="20"/>
                <w:szCs w:val="20"/>
              </w:rPr>
              <w:t>.</w:t>
            </w:r>
          </w:p>
        </w:tc>
        <w:tc>
          <w:tcPr>
            <w:tcW w:w="2127" w:type="dxa"/>
            <w:noWrap/>
          </w:tcPr>
          <w:p w14:paraId="5B78CE40"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VI/40/2024 z dnia 27 sierpnia 2024 r.</w:t>
            </w:r>
          </w:p>
        </w:tc>
        <w:tc>
          <w:tcPr>
            <w:tcW w:w="4536" w:type="dxa"/>
          </w:tcPr>
          <w:p w14:paraId="448D5061"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 w sprawie przystąpienia do sporządzenia planu ogólnego Miasta Mława</w:t>
            </w:r>
          </w:p>
        </w:tc>
        <w:tc>
          <w:tcPr>
            <w:tcW w:w="1701" w:type="dxa"/>
          </w:tcPr>
          <w:p w14:paraId="7C517EFD"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2F2FB521" w14:textId="77777777" w:rsidTr="00D02765">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51657044" w14:textId="0D23B785"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89</w:t>
            </w:r>
            <w:r w:rsidR="009F7348">
              <w:rPr>
                <w:rFonts w:ascii="Century Gothic" w:hAnsi="Century Gothic"/>
                <w:b w:val="0"/>
                <w:bCs w:val="0"/>
                <w:sz w:val="20"/>
                <w:szCs w:val="20"/>
              </w:rPr>
              <w:t>.</w:t>
            </w:r>
          </w:p>
        </w:tc>
        <w:tc>
          <w:tcPr>
            <w:tcW w:w="2127" w:type="dxa"/>
            <w:shd w:val="clear" w:color="auto" w:fill="F2F2F2" w:themeFill="background1" w:themeFillShade="F2"/>
            <w:noWrap/>
          </w:tcPr>
          <w:p w14:paraId="3B90CB1A"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VI/41/2024 z dnia 27 sierpnia 2024 r.</w:t>
            </w:r>
          </w:p>
        </w:tc>
        <w:tc>
          <w:tcPr>
            <w:tcW w:w="4536" w:type="dxa"/>
            <w:shd w:val="clear" w:color="auto" w:fill="F2F2F2" w:themeFill="background1" w:themeFillShade="F2"/>
          </w:tcPr>
          <w:p w14:paraId="3CCC7B96" w14:textId="43A1F7BE"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nabycia nieruchomości Okólna</w:t>
            </w:r>
          </w:p>
        </w:tc>
        <w:tc>
          <w:tcPr>
            <w:tcW w:w="1701" w:type="dxa"/>
            <w:shd w:val="clear" w:color="auto" w:fill="F2F2F2" w:themeFill="background1" w:themeFillShade="F2"/>
          </w:tcPr>
          <w:p w14:paraId="0BAE0CDA"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38FABF2A" w14:textId="77777777" w:rsidTr="00397A4C">
        <w:trPr>
          <w:cnfStyle w:val="000000010000" w:firstRow="0" w:lastRow="0" w:firstColumn="0" w:lastColumn="0" w:oddVBand="0" w:evenVBand="0" w:oddHBand="0" w:evenHBand="1"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675" w:type="dxa"/>
          </w:tcPr>
          <w:p w14:paraId="544473BA" w14:textId="2E4413A7"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lastRenderedPageBreak/>
              <w:t>90</w:t>
            </w:r>
            <w:r w:rsidR="009F7348">
              <w:rPr>
                <w:rFonts w:ascii="Century Gothic" w:hAnsi="Century Gothic"/>
                <w:b w:val="0"/>
                <w:bCs w:val="0"/>
                <w:sz w:val="20"/>
                <w:szCs w:val="20"/>
              </w:rPr>
              <w:t>.</w:t>
            </w:r>
          </w:p>
        </w:tc>
        <w:tc>
          <w:tcPr>
            <w:tcW w:w="2127" w:type="dxa"/>
            <w:noWrap/>
          </w:tcPr>
          <w:p w14:paraId="61187E03"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VI/42/2024 z dnia 27 sierpnia 2024 r.</w:t>
            </w:r>
          </w:p>
        </w:tc>
        <w:tc>
          <w:tcPr>
            <w:tcW w:w="4536" w:type="dxa"/>
          </w:tcPr>
          <w:p w14:paraId="03A711F5"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sprzedaży nieruchomości komunalnej Bagińskiego</w:t>
            </w:r>
          </w:p>
        </w:tc>
        <w:tc>
          <w:tcPr>
            <w:tcW w:w="1701" w:type="dxa"/>
          </w:tcPr>
          <w:p w14:paraId="3B68A7D1"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7AB064ED" w14:textId="77777777" w:rsidTr="00D02765">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0684779E" w14:textId="04B2B933"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91</w:t>
            </w:r>
            <w:r w:rsidR="009F7348">
              <w:rPr>
                <w:rFonts w:ascii="Century Gothic" w:hAnsi="Century Gothic"/>
                <w:b w:val="0"/>
                <w:bCs w:val="0"/>
                <w:sz w:val="20"/>
                <w:szCs w:val="20"/>
              </w:rPr>
              <w:t>.</w:t>
            </w:r>
          </w:p>
        </w:tc>
        <w:tc>
          <w:tcPr>
            <w:tcW w:w="2127" w:type="dxa"/>
            <w:shd w:val="clear" w:color="auto" w:fill="F2F2F2" w:themeFill="background1" w:themeFillShade="F2"/>
            <w:noWrap/>
          </w:tcPr>
          <w:p w14:paraId="22ED9535"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VI/43/2024 z dnia 27 sierpnia 2024 r.</w:t>
            </w:r>
          </w:p>
        </w:tc>
        <w:tc>
          <w:tcPr>
            <w:tcW w:w="4536" w:type="dxa"/>
            <w:shd w:val="clear" w:color="auto" w:fill="F2F2F2" w:themeFill="background1" w:themeFillShade="F2"/>
          </w:tcPr>
          <w:p w14:paraId="0F81DD8F"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sprzedaży nieruchomości komunalnej Bolesława Chrobrego</w:t>
            </w:r>
          </w:p>
        </w:tc>
        <w:tc>
          <w:tcPr>
            <w:tcW w:w="1701" w:type="dxa"/>
            <w:shd w:val="clear" w:color="auto" w:fill="F2F2F2" w:themeFill="background1" w:themeFillShade="F2"/>
          </w:tcPr>
          <w:p w14:paraId="041D7F7C"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402B88B3" w14:textId="77777777" w:rsidTr="00397A4C">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675" w:type="dxa"/>
          </w:tcPr>
          <w:p w14:paraId="5C1CD0BB" w14:textId="57779099"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92</w:t>
            </w:r>
            <w:r w:rsidR="009F7348">
              <w:rPr>
                <w:rFonts w:ascii="Century Gothic" w:hAnsi="Century Gothic"/>
                <w:b w:val="0"/>
                <w:bCs w:val="0"/>
                <w:sz w:val="20"/>
                <w:szCs w:val="20"/>
              </w:rPr>
              <w:t>.</w:t>
            </w:r>
          </w:p>
        </w:tc>
        <w:tc>
          <w:tcPr>
            <w:tcW w:w="2127" w:type="dxa"/>
            <w:noWrap/>
          </w:tcPr>
          <w:p w14:paraId="588080D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VI/44/2024 z dnia 27 sierpnia 2024 r.</w:t>
            </w:r>
          </w:p>
        </w:tc>
        <w:tc>
          <w:tcPr>
            <w:tcW w:w="4536" w:type="dxa"/>
          </w:tcPr>
          <w:p w14:paraId="54DC331D"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sprzedaży nieruchomości komunalnej Płocka</w:t>
            </w:r>
          </w:p>
        </w:tc>
        <w:tc>
          <w:tcPr>
            <w:tcW w:w="1701" w:type="dxa"/>
          </w:tcPr>
          <w:p w14:paraId="1EA1CC69"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7DB2C9D9" w14:textId="77777777" w:rsidTr="00D02765">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6128097A" w14:textId="20F32AD4"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93</w:t>
            </w:r>
            <w:r w:rsidR="009F7348">
              <w:rPr>
                <w:rFonts w:ascii="Century Gothic" w:hAnsi="Century Gothic"/>
                <w:b w:val="0"/>
                <w:bCs w:val="0"/>
                <w:sz w:val="20"/>
                <w:szCs w:val="20"/>
              </w:rPr>
              <w:t>.</w:t>
            </w:r>
          </w:p>
        </w:tc>
        <w:tc>
          <w:tcPr>
            <w:tcW w:w="2127" w:type="dxa"/>
            <w:shd w:val="clear" w:color="auto" w:fill="F2F2F2" w:themeFill="background1" w:themeFillShade="F2"/>
            <w:noWrap/>
          </w:tcPr>
          <w:p w14:paraId="58006DFA"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VI/45/2024 z dnia 27 sierpnia 2024 r.</w:t>
            </w:r>
          </w:p>
        </w:tc>
        <w:tc>
          <w:tcPr>
            <w:tcW w:w="4536" w:type="dxa"/>
            <w:shd w:val="clear" w:color="auto" w:fill="F2F2F2" w:themeFill="background1" w:themeFillShade="F2"/>
          </w:tcPr>
          <w:p w14:paraId="2387F5CD"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zmiany Wieloletniej Prognozy Finansowej Miasta Mława</w:t>
            </w:r>
          </w:p>
        </w:tc>
        <w:tc>
          <w:tcPr>
            <w:tcW w:w="1701" w:type="dxa"/>
            <w:shd w:val="clear" w:color="auto" w:fill="F2F2F2" w:themeFill="background1" w:themeFillShade="F2"/>
          </w:tcPr>
          <w:p w14:paraId="31ED751E"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21358D38" w14:textId="77777777" w:rsidTr="00397A4C">
        <w:trPr>
          <w:cnfStyle w:val="000000010000" w:firstRow="0" w:lastRow="0" w:firstColumn="0" w:lastColumn="0" w:oddVBand="0" w:evenVBand="0" w:oddHBand="0" w:evenHBand="1"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675" w:type="dxa"/>
          </w:tcPr>
          <w:p w14:paraId="4EF694C0" w14:textId="2BBEDA6A"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94</w:t>
            </w:r>
            <w:r w:rsidR="009F7348">
              <w:rPr>
                <w:rFonts w:ascii="Century Gothic" w:hAnsi="Century Gothic"/>
                <w:b w:val="0"/>
                <w:bCs w:val="0"/>
                <w:sz w:val="20"/>
                <w:szCs w:val="20"/>
              </w:rPr>
              <w:t>.</w:t>
            </w:r>
          </w:p>
        </w:tc>
        <w:tc>
          <w:tcPr>
            <w:tcW w:w="2127" w:type="dxa"/>
            <w:noWrap/>
          </w:tcPr>
          <w:p w14:paraId="64B55A99"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VI/46/2024 z dnia 27 sierpnia 2024 r.</w:t>
            </w:r>
          </w:p>
        </w:tc>
        <w:tc>
          <w:tcPr>
            <w:tcW w:w="4536" w:type="dxa"/>
          </w:tcPr>
          <w:p w14:paraId="1C61790D" w14:textId="4EDFB539"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bookmarkStart w:id="8" w:name="RANGE!B952"/>
            <w:r w:rsidRPr="00FC2124">
              <w:rPr>
                <w:rFonts w:ascii="Century Gothic" w:hAnsi="Century Gothic"/>
                <w:sz w:val="20"/>
                <w:szCs w:val="20"/>
              </w:rPr>
              <w:t xml:space="preserve">w sprawie zmiany uchwały budżetowej </w:t>
            </w:r>
            <w:r w:rsidR="001D714C">
              <w:rPr>
                <w:rFonts w:ascii="Century Gothic" w:hAnsi="Century Gothic"/>
                <w:sz w:val="20"/>
                <w:szCs w:val="20"/>
              </w:rPr>
              <w:br/>
            </w:r>
            <w:r w:rsidRPr="00FC2124">
              <w:rPr>
                <w:rFonts w:ascii="Century Gothic" w:hAnsi="Century Gothic"/>
                <w:sz w:val="20"/>
                <w:szCs w:val="20"/>
              </w:rPr>
              <w:t>na 2024 rok</w:t>
            </w:r>
            <w:bookmarkEnd w:id="8"/>
          </w:p>
        </w:tc>
        <w:tc>
          <w:tcPr>
            <w:tcW w:w="1701" w:type="dxa"/>
          </w:tcPr>
          <w:p w14:paraId="626D968D"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4D1916A6" w14:textId="77777777" w:rsidTr="00D02765">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1E7769B3" w14:textId="53CDCE5A"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95</w:t>
            </w:r>
            <w:r w:rsidR="009F7348">
              <w:rPr>
                <w:rFonts w:ascii="Century Gothic" w:hAnsi="Century Gothic"/>
                <w:b w:val="0"/>
                <w:bCs w:val="0"/>
                <w:sz w:val="20"/>
                <w:szCs w:val="20"/>
              </w:rPr>
              <w:t>.</w:t>
            </w:r>
          </w:p>
        </w:tc>
        <w:tc>
          <w:tcPr>
            <w:tcW w:w="2127" w:type="dxa"/>
            <w:shd w:val="clear" w:color="auto" w:fill="F2F2F2" w:themeFill="background1" w:themeFillShade="F2"/>
            <w:noWrap/>
          </w:tcPr>
          <w:p w14:paraId="661EAF06"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VI/47/2024 z dnia 27 sierpnia 2024 r.</w:t>
            </w:r>
          </w:p>
        </w:tc>
        <w:tc>
          <w:tcPr>
            <w:tcW w:w="4536" w:type="dxa"/>
            <w:shd w:val="clear" w:color="auto" w:fill="F2F2F2" w:themeFill="background1" w:themeFillShade="F2"/>
          </w:tcPr>
          <w:p w14:paraId="422D5F75"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zmiany przebiegu istniejącej drogi gminnej na terenie miasta Mława</w:t>
            </w:r>
          </w:p>
        </w:tc>
        <w:tc>
          <w:tcPr>
            <w:tcW w:w="1701" w:type="dxa"/>
            <w:shd w:val="clear" w:color="auto" w:fill="F2F2F2" w:themeFill="background1" w:themeFillShade="F2"/>
          </w:tcPr>
          <w:p w14:paraId="61B3E305"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0286683D" w14:textId="77777777" w:rsidTr="00397A4C">
        <w:trPr>
          <w:cnfStyle w:val="000000010000" w:firstRow="0" w:lastRow="0" w:firstColumn="0" w:lastColumn="0" w:oddVBand="0" w:evenVBand="0" w:oddHBand="0" w:evenHBand="1"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675" w:type="dxa"/>
          </w:tcPr>
          <w:p w14:paraId="5686C45B" w14:textId="1972353B"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96</w:t>
            </w:r>
            <w:r w:rsidR="009F7348">
              <w:rPr>
                <w:rFonts w:ascii="Century Gothic" w:hAnsi="Century Gothic"/>
                <w:b w:val="0"/>
                <w:bCs w:val="0"/>
                <w:sz w:val="20"/>
                <w:szCs w:val="20"/>
              </w:rPr>
              <w:t>.</w:t>
            </w:r>
          </w:p>
        </w:tc>
        <w:tc>
          <w:tcPr>
            <w:tcW w:w="2127" w:type="dxa"/>
            <w:noWrap/>
          </w:tcPr>
          <w:p w14:paraId="0B27C009"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VI/48/2024 z dnia 27 sierpnia 2024 r.</w:t>
            </w:r>
          </w:p>
        </w:tc>
        <w:tc>
          <w:tcPr>
            <w:tcW w:w="4536" w:type="dxa"/>
          </w:tcPr>
          <w:p w14:paraId="0EFEDF1B" w14:textId="7738252B"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 w sprawie określenia wymagań, jakie powinien spełniać przedsiębiorca ubiegający się o uzyskanie zezwolenia </w:t>
            </w:r>
            <w:r w:rsidR="001D714C">
              <w:rPr>
                <w:rFonts w:ascii="Century Gothic" w:hAnsi="Century Gothic"/>
                <w:sz w:val="20"/>
                <w:szCs w:val="20"/>
              </w:rPr>
              <w:br/>
            </w:r>
            <w:r w:rsidRPr="00FC2124">
              <w:rPr>
                <w:rFonts w:ascii="Century Gothic" w:hAnsi="Century Gothic"/>
                <w:sz w:val="20"/>
                <w:szCs w:val="20"/>
              </w:rPr>
              <w:t xml:space="preserve">na opróżnianie zbiorników bezodpływowych lub osadników w instalacjach przydomowych oczyszczalni ścieków </w:t>
            </w:r>
            <w:r w:rsidR="00383CEA">
              <w:rPr>
                <w:rFonts w:ascii="Century Gothic" w:hAnsi="Century Gothic"/>
                <w:sz w:val="20"/>
                <w:szCs w:val="20"/>
              </w:rPr>
              <w:br/>
            </w:r>
            <w:r w:rsidRPr="00FC2124">
              <w:rPr>
                <w:rFonts w:ascii="Century Gothic" w:hAnsi="Century Gothic"/>
                <w:sz w:val="20"/>
                <w:szCs w:val="20"/>
              </w:rPr>
              <w:t>i transport nieczystości ciekłych na terenie miasta Mława</w:t>
            </w:r>
          </w:p>
        </w:tc>
        <w:tc>
          <w:tcPr>
            <w:tcW w:w="1701" w:type="dxa"/>
          </w:tcPr>
          <w:p w14:paraId="62C1CD5F"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p w14:paraId="3FF0A90D"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p w14:paraId="0E923503"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p w14:paraId="1A086D0A"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p w14:paraId="504BCDE8"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p w14:paraId="07271CBE"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2610A23D" w14:textId="77777777" w:rsidTr="00D02765">
        <w:trPr>
          <w:cnfStyle w:val="000000100000" w:firstRow="0" w:lastRow="0" w:firstColumn="0" w:lastColumn="0" w:oddVBand="0" w:evenVBand="0" w:oddHBand="1" w:evenHBand="0" w:firstRowFirstColumn="0" w:firstRowLastColumn="0" w:lastRowFirstColumn="0" w:lastRowLastColumn="0"/>
          <w:trHeight w:val="1194"/>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79599D03" w14:textId="4D70C670"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97</w:t>
            </w:r>
            <w:r w:rsidR="009F7348">
              <w:rPr>
                <w:rFonts w:ascii="Century Gothic" w:hAnsi="Century Gothic"/>
                <w:b w:val="0"/>
                <w:bCs w:val="0"/>
                <w:sz w:val="20"/>
                <w:szCs w:val="20"/>
              </w:rPr>
              <w:t>.</w:t>
            </w:r>
          </w:p>
        </w:tc>
        <w:tc>
          <w:tcPr>
            <w:tcW w:w="2127" w:type="dxa"/>
            <w:shd w:val="clear" w:color="auto" w:fill="F2F2F2" w:themeFill="background1" w:themeFillShade="F2"/>
            <w:noWrap/>
          </w:tcPr>
          <w:p w14:paraId="7DE96669"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VI/49/2024 z dnia 27 sierpnia 2024 r.</w:t>
            </w:r>
          </w:p>
        </w:tc>
        <w:tc>
          <w:tcPr>
            <w:tcW w:w="4536" w:type="dxa"/>
            <w:shd w:val="clear" w:color="auto" w:fill="F2F2F2" w:themeFill="background1" w:themeFillShade="F2"/>
          </w:tcPr>
          <w:p w14:paraId="7E0AD7AE"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zasad wynajmowania lokali mieszkalnych wchodzących w skład mieszkaniowego zasobu Miasta Mława</w:t>
            </w:r>
          </w:p>
        </w:tc>
        <w:tc>
          <w:tcPr>
            <w:tcW w:w="1701" w:type="dxa"/>
            <w:shd w:val="clear" w:color="auto" w:fill="F2F2F2" w:themeFill="background1" w:themeFillShade="F2"/>
          </w:tcPr>
          <w:p w14:paraId="01013310"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588AC939"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672CC531" w14:textId="7A79A4C1"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98</w:t>
            </w:r>
            <w:r w:rsidR="009F7348">
              <w:rPr>
                <w:rFonts w:ascii="Century Gothic" w:hAnsi="Century Gothic"/>
                <w:b w:val="0"/>
                <w:bCs w:val="0"/>
                <w:sz w:val="20"/>
                <w:szCs w:val="20"/>
              </w:rPr>
              <w:t>.</w:t>
            </w:r>
          </w:p>
        </w:tc>
        <w:tc>
          <w:tcPr>
            <w:tcW w:w="2127" w:type="dxa"/>
            <w:noWrap/>
          </w:tcPr>
          <w:p w14:paraId="3B95D5A2"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VI/50/2024 z dnia 27 sierpnia 2024 r.</w:t>
            </w:r>
          </w:p>
        </w:tc>
        <w:tc>
          <w:tcPr>
            <w:tcW w:w="4536" w:type="dxa"/>
          </w:tcPr>
          <w:p w14:paraId="7E318E80"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stwierdzenia braku właściwości Rady Miasta Mława do rozpatrzenia skargi</w:t>
            </w:r>
          </w:p>
        </w:tc>
        <w:tc>
          <w:tcPr>
            <w:tcW w:w="1701" w:type="dxa"/>
          </w:tcPr>
          <w:p w14:paraId="4E34BED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186434AF"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5F567E99" w14:textId="27B279CC"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99</w:t>
            </w:r>
            <w:r w:rsidR="009F7348">
              <w:rPr>
                <w:rFonts w:ascii="Century Gothic" w:hAnsi="Century Gothic"/>
                <w:b w:val="0"/>
                <w:bCs w:val="0"/>
                <w:sz w:val="20"/>
                <w:szCs w:val="20"/>
              </w:rPr>
              <w:t>.</w:t>
            </w:r>
          </w:p>
        </w:tc>
        <w:tc>
          <w:tcPr>
            <w:tcW w:w="2127" w:type="dxa"/>
            <w:shd w:val="clear" w:color="auto" w:fill="F2F2F2" w:themeFill="background1" w:themeFillShade="F2"/>
            <w:noWrap/>
          </w:tcPr>
          <w:p w14:paraId="1443AD32"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VII/51/2024 z dnia 1 października 2024 r.</w:t>
            </w:r>
          </w:p>
        </w:tc>
        <w:tc>
          <w:tcPr>
            <w:tcW w:w="4536" w:type="dxa"/>
            <w:shd w:val="clear" w:color="auto" w:fill="F2F2F2" w:themeFill="background1" w:themeFillShade="F2"/>
          </w:tcPr>
          <w:p w14:paraId="03580313"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sprawie wyboru Wiceprzewodniczącego Rady Miasta Mława</w:t>
            </w:r>
          </w:p>
        </w:tc>
        <w:tc>
          <w:tcPr>
            <w:tcW w:w="1701" w:type="dxa"/>
            <w:shd w:val="clear" w:color="auto" w:fill="F2F2F2" w:themeFill="background1" w:themeFillShade="F2"/>
          </w:tcPr>
          <w:p w14:paraId="627AB44F"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44426FA0"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5745EC53" w14:textId="64A676B9"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100</w:t>
            </w:r>
            <w:r w:rsidR="009F7348">
              <w:rPr>
                <w:rFonts w:ascii="Century Gothic" w:hAnsi="Century Gothic"/>
                <w:b w:val="0"/>
                <w:bCs w:val="0"/>
                <w:sz w:val="20"/>
                <w:szCs w:val="20"/>
              </w:rPr>
              <w:t>.</w:t>
            </w:r>
          </w:p>
        </w:tc>
        <w:tc>
          <w:tcPr>
            <w:tcW w:w="2127" w:type="dxa"/>
            <w:noWrap/>
          </w:tcPr>
          <w:p w14:paraId="30880252"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VII/52/2024 z dnia 1 października 2024 r.</w:t>
            </w:r>
          </w:p>
        </w:tc>
        <w:tc>
          <w:tcPr>
            <w:tcW w:w="4536" w:type="dxa"/>
          </w:tcPr>
          <w:p w14:paraId="6CCDD948"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zmieniającej uchwałę w sprawie powołania stałych Komisji Rady Miasta Mława, ustalenia ich składów liczbowych oraz ustalenia składów osobowych Komisji Rady Miasta Mława</w:t>
            </w:r>
          </w:p>
        </w:tc>
        <w:tc>
          <w:tcPr>
            <w:tcW w:w="1701" w:type="dxa"/>
          </w:tcPr>
          <w:p w14:paraId="301582AA"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662ADD12"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43C12BFC" w14:textId="768B1E2E"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101</w:t>
            </w:r>
            <w:r w:rsidR="009F7348">
              <w:rPr>
                <w:rFonts w:ascii="Century Gothic" w:hAnsi="Century Gothic"/>
                <w:b w:val="0"/>
                <w:bCs w:val="0"/>
                <w:sz w:val="20"/>
                <w:szCs w:val="20"/>
              </w:rPr>
              <w:t>.</w:t>
            </w:r>
          </w:p>
        </w:tc>
        <w:tc>
          <w:tcPr>
            <w:tcW w:w="2127" w:type="dxa"/>
            <w:shd w:val="clear" w:color="auto" w:fill="F2F2F2" w:themeFill="background1" w:themeFillShade="F2"/>
            <w:noWrap/>
          </w:tcPr>
          <w:p w14:paraId="64C13ABC"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VII/53/2024 z dnia 1 października 2024 r.</w:t>
            </w:r>
          </w:p>
        </w:tc>
        <w:tc>
          <w:tcPr>
            <w:tcW w:w="4536" w:type="dxa"/>
            <w:shd w:val="clear" w:color="auto" w:fill="F2F2F2" w:themeFill="background1" w:themeFillShade="F2"/>
          </w:tcPr>
          <w:p w14:paraId="63F7367B"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zmieniającej uchwałę w sprawie wyboru Przewodniczących Komisji Rady Miasta Mława</w:t>
            </w:r>
          </w:p>
        </w:tc>
        <w:tc>
          <w:tcPr>
            <w:tcW w:w="1701" w:type="dxa"/>
            <w:shd w:val="clear" w:color="auto" w:fill="F2F2F2" w:themeFill="background1" w:themeFillShade="F2"/>
          </w:tcPr>
          <w:p w14:paraId="1DF1F403"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39F49E23"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156FEE68" w14:textId="5211BAF4"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lastRenderedPageBreak/>
              <w:t>102</w:t>
            </w:r>
            <w:r w:rsidR="009F7348">
              <w:rPr>
                <w:rFonts w:ascii="Century Gothic" w:hAnsi="Century Gothic"/>
                <w:b w:val="0"/>
                <w:bCs w:val="0"/>
                <w:sz w:val="20"/>
                <w:szCs w:val="20"/>
              </w:rPr>
              <w:t>.</w:t>
            </w:r>
          </w:p>
        </w:tc>
        <w:tc>
          <w:tcPr>
            <w:tcW w:w="2127" w:type="dxa"/>
            <w:noWrap/>
          </w:tcPr>
          <w:p w14:paraId="0219D0B8"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VII/54/2024 z dnia 1 października 2024 r.</w:t>
            </w:r>
          </w:p>
        </w:tc>
        <w:tc>
          <w:tcPr>
            <w:tcW w:w="4536" w:type="dxa"/>
          </w:tcPr>
          <w:p w14:paraId="3368DA84"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a w sprawie Wieloletniej Prognozy Finansowej Miasta Mława</w:t>
            </w:r>
          </w:p>
        </w:tc>
        <w:tc>
          <w:tcPr>
            <w:tcW w:w="1701" w:type="dxa"/>
          </w:tcPr>
          <w:p w14:paraId="5893D238"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5149F3E2" w14:textId="77777777" w:rsidTr="00D02765">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78637EDA" w14:textId="0D3E0061"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103</w:t>
            </w:r>
            <w:r w:rsidR="009F7348">
              <w:rPr>
                <w:rFonts w:ascii="Century Gothic" w:hAnsi="Century Gothic"/>
                <w:b w:val="0"/>
                <w:bCs w:val="0"/>
                <w:sz w:val="20"/>
                <w:szCs w:val="20"/>
              </w:rPr>
              <w:t>.</w:t>
            </w:r>
          </w:p>
        </w:tc>
        <w:tc>
          <w:tcPr>
            <w:tcW w:w="2127" w:type="dxa"/>
            <w:shd w:val="clear" w:color="auto" w:fill="F2F2F2" w:themeFill="background1" w:themeFillShade="F2"/>
            <w:noWrap/>
          </w:tcPr>
          <w:p w14:paraId="1C065EBE"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VII/55/2024 z dnia 1 października 2024 r.</w:t>
            </w:r>
          </w:p>
        </w:tc>
        <w:tc>
          <w:tcPr>
            <w:tcW w:w="4536" w:type="dxa"/>
            <w:shd w:val="clear" w:color="auto" w:fill="F2F2F2" w:themeFill="background1" w:themeFillShade="F2"/>
          </w:tcPr>
          <w:p w14:paraId="3B6D6814" w14:textId="7EDE3995"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w sprawie zmiany uchwały budżetowej </w:t>
            </w:r>
            <w:r w:rsidR="001D714C">
              <w:rPr>
                <w:rFonts w:ascii="Century Gothic" w:hAnsi="Century Gothic"/>
                <w:sz w:val="20"/>
                <w:szCs w:val="20"/>
              </w:rPr>
              <w:br/>
            </w:r>
            <w:r w:rsidRPr="00FC2124">
              <w:rPr>
                <w:rFonts w:ascii="Century Gothic" w:hAnsi="Century Gothic"/>
                <w:sz w:val="20"/>
                <w:szCs w:val="20"/>
              </w:rPr>
              <w:t>na 2024 rok</w:t>
            </w:r>
          </w:p>
        </w:tc>
        <w:tc>
          <w:tcPr>
            <w:tcW w:w="1701" w:type="dxa"/>
            <w:shd w:val="clear" w:color="auto" w:fill="F2F2F2" w:themeFill="background1" w:themeFillShade="F2"/>
          </w:tcPr>
          <w:p w14:paraId="6F3EA4EC"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2EA0D321"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1D1E1293" w14:textId="1EA145A2"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104</w:t>
            </w:r>
            <w:r w:rsidR="009F7348">
              <w:rPr>
                <w:rFonts w:ascii="Century Gothic" w:hAnsi="Century Gothic"/>
                <w:b w:val="0"/>
                <w:bCs w:val="0"/>
                <w:sz w:val="20"/>
                <w:szCs w:val="20"/>
              </w:rPr>
              <w:t>.</w:t>
            </w:r>
          </w:p>
        </w:tc>
        <w:tc>
          <w:tcPr>
            <w:tcW w:w="2127" w:type="dxa"/>
            <w:noWrap/>
          </w:tcPr>
          <w:p w14:paraId="25BB5357"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VII/56/2024 z dnia 1 października 2024 r.</w:t>
            </w:r>
          </w:p>
        </w:tc>
        <w:tc>
          <w:tcPr>
            <w:tcW w:w="4536" w:type="dxa"/>
          </w:tcPr>
          <w:p w14:paraId="1E790474" w14:textId="2E541133"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 uchwała w sprawie wyrażenia zgody </w:t>
            </w:r>
            <w:r w:rsidR="001D714C">
              <w:rPr>
                <w:rFonts w:ascii="Century Gothic" w:hAnsi="Century Gothic"/>
                <w:sz w:val="20"/>
                <w:szCs w:val="20"/>
              </w:rPr>
              <w:br/>
            </w:r>
            <w:r w:rsidRPr="00FC2124">
              <w:rPr>
                <w:rFonts w:ascii="Century Gothic" w:hAnsi="Century Gothic"/>
                <w:sz w:val="20"/>
                <w:szCs w:val="20"/>
              </w:rPr>
              <w:t xml:space="preserve">na podwyższenie kapitału zakładowego Zakładowi Wodociągów, Kanalizacji </w:t>
            </w:r>
            <w:r w:rsidR="00383CEA">
              <w:rPr>
                <w:rFonts w:ascii="Century Gothic" w:hAnsi="Century Gothic"/>
                <w:sz w:val="20"/>
                <w:szCs w:val="20"/>
              </w:rPr>
              <w:br/>
            </w:r>
            <w:r w:rsidRPr="00FC2124">
              <w:rPr>
                <w:rFonts w:ascii="Century Gothic" w:hAnsi="Century Gothic"/>
                <w:sz w:val="20"/>
                <w:szCs w:val="20"/>
              </w:rPr>
              <w:t>i Oczyszczalnia Ścieków „</w:t>
            </w:r>
            <w:proofErr w:type="spellStart"/>
            <w:r w:rsidRPr="00FC2124">
              <w:rPr>
                <w:rFonts w:ascii="Century Gothic" w:hAnsi="Century Gothic"/>
                <w:sz w:val="20"/>
                <w:szCs w:val="20"/>
              </w:rPr>
              <w:t>Wod</w:t>
            </w:r>
            <w:proofErr w:type="spellEnd"/>
            <w:r w:rsidRPr="00FC2124">
              <w:rPr>
                <w:rFonts w:ascii="Century Gothic" w:hAnsi="Century Gothic"/>
                <w:sz w:val="20"/>
                <w:szCs w:val="20"/>
              </w:rPr>
              <w:t xml:space="preserve">-Kan" Sp. </w:t>
            </w:r>
            <w:r w:rsidR="001D714C">
              <w:rPr>
                <w:rFonts w:ascii="Century Gothic" w:hAnsi="Century Gothic"/>
                <w:sz w:val="20"/>
                <w:szCs w:val="20"/>
              </w:rPr>
              <w:br/>
            </w:r>
            <w:r w:rsidRPr="00FC2124">
              <w:rPr>
                <w:rFonts w:ascii="Century Gothic" w:hAnsi="Century Gothic"/>
                <w:sz w:val="20"/>
                <w:szCs w:val="20"/>
              </w:rPr>
              <w:t>z o.o. w Mławie</w:t>
            </w:r>
          </w:p>
        </w:tc>
        <w:tc>
          <w:tcPr>
            <w:tcW w:w="1701" w:type="dxa"/>
          </w:tcPr>
          <w:p w14:paraId="23AC936F"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287796CD"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6AD06F9A" w14:textId="2BF91AC4"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105</w:t>
            </w:r>
            <w:r w:rsidR="009F7348">
              <w:rPr>
                <w:rFonts w:ascii="Century Gothic" w:hAnsi="Century Gothic"/>
                <w:b w:val="0"/>
                <w:bCs w:val="0"/>
                <w:sz w:val="20"/>
                <w:szCs w:val="20"/>
              </w:rPr>
              <w:t>.</w:t>
            </w:r>
          </w:p>
        </w:tc>
        <w:tc>
          <w:tcPr>
            <w:tcW w:w="2127" w:type="dxa"/>
            <w:shd w:val="clear" w:color="auto" w:fill="F2F2F2" w:themeFill="background1" w:themeFillShade="F2"/>
            <w:noWrap/>
          </w:tcPr>
          <w:p w14:paraId="5956663F"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VII/57/2024 z dnia 1 października 2024 r.</w:t>
            </w:r>
          </w:p>
        </w:tc>
        <w:tc>
          <w:tcPr>
            <w:tcW w:w="4536" w:type="dxa"/>
            <w:shd w:val="clear" w:color="auto" w:fill="F2F2F2" w:themeFill="background1" w:themeFillShade="F2"/>
          </w:tcPr>
          <w:p w14:paraId="629D701A" w14:textId="6A24A5F8"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 uchwała w sprawie ustalenia wysokości ekwiwalentu pieniężnego dla strażaków ratowników ochotniczych straży pożarnych                  z terenu Miasta Mława uczestniczących </w:t>
            </w:r>
            <w:r w:rsidR="001D714C">
              <w:rPr>
                <w:rFonts w:ascii="Century Gothic" w:hAnsi="Century Gothic"/>
                <w:sz w:val="20"/>
                <w:szCs w:val="20"/>
              </w:rPr>
              <w:br/>
            </w:r>
            <w:r w:rsidRPr="00FC2124">
              <w:rPr>
                <w:rFonts w:ascii="Century Gothic" w:hAnsi="Century Gothic"/>
                <w:sz w:val="20"/>
                <w:szCs w:val="20"/>
              </w:rPr>
              <w:t>w działaniach ratowniczych, akcjach ratowniczych, szkoleniach lub ćwiczeniach oraz przyznania ekwiwalentu za wykonywanie innych zadań</w:t>
            </w:r>
          </w:p>
        </w:tc>
        <w:tc>
          <w:tcPr>
            <w:tcW w:w="1701" w:type="dxa"/>
            <w:shd w:val="clear" w:color="auto" w:fill="F2F2F2" w:themeFill="background1" w:themeFillShade="F2"/>
          </w:tcPr>
          <w:p w14:paraId="4CE280E4"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21549AC0"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0EE10680" w14:textId="0E848C8D"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106</w:t>
            </w:r>
            <w:r w:rsidR="009F7348">
              <w:rPr>
                <w:rFonts w:ascii="Century Gothic" w:hAnsi="Century Gothic"/>
                <w:b w:val="0"/>
                <w:bCs w:val="0"/>
                <w:sz w:val="20"/>
                <w:szCs w:val="20"/>
              </w:rPr>
              <w:t>.</w:t>
            </w:r>
          </w:p>
        </w:tc>
        <w:tc>
          <w:tcPr>
            <w:tcW w:w="2127" w:type="dxa"/>
            <w:noWrap/>
          </w:tcPr>
          <w:p w14:paraId="69C30FAC"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VII/58/2024 z dnia 1 października 2024 r.</w:t>
            </w:r>
          </w:p>
        </w:tc>
        <w:tc>
          <w:tcPr>
            <w:tcW w:w="4536" w:type="dxa"/>
          </w:tcPr>
          <w:p w14:paraId="7B3D3C02"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zmiany przebiegu istniejącej drogi gminnej na terenie miasta Mława</w:t>
            </w:r>
          </w:p>
        </w:tc>
        <w:tc>
          <w:tcPr>
            <w:tcW w:w="1701" w:type="dxa"/>
          </w:tcPr>
          <w:p w14:paraId="77340299"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48B043BC"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45C17245" w14:textId="0E10AB4F"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107</w:t>
            </w:r>
            <w:r w:rsidR="009F7348">
              <w:rPr>
                <w:rFonts w:ascii="Century Gothic" w:hAnsi="Century Gothic"/>
                <w:b w:val="0"/>
                <w:bCs w:val="0"/>
                <w:sz w:val="20"/>
                <w:szCs w:val="20"/>
              </w:rPr>
              <w:t>.</w:t>
            </w:r>
          </w:p>
        </w:tc>
        <w:tc>
          <w:tcPr>
            <w:tcW w:w="2127" w:type="dxa"/>
            <w:shd w:val="clear" w:color="auto" w:fill="F2F2F2" w:themeFill="background1" w:themeFillShade="F2"/>
            <w:noWrap/>
          </w:tcPr>
          <w:p w14:paraId="29499596"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VII/59/2024 z dnia 1 października 2024 r.</w:t>
            </w:r>
          </w:p>
        </w:tc>
        <w:tc>
          <w:tcPr>
            <w:tcW w:w="4536" w:type="dxa"/>
            <w:shd w:val="clear" w:color="auto" w:fill="F2F2F2" w:themeFill="background1" w:themeFillShade="F2"/>
          </w:tcPr>
          <w:p w14:paraId="06FC7124" w14:textId="1B001022"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 uchwała zmieniającej uchwałę w sprawie szczegółowych warunków udzielania pomocy dzieciom i młodzieży pobierającej naukę na terenie Miasta Mława bez względu na miejsce zamieszkania, formy </w:t>
            </w:r>
            <w:r w:rsidR="00383CEA">
              <w:rPr>
                <w:rFonts w:ascii="Century Gothic" w:hAnsi="Century Gothic"/>
                <w:sz w:val="20"/>
                <w:szCs w:val="20"/>
              </w:rPr>
              <w:br/>
            </w:r>
            <w:r w:rsidRPr="00FC2124">
              <w:rPr>
                <w:rFonts w:ascii="Century Gothic" w:hAnsi="Century Gothic"/>
                <w:sz w:val="20"/>
                <w:szCs w:val="20"/>
              </w:rPr>
              <w:t xml:space="preserve">i zakres tej pomocy, w tym nagrody </w:t>
            </w:r>
            <w:r w:rsidR="001D714C">
              <w:rPr>
                <w:rFonts w:ascii="Century Gothic" w:hAnsi="Century Gothic"/>
                <w:sz w:val="20"/>
                <w:szCs w:val="20"/>
              </w:rPr>
              <w:br/>
            </w:r>
            <w:r w:rsidRPr="00FC2124">
              <w:rPr>
                <w:rFonts w:ascii="Century Gothic" w:hAnsi="Century Gothic"/>
                <w:sz w:val="20"/>
                <w:szCs w:val="20"/>
              </w:rPr>
              <w:t>dla uzdolnionych uczniów oraz tryb postępowania w tych sprawach</w:t>
            </w:r>
          </w:p>
        </w:tc>
        <w:tc>
          <w:tcPr>
            <w:tcW w:w="1701" w:type="dxa"/>
            <w:shd w:val="clear" w:color="auto" w:fill="F2F2F2" w:themeFill="background1" w:themeFillShade="F2"/>
          </w:tcPr>
          <w:p w14:paraId="1D8D16CC"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30ED34B0"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2D2362E8" w14:textId="30889E03"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108</w:t>
            </w:r>
            <w:r w:rsidR="009F7348">
              <w:rPr>
                <w:rFonts w:ascii="Century Gothic" w:hAnsi="Century Gothic"/>
                <w:b w:val="0"/>
                <w:bCs w:val="0"/>
                <w:sz w:val="20"/>
                <w:szCs w:val="20"/>
              </w:rPr>
              <w:t>.</w:t>
            </w:r>
          </w:p>
        </w:tc>
        <w:tc>
          <w:tcPr>
            <w:tcW w:w="2127" w:type="dxa"/>
            <w:noWrap/>
          </w:tcPr>
          <w:p w14:paraId="41962F6E"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VII/60/2024 z dnia 1 października 2024 r.</w:t>
            </w:r>
          </w:p>
        </w:tc>
        <w:tc>
          <w:tcPr>
            <w:tcW w:w="4536" w:type="dxa"/>
          </w:tcPr>
          <w:p w14:paraId="39A65DF0" w14:textId="764E0492"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zmieniającej uchwałę w sprawie szczegółowych zasad, trybu przyznawania                         i pozbawiania oraz rodzajów i wysokości nagród sportowych przyznawanych przez Burmistrza Miasta Mława</w:t>
            </w:r>
          </w:p>
        </w:tc>
        <w:tc>
          <w:tcPr>
            <w:tcW w:w="1701" w:type="dxa"/>
          </w:tcPr>
          <w:p w14:paraId="3E6E84E6"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268D1760"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170B0235" w14:textId="0422A84B"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109</w:t>
            </w:r>
            <w:r w:rsidR="009F7348">
              <w:rPr>
                <w:rFonts w:ascii="Century Gothic" w:hAnsi="Century Gothic"/>
                <w:b w:val="0"/>
                <w:bCs w:val="0"/>
                <w:sz w:val="20"/>
                <w:szCs w:val="20"/>
              </w:rPr>
              <w:t>.</w:t>
            </w:r>
          </w:p>
        </w:tc>
        <w:tc>
          <w:tcPr>
            <w:tcW w:w="2127" w:type="dxa"/>
            <w:shd w:val="clear" w:color="auto" w:fill="F2F2F2" w:themeFill="background1" w:themeFillShade="F2"/>
            <w:noWrap/>
          </w:tcPr>
          <w:p w14:paraId="1C605C8F"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VII/61/2024 z dnia 1 października 2024 r.</w:t>
            </w:r>
          </w:p>
        </w:tc>
        <w:tc>
          <w:tcPr>
            <w:tcW w:w="4536" w:type="dxa"/>
            <w:shd w:val="clear" w:color="auto" w:fill="F2F2F2" w:themeFill="background1" w:themeFillShade="F2"/>
          </w:tcPr>
          <w:p w14:paraId="37CBA15B" w14:textId="552FEEFA"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 uchwała w sprawie ustalenia wysokości opłat za pobyt dziecka w Miejskim Żłobku </w:t>
            </w:r>
            <w:r w:rsidR="00383CEA">
              <w:rPr>
                <w:rFonts w:ascii="Century Gothic" w:hAnsi="Century Gothic"/>
                <w:sz w:val="20"/>
                <w:szCs w:val="20"/>
              </w:rPr>
              <w:br/>
            </w:r>
            <w:r w:rsidRPr="00FC2124">
              <w:rPr>
                <w:rFonts w:ascii="Century Gothic" w:hAnsi="Century Gothic"/>
                <w:sz w:val="20"/>
                <w:szCs w:val="20"/>
              </w:rPr>
              <w:t>w Mławie, określenia warunków częściowego zwolnienia od ich ponoszenia oraz ustalenia maksymalnej wysokości opłaty za wyżywienie</w:t>
            </w:r>
          </w:p>
        </w:tc>
        <w:tc>
          <w:tcPr>
            <w:tcW w:w="1701" w:type="dxa"/>
            <w:shd w:val="clear" w:color="auto" w:fill="F2F2F2" w:themeFill="background1" w:themeFillShade="F2"/>
          </w:tcPr>
          <w:p w14:paraId="19F9FDDF"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681117E4"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0DC67CAB" w14:textId="409EF87F"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110</w:t>
            </w:r>
            <w:r w:rsidR="009F7348">
              <w:rPr>
                <w:rFonts w:ascii="Century Gothic" w:hAnsi="Century Gothic"/>
                <w:b w:val="0"/>
                <w:bCs w:val="0"/>
                <w:sz w:val="20"/>
                <w:szCs w:val="20"/>
              </w:rPr>
              <w:t>.</w:t>
            </w:r>
          </w:p>
        </w:tc>
        <w:tc>
          <w:tcPr>
            <w:tcW w:w="2127" w:type="dxa"/>
            <w:noWrap/>
          </w:tcPr>
          <w:p w14:paraId="12A967D8"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VII/62/2024 z dnia 1 października 2024 r.</w:t>
            </w:r>
          </w:p>
        </w:tc>
        <w:tc>
          <w:tcPr>
            <w:tcW w:w="4536" w:type="dxa"/>
          </w:tcPr>
          <w:p w14:paraId="08017408" w14:textId="6C77B78C"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w sprawie uchwalenia Miejskiego Programu Przeciwdziałania Przemocy Domowej oraz Ochrony Osób Doznających </w:t>
            </w:r>
            <w:r w:rsidRPr="00FC2124">
              <w:rPr>
                <w:rFonts w:ascii="Century Gothic" w:hAnsi="Century Gothic"/>
                <w:sz w:val="20"/>
                <w:szCs w:val="20"/>
              </w:rPr>
              <w:lastRenderedPageBreak/>
              <w:t xml:space="preserve">Przemocy Domowej dla Miasta Mława </w:t>
            </w:r>
            <w:r w:rsidR="001D714C">
              <w:rPr>
                <w:rFonts w:ascii="Century Gothic" w:hAnsi="Century Gothic"/>
                <w:sz w:val="20"/>
                <w:szCs w:val="20"/>
              </w:rPr>
              <w:br/>
            </w:r>
            <w:r w:rsidRPr="00FC2124">
              <w:rPr>
                <w:rFonts w:ascii="Century Gothic" w:hAnsi="Century Gothic"/>
                <w:sz w:val="20"/>
                <w:szCs w:val="20"/>
              </w:rPr>
              <w:t>na lata 2024-2030</w:t>
            </w:r>
          </w:p>
        </w:tc>
        <w:tc>
          <w:tcPr>
            <w:tcW w:w="1701" w:type="dxa"/>
          </w:tcPr>
          <w:p w14:paraId="3ACD10FA"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lastRenderedPageBreak/>
              <w:t>w trakcie realizacji</w:t>
            </w:r>
          </w:p>
        </w:tc>
      </w:tr>
      <w:tr w:rsidR="00D02765" w:rsidRPr="00FC2124" w14:paraId="4E579947"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72CE7432" w14:textId="2DB00345"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111</w:t>
            </w:r>
            <w:r w:rsidR="009F7348">
              <w:rPr>
                <w:rFonts w:ascii="Century Gothic" w:hAnsi="Century Gothic"/>
                <w:b w:val="0"/>
                <w:bCs w:val="0"/>
                <w:sz w:val="20"/>
                <w:szCs w:val="20"/>
              </w:rPr>
              <w:t>.</w:t>
            </w:r>
          </w:p>
        </w:tc>
        <w:tc>
          <w:tcPr>
            <w:tcW w:w="2127" w:type="dxa"/>
            <w:shd w:val="clear" w:color="auto" w:fill="F2F2F2" w:themeFill="background1" w:themeFillShade="F2"/>
            <w:noWrap/>
          </w:tcPr>
          <w:p w14:paraId="754C915B"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VII/63/2024 z dnia 1 października 2024 r.</w:t>
            </w:r>
          </w:p>
        </w:tc>
        <w:tc>
          <w:tcPr>
            <w:tcW w:w="4536" w:type="dxa"/>
            <w:shd w:val="clear" w:color="auto" w:fill="F2F2F2" w:themeFill="background1" w:themeFillShade="F2"/>
          </w:tcPr>
          <w:p w14:paraId="15713F2E" w14:textId="47C975D6"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zmieniającej uchwałę w sprawie przyjęcia Programu Osłonowego "Korpus Wsparcia Seniorów" dla Miasta Mława </w:t>
            </w:r>
            <w:r w:rsidR="001D714C">
              <w:rPr>
                <w:rFonts w:ascii="Century Gothic" w:hAnsi="Century Gothic"/>
                <w:sz w:val="20"/>
                <w:szCs w:val="20"/>
              </w:rPr>
              <w:br/>
            </w:r>
            <w:r w:rsidRPr="00FC2124">
              <w:rPr>
                <w:rFonts w:ascii="Century Gothic" w:hAnsi="Century Gothic"/>
                <w:sz w:val="20"/>
                <w:szCs w:val="20"/>
              </w:rPr>
              <w:t>na rok 2024</w:t>
            </w:r>
          </w:p>
        </w:tc>
        <w:tc>
          <w:tcPr>
            <w:tcW w:w="1701" w:type="dxa"/>
            <w:shd w:val="clear" w:color="auto" w:fill="F2F2F2" w:themeFill="background1" w:themeFillShade="F2"/>
          </w:tcPr>
          <w:p w14:paraId="34918993"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119F2D98"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11A02092" w14:textId="547A2D74"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112</w:t>
            </w:r>
            <w:r w:rsidR="009F7348">
              <w:rPr>
                <w:rFonts w:ascii="Century Gothic" w:hAnsi="Century Gothic"/>
                <w:b w:val="0"/>
                <w:bCs w:val="0"/>
                <w:sz w:val="20"/>
                <w:szCs w:val="20"/>
              </w:rPr>
              <w:t>.</w:t>
            </w:r>
          </w:p>
        </w:tc>
        <w:tc>
          <w:tcPr>
            <w:tcW w:w="2127" w:type="dxa"/>
            <w:noWrap/>
          </w:tcPr>
          <w:p w14:paraId="470E4A78"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VII/64/2024 z dnia 1 października 2024 r.</w:t>
            </w:r>
          </w:p>
        </w:tc>
        <w:tc>
          <w:tcPr>
            <w:tcW w:w="4536" w:type="dxa"/>
          </w:tcPr>
          <w:p w14:paraId="0A4BB7BC" w14:textId="16BA75E0"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w sprawie stwierdzenia braku właściwości Rady Miasta Mława </w:t>
            </w:r>
            <w:r w:rsidR="001D714C">
              <w:rPr>
                <w:rFonts w:ascii="Century Gothic" w:hAnsi="Century Gothic"/>
                <w:sz w:val="20"/>
                <w:szCs w:val="20"/>
              </w:rPr>
              <w:br/>
            </w:r>
            <w:r w:rsidRPr="00FC2124">
              <w:rPr>
                <w:rFonts w:ascii="Century Gothic" w:hAnsi="Century Gothic"/>
                <w:sz w:val="20"/>
                <w:szCs w:val="20"/>
              </w:rPr>
              <w:t>do rozpatrzenia skargi</w:t>
            </w:r>
          </w:p>
        </w:tc>
        <w:tc>
          <w:tcPr>
            <w:tcW w:w="1701" w:type="dxa"/>
          </w:tcPr>
          <w:p w14:paraId="15D46E7B"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3A802E48" w14:textId="77777777" w:rsidTr="00D02765">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22A4C995" w14:textId="6E2EAE9A"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113</w:t>
            </w:r>
            <w:r w:rsidR="009F7348">
              <w:rPr>
                <w:rFonts w:ascii="Century Gothic" w:hAnsi="Century Gothic"/>
                <w:b w:val="0"/>
                <w:bCs w:val="0"/>
                <w:sz w:val="20"/>
                <w:szCs w:val="20"/>
              </w:rPr>
              <w:t>.</w:t>
            </w:r>
          </w:p>
        </w:tc>
        <w:tc>
          <w:tcPr>
            <w:tcW w:w="2127" w:type="dxa"/>
            <w:shd w:val="clear" w:color="auto" w:fill="F2F2F2" w:themeFill="background1" w:themeFillShade="F2"/>
            <w:noWrap/>
          </w:tcPr>
          <w:p w14:paraId="26D616CC"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VIII/65/2024 z dnia 29 października 2024 r.</w:t>
            </w:r>
          </w:p>
        </w:tc>
        <w:tc>
          <w:tcPr>
            <w:tcW w:w="4536" w:type="dxa"/>
            <w:shd w:val="clear" w:color="auto" w:fill="F2F2F2" w:themeFill="background1" w:themeFillShade="F2"/>
          </w:tcPr>
          <w:p w14:paraId="7E355663"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Wieloletniej Prognozy Finansowej Miasta Mława</w:t>
            </w:r>
          </w:p>
        </w:tc>
        <w:tc>
          <w:tcPr>
            <w:tcW w:w="1701" w:type="dxa"/>
            <w:shd w:val="clear" w:color="auto" w:fill="F2F2F2" w:themeFill="background1" w:themeFillShade="F2"/>
          </w:tcPr>
          <w:p w14:paraId="5F4022B4"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55EED151"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627C404B" w14:textId="0FED46A1"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114</w:t>
            </w:r>
            <w:r w:rsidR="009F7348">
              <w:rPr>
                <w:rFonts w:ascii="Century Gothic" w:hAnsi="Century Gothic"/>
                <w:b w:val="0"/>
                <w:bCs w:val="0"/>
                <w:sz w:val="20"/>
                <w:szCs w:val="20"/>
              </w:rPr>
              <w:t>.</w:t>
            </w:r>
          </w:p>
        </w:tc>
        <w:tc>
          <w:tcPr>
            <w:tcW w:w="2127" w:type="dxa"/>
            <w:noWrap/>
          </w:tcPr>
          <w:p w14:paraId="53BB69AB"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VIII/66/2024 z dnia 29 października 2024 r.</w:t>
            </w:r>
          </w:p>
        </w:tc>
        <w:tc>
          <w:tcPr>
            <w:tcW w:w="4536" w:type="dxa"/>
          </w:tcPr>
          <w:p w14:paraId="57D19897"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zmiany uchwały budżetowej na 2024 rok</w:t>
            </w:r>
          </w:p>
        </w:tc>
        <w:tc>
          <w:tcPr>
            <w:tcW w:w="1701" w:type="dxa"/>
          </w:tcPr>
          <w:p w14:paraId="1ED7C009"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32FBB71F"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45E0E52B" w14:textId="1CBB4B8F"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115</w:t>
            </w:r>
            <w:r w:rsidR="009F7348">
              <w:rPr>
                <w:rFonts w:ascii="Century Gothic" w:hAnsi="Century Gothic"/>
                <w:b w:val="0"/>
                <w:bCs w:val="0"/>
                <w:sz w:val="20"/>
                <w:szCs w:val="20"/>
              </w:rPr>
              <w:t>.</w:t>
            </w:r>
          </w:p>
        </w:tc>
        <w:tc>
          <w:tcPr>
            <w:tcW w:w="2127" w:type="dxa"/>
            <w:shd w:val="clear" w:color="auto" w:fill="F2F2F2" w:themeFill="background1" w:themeFillShade="F2"/>
            <w:noWrap/>
          </w:tcPr>
          <w:p w14:paraId="5FC48D2B"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VIII/67/2024 z dnia 29 października 2024 r.</w:t>
            </w:r>
          </w:p>
        </w:tc>
        <w:tc>
          <w:tcPr>
            <w:tcW w:w="4536" w:type="dxa"/>
            <w:shd w:val="clear" w:color="auto" w:fill="F2F2F2" w:themeFill="background1" w:themeFillShade="F2"/>
          </w:tcPr>
          <w:p w14:paraId="12688FB4"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udzielenia przez Miasto Mława pomocy finansowej Powiatowi Mławskiemu</w:t>
            </w:r>
          </w:p>
        </w:tc>
        <w:tc>
          <w:tcPr>
            <w:tcW w:w="1701" w:type="dxa"/>
            <w:shd w:val="clear" w:color="auto" w:fill="F2F2F2" w:themeFill="background1" w:themeFillShade="F2"/>
          </w:tcPr>
          <w:p w14:paraId="505DA124"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27DC1150"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7DAD0051" w14:textId="584E61D9"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116</w:t>
            </w:r>
            <w:r w:rsidR="009F7348">
              <w:rPr>
                <w:rFonts w:ascii="Century Gothic" w:hAnsi="Century Gothic"/>
                <w:b w:val="0"/>
                <w:bCs w:val="0"/>
                <w:sz w:val="20"/>
                <w:szCs w:val="20"/>
              </w:rPr>
              <w:t>.</w:t>
            </w:r>
          </w:p>
        </w:tc>
        <w:tc>
          <w:tcPr>
            <w:tcW w:w="2127" w:type="dxa"/>
            <w:noWrap/>
          </w:tcPr>
          <w:p w14:paraId="70F21E61"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VIII/68/2024 z dnia 29 października 2024 r.</w:t>
            </w:r>
          </w:p>
        </w:tc>
        <w:tc>
          <w:tcPr>
            <w:tcW w:w="4536" w:type="dxa"/>
          </w:tcPr>
          <w:p w14:paraId="1384724A"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udzielenia przez Miasto Mława pomocy finansowej Powiatowi Mławskiemu</w:t>
            </w:r>
          </w:p>
        </w:tc>
        <w:tc>
          <w:tcPr>
            <w:tcW w:w="1701" w:type="dxa"/>
          </w:tcPr>
          <w:p w14:paraId="5B214EE2"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43199BE8"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40910267" w14:textId="520CA4D0"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117</w:t>
            </w:r>
            <w:r w:rsidR="009F7348">
              <w:rPr>
                <w:rFonts w:ascii="Century Gothic" w:hAnsi="Century Gothic"/>
                <w:b w:val="0"/>
                <w:bCs w:val="0"/>
                <w:sz w:val="20"/>
                <w:szCs w:val="20"/>
              </w:rPr>
              <w:t>.</w:t>
            </w:r>
          </w:p>
        </w:tc>
        <w:tc>
          <w:tcPr>
            <w:tcW w:w="2127" w:type="dxa"/>
            <w:shd w:val="clear" w:color="auto" w:fill="F2F2F2" w:themeFill="background1" w:themeFillShade="F2"/>
            <w:noWrap/>
          </w:tcPr>
          <w:p w14:paraId="1616092E"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VIII/69/2024 z dnia 29 października 2024 r.</w:t>
            </w:r>
          </w:p>
        </w:tc>
        <w:tc>
          <w:tcPr>
            <w:tcW w:w="4536" w:type="dxa"/>
            <w:shd w:val="clear" w:color="auto" w:fill="F2F2F2" w:themeFill="background1" w:themeFillShade="F2"/>
          </w:tcPr>
          <w:p w14:paraId="666AE26E"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nabycia nieruchomości Bracka</w:t>
            </w:r>
          </w:p>
        </w:tc>
        <w:tc>
          <w:tcPr>
            <w:tcW w:w="1701" w:type="dxa"/>
            <w:shd w:val="clear" w:color="auto" w:fill="F2F2F2" w:themeFill="background1" w:themeFillShade="F2"/>
          </w:tcPr>
          <w:p w14:paraId="2D7D830F"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093F6B0A"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487EFBBB" w14:textId="4A1B9761"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118</w:t>
            </w:r>
            <w:r w:rsidR="009F7348">
              <w:rPr>
                <w:rFonts w:ascii="Century Gothic" w:hAnsi="Century Gothic"/>
                <w:b w:val="0"/>
                <w:bCs w:val="0"/>
                <w:sz w:val="20"/>
                <w:szCs w:val="20"/>
              </w:rPr>
              <w:t>.</w:t>
            </w:r>
          </w:p>
        </w:tc>
        <w:tc>
          <w:tcPr>
            <w:tcW w:w="2127" w:type="dxa"/>
            <w:noWrap/>
          </w:tcPr>
          <w:p w14:paraId="4A8C16B7"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VIII/70/2024 z dnia 29 października 2024 r.</w:t>
            </w:r>
          </w:p>
        </w:tc>
        <w:tc>
          <w:tcPr>
            <w:tcW w:w="4536" w:type="dxa"/>
          </w:tcPr>
          <w:p w14:paraId="7B5045E4"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nabycia nieruchomości Podborna</w:t>
            </w:r>
          </w:p>
        </w:tc>
        <w:tc>
          <w:tcPr>
            <w:tcW w:w="1701" w:type="dxa"/>
          </w:tcPr>
          <w:p w14:paraId="51962CBF"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784A886C"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60FA1554" w14:textId="1F8B3995"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119</w:t>
            </w:r>
            <w:r w:rsidR="009F7348">
              <w:rPr>
                <w:rFonts w:ascii="Century Gothic" w:hAnsi="Century Gothic"/>
                <w:b w:val="0"/>
                <w:bCs w:val="0"/>
                <w:sz w:val="20"/>
                <w:szCs w:val="20"/>
              </w:rPr>
              <w:t>.</w:t>
            </w:r>
          </w:p>
        </w:tc>
        <w:tc>
          <w:tcPr>
            <w:tcW w:w="2127" w:type="dxa"/>
            <w:shd w:val="clear" w:color="auto" w:fill="F2F2F2" w:themeFill="background1" w:themeFillShade="F2"/>
            <w:noWrap/>
          </w:tcPr>
          <w:p w14:paraId="75112848"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VIII/71/2024 z dnia 29 października 2024 r.</w:t>
            </w:r>
          </w:p>
        </w:tc>
        <w:tc>
          <w:tcPr>
            <w:tcW w:w="4536" w:type="dxa"/>
            <w:shd w:val="clear" w:color="auto" w:fill="F2F2F2" w:themeFill="background1" w:themeFillShade="F2"/>
          </w:tcPr>
          <w:p w14:paraId="2E433A28"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sprzedaży nieruchomości komunalnej Zachodnia</w:t>
            </w:r>
          </w:p>
        </w:tc>
        <w:tc>
          <w:tcPr>
            <w:tcW w:w="1701" w:type="dxa"/>
            <w:shd w:val="clear" w:color="auto" w:fill="F2F2F2" w:themeFill="background1" w:themeFillShade="F2"/>
          </w:tcPr>
          <w:p w14:paraId="641AEEDD"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246574FF"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5E6085E7" w14:textId="3B2CDEB3"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120</w:t>
            </w:r>
            <w:r w:rsidR="009F7348">
              <w:rPr>
                <w:rFonts w:ascii="Century Gothic" w:hAnsi="Century Gothic"/>
                <w:b w:val="0"/>
                <w:bCs w:val="0"/>
                <w:sz w:val="20"/>
                <w:szCs w:val="20"/>
              </w:rPr>
              <w:t>.</w:t>
            </w:r>
          </w:p>
        </w:tc>
        <w:tc>
          <w:tcPr>
            <w:tcW w:w="2127" w:type="dxa"/>
            <w:noWrap/>
          </w:tcPr>
          <w:p w14:paraId="37FDD3B3"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VIII/72/2024 z dnia 29 października 2024 r.</w:t>
            </w:r>
          </w:p>
        </w:tc>
        <w:tc>
          <w:tcPr>
            <w:tcW w:w="4536" w:type="dxa"/>
          </w:tcPr>
          <w:p w14:paraId="1FAF3945"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zmieniającej uchwałę w sprawie nadania nazwy ulicy Al. Św. Wojciecha</w:t>
            </w:r>
          </w:p>
        </w:tc>
        <w:tc>
          <w:tcPr>
            <w:tcW w:w="1701" w:type="dxa"/>
          </w:tcPr>
          <w:p w14:paraId="2034CB3C"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7476C510"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634616F4" w14:textId="43683D23"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121</w:t>
            </w:r>
            <w:r w:rsidR="009F7348">
              <w:rPr>
                <w:rFonts w:ascii="Century Gothic" w:hAnsi="Century Gothic"/>
                <w:b w:val="0"/>
                <w:bCs w:val="0"/>
                <w:sz w:val="20"/>
                <w:szCs w:val="20"/>
              </w:rPr>
              <w:t>.</w:t>
            </w:r>
          </w:p>
        </w:tc>
        <w:tc>
          <w:tcPr>
            <w:tcW w:w="2127" w:type="dxa"/>
            <w:shd w:val="clear" w:color="auto" w:fill="F2F2F2" w:themeFill="background1" w:themeFillShade="F2"/>
            <w:noWrap/>
          </w:tcPr>
          <w:p w14:paraId="12EB70F3"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VIII/73/2024 z dnia 29 października 2024 r.</w:t>
            </w:r>
          </w:p>
        </w:tc>
        <w:tc>
          <w:tcPr>
            <w:tcW w:w="4536" w:type="dxa"/>
            <w:shd w:val="clear" w:color="auto" w:fill="F2F2F2" w:themeFill="background1" w:themeFillShade="F2"/>
          </w:tcPr>
          <w:p w14:paraId="6D58D9BD" w14:textId="1846AC59"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uchwalenia Programu współpracy Miasta Mława z organizacjami pozarządowymi oraz podmiotami wymienionymi w o działalności pożytku publicznego i o wolontariacie na 2025 rok</w:t>
            </w:r>
          </w:p>
        </w:tc>
        <w:tc>
          <w:tcPr>
            <w:tcW w:w="1701" w:type="dxa"/>
            <w:shd w:val="clear" w:color="auto" w:fill="F2F2F2" w:themeFill="background1" w:themeFillShade="F2"/>
          </w:tcPr>
          <w:p w14:paraId="04A62219"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0468D73B"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0B72E88F" w14:textId="10FE45D4"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122</w:t>
            </w:r>
            <w:r w:rsidR="009F7348">
              <w:rPr>
                <w:rFonts w:ascii="Century Gothic" w:hAnsi="Century Gothic"/>
                <w:b w:val="0"/>
                <w:bCs w:val="0"/>
                <w:sz w:val="20"/>
                <w:szCs w:val="20"/>
              </w:rPr>
              <w:t>.</w:t>
            </w:r>
          </w:p>
        </w:tc>
        <w:tc>
          <w:tcPr>
            <w:tcW w:w="2127" w:type="dxa"/>
            <w:noWrap/>
          </w:tcPr>
          <w:p w14:paraId="52505F3C"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VIII/74/2024 z dnia 29 października 2024 r.</w:t>
            </w:r>
          </w:p>
        </w:tc>
        <w:tc>
          <w:tcPr>
            <w:tcW w:w="4536" w:type="dxa"/>
          </w:tcPr>
          <w:p w14:paraId="70625DDB" w14:textId="0A48D1C5"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w sprawie stwierdzenia braku właściwości Rady Miasta Mława </w:t>
            </w:r>
            <w:r w:rsidR="001D714C">
              <w:rPr>
                <w:rFonts w:ascii="Century Gothic" w:hAnsi="Century Gothic"/>
                <w:sz w:val="20"/>
                <w:szCs w:val="20"/>
              </w:rPr>
              <w:br/>
            </w:r>
            <w:r w:rsidRPr="00FC2124">
              <w:rPr>
                <w:rFonts w:ascii="Century Gothic" w:hAnsi="Century Gothic"/>
                <w:sz w:val="20"/>
                <w:szCs w:val="20"/>
              </w:rPr>
              <w:t>do rozpatrzenia skargi</w:t>
            </w:r>
          </w:p>
        </w:tc>
        <w:tc>
          <w:tcPr>
            <w:tcW w:w="1701" w:type="dxa"/>
          </w:tcPr>
          <w:p w14:paraId="08B78B54"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3C87F81E"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4515B160" w14:textId="05C98EE4"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123</w:t>
            </w:r>
            <w:r w:rsidR="009F7348">
              <w:rPr>
                <w:rFonts w:ascii="Century Gothic" w:hAnsi="Century Gothic"/>
                <w:b w:val="0"/>
                <w:bCs w:val="0"/>
                <w:sz w:val="20"/>
                <w:szCs w:val="20"/>
              </w:rPr>
              <w:t>.</w:t>
            </w:r>
          </w:p>
        </w:tc>
        <w:tc>
          <w:tcPr>
            <w:tcW w:w="2127" w:type="dxa"/>
            <w:shd w:val="clear" w:color="auto" w:fill="F2F2F2" w:themeFill="background1" w:themeFillShade="F2"/>
            <w:noWrap/>
          </w:tcPr>
          <w:p w14:paraId="6C427987"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VIII/75/2024 z dnia 29 października 2024 r.</w:t>
            </w:r>
          </w:p>
        </w:tc>
        <w:tc>
          <w:tcPr>
            <w:tcW w:w="4536" w:type="dxa"/>
            <w:shd w:val="clear" w:color="auto" w:fill="F2F2F2" w:themeFill="background1" w:themeFillShade="F2"/>
          </w:tcPr>
          <w:p w14:paraId="4D3D1F16" w14:textId="26A4194E"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w sprawie stwierdzenia braku właściwości Rady Miasta Mława </w:t>
            </w:r>
            <w:r w:rsidR="001D714C">
              <w:rPr>
                <w:rFonts w:ascii="Century Gothic" w:hAnsi="Century Gothic"/>
                <w:sz w:val="20"/>
                <w:szCs w:val="20"/>
              </w:rPr>
              <w:br/>
            </w:r>
            <w:r w:rsidRPr="00FC2124">
              <w:rPr>
                <w:rFonts w:ascii="Century Gothic" w:hAnsi="Century Gothic"/>
                <w:sz w:val="20"/>
                <w:szCs w:val="20"/>
              </w:rPr>
              <w:t>do rozpatrzenia skargi</w:t>
            </w:r>
          </w:p>
        </w:tc>
        <w:tc>
          <w:tcPr>
            <w:tcW w:w="1701" w:type="dxa"/>
            <w:shd w:val="clear" w:color="auto" w:fill="F2F2F2" w:themeFill="background1" w:themeFillShade="F2"/>
          </w:tcPr>
          <w:p w14:paraId="3CDE7053"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197F445E"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47467A2E" w14:textId="207B6F23"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lastRenderedPageBreak/>
              <w:t>124</w:t>
            </w:r>
            <w:r w:rsidR="009F7348">
              <w:rPr>
                <w:rFonts w:ascii="Century Gothic" w:hAnsi="Century Gothic"/>
                <w:b w:val="0"/>
                <w:bCs w:val="0"/>
                <w:sz w:val="20"/>
                <w:szCs w:val="20"/>
              </w:rPr>
              <w:t>.</w:t>
            </w:r>
          </w:p>
        </w:tc>
        <w:tc>
          <w:tcPr>
            <w:tcW w:w="2127" w:type="dxa"/>
            <w:noWrap/>
          </w:tcPr>
          <w:p w14:paraId="75CA0409"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IX/76/2024 z dnia 25 listopada 2024 r.</w:t>
            </w:r>
          </w:p>
        </w:tc>
        <w:tc>
          <w:tcPr>
            <w:tcW w:w="4536" w:type="dxa"/>
          </w:tcPr>
          <w:p w14:paraId="6209B87D"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Wieloletniej Prognozy Finansowej Miasta Mława</w:t>
            </w:r>
          </w:p>
        </w:tc>
        <w:tc>
          <w:tcPr>
            <w:tcW w:w="1701" w:type="dxa"/>
          </w:tcPr>
          <w:p w14:paraId="29F790EB"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6A95FD04"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426E7814" w14:textId="3A634EEF"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125</w:t>
            </w:r>
            <w:r w:rsidR="009F7348">
              <w:rPr>
                <w:rFonts w:ascii="Century Gothic" w:hAnsi="Century Gothic"/>
                <w:b w:val="0"/>
                <w:bCs w:val="0"/>
                <w:sz w:val="20"/>
                <w:szCs w:val="20"/>
              </w:rPr>
              <w:t>.</w:t>
            </w:r>
          </w:p>
        </w:tc>
        <w:tc>
          <w:tcPr>
            <w:tcW w:w="2127" w:type="dxa"/>
            <w:shd w:val="clear" w:color="auto" w:fill="F2F2F2" w:themeFill="background1" w:themeFillShade="F2"/>
            <w:noWrap/>
          </w:tcPr>
          <w:p w14:paraId="23017E5E"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IX/77/2024 z dnia 25 listopada 2024 r.</w:t>
            </w:r>
          </w:p>
        </w:tc>
        <w:tc>
          <w:tcPr>
            <w:tcW w:w="4536" w:type="dxa"/>
            <w:shd w:val="clear" w:color="auto" w:fill="F2F2F2" w:themeFill="background1" w:themeFillShade="F2"/>
          </w:tcPr>
          <w:p w14:paraId="0B59B398"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zmiany uchwały budżetowej na 2024 rok</w:t>
            </w:r>
          </w:p>
        </w:tc>
        <w:tc>
          <w:tcPr>
            <w:tcW w:w="1701" w:type="dxa"/>
            <w:shd w:val="clear" w:color="auto" w:fill="F2F2F2" w:themeFill="background1" w:themeFillShade="F2"/>
          </w:tcPr>
          <w:p w14:paraId="0B4B80B9"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18FF90A0"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17186B0E" w14:textId="0ED7E9AA"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126</w:t>
            </w:r>
            <w:r w:rsidR="009F7348">
              <w:rPr>
                <w:rFonts w:ascii="Century Gothic" w:hAnsi="Century Gothic"/>
                <w:b w:val="0"/>
                <w:bCs w:val="0"/>
                <w:sz w:val="20"/>
                <w:szCs w:val="20"/>
              </w:rPr>
              <w:t>.</w:t>
            </w:r>
          </w:p>
        </w:tc>
        <w:tc>
          <w:tcPr>
            <w:tcW w:w="2127" w:type="dxa"/>
            <w:noWrap/>
          </w:tcPr>
          <w:p w14:paraId="1ECFC171"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IX/78/2024 z dnia 25 listopada 2024 r.</w:t>
            </w:r>
          </w:p>
        </w:tc>
        <w:tc>
          <w:tcPr>
            <w:tcW w:w="4536" w:type="dxa"/>
          </w:tcPr>
          <w:p w14:paraId="233CDF39"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określenia wysokości stawek podatku od nieruchomości</w:t>
            </w:r>
          </w:p>
        </w:tc>
        <w:tc>
          <w:tcPr>
            <w:tcW w:w="1701" w:type="dxa"/>
          </w:tcPr>
          <w:p w14:paraId="714C5902" w14:textId="7B8A2529"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666D46F3"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1F5BF702" w14:textId="0C2BD323"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127</w:t>
            </w:r>
            <w:r w:rsidR="009F7348">
              <w:rPr>
                <w:rFonts w:ascii="Century Gothic" w:hAnsi="Century Gothic"/>
                <w:b w:val="0"/>
                <w:bCs w:val="0"/>
                <w:sz w:val="20"/>
                <w:szCs w:val="20"/>
              </w:rPr>
              <w:t>.</w:t>
            </w:r>
          </w:p>
        </w:tc>
        <w:tc>
          <w:tcPr>
            <w:tcW w:w="2127" w:type="dxa"/>
            <w:shd w:val="clear" w:color="auto" w:fill="F2F2F2" w:themeFill="background1" w:themeFillShade="F2"/>
            <w:noWrap/>
          </w:tcPr>
          <w:p w14:paraId="261FDA00"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IX/79/2024 z dnia 25 listopada 2024 r.</w:t>
            </w:r>
          </w:p>
        </w:tc>
        <w:tc>
          <w:tcPr>
            <w:tcW w:w="4536" w:type="dxa"/>
            <w:shd w:val="clear" w:color="auto" w:fill="F2F2F2" w:themeFill="background1" w:themeFillShade="F2"/>
          </w:tcPr>
          <w:p w14:paraId="2EFAF669"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określenia wysokości stawek podatku od środków transportowych</w:t>
            </w:r>
          </w:p>
        </w:tc>
        <w:tc>
          <w:tcPr>
            <w:tcW w:w="1701" w:type="dxa"/>
            <w:shd w:val="clear" w:color="auto" w:fill="F2F2F2" w:themeFill="background1" w:themeFillShade="F2"/>
          </w:tcPr>
          <w:p w14:paraId="6CCBEDC3" w14:textId="7DC099FD"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32CD2668" w14:textId="77777777" w:rsidTr="00397A4C">
        <w:trPr>
          <w:cnfStyle w:val="000000010000" w:firstRow="0" w:lastRow="0" w:firstColumn="0" w:lastColumn="0" w:oddVBand="0" w:evenVBand="0" w:oddHBand="0" w:evenHBand="1"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675" w:type="dxa"/>
          </w:tcPr>
          <w:p w14:paraId="0947D4E3" w14:textId="084F97EC"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128</w:t>
            </w:r>
            <w:r w:rsidR="009F7348">
              <w:rPr>
                <w:rFonts w:ascii="Century Gothic" w:hAnsi="Century Gothic"/>
                <w:b w:val="0"/>
                <w:bCs w:val="0"/>
                <w:sz w:val="20"/>
                <w:szCs w:val="20"/>
              </w:rPr>
              <w:t>.</w:t>
            </w:r>
          </w:p>
        </w:tc>
        <w:tc>
          <w:tcPr>
            <w:tcW w:w="2127" w:type="dxa"/>
            <w:noWrap/>
          </w:tcPr>
          <w:p w14:paraId="23BEBE91"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IX/80/2024 z dnia 25 listopada 2024 r.</w:t>
            </w:r>
          </w:p>
        </w:tc>
        <w:tc>
          <w:tcPr>
            <w:tcW w:w="4536" w:type="dxa"/>
          </w:tcPr>
          <w:p w14:paraId="67A179B2"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opłaty od posiadania psów</w:t>
            </w:r>
          </w:p>
        </w:tc>
        <w:tc>
          <w:tcPr>
            <w:tcW w:w="1701" w:type="dxa"/>
          </w:tcPr>
          <w:p w14:paraId="38C68445" w14:textId="60E0881A"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35813236"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0347275F" w14:textId="7083E0AB"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129</w:t>
            </w:r>
            <w:r w:rsidR="009F7348">
              <w:rPr>
                <w:rFonts w:ascii="Century Gothic" w:hAnsi="Century Gothic"/>
                <w:b w:val="0"/>
                <w:bCs w:val="0"/>
                <w:sz w:val="20"/>
                <w:szCs w:val="20"/>
              </w:rPr>
              <w:t>.</w:t>
            </w:r>
          </w:p>
        </w:tc>
        <w:tc>
          <w:tcPr>
            <w:tcW w:w="2127" w:type="dxa"/>
            <w:shd w:val="clear" w:color="auto" w:fill="F2F2F2" w:themeFill="background1" w:themeFillShade="F2"/>
            <w:noWrap/>
          </w:tcPr>
          <w:p w14:paraId="5BBE14D8"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IX/81/2024 z dnia 25 listopada 2024 r.</w:t>
            </w:r>
          </w:p>
        </w:tc>
        <w:tc>
          <w:tcPr>
            <w:tcW w:w="4536" w:type="dxa"/>
            <w:shd w:val="clear" w:color="auto" w:fill="F2F2F2" w:themeFill="background1" w:themeFillShade="F2"/>
          </w:tcPr>
          <w:p w14:paraId="26327831" w14:textId="2AEFDFFD"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w sprawie ustalenia wysokości opłat za pobyt dziecka w Miejskim Żłobku </w:t>
            </w:r>
            <w:r w:rsidR="00383CEA">
              <w:rPr>
                <w:rFonts w:ascii="Century Gothic" w:hAnsi="Century Gothic"/>
                <w:sz w:val="20"/>
                <w:szCs w:val="20"/>
              </w:rPr>
              <w:br/>
            </w:r>
            <w:r w:rsidRPr="00FC2124">
              <w:rPr>
                <w:rFonts w:ascii="Century Gothic" w:hAnsi="Century Gothic"/>
                <w:sz w:val="20"/>
                <w:szCs w:val="20"/>
              </w:rPr>
              <w:t>w Mławie, określenia warunków częściowego zwolnienia od ich ponoszenia oraz ustalenia maksymalnej wysokości opłaty za wyżywienie</w:t>
            </w:r>
          </w:p>
        </w:tc>
        <w:tc>
          <w:tcPr>
            <w:tcW w:w="1701" w:type="dxa"/>
            <w:shd w:val="clear" w:color="auto" w:fill="F2F2F2" w:themeFill="background1" w:themeFillShade="F2"/>
          </w:tcPr>
          <w:p w14:paraId="7939B27C"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5F15E0E7"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38702280" w14:textId="0E4EF935"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130</w:t>
            </w:r>
            <w:r w:rsidR="009F7348">
              <w:rPr>
                <w:rFonts w:ascii="Century Gothic" w:hAnsi="Century Gothic"/>
                <w:b w:val="0"/>
                <w:bCs w:val="0"/>
                <w:sz w:val="20"/>
                <w:szCs w:val="20"/>
              </w:rPr>
              <w:t>.</w:t>
            </w:r>
          </w:p>
        </w:tc>
        <w:tc>
          <w:tcPr>
            <w:tcW w:w="2127" w:type="dxa"/>
            <w:noWrap/>
          </w:tcPr>
          <w:p w14:paraId="40E85D05"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IX/82/2024 z dnia 25 listopada 2024 r.</w:t>
            </w:r>
          </w:p>
        </w:tc>
        <w:tc>
          <w:tcPr>
            <w:tcW w:w="4536" w:type="dxa"/>
          </w:tcPr>
          <w:p w14:paraId="2D455E76" w14:textId="3B3F3919"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zmieniająca uchwałę w sprawie uchwalenia Regulaminu przyznawania nagród ze specjalnego funduszu nagród </w:t>
            </w:r>
            <w:r w:rsidR="001D714C">
              <w:rPr>
                <w:rFonts w:ascii="Century Gothic" w:hAnsi="Century Gothic"/>
                <w:sz w:val="20"/>
                <w:szCs w:val="20"/>
              </w:rPr>
              <w:br/>
            </w:r>
            <w:r w:rsidRPr="00FC2124">
              <w:rPr>
                <w:rFonts w:ascii="Century Gothic" w:hAnsi="Century Gothic"/>
                <w:sz w:val="20"/>
                <w:szCs w:val="20"/>
              </w:rPr>
              <w:t>dla nauczycieli zatrudnionych w przedszkolach i szkołach prowadzonych przez Miasto Mława</w:t>
            </w:r>
          </w:p>
        </w:tc>
        <w:tc>
          <w:tcPr>
            <w:tcW w:w="1701" w:type="dxa"/>
          </w:tcPr>
          <w:p w14:paraId="59459FF2"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4AAB093C"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6561DD86" w14:textId="06BB2E1D"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131</w:t>
            </w:r>
            <w:r w:rsidR="009F7348">
              <w:rPr>
                <w:rFonts w:ascii="Century Gothic" w:hAnsi="Century Gothic"/>
                <w:b w:val="0"/>
                <w:bCs w:val="0"/>
                <w:sz w:val="20"/>
                <w:szCs w:val="20"/>
              </w:rPr>
              <w:t>.</w:t>
            </w:r>
          </w:p>
        </w:tc>
        <w:tc>
          <w:tcPr>
            <w:tcW w:w="2127" w:type="dxa"/>
            <w:shd w:val="clear" w:color="auto" w:fill="F2F2F2" w:themeFill="background1" w:themeFillShade="F2"/>
            <w:noWrap/>
          </w:tcPr>
          <w:p w14:paraId="767C5530"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IX/83/2024 z dnia 25 listopada 2024 r.</w:t>
            </w:r>
          </w:p>
        </w:tc>
        <w:tc>
          <w:tcPr>
            <w:tcW w:w="4536" w:type="dxa"/>
            <w:shd w:val="clear" w:color="auto" w:fill="F2F2F2" w:themeFill="background1" w:themeFillShade="F2"/>
          </w:tcPr>
          <w:p w14:paraId="1ADD07C7" w14:textId="3A1D51D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zmieniająca uchwałę w sprawie szczegółowych zasad, trybu przyznawania </w:t>
            </w:r>
            <w:r w:rsidR="00383CEA">
              <w:rPr>
                <w:rFonts w:ascii="Century Gothic" w:hAnsi="Century Gothic"/>
                <w:sz w:val="20"/>
                <w:szCs w:val="20"/>
              </w:rPr>
              <w:br/>
            </w:r>
            <w:r w:rsidRPr="00FC2124">
              <w:rPr>
                <w:rFonts w:ascii="Century Gothic" w:hAnsi="Century Gothic"/>
                <w:sz w:val="20"/>
                <w:szCs w:val="20"/>
              </w:rPr>
              <w:t>i pozbawiania oraz rodzajów i wysokości nagród sportowych przyznawanych przez Burmistrza Miasta Mława</w:t>
            </w:r>
          </w:p>
        </w:tc>
        <w:tc>
          <w:tcPr>
            <w:tcW w:w="1701" w:type="dxa"/>
            <w:shd w:val="clear" w:color="auto" w:fill="F2F2F2" w:themeFill="background1" w:themeFillShade="F2"/>
          </w:tcPr>
          <w:p w14:paraId="2C802227"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4F1BDF78"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1E8E1F30" w14:textId="55E4C96E"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132</w:t>
            </w:r>
            <w:r w:rsidR="009F7348">
              <w:rPr>
                <w:rFonts w:ascii="Century Gothic" w:hAnsi="Century Gothic"/>
                <w:b w:val="0"/>
                <w:bCs w:val="0"/>
                <w:sz w:val="20"/>
                <w:szCs w:val="20"/>
              </w:rPr>
              <w:t>.</w:t>
            </w:r>
          </w:p>
        </w:tc>
        <w:tc>
          <w:tcPr>
            <w:tcW w:w="2127" w:type="dxa"/>
            <w:noWrap/>
          </w:tcPr>
          <w:p w14:paraId="4D4F267D"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IX/84/2024 z dnia 25 listopada 2024 r.</w:t>
            </w:r>
          </w:p>
        </w:tc>
        <w:tc>
          <w:tcPr>
            <w:tcW w:w="4536" w:type="dxa"/>
          </w:tcPr>
          <w:p w14:paraId="70847022" w14:textId="62FFB5E5"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zmieniająca uchwałę w sprawie uchwalenia Wieloletniego Programu Gospodarowania Mieszkaniowym Zasobem Miasta Mława na lata 2023-2028</w:t>
            </w:r>
          </w:p>
        </w:tc>
        <w:tc>
          <w:tcPr>
            <w:tcW w:w="1701" w:type="dxa"/>
          </w:tcPr>
          <w:p w14:paraId="23CEC9AE"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3D083022"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7B58CE77" w14:textId="451051F5"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133</w:t>
            </w:r>
            <w:r w:rsidR="009F7348">
              <w:rPr>
                <w:rFonts w:ascii="Century Gothic" w:hAnsi="Century Gothic"/>
                <w:b w:val="0"/>
                <w:bCs w:val="0"/>
                <w:sz w:val="20"/>
                <w:szCs w:val="20"/>
              </w:rPr>
              <w:t>.</w:t>
            </w:r>
          </w:p>
        </w:tc>
        <w:tc>
          <w:tcPr>
            <w:tcW w:w="2127" w:type="dxa"/>
            <w:shd w:val="clear" w:color="auto" w:fill="F2F2F2" w:themeFill="background1" w:themeFillShade="F2"/>
            <w:noWrap/>
          </w:tcPr>
          <w:p w14:paraId="18F59D33"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IX/85/2024 z dnia 25 listopada 2024 r.</w:t>
            </w:r>
          </w:p>
        </w:tc>
        <w:tc>
          <w:tcPr>
            <w:tcW w:w="4536" w:type="dxa"/>
            <w:shd w:val="clear" w:color="auto" w:fill="F2F2F2" w:themeFill="background1" w:themeFillShade="F2"/>
          </w:tcPr>
          <w:p w14:paraId="219C6BA5"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wzoru deklaracji o wysokości opłaty za gospodarowanie odpadami komunalnymi składanej przez właścicieli nieruchomości</w:t>
            </w:r>
          </w:p>
        </w:tc>
        <w:tc>
          <w:tcPr>
            <w:tcW w:w="1701" w:type="dxa"/>
            <w:shd w:val="clear" w:color="auto" w:fill="F2F2F2" w:themeFill="background1" w:themeFillShade="F2"/>
          </w:tcPr>
          <w:p w14:paraId="08DA62AD"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182BC676"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7E2B6569" w14:textId="1E250B68"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134</w:t>
            </w:r>
            <w:r w:rsidR="009F7348">
              <w:rPr>
                <w:rFonts w:ascii="Century Gothic" w:hAnsi="Century Gothic"/>
                <w:b w:val="0"/>
                <w:bCs w:val="0"/>
                <w:sz w:val="20"/>
                <w:szCs w:val="20"/>
              </w:rPr>
              <w:t>.</w:t>
            </w:r>
          </w:p>
        </w:tc>
        <w:tc>
          <w:tcPr>
            <w:tcW w:w="2127" w:type="dxa"/>
            <w:noWrap/>
          </w:tcPr>
          <w:p w14:paraId="61DE5DE9"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IX/86/2024 z dnia 25 listopada 2024 r.</w:t>
            </w:r>
          </w:p>
        </w:tc>
        <w:tc>
          <w:tcPr>
            <w:tcW w:w="4536" w:type="dxa"/>
          </w:tcPr>
          <w:p w14:paraId="2AC59BB9" w14:textId="11D972F6"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nabycia nieruchomości</w:t>
            </w:r>
            <w:r w:rsidR="00383CEA">
              <w:rPr>
                <w:rFonts w:ascii="Century Gothic" w:hAnsi="Century Gothic"/>
                <w:sz w:val="20"/>
                <w:szCs w:val="20"/>
              </w:rPr>
              <w:br/>
            </w:r>
            <w:r w:rsidRPr="00FC2124">
              <w:rPr>
                <w:rFonts w:ascii="Century Gothic" w:hAnsi="Century Gothic"/>
                <w:sz w:val="20"/>
                <w:szCs w:val="20"/>
              </w:rPr>
              <w:t xml:space="preserve">- </w:t>
            </w:r>
            <w:proofErr w:type="spellStart"/>
            <w:r w:rsidRPr="00FC2124">
              <w:rPr>
                <w:rFonts w:ascii="Century Gothic" w:hAnsi="Century Gothic"/>
                <w:sz w:val="20"/>
                <w:szCs w:val="20"/>
              </w:rPr>
              <w:t>Rynkowa-Piłsudskiego</w:t>
            </w:r>
            <w:proofErr w:type="spellEnd"/>
          </w:p>
        </w:tc>
        <w:tc>
          <w:tcPr>
            <w:tcW w:w="1701" w:type="dxa"/>
          </w:tcPr>
          <w:p w14:paraId="79F3C725"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291146CD"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6269659F" w14:textId="0E3361BC"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lastRenderedPageBreak/>
              <w:t>135</w:t>
            </w:r>
            <w:r w:rsidR="009F7348">
              <w:rPr>
                <w:rFonts w:ascii="Century Gothic" w:hAnsi="Century Gothic"/>
                <w:b w:val="0"/>
                <w:bCs w:val="0"/>
                <w:sz w:val="20"/>
                <w:szCs w:val="20"/>
              </w:rPr>
              <w:t>.</w:t>
            </w:r>
          </w:p>
        </w:tc>
        <w:tc>
          <w:tcPr>
            <w:tcW w:w="2127" w:type="dxa"/>
            <w:shd w:val="clear" w:color="auto" w:fill="F2F2F2" w:themeFill="background1" w:themeFillShade="F2"/>
            <w:noWrap/>
          </w:tcPr>
          <w:p w14:paraId="006C6CEB"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IX/87/2024 z dnia 25 listopada 2024 r.</w:t>
            </w:r>
          </w:p>
        </w:tc>
        <w:tc>
          <w:tcPr>
            <w:tcW w:w="4536" w:type="dxa"/>
            <w:shd w:val="clear" w:color="auto" w:fill="F2F2F2" w:themeFill="background1" w:themeFillShade="F2"/>
          </w:tcPr>
          <w:p w14:paraId="5A9B12EA" w14:textId="5E1BF04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nabycia nieruchomości</w:t>
            </w:r>
            <w:r w:rsidR="00383CEA">
              <w:rPr>
                <w:rFonts w:ascii="Century Gothic" w:hAnsi="Century Gothic"/>
                <w:sz w:val="20"/>
                <w:szCs w:val="20"/>
              </w:rPr>
              <w:br/>
            </w:r>
            <w:r w:rsidRPr="00FC2124">
              <w:rPr>
                <w:rFonts w:ascii="Century Gothic" w:hAnsi="Century Gothic"/>
                <w:sz w:val="20"/>
                <w:szCs w:val="20"/>
              </w:rPr>
              <w:t>- Kopernika</w:t>
            </w:r>
          </w:p>
        </w:tc>
        <w:tc>
          <w:tcPr>
            <w:tcW w:w="1701" w:type="dxa"/>
            <w:shd w:val="clear" w:color="auto" w:fill="F2F2F2" w:themeFill="background1" w:themeFillShade="F2"/>
          </w:tcPr>
          <w:p w14:paraId="0A3186E9"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1DFBA359"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16D5FC1E" w14:textId="643931AD"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136</w:t>
            </w:r>
            <w:r w:rsidR="009F7348">
              <w:rPr>
                <w:rFonts w:ascii="Century Gothic" w:hAnsi="Century Gothic"/>
                <w:b w:val="0"/>
                <w:bCs w:val="0"/>
                <w:sz w:val="20"/>
                <w:szCs w:val="20"/>
              </w:rPr>
              <w:t>.</w:t>
            </w:r>
          </w:p>
        </w:tc>
        <w:tc>
          <w:tcPr>
            <w:tcW w:w="2127" w:type="dxa"/>
            <w:noWrap/>
          </w:tcPr>
          <w:p w14:paraId="2A35D5FA"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IX/88/2024 z dnia 25 listopada 2024 r.</w:t>
            </w:r>
          </w:p>
        </w:tc>
        <w:tc>
          <w:tcPr>
            <w:tcW w:w="4536" w:type="dxa"/>
          </w:tcPr>
          <w:p w14:paraId="045DA5E3" w14:textId="77777777" w:rsidR="00383CEA"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nabycia nieruchomości</w:t>
            </w:r>
          </w:p>
          <w:p w14:paraId="6E5EB1CF" w14:textId="70DDB45F"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 </w:t>
            </w:r>
            <w:proofErr w:type="spellStart"/>
            <w:r w:rsidRPr="00FC2124">
              <w:rPr>
                <w:rFonts w:ascii="Century Gothic" w:hAnsi="Century Gothic"/>
                <w:sz w:val="20"/>
                <w:szCs w:val="20"/>
              </w:rPr>
              <w:t>Siedzikówny</w:t>
            </w:r>
            <w:proofErr w:type="spellEnd"/>
          </w:p>
        </w:tc>
        <w:tc>
          <w:tcPr>
            <w:tcW w:w="1701" w:type="dxa"/>
          </w:tcPr>
          <w:p w14:paraId="41D831CF"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1C27411E"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59B65C4E" w14:textId="0133A586"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137</w:t>
            </w:r>
            <w:r w:rsidR="009F7348">
              <w:rPr>
                <w:rFonts w:ascii="Century Gothic" w:hAnsi="Century Gothic"/>
                <w:b w:val="0"/>
                <w:bCs w:val="0"/>
                <w:sz w:val="20"/>
                <w:szCs w:val="20"/>
              </w:rPr>
              <w:t>.</w:t>
            </w:r>
          </w:p>
        </w:tc>
        <w:tc>
          <w:tcPr>
            <w:tcW w:w="2127" w:type="dxa"/>
            <w:shd w:val="clear" w:color="auto" w:fill="F2F2F2" w:themeFill="background1" w:themeFillShade="F2"/>
            <w:noWrap/>
          </w:tcPr>
          <w:p w14:paraId="44000769"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IX/89/2024 z dnia 25 listopada 2024 r.</w:t>
            </w:r>
          </w:p>
        </w:tc>
        <w:tc>
          <w:tcPr>
            <w:tcW w:w="4536" w:type="dxa"/>
            <w:shd w:val="clear" w:color="auto" w:fill="F2F2F2" w:themeFill="background1" w:themeFillShade="F2"/>
          </w:tcPr>
          <w:p w14:paraId="50291046" w14:textId="08232192"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sprzedaży nieruchomości komunalnej-</w:t>
            </w:r>
            <w:r>
              <w:rPr>
                <w:rFonts w:ascii="Century Gothic" w:hAnsi="Century Gothic"/>
                <w:sz w:val="20"/>
                <w:szCs w:val="20"/>
              </w:rPr>
              <w:t xml:space="preserve"> </w:t>
            </w:r>
            <w:proofErr w:type="spellStart"/>
            <w:r w:rsidRPr="00FC2124">
              <w:rPr>
                <w:rFonts w:ascii="Century Gothic" w:hAnsi="Century Gothic"/>
                <w:sz w:val="20"/>
                <w:szCs w:val="20"/>
              </w:rPr>
              <w:t>Klickiego</w:t>
            </w:r>
            <w:proofErr w:type="spellEnd"/>
          </w:p>
        </w:tc>
        <w:tc>
          <w:tcPr>
            <w:tcW w:w="1701" w:type="dxa"/>
            <w:shd w:val="clear" w:color="auto" w:fill="F2F2F2" w:themeFill="background1" w:themeFillShade="F2"/>
          </w:tcPr>
          <w:p w14:paraId="5262320F"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15D6043B"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28F9E34F" w14:textId="3561B9D5"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138</w:t>
            </w:r>
            <w:r w:rsidR="009F7348">
              <w:rPr>
                <w:rFonts w:ascii="Century Gothic" w:hAnsi="Century Gothic"/>
                <w:b w:val="0"/>
                <w:bCs w:val="0"/>
                <w:sz w:val="20"/>
                <w:szCs w:val="20"/>
              </w:rPr>
              <w:t>.</w:t>
            </w:r>
          </w:p>
        </w:tc>
        <w:tc>
          <w:tcPr>
            <w:tcW w:w="2127" w:type="dxa"/>
            <w:noWrap/>
          </w:tcPr>
          <w:p w14:paraId="15920526"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IX/90/2024 z dnia 25 listopada 2024 r.</w:t>
            </w:r>
          </w:p>
        </w:tc>
        <w:tc>
          <w:tcPr>
            <w:tcW w:w="4536" w:type="dxa"/>
          </w:tcPr>
          <w:p w14:paraId="1DDC462B"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sprzedaży nieruchomości komunalnej- Nowowiejskiego</w:t>
            </w:r>
          </w:p>
        </w:tc>
        <w:tc>
          <w:tcPr>
            <w:tcW w:w="1701" w:type="dxa"/>
          </w:tcPr>
          <w:p w14:paraId="267C9E6A"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16BC0D03"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4E6CF5FE" w14:textId="0122E40B"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139</w:t>
            </w:r>
            <w:r w:rsidR="009F7348">
              <w:rPr>
                <w:rFonts w:ascii="Century Gothic" w:hAnsi="Century Gothic"/>
                <w:b w:val="0"/>
                <w:bCs w:val="0"/>
                <w:sz w:val="20"/>
                <w:szCs w:val="20"/>
              </w:rPr>
              <w:t>.</w:t>
            </w:r>
          </w:p>
        </w:tc>
        <w:tc>
          <w:tcPr>
            <w:tcW w:w="2127" w:type="dxa"/>
            <w:shd w:val="clear" w:color="auto" w:fill="F2F2F2" w:themeFill="background1" w:themeFillShade="F2"/>
            <w:noWrap/>
          </w:tcPr>
          <w:p w14:paraId="4525F1B5"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IX/91/2024 z dnia 25 listopada 2024 r.</w:t>
            </w:r>
          </w:p>
        </w:tc>
        <w:tc>
          <w:tcPr>
            <w:tcW w:w="4536" w:type="dxa"/>
            <w:shd w:val="clear" w:color="auto" w:fill="F2F2F2" w:themeFill="background1" w:themeFillShade="F2"/>
          </w:tcPr>
          <w:p w14:paraId="5BB67DD3"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sprzedaży nieruchomości komunalnej- Narutowicza</w:t>
            </w:r>
          </w:p>
        </w:tc>
        <w:tc>
          <w:tcPr>
            <w:tcW w:w="1701" w:type="dxa"/>
            <w:shd w:val="clear" w:color="auto" w:fill="F2F2F2" w:themeFill="background1" w:themeFillShade="F2"/>
          </w:tcPr>
          <w:p w14:paraId="0305F607"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7DCC461E"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474BF4D9" w14:textId="329339D6"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140</w:t>
            </w:r>
            <w:r w:rsidR="009F7348">
              <w:rPr>
                <w:rFonts w:ascii="Century Gothic" w:hAnsi="Century Gothic"/>
                <w:b w:val="0"/>
                <w:bCs w:val="0"/>
                <w:sz w:val="20"/>
                <w:szCs w:val="20"/>
              </w:rPr>
              <w:t>.</w:t>
            </w:r>
          </w:p>
        </w:tc>
        <w:tc>
          <w:tcPr>
            <w:tcW w:w="2127" w:type="dxa"/>
            <w:noWrap/>
          </w:tcPr>
          <w:p w14:paraId="47FD019F"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IX/92/2024 z dnia 25 listopada 2024 r.</w:t>
            </w:r>
          </w:p>
        </w:tc>
        <w:tc>
          <w:tcPr>
            <w:tcW w:w="4536" w:type="dxa"/>
          </w:tcPr>
          <w:p w14:paraId="503413F7" w14:textId="46CB8CC2"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sprzedaży lokalu użytkowego</w:t>
            </w:r>
          </w:p>
        </w:tc>
        <w:tc>
          <w:tcPr>
            <w:tcW w:w="1701" w:type="dxa"/>
          </w:tcPr>
          <w:p w14:paraId="78EED773"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2BB0005E"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20AAEA1B" w14:textId="551E974A"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141</w:t>
            </w:r>
            <w:r w:rsidR="009F7348">
              <w:rPr>
                <w:rFonts w:ascii="Century Gothic" w:hAnsi="Century Gothic"/>
                <w:b w:val="0"/>
                <w:bCs w:val="0"/>
                <w:sz w:val="20"/>
                <w:szCs w:val="20"/>
              </w:rPr>
              <w:t>.</w:t>
            </w:r>
          </w:p>
        </w:tc>
        <w:tc>
          <w:tcPr>
            <w:tcW w:w="2127" w:type="dxa"/>
            <w:shd w:val="clear" w:color="auto" w:fill="F2F2F2" w:themeFill="background1" w:themeFillShade="F2"/>
            <w:noWrap/>
          </w:tcPr>
          <w:p w14:paraId="57E3D55D"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IX/93/2024 z dnia 25 listopada 2024 r.</w:t>
            </w:r>
          </w:p>
        </w:tc>
        <w:tc>
          <w:tcPr>
            <w:tcW w:w="4536" w:type="dxa"/>
            <w:shd w:val="clear" w:color="auto" w:fill="F2F2F2" w:themeFill="background1" w:themeFillShade="F2"/>
          </w:tcPr>
          <w:p w14:paraId="5A7D3C88"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nadania nazwy ulicy Kazimierza Tańskiego</w:t>
            </w:r>
          </w:p>
        </w:tc>
        <w:tc>
          <w:tcPr>
            <w:tcW w:w="1701" w:type="dxa"/>
            <w:shd w:val="clear" w:color="auto" w:fill="F2F2F2" w:themeFill="background1" w:themeFillShade="F2"/>
          </w:tcPr>
          <w:p w14:paraId="11880EE4"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69FE7D26"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1A0AF130" w14:textId="119EE158"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142</w:t>
            </w:r>
            <w:r w:rsidR="009F7348">
              <w:rPr>
                <w:rFonts w:ascii="Century Gothic" w:hAnsi="Century Gothic"/>
                <w:b w:val="0"/>
                <w:bCs w:val="0"/>
                <w:sz w:val="20"/>
                <w:szCs w:val="20"/>
              </w:rPr>
              <w:t>.</w:t>
            </w:r>
          </w:p>
        </w:tc>
        <w:tc>
          <w:tcPr>
            <w:tcW w:w="2127" w:type="dxa"/>
            <w:noWrap/>
          </w:tcPr>
          <w:p w14:paraId="30D38C84"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IX/94/2024 z dnia 25 listopada 2024 r.</w:t>
            </w:r>
          </w:p>
        </w:tc>
        <w:tc>
          <w:tcPr>
            <w:tcW w:w="4536" w:type="dxa"/>
          </w:tcPr>
          <w:p w14:paraId="3EC261C5"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ustanowienia roku 2025 Rokiem Witolda Stanisława Jaroszyka</w:t>
            </w:r>
          </w:p>
        </w:tc>
        <w:tc>
          <w:tcPr>
            <w:tcW w:w="1701" w:type="dxa"/>
          </w:tcPr>
          <w:p w14:paraId="422D96C9"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444F82D1"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63141CBB" w14:textId="17379489"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143</w:t>
            </w:r>
            <w:r w:rsidR="009F7348">
              <w:rPr>
                <w:rFonts w:ascii="Century Gothic" w:hAnsi="Century Gothic"/>
                <w:b w:val="0"/>
                <w:bCs w:val="0"/>
                <w:sz w:val="20"/>
                <w:szCs w:val="20"/>
              </w:rPr>
              <w:t>.</w:t>
            </w:r>
          </w:p>
        </w:tc>
        <w:tc>
          <w:tcPr>
            <w:tcW w:w="2127" w:type="dxa"/>
            <w:shd w:val="clear" w:color="auto" w:fill="F2F2F2" w:themeFill="background1" w:themeFillShade="F2"/>
            <w:noWrap/>
          </w:tcPr>
          <w:p w14:paraId="159F0A6D"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IX/95/2024 z dnia 25 listopada 2024 r.</w:t>
            </w:r>
          </w:p>
        </w:tc>
        <w:tc>
          <w:tcPr>
            <w:tcW w:w="4536" w:type="dxa"/>
            <w:shd w:val="clear" w:color="auto" w:fill="F2F2F2" w:themeFill="background1" w:themeFillShade="F2"/>
          </w:tcPr>
          <w:p w14:paraId="115FBEEF"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ustanowienia roku 2025 Rokiem dr. Józefa Longina Ostaszewskiego</w:t>
            </w:r>
          </w:p>
        </w:tc>
        <w:tc>
          <w:tcPr>
            <w:tcW w:w="1701" w:type="dxa"/>
            <w:shd w:val="clear" w:color="auto" w:fill="F2F2F2" w:themeFill="background1" w:themeFillShade="F2"/>
          </w:tcPr>
          <w:p w14:paraId="212C874E"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144E1397"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395A70B4" w14:textId="4A49FBA6"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144</w:t>
            </w:r>
            <w:r w:rsidR="009F7348">
              <w:rPr>
                <w:rFonts w:ascii="Century Gothic" w:hAnsi="Century Gothic"/>
                <w:b w:val="0"/>
                <w:bCs w:val="0"/>
                <w:sz w:val="20"/>
                <w:szCs w:val="20"/>
              </w:rPr>
              <w:t>.</w:t>
            </w:r>
          </w:p>
        </w:tc>
        <w:tc>
          <w:tcPr>
            <w:tcW w:w="2127" w:type="dxa"/>
            <w:noWrap/>
          </w:tcPr>
          <w:p w14:paraId="5DA28EFE"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IX/96/2024 z dnia 25 listopada 2024 r.</w:t>
            </w:r>
          </w:p>
        </w:tc>
        <w:tc>
          <w:tcPr>
            <w:tcW w:w="4536" w:type="dxa"/>
          </w:tcPr>
          <w:p w14:paraId="40548BCD" w14:textId="037E4F5A"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zmieniająca uchwałę w sprawie określenia przystanków komunikacyjnych, których właścicielem lub zarządzającym </w:t>
            </w:r>
            <w:r w:rsidR="001D714C">
              <w:rPr>
                <w:rFonts w:ascii="Century Gothic" w:hAnsi="Century Gothic"/>
                <w:sz w:val="20"/>
                <w:szCs w:val="20"/>
              </w:rPr>
              <w:br/>
            </w:r>
            <w:r w:rsidRPr="00FC2124">
              <w:rPr>
                <w:rFonts w:ascii="Century Gothic" w:hAnsi="Century Gothic"/>
                <w:sz w:val="20"/>
                <w:szCs w:val="20"/>
              </w:rPr>
              <w:t>jest Miasto Mława, udostępnionych dla operatorów i przewoźników oraz określenia warunków i zasad korzystania z tych przystanków</w:t>
            </w:r>
          </w:p>
        </w:tc>
        <w:tc>
          <w:tcPr>
            <w:tcW w:w="1701" w:type="dxa"/>
          </w:tcPr>
          <w:p w14:paraId="06841609" w14:textId="77777777" w:rsidR="0029593F" w:rsidRPr="00FC2124" w:rsidRDefault="0029593F" w:rsidP="00AE6E03">
            <w:pPr>
              <w:spacing w:after="160"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257AC288"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125243CD" w14:textId="1347EBC5" w:rsidR="0029593F" w:rsidRPr="000371FD" w:rsidRDefault="0029593F" w:rsidP="00AE6E03">
            <w:pPr>
              <w:spacing w:after="160" w:line="276" w:lineRule="auto"/>
              <w:rPr>
                <w:rFonts w:ascii="Century Gothic" w:hAnsi="Century Gothic"/>
                <w:b w:val="0"/>
                <w:bCs w:val="0"/>
                <w:sz w:val="20"/>
                <w:szCs w:val="20"/>
              </w:rPr>
            </w:pPr>
            <w:r w:rsidRPr="000371FD">
              <w:rPr>
                <w:rFonts w:ascii="Century Gothic" w:hAnsi="Century Gothic"/>
                <w:b w:val="0"/>
                <w:bCs w:val="0"/>
                <w:sz w:val="20"/>
                <w:szCs w:val="20"/>
              </w:rPr>
              <w:t>145</w:t>
            </w:r>
            <w:r w:rsidR="009F7348">
              <w:rPr>
                <w:rFonts w:ascii="Century Gothic" w:hAnsi="Century Gothic"/>
                <w:b w:val="0"/>
                <w:bCs w:val="0"/>
                <w:sz w:val="20"/>
                <w:szCs w:val="20"/>
              </w:rPr>
              <w:t>.</w:t>
            </w:r>
          </w:p>
        </w:tc>
        <w:tc>
          <w:tcPr>
            <w:tcW w:w="2127" w:type="dxa"/>
            <w:shd w:val="clear" w:color="auto" w:fill="F2F2F2" w:themeFill="background1" w:themeFillShade="F2"/>
            <w:noWrap/>
          </w:tcPr>
          <w:p w14:paraId="78FFCEEF"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IX/97/2024 z dnia 25 listopada 2024 r.</w:t>
            </w:r>
          </w:p>
        </w:tc>
        <w:tc>
          <w:tcPr>
            <w:tcW w:w="4536" w:type="dxa"/>
            <w:shd w:val="clear" w:color="auto" w:fill="F2F2F2" w:themeFill="background1" w:themeFillShade="F2"/>
          </w:tcPr>
          <w:p w14:paraId="08B2A143"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zmieniająca uchwałę w sprawie powołania stałych Komisji Rady Miasta Mława, ustalenia ich składów liczbowych oraz ustalenia składów osobowych Komisji Rady Miasta Mława</w:t>
            </w:r>
          </w:p>
        </w:tc>
        <w:tc>
          <w:tcPr>
            <w:tcW w:w="1701" w:type="dxa"/>
            <w:shd w:val="clear" w:color="auto" w:fill="F2F2F2" w:themeFill="background1" w:themeFillShade="F2"/>
          </w:tcPr>
          <w:p w14:paraId="47E13353" w14:textId="77777777" w:rsidR="0029593F" w:rsidRPr="00FC2124" w:rsidRDefault="0029593F" w:rsidP="00AE6E03">
            <w:pPr>
              <w:spacing w:after="160"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37158736"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7185AAE7" w14:textId="492C9D96"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146</w:t>
            </w:r>
            <w:r w:rsidR="009F7348">
              <w:rPr>
                <w:rFonts w:ascii="Century Gothic" w:hAnsi="Century Gothic"/>
                <w:b w:val="0"/>
                <w:bCs w:val="0"/>
                <w:sz w:val="20"/>
                <w:szCs w:val="20"/>
              </w:rPr>
              <w:t>.</w:t>
            </w:r>
          </w:p>
        </w:tc>
        <w:tc>
          <w:tcPr>
            <w:tcW w:w="2127" w:type="dxa"/>
            <w:noWrap/>
          </w:tcPr>
          <w:p w14:paraId="2FFA5568"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X/98/2024 z dnia 19 grudnia 2024 r.</w:t>
            </w:r>
          </w:p>
        </w:tc>
        <w:tc>
          <w:tcPr>
            <w:tcW w:w="4536" w:type="dxa"/>
          </w:tcPr>
          <w:p w14:paraId="31AB496E"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Wieloletniej Prognozy Finansowej Miasta Mława na lata 2025 – 2032</w:t>
            </w:r>
          </w:p>
        </w:tc>
        <w:tc>
          <w:tcPr>
            <w:tcW w:w="1701" w:type="dxa"/>
          </w:tcPr>
          <w:p w14:paraId="132CC1DA" w14:textId="3C984665"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6B7E02D4"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4FF0F33D" w14:textId="4FA66619"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147</w:t>
            </w:r>
            <w:r w:rsidR="009F7348">
              <w:rPr>
                <w:rFonts w:ascii="Century Gothic" w:hAnsi="Century Gothic"/>
                <w:b w:val="0"/>
                <w:bCs w:val="0"/>
                <w:sz w:val="20"/>
                <w:szCs w:val="20"/>
              </w:rPr>
              <w:t>.</w:t>
            </w:r>
          </w:p>
        </w:tc>
        <w:tc>
          <w:tcPr>
            <w:tcW w:w="2127" w:type="dxa"/>
            <w:shd w:val="clear" w:color="auto" w:fill="F2F2F2" w:themeFill="background1" w:themeFillShade="F2"/>
            <w:noWrap/>
          </w:tcPr>
          <w:p w14:paraId="69B05615"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X/99/2024 z dnia 19 grudnia 2024 r.</w:t>
            </w:r>
          </w:p>
        </w:tc>
        <w:tc>
          <w:tcPr>
            <w:tcW w:w="4536" w:type="dxa"/>
            <w:shd w:val="clear" w:color="auto" w:fill="F2F2F2" w:themeFill="background1" w:themeFillShade="F2"/>
          </w:tcPr>
          <w:p w14:paraId="2CE34530" w14:textId="1FB6D16A"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w sprawie uchwały budżetowej </w:t>
            </w:r>
            <w:r w:rsidR="001D714C">
              <w:rPr>
                <w:rFonts w:ascii="Century Gothic" w:hAnsi="Century Gothic"/>
                <w:sz w:val="20"/>
                <w:szCs w:val="20"/>
              </w:rPr>
              <w:br/>
            </w:r>
            <w:r w:rsidRPr="00FC2124">
              <w:rPr>
                <w:rFonts w:ascii="Century Gothic" w:hAnsi="Century Gothic"/>
                <w:sz w:val="20"/>
                <w:szCs w:val="20"/>
              </w:rPr>
              <w:t>na 2025 rok.</w:t>
            </w:r>
          </w:p>
        </w:tc>
        <w:tc>
          <w:tcPr>
            <w:tcW w:w="1701" w:type="dxa"/>
            <w:shd w:val="clear" w:color="auto" w:fill="F2F2F2" w:themeFill="background1" w:themeFillShade="F2"/>
          </w:tcPr>
          <w:p w14:paraId="25E208F2" w14:textId="539204DB"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53272388"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5C3F73D4" w14:textId="3DA7A86C"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lastRenderedPageBreak/>
              <w:t>148</w:t>
            </w:r>
            <w:r w:rsidR="009F7348">
              <w:rPr>
                <w:rFonts w:ascii="Century Gothic" w:hAnsi="Century Gothic"/>
                <w:b w:val="0"/>
                <w:bCs w:val="0"/>
                <w:sz w:val="20"/>
                <w:szCs w:val="20"/>
              </w:rPr>
              <w:t>.</w:t>
            </w:r>
          </w:p>
        </w:tc>
        <w:tc>
          <w:tcPr>
            <w:tcW w:w="2127" w:type="dxa"/>
            <w:noWrap/>
          </w:tcPr>
          <w:p w14:paraId="094B6CC0"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X/100/2024 z dnia 19 grudnia 2024 r.</w:t>
            </w:r>
          </w:p>
        </w:tc>
        <w:tc>
          <w:tcPr>
            <w:tcW w:w="4536" w:type="dxa"/>
          </w:tcPr>
          <w:p w14:paraId="2D97C855" w14:textId="011CFD80"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zmieniająca uchwałę w sprawie Wieloletniej Prognozy Finansowej Miasta Mława</w:t>
            </w:r>
          </w:p>
        </w:tc>
        <w:tc>
          <w:tcPr>
            <w:tcW w:w="1701" w:type="dxa"/>
          </w:tcPr>
          <w:p w14:paraId="32ED42C4"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13EC308F"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1F8AF971" w14:textId="63F4FAD1"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149</w:t>
            </w:r>
            <w:r w:rsidR="009F7348">
              <w:rPr>
                <w:rFonts w:ascii="Century Gothic" w:hAnsi="Century Gothic"/>
                <w:b w:val="0"/>
                <w:bCs w:val="0"/>
                <w:sz w:val="20"/>
                <w:szCs w:val="20"/>
              </w:rPr>
              <w:t>.</w:t>
            </w:r>
          </w:p>
        </w:tc>
        <w:tc>
          <w:tcPr>
            <w:tcW w:w="2127" w:type="dxa"/>
            <w:shd w:val="clear" w:color="auto" w:fill="F2F2F2" w:themeFill="background1" w:themeFillShade="F2"/>
            <w:noWrap/>
          </w:tcPr>
          <w:p w14:paraId="31902025"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X/101/2024 z dnia 19 grudnia 2024 r.</w:t>
            </w:r>
          </w:p>
        </w:tc>
        <w:tc>
          <w:tcPr>
            <w:tcW w:w="4536" w:type="dxa"/>
            <w:shd w:val="clear" w:color="auto" w:fill="F2F2F2" w:themeFill="background1" w:themeFillShade="F2"/>
          </w:tcPr>
          <w:p w14:paraId="012DF8D9"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zmiany uchwały budżetowej na 2024 rok</w:t>
            </w:r>
          </w:p>
        </w:tc>
        <w:tc>
          <w:tcPr>
            <w:tcW w:w="1701" w:type="dxa"/>
            <w:shd w:val="clear" w:color="auto" w:fill="F2F2F2" w:themeFill="background1" w:themeFillShade="F2"/>
          </w:tcPr>
          <w:p w14:paraId="5BB0424B"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1C4E6A89"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670F9FCF" w14:textId="48471DFC"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150</w:t>
            </w:r>
            <w:r w:rsidR="009F7348">
              <w:rPr>
                <w:rFonts w:ascii="Century Gothic" w:hAnsi="Century Gothic"/>
                <w:b w:val="0"/>
                <w:bCs w:val="0"/>
                <w:sz w:val="20"/>
                <w:szCs w:val="20"/>
              </w:rPr>
              <w:t>.</w:t>
            </w:r>
          </w:p>
        </w:tc>
        <w:tc>
          <w:tcPr>
            <w:tcW w:w="2127" w:type="dxa"/>
            <w:noWrap/>
          </w:tcPr>
          <w:p w14:paraId="5D72BB70"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X/102/2024 z dnia 19 grudnia 2024 r.</w:t>
            </w:r>
          </w:p>
        </w:tc>
        <w:tc>
          <w:tcPr>
            <w:tcW w:w="4536" w:type="dxa"/>
          </w:tcPr>
          <w:p w14:paraId="158D9F77"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wydatków budżetu Miasta Mława, które nie wygasają z upływem roku budżetowego</w:t>
            </w:r>
          </w:p>
        </w:tc>
        <w:tc>
          <w:tcPr>
            <w:tcW w:w="1701" w:type="dxa"/>
          </w:tcPr>
          <w:p w14:paraId="752B61A8" w14:textId="29385785"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08AC1CEB"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1BB4C96B" w14:textId="2FEC2302"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151</w:t>
            </w:r>
            <w:r w:rsidR="009F7348">
              <w:rPr>
                <w:rFonts w:ascii="Century Gothic" w:hAnsi="Century Gothic"/>
                <w:b w:val="0"/>
                <w:bCs w:val="0"/>
                <w:sz w:val="20"/>
                <w:szCs w:val="20"/>
              </w:rPr>
              <w:t>.</w:t>
            </w:r>
          </w:p>
        </w:tc>
        <w:tc>
          <w:tcPr>
            <w:tcW w:w="2127" w:type="dxa"/>
            <w:shd w:val="clear" w:color="auto" w:fill="F2F2F2" w:themeFill="background1" w:themeFillShade="F2"/>
            <w:noWrap/>
          </w:tcPr>
          <w:p w14:paraId="019FD97A"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50107B1A"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X/103/2024 z dnia 19 grudnia 2024 r.</w:t>
            </w:r>
          </w:p>
        </w:tc>
        <w:tc>
          <w:tcPr>
            <w:tcW w:w="4536" w:type="dxa"/>
            <w:shd w:val="clear" w:color="auto" w:fill="F2F2F2" w:themeFill="background1" w:themeFillShade="F2"/>
          </w:tcPr>
          <w:p w14:paraId="234F6824" w14:textId="04C85E56"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w sprawie ustalenia na 2025 rok planu dofinansowania form doskonalenia zawodowego nauczycieli, ustalenia formy </w:t>
            </w:r>
            <w:r w:rsidR="00383CEA">
              <w:rPr>
                <w:rFonts w:ascii="Century Gothic" w:hAnsi="Century Gothic"/>
                <w:sz w:val="20"/>
                <w:szCs w:val="20"/>
              </w:rPr>
              <w:br/>
            </w:r>
            <w:r w:rsidRPr="00FC2124">
              <w:rPr>
                <w:rFonts w:ascii="Century Gothic" w:hAnsi="Century Gothic"/>
                <w:sz w:val="20"/>
                <w:szCs w:val="20"/>
              </w:rPr>
              <w:t xml:space="preserve">i specjalności kształcenia oraz określenia maksymalnej kwoty dofinansowania opłat pobieranych przez placówki doskonalenia nauczycieli, uczelnie oraz inne podmioty, których zadania statutowe obejmują doskonalenie zawodowe nauczycieli, </w:t>
            </w:r>
            <w:r w:rsidR="001D714C">
              <w:rPr>
                <w:rFonts w:ascii="Century Gothic" w:hAnsi="Century Gothic"/>
                <w:sz w:val="20"/>
                <w:szCs w:val="20"/>
              </w:rPr>
              <w:br/>
            </w:r>
            <w:r w:rsidRPr="00FC2124">
              <w:rPr>
                <w:rFonts w:ascii="Century Gothic" w:hAnsi="Century Gothic"/>
                <w:sz w:val="20"/>
                <w:szCs w:val="20"/>
              </w:rPr>
              <w:t xml:space="preserve">na które dofinansowanie będzie przyznawane dla nauczycieli szkół </w:t>
            </w:r>
            <w:r w:rsidR="001D714C">
              <w:rPr>
                <w:rFonts w:ascii="Century Gothic" w:hAnsi="Century Gothic"/>
                <w:sz w:val="20"/>
                <w:szCs w:val="20"/>
              </w:rPr>
              <w:br/>
            </w:r>
            <w:r w:rsidRPr="00FC2124">
              <w:rPr>
                <w:rFonts w:ascii="Century Gothic" w:hAnsi="Century Gothic"/>
                <w:sz w:val="20"/>
                <w:szCs w:val="20"/>
              </w:rPr>
              <w:t>i przedszkoli prowadzonych przez Miasto Mława</w:t>
            </w:r>
          </w:p>
        </w:tc>
        <w:tc>
          <w:tcPr>
            <w:tcW w:w="1701" w:type="dxa"/>
            <w:shd w:val="clear" w:color="auto" w:fill="F2F2F2" w:themeFill="background1" w:themeFillShade="F2"/>
          </w:tcPr>
          <w:p w14:paraId="385B02CC"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16871E29"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589CBA66"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0FA7BB0B"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30BF3C43"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337790B6"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0CF75CB4"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51681F7A"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4DDE0756" w14:textId="505199DE"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w:t>
            </w:r>
            <w:r w:rsidR="009F7348">
              <w:rPr>
                <w:rFonts w:ascii="Century Gothic" w:hAnsi="Century Gothic"/>
                <w:b w:val="0"/>
                <w:bCs w:val="0"/>
                <w:sz w:val="20"/>
                <w:szCs w:val="20"/>
              </w:rPr>
              <w:t>52.</w:t>
            </w:r>
          </w:p>
        </w:tc>
        <w:tc>
          <w:tcPr>
            <w:tcW w:w="2127" w:type="dxa"/>
            <w:noWrap/>
          </w:tcPr>
          <w:p w14:paraId="59CC4F46"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X/104/2024 z dnia 19 grudnia 2024 r.</w:t>
            </w:r>
          </w:p>
        </w:tc>
        <w:tc>
          <w:tcPr>
            <w:tcW w:w="4536" w:type="dxa"/>
          </w:tcPr>
          <w:p w14:paraId="0E0A12E4" w14:textId="15D7CB68"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w sprawie przyjęcia Programu Usług Społecznych dla Miasta Mława </w:t>
            </w:r>
            <w:r w:rsidR="001D714C">
              <w:rPr>
                <w:rFonts w:ascii="Century Gothic" w:hAnsi="Century Gothic"/>
                <w:sz w:val="20"/>
                <w:szCs w:val="20"/>
              </w:rPr>
              <w:br/>
            </w:r>
            <w:r w:rsidRPr="00FC2124">
              <w:rPr>
                <w:rFonts w:ascii="Century Gothic" w:hAnsi="Century Gothic"/>
                <w:sz w:val="20"/>
                <w:szCs w:val="20"/>
              </w:rPr>
              <w:t>na lata 2025-2029</w:t>
            </w:r>
          </w:p>
        </w:tc>
        <w:tc>
          <w:tcPr>
            <w:tcW w:w="1701" w:type="dxa"/>
          </w:tcPr>
          <w:p w14:paraId="33835BDE"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017BDE19"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228C5E45" w14:textId="6588A8C5"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153</w:t>
            </w:r>
            <w:r w:rsidR="009F7348">
              <w:rPr>
                <w:rFonts w:ascii="Century Gothic" w:hAnsi="Century Gothic"/>
                <w:b w:val="0"/>
                <w:bCs w:val="0"/>
                <w:sz w:val="20"/>
                <w:szCs w:val="20"/>
              </w:rPr>
              <w:t>.</w:t>
            </w:r>
          </w:p>
        </w:tc>
        <w:tc>
          <w:tcPr>
            <w:tcW w:w="2127" w:type="dxa"/>
            <w:shd w:val="clear" w:color="auto" w:fill="F2F2F2" w:themeFill="background1" w:themeFillShade="F2"/>
            <w:noWrap/>
          </w:tcPr>
          <w:p w14:paraId="7E093376"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X/105/2024 z dnia 19 grudnia 2024 r.</w:t>
            </w:r>
          </w:p>
        </w:tc>
        <w:tc>
          <w:tcPr>
            <w:tcW w:w="4536" w:type="dxa"/>
            <w:shd w:val="clear" w:color="auto" w:fill="F2F2F2" w:themeFill="background1" w:themeFillShade="F2"/>
          </w:tcPr>
          <w:p w14:paraId="42083120" w14:textId="12A3172C"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w sprawie uchwalenia Miejskiego Programu Przeciwdziałania Przemocy Domowej i Ochrony Osób Doznających Przemocy Domowej dla Miasta Mława </w:t>
            </w:r>
            <w:r w:rsidR="001D714C">
              <w:rPr>
                <w:rFonts w:ascii="Century Gothic" w:hAnsi="Century Gothic"/>
                <w:sz w:val="20"/>
                <w:szCs w:val="20"/>
              </w:rPr>
              <w:br/>
            </w:r>
            <w:r w:rsidRPr="00FC2124">
              <w:rPr>
                <w:rFonts w:ascii="Century Gothic" w:hAnsi="Century Gothic"/>
                <w:sz w:val="20"/>
                <w:szCs w:val="20"/>
              </w:rPr>
              <w:t>na lata 2024-2030</w:t>
            </w:r>
          </w:p>
        </w:tc>
        <w:tc>
          <w:tcPr>
            <w:tcW w:w="1701" w:type="dxa"/>
            <w:shd w:val="clear" w:color="auto" w:fill="F2F2F2" w:themeFill="background1" w:themeFillShade="F2"/>
          </w:tcPr>
          <w:p w14:paraId="4F516AD2"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29593F" w:rsidRPr="00FC2124" w14:paraId="788ED453"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08041677" w14:textId="46BF8693"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154</w:t>
            </w:r>
            <w:r w:rsidR="009F7348">
              <w:rPr>
                <w:rFonts w:ascii="Century Gothic" w:hAnsi="Century Gothic"/>
                <w:b w:val="0"/>
                <w:bCs w:val="0"/>
                <w:sz w:val="20"/>
                <w:szCs w:val="20"/>
              </w:rPr>
              <w:t>.</w:t>
            </w:r>
          </w:p>
        </w:tc>
        <w:tc>
          <w:tcPr>
            <w:tcW w:w="2127" w:type="dxa"/>
            <w:noWrap/>
          </w:tcPr>
          <w:p w14:paraId="1FDE7B3F"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X/106/2024 z dnia 19 grudnia 2024 r.</w:t>
            </w:r>
          </w:p>
        </w:tc>
        <w:tc>
          <w:tcPr>
            <w:tcW w:w="4536" w:type="dxa"/>
          </w:tcPr>
          <w:p w14:paraId="352ADEB7" w14:textId="1EAF373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uchwalenia Wieloletniego planu rozwoju i modernizacji urządzeń wodociągowych i kanalizacyjnych na lata 2025 – 2027</w:t>
            </w:r>
          </w:p>
        </w:tc>
        <w:tc>
          <w:tcPr>
            <w:tcW w:w="1701" w:type="dxa"/>
          </w:tcPr>
          <w:p w14:paraId="48AEE4DD"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 trakcie realizacji</w:t>
            </w:r>
          </w:p>
        </w:tc>
      </w:tr>
      <w:tr w:rsidR="00D02765" w:rsidRPr="00FC2124" w14:paraId="36DD2471"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1A747B2D" w14:textId="3C9A9CA7"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155</w:t>
            </w:r>
            <w:r w:rsidR="009F7348">
              <w:rPr>
                <w:rFonts w:ascii="Century Gothic" w:hAnsi="Century Gothic"/>
                <w:b w:val="0"/>
                <w:bCs w:val="0"/>
                <w:sz w:val="20"/>
                <w:szCs w:val="20"/>
              </w:rPr>
              <w:t>.</w:t>
            </w:r>
          </w:p>
        </w:tc>
        <w:tc>
          <w:tcPr>
            <w:tcW w:w="2127" w:type="dxa"/>
            <w:shd w:val="clear" w:color="auto" w:fill="F2F2F2" w:themeFill="background1" w:themeFillShade="F2"/>
            <w:noWrap/>
          </w:tcPr>
          <w:p w14:paraId="01A62D1E"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X/107/2024 z dnia 19 grudnia 2024 r.</w:t>
            </w:r>
          </w:p>
        </w:tc>
        <w:tc>
          <w:tcPr>
            <w:tcW w:w="4536" w:type="dxa"/>
            <w:shd w:val="clear" w:color="auto" w:fill="F2F2F2" w:themeFill="background1" w:themeFillShade="F2"/>
          </w:tcPr>
          <w:p w14:paraId="5F1D7B1D" w14:textId="0E6FDF58"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zmiany przebiegu istniejącej drogi gminnej na terenie miasta Mława</w:t>
            </w:r>
            <w:r>
              <w:rPr>
                <w:rFonts w:ascii="Century Gothic" w:hAnsi="Century Gothic"/>
                <w:sz w:val="20"/>
                <w:szCs w:val="20"/>
              </w:rPr>
              <w:t xml:space="preserve"> </w:t>
            </w:r>
            <w:r w:rsidRPr="00FC2124">
              <w:rPr>
                <w:rFonts w:ascii="Century Gothic" w:hAnsi="Century Gothic"/>
                <w:sz w:val="20"/>
                <w:szCs w:val="20"/>
              </w:rPr>
              <w:t>- ul. Grzebskiego</w:t>
            </w:r>
          </w:p>
        </w:tc>
        <w:tc>
          <w:tcPr>
            <w:tcW w:w="1701" w:type="dxa"/>
            <w:shd w:val="clear" w:color="auto" w:fill="F2F2F2" w:themeFill="background1" w:themeFillShade="F2"/>
          </w:tcPr>
          <w:p w14:paraId="0908EF9E"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7A33A4A6"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5CCBC4B0" w14:textId="1278980D"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156</w:t>
            </w:r>
            <w:r w:rsidR="009F7348">
              <w:rPr>
                <w:rFonts w:ascii="Century Gothic" w:hAnsi="Century Gothic"/>
                <w:b w:val="0"/>
                <w:bCs w:val="0"/>
                <w:sz w:val="20"/>
                <w:szCs w:val="20"/>
              </w:rPr>
              <w:t>.</w:t>
            </w:r>
          </w:p>
        </w:tc>
        <w:tc>
          <w:tcPr>
            <w:tcW w:w="2127" w:type="dxa"/>
            <w:noWrap/>
          </w:tcPr>
          <w:p w14:paraId="10457247"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X/108/2024 z dnia 19 grudnia 2024 r.</w:t>
            </w:r>
          </w:p>
        </w:tc>
        <w:tc>
          <w:tcPr>
            <w:tcW w:w="4536" w:type="dxa"/>
          </w:tcPr>
          <w:p w14:paraId="533DB534" w14:textId="1C3A17DC"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zmiany przebiegu istniejącej drogi gminnej na terenie miasta Mława</w:t>
            </w:r>
            <w:r>
              <w:rPr>
                <w:rFonts w:ascii="Century Gothic" w:hAnsi="Century Gothic"/>
                <w:sz w:val="20"/>
                <w:szCs w:val="20"/>
              </w:rPr>
              <w:t xml:space="preserve"> </w:t>
            </w:r>
            <w:r w:rsidRPr="00FC2124">
              <w:rPr>
                <w:rFonts w:ascii="Century Gothic" w:hAnsi="Century Gothic"/>
                <w:sz w:val="20"/>
                <w:szCs w:val="20"/>
              </w:rPr>
              <w:t>- ul. Płocka</w:t>
            </w:r>
          </w:p>
        </w:tc>
        <w:tc>
          <w:tcPr>
            <w:tcW w:w="1701" w:type="dxa"/>
          </w:tcPr>
          <w:p w14:paraId="015D7A90"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367E21E0"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2A40794E" w14:textId="376DD4FC"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157</w:t>
            </w:r>
            <w:r w:rsidR="009F7348">
              <w:rPr>
                <w:rFonts w:ascii="Century Gothic" w:hAnsi="Century Gothic"/>
                <w:b w:val="0"/>
                <w:bCs w:val="0"/>
                <w:sz w:val="20"/>
                <w:szCs w:val="20"/>
              </w:rPr>
              <w:t>.</w:t>
            </w:r>
          </w:p>
        </w:tc>
        <w:tc>
          <w:tcPr>
            <w:tcW w:w="2127" w:type="dxa"/>
            <w:shd w:val="clear" w:color="auto" w:fill="F2F2F2" w:themeFill="background1" w:themeFillShade="F2"/>
            <w:noWrap/>
          </w:tcPr>
          <w:p w14:paraId="067A743D"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X/109/2024 z dnia 19 grudnia 2024 r.</w:t>
            </w:r>
          </w:p>
        </w:tc>
        <w:tc>
          <w:tcPr>
            <w:tcW w:w="4536" w:type="dxa"/>
            <w:shd w:val="clear" w:color="auto" w:fill="F2F2F2" w:themeFill="background1" w:themeFillShade="F2"/>
          </w:tcPr>
          <w:p w14:paraId="22CA05E7"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nabycia nieruchomości                ul. Żeromskiego- Chrobrego</w:t>
            </w:r>
          </w:p>
        </w:tc>
        <w:tc>
          <w:tcPr>
            <w:tcW w:w="1701" w:type="dxa"/>
            <w:shd w:val="clear" w:color="auto" w:fill="F2F2F2" w:themeFill="background1" w:themeFillShade="F2"/>
          </w:tcPr>
          <w:p w14:paraId="3B513C2B"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29593F" w:rsidRPr="00FC2124" w14:paraId="210CA93F" w14:textId="77777777" w:rsidTr="00397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tcPr>
          <w:p w14:paraId="1FE66991" w14:textId="0B908C1C"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t>158</w:t>
            </w:r>
            <w:r w:rsidR="009F7348">
              <w:rPr>
                <w:rFonts w:ascii="Century Gothic" w:hAnsi="Century Gothic"/>
                <w:b w:val="0"/>
                <w:bCs w:val="0"/>
                <w:sz w:val="20"/>
                <w:szCs w:val="20"/>
              </w:rPr>
              <w:t>.</w:t>
            </w:r>
          </w:p>
        </w:tc>
        <w:tc>
          <w:tcPr>
            <w:tcW w:w="2127" w:type="dxa"/>
            <w:noWrap/>
          </w:tcPr>
          <w:p w14:paraId="656C9553" w14:textId="2B7BE665"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X/110/2024 z dnia 19 grudnia 2024 r.</w:t>
            </w:r>
          </w:p>
        </w:tc>
        <w:tc>
          <w:tcPr>
            <w:tcW w:w="4536" w:type="dxa"/>
          </w:tcPr>
          <w:p w14:paraId="11A96D18"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 xml:space="preserve">uchwała w sprawie nabycia nieruchomości                                                   ul. </w:t>
            </w:r>
            <w:proofErr w:type="spellStart"/>
            <w:r w:rsidRPr="00FC2124">
              <w:rPr>
                <w:rFonts w:ascii="Century Gothic" w:hAnsi="Century Gothic"/>
                <w:sz w:val="20"/>
                <w:szCs w:val="20"/>
              </w:rPr>
              <w:t>Siedzikówny-Błękitna</w:t>
            </w:r>
            <w:proofErr w:type="spellEnd"/>
          </w:p>
        </w:tc>
        <w:tc>
          <w:tcPr>
            <w:tcW w:w="1701" w:type="dxa"/>
          </w:tcPr>
          <w:p w14:paraId="2BCAE053" w14:textId="77777777" w:rsidR="0029593F" w:rsidRPr="00FC2124" w:rsidRDefault="0029593F" w:rsidP="00AE6E03">
            <w:pPr>
              <w:spacing w:line="276" w:lineRule="auto"/>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r w:rsidR="00D02765" w:rsidRPr="00FC2124" w14:paraId="65D7A9FA" w14:textId="77777777" w:rsidTr="00D02765">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shd w:val="clear" w:color="auto" w:fill="F2F2F2" w:themeFill="background1" w:themeFillShade="F2"/>
          </w:tcPr>
          <w:p w14:paraId="7DC5883C" w14:textId="435BC95E" w:rsidR="0029593F" w:rsidRPr="000371FD" w:rsidRDefault="0029593F" w:rsidP="00AE6E03">
            <w:pPr>
              <w:spacing w:line="276" w:lineRule="auto"/>
              <w:rPr>
                <w:rFonts w:ascii="Century Gothic" w:hAnsi="Century Gothic"/>
                <w:b w:val="0"/>
                <w:bCs w:val="0"/>
                <w:sz w:val="20"/>
                <w:szCs w:val="20"/>
              </w:rPr>
            </w:pPr>
            <w:r w:rsidRPr="000371FD">
              <w:rPr>
                <w:rFonts w:ascii="Century Gothic" w:hAnsi="Century Gothic"/>
                <w:b w:val="0"/>
                <w:bCs w:val="0"/>
                <w:sz w:val="20"/>
                <w:szCs w:val="20"/>
              </w:rPr>
              <w:lastRenderedPageBreak/>
              <w:t>159</w:t>
            </w:r>
            <w:r w:rsidR="009F7348">
              <w:rPr>
                <w:rFonts w:ascii="Century Gothic" w:hAnsi="Century Gothic"/>
                <w:b w:val="0"/>
                <w:bCs w:val="0"/>
                <w:sz w:val="20"/>
                <w:szCs w:val="20"/>
              </w:rPr>
              <w:t>.</w:t>
            </w:r>
          </w:p>
        </w:tc>
        <w:tc>
          <w:tcPr>
            <w:tcW w:w="2127" w:type="dxa"/>
            <w:shd w:val="clear" w:color="auto" w:fill="F2F2F2" w:themeFill="background1" w:themeFillShade="F2"/>
            <w:noWrap/>
          </w:tcPr>
          <w:p w14:paraId="1E086866"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X/111/2024 z dnia 19 grudnia 2024 r.</w:t>
            </w:r>
          </w:p>
        </w:tc>
        <w:tc>
          <w:tcPr>
            <w:tcW w:w="4536" w:type="dxa"/>
            <w:shd w:val="clear" w:color="auto" w:fill="F2F2F2" w:themeFill="background1" w:themeFillShade="F2"/>
          </w:tcPr>
          <w:p w14:paraId="4399DB9C"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uchwała w sprawie ustalenia planu pracy Komisji Rewizyjnej na 2025 rok</w:t>
            </w:r>
          </w:p>
        </w:tc>
        <w:tc>
          <w:tcPr>
            <w:tcW w:w="1701" w:type="dxa"/>
            <w:shd w:val="clear" w:color="auto" w:fill="F2F2F2" w:themeFill="background1" w:themeFillShade="F2"/>
          </w:tcPr>
          <w:p w14:paraId="008ABF40" w14:textId="77777777" w:rsidR="0029593F" w:rsidRPr="00FC2124" w:rsidRDefault="0029593F"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FC2124">
              <w:rPr>
                <w:rFonts w:ascii="Century Gothic" w:hAnsi="Century Gothic"/>
                <w:sz w:val="20"/>
                <w:szCs w:val="20"/>
              </w:rPr>
              <w:t>wykonana</w:t>
            </w:r>
          </w:p>
        </w:tc>
      </w:tr>
    </w:tbl>
    <w:p w14:paraId="1DA0D0B6" w14:textId="77777777" w:rsidR="00303C1E" w:rsidRPr="00FC2124" w:rsidRDefault="00303C1E" w:rsidP="00AE6E03">
      <w:pPr>
        <w:spacing w:line="276" w:lineRule="auto"/>
        <w:rPr>
          <w:rFonts w:ascii="Century Gothic" w:hAnsi="Century Gothic"/>
          <w:sz w:val="20"/>
          <w:szCs w:val="20"/>
          <w:highlight w:val="yellow"/>
        </w:rPr>
      </w:pPr>
    </w:p>
    <w:p w14:paraId="2D3A325F" w14:textId="77777777" w:rsidR="00715EC5" w:rsidRPr="00F01732" w:rsidRDefault="00715EC5" w:rsidP="00AE6E03">
      <w:pPr>
        <w:pStyle w:val="Nagwek1"/>
        <w:numPr>
          <w:ilvl w:val="0"/>
          <w:numId w:val="1"/>
        </w:numPr>
        <w:spacing w:before="0" w:line="276" w:lineRule="auto"/>
        <w:ind w:left="567" w:hanging="567"/>
        <w:rPr>
          <w:rFonts w:ascii="Century Gothic" w:hAnsi="Century Gothic" w:cs="Times New Roman"/>
          <w:color w:val="auto"/>
          <w:sz w:val="32"/>
        </w:rPr>
      </w:pPr>
      <w:bookmarkStart w:id="9" w:name="_Toc198641963"/>
      <w:r w:rsidRPr="00F01732">
        <w:rPr>
          <w:rFonts w:ascii="Century Gothic" w:hAnsi="Century Gothic" w:cs="Times New Roman"/>
          <w:color w:val="auto"/>
          <w:sz w:val="32"/>
        </w:rPr>
        <w:t>Budżet</w:t>
      </w:r>
      <w:r w:rsidR="00765F4C" w:rsidRPr="00F01732">
        <w:rPr>
          <w:rFonts w:ascii="Century Gothic" w:hAnsi="Century Gothic" w:cs="Times New Roman"/>
          <w:color w:val="auto"/>
          <w:sz w:val="32"/>
        </w:rPr>
        <w:t xml:space="preserve"> </w:t>
      </w:r>
      <w:r w:rsidRPr="00F01732">
        <w:rPr>
          <w:rFonts w:ascii="Century Gothic" w:hAnsi="Century Gothic" w:cs="Times New Roman"/>
          <w:color w:val="auto"/>
          <w:sz w:val="32"/>
        </w:rPr>
        <w:t>Miasta</w:t>
      </w:r>
      <w:bookmarkEnd w:id="9"/>
      <w:r w:rsidR="00765F4C" w:rsidRPr="00F01732">
        <w:rPr>
          <w:rFonts w:ascii="Century Gothic" w:hAnsi="Century Gothic" w:cs="Times New Roman"/>
          <w:color w:val="auto"/>
          <w:sz w:val="32"/>
        </w:rPr>
        <w:t xml:space="preserve"> </w:t>
      </w:r>
    </w:p>
    <w:p w14:paraId="2CAB3FE7" w14:textId="77777777" w:rsidR="00C97869" w:rsidRPr="00FC2124" w:rsidRDefault="00C97869" w:rsidP="00AE6E03">
      <w:pPr>
        <w:spacing w:after="0" w:line="276" w:lineRule="auto"/>
        <w:ind w:firstLine="708"/>
        <w:rPr>
          <w:rFonts w:ascii="Century Gothic" w:eastAsia="Times New Roman" w:hAnsi="Century Gothic" w:cs="Times New Roman"/>
          <w:color w:val="000000"/>
          <w:sz w:val="20"/>
          <w:szCs w:val="20"/>
          <w:lang w:eastAsia="pl-PL"/>
        </w:rPr>
      </w:pPr>
    </w:p>
    <w:p w14:paraId="40BF4F25" w14:textId="7C37CB5E" w:rsidR="00715EC5" w:rsidRPr="00FC2124" w:rsidRDefault="00715EC5" w:rsidP="00AE6E03">
      <w:pPr>
        <w:spacing w:after="0" w:line="276" w:lineRule="auto"/>
        <w:ind w:firstLine="567"/>
        <w:rPr>
          <w:rFonts w:ascii="Century Gothic" w:eastAsia="Times New Roman" w:hAnsi="Century Gothic" w:cs="Times New Roman"/>
          <w:color w:val="000000"/>
          <w:sz w:val="20"/>
          <w:szCs w:val="20"/>
          <w:highlight w:val="yellow"/>
          <w:lang w:eastAsia="pl-PL"/>
        </w:rPr>
      </w:pPr>
      <w:r w:rsidRPr="00FC2124">
        <w:rPr>
          <w:rFonts w:ascii="Century Gothic" w:eastAsia="Times New Roman" w:hAnsi="Century Gothic" w:cs="Times New Roman"/>
          <w:color w:val="000000"/>
          <w:sz w:val="20"/>
          <w:szCs w:val="20"/>
          <w:lang w:eastAsia="pl-PL"/>
        </w:rPr>
        <w:t>Budżet</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Miasta</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Mława</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na</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rok</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202</w:t>
      </w:r>
      <w:r w:rsidR="00F641AD" w:rsidRPr="00FC2124">
        <w:rPr>
          <w:rFonts w:ascii="Century Gothic" w:eastAsia="Times New Roman" w:hAnsi="Century Gothic" w:cs="Times New Roman"/>
          <w:color w:val="000000"/>
          <w:sz w:val="20"/>
          <w:szCs w:val="20"/>
          <w:lang w:eastAsia="pl-PL"/>
        </w:rPr>
        <w:t>4</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został</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przyjęty</w:t>
      </w:r>
      <w:r w:rsidR="00765F4C" w:rsidRPr="00FC2124">
        <w:rPr>
          <w:rFonts w:ascii="Century Gothic" w:eastAsia="Times New Roman" w:hAnsi="Century Gothic" w:cs="Times New Roman"/>
          <w:color w:val="000000"/>
          <w:sz w:val="20"/>
          <w:szCs w:val="20"/>
          <w:lang w:eastAsia="pl-PL"/>
        </w:rPr>
        <w:t xml:space="preserve"> </w:t>
      </w:r>
      <w:r w:rsidR="00464D6D">
        <w:rPr>
          <w:rFonts w:ascii="Century Gothic" w:eastAsia="Times New Roman" w:hAnsi="Century Gothic" w:cs="Times New Roman"/>
          <w:color w:val="000000"/>
          <w:sz w:val="20"/>
          <w:szCs w:val="20"/>
          <w:lang w:eastAsia="pl-PL"/>
        </w:rPr>
        <w:t>U</w:t>
      </w:r>
      <w:r w:rsidRPr="00FC2124">
        <w:rPr>
          <w:rFonts w:ascii="Century Gothic" w:eastAsia="Times New Roman" w:hAnsi="Century Gothic" w:cs="Times New Roman"/>
          <w:color w:val="000000"/>
          <w:sz w:val="20"/>
          <w:szCs w:val="20"/>
          <w:lang w:eastAsia="pl-PL"/>
        </w:rPr>
        <w:t>chwałą</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Nr</w:t>
      </w:r>
      <w:r w:rsidR="00765F4C" w:rsidRPr="00FC2124">
        <w:rPr>
          <w:rFonts w:ascii="Century Gothic" w:eastAsia="Times New Roman" w:hAnsi="Century Gothic" w:cs="Times New Roman"/>
          <w:color w:val="000000"/>
          <w:sz w:val="20"/>
          <w:szCs w:val="20"/>
          <w:lang w:eastAsia="pl-PL"/>
        </w:rPr>
        <w:t xml:space="preserve"> </w:t>
      </w:r>
      <w:r w:rsidR="00F641AD" w:rsidRPr="00FC2124">
        <w:rPr>
          <w:rFonts w:ascii="Century Gothic" w:eastAsia="Times New Roman" w:hAnsi="Century Gothic" w:cs="Times New Roman"/>
          <w:color w:val="000000"/>
          <w:sz w:val="20"/>
          <w:szCs w:val="20"/>
          <w:lang w:eastAsia="pl-PL"/>
        </w:rPr>
        <w:t xml:space="preserve">LVII/745/2023 </w:t>
      </w:r>
      <w:r w:rsidRPr="00FC2124">
        <w:rPr>
          <w:rFonts w:ascii="Century Gothic" w:eastAsia="Times New Roman" w:hAnsi="Century Gothic" w:cs="Times New Roman"/>
          <w:color w:val="000000"/>
          <w:sz w:val="20"/>
          <w:szCs w:val="20"/>
          <w:lang w:eastAsia="pl-PL"/>
        </w:rPr>
        <w:t>z</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dnia</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br/>
      </w:r>
      <w:r w:rsidR="00F641AD" w:rsidRPr="00FC2124">
        <w:rPr>
          <w:rFonts w:ascii="Century Gothic" w:eastAsia="Times New Roman" w:hAnsi="Century Gothic" w:cs="Times New Roman"/>
          <w:color w:val="000000"/>
          <w:sz w:val="20"/>
          <w:szCs w:val="20"/>
          <w:lang w:eastAsia="pl-PL"/>
        </w:rPr>
        <w:t>19</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grudnia</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20</w:t>
      </w:r>
      <w:r w:rsidR="001B4730" w:rsidRPr="00FC2124">
        <w:rPr>
          <w:rFonts w:ascii="Century Gothic" w:eastAsia="Times New Roman" w:hAnsi="Century Gothic" w:cs="Times New Roman"/>
          <w:color w:val="000000"/>
          <w:sz w:val="20"/>
          <w:szCs w:val="20"/>
          <w:lang w:eastAsia="pl-PL"/>
        </w:rPr>
        <w:t>2</w:t>
      </w:r>
      <w:r w:rsidR="00F641AD" w:rsidRPr="00FC2124">
        <w:rPr>
          <w:rFonts w:ascii="Century Gothic" w:eastAsia="Times New Roman" w:hAnsi="Century Gothic" w:cs="Times New Roman"/>
          <w:color w:val="000000"/>
          <w:sz w:val="20"/>
          <w:szCs w:val="20"/>
          <w:lang w:eastAsia="pl-PL"/>
        </w:rPr>
        <w:t>3</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r.</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W</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trakcie</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roku</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budżet</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zmieniany</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był</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uchwałami</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Rady</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Miasta</w:t>
      </w:r>
      <w:r w:rsidR="00765F4C" w:rsidRPr="00FC2124">
        <w:rPr>
          <w:rFonts w:ascii="Century Gothic" w:eastAsia="Times New Roman" w:hAnsi="Century Gothic" w:cs="Times New Roman"/>
          <w:color w:val="000000"/>
          <w:sz w:val="20"/>
          <w:szCs w:val="20"/>
          <w:lang w:eastAsia="pl-PL"/>
        </w:rPr>
        <w:t xml:space="preserve"> </w:t>
      </w:r>
      <w:r w:rsidR="00467E76">
        <w:rPr>
          <w:rFonts w:ascii="Century Gothic" w:eastAsia="Times New Roman" w:hAnsi="Century Gothic" w:cs="Times New Roman"/>
          <w:color w:val="000000"/>
          <w:sz w:val="20"/>
          <w:szCs w:val="20"/>
          <w:lang w:eastAsia="pl-PL"/>
        </w:rPr>
        <w:br/>
      </w:r>
      <w:r w:rsidRPr="00FC2124">
        <w:rPr>
          <w:rFonts w:ascii="Century Gothic" w:eastAsia="Times New Roman" w:hAnsi="Century Gothic" w:cs="Times New Roman"/>
          <w:color w:val="000000"/>
          <w:sz w:val="20"/>
          <w:szCs w:val="20"/>
          <w:lang w:eastAsia="pl-PL"/>
        </w:rPr>
        <w:t>i</w:t>
      </w:r>
      <w:r w:rsidR="00817C19">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Zarządzeniami</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Burmistrza</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Miasta</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Mława</w:t>
      </w:r>
      <w:r w:rsidR="00817C19">
        <w:rPr>
          <w:rFonts w:ascii="Century Gothic" w:eastAsia="Times New Roman" w:hAnsi="Century Gothic" w:cs="Times New Roman"/>
          <w:color w:val="000000"/>
          <w:sz w:val="20"/>
          <w:szCs w:val="20"/>
          <w:lang w:eastAsia="pl-PL"/>
        </w:rPr>
        <w:t xml:space="preserve"> w sprawie zmiany budżetu. </w:t>
      </w:r>
    </w:p>
    <w:p w14:paraId="064C0A33" w14:textId="77777777" w:rsidR="00D41AB4" w:rsidRPr="00FC2124" w:rsidRDefault="009A459F" w:rsidP="00AE6E03">
      <w:pPr>
        <w:pStyle w:val="ATekstzwyky"/>
        <w:spacing w:line="276" w:lineRule="auto"/>
        <w:ind w:firstLine="0"/>
        <w:jc w:val="left"/>
        <w:rPr>
          <w:rFonts w:ascii="Century Gothic" w:hAnsi="Century Gothic" w:cs="Times New Roman"/>
          <w:b/>
          <w:bCs/>
          <w:color w:val="000000"/>
        </w:rPr>
      </w:pPr>
      <w:bookmarkStart w:id="10" w:name="_Hlk165535777"/>
      <w:r w:rsidRPr="00FC2124">
        <w:rPr>
          <w:rFonts w:ascii="Century Gothic" w:hAnsi="Century Gothic" w:cs="Times New Roman"/>
          <w:b/>
          <w:bCs/>
          <w:color w:val="000000"/>
        </w:rPr>
        <w:t xml:space="preserve">PLAN BUDŻETU MIASTA MŁAWA NA </w:t>
      </w:r>
      <w:r w:rsidR="006A5B40" w:rsidRPr="00FC2124">
        <w:rPr>
          <w:rFonts w:ascii="Century Gothic" w:hAnsi="Century Gothic" w:cs="Times New Roman"/>
          <w:b/>
          <w:bCs/>
          <w:color w:val="000000"/>
        </w:rPr>
        <w:t>202</w:t>
      </w:r>
      <w:r w:rsidR="00F641AD" w:rsidRPr="00FC2124">
        <w:rPr>
          <w:rFonts w:ascii="Century Gothic" w:hAnsi="Century Gothic" w:cs="Times New Roman"/>
          <w:b/>
          <w:bCs/>
          <w:color w:val="000000"/>
        </w:rPr>
        <w:t>4</w:t>
      </w:r>
      <w:r w:rsidR="006A5B40" w:rsidRPr="00FC2124">
        <w:rPr>
          <w:rFonts w:ascii="Century Gothic" w:hAnsi="Century Gothic" w:cs="Times New Roman"/>
          <w:b/>
          <w:bCs/>
          <w:color w:val="000000"/>
        </w:rPr>
        <w:t xml:space="preserve"> r.:</w:t>
      </w:r>
      <w:r w:rsidR="00D41AB4" w:rsidRPr="00FC2124">
        <w:rPr>
          <w:rFonts w:ascii="Century Gothic" w:hAnsi="Century Gothic" w:cs="Times New Roman"/>
          <w:b/>
          <w:bCs/>
          <w:color w:val="000000"/>
        </w:rPr>
        <w:t xml:space="preserve"> </w:t>
      </w:r>
    </w:p>
    <w:p w14:paraId="2E2FEC25" w14:textId="2D127660" w:rsidR="00F574BE" w:rsidRPr="00FC2124" w:rsidRDefault="00F574BE" w:rsidP="00AE6E03">
      <w:pPr>
        <w:numPr>
          <w:ilvl w:val="0"/>
          <w:numId w:val="15"/>
        </w:numPr>
        <w:tabs>
          <w:tab w:val="left" w:pos="284"/>
        </w:tabs>
        <w:spacing w:after="0" w:line="276" w:lineRule="auto"/>
        <w:ind w:left="0" w:firstLine="0"/>
        <w:rPr>
          <w:rFonts w:ascii="Century Gothic" w:eastAsia="Times New Roman" w:hAnsi="Century Gothic" w:cs="Times New Roman"/>
          <w:color w:val="000000"/>
          <w:sz w:val="20"/>
          <w:szCs w:val="20"/>
          <w:lang w:eastAsia="pl-PL"/>
        </w:rPr>
      </w:pPr>
      <w:r w:rsidRPr="00FC2124">
        <w:rPr>
          <w:rFonts w:ascii="Century Gothic" w:eastAsia="Times New Roman" w:hAnsi="Century Gothic" w:cs="Times New Roman"/>
          <w:color w:val="000000"/>
          <w:sz w:val="20"/>
          <w:szCs w:val="20"/>
          <w:lang w:eastAsia="pl-PL"/>
        </w:rPr>
        <w:t>Dochody w wysokości 188 382 094,87 zł</w:t>
      </w:r>
      <w:r w:rsidR="004B0C43">
        <w:rPr>
          <w:rFonts w:ascii="Century Gothic" w:eastAsia="Times New Roman" w:hAnsi="Century Gothic" w:cs="Times New Roman"/>
          <w:color w:val="000000"/>
          <w:sz w:val="20"/>
          <w:szCs w:val="20"/>
          <w:lang w:eastAsia="pl-PL"/>
        </w:rPr>
        <w:t>,</w:t>
      </w:r>
    </w:p>
    <w:p w14:paraId="7F8301F5" w14:textId="4CD4A207" w:rsidR="00715EC5" w:rsidRPr="00FC2124" w:rsidRDefault="00F574BE" w:rsidP="00AE6E03">
      <w:pPr>
        <w:numPr>
          <w:ilvl w:val="0"/>
          <w:numId w:val="15"/>
        </w:numPr>
        <w:tabs>
          <w:tab w:val="left" w:pos="284"/>
        </w:tabs>
        <w:spacing w:after="0" w:line="276" w:lineRule="auto"/>
        <w:ind w:left="0" w:firstLine="0"/>
        <w:rPr>
          <w:rFonts w:ascii="Century Gothic" w:eastAsia="Times New Roman" w:hAnsi="Century Gothic" w:cs="Times New Roman"/>
          <w:color w:val="000000"/>
          <w:sz w:val="20"/>
          <w:szCs w:val="20"/>
          <w:lang w:eastAsia="pl-PL"/>
        </w:rPr>
      </w:pPr>
      <w:r w:rsidRPr="00FC2124">
        <w:rPr>
          <w:rFonts w:ascii="Century Gothic" w:eastAsia="Times New Roman" w:hAnsi="Century Gothic" w:cs="Times New Roman"/>
          <w:color w:val="000000"/>
          <w:sz w:val="20"/>
          <w:szCs w:val="20"/>
          <w:lang w:eastAsia="pl-PL"/>
        </w:rPr>
        <w:t>Wydatki w wysokości 225 321 479,85 zł</w:t>
      </w:r>
      <w:r w:rsidR="006A5B40" w:rsidRPr="00FC2124">
        <w:rPr>
          <w:rFonts w:ascii="Century Gothic" w:eastAsia="Times New Roman" w:hAnsi="Century Gothic" w:cs="Times New Roman"/>
          <w:color w:val="000000"/>
          <w:sz w:val="20"/>
          <w:szCs w:val="20"/>
          <w:lang w:eastAsia="pl-PL"/>
        </w:rPr>
        <w:t>.</w:t>
      </w:r>
    </w:p>
    <w:p w14:paraId="5FEF0EE2" w14:textId="77777777" w:rsidR="00715EC5" w:rsidRPr="00FC2124" w:rsidRDefault="00715EC5" w:rsidP="00AE6E03">
      <w:pPr>
        <w:spacing w:after="0" w:line="276" w:lineRule="auto"/>
        <w:ind w:firstLine="567"/>
        <w:rPr>
          <w:rFonts w:ascii="Century Gothic" w:eastAsia="Times New Roman" w:hAnsi="Century Gothic" w:cs="Times New Roman"/>
          <w:color w:val="000000"/>
          <w:sz w:val="20"/>
          <w:szCs w:val="20"/>
          <w:lang w:eastAsia="pl-PL"/>
        </w:rPr>
      </w:pPr>
      <w:r w:rsidRPr="00FC2124">
        <w:rPr>
          <w:rFonts w:ascii="Century Gothic" w:eastAsia="Times New Roman" w:hAnsi="Century Gothic" w:cs="Times New Roman"/>
          <w:color w:val="000000"/>
          <w:sz w:val="20"/>
          <w:szCs w:val="20"/>
          <w:lang w:eastAsia="pl-PL"/>
        </w:rPr>
        <w:t>Po</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dokonanych</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w</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ciągu</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roku</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zmianach,</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budżet</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Miasta</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w</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202</w:t>
      </w:r>
      <w:r w:rsidR="00F574BE" w:rsidRPr="00FC2124">
        <w:rPr>
          <w:rFonts w:ascii="Century Gothic" w:eastAsia="Times New Roman" w:hAnsi="Century Gothic" w:cs="Times New Roman"/>
          <w:color w:val="000000"/>
          <w:sz w:val="20"/>
          <w:szCs w:val="20"/>
          <w:lang w:eastAsia="pl-PL"/>
        </w:rPr>
        <w:t>4</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roku</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w</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zakresie</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planu</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dochodów</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i</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wydatków</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ukształtował</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się</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w</w:t>
      </w:r>
      <w:r w:rsidR="00765F4C" w:rsidRPr="00FC2124">
        <w:rPr>
          <w:rFonts w:ascii="Century Gothic" w:eastAsia="Times New Roman" w:hAnsi="Century Gothic" w:cs="Times New Roman"/>
          <w:color w:val="000000"/>
          <w:sz w:val="20"/>
          <w:szCs w:val="20"/>
          <w:lang w:eastAsia="pl-PL"/>
        </w:rPr>
        <w:t xml:space="preserve"> </w:t>
      </w:r>
      <w:r w:rsidRPr="00FC2124">
        <w:rPr>
          <w:rFonts w:ascii="Century Gothic" w:eastAsia="Times New Roman" w:hAnsi="Century Gothic" w:cs="Times New Roman"/>
          <w:color w:val="000000"/>
          <w:sz w:val="20"/>
          <w:szCs w:val="20"/>
          <w:lang w:eastAsia="pl-PL"/>
        </w:rPr>
        <w:t>wysokościach:</w:t>
      </w:r>
    </w:p>
    <w:p w14:paraId="711AF01B" w14:textId="0CD6D890" w:rsidR="00F574BE" w:rsidRPr="00FC2124" w:rsidRDefault="00F574BE" w:rsidP="00AE6E03">
      <w:pPr>
        <w:pStyle w:val="Akapitzlist"/>
        <w:numPr>
          <w:ilvl w:val="0"/>
          <w:numId w:val="61"/>
        </w:numPr>
        <w:tabs>
          <w:tab w:val="left" w:pos="284"/>
        </w:tabs>
        <w:spacing w:after="0" w:line="276" w:lineRule="auto"/>
        <w:ind w:left="0" w:firstLine="0"/>
        <w:rPr>
          <w:rFonts w:ascii="Century Gothic" w:eastAsia="Times New Roman" w:hAnsi="Century Gothic" w:cs="Times New Roman"/>
          <w:color w:val="000000"/>
          <w:sz w:val="20"/>
          <w:szCs w:val="20"/>
          <w:lang w:eastAsia="pl-PL"/>
        </w:rPr>
      </w:pPr>
      <w:bookmarkStart w:id="11" w:name="_Toc134728616"/>
      <w:bookmarkEnd w:id="10"/>
      <w:r w:rsidRPr="00FC2124">
        <w:rPr>
          <w:rFonts w:ascii="Century Gothic" w:eastAsia="Times New Roman" w:hAnsi="Century Gothic" w:cs="Times New Roman"/>
          <w:color w:val="000000"/>
          <w:sz w:val="20"/>
          <w:szCs w:val="20"/>
          <w:lang w:eastAsia="pl-PL"/>
        </w:rPr>
        <w:t>Dochody w wysokości 218 455 178,69 zł</w:t>
      </w:r>
      <w:r w:rsidR="004B0C43">
        <w:rPr>
          <w:rFonts w:ascii="Century Gothic" w:eastAsia="Times New Roman" w:hAnsi="Century Gothic" w:cs="Times New Roman"/>
          <w:color w:val="000000"/>
          <w:sz w:val="20"/>
          <w:szCs w:val="20"/>
          <w:lang w:eastAsia="pl-PL"/>
        </w:rPr>
        <w:t>,</w:t>
      </w:r>
    </w:p>
    <w:p w14:paraId="317A2D40" w14:textId="293EBEAB" w:rsidR="008F1FC7" w:rsidRDefault="00F574BE" w:rsidP="00AE6E03">
      <w:pPr>
        <w:pStyle w:val="Akapitzlist"/>
        <w:numPr>
          <w:ilvl w:val="0"/>
          <w:numId w:val="61"/>
        </w:numPr>
        <w:tabs>
          <w:tab w:val="left" w:pos="284"/>
        </w:tabs>
        <w:spacing w:after="0" w:line="276" w:lineRule="auto"/>
        <w:ind w:left="0" w:firstLine="0"/>
        <w:rPr>
          <w:rFonts w:ascii="Century Gothic" w:eastAsia="Times New Roman" w:hAnsi="Century Gothic" w:cs="Times New Roman"/>
          <w:color w:val="000000"/>
          <w:sz w:val="20"/>
          <w:szCs w:val="20"/>
          <w:lang w:eastAsia="pl-PL"/>
        </w:rPr>
      </w:pPr>
      <w:r w:rsidRPr="00FC2124">
        <w:rPr>
          <w:rFonts w:ascii="Century Gothic" w:eastAsia="Times New Roman" w:hAnsi="Century Gothic" w:cs="Times New Roman"/>
          <w:color w:val="000000"/>
          <w:sz w:val="20"/>
          <w:szCs w:val="20"/>
          <w:lang w:eastAsia="pl-PL"/>
        </w:rPr>
        <w:t>Wydatki w wysokości 248 947 004,08 zł</w:t>
      </w:r>
      <w:r w:rsidR="004B0C43">
        <w:rPr>
          <w:rFonts w:ascii="Century Gothic" w:eastAsia="Times New Roman" w:hAnsi="Century Gothic" w:cs="Times New Roman"/>
          <w:color w:val="000000"/>
          <w:sz w:val="20"/>
          <w:szCs w:val="20"/>
          <w:lang w:eastAsia="pl-PL"/>
        </w:rPr>
        <w:t>.</w:t>
      </w:r>
    </w:p>
    <w:p w14:paraId="4D79FC4E" w14:textId="77777777" w:rsidR="00F01732" w:rsidRPr="00FC2124" w:rsidRDefault="00F01732" w:rsidP="00AE6E03">
      <w:pPr>
        <w:pStyle w:val="Akapitzlist"/>
        <w:spacing w:after="0" w:line="276" w:lineRule="auto"/>
        <w:ind w:left="0"/>
        <w:rPr>
          <w:rFonts w:ascii="Century Gothic" w:eastAsia="Times New Roman" w:hAnsi="Century Gothic" w:cs="Times New Roman"/>
          <w:color w:val="000000"/>
          <w:sz w:val="20"/>
          <w:szCs w:val="20"/>
          <w:lang w:eastAsia="pl-PL"/>
        </w:rPr>
      </w:pPr>
    </w:p>
    <w:p w14:paraId="3726CA64" w14:textId="14295BE2" w:rsidR="008F1FC7" w:rsidRPr="00FC2124" w:rsidRDefault="00332ED3" w:rsidP="00AE6E03">
      <w:pPr>
        <w:spacing w:after="0" w:line="276" w:lineRule="auto"/>
        <w:rPr>
          <w:rFonts w:ascii="Century Gothic" w:eastAsia="Times New Roman" w:hAnsi="Century Gothic" w:cs="Times New Roman"/>
          <w:color w:val="000000"/>
          <w:sz w:val="20"/>
          <w:szCs w:val="20"/>
          <w:lang w:eastAsia="pl-PL"/>
        </w:rPr>
      </w:pPr>
      <w:bookmarkStart w:id="12" w:name="_Toc198547692"/>
      <w:r w:rsidRPr="00FC2124">
        <w:rPr>
          <w:rFonts w:ascii="Century Gothic" w:eastAsia="Times New Roman" w:hAnsi="Century Gothic" w:cs="Times New Roman"/>
          <w:b/>
          <w:bCs/>
          <w:noProof/>
          <w:sz w:val="20"/>
          <w:szCs w:val="20"/>
          <w:lang w:eastAsia="pl-PL"/>
        </w:rPr>
        <w:drawing>
          <wp:anchor distT="0" distB="0" distL="114300" distR="114300" simplePos="0" relativeHeight="251661312" behindDoc="0" locked="0" layoutInCell="1" allowOverlap="1" wp14:anchorId="241F3703" wp14:editId="00C3DFF7">
            <wp:simplePos x="0" y="0"/>
            <wp:positionH relativeFrom="column">
              <wp:posOffset>-3175</wp:posOffset>
            </wp:positionH>
            <wp:positionV relativeFrom="paragraph">
              <wp:posOffset>226060</wp:posOffset>
            </wp:positionV>
            <wp:extent cx="5288280" cy="2552700"/>
            <wp:effectExtent l="0" t="0" r="0" b="0"/>
            <wp:wrapSquare wrapText="bothSides"/>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F1FC7" w:rsidRPr="00FC2124">
        <w:rPr>
          <w:rFonts w:ascii="Century Gothic" w:eastAsia="Times New Roman" w:hAnsi="Century Gothic" w:cs="Times New Roman"/>
          <w:color w:val="000000"/>
          <w:sz w:val="20"/>
          <w:szCs w:val="20"/>
          <w:lang w:eastAsia="pl-PL"/>
        </w:rPr>
        <w:t xml:space="preserve">Wykres </w:t>
      </w:r>
      <w:r w:rsidR="00C43737" w:rsidRPr="00FC2124">
        <w:rPr>
          <w:rFonts w:ascii="Century Gothic" w:eastAsia="Times New Roman" w:hAnsi="Century Gothic" w:cs="Times New Roman"/>
          <w:i/>
          <w:iCs/>
          <w:color w:val="000000"/>
          <w:sz w:val="20"/>
          <w:szCs w:val="20"/>
          <w:lang w:eastAsia="pl-PL"/>
        </w:rPr>
        <w:fldChar w:fldCharType="begin"/>
      </w:r>
      <w:r w:rsidR="008F1FC7" w:rsidRPr="00FC2124">
        <w:rPr>
          <w:rFonts w:ascii="Century Gothic" w:eastAsia="Times New Roman" w:hAnsi="Century Gothic" w:cs="Times New Roman"/>
          <w:color w:val="000000"/>
          <w:sz w:val="20"/>
          <w:szCs w:val="20"/>
          <w:lang w:eastAsia="pl-PL"/>
        </w:rPr>
        <w:instrText xml:space="preserve"> SEQ Wykres \* ARABIC </w:instrText>
      </w:r>
      <w:r w:rsidR="00C43737" w:rsidRPr="00FC2124">
        <w:rPr>
          <w:rFonts w:ascii="Century Gothic" w:eastAsia="Times New Roman" w:hAnsi="Century Gothic" w:cs="Times New Roman"/>
          <w:i/>
          <w:iCs/>
          <w:color w:val="000000"/>
          <w:sz w:val="20"/>
          <w:szCs w:val="20"/>
          <w:lang w:eastAsia="pl-PL"/>
        </w:rPr>
        <w:fldChar w:fldCharType="separate"/>
      </w:r>
      <w:r w:rsidR="00831326">
        <w:rPr>
          <w:rFonts w:ascii="Century Gothic" w:eastAsia="Times New Roman" w:hAnsi="Century Gothic" w:cs="Times New Roman"/>
          <w:noProof/>
          <w:color w:val="000000"/>
          <w:sz w:val="20"/>
          <w:szCs w:val="20"/>
          <w:lang w:eastAsia="pl-PL"/>
        </w:rPr>
        <w:t>1</w:t>
      </w:r>
      <w:r w:rsidR="00C43737" w:rsidRPr="00FC2124">
        <w:rPr>
          <w:rFonts w:ascii="Century Gothic" w:eastAsia="Times New Roman" w:hAnsi="Century Gothic" w:cs="Times New Roman"/>
          <w:i/>
          <w:iCs/>
          <w:color w:val="000000"/>
          <w:sz w:val="20"/>
          <w:szCs w:val="20"/>
          <w:lang w:eastAsia="pl-PL"/>
        </w:rPr>
        <w:fldChar w:fldCharType="end"/>
      </w:r>
      <w:r w:rsidR="008F1FC7" w:rsidRPr="00FC2124">
        <w:rPr>
          <w:rFonts w:ascii="Century Gothic" w:eastAsia="Times New Roman" w:hAnsi="Century Gothic" w:cs="Times New Roman"/>
          <w:color w:val="000000"/>
          <w:sz w:val="20"/>
          <w:szCs w:val="20"/>
          <w:lang w:eastAsia="pl-PL"/>
        </w:rPr>
        <w:t xml:space="preserve"> Dochody i wydatki zaplanowane i po zmianach</w:t>
      </w:r>
      <w:bookmarkEnd w:id="11"/>
      <w:r w:rsidR="008F1FC7" w:rsidRPr="00FC2124">
        <w:rPr>
          <w:rFonts w:ascii="Century Gothic" w:eastAsia="Times New Roman" w:hAnsi="Century Gothic" w:cs="Times New Roman"/>
          <w:b/>
          <w:bCs/>
          <w:noProof/>
          <w:sz w:val="20"/>
          <w:szCs w:val="20"/>
          <w:lang w:eastAsia="pl-PL"/>
        </w:rPr>
        <w:t xml:space="preserve"> </w:t>
      </w:r>
      <w:bookmarkEnd w:id="12"/>
    </w:p>
    <w:tbl>
      <w:tblPr>
        <w:tblStyle w:val="Tabela-Siatk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31"/>
      </w:tblGrid>
      <w:tr w:rsidR="00C64879" w:rsidRPr="00FC2124" w14:paraId="3CE8FBED" w14:textId="77777777" w:rsidTr="00D41AB4">
        <w:tc>
          <w:tcPr>
            <w:tcW w:w="5103" w:type="dxa"/>
          </w:tcPr>
          <w:p w14:paraId="2ECDC1A8" w14:textId="77777777" w:rsidR="00445FC3" w:rsidRDefault="00F01732" w:rsidP="00AE6E03">
            <w:pPr>
              <w:pStyle w:val="Akapitzlist"/>
              <w:spacing w:line="276" w:lineRule="auto"/>
              <w:ind w:left="0"/>
              <w:rPr>
                <w:rFonts w:ascii="Century Gothic" w:eastAsia="Times New Roman" w:hAnsi="Century Gothic"/>
                <w:b/>
                <w:bCs/>
                <w:color w:val="000000"/>
                <w:lang w:eastAsia="pl-PL"/>
              </w:rPr>
            </w:pPr>
            <w:r>
              <w:rPr>
                <w:rFonts w:ascii="Century Gothic" w:eastAsia="Times New Roman" w:hAnsi="Century Gothic"/>
                <w:b/>
                <w:bCs/>
                <w:color w:val="000000"/>
                <w:lang w:eastAsia="pl-PL"/>
              </w:rPr>
              <w:t xml:space="preserve">  </w:t>
            </w:r>
          </w:p>
          <w:p w14:paraId="69F766DC" w14:textId="526CB0F6" w:rsidR="00715EC5" w:rsidRPr="00FC2124" w:rsidRDefault="008A3C7F" w:rsidP="00AE6E03">
            <w:pPr>
              <w:pStyle w:val="Akapitzlist"/>
              <w:spacing w:line="276" w:lineRule="auto"/>
              <w:ind w:left="0"/>
              <w:rPr>
                <w:rFonts w:ascii="Century Gothic" w:eastAsia="Times New Roman" w:hAnsi="Century Gothic"/>
                <w:b/>
                <w:bCs/>
                <w:color w:val="000000"/>
                <w:highlight w:val="yellow"/>
                <w:lang w:eastAsia="pl-PL"/>
              </w:rPr>
            </w:pPr>
            <w:r w:rsidRPr="00FC2124">
              <w:rPr>
                <w:rFonts w:ascii="Century Gothic" w:eastAsia="Times New Roman" w:hAnsi="Century Gothic"/>
                <w:b/>
                <w:bCs/>
                <w:color w:val="000000"/>
                <w:lang w:eastAsia="pl-PL"/>
              </w:rPr>
              <w:t>W</w:t>
            </w:r>
            <w:r w:rsidR="00715EC5" w:rsidRPr="00FC2124">
              <w:rPr>
                <w:rFonts w:ascii="Century Gothic" w:eastAsia="Times New Roman" w:hAnsi="Century Gothic"/>
                <w:b/>
                <w:bCs/>
                <w:color w:val="000000"/>
                <w:lang w:eastAsia="pl-PL"/>
              </w:rPr>
              <w:t>YKONANIE</w:t>
            </w:r>
            <w:r w:rsidR="00765F4C" w:rsidRPr="00FC2124">
              <w:rPr>
                <w:rFonts w:ascii="Century Gothic" w:eastAsia="Times New Roman" w:hAnsi="Century Gothic"/>
                <w:b/>
                <w:bCs/>
                <w:color w:val="000000"/>
                <w:lang w:eastAsia="pl-PL"/>
              </w:rPr>
              <w:t xml:space="preserve"> </w:t>
            </w:r>
            <w:r w:rsidR="00715EC5" w:rsidRPr="00FC2124">
              <w:rPr>
                <w:rFonts w:ascii="Century Gothic" w:eastAsia="Times New Roman" w:hAnsi="Century Gothic"/>
                <w:b/>
                <w:bCs/>
                <w:color w:val="000000"/>
                <w:lang w:eastAsia="pl-PL"/>
              </w:rPr>
              <w:t>BUDŻETU</w:t>
            </w:r>
            <w:r w:rsidR="00765F4C" w:rsidRPr="00FC2124">
              <w:rPr>
                <w:rFonts w:ascii="Century Gothic" w:eastAsia="Times New Roman" w:hAnsi="Century Gothic"/>
                <w:b/>
                <w:bCs/>
                <w:color w:val="000000"/>
                <w:lang w:eastAsia="pl-PL"/>
              </w:rPr>
              <w:t xml:space="preserve"> </w:t>
            </w:r>
            <w:r w:rsidR="00715EC5" w:rsidRPr="00FC2124">
              <w:rPr>
                <w:rFonts w:ascii="Century Gothic" w:eastAsia="Times New Roman" w:hAnsi="Century Gothic"/>
                <w:b/>
                <w:bCs/>
                <w:color w:val="000000"/>
                <w:lang w:eastAsia="pl-PL"/>
              </w:rPr>
              <w:t>MIASTA</w:t>
            </w:r>
            <w:r w:rsidR="00765F4C" w:rsidRPr="00FC2124">
              <w:rPr>
                <w:rFonts w:ascii="Century Gothic" w:eastAsia="Times New Roman" w:hAnsi="Century Gothic"/>
                <w:b/>
                <w:bCs/>
                <w:color w:val="000000"/>
                <w:lang w:eastAsia="pl-PL"/>
              </w:rPr>
              <w:t xml:space="preserve"> </w:t>
            </w:r>
            <w:r w:rsidR="00715EC5" w:rsidRPr="00FC2124">
              <w:rPr>
                <w:rFonts w:ascii="Century Gothic" w:eastAsia="Times New Roman" w:hAnsi="Century Gothic"/>
                <w:b/>
                <w:bCs/>
                <w:color w:val="000000"/>
                <w:lang w:eastAsia="pl-PL"/>
              </w:rPr>
              <w:t>ZA</w:t>
            </w:r>
            <w:r w:rsidR="00765F4C" w:rsidRPr="00FC2124">
              <w:rPr>
                <w:rFonts w:ascii="Century Gothic" w:eastAsia="Times New Roman" w:hAnsi="Century Gothic"/>
                <w:b/>
                <w:bCs/>
                <w:color w:val="000000"/>
                <w:lang w:eastAsia="pl-PL"/>
              </w:rPr>
              <w:t xml:space="preserve"> </w:t>
            </w:r>
            <w:r w:rsidR="00715EC5" w:rsidRPr="00FC2124">
              <w:rPr>
                <w:rFonts w:ascii="Century Gothic" w:eastAsia="Times New Roman" w:hAnsi="Century Gothic"/>
                <w:b/>
                <w:bCs/>
                <w:color w:val="000000"/>
                <w:lang w:eastAsia="pl-PL"/>
              </w:rPr>
              <w:t>202</w:t>
            </w:r>
            <w:r w:rsidR="00FB0D6C" w:rsidRPr="00FC2124">
              <w:rPr>
                <w:rFonts w:ascii="Century Gothic" w:eastAsia="Times New Roman" w:hAnsi="Century Gothic"/>
                <w:b/>
                <w:bCs/>
                <w:color w:val="000000"/>
                <w:lang w:eastAsia="pl-PL"/>
              </w:rPr>
              <w:t>4</w:t>
            </w:r>
            <w:r w:rsidR="007831CC" w:rsidRPr="00FC2124">
              <w:rPr>
                <w:rFonts w:ascii="Century Gothic" w:eastAsia="Times New Roman" w:hAnsi="Century Gothic"/>
                <w:b/>
                <w:bCs/>
                <w:color w:val="000000"/>
                <w:lang w:eastAsia="pl-PL"/>
              </w:rPr>
              <w:t xml:space="preserve"> </w:t>
            </w:r>
            <w:r w:rsidR="00ED2754" w:rsidRPr="00FC2124">
              <w:rPr>
                <w:rFonts w:ascii="Century Gothic" w:eastAsia="Times New Roman" w:hAnsi="Century Gothic"/>
                <w:b/>
                <w:bCs/>
                <w:color w:val="000000"/>
                <w:lang w:eastAsia="pl-PL"/>
              </w:rPr>
              <w:t>r</w:t>
            </w:r>
            <w:r w:rsidR="00715EC5" w:rsidRPr="00FC2124">
              <w:rPr>
                <w:rFonts w:ascii="Century Gothic" w:eastAsia="Times New Roman" w:hAnsi="Century Gothic"/>
                <w:b/>
                <w:bCs/>
                <w:color w:val="000000"/>
                <w:lang w:eastAsia="pl-PL"/>
              </w:rPr>
              <w:t>.</w:t>
            </w:r>
          </w:p>
        </w:tc>
        <w:tc>
          <w:tcPr>
            <w:tcW w:w="4531" w:type="dxa"/>
          </w:tcPr>
          <w:p w14:paraId="5331E9F3" w14:textId="77777777" w:rsidR="00715EC5" w:rsidRPr="00FC2124" w:rsidRDefault="00715EC5" w:rsidP="00AE6E03">
            <w:pPr>
              <w:pStyle w:val="Akapitzlist"/>
              <w:spacing w:line="276" w:lineRule="auto"/>
              <w:ind w:left="0"/>
              <w:rPr>
                <w:rFonts w:ascii="Century Gothic" w:eastAsia="Times New Roman" w:hAnsi="Century Gothic"/>
                <w:color w:val="000000"/>
                <w:highlight w:val="yellow"/>
                <w:lang w:eastAsia="pl-PL"/>
              </w:rPr>
            </w:pPr>
          </w:p>
        </w:tc>
      </w:tr>
    </w:tbl>
    <w:p w14:paraId="5115751C" w14:textId="43BC7F36" w:rsidR="002438D6" w:rsidRPr="00FC2124" w:rsidRDefault="002438D6" w:rsidP="00AE6E03">
      <w:pPr>
        <w:autoSpaceDE w:val="0"/>
        <w:autoSpaceDN w:val="0"/>
        <w:spacing w:after="0" w:line="276" w:lineRule="auto"/>
        <w:rPr>
          <w:rFonts w:ascii="Century Gothic" w:eastAsia="Times New Roman" w:hAnsi="Century Gothic" w:cs="Times New Roman"/>
          <w:color w:val="000000"/>
          <w:sz w:val="20"/>
          <w:szCs w:val="20"/>
          <w:lang w:eastAsia="pl-PL"/>
        </w:rPr>
      </w:pPr>
      <w:r w:rsidRPr="00FC2124">
        <w:rPr>
          <w:rFonts w:ascii="Century Gothic" w:eastAsia="Times New Roman" w:hAnsi="Century Gothic" w:cs="Times New Roman"/>
          <w:color w:val="000000"/>
          <w:sz w:val="20"/>
          <w:szCs w:val="20"/>
          <w:lang w:eastAsia="pl-PL"/>
        </w:rPr>
        <w:t>Wykonanie dochodów budżetowych</w:t>
      </w:r>
      <w:r w:rsidR="008A3C7F" w:rsidRPr="00FC2124">
        <w:rPr>
          <w:rFonts w:ascii="Century Gothic" w:eastAsia="Times New Roman" w:hAnsi="Century Gothic" w:cs="Times New Roman"/>
          <w:color w:val="000000"/>
          <w:sz w:val="20"/>
          <w:szCs w:val="20"/>
          <w:lang w:eastAsia="pl-PL"/>
        </w:rPr>
        <w:t>:</w:t>
      </w:r>
    </w:p>
    <w:p w14:paraId="3F3A8DFC" w14:textId="77777777" w:rsidR="00FB0D6C" w:rsidRPr="00FC2124" w:rsidRDefault="00FB0D6C" w:rsidP="00AE6E03">
      <w:pPr>
        <w:spacing w:after="0" w:line="276" w:lineRule="auto"/>
        <w:rPr>
          <w:rFonts w:ascii="Century Gothic" w:eastAsia="Times New Roman" w:hAnsi="Century Gothic" w:cs="Times New Roman"/>
          <w:color w:val="000000"/>
          <w:sz w:val="20"/>
          <w:szCs w:val="20"/>
          <w:lang w:eastAsia="pl-PL"/>
        </w:rPr>
      </w:pPr>
      <w:r w:rsidRPr="00FC2124">
        <w:rPr>
          <w:rFonts w:ascii="Century Gothic" w:eastAsia="Times New Roman" w:hAnsi="Century Gothic" w:cs="Times New Roman"/>
          <w:color w:val="000000"/>
          <w:sz w:val="20"/>
          <w:szCs w:val="20"/>
          <w:lang w:eastAsia="pl-PL"/>
        </w:rPr>
        <w:t>Plan 218 455 178,69 zł, wykonanie 222 522 331,07 zł, co stanowi 101,86% w tym:</w:t>
      </w:r>
    </w:p>
    <w:p w14:paraId="4465DC15" w14:textId="77777777" w:rsidR="00FB0D6C" w:rsidRPr="00FC2124" w:rsidRDefault="00FB0D6C" w:rsidP="00AE6E03">
      <w:pPr>
        <w:spacing w:after="0" w:line="276" w:lineRule="auto"/>
        <w:rPr>
          <w:rFonts w:ascii="Century Gothic" w:eastAsia="Times New Roman" w:hAnsi="Century Gothic" w:cs="Times New Roman"/>
          <w:color w:val="000000"/>
          <w:sz w:val="20"/>
          <w:szCs w:val="20"/>
          <w:lang w:eastAsia="pl-PL"/>
        </w:rPr>
      </w:pPr>
      <w:r w:rsidRPr="00FC2124">
        <w:rPr>
          <w:rFonts w:ascii="Century Gothic" w:eastAsia="Times New Roman" w:hAnsi="Century Gothic" w:cs="Times New Roman"/>
          <w:color w:val="000000"/>
          <w:sz w:val="20"/>
          <w:szCs w:val="20"/>
          <w:lang w:eastAsia="pl-PL"/>
        </w:rPr>
        <w:t>1. Dochody bieżące, plan 209 947 357,52 zł wykonanie 213 613 637,05 zł tj. 101,75%.</w:t>
      </w:r>
    </w:p>
    <w:p w14:paraId="12B8DBD0" w14:textId="77777777" w:rsidR="00FB0D6C" w:rsidRPr="00FC2124" w:rsidRDefault="00FB0D6C" w:rsidP="00AE6E03">
      <w:pPr>
        <w:spacing w:after="0" w:line="276" w:lineRule="auto"/>
        <w:rPr>
          <w:rFonts w:ascii="Century Gothic" w:eastAsia="Times New Roman" w:hAnsi="Century Gothic" w:cs="Times New Roman"/>
          <w:color w:val="000000"/>
          <w:sz w:val="20"/>
          <w:szCs w:val="20"/>
          <w:lang w:eastAsia="pl-PL"/>
        </w:rPr>
      </w:pPr>
      <w:r w:rsidRPr="00FC2124">
        <w:rPr>
          <w:rFonts w:ascii="Century Gothic" w:eastAsia="Times New Roman" w:hAnsi="Century Gothic" w:cs="Times New Roman"/>
          <w:color w:val="000000"/>
          <w:sz w:val="20"/>
          <w:szCs w:val="20"/>
          <w:lang w:eastAsia="pl-PL"/>
        </w:rPr>
        <w:t>2. Dochody majątkowe, plan 8 507 821,17 zł wykonanie 8 908 694,02 zł, tj. 104,71%.</w:t>
      </w:r>
    </w:p>
    <w:p w14:paraId="4261F9E4" w14:textId="77777777" w:rsidR="00445FC3" w:rsidRDefault="00445FC3" w:rsidP="00AE6E03">
      <w:pPr>
        <w:spacing w:after="0" w:line="276" w:lineRule="auto"/>
        <w:rPr>
          <w:rFonts w:ascii="Century Gothic" w:eastAsia="Times New Roman" w:hAnsi="Century Gothic" w:cs="Times New Roman"/>
          <w:color w:val="000000"/>
          <w:sz w:val="20"/>
          <w:szCs w:val="20"/>
          <w:lang w:eastAsia="pl-PL"/>
        </w:rPr>
      </w:pPr>
    </w:p>
    <w:p w14:paraId="58D5674B" w14:textId="268B2047" w:rsidR="00FB0D6C" w:rsidRPr="00FC2124" w:rsidRDefault="00FB0D6C" w:rsidP="00AE6E03">
      <w:pPr>
        <w:spacing w:after="0" w:line="276" w:lineRule="auto"/>
        <w:rPr>
          <w:rFonts w:ascii="Century Gothic" w:eastAsia="Times New Roman" w:hAnsi="Century Gothic" w:cs="Times New Roman"/>
          <w:color w:val="000000"/>
          <w:sz w:val="20"/>
          <w:szCs w:val="20"/>
          <w:lang w:eastAsia="pl-PL"/>
        </w:rPr>
      </w:pPr>
      <w:r w:rsidRPr="00FC2124">
        <w:rPr>
          <w:rFonts w:ascii="Century Gothic" w:eastAsia="Times New Roman" w:hAnsi="Century Gothic" w:cs="Times New Roman"/>
          <w:color w:val="000000"/>
          <w:sz w:val="20"/>
          <w:szCs w:val="20"/>
          <w:lang w:eastAsia="pl-PL"/>
        </w:rPr>
        <w:t>Wykonanie wydatków budżetowych</w:t>
      </w:r>
      <w:r w:rsidR="00255793">
        <w:rPr>
          <w:rFonts w:ascii="Century Gothic" w:eastAsia="Times New Roman" w:hAnsi="Century Gothic" w:cs="Times New Roman"/>
          <w:color w:val="000000"/>
          <w:sz w:val="20"/>
          <w:szCs w:val="20"/>
          <w:lang w:eastAsia="pl-PL"/>
        </w:rPr>
        <w:t>:</w:t>
      </w:r>
    </w:p>
    <w:p w14:paraId="0DE892F3" w14:textId="77777777" w:rsidR="00FB0D6C" w:rsidRPr="00FC2124" w:rsidRDefault="00FB0D6C" w:rsidP="00AE6E03">
      <w:pPr>
        <w:spacing w:after="0" w:line="276" w:lineRule="auto"/>
        <w:rPr>
          <w:rFonts w:ascii="Century Gothic" w:eastAsia="Times New Roman" w:hAnsi="Century Gothic" w:cs="Times New Roman"/>
          <w:color w:val="000000"/>
          <w:sz w:val="20"/>
          <w:szCs w:val="20"/>
          <w:lang w:eastAsia="pl-PL"/>
        </w:rPr>
      </w:pPr>
      <w:r w:rsidRPr="00FC2124">
        <w:rPr>
          <w:rFonts w:ascii="Century Gothic" w:eastAsia="Times New Roman" w:hAnsi="Century Gothic" w:cs="Times New Roman"/>
          <w:color w:val="000000"/>
          <w:sz w:val="20"/>
          <w:szCs w:val="20"/>
          <w:lang w:eastAsia="pl-PL"/>
        </w:rPr>
        <w:t>Plan 248 947 004,08 zł, wykonanie 223 274 090,97 zł, co stanowi 89,69% w tym:</w:t>
      </w:r>
    </w:p>
    <w:p w14:paraId="2E5A1A91" w14:textId="77777777" w:rsidR="00FB0D6C" w:rsidRPr="00FC2124" w:rsidRDefault="00FB0D6C" w:rsidP="00AE6E03">
      <w:pPr>
        <w:spacing w:after="0" w:line="276" w:lineRule="auto"/>
        <w:rPr>
          <w:rFonts w:ascii="Century Gothic" w:eastAsia="Times New Roman" w:hAnsi="Century Gothic" w:cs="Times New Roman"/>
          <w:color w:val="000000"/>
          <w:sz w:val="20"/>
          <w:szCs w:val="20"/>
          <w:lang w:eastAsia="pl-PL"/>
        </w:rPr>
      </w:pPr>
      <w:r w:rsidRPr="00FC2124">
        <w:rPr>
          <w:rFonts w:ascii="Century Gothic" w:eastAsia="Times New Roman" w:hAnsi="Century Gothic" w:cs="Times New Roman"/>
          <w:color w:val="000000"/>
          <w:sz w:val="20"/>
          <w:szCs w:val="20"/>
          <w:lang w:eastAsia="pl-PL"/>
        </w:rPr>
        <w:t>1. Wydatki bieżące, plan 186 784 913,67 zł wykonanie 174 069 193,01 zł tj. 93,19%.</w:t>
      </w:r>
    </w:p>
    <w:p w14:paraId="51B9FF8C" w14:textId="77777777" w:rsidR="0089485D" w:rsidRPr="00FC2124" w:rsidRDefault="00FB0D6C" w:rsidP="00AE6E03">
      <w:pPr>
        <w:spacing w:after="0" w:line="276" w:lineRule="auto"/>
        <w:rPr>
          <w:rFonts w:ascii="Century Gothic" w:eastAsia="Times New Roman" w:hAnsi="Century Gothic" w:cs="Times New Roman"/>
          <w:color w:val="000000"/>
          <w:sz w:val="20"/>
          <w:szCs w:val="20"/>
          <w:lang w:eastAsia="pl-PL"/>
        </w:rPr>
      </w:pPr>
      <w:r w:rsidRPr="00FC2124">
        <w:rPr>
          <w:rFonts w:ascii="Century Gothic" w:eastAsia="Times New Roman" w:hAnsi="Century Gothic" w:cs="Times New Roman"/>
          <w:color w:val="000000"/>
          <w:sz w:val="20"/>
          <w:szCs w:val="20"/>
          <w:lang w:eastAsia="pl-PL"/>
        </w:rPr>
        <w:t>2. Wydatki majątkowe, plan 62 162 090,41 zł wykonanie 49 204 897,96 zł tj. 79,16%.</w:t>
      </w:r>
    </w:p>
    <w:p w14:paraId="678D73A6" w14:textId="77777777" w:rsidR="00FB0D6C" w:rsidRPr="00FC2124" w:rsidRDefault="00FB0D6C" w:rsidP="00AE6E03">
      <w:pPr>
        <w:spacing w:after="0" w:line="276" w:lineRule="auto"/>
        <w:rPr>
          <w:rFonts w:ascii="Century Gothic" w:eastAsia="Times New Roman" w:hAnsi="Century Gothic" w:cs="Times New Roman"/>
          <w:color w:val="000000"/>
          <w:sz w:val="20"/>
          <w:szCs w:val="20"/>
          <w:lang w:eastAsia="pl-PL"/>
        </w:rPr>
      </w:pPr>
    </w:p>
    <w:p w14:paraId="1FF95953" w14:textId="43B98F70" w:rsidR="002756A9" w:rsidRPr="00FC2124" w:rsidRDefault="00FA1880" w:rsidP="00AE6E03">
      <w:pPr>
        <w:pStyle w:val="Legenda"/>
        <w:spacing w:line="276" w:lineRule="auto"/>
        <w:rPr>
          <w:rFonts w:ascii="Century Gothic" w:eastAsia="Times New Roman" w:hAnsi="Century Gothic" w:cs="Times New Roman"/>
          <w:color w:val="000000"/>
          <w:sz w:val="20"/>
          <w:szCs w:val="20"/>
          <w:highlight w:val="yellow"/>
          <w:lang w:eastAsia="pl-PL"/>
        </w:rPr>
      </w:pPr>
      <w:bookmarkStart w:id="13" w:name="_Toc198547693"/>
      <w:r w:rsidRPr="00FC2124">
        <w:rPr>
          <w:rFonts w:ascii="Century Gothic" w:eastAsia="Times New Roman" w:hAnsi="Century Gothic" w:cs="Times New Roman"/>
          <w:i w:val="0"/>
          <w:iCs w:val="0"/>
          <w:color w:val="000000"/>
          <w:sz w:val="20"/>
          <w:szCs w:val="20"/>
          <w:lang w:eastAsia="pl-PL"/>
        </w:rPr>
        <w:lastRenderedPageBreak/>
        <w:t xml:space="preserve">Wykres </w:t>
      </w:r>
      <w:r w:rsidR="00C43737" w:rsidRPr="00FC2124">
        <w:rPr>
          <w:rFonts w:ascii="Century Gothic" w:eastAsia="Times New Roman" w:hAnsi="Century Gothic" w:cs="Times New Roman"/>
          <w:i w:val="0"/>
          <w:iCs w:val="0"/>
          <w:color w:val="000000"/>
          <w:sz w:val="20"/>
          <w:szCs w:val="20"/>
          <w:lang w:eastAsia="pl-PL"/>
        </w:rPr>
        <w:fldChar w:fldCharType="begin"/>
      </w:r>
      <w:r w:rsidRPr="00FC2124">
        <w:rPr>
          <w:rFonts w:ascii="Century Gothic" w:eastAsia="Times New Roman" w:hAnsi="Century Gothic" w:cs="Times New Roman"/>
          <w:i w:val="0"/>
          <w:iCs w:val="0"/>
          <w:color w:val="000000"/>
          <w:sz w:val="20"/>
          <w:szCs w:val="20"/>
          <w:lang w:eastAsia="pl-PL"/>
        </w:rPr>
        <w:instrText xml:space="preserve"> SEQ Wykres \* ARABIC </w:instrText>
      </w:r>
      <w:r w:rsidR="00C43737" w:rsidRPr="00FC2124">
        <w:rPr>
          <w:rFonts w:ascii="Century Gothic" w:eastAsia="Times New Roman" w:hAnsi="Century Gothic" w:cs="Times New Roman"/>
          <w:i w:val="0"/>
          <w:iCs w:val="0"/>
          <w:color w:val="000000"/>
          <w:sz w:val="20"/>
          <w:szCs w:val="20"/>
          <w:lang w:eastAsia="pl-PL"/>
        </w:rPr>
        <w:fldChar w:fldCharType="separate"/>
      </w:r>
      <w:r w:rsidR="00831326">
        <w:rPr>
          <w:rFonts w:ascii="Century Gothic" w:eastAsia="Times New Roman" w:hAnsi="Century Gothic" w:cs="Times New Roman"/>
          <w:i w:val="0"/>
          <w:iCs w:val="0"/>
          <w:noProof/>
          <w:color w:val="000000"/>
          <w:sz w:val="20"/>
          <w:szCs w:val="20"/>
          <w:lang w:eastAsia="pl-PL"/>
        </w:rPr>
        <w:t>2</w:t>
      </w:r>
      <w:r w:rsidR="00C43737" w:rsidRPr="00FC2124">
        <w:rPr>
          <w:rFonts w:ascii="Century Gothic" w:eastAsia="Times New Roman" w:hAnsi="Century Gothic" w:cs="Times New Roman"/>
          <w:i w:val="0"/>
          <w:iCs w:val="0"/>
          <w:color w:val="000000"/>
          <w:sz w:val="20"/>
          <w:szCs w:val="20"/>
          <w:lang w:eastAsia="pl-PL"/>
        </w:rPr>
        <w:fldChar w:fldCharType="end"/>
      </w:r>
      <w:r w:rsidRPr="00FC2124">
        <w:rPr>
          <w:rFonts w:ascii="Century Gothic" w:eastAsia="Times New Roman" w:hAnsi="Century Gothic" w:cs="Times New Roman"/>
          <w:i w:val="0"/>
          <w:iCs w:val="0"/>
          <w:color w:val="000000"/>
          <w:sz w:val="20"/>
          <w:szCs w:val="20"/>
          <w:lang w:eastAsia="pl-PL"/>
        </w:rPr>
        <w:t xml:space="preserve"> </w:t>
      </w:r>
      <w:r w:rsidR="00EF7EE4" w:rsidRPr="00FC2124">
        <w:rPr>
          <w:rFonts w:ascii="Century Gothic" w:eastAsia="Times New Roman" w:hAnsi="Century Gothic" w:cs="Times New Roman"/>
          <w:i w:val="0"/>
          <w:iCs w:val="0"/>
          <w:color w:val="000000"/>
          <w:sz w:val="20"/>
          <w:szCs w:val="20"/>
          <w:lang w:eastAsia="pl-PL"/>
        </w:rPr>
        <w:t>Źródła d</w:t>
      </w:r>
      <w:r w:rsidRPr="00FC2124">
        <w:rPr>
          <w:rFonts w:ascii="Century Gothic" w:eastAsia="Times New Roman" w:hAnsi="Century Gothic" w:cs="Times New Roman"/>
          <w:i w:val="0"/>
          <w:iCs w:val="0"/>
          <w:color w:val="000000"/>
          <w:sz w:val="20"/>
          <w:szCs w:val="20"/>
          <w:lang w:eastAsia="pl-PL"/>
        </w:rPr>
        <w:t>ochod</w:t>
      </w:r>
      <w:r w:rsidR="00EF7EE4" w:rsidRPr="00FC2124">
        <w:rPr>
          <w:rFonts w:ascii="Century Gothic" w:eastAsia="Times New Roman" w:hAnsi="Century Gothic" w:cs="Times New Roman"/>
          <w:i w:val="0"/>
          <w:iCs w:val="0"/>
          <w:color w:val="000000"/>
          <w:sz w:val="20"/>
          <w:szCs w:val="20"/>
          <w:lang w:eastAsia="pl-PL"/>
        </w:rPr>
        <w:t>ów</w:t>
      </w:r>
      <w:r w:rsidRPr="00FC2124">
        <w:rPr>
          <w:rFonts w:ascii="Century Gothic" w:eastAsia="Times New Roman" w:hAnsi="Century Gothic" w:cs="Times New Roman"/>
          <w:i w:val="0"/>
          <w:iCs w:val="0"/>
          <w:color w:val="000000"/>
          <w:sz w:val="20"/>
          <w:szCs w:val="20"/>
          <w:lang w:eastAsia="pl-PL"/>
        </w:rPr>
        <w:t xml:space="preserve"> miasta Mława</w:t>
      </w:r>
      <w:r w:rsidR="00FB0D6C" w:rsidRPr="00FC2124">
        <w:rPr>
          <w:rFonts w:ascii="Century Gothic" w:eastAsia="Times New Roman" w:hAnsi="Century Gothic" w:cs="Times New Roman"/>
          <w:i w:val="0"/>
          <w:iCs w:val="0"/>
          <w:color w:val="000000"/>
          <w:sz w:val="20"/>
          <w:szCs w:val="20"/>
          <w:lang w:eastAsia="pl-PL"/>
        </w:rPr>
        <w:t xml:space="preserve"> w 2024</w:t>
      </w:r>
      <w:r w:rsidR="005A344C" w:rsidRPr="00FC2124">
        <w:rPr>
          <w:rFonts w:ascii="Century Gothic" w:eastAsia="Times New Roman" w:hAnsi="Century Gothic" w:cs="Times New Roman"/>
          <w:i w:val="0"/>
          <w:iCs w:val="0"/>
          <w:color w:val="000000"/>
          <w:sz w:val="20"/>
          <w:szCs w:val="20"/>
          <w:lang w:eastAsia="pl-PL"/>
        </w:rPr>
        <w:t xml:space="preserve"> r.</w:t>
      </w:r>
      <w:bookmarkEnd w:id="13"/>
      <w:r w:rsidR="005A344C" w:rsidRPr="00FC2124">
        <w:rPr>
          <w:rFonts w:ascii="Century Gothic" w:eastAsia="Times New Roman" w:hAnsi="Century Gothic" w:cs="Times New Roman"/>
          <w:i w:val="0"/>
          <w:iCs w:val="0"/>
          <w:color w:val="000000"/>
          <w:sz w:val="20"/>
          <w:szCs w:val="20"/>
          <w:lang w:eastAsia="pl-PL"/>
        </w:rPr>
        <w:t xml:space="preserve"> </w:t>
      </w:r>
      <w:r w:rsidRPr="00FC2124">
        <w:rPr>
          <w:rFonts w:ascii="Century Gothic" w:eastAsia="Times New Roman" w:hAnsi="Century Gothic" w:cs="Times New Roman"/>
          <w:noProof/>
          <w:color w:val="000000"/>
          <w:sz w:val="20"/>
          <w:szCs w:val="20"/>
          <w:highlight w:val="yellow"/>
          <w:lang w:eastAsia="pl-PL"/>
        </w:rPr>
        <w:drawing>
          <wp:inline distT="0" distB="0" distL="0" distR="0" wp14:anchorId="56CC8544" wp14:editId="0FF3D2EB">
            <wp:extent cx="4908499" cy="3043123"/>
            <wp:effectExtent l="0" t="0" r="0" b="0"/>
            <wp:docPr id="150041873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531CC6" w14:textId="1F5EC865" w:rsidR="005A344C" w:rsidRPr="00FC2124" w:rsidRDefault="00481400" w:rsidP="00AE6E03">
      <w:pPr>
        <w:pStyle w:val="Legenda"/>
        <w:spacing w:line="276" w:lineRule="auto"/>
        <w:rPr>
          <w:rFonts w:ascii="Century Gothic" w:hAnsi="Century Gothic"/>
          <w:sz w:val="20"/>
          <w:szCs w:val="20"/>
          <w:highlight w:val="yellow"/>
        </w:rPr>
      </w:pPr>
      <w:bookmarkStart w:id="14" w:name="_Toc198547694"/>
      <w:r w:rsidRPr="00FC2124">
        <w:rPr>
          <w:rFonts w:ascii="Century Gothic" w:eastAsia="Times New Roman" w:hAnsi="Century Gothic" w:cs="Times New Roman"/>
          <w:i w:val="0"/>
          <w:iCs w:val="0"/>
          <w:color w:val="000000"/>
          <w:sz w:val="20"/>
          <w:szCs w:val="20"/>
          <w:lang w:eastAsia="pl-PL"/>
        </w:rPr>
        <w:t>W</w:t>
      </w:r>
      <w:r w:rsidR="005A344C" w:rsidRPr="00FC2124">
        <w:rPr>
          <w:rFonts w:ascii="Century Gothic" w:eastAsia="Times New Roman" w:hAnsi="Century Gothic" w:cs="Times New Roman"/>
          <w:i w:val="0"/>
          <w:iCs w:val="0"/>
          <w:color w:val="000000"/>
          <w:sz w:val="20"/>
          <w:szCs w:val="20"/>
          <w:lang w:eastAsia="pl-PL"/>
        </w:rPr>
        <w:t xml:space="preserve">ykres </w:t>
      </w:r>
      <w:r w:rsidR="00C43737" w:rsidRPr="00FC2124">
        <w:rPr>
          <w:rFonts w:ascii="Century Gothic" w:eastAsia="Times New Roman" w:hAnsi="Century Gothic" w:cs="Times New Roman"/>
          <w:i w:val="0"/>
          <w:iCs w:val="0"/>
          <w:color w:val="000000"/>
          <w:sz w:val="20"/>
          <w:szCs w:val="20"/>
          <w:lang w:eastAsia="pl-PL"/>
        </w:rPr>
        <w:fldChar w:fldCharType="begin"/>
      </w:r>
      <w:r w:rsidR="005A344C" w:rsidRPr="00FC2124">
        <w:rPr>
          <w:rFonts w:ascii="Century Gothic" w:eastAsia="Times New Roman" w:hAnsi="Century Gothic" w:cs="Times New Roman"/>
          <w:i w:val="0"/>
          <w:iCs w:val="0"/>
          <w:color w:val="000000"/>
          <w:sz w:val="20"/>
          <w:szCs w:val="20"/>
          <w:lang w:eastAsia="pl-PL"/>
        </w:rPr>
        <w:instrText xml:space="preserve"> SEQ Wykres \* ARABIC </w:instrText>
      </w:r>
      <w:r w:rsidR="00C43737" w:rsidRPr="00FC2124">
        <w:rPr>
          <w:rFonts w:ascii="Century Gothic" w:eastAsia="Times New Roman" w:hAnsi="Century Gothic" w:cs="Times New Roman"/>
          <w:i w:val="0"/>
          <w:iCs w:val="0"/>
          <w:color w:val="000000"/>
          <w:sz w:val="20"/>
          <w:szCs w:val="20"/>
          <w:lang w:eastAsia="pl-PL"/>
        </w:rPr>
        <w:fldChar w:fldCharType="separate"/>
      </w:r>
      <w:r w:rsidR="00831326">
        <w:rPr>
          <w:rFonts w:ascii="Century Gothic" w:eastAsia="Times New Roman" w:hAnsi="Century Gothic" w:cs="Times New Roman"/>
          <w:i w:val="0"/>
          <w:iCs w:val="0"/>
          <w:noProof/>
          <w:color w:val="000000"/>
          <w:sz w:val="20"/>
          <w:szCs w:val="20"/>
          <w:lang w:eastAsia="pl-PL"/>
        </w:rPr>
        <w:t>3</w:t>
      </w:r>
      <w:r w:rsidR="00C43737" w:rsidRPr="00FC2124">
        <w:rPr>
          <w:rFonts w:ascii="Century Gothic" w:eastAsia="Times New Roman" w:hAnsi="Century Gothic" w:cs="Times New Roman"/>
          <w:i w:val="0"/>
          <w:iCs w:val="0"/>
          <w:color w:val="000000"/>
          <w:sz w:val="20"/>
          <w:szCs w:val="20"/>
          <w:lang w:eastAsia="pl-PL"/>
        </w:rPr>
        <w:fldChar w:fldCharType="end"/>
      </w:r>
      <w:r w:rsidR="00975F4A" w:rsidRPr="00FC2124">
        <w:rPr>
          <w:rFonts w:ascii="Century Gothic" w:eastAsia="Times New Roman" w:hAnsi="Century Gothic" w:cs="Times New Roman"/>
          <w:i w:val="0"/>
          <w:iCs w:val="0"/>
          <w:color w:val="000000"/>
          <w:sz w:val="20"/>
          <w:szCs w:val="20"/>
          <w:lang w:eastAsia="pl-PL"/>
        </w:rPr>
        <w:t xml:space="preserve"> Wydatki miasta Mława w 2024</w:t>
      </w:r>
      <w:r w:rsidR="005A344C" w:rsidRPr="00FC2124">
        <w:rPr>
          <w:rFonts w:ascii="Century Gothic" w:eastAsia="Times New Roman" w:hAnsi="Century Gothic" w:cs="Times New Roman"/>
          <w:i w:val="0"/>
          <w:iCs w:val="0"/>
          <w:color w:val="000000"/>
          <w:sz w:val="20"/>
          <w:szCs w:val="20"/>
          <w:lang w:eastAsia="pl-PL"/>
        </w:rPr>
        <w:t xml:space="preserve"> r.</w:t>
      </w:r>
      <w:bookmarkEnd w:id="14"/>
      <w:r w:rsidR="005A344C" w:rsidRPr="00FC2124">
        <w:rPr>
          <w:rFonts w:ascii="Century Gothic" w:hAnsi="Century Gothic"/>
          <w:sz w:val="20"/>
          <w:szCs w:val="20"/>
        </w:rPr>
        <w:t xml:space="preserve"> </w:t>
      </w:r>
      <w:r w:rsidR="005A344C" w:rsidRPr="00FC2124">
        <w:rPr>
          <w:rFonts w:ascii="Century Gothic" w:eastAsia="Times New Roman" w:hAnsi="Century Gothic" w:cs="Times New Roman"/>
          <w:noProof/>
          <w:color w:val="000000"/>
          <w:sz w:val="20"/>
          <w:szCs w:val="20"/>
          <w:highlight w:val="yellow"/>
          <w:lang w:eastAsia="pl-PL"/>
        </w:rPr>
        <w:drawing>
          <wp:inline distT="0" distB="0" distL="0" distR="0" wp14:anchorId="3DDB9401" wp14:editId="51E0ED6B">
            <wp:extent cx="4907915" cy="3006548"/>
            <wp:effectExtent l="0" t="0" r="0" b="0"/>
            <wp:docPr id="207269926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ACC23E" w14:textId="14547E16" w:rsidR="005A344C" w:rsidRPr="00FC2124" w:rsidRDefault="005A344C" w:rsidP="00AE6E03">
      <w:pPr>
        <w:spacing w:after="0" w:line="276" w:lineRule="auto"/>
        <w:ind w:firstLine="567"/>
        <w:rPr>
          <w:rFonts w:ascii="Century Gothic" w:hAnsi="Century Gothic"/>
          <w:sz w:val="20"/>
          <w:szCs w:val="20"/>
        </w:rPr>
      </w:pPr>
      <w:r w:rsidRPr="00FC2124">
        <w:rPr>
          <w:rFonts w:ascii="Century Gothic" w:eastAsia="Times New Roman" w:hAnsi="Century Gothic" w:cs="Times New Roman"/>
          <w:color w:val="000000"/>
          <w:sz w:val="20"/>
          <w:szCs w:val="20"/>
          <w:lang w:eastAsia="pl-PL"/>
        </w:rPr>
        <w:t>Szczegóły dotyczące wykonania planu dochodów i wydatków zostały opisane</w:t>
      </w:r>
      <w:r w:rsidR="00E666C5" w:rsidRPr="00FC2124">
        <w:rPr>
          <w:rFonts w:ascii="Century Gothic" w:eastAsia="Times New Roman" w:hAnsi="Century Gothic" w:cs="Times New Roman"/>
          <w:color w:val="000000"/>
          <w:sz w:val="20"/>
          <w:szCs w:val="20"/>
          <w:lang w:eastAsia="pl-PL"/>
        </w:rPr>
        <w:t xml:space="preserve"> </w:t>
      </w:r>
      <w:r w:rsidR="00B30587">
        <w:rPr>
          <w:rFonts w:ascii="Century Gothic" w:eastAsia="Times New Roman" w:hAnsi="Century Gothic" w:cs="Times New Roman"/>
          <w:color w:val="000000"/>
          <w:sz w:val="20"/>
          <w:szCs w:val="20"/>
          <w:lang w:eastAsia="pl-PL"/>
        </w:rPr>
        <w:br/>
      </w:r>
      <w:r w:rsidRPr="00FC2124">
        <w:rPr>
          <w:rFonts w:ascii="Century Gothic" w:eastAsia="Times New Roman" w:hAnsi="Century Gothic" w:cs="Times New Roman"/>
          <w:color w:val="000000"/>
          <w:sz w:val="20"/>
          <w:szCs w:val="20"/>
          <w:lang w:eastAsia="pl-PL"/>
        </w:rPr>
        <w:t>w sprawozdaniu z wykonania Budżetu Miasta Mław</w:t>
      </w:r>
      <w:r w:rsidR="00975F4A" w:rsidRPr="00FC2124">
        <w:rPr>
          <w:rFonts w:ascii="Century Gothic" w:eastAsia="Times New Roman" w:hAnsi="Century Gothic" w:cs="Times New Roman"/>
          <w:color w:val="000000"/>
          <w:sz w:val="20"/>
          <w:szCs w:val="20"/>
          <w:lang w:eastAsia="pl-PL"/>
        </w:rPr>
        <w:t>a za 2024</w:t>
      </w:r>
      <w:r w:rsidRPr="00FC2124">
        <w:rPr>
          <w:rFonts w:ascii="Century Gothic" w:eastAsia="Times New Roman" w:hAnsi="Century Gothic" w:cs="Times New Roman"/>
          <w:color w:val="000000"/>
          <w:sz w:val="20"/>
          <w:szCs w:val="20"/>
          <w:lang w:eastAsia="pl-PL"/>
        </w:rPr>
        <w:t xml:space="preserve"> rok</w:t>
      </w:r>
      <w:r w:rsidR="00812627" w:rsidRPr="00FC2124">
        <w:rPr>
          <w:rFonts w:ascii="Century Gothic" w:eastAsia="Times New Roman" w:hAnsi="Century Gothic" w:cs="Times New Roman"/>
          <w:color w:val="000000"/>
          <w:sz w:val="20"/>
          <w:szCs w:val="20"/>
          <w:lang w:eastAsia="pl-PL"/>
        </w:rPr>
        <w:t xml:space="preserve"> dostępnym pod adresem: </w:t>
      </w:r>
    </w:p>
    <w:p w14:paraId="11A49AEB" w14:textId="7A996152" w:rsidR="00975F4A" w:rsidRPr="00FC2124" w:rsidRDefault="00D02129" w:rsidP="00AE6E03">
      <w:pPr>
        <w:spacing w:after="0" w:line="276" w:lineRule="auto"/>
        <w:ind w:firstLine="708"/>
        <w:rPr>
          <w:rFonts w:ascii="Century Gothic" w:eastAsia="Times New Roman" w:hAnsi="Century Gothic" w:cs="Times New Roman"/>
          <w:color w:val="000000"/>
          <w:sz w:val="20"/>
          <w:szCs w:val="20"/>
          <w:lang w:eastAsia="pl-PL"/>
        </w:rPr>
      </w:pPr>
      <w:hyperlink r:id="rId14" w:history="1">
        <w:r w:rsidRPr="00835546">
          <w:rPr>
            <w:rStyle w:val="Hipercze"/>
            <w:rFonts w:ascii="Century Gothic" w:eastAsia="Times New Roman" w:hAnsi="Century Gothic" w:cs="Times New Roman"/>
            <w:sz w:val="20"/>
            <w:szCs w:val="20"/>
            <w:lang w:eastAsia="pl-PL"/>
          </w:rPr>
          <w:t>https://bip.mlawa.pl/sites/default/files/attachments/articles/Sprawozdanie%20z%20wykonania%20bud%C5%BCetu%20Miasta%20M%C5%82awa%20za%202024%20r..pdf</w:t>
        </w:r>
      </w:hyperlink>
      <w:r>
        <w:rPr>
          <w:rFonts w:ascii="Century Gothic" w:eastAsia="Times New Roman" w:hAnsi="Century Gothic" w:cs="Times New Roman"/>
          <w:color w:val="000000"/>
          <w:sz w:val="20"/>
          <w:szCs w:val="20"/>
          <w:lang w:eastAsia="pl-PL"/>
        </w:rPr>
        <w:t xml:space="preserve"> </w:t>
      </w:r>
    </w:p>
    <w:p w14:paraId="72D7ED67" w14:textId="55D68D58" w:rsidR="005A344C" w:rsidRPr="00FC2124" w:rsidRDefault="00CE1D80" w:rsidP="00AE6E03">
      <w:pPr>
        <w:spacing w:after="0" w:line="276" w:lineRule="auto"/>
        <w:ind w:firstLine="567"/>
        <w:rPr>
          <w:rFonts w:ascii="Century Gothic" w:eastAsia="Times New Roman" w:hAnsi="Century Gothic" w:cs="Times New Roman"/>
          <w:color w:val="000000"/>
          <w:sz w:val="20"/>
          <w:szCs w:val="20"/>
          <w:lang w:eastAsia="pl-PL"/>
        </w:rPr>
      </w:pPr>
      <w:r>
        <w:rPr>
          <w:rFonts w:ascii="Century Gothic" w:eastAsia="Times New Roman" w:hAnsi="Century Gothic" w:cs="Times New Roman"/>
          <w:color w:val="000000"/>
          <w:sz w:val="20"/>
          <w:szCs w:val="20"/>
          <w:lang w:eastAsia="pl-PL"/>
        </w:rPr>
        <w:t xml:space="preserve">Ponadto, </w:t>
      </w:r>
      <w:r w:rsidR="005A344C" w:rsidRPr="00FC2124">
        <w:rPr>
          <w:rFonts w:ascii="Century Gothic" w:eastAsia="Times New Roman" w:hAnsi="Century Gothic" w:cs="Times New Roman"/>
          <w:color w:val="000000"/>
          <w:sz w:val="20"/>
          <w:szCs w:val="20"/>
          <w:lang w:eastAsia="pl-PL"/>
        </w:rPr>
        <w:t xml:space="preserve">na stronie Miasta Mława </w:t>
      </w:r>
      <w:hyperlink r:id="rId15" w:history="1">
        <w:r w:rsidR="005A344C" w:rsidRPr="00FC2124">
          <w:rPr>
            <w:rStyle w:val="Hipercze"/>
            <w:rFonts w:ascii="Century Gothic" w:eastAsia="Times New Roman" w:hAnsi="Century Gothic" w:cs="Times New Roman"/>
            <w:sz w:val="20"/>
            <w:szCs w:val="20"/>
            <w:lang w:eastAsia="pl-PL"/>
          </w:rPr>
          <w:t>www.mlawa.pl</w:t>
        </w:r>
      </w:hyperlink>
      <w:r w:rsidR="006E3707" w:rsidRPr="00FC2124">
        <w:rPr>
          <w:rFonts w:ascii="Century Gothic" w:eastAsia="Times New Roman" w:hAnsi="Century Gothic" w:cs="Times New Roman"/>
          <w:color w:val="000000"/>
          <w:sz w:val="20"/>
          <w:szCs w:val="20"/>
          <w:lang w:eastAsia="pl-PL"/>
        </w:rPr>
        <w:t xml:space="preserve"> udostępniana </w:t>
      </w:r>
      <w:r>
        <w:rPr>
          <w:rFonts w:ascii="Century Gothic" w:eastAsia="Times New Roman" w:hAnsi="Century Gothic" w:cs="Times New Roman"/>
          <w:color w:val="000000"/>
          <w:sz w:val="20"/>
          <w:szCs w:val="20"/>
          <w:lang w:eastAsia="pl-PL"/>
        </w:rPr>
        <w:t xml:space="preserve">jest </w:t>
      </w:r>
      <w:r w:rsidR="006E3707" w:rsidRPr="00FC2124">
        <w:rPr>
          <w:rFonts w:ascii="Century Gothic" w:eastAsia="Times New Roman" w:hAnsi="Century Gothic" w:cs="Times New Roman"/>
          <w:color w:val="000000"/>
          <w:sz w:val="20"/>
          <w:szCs w:val="20"/>
          <w:lang w:eastAsia="pl-PL"/>
        </w:rPr>
        <w:t xml:space="preserve">aplikacja </w:t>
      </w:r>
      <w:r w:rsidR="005A344C" w:rsidRPr="00FC2124">
        <w:rPr>
          <w:rFonts w:ascii="Century Gothic" w:eastAsia="Times New Roman" w:hAnsi="Century Gothic" w:cs="Times New Roman"/>
          <w:color w:val="000000"/>
          <w:sz w:val="20"/>
          <w:szCs w:val="20"/>
          <w:lang w:eastAsia="pl-PL"/>
        </w:rPr>
        <w:t xml:space="preserve">„Na co idą moje pieniądze” prezentująca w sposób przystępny dla mieszkańców budżet miasta </w:t>
      </w:r>
      <w:r>
        <w:rPr>
          <w:rFonts w:ascii="Century Gothic" w:eastAsia="Times New Roman" w:hAnsi="Century Gothic" w:cs="Times New Roman"/>
          <w:color w:val="000000"/>
          <w:sz w:val="20"/>
          <w:szCs w:val="20"/>
          <w:lang w:eastAsia="pl-PL"/>
        </w:rPr>
        <w:t xml:space="preserve">za rok 2024 </w:t>
      </w:r>
      <w:r w:rsidR="005A344C" w:rsidRPr="00FC2124">
        <w:rPr>
          <w:rFonts w:ascii="Century Gothic" w:eastAsia="Times New Roman" w:hAnsi="Century Gothic" w:cs="Times New Roman"/>
          <w:color w:val="000000"/>
          <w:sz w:val="20"/>
          <w:szCs w:val="20"/>
          <w:lang w:eastAsia="pl-PL"/>
        </w:rPr>
        <w:t>- link do aplikacji:</w:t>
      </w:r>
      <w:r w:rsidR="00975F4A" w:rsidRPr="00FC2124">
        <w:rPr>
          <w:rFonts w:ascii="Century Gothic" w:hAnsi="Century Gothic"/>
          <w:sz w:val="20"/>
          <w:szCs w:val="20"/>
        </w:rPr>
        <w:t xml:space="preserve"> </w:t>
      </w:r>
      <w:hyperlink r:id="rId16" w:history="1">
        <w:r w:rsidR="00FC3CD6" w:rsidRPr="00FC2124">
          <w:rPr>
            <w:rStyle w:val="Hipercze"/>
            <w:rFonts w:ascii="Century Gothic" w:hAnsi="Century Gothic"/>
            <w:sz w:val="20"/>
            <w:szCs w:val="20"/>
          </w:rPr>
          <w:t>https://nacoidamojepieniadze.pl/budzet-miasta/mlawa/2024</w:t>
        </w:r>
      </w:hyperlink>
      <w:r w:rsidR="00FC3CD6" w:rsidRPr="00FC2124">
        <w:rPr>
          <w:rFonts w:ascii="Century Gothic" w:eastAsia="Times New Roman" w:hAnsi="Century Gothic" w:cs="Times New Roman"/>
          <w:color w:val="000000"/>
          <w:sz w:val="20"/>
          <w:szCs w:val="20"/>
          <w:lang w:eastAsia="pl-PL"/>
        </w:rPr>
        <w:t xml:space="preserve"> </w:t>
      </w:r>
    </w:p>
    <w:p w14:paraId="60BB85EC" w14:textId="77777777" w:rsidR="005A344C" w:rsidRPr="00FC2124" w:rsidRDefault="005A344C" w:rsidP="00AE6E03">
      <w:pPr>
        <w:spacing w:after="0" w:line="276" w:lineRule="auto"/>
        <w:rPr>
          <w:rFonts w:ascii="Century Gothic" w:eastAsia="Times New Roman" w:hAnsi="Century Gothic" w:cs="Times New Roman"/>
          <w:color w:val="000000"/>
          <w:sz w:val="20"/>
          <w:szCs w:val="20"/>
          <w:highlight w:val="yellow"/>
          <w:lang w:eastAsia="pl-PL"/>
        </w:rPr>
      </w:pPr>
    </w:p>
    <w:p w14:paraId="150D922B" w14:textId="77777777" w:rsidR="00F75816" w:rsidRPr="00FC2124" w:rsidRDefault="00975F4A" w:rsidP="00AE6E03">
      <w:pPr>
        <w:spacing w:after="0" w:line="276" w:lineRule="auto"/>
        <w:rPr>
          <w:rFonts w:ascii="Century Gothic" w:hAnsi="Century Gothic" w:cs="Times New Roman"/>
          <w:color w:val="FF0000"/>
          <w:sz w:val="20"/>
          <w:szCs w:val="20"/>
          <w:highlight w:val="yellow"/>
        </w:rPr>
      </w:pPr>
      <w:r w:rsidRPr="00FC2124">
        <w:rPr>
          <w:rFonts w:ascii="Century Gothic" w:hAnsi="Century Gothic" w:cs="Times New Roman"/>
          <w:noProof/>
          <w:color w:val="FF0000"/>
          <w:sz w:val="20"/>
          <w:szCs w:val="20"/>
          <w:lang w:eastAsia="pl-PL"/>
        </w:rPr>
        <w:lastRenderedPageBreak/>
        <w:drawing>
          <wp:inline distT="0" distB="0" distL="0" distR="0" wp14:anchorId="769B4F02" wp14:editId="3F32F464">
            <wp:extent cx="5759450" cy="3239691"/>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9450" cy="3239691"/>
                    </a:xfrm>
                    <a:prstGeom prst="rect">
                      <a:avLst/>
                    </a:prstGeom>
                    <a:noFill/>
                    <a:ln w="9525">
                      <a:noFill/>
                      <a:miter lim="800000"/>
                      <a:headEnd/>
                      <a:tailEnd/>
                    </a:ln>
                  </pic:spPr>
                </pic:pic>
              </a:graphicData>
            </a:graphic>
          </wp:inline>
        </w:drawing>
      </w:r>
    </w:p>
    <w:p w14:paraId="44AD3085" w14:textId="77777777" w:rsidR="00137549" w:rsidRPr="00FC2124" w:rsidRDefault="0061496D" w:rsidP="00AE6E03">
      <w:pPr>
        <w:spacing w:after="0" w:line="276" w:lineRule="auto"/>
        <w:rPr>
          <w:rFonts w:ascii="Century Gothic" w:hAnsi="Century Gothic"/>
          <w:color w:val="000000" w:themeColor="text1"/>
          <w:sz w:val="20"/>
          <w:szCs w:val="20"/>
        </w:rPr>
      </w:pPr>
      <w:r w:rsidRPr="00FC2124">
        <w:rPr>
          <w:rFonts w:ascii="Century Gothic" w:hAnsi="Century Gothic" w:cs="Times New Roman"/>
          <w:color w:val="FF0000"/>
          <w:sz w:val="20"/>
          <w:szCs w:val="20"/>
          <w:highlight w:val="yellow"/>
        </w:rPr>
        <w:t xml:space="preserve"> </w:t>
      </w:r>
    </w:p>
    <w:p w14:paraId="432B414C" w14:textId="77777777" w:rsidR="000268F6" w:rsidRPr="00F01732" w:rsidRDefault="000268F6" w:rsidP="00AE6E03">
      <w:pPr>
        <w:pStyle w:val="Nagwek1"/>
        <w:numPr>
          <w:ilvl w:val="0"/>
          <w:numId w:val="1"/>
        </w:numPr>
        <w:spacing w:before="0" w:line="276" w:lineRule="auto"/>
        <w:ind w:left="567" w:hanging="567"/>
        <w:rPr>
          <w:rFonts w:ascii="Century Gothic" w:hAnsi="Century Gothic" w:cs="Times New Roman"/>
          <w:color w:val="000000" w:themeColor="text1"/>
          <w:sz w:val="32"/>
        </w:rPr>
      </w:pPr>
      <w:bookmarkStart w:id="15" w:name="_Toc198641964"/>
      <w:r w:rsidRPr="00F01732">
        <w:rPr>
          <w:rFonts w:ascii="Century Gothic" w:hAnsi="Century Gothic" w:cs="Times New Roman"/>
          <w:color w:val="000000" w:themeColor="text1"/>
          <w:sz w:val="32"/>
        </w:rPr>
        <w:t>Realizacja</w:t>
      </w:r>
      <w:r w:rsidR="00765F4C" w:rsidRPr="00F01732">
        <w:rPr>
          <w:rFonts w:ascii="Century Gothic" w:hAnsi="Century Gothic" w:cs="Times New Roman"/>
          <w:color w:val="000000" w:themeColor="text1"/>
          <w:sz w:val="32"/>
        </w:rPr>
        <w:t xml:space="preserve"> </w:t>
      </w:r>
      <w:r w:rsidRPr="00F01732">
        <w:rPr>
          <w:rFonts w:ascii="Century Gothic" w:hAnsi="Century Gothic" w:cs="Times New Roman"/>
          <w:color w:val="000000" w:themeColor="text1"/>
          <w:sz w:val="32"/>
        </w:rPr>
        <w:t>strategii,</w:t>
      </w:r>
      <w:r w:rsidR="00765F4C" w:rsidRPr="00F01732">
        <w:rPr>
          <w:rFonts w:ascii="Century Gothic" w:hAnsi="Century Gothic" w:cs="Times New Roman"/>
          <w:color w:val="000000" w:themeColor="text1"/>
          <w:sz w:val="32"/>
        </w:rPr>
        <w:t xml:space="preserve"> </w:t>
      </w:r>
      <w:r w:rsidRPr="00F01732">
        <w:rPr>
          <w:rFonts w:ascii="Century Gothic" w:hAnsi="Century Gothic" w:cs="Times New Roman"/>
          <w:color w:val="000000" w:themeColor="text1"/>
          <w:sz w:val="32"/>
        </w:rPr>
        <w:t>polityk</w:t>
      </w:r>
      <w:r w:rsidR="00765F4C" w:rsidRPr="00F01732">
        <w:rPr>
          <w:rFonts w:ascii="Century Gothic" w:hAnsi="Century Gothic" w:cs="Times New Roman"/>
          <w:color w:val="000000" w:themeColor="text1"/>
          <w:sz w:val="32"/>
        </w:rPr>
        <w:t xml:space="preserve"> </w:t>
      </w:r>
      <w:r w:rsidRPr="00F01732">
        <w:rPr>
          <w:rFonts w:ascii="Century Gothic" w:hAnsi="Century Gothic" w:cs="Times New Roman"/>
          <w:color w:val="000000" w:themeColor="text1"/>
          <w:sz w:val="32"/>
        </w:rPr>
        <w:t>i</w:t>
      </w:r>
      <w:r w:rsidR="00765F4C" w:rsidRPr="00F01732">
        <w:rPr>
          <w:rFonts w:ascii="Century Gothic" w:hAnsi="Century Gothic" w:cs="Times New Roman"/>
          <w:color w:val="000000" w:themeColor="text1"/>
          <w:sz w:val="32"/>
        </w:rPr>
        <w:t xml:space="preserve"> </w:t>
      </w:r>
      <w:r w:rsidRPr="00F01732">
        <w:rPr>
          <w:rFonts w:ascii="Century Gothic" w:hAnsi="Century Gothic" w:cs="Times New Roman"/>
          <w:color w:val="000000" w:themeColor="text1"/>
          <w:sz w:val="32"/>
        </w:rPr>
        <w:t>programów</w:t>
      </w:r>
      <w:bookmarkEnd w:id="15"/>
    </w:p>
    <w:p w14:paraId="6D74D86C" w14:textId="77777777" w:rsidR="00137549" w:rsidRPr="00FC2124" w:rsidRDefault="00137549" w:rsidP="00AE6E03">
      <w:pPr>
        <w:spacing w:after="0" w:line="276" w:lineRule="auto"/>
        <w:ind w:firstLine="360"/>
        <w:rPr>
          <w:rFonts w:ascii="Century Gothic" w:hAnsi="Century Gothic" w:cs="Times New Roman"/>
          <w:bCs/>
          <w:color w:val="000000" w:themeColor="text1"/>
          <w:sz w:val="20"/>
          <w:szCs w:val="20"/>
          <w:highlight w:val="yellow"/>
        </w:rPr>
      </w:pPr>
    </w:p>
    <w:p w14:paraId="369FA2F1" w14:textId="1F852F41" w:rsidR="000268F6" w:rsidRPr="00FC2124" w:rsidRDefault="000268F6" w:rsidP="00AE6E03">
      <w:pPr>
        <w:spacing w:after="0" w:line="276" w:lineRule="auto"/>
        <w:ind w:firstLine="567"/>
        <w:rPr>
          <w:rFonts w:ascii="Century Gothic" w:hAnsi="Century Gothic" w:cs="Times New Roman"/>
          <w:bCs/>
          <w:color w:val="000000" w:themeColor="text1"/>
          <w:sz w:val="20"/>
          <w:szCs w:val="20"/>
          <w:highlight w:val="yellow"/>
        </w:rPr>
      </w:pPr>
      <w:r w:rsidRPr="00FC2124">
        <w:rPr>
          <w:rFonts w:ascii="Century Gothic" w:hAnsi="Century Gothic" w:cs="Times New Roman"/>
          <w:bCs/>
          <w:color w:val="000000" w:themeColor="text1"/>
          <w:sz w:val="20"/>
          <w:szCs w:val="20"/>
        </w:rPr>
        <w:t>W</w:t>
      </w:r>
      <w:r w:rsidR="00765F4C" w:rsidRPr="00FC2124">
        <w:rPr>
          <w:rFonts w:ascii="Century Gothic" w:hAnsi="Century Gothic" w:cs="Times New Roman"/>
          <w:bCs/>
          <w:color w:val="000000" w:themeColor="text1"/>
          <w:sz w:val="20"/>
          <w:szCs w:val="20"/>
        </w:rPr>
        <w:t xml:space="preserve"> </w:t>
      </w:r>
      <w:r w:rsidRPr="00FC2124">
        <w:rPr>
          <w:rFonts w:ascii="Century Gothic" w:hAnsi="Century Gothic" w:cs="Times New Roman"/>
          <w:bCs/>
          <w:color w:val="000000" w:themeColor="text1"/>
          <w:sz w:val="20"/>
          <w:szCs w:val="20"/>
        </w:rPr>
        <w:t>roku</w:t>
      </w:r>
      <w:r w:rsidR="00765F4C" w:rsidRPr="00FC2124">
        <w:rPr>
          <w:rFonts w:ascii="Century Gothic" w:hAnsi="Century Gothic" w:cs="Times New Roman"/>
          <w:bCs/>
          <w:color w:val="000000" w:themeColor="text1"/>
          <w:sz w:val="20"/>
          <w:szCs w:val="20"/>
        </w:rPr>
        <w:t xml:space="preserve"> </w:t>
      </w:r>
      <w:r w:rsidRPr="00FC2124">
        <w:rPr>
          <w:rFonts w:ascii="Century Gothic" w:hAnsi="Century Gothic" w:cs="Times New Roman"/>
          <w:bCs/>
          <w:color w:val="000000" w:themeColor="text1"/>
          <w:sz w:val="20"/>
          <w:szCs w:val="20"/>
        </w:rPr>
        <w:t>20</w:t>
      </w:r>
      <w:r w:rsidR="00F50071" w:rsidRPr="00FC2124">
        <w:rPr>
          <w:rFonts w:ascii="Century Gothic" w:hAnsi="Century Gothic" w:cs="Times New Roman"/>
          <w:bCs/>
          <w:color w:val="000000" w:themeColor="text1"/>
          <w:sz w:val="20"/>
          <w:szCs w:val="20"/>
        </w:rPr>
        <w:t>2</w:t>
      </w:r>
      <w:r w:rsidR="00FC3CD6" w:rsidRPr="00FC2124">
        <w:rPr>
          <w:rFonts w:ascii="Century Gothic" w:hAnsi="Century Gothic" w:cs="Times New Roman"/>
          <w:bCs/>
          <w:color w:val="000000" w:themeColor="text1"/>
          <w:sz w:val="20"/>
          <w:szCs w:val="20"/>
        </w:rPr>
        <w:t>4</w:t>
      </w:r>
      <w:r w:rsidR="00765F4C" w:rsidRPr="00FC2124">
        <w:rPr>
          <w:rFonts w:ascii="Century Gothic" w:hAnsi="Century Gothic" w:cs="Times New Roman"/>
          <w:bCs/>
          <w:color w:val="000000" w:themeColor="text1"/>
          <w:sz w:val="20"/>
          <w:szCs w:val="20"/>
        </w:rPr>
        <w:t xml:space="preserve"> </w:t>
      </w:r>
      <w:r w:rsidR="00C232E7" w:rsidRPr="00FC2124">
        <w:rPr>
          <w:rFonts w:ascii="Century Gothic" w:hAnsi="Century Gothic" w:cs="Times New Roman"/>
          <w:bCs/>
          <w:color w:val="000000" w:themeColor="text1"/>
          <w:sz w:val="20"/>
          <w:szCs w:val="20"/>
        </w:rPr>
        <w:t xml:space="preserve">Miasto Mława realizowało </w:t>
      </w:r>
      <w:r w:rsidR="009A3FE8" w:rsidRPr="00FC2124">
        <w:rPr>
          <w:rFonts w:ascii="Century Gothic" w:hAnsi="Century Gothic" w:cs="Times New Roman"/>
          <w:bCs/>
          <w:color w:val="000000" w:themeColor="text1"/>
          <w:sz w:val="20"/>
          <w:szCs w:val="20"/>
        </w:rPr>
        <w:t xml:space="preserve">następujące </w:t>
      </w:r>
      <w:r w:rsidR="00C232E7" w:rsidRPr="00FC2124">
        <w:rPr>
          <w:rFonts w:ascii="Century Gothic" w:hAnsi="Century Gothic" w:cs="Times New Roman"/>
          <w:bCs/>
          <w:color w:val="000000" w:themeColor="text1"/>
          <w:sz w:val="20"/>
          <w:szCs w:val="20"/>
        </w:rPr>
        <w:t>z</w:t>
      </w:r>
      <w:r w:rsidR="00372178" w:rsidRPr="00FC2124">
        <w:rPr>
          <w:rFonts w:ascii="Century Gothic" w:hAnsi="Century Gothic" w:cs="Times New Roman"/>
          <w:bCs/>
          <w:color w:val="000000" w:themeColor="text1"/>
          <w:sz w:val="20"/>
          <w:szCs w:val="20"/>
        </w:rPr>
        <w:t>a</w:t>
      </w:r>
      <w:r w:rsidR="00C232E7" w:rsidRPr="00FC2124">
        <w:rPr>
          <w:rFonts w:ascii="Century Gothic" w:hAnsi="Century Gothic" w:cs="Times New Roman"/>
          <w:bCs/>
          <w:color w:val="000000" w:themeColor="text1"/>
          <w:sz w:val="20"/>
          <w:szCs w:val="20"/>
        </w:rPr>
        <w:t xml:space="preserve">dania w ramach strategii, planów i </w:t>
      </w:r>
      <w:r w:rsidR="00AB3EF8" w:rsidRPr="00FC2124">
        <w:rPr>
          <w:rFonts w:ascii="Century Gothic" w:hAnsi="Century Gothic" w:cs="Times New Roman"/>
          <w:bCs/>
          <w:color w:val="000000" w:themeColor="text1"/>
          <w:sz w:val="20"/>
          <w:szCs w:val="20"/>
        </w:rPr>
        <w:t>p</w:t>
      </w:r>
      <w:r w:rsidR="00C232E7" w:rsidRPr="00FC2124">
        <w:rPr>
          <w:rFonts w:ascii="Century Gothic" w:hAnsi="Century Gothic" w:cs="Times New Roman"/>
          <w:bCs/>
          <w:color w:val="000000" w:themeColor="text1"/>
          <w:sz w:val="20"/>
          <w:szCs w:val="20"/>
        </w:rPr>
        <w:t>rogramów własnych</w:t>
      </w:r>
      <w:r w:rsidR="009A3FE8" w:rsidRPr="00FC2124">
        <w:rPr>
          <w:rFonts w:ascii="Century Gothic" w:hAnsi="Century Gothic" w:cs="Times New Roman"/>
          <w:bCs/>
          <w:color w:val="000000" w:themeColor="text1"/>
          <w:sz w:val="20"/>
          <w:szCs w:val="20"/>
        </w:rPr>
        <w:t xml:space="preserve">: </w:t>
      </w:r>
    </w:p>
    <w:p w14:paraId="253ACD32" w14:textId="77777777" w:rsidR="0089485D" w:rsidRPr="008058E0" w:rsidRDefault="0089485D" w:rsidP="00AE6E03">
      <w:pPr>
        <w:pStyle w:val="Akapitzlist"/>
        <w:numPr>
          <w:ilvl w:val="0"/>
          <w:numId w:val="41"/>
        </w:numPr>
        <w:tabs>
          <w:tab w:val="left" w:pos="142"/>
        </w:tabs>
        <w:spacing w:after="0" w:line="276" w:lineRule="auto"/>
        <w:ind w:left="0" w:firstLine="0"/>
        <w:rPr>
          <w:rFonts w:ascii="Century Gothic" w:hAnsi="Century Gothic" w:cs="Times New Roman"/>
          <w:color w:val="000000" w:themeColor="text1"/>
          <w:sz w:val="20"/>
          <w:szCs w:val="20"/>
        </w:rPr>
      </w:pPr>
      <w:bookmarkStart w:id="16" w:name="_Hlk135601446"/>
      <w:r w:rsidRPr="008058E0">
        <w:rPr>
          <w:rFonts w:ascii="Century Gothic" w:hAnsi="Century Gothic" w:cs="Times New Roman"/>
          <w:color w:val="000000" w:themeColor="text1"/>
          <w:sz w:val="20"/>
          <w:szCs w:val="20"/>
        </w:rPr>
        <w:t>Strategię Rozwoju Miasta Mława do 2025 roku z perspektywą do roku 2035</w:t>
      </w:r>
      <w:r w:rsidR="00C421FB" w:rsidRPr="008058E0">
        <w:rPr>
          <w:rFonts w:ascii="Century Gothic" w:hAnsi="Century Gothic" w:cs="Times New Roman"/>
          <w:color w:val="000000" w:themeColor="text1"/>
          <w:sz w:val="20"/>
          <w:szCs w:val="20"/>
        </w:rPr>
        <w:t>;</w:t>
      </w:r>
    </w:p>
    <w:p w14:paraId="5BDEC23E" w14:textId="359BFC30" w:rsidR="0089485D" w:rsidRPr="008058E0" w:rsidRDefault="0089485D" w:rsidP="00AE6E03">
      <w:pPr>
        <w:pStyle w:val="Akapitzlist"/>
        <w:numPr>
          <w:ilvl w:val="0"/>
          <w:numId w:val="41"/>
        </w:numPr>
        <w:tabs>
          <w:tab w:val="left" w:pos="142"/>
        </w:tabs>
        <w:spacing w:after="0" w:line="276" w:lineRule="auto"/>
        <w:ind w:left="0" w:firstLine="0"/>
        <w:rPr>
          <w:rFonts w:ascii="Century Gothic" w:hAnsi="Century Gothic" w:cs="Times New Roman"/>
          <w:color w:val="000000" w:themeColor="text1"/>
          <w:sz w:val="20"/>
          <w:szCs w:val="20"/>
        </w:rPr>
      </w:pPr>
      <w:r w:rsidRPr="008058E0">
        <w:rPr>
          <w:rFonts w:ascii="Century Gothic" w:hAnsi="Century Gothic" w:cs="Times New Roman"/>
          <w:color w:val="000000" w:themeColor="text1"/>
          <w:sz w:val="20"/>
          <w:szCs w:val="20"/>
        </w:rPr>
        <w:t xml:space="preserve">Strategię rozwiązywania problemów społecznych dla miasta Mława na lata </w:t>
      </w:r>
      <w:r w:rsidR="00FB4C16" w:rsidRPr="008058E0">
        <w:rPr>
          <w:rFonts w:ascii="Century Gothic" w:hAnsi="Century Gothic" w:cs="Times New Roman"/>
          <w:color w:val="000000" w:themeColor="text1"/>
          <w:sz w:val="20"/>
          <w:szCs w:val="20"/>
        </w:rPr>
        <w:br/>
      </w:r>
      <w:r w:rsidR="00C552D0">
        <w:rPr>
          <w:rFonts w:ascii="Century Gothic" w:hAnsi="Century Gothic" w:cs="Times New Roman"/>
          <w:color w:val="000000" w:themeColor="text1"/>
          <w:sz w:val="20"/>
          <w:szCs w:val="20"/>
        </w:rPr>
        <w:t xml:space="preserve">  </w:t>
      </w:r>
      <w:r w:rsidRPr="008058E0">
        <w:rPr>
          <w:rFonts w:ascii="Century Gothic" w:hAnsi="Century Gothic" w:cs="Times New Roman"/>
          <w:color w:val="000000" w:themeColor="text1"/>
          <w:sz w:val="20"/>
          <w:szCs w:val="20"/>
        </w:rPr>
        <w:t xml:space="preserve">2021 – </w:t>
      </w:r>
      <w:r w:rsidR="00AB3EF8" w:rsidRPr="008058E0">
        <w:rPr>
          <w:rFonts w:ascii="Century Gothic" w:hAnsi="Century Gothic" w:cs="Times New Roman"/>
          <w:color w:val="000000" w:themeColor="text1"/>
          <w:sz w:val="20"/>
          <w:szCs w:val="20"/>
        </w:rPr>
        <w:t>2</w:t>
      </w:r>
      <w:r w:rsidRPr="008058E0">
        <w:rPr>
          <w:rFonts w:ascii="Century Gothic" w:hAnsi="Century Gothic" w:cs="Times New Roman"/>
          <w:color w:val="000000" w:themeColor="text1"/>
          <w:sz w:val="20"/>
          <w:szCs w:val="20"/>
        </w:rPr>
        <w:t>025;</w:t>
      </w:r>
    </w:p>
    <w:p w14:paraId="0BCE9E84" w14:textId="0FCF92A4" w:rsidR="00E06A42" w:rsidRPr="008058E0" w:rsidRDefault="00E06A42" w:rsidP="00AE6E03">
      <w:pPr>
        <w:pStyle w:val="Akapitzlist"/>
        <w:numPr>
          <w:ilvl w:val="0"/>
          <w:numId w:val="41"/>
        </w:numPr>
        <w:tabs>
          <w:tab w:val="left" w:pos="142"/>
        </w:tabs>
        <w:spacing w:after="0" w:line="276" w:lineRule="auto"/>
        <w:ind w:left="142" w:hanging="284"/>
        <w:rPr>
          <w:rFonts w:ascii="Century Gothic" w:hAnsi="Century Gothic" w:cs="Times New Roman"/>
          <w:color w:val="000000" w:themeColor="text1"/>
          <w:sz w:val="20"/>
          <w:szCs w:val="20"/>
        </w:rPr>
      </w:pPr>
      <w:r w:rsidRPr="008058E0">
        <w:rPr>
          <w:rFonts w:ascii="Century Gothic" w:hAnsi="Century Gothic" w:cs="Times New Roman"/>
          <w:color w:val="000000" w:themeColor="text1"/>
          <w:sz w:val="20"/>
          <w:szCs w:val="20"/>
        </w:rPr>
        <w:t>Gminny program rewitalizacji Miasta Mława na lata 2016-2025</w:t>
      </w:r>
      <w:r w:rsidR="00846C25" w:rsidRPr="008058E0">
        <w:rPr>
          <w:rFonts w:ascii="Century Gothic" w:hAnsi="Century Gothic" w:cs="Times New Roman"/>
          <w:color w:val="000000" w:themeColor="text1"/>
          <w:sz w:val="20"/>
          <w:szCs w:val="20"/>
        </w:rPr>
        <w:t xml:space="preserve"> z perspektywą </w:t>
      </w:r>
      <w:r w:rsidR="002B6D50">
        <w:rPr>
          <w:rFonts w:ascii="Century Gothic" w:hAnsi="Century Gothic" w:cs="Times New Roman"/>
          <w:color w:val="000000" w:themeColor="text1"/>
          <w:sz w:val="20"/>
          <w:szCs w:val="20"/>
        </w:rPr>
        <w:br/>
      </w:r>
      <w:r w:rsidR="00846C25" w:rsidRPr="008058E0">
        <w:rPr>
          <w:rFonts w:ascii="Century Gothic" w:hAnsi="Century Gothic" w:cs="Times New Roman"/>
          <w:color w:val="000000" w:themeColor="text1"/>
          <w:sz w:val="20"/>
          <w:szCs w:val="20"/>
        </w:rPr>
        <w:t>do 2030 roku</w:t>
      </w:r>
      <w:r w:rsidRPr="008058E0">
        <w:rPr>
          <w:rFonts w:ascii="Century Gothic" w:hAnsi="Century Gothic" w:cs="Times New Roman"/>
          <w:color w:val="000000" w:themeColor="text1"/>
          <w:sz w:val="20"/>
          <w:szCs w:val="20"/>
        </w:rPr>
        <w:t>;</w:t>
      </w:r>
    </w:p>
    <w:p w14:paraId="10A3E734" w14:textId="0981B677" w:rsidR="00E06A42" w:rsidRPr="008058E0" w:rsidRDefault="00E06A42" w:rsidP="00AE6E03">
      <w:pPr>
        <w:pStyle w:val="Akapitzlist"/>
        <w:numPr>
          <w:ilvl w:val="0"/>
          <w:numId w:val="41"/>
        </w:numPr>
        <w:tabs>
          <w:tab w:val="left" w:pos="142"/>
        </w:tabs>
        <w:spacing w:after="0" w:line="276" w:lineRule="auto"/>
        <w:ind w:left="0" w:firstLine="0"/>
        <w:rPr>
          <w:rFonts w:ascii="Century Gothic" w:hAnsi="Century Gothic" w:cs="Times New Roman"/>
          <w:color w:val="000000" w:themeColor="text1"/>
          <w:sz w:val="20"/>
          <w:szCs w:val="20"/>
        </w:rPr>
      </w:pPr>
      <w:r w:rsidRPr="008058E0">
        <w:rPr>
          <w:rFonts w:ascii="Century Gothic" w:hAnsi="Century Gothic" w:cs="Times New Roman"/>
          <w:color w:val="000000" w:themeColor="text1"/>
          <w:sz w:val="20"/>
          <w:szCs w:val="20"/>
        </w:rPr>
        <w:t>Gminny program wspierania rodziny na lata 202</w:t>
      </w:r>
      <w:r w:rsidR="0044143E" w:rsidRPr="008058E0">
        <w:rPr>
          <w:rFonts w:ascii="Century Gothic" w:hAnsi="Century Gothic" w:cs="Times New Roman"/>
          <w:color w:val="000000" w:themeColor="text1"/>
          <w:sz w:val="20"/>
          <w:szCs w:val="20"/>
        </w:rPr>
        <w:t>4</w:t>
      </w:r>
      <w:r w:rsidRPr="008058E0">
        <w:rPr>
          <w:rFonts w:ascii="Century Gothic" w:hAnsi="Century Gothic" w:cs="Times New Roman"/>
          <w:color w:val="000000" w:themeColor="text1"/>
          <w:sz w:val="20"/>
          <w:szCs w:val="20"/>
        </w:rPr>
        <w:t xml:space="preserve"> – 20</w:t>
      </w:r>
      <w:r w:rsidR="008058E0" w:rsidRPr="008058E0">
        <w:rPr>
          <w:rFonts w:ascii="Century Gothic" w:hAnsi="Century Gothic" w:cs="Times New Roman"/>
          <w:color w:val="000000" w:themeColor="text1"/>
          <w:sz w:val="20"/>
          <w:szCs w:val="20"/>
        </w:rPr>
        <w:t>26</w:t>
      </w:r>
      <w:r w:rsidRPr="008058E0">
        <w:rPr>
          <w:rFonts w:ascii="Century Gothic" w:hAnsi="Century Gothic" w:cs="Times New Roman"/>
          <w:color w:val="000000" w:themeColor="text1"/>
          <w:sz w:val="20"/>
          <w:szCs w:val="20"/>
        </w:rPr>
        <w:t>;</w:t>
      </w:r>
    </w:p>
    <w:p w14:paraId="62A3F86B" w14:textId="77777777" w:rsidR="00C552D0" w:rsidRDefault="00E06A42" w:rsidP="00AE6E03">
      <w:pPr>
        <w:pStyle w:val="Akapitzlist"/>
        <w:numPr>
          <w:ilvl w:val="0"/>
          <w:numId w:val="41"/>
        </w:numPr>
        <w:tabs>
          <w:tab w:val="left" w:pos="142"/>
        </w:tabs>
        <w:spacing w:after="0" w:line="276" w:lineRule="auto"/>
        <w:ind w:left="0" w:firstLine="0"/>
        <w:rPr>
          <w:rFonts w:ascii="Century Gothic" w:hAnsi="Century Gothic" w:cs="Times New Roman"/>
          <w:color w:val="000000" w:themeColor="text1"/>
          <w:sz w:val="20"/>
          <w:szCs w:val="20"/>
        </w:rPr>
      </w:pPr>
      <w:r w:rsidRPr="008058E0">
        <w:rPr>
          <w:rFonts w:ascii="Century Gothic" w:hAnsi="Century Gothic" w:cs="Times New Roman"/>
          <w:color w:val="000000" w:themeColor="text1"/>
          <w:sz w:val="20"/>
          <w:szCs w:val="20"/>
        </w:rPr>
        <w:t>Miejski program profilaktyki i rozwiązywania problemów alkoholowych</w:t>
      </w:r>
      <w:r w:rsidR="002B6D50">
        <w:rPr>
          <w:rFonts w:ascii="Century Gothic" w:hAnsi="Century Gothic" w:cs="Times New Roman"/>
          <w:color w:val="000000" w:themeColor="text1"/>
          <w:sz w:val="20"/>
          <w:szCs w:val="20"/>
        </w:rPr>
        <w:t xml:space="preserve"> </w:t>
      </w:r>
      <w:r w:rsidRPr="008058E0">
        <w:rPr>
          <w:rFonts w:ascii="Century Gothic" w:hAnsi="Century Gothic" w:cs="Times New Roman"/>
          <w:color w:val="000000" w:themeColor="text1"/>
          <w:sz w:val="20"/>
          <w:szCs w:val="20"/>
        </w:rPr>
        <w:t xml:space="preserve">oraz </w:t>
      </w:r>
      <w:r w:rsidR="00C552D0">
        <w:rPr>
          <w:rFonts w:ascii="Century Gothic" w:hAnsi="Century Gothic" w:cs="Times New Roman"/>
          <w:color w:val="000000" w:themeColor="text1"/>
          <w:sz w:val="20"/>
          <w:szCs w:val="20"/>
        </w:rPr>
        <w:t xml:space="preserve">    </w:t>
      </w:r>
    </w:p>
    <w:p w14:paraId="7AE960AC" w14:textId="4400D3F2" w:rsidR="00E06A42" w:rsidRPr="008058E0" w:rsidRDefault="00C552D0" w:rsidP="00AE6E03">
      <w:pPr>
        <w:pStyle w:val="Akapitzlist"/>
        <w:tabs>
          <w:tab w:val="left" w:pos="142"/>
        </w:tabs>
        <w:spacing w:after="0" w:line="276" w:lineRule="auto"/>
        <w:ind w:left="0"/>
        <w:rPr>
          <w:rFonts w:ascii="Century Gothic" w:hAnsi="Century Gothic" w:cs="Times New Roman"/>
          <w:color w:val="000000" w:themeColor="text1"/>
          <w:sz w:val="20"/>
          <w:szCs w:val="20"/>
        </w:rPr>
      </w:pPr>
      <w:r>
        <w:rPr>
          <w:rFonts w:ascii="Century Gothic" w:hAnsi="Century Gothic" w:cs="Times New Roman"/>
          <w:color w:val="000000" w:themeColor="text1"/>
          <w:sz w:val="20"/>
          <w:szCs w:val="20"/>
        </w:rPr>
        <w:t xml:space="preserve">   </w:t>
      </w:r>
      <w:r w:rsidR="00E06A42" w:rsidRPr="008058E0">
        <w:rPr>
          <w:rFonts w:ascii="Century Gothic" w:hAnsi="Century Gothic" w:cs="Times New Roman"/>
          <w:color w:val="000000" w:themeColor="text1"/>
          <w:sz w:val="20"/>
          <w:szCs w:val="20"/>
        </w:rPr>
        <w:t>przeciwdziałania narkomanii dla Miasta Mława na 202</w:t>
      </w:r>
      <w:r w:rsidR="00802CFF" w:rsidRPr="008058E0">
        <w:rPr>
          <w:rFonts w:ascii="Century Gothic" w:hAnsi="Century Gothic" w:cs="Times New Roman"/>
          <w:color w:val="000000" w:themeColor="text1"/>
          <w:sz w:val="20"/>
          <w:szCs w:val="20"/>
        </w:rPr>
        <w:t>4</w:t>
      </w:r>
      <w:r w:rsidR="00E06A42" w:rsidRPr="008058E0">
        <w:rPr>
          <w:rFonts w:ascii="Century Gothic" w:hAnsi="Century Gothic" w:cs="Times New Roman"/>
          <w:color w:val="000000" w:themeColor="text1"/>
          <w:sz w:val="20"/>
          <w:szCs w:val="20"/>
        </w:rPr>
        <w:t xml:space="preserve"> </w:t>
      </w:r>
      <w:r w:rsidR="001B48A3">
        <w:rPr>
          <w:rFonts w:ascii="Century Gothic" w:hAnsi="Century Gothic" w:cs="Times New Roman"/>
          <w:color w:val="000000" w:themeColor="text1"/>
          <w:sz w:val="20"/>
          <w:szCs w:val="20"/>
        </w:rPr>
        <w:t>- 2025</w:t>
      </w:r>
      <w:r w:rsidR="00E06A42" w:rsidRPr="008058E0">
        <w:rPr>
          <w:rFonts w:ascii="Century Gothic" w:hAnsi="Century Gothic" w:cs="Times New Roman"/>
          <w:color w:val="000000" w:themeColor="text1"/>
          <w:sz w:val="20"/>
          <w:szCs w:val="20"/>
        </w:rPr>
        <w:t>;</w:t>
      </w:r>
    </w:p>
    <w:p w14:paraId="17D3084E" w14:textId="77777777" w:rsidR="00C552D0" w:rsidRPr="00C552D0" w:rsidRDefault="006C6819" w:rsidP="00AE6E03">
      <w:pPr>
        <w:pStyle w:val="Akapitzlist"/>
        <w:numPr>
          <w:ilvl w:val="0"/>
          <w:numId w:val="41"/>
        </w:numPr>
        <w:tabs>
          <w:tab w:val="left" w:pos="142"/>
        </w:tabs>
        <w:spacing w:line="276" w:lineRule="auto"/>
        <w:ind w:left="0" w:firstLine="0"/>
        <w:rPr>
          <w:rFonts w:ascii="Century Gothic" w:hAnsi="Century Gothic" w:cs="Arial"/>
          <w:sz w:val="20"/>
          <w:szCs w:val="20"/>
        </w:rPr>
      </w:pPr>
      <w:r w:rsidRPr="008058E0">
        <w:rPr>
          <w:rFonts w:ascii="Century Gothic" w:hAnsi="Century Gothic" w:cs="Times New Roman"/>
          <w:color w:val="000000" w:themeColor="text1"/>
          <w:sz w:val="20"/>
          <w:szCs w:val="20"/>
        </w:rPr>
        <w:t xml:space="preserve">Miejski Program Przeciwdziałania Przemocy Domowej i Ochrony Osób Doznających </w:t>
      </w:r>
      <w:r w:rsidR="00C552D0">
        <w:rPr>
          <w:rFonts w:ascii="Century Gothic" w:hAnsi="Century Gothic" w:cs="Times New Roman"/>
          <w:color w:val="000000" w:themeColor="text1"/>
          <w:sz w:val="20"/>
          <w:szCs w:val="20"/>
        </w:rPr>
        <w:t xml:space="preserve">  </w:t>
      </w:r>
    </w:p>
    <w:p w14:paraId="7278E2CB" w14:textId="73B45C33" w:rsidR="006C6819" w:rsidRPr="008058E0" w:rsidRDefault="00C552D0" w:rsidP="00AE6E03">
      <w:pPr>
        <w:pStyle w:val="Akapitzlist"/>
        <w:tabs>
          <w:tab w:val="left" w:pos="142"/>
        </w:tabs>
        <w:spacing w:line="276" w:lineRule="auto"/>
        <w:ind w:left="0"/>
        <w:rPr>
          <w:rFonts w:ascii="Century Gothic" w:hAnsi="Century Gothic" w:cs="Arial"/>
          <w:sz w:val="20"/>
          <w:szCs w:val="20"/>
        </w:rPr>
      </w:pPr>
      <w:r>
        <w:rPr>
          <w:rFonts w:ascii="Century Gothic" w:hAnsi="Century Gothic" w:cs="Times New Roman"/>
          <w:color w:val="000000" w:themeColor="text1"/>
          <w:sz w:val="20"/>
          <w:szCs w:val="20"/>
        </w:rPr>
        <w:t xml:space="preserve">   </w:t>
      </w:r>
      <w:r w:rsidR="006C6819" w:rsidRPr="008058E0">
        <w:rPr>
          <w:rFonts w:ascii="Century Gothic" w:hAnsi="Century Gothic" w:cs="Times New Roman"/>
          <w:color w:val="000000" w:themeColor="text1"/>
          <w:sz w:val="20"/>
          <w:szCs w:val="20"/>
        </w:rPr>
        <w:t>Przemocy Domowej dla Miasta Mława na lata 2024-2030;</w:t>
      </w:r>
    </w:p>
    <w:p w14:paraId="251CB283" w14:textId="77777777" w:rsidR="00772E2C" w:rsidRPr="008058E0" w:rsidRDefault="00772E2C" w:rsidP="00AE6E03">
      <w:pPr>
        <w:pStyle w:val="Akapitzlist"/>
        <w:numPr>
          <w:ilvl w:val="0"/>
          <w:numId w:val="41"/>
        </w:numPr>
        <w:tabs>
          <w:tab w:val="left" w:pos="142"/>
        </w:tabs>
        <w:spacing w:after="0" w:line="276" w:lineRule="auto"/>
        <w:ind w:left="0" w:firstLine="0"/>
        <w:contextualSpacing w:val="0"/>
        <w:rPr>
          <w:rFonts w:ascii="Century Gothic" w:hAnsi="Century Gothic" w:cs="Times New Roman"/>
          <w:bCs/>
          <w:color w:val="000000" w:themeColor="text1"/>
          <w:sz w:val="20"/>
          <w:szCs w:val="20"/>
        </w:rPr>
      </w:pPr>
      <w:r w:rsidRPr="008058E0">
        <w:rPr>
          <w:rFonts w:ascii="Century Gothic" w:hAnsi="Century Gothic" w:cs="Times New Roman"/>
          <w:bCs/>
          <w:color w:val="000000" w:themeColor="text1"/>
          <w:sz w:val="20"/>
          <w:szCs w:val="20"/>
        </w:rPr>
        <w:t>Program Wieloletni „Senior +” na lata 2021-2025;</w:t>
      </w:r>
    </w:p>
    <w:p w14:paraId="58F922A8" w14:textId="77777777" w:rsidR="00107DA2" w:rsidRPr="008058E0" w:rsidRDefault="00107DA2" w:rsidP="00AE6E03">
      <w:pPr>
        <w:pStyle w:val="Akapitzlist"/>
        <w:numPr>
          <w:ilvl w:val="0"/>
          <w:numId w:val="41"/>
        </w:numPr>
        <w:tabs>
          <w:tab w:val="left" w:pos="142"/>
        </w:tabs>
        <w:spacing w:after="0" w:line="276" w:lineRule="auto"/>
        <w:ind w:left="0" w:firstLine="0"/>
        <w:rPr>
          <w:rFonts w:ascii="Century Gothic" w:hAnsi="Century Gothic" w:cs="Times New Roman"/>
          <w:color w:val="000000" w:themeColor="text1"/>
          <w:sz w:val="20"/>
          <w:szCs w:val="20"/>
        </w:rPr>
      </w:pPr>
      <w:r w:rsidRPr="008058E0">
        <w:rPr>
          <w:rFonts w:ascii="Century Gothic" w:hAnsi="Century Gothic" w:cs="Times New Roman"/>
          <w:color w:val="000000" w:themeColor="text1"/>
          <w:sz w:val="20"/>
          <w:szCs w:val="20"/>
        </w:rPr>
        <w:t>Program współpracy miasta Mława z organizacjami pozarządowymi na 202</w:t>
      </w:r>
      <w:r w:rsidR="00E7393A" w:rsidRPr="008058E0">
        <w:rPr>
          <w:rFonts w:ascii="Century Gothic" w:hAnsi="Century Gothic" w:cs="Times New Roman"/>
          <w:color w:val="000000" w:themeColor="text1"/>
          <w:sz w:val="20"/>
          <w:szCs w:val="20"/>
        </w:rPr>
        <w:t>4</w:t>
      </w:r>
      <w:r w:rsidRPr="008058E0">
        <w:rPr>
          <w:rFonts w:ascii="Century Gothic" w:hAnsi="Century Gothic" w:cs="Times New Roman"/>
          <w:color w:val="000000" w:themeColor="text1"/>
          <w:sz w:val="20"/>
          <w:szCs w:val="20"/>
        </w:rPr>
        <w:t xml:space="preserve"> rok;</w:t>
      </w:r>
    </w:p>
    <w:p w14:paraId="68B3636A" w14:textId="77777777" w:rsidR="00E06A42" w:rsidRPr="008058E0" w:rsidRDefault="00E06A42" w:rsidP="00AE6E03">
      <w:pPr>
        <w:pStyle w:val="Akapitzlist"/>
        <w:numPr>
          <w:ilvl w:val="0"/>
          <w:numId w:val="41"/>
        </w:numPr>
        <w:tabs>
          <w:tab w:val="left" w:pos="142"/>
        </w:tabs>
        <w:spacing w:after="0" w:line="276" w:lineRule="auto"/>
        <w:ind w:left="0" w:firstLine="0"/>
        <w:rPr>
          <w:rFonts w:ascii="Century Gothic" w:hAnsi="Century Gothic" w:cs="Times New Roman"/>
          <w:color w:val="000000" w:themeColor="text1"/>
          <w:sz w:val="20"/>
          <w:szCs w:val="20"/>
        </w:rPr>
      </w:pPr>
      <w:r w:rsidRPr="008058E0">
        <w:rPr>
          <w:rFonts w:ascii="Century Gothic" w:hAnsi="Century Gothic" w:cs="Times New Roman"/>
          <w:color w:val="000000" w:themeColor="text1"/>
          <w:sz w:val="20"/>
          <w:szCs w:val="20"/>
        </w:rPr>
        <w:t xml:space="preserve">Program </w:t>
      </w:r>
      <w:r w:rsidR="00C622C7" w:rsidRPr="008058E0">
        <w:rPr>
          <w:rFonts w:ascii="Century Gothic" w:hAnsi="Century Gothic" w:cs="Times New Roman"/>
          <w:color w:val="000000" w:themeColor="text1"/>
          <w:sz w:val="20"/>
          <w:szCs w:val="20"/>
        </w:rPr>
        <w:t>Ograniczenia N</w:t>
      </w:r>
      <w:r w:rsidRPr="008058E0">
        <w:rPr>
          <w:rFonts w:ascii="Century Gothic" w:hAnsi="Century Gothic" w:cs="Times New Roman"/>
          <w:color w:val="000000" w:themeColor="text1"/>
          <w:sz w:val="20"/>
          <w:szCs w:val="20"/>
        </w:rPr>
        <w:t xml:space="preserve">iskiej </w:t>
      </w:r>
      <w:r w:rsidR="00C622C7" w:rsidRPr="008058E0">
        <w:rPr>
          <w:rFonts w:ascii="Century Gothic" w:hAnsi="Century Gothic" w:cs="Times New Roman"/>
          <w:color w:val="000000" w:themeColor="text1"/>
          <w:sz w:val="20"/>
          <w:szCs w:val="20"/>
        </w:rPr>
        <w:t>E</w:t>
      </w:r>
      <w:r w:rsidRPr="008058E0">
        <w:rPr>
          <w:rFonts w:ascii="Century Gothic" w:hAnsi="Century Gothic" w:cs="Times New Roman"/>
          <w:color w:val="000000" w:themeColor="text1"/>
          <w:sz w:val="20"/>
          <w:szCs w:val="20"/>
        </w:rPr>
        <w:t>misji dla Miasta Mława;</w:t>
      </w:r>
    </w:p>
    <w:p w14:paraId="44F9D849" w14:textId="1312C029" w:rsidR="00266827" w:rsidRPr="00C552D0" w:rsidRDefault="00266827" w:rsidP="00AE6E03">
      <w:pPr>
        <w:pStyle w:val="Akapitzlist"/>
        <w:numPr>
          <w:ilvl w:val="0"/>
          <w:numId w:val="41"/>
        </w:numPr>
        <w:tabs>
          <w:tab w:val="left" w:pos="142"/>
        </w:tabs>
        <w:spacing w:after="0" w:line="276" w:lineRule="auto"/>
        <w:ind w:left="0" w:firstLine="0"/>
        <w:rPr>
          <w:rFonts w:ascii="Century Gothic" w:hAnsi="Century Gothic" w:cs="Times New Roman"/>
          <w:color w:val="000000" w:themeColor="text1"/>
          <w:sz w:val="20"/>
          <w:szCs w:val="20"/>
        </w:rPr>
      </w:pPr>
      <w:r w:rsidRPr="008058E0">
        <w:rPr>
          <w:rFonts w:ascii="Century Gothic" w:hAnsi="Century Gothic" w:cs="Times New Roman"/>
          <w:color w:val="000000" w:themeColor="text1"/>
          <w:sz w:val="20"/>
          <w:szCs w:val="20"/>
        </w:rPr>
        <w:t xml:space="preserve">Program Ochrony Środowiska dla Miasta Mława na lata 2023 - 2027 z perspektywą </w:t>
      </w:r>
      <w:r w:rsidR="00FB4C16" w:rsidRPr="008058E0">
        <w:rPr>
          <w:rFonts w:ascii="Century Gothic" w:hAnsi="Century Gothic" w:cs="Times New Roman"/>
          <w:color w:val="000000" w:themeColor="text1"/>
          <w:sz w:val="20"/>
          <w:szCs w:val="20"/>
        </w:rPr>
        <w:br/>
      </w:r>
      <w:r w:rsidR="00C552D0">
        <w:rPr>
          <w:rFonts w:ascii="Century Gothic" w:hAnsi="Century Gothic" w:cs="Times New Roman"/>
          <w:color w:val="000000" w:themeColor="text1"/>
          <w:sz w:val="20"/>
          <w:szCs w:val="20"/>
        </w:rPr>
        <w:t xml:space="preserve">  </w:t>
      </w:r>
      <w:r w:rsidRPr="00C552D0">
        <w:rPr>
          <w:rFonts w:ascii="Century Gothic" w:hAnsi="Century Gothic" w:cs="Times New Roman"/>
          <w:color w:val="000000" w:themeColor="text1"/>
          <w:sz w:val="20"/>
          <w:szCs w:val="20"/>
        </w:rPr>
        <w:t>do 2031 roku;</w:t>
      </w:r>
    </w:p>
    <w:p w14:paraId="521F9C48" w14:textId="77777777" w:rsidR="00C552D0" w:rsidRDefault="00E06A42" w:rsidP="00AE6E03">
      <w:pPr>
        <w:pStyle w:val="Akapitzlist"/>
        <w:numPr>
          <w:ilvl w:val="0"/>
          <w:numId w:val="41"/>
        </w:numPr>
        <w:tabs>
          <w:tab w:val="left" w:pos="142"/>
        </w:tabs>
        <w:spacing w:after="0" w:line="276" w:lineRule="auto"/>
        <w:ind w:left="0" w:firstLine="0"/>
        <w:rPr>
          <w:rFonts w:ascii="Century Gothic" w:hAnsi="Century Gothic" w:cs="Times New Roman"/>
          <w:color w:val="000000" w:themeColor="text1"/>
          <w:sz w:val="20"/>
          <w:szCs w:val="20"/>
        </w:rPr>
      </w:pPr>
      <w:r w:rsidRPr="008058E0">
        <w:rPr>
          <w:rFonts w:ascii="Century Gothic" w:hAnsi="Century Gothic" w:cs="Times New Roman"/>
          <w:color w:val="000000" w:themeColor="text1"/>
          <w:sz w:val="20"/>
          <w:szCs w:val="20"/>
        </w:rPr>
        <w:t xml:space="preserve">Program opieki nad zwierzętami bezdomnymi oraz zapobiegania bezdomności zwierząt </w:t>
      </w:r>
    </w:p>
    <w:p w14:paraId="3FEB4F3F" w14:textId="441180D0" w:rsidR="00E06A42" w:rsidRPr="008058E0" w:rsidRDefault="00C552D0" w:rsidP="00AE6E03">
      <w:pPr>
        <w:pStyle w:val="Akapitzlist"/>
        <w:tabs>
          <w:tab w:val="left" w:pos="142"/>
        </w:tabs>
        <w:spacing w:after="0" w:line="276" w:lineRule="auto"/>
        <w:ind w:left="0"/>
        <w:rPr>
          <w:rFonts w:ascii="Century Gothic" w:hAnsi="Century Gothic" w:cs="Times New Roman"/>
          <w:color w:val="000000" w:themeColor="text1"/>
          <w:sz w:val="20"/>
          <w:szCs w:val="20"/>
        </w:rPr>
      </w:pPr>
      <w:r>
        <w:rPr>
          <w:rFonts w:ascii="Century Gothic" w:hAnsi="Century Gothic" w:cs="Times New Roman"/>
          <w:color w:val="000000" w:themeColor="text1"/>
          <w:sz w:val="20"/>
          <w:szCs w:val="20"/>
        </w:rPr>
        <w:t xml:space="preserve">   </w:t>
      </w:r>
      <w:r w:rsidR="00E06A42" w:rsidRPr="008058E0">
        <w:rPr>
          <w:rFonts w:ascii="Century Gothic" w:hAnsi="Century Gothic" w:cs="Times New Roman"/>
          <w:color w:val="000000" w:themeColor="text1"/>
          <w:sz w:val="20"/>
          <w:szCs w:val="20"/>
        </w:rPr>
        <w:t>na terenie Miasta Mława</w:t>
      </w:r>
      <w:r w:rsidR="0082670E" w:rsidRPr="008058E0">
        <w:rPr>
          <w:rFonts w:ascii="Century Gothic" w:hAnsi="Century Gothic" w:cs="Times New Roman"/>
          <w:color w:val="000000" w:themeColor="text1"/>
          <w:sz w:val="20"/>
          <w:szCs w:val="20"/>
        </w:rPr>
        <w:t xml:space="preserve"> na rok 202</w:t>
      </w:r>
      <w:r w:rsidR="00802CFF" w:rsidRPr="008058E0">
        <w:rPr>
          <w:rFonts w:ascii="Century Gothic" w:hAnsi="Century Gothic" w:cs="Times New Roman"/>
          <w:color w:val="000000" w:themeColor="text1"/>
          <w:sz w:val="20"/>
          <w:szCs w:val="20"/>
        </w:rPr>
        <w:t>4</w:t>
      </w:r>
      <w:r w:rsidR="00E06A42" w:rsidRPr="008058E0">
        <w:rPr>
          <w:rFonts w:ascii="Century Gothic" w:hAnsi="Century Gothic" w:cs="Times New Roman"/>
          <w:color w:val="000000" w:themeColor="text1"/>
          <w:sz w:val="20"/>
          <w:szCs w:val="20"/>
        </w:rPr>
        <w:t>;</w:t>
      </w:r>
    </w:p>
    <w:p w14:paraId="414BFEDA" w14:textId="0817F351" w:rsidR="00E06A42" w:rsidRPr="00C552D0" w:rsidRDefault="00E06A42" w:rsidP="00AE6E03">
      <w:pPr>
        <w:pStyle w:val="Akapitzlist"/>
        <w:numPr>
          <w:ilvl w:val="0"/>
          <w:numId w:val="41"/>
        </w:numPr>
        <w:tabs>
          <w:tab w:val="left" w:pos="142"/>
        </w:tabs>
        <w:spacing w:after="0" w:line="276" w:lineRule="auto"/>
        <w:ind w:left="0" w:firstLine="0"/>
        <w:rPr>
          <w:rFonts w:ascii="Century Gothic" w:hAnsi="Century Gothic" w:cs="Times New Roman"/>
          <w:color w:val="000000" w:themeColor="text1"/>
          <w:sz w:val="20"/>
          <w:szCs w:val="20"/>
        </w:rPr>
      </w:pPr>
      <w:bookmarkStart w:id="17" w:name="_Hlk103628697"/>
      <w:r w:rsidRPr="008058E0">
        <w:rPr>
          <w:rFonts w:ascii="Century Gothic" w:hAnsi="Century Gothic" w:cs="Times New Roman"/>
          <w:color w:val="000000" w:themeColor="text1"/>
          <w:sz w:val="20"/>
          <w:szCs w:val="20"/>
        </w:rPr>
        <w:t xml:space="preserve">Program usuwania wyrobów zawierających azbest dla </w:t>
      </w:r>
      <w:r w:rsidR="00427681">
        <w:rPr>
          <w:rFonts w:ascii="Century Gothic" w:hAnsi="Century Gothic" w:cs="Times New Roman"/>
          <w:color w:val="000000" w:themeColor="text1"/>
          <w:sz w:val="20"/>
          <w:szCs w:val="20"/>
        </w:rPr>
        <w:t>M</w:t>
      </w:r>
      <w:r w:rsidR="00E33823" w:rsidRPr="008058E0">
        <w:rPr>
          <w:rFonts w:ascii="Century Gothic" w:hAnsi="Century Gothic" w:cs="Times New Roman"/>
          <w:color w:val="000000" w:themeColor="text1"/>
          <w:sz w:val="20"/>
          <w:szCs w:val="20"/>
        </w:rPr>
        <w:t xml:space="preserve">iasta </w:t>
      </w:r>
      <w:r w:rsidRPr="008058E0">
        <w:rPr>
          <w:rFonts w:ascii="Century Gothic" w:hAnsi="Century Gothic" w:cs="Times New Roman"/>
          <w:color w:val="000000" w:themeColor="text1"/>
          <w:sz w:val="20"/>
          <w:szCs w:val="20"/>
        </w:rPr>
        <w:t>Mław</w:t>
      </w:r>
      <w:r w:rsidR="00427681">
        <w:rPr>
          <w:rFonts w:ascii="Century Gothic" w:hAnsi="Century Gothic" w:cs="Times New Roman"/>
          <w:color w:val="000000" w:themeColor="text1"/>
          <w:sz w:val="20"/>
          <w:szCs w:val="20"/>
        </w:rPr>
        <w:t>a</w:t>
      </w:r>
      <w:r w:rsidRPr="008058E0">
        <w:rPr>
          <w:rFonts w:ascii="Century Gothic" w:hAnsi="Century Gothic" w:cs="Times New Roman"/>
          <w:color w:val="000000" w:themeColor="text1"/>
          <w:sz w:val="20"/>
          <w:szCs w:val="20"/>
        </w:rPr>
        <w:t xml:space="preserve"> </w:t>
      </w:r>
      <w:r w:rsidRPr="00C552D0">
        <w:rPr>
          <w:rFonts w:ascii="Century Gothic" w:hAnsi="Century Gothic" w:cs="Times New Roman"/>
          <w:color w:val="000000" w:themeColor="text1"/>
          <w:sz w:val="20"/>
          <w:szCs w:val="20"/>
        </w:rPr>
        <w:t>na lata 2019 – 2032</w:t>
      </w:r>
      <w:bookmarkEnd w:id="17"/>
      <w:r w:rsidRPr="00C552D0">
        <w:rPr>
          <w:rFonts w:ascii="Century Gothic" w:hAnsi="Century Gothic" w:cs="Times New Roman"/>
          <w:color w:val="000000" w:themeColor="text1"/>
          <w:sz w:val="20"/>
          <w:szCs w:val="20"/>
        </w:rPr>
        <w:t>;</w:t>
      </w:r>
    </w:p>
    <w:p w14:paraId="1B7CB84E" w14:textId="77777777" w:rsidR="00C232E7" w:rsidRPr="008058E0" w:rsidRDefault="00C232E7" w:rsidP="00AE6E03">
      <w:pPr>
        <w:pStyle w:val="Akapitzlist"/>
        <w:numPr>
          <w:ilvl w:val="0"/>
          <w:numId w:val="41"/>
        </w:numPr>
        <w:tabs>
          <w:tab w:val="left" w:pos="142"/>
        </w:tabs>
        <w:spacing w:after="0" w:line="276" w:lineRule="auto"/>
        <w:ind w:left="0" w:firstLine="0"/>
        <w:rPr>
          <w:rFonts w:ascii="Century Gothic" w:hAnsi="Century Gothic" w:cs="Times New Roman"/>
          <w:color w:val="000000" w:themeColor="text1"/>
          <w:sz w:val="20"/>
          <w:szCs w:val="20"/>
        </w:rPr>
      </w:pPr>
      <w:r w:rsidRPr="008058E0">
        <w:rPr>
          <w:rFonts w:ascii="Century Gothic" w:hAnsi="Century Gothic" w:cs="Times New Roman"/>
          <w:color w:val="000000" w:themeColor="text1"/>
          <w:sz w:val="20"/>
          <w:szCs w:val="20"/>
        </w:rPr>
        <w:t>Plan zrównoważonej mobilności miejskiej dla Miasta Mława</w:t>
      </w:r>
      <w:r w:rsidR="001B1C00" w:rsidRPr="008058E0">
        <w:rPr>
          <w:rFonts w:ascii="Century Gothic" w:hAnsi="Century Gothic" w:cs="Times New Roman"/>
          <w:color w:val="000000" w:themeColor="text1"/>
          <w:sz w:val="20"/>
          <w:szCs w:val="20"/>
        </w:rPr>
        <w:t>;</w:t>
      </w:r>
    </w:p>
    <w:p w14:paraId="1AB74A47" w14:textId="77777777" w:rsidR="001B1C00" w:rsidRPr="008058E0" w:rsidRDefault="001B1C00" w:rsidP="00AE6E03">
      <w:pPr>
        <w:pStyle w:val="Akapitzlist"/>
        <w:numPr>
          <w:ilvl w:val="0"/>
          <w:numId w:val="41"/>
        </w:numPr>
        <w:tabs>
          <w:tab w:val="left" w:pos="142"/>
        </w:tabs>
        <w:spacing w:line="276" w:lineRule="auto"/>
        <w:ind w:left="0" w:firstLine="0"/>
        <w:rPr>
          <w:rFonts w:ascii="Century Gothic" w:hAnsi="Century Gothic" w:cs="Times New Roman"/>
          <w:color w:val="000000" w:themeColor="text1"/>
          <w:sz w:val="20"/>
          <w:szCs w:val="20"/>
        </w:rPr>
      </w:pPr>
      <w:r w:rsidRPr="008058E0">
        <w:rPr>
          <w:rFonts w:ascii="Century Gothic" w:hAnsi="Century Gothic" w:cs="Times New Roman"/>
          <w:color w:val="000000" w:themeColor="text1"/>
          <w:sz w:val="20"/>
          <w:szCs w:val="20"/>
        </w:rPr>
        <w:t>Plan Adaptacji do zmian klimatu dla Miasta Mława z perspektywą do 2035 roku;</w:t>
      </w:r>
    </w:p>
    <w:p w14:paraId="04A93347" w14:textId="4E225C91" w:rsidR="001B1C00" w:rsidRPr="00C552D0" w:rsidRDefault="001B1C00" w:rsidP="00AE6E03">
      <w:pPr>
        <w:pStyle w:val="Akapitzlist"/>
        <w:numPr>
          <w:ilvl w:val="0"/>
          <w:numId w:val="41"/>
        </w:numPr>
        <w:tabs>
          <w:tab w:val="left" w:pos="142"/>
        </w:tabs>
        <w:spacing w:line="276" w:lineRule="auto"/>
        <w:ind w:left="0" w:firstLine="0"/>
        <w:rPr>
          <w:rFonts w:ascii="Century Gothic" w:hAnsi="Century Gothic" w:cs="Times New Roman"/>
          <w:color w:val="000000" w:themeColor="text1"/>
          <w:sz w:val="20"/>
          <w:szCs w:val="20"/>
        </w:rPr>
      </w:pPr>
      <w:r w:rsidRPr="008058E0">
        <w:rPr>
          <w:rFonts w:ascii="Century Gothic" w:hAnsi="Century Gothic" w:cs="Times New Roman"/>
          <w:color w:val="000000" w:themeColor="text1"/>
          <w:sz w:val="20"/>
          <w:szCs w:val="20"/>
        </w:rPr>
        <w:t xml:space="preserve">Projekt Założeń do planu zaopatrzenia w ciepło, energię elektryczną i paliwa gazowe </w:t>
      </w:r>
      <w:r w:rsidR="00C552D0">
        <w:rPr>
          <w:rFonts w:ascii="Century Gothic" w:hAnsi="Century Gothic" w:cs="Times New Roman"/>
          <w:color w:val="000000" w:themeColor="text1"/>
          <w:sz w:val="20"/>
          <w:szCs w:val="20"/>
        </w:rPr>
        <w:br/>
        <w:t xml:space="preserve">   </w:t>
      </w:r>
      <w:r w:rsidRPr="00C552D0">
        <w:rPr>
          <w:rFonts w:ascii="Century Gothic" w:hAnsi="Century Gothic" w:cs="Times New Roman"/>
          <w:color w:val="000000" w:themeColor="text1"/>
          <w:sz w:val="20"/>
          <w:szCs w:val="20"/>
        </w:rPr>
        <w:t>dla obszaru Miasta Mława</w:t>
      </w:r>
      <w:r w:rsidR="004E5B43" w:rsidRPr="00C552D0">
        <w:rPr>
          <w:rFonts w:ascii="Century Gothic" w:hAnsi="Century Gothic" w:cs="Times New Roman"/>
          <w:color w:val="000000" w:themeColor="text1"/>
          <w:sz w:val="20"/>
          <w:szCs w:val="20"/>
        </w:rPr>
        <w:t>;</w:t>
      </w:r>
    </w:p>
    <w:p w14:paraId="75FB7DB0" w14:textId="77777777" w:rsidR="00C552D0" w:rsidRDefault="004E5B43" w:rsidP="00AE6E03">
      <w:pPr>
        <w:pStyle w:val="Akapitzlist"/>
        <w:numPr>
          <w:ilvl w:val="0"/>
          <w:numId w:val="41"/>
        </w:numPr>
        <w:tabs>
          <w:tab w:val="left" w:pos="142"/>
        </w:tabs>
        <w:spacing w:line="276" w:lineRule="auto"/>
        <w:ind w:left="0" w:firstLine="0"/>
        <w:rPr>
          <w:rFonts w:ascii="Century Gothic" w:hAnsi="Century Gothic" w:cs="Times New Roman"/>
          <w:color w:val="000000" w:themeColor="text1"/>
          <w:sz w:val="20"/>
          <w:szCs w:val="20"/>
        </w:rPr>
      </w:pPr>
      <w:r w:rsidRPr="008058E0">
        <w:rPr>
          <w:rFonts w:ascii="Century Gothic" w:hAnsi="Century Gothic" w:cs="Times New Roman"/>
          <w:color w:val="000000" w:themeColor="text1"/>
          <w:sz w:val="20"/>
          <w:szCs w:val="20"/>
        </w:rPr>
        <w:t xml:space="preserve">Wieloletni program gospodarowania mieszkaniowym zasobem Miasta Mława na lata </w:t>
      </w:r>
    </w:p>
    <w:p w14:paraId="6A20E815" w14:textId="14E86E0A" w:rsidR="004E5B43" w:rsidRPr="008058E0" w:rsidRDefault="00C552D0" w:rsidP="00AE6E03">
      <w:pPr>
        <w:pStyle w:val="Akapitzlist"/>
        <w:tabs>
          <w:tab w:val="left" w:pos="142"/>
        </w:tabs>
        <w:spacing w:line="276" w:lineRule="auto"/>
        <w:ind w:left="0"/>
        <w:rPr>
          <w:rFonts w:ascii="Century Gothic" w:hAnsi="Century Gothic" w:cs="Times New Roman"/>
          <w:color w:val="000000" w:themeColor="text1"/>
          <w:sz w:val="20"/>
          <w:szCs w:val="20"/>
        </w:rPr>
      </w:pPr>
      <w:r>
        <w:rPr>
          <w:rFonts w:ascii="Century Gothic" w:hAnsi="Century Gothic" w:cs="Times New Roman"/>
          <w:color w:val="000000" w:themeColor="text1"/>
          <w:sz w:val="20"/>
          <w:szCs w:val="20"/>
        </w:rPr>
        <w:t xml:space="preserve">   </w:t>
      </w:r>
      <w:r w:rsidR="004E5B43" w:rsidRPr="008058E0">
        <w:rPr>
          <w:rFonts w:ascii="Century Gothic" w:hAnsi="Century Gothic" w:cs="Times New Roman"/>
          <w:color w:val="000000" w:themeColor="text1"/>
          <w:sz w:val="20"/>
          <w:szCs w:val="20"/>
        </w:rPr>
        <w:t xml:space="preserve">2023-2028. </w:t>
      </w:r>
    </w:p>
    <w:p w14:paraId="0B745DCD" w14:textId="77777777" w:rsidR="0030096A" w:rsidRPr="00FC2124" w:rsidRDefault="0030096A" w:rsidP="00AE6E03">
      <w:pPr>
        <w:pStyle w:val="Akapitzlist"/>
        <w:spacing w:line="276" w:lineRule="auto"/>
        <w:ind w:left="0"/>
        <w:rPr>
          <w:rFonts w:ascii="Century Gothic" w:hAnsi="Century Gothic" w:cs="Times New Roman"/>
          <w:color w:val="000000" w:themeColor="text1"/>
          <w:sz w:val="20"/>
          <w:szCs w:val="20"/>
          <w:highlight w:val="yellow"/>
        </w:rPr>
      </w:pPr>
    </w:p>
    <w:p w14:paraId="0A3F31BB" w14:textId="77777777" w:rsidR="004459F9" w:rsidRPr="00FC2124" w:rsidRDefault="004459F9" w:rsidP="00AE6E03">
      <w:pPr>
        <w:pStyle w:val="Akapitzlist"/>
        <w:numPr>
          <w:ilvl w:val="0"/>
          <w:numId w:val="40"/>
        </w:numPr>
        <w:spacing w:after="0" w:line="276" w:lineRule="auto"/>
        <w:ind w:left="0" w:firstLine="0"/>
        <w:rPr>
          <w:rFonts w:ascii="Century Gothic" w:eastAsia="Calibri" w:hAnsi="Century Gothic" w:cs="Times New Roman"/>
          <w:sz w:val="20"/>
          <w:szCs w:val="20"/>
        </w:rPr>
      </w:pPr>
      <w:bookmarkStart w:id="18" w:name="_Toc34215612"/>
      <w:bookmarkEnd w:id="16"/>
      <w:r w:rsidRPr="00FC2124">
        <w:rPr>
          <w:rFonts w:ascii="Century Gothic" w:eastAsia="Calibri" w:hAnsi="Century Gothic" w:cs="Times New Roman"/>
          <w:b/>
          <w:bCs/>
          <w:sz w:val="20"/>
          <w:szCs w:val="20"/>
        </w:rPr>
        <w:lastRenderedPageBreak/>
        <w:t>Strategia Rozwoju Miasta Mława do 2025 roku z perspektywą do roku 2035</w:t>
      </w:r>
    </w:p>
    <w:tbl>
      <w:tblPr>
        <w:tblStyle w:val="Tabela-Siatka"/>
        <w:tblW w:w="9895" w:type="dxa"/>
        <w:tblInd w:w="-601" w:type="dxa"/>
        <w:tblLayout w:type="fixed"/>
        <w:tblLook w:val="04A0" w:firstRow="1" w:lastRow="0" w:firstColumn="1" w:lastColumn="0" w:noHBand="0" w:noVBand="1"/>
      </w:tblPr>
      <w:tblGrid>
        <w:gridCol w:w="964"/>
        <w:gridCol w:w="1701"/>
        <w:gridCol w:w="1843"/>
        <w:gridCol w:w="1418"/>
        <w:gridCol w:w="2268"/>
        <w:gridCol w:w="1701"/>
      </w:tblGrid>
      <w:tr w:rsidR="00E7393A" w:rsidRPr="0090423A" w14:paraId="7B5476A5" w14:textId="77777777" w:rsidTr="00D26596">
        <w:trPr>
          <w:trHeight w:val="490"/>
          <w:tblHeader/>
        </w:trPr>
        <w:tc>
          <w:tcPr>
            <w:tcW w:w="964" w:type="dxa"/>
            <w:tcBorders>
              <w:bottom w:val="single" w:sz="4" w:space="0" w:color="auto"/>
            </w:tcBorders>
            <w:shd w:val="clear" w:color="auto" w:fill="BDD6EE" w:themeFill="accent1" w:themeFillTint="66"/>
            <w:vAlign w:val="center"/>
          </w:tcPr>
          <w:p w14:paraId="35638583" w14:textId="77777777" w:rsidR="00E7393A" w:rsidRPr="00D26596" w:rsidRDefault="00E7393A" w:rsidP="00AE6E03">
            <w:pPr>
              <w:spacing w:line="276" w:lineRule="auto"/>
              <w:rPr>
                <w:rFonts w:ascii="Century Gothic" w:hAnsi="Century Gothic" w:cs="Open Sans"/>
                <w:b/>
                <w:bCs/>
                <w:sz w:val="18"/>
                <w:szCs w:val="18"/>
              </w:rPr>
            </w:pPr>
            <w:bookmarkStart w:id="19" w:name="_Hlk192080272"/>
            <w:r w:rsidRPr="00D26596">
              <w:rPr>
                <w:rFonts w:ascii="Century Gothic" w:hAnsi="Century Gothic" w:cs="Open Sans"/>
                <w:b/>
                <w:bCs/>
                <w:sz w:val="18"/>
                <w:szCs w:val="18"/>
              </w:rPr>
              <w:t>Wymiar</w:t>
            </w:r>
          </w:p>
        </w:tc>
        <w:tc>
          <w:tcPr>
            <w:tcW w:w="1701" w:type="dxa"/>
            <w:tcBorders>
              <w:bottom w:val="single" w:sz="4" w:space="0" w:color="auto"/>
            </w:tcBorders>
            <w:shd w:val="clear" w:color="auto" w:fill="BDD6EE" w:themeFill="accent1" w:themeFillTint="66"/>
            <w:vAlign w:val="center"/>
          </w:tcPr>
          <w:p w14:paraId="4605BD5E" w14:textId="77777777" w:rsidR="00E7393A" w:rsidRPr="00D26596" w:rsidRDefault="00E7393A" w:rsidP="00AE6E03">
            <w:pPr>
              <w:spacing w:line="276" w:lineRule="auto"/>
              <w:rPr>
                <w:rFonts w:ascii="Century Gothic" w:hAnsi="Century Gothic" w:cs="Open Sans"/>
                <w:b/>
                <w:bCs/>
                <w:sz w:val="18"/>
                <w:szCs w:val="18"/>
              </w:rPr>
            </w:pPr>
            <w:r w:rsidRPr="00D26596">
              <w:rPr>
                <w:rFonts w:ascii="Century Gothic" w:hAnsi="Century Gothic" w:cs="Open Sans"/>
                <w:b/>
                <w:bCs/>
                <w:sz w:val="18"/>
                <w:szCs w:val="18"/>
              </w:rPr>
              <w:t>Cel operacyjny</w:t>
            </w:r>
          </w:p>
        </w:tc>
        <w:tc>
          <w:tcPr>
            <w:tcW w:w="1843" w:type="dxa"/>
            <w:tcBorders>
              <w:bottom w:val="single" w:sz="4" w:space="0" w:color="auto"/>
            </w:tcBorders>
            <w:shd w:val="clear" w:color="auto" w:fill="BDD6EE" w:themeFill="accent1" w:themeFillTint="66"/>
            <w:vAlign w:val="center"/>
          </w:tcPr>
          <w:p w14:paraId="653EA3A0" w14:textId="77777777" w:rsidR="00E7393A" w:rsidRPr="00D26596" w:rsidRDefault="00E7393A" w:rsidP="00AE6E03">
            <w:pPr>
              <w:pStyle w:val="Akapitzlist"/>
              <w:spacing w:line="276" w:lineRule="auto"/>
              <w:ind w:left="0"/>
              <w:rPr>
                <w:rFonts w:ascii="Century Gothic" w:hAnsi="Century Gothic" w:cs="Open Sans"/>
                <w:b/>
                <w:bCs/>
                <w:sz w:val="18"/>
                <w:szCs w:val="18"/>
              </w:rPr>
            </w:pPr>
            <w:r w:rsidRPr="00D26596">
              <w:rPr>
                <w:rFonts w:ascii="Century Gothic" w:hAnsi="Century Gothic" w:cs="Open Sans"/>
                <w:b/>
                <w:bCs/>
                <w:sz w:val="18"/>
                <w:szCs w:val="18"/>
              </w:rPr>
              <w:t>Zadanie/Przedsięwzięcie</w:t>
            </w:r>
          </w:p>
        </w:tc>
        <w:tc>
          <w:tcPr>
            <w:tcW w:w="1418" w:type="dxa"/>
            <w:tcBorders>
              <w:bottom w:val="single" w:sz="4" w:space="0" w:color="auto"/>
            </w:tcBorders>
            <w:shd w:val="clear" w:color="auto" w:fill="BDD6EE" w:themeFill="accent1" w:themeFillTint="66"/>
            <w:vAlign w:val="center"/>
          </w:tcPr>
          <w:p w14:paraId="2F182138" w14:textId="77777777" w:rsidR="00E7393A" w:rsidRPr="00D26596" w:rsidRDefault="00E7393A" w:rsidP="00AE6E03">
            <w:pPr>
              <w:spacing w:line="276" w:lineRule="auto"/>
              <w:rPr>
                <w:rFonts w:ascii="Century Gothic" w:hAnsi="Century Gothic" w:cs="Open Sans"/>
                <w:b/>
                <w:bCs/>
                <w:sz w:val="18"/>
                <w:szCs w:val="18"/>
              </w:rPr>
            </w:pPr>
            <w:r w:rsidRPr="00D26596">
              <w:rPr>
                <w:rFonts w:ascii="Century Gothic" w:hAnsi="Century Gothic" w:cs="Open Sans"/>
                <w:b/>
                <w:bCs/>
                <w:sz w:val="18"/>
                <w:szCs w:val="18"/>
              </w:rPr>
              <w:t>Podmiot odpowiedzialny/ lokalizacja</w:t>
            </w:r>
          </w:p>
        </w:tc>
        <w:tc>
          <w:tcPr>
            <w:tcW w:w="2268" w:type="dxa"/>
            <w:tcBorders>
              <w:bottom w:val="single" w:sz="4" w:space="0" w:color="auto"/>
            </w:tcBorders>
            <w:shd w:val="clear" w:color="auto" w:fill="BDD6EE" w:themeFill="accent1" w:themeFillTint="66"/>
            <w:vAlign w:val="center"/>
          </w:tcPr>
          <w:p w14:paraId="4BBF30FE" w14:textId="77777777" w:rsidR="00E7393A" w:rsidRPr="00D26596" w:rsidRDefault="00E7393A" w:rsidP="00AE6E03">
            <w:pPr>
              <w:spacing w:line="276" w:lineRule="auto"/>
              <w:rPr>
                <w:rFonts w:ascii="Century Gothic" w:hAnsi="Century Gothic" w:cs="Open Sans"/>
                <w:b/>
                <w:bCs/>
                <w:sz w:val="18"/>
                <w:szCs w:val="18"/>
              </w:rPr>
            </w:pPr>
            <w:r w:rsidRPr="00D26596">
              <w:rPr>
                <w:rFonts w:ascii="Century Gothic" w:hAnsi="Century Gothic" w:cs="Open Sans"/>
                <w:b/>
                <w:bCs/>
                <w:sz w:val="18"/>
                <w:szCs w:val="18"/>
              </w:rPr>
              <w:t>Status realizacji</w:t>
            </w:r>
          </w:p>
        </w:tc>
        <w:tc>
          <w:tcPr>
            <w:tcW w:w="1701" w:type="dxa"/>
            <w:tcBorders>
              <w:bottom w:val="single" w:sz="4" w:space="0" w:color="auto"/>
            </w:tcBorders>
            <w:shd w:val="clear" w:color="auto" w:fill="BDD6EE" w:themeFill="accent1" w:themeFillTint="66"/>
            <w:vAlign w:val="center"/>
          </w:tcPr>
          <w:p w14:paraId="00C75D57" w14:textId="77777777" w:rsidR="00E7393A" w:rsidRPr="00D26596" w:rsidRDefault="00E7393A" w:rsidP="00AE6E03">
            <w:pPr>
              <w:spacing w:line="276" w:lineRule="auto"/>
              <w:rPr>
                <w:rFonts w:ascii="Century Gothic" w:hAnsi="Century Gothic" w:cs="Open Sans"/>
                <w:b/>
                <w:bCs/>
                <w:sz w:val="18"/>
                <w:szCs w:val="18"/>
              </w:rPr>
            </w:pPr>
            <w:r w:rsidRPr="00D26596">
              <w:rPr>
                <w:rFonts w:ascii="Century Gothic" w:hAnsi="Century Gothic" w:cs="Open Sans"/>
                <w:b/>
                <w:bCs/>
                <w:sz w:val="18"/>
                <w:szCs w:val="18"/>
              </w:rPr>
              <w:t xml:space="preserve">Środki wydatkowane </w:t>
            </w:r>
            <w:r w:rsidRPr="00D26596">
              <w:rPr>
                <w:rFonts w:ascii="Century Gothic" w:hAnsi="Century Gothic" w:cs="Open Sans"/>
                <w:b/>
                <w:bCs/>
                <w:sz w:val="18"/>
                <w:szCs w:val="18"/>
              </w:rPr>
              <w:br/>
            </w:r>
          </w:p>
        </w:tc>
      </w:tr>
      <w:tr w:rsidR="00E7393A" w:rsidRPr="0090423A" w14:paraId="34AC82F9" w14:textId="77777777" w:rsidTr="00B30587">
        <w:tc>
          <w:tcPr>
            <w:tcW w:w="964" w:type="dxa"/>
            <w:vMerge w:val="restart"/>
            <w:shd w:val="clear" w:color="auto" w:fill="0989B1"/>
            <w:textDirection w:val="btLr"/>
            <w:vAlign w:val="center"/>
          </w:tcPr>
          <w:p w14:paraId="72587FF1" w14:textId="77777777" w:rsidR="00E7393A" w:rsidRPr="00D26596" w:rsidRDefault="00E7393A" w:rsidP="00AE6E03">
            <w:pPr>
              <w:spacing w:line="276" w:lineRule="auto"/>
              <w:rPr>
                <w:rFonts w:ascii="Century Gothic" w:hAnsi="Century Gothic" w:cs="Open Sans"/>
                <w:b/>
                <w:bCs/>
                <w:sz w:val="18"/>
                <w:szCs w:val="18"/>
              </w:rPr>
            </w:pPr>
            <w:r w:rsidRPr="00D26596">
              <w:rPr>
                <w:rFonts w:ascii="Century Gothic" w:hAnsi="Century Gothic" w:cs="Open Sans"/>
                <w:b/>
                <w:bCs/>
                <w:sz w:val="18"/>
                <w:szCs w:val="18"/>
              </w:rPr>
              <w:t>SPOŁECZNY</w:t>
            </w:r>
          </w:p>
        </w:tc>
        <w:tc>
          <w:tcPr>
            <w:tcW w:w="1701" w:type="dxa"/>
            <w:shd w:val="clear" w:color="auto" w:fill="auto"/>
            <w:vAlign w:val="center"/>
          </w:tcPr>
          <w:p w14:paraId="48312A6D" w14:textId="77777777" w:rsidR="00E7393A" w:rsidRPr="0090423A" w:rsidRDefault="00E7393A" w:rsidP="00AE6E03">
            <w:pPr>
              <w:pStyle w:val="Akapitzlist"/>
              <w:numPr>
                <w:ilvl w:val="1"/>
                <w:numId w:val="55"/>
              </w:numPr>
              <w:tabs>
                <w:tab w:val="left" w:pos="346"/>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Rozwijanie</w:t>
            </w:r>
          </w:p>
          <w:p w14:paraId="21356467" w14:textId="57482BEE" w:rsidR="00E7393A" w:rsidRPr="0090423A" w:rsidRDefault="00E7393A" w:rsidP="00AE6E03">
            <w:pPr>
              <w:spacing w:line="276" w:lineRule="auto"/>
              <w:ind w:left="63" w:hanging="63"/>
              <w:rPr>
                <w:rFonts w:ascii="Century Gothic" w:hAnsi="Century Gothic" w:cs="Open Sans"/>
                <w:sz w:val="18"/>
                <w:szCs w:val="18"/>
              </w:rPr>
            </w:pPr>
            <w:r w:rsidRPr="0090423A">
              <w:rPr>
                <w:rFonts w:ascii="Century Gothic" w:hAnsi="Century Gothic" w:cs="Open Sans"/>
                <w:sz w:val="18"/>
                <w:szCs w:val="18"/>
              </w:rPr>
              <w:t>oferty opieki nad dziećmi do wieku przedszkolnego</w:t>
            </w:r>
            <w:r w:rsidR="00CE7010">
              <w:rPr>
                <w:rFonts w:ascii="Century Gothic" w:hAnsi="Century Gothic" w:cs="Open Sans"/>
                <w:sz w:val="18"/>
                <w:szCs w:val="18"/>
              </w:rPr>
              <w:t>.</w:t>
            </w:r>
          </w:p>
        </w:tc>
        <w:tc>
          <w:tcPr>
            <w:tcW w:w="1843" w:type="dxa"/>
            <w:shd w:val="clear" w:color="auto" w:fill="auto"/>
            <w:vAlign w:val="center"/>
          </w:tcPr>
          <w:p w14:paraId="18597DDD" w14:textId="142547DE" w:rsidR="00E7393A" w:rsidRPr="0090423A" w:rsidRDefault="000D4BDC" w:rsidP="00AE6E03">
            <w:pPr>
              <w:pStyle w:val="Akapitzlist"/>
              <w:spacing w:line="276" w:lineRule="auto"/>
              <w:ind w:left="0"/>
              <w:rPr>
                <w:rFonts w:ascii="Century Gothic" w:hAnsi="Century Gothic" w:cs="Open Sans"/>
                <w:sz w:val="18"/>
                <w:szCs w:val="18"/>
              </w:rPr>
            </w:pPr>
            <w:r w:rsidRPr="0090423A">
              <w:rPr>
                <w:rFonts w:ascii="Century Gothic" w:hAnsi="Century Gothic" w:cs="Open Sans"/>
                <w:sz w:val="18"/>
                <w:szCs w:val="18"/>
              </w:rPr>
              <w:t>1.</w:t>
            </w:r>
            <w:r w:rsidR="00E7393A" w:rsidRPr="0090423A">
              <w:rPr>
                <w:rFonts w:ascii="Century Gothic" w:hAnsi="Century Gothic" w:cs="Open Sans"/>
                <w:sz w:val="18"/>
                <w:szCs w:val="18"/>
              </w:rPr>
              <w:t xml:space="preserve">Utworzenie nowych miejsc </w:t>
            </w:r>
            <w:r w:rsidR="002B6D50">
              <w:rPr>
                <w:rFonts w:ascii="Century Gothic" w:hAnsi="Century Gothic" w:cs="Open Sans"/>
                <w:sz w:val="18"/>
                <w:szCs w:val="18"/>
              </w:rPr>
              <w:br/>
            </w:r>
            <w:r w:rsidR="00E7393A" w:rsidRPr="0090423A">
              <w:rPr>
                <w:rFonts w:ascii="Century Gothic" w:hAnsi="Century Gothic" w:cs="Open Sans"/>
                <w:sz w:val="18"/>
                <w:szCs w:val="18"/>
              </w:rPr>
              <w:t>w Miejskim Żłobku +</w:t>
            </w:r>
            <w:r w:rsidRPr="0090423A">
              <w:rPr>
                <w:rFonts w:ascii="Century Gothic" w:hAnsi="Century Gothic" w:cs="Open Sans"/>
                <w:sz w:val="18"/>
                <w:szCs w:val="18"/>
              </w:rPr>
              <w:t>,</w:t>
            </w:r>
            <w:r w:rsidR="00E7393A" w:rsidRPr="0090423A">
              <w:rPr>
                <w:rFonts w:ascii="Century Gothic" w:hAnsi="Century Gothic" w:cs="Open Sans"/>
                <w:sz w:val="18"/>
                <w:szCs w:val="18"/>
              </w:rPr>
              <w:t xml:space="preserve"> Klub Dziecięcy Mały Miś</w:t>
            </w:r>
          </w:p>
        </w:tc>
        <w:tc>
          <w:tcPr>
            <w:tcW w:w="1418" w:type="dxa"/>
            <w:vAlign w:val="center"/>
          </w:tcPr>
          <w:p w14:paraId="3C3E54D6" w14:textId="20F74734"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Urząd Miasta Mława, </w:t>
            </w:r>
            <w:r w:rsidR="002B6D50">
              <w:rPr>
                <w:rFonts w:ascii="Century Gothic" w:hAnsi="Century Gothic" w:cs="Open Sans"/>
                <w:sz w:val="18"/>
                <w:szCs w:val="18"/>
              </w:rPr>
              <w:br/>
            </w:r>
            <w:r w:rsidRPr="0090423A">
              <w:rPr>
                <w:rFonts w:ascii="Century Gothic" w:hAnsi="Century Gothic" w:cs="Open Sans"/>
                <w:sz w:val="18"/>
                <w:szCs w:val="18"/>
              </w:rPr>
              <w:t>ul.</w:t>
            </w:r>
            <w:r w:rsidR="002B6D50">
              <w:rPr>
                <w:rFonts w:ascii="Century Gothic" w:hAnsi="Century Gothic" w:cs="Open Sans"/>
                <w:sz w:val="18"/>
                <w:szCs w:val="18"/>
              </w:rPr>
              <w:t xml:space="preserve"> K</w:t>
            </w:r>
            <w:r w:rsidRPr="0090423A">
              <w:rPr>
                <w:rFonts w:ascii="Century Gothic" w:hAnsi="Century Gothic" w:cs="Open Sans"/>
                <w:sz w:val="18"/>
                <w:szCs w:val="18"/>
              </w:rPr>
              <w:t>rasińskiego 7</w:t>
            </w:r>
          </w:p>
        </w:tc>
        <w:tc>
          <w:tcPr>
            <w:tcW w:w="2268" w:type="dxa"/>
            <w:tcBorders>
              <w:bottom w:val="single" w:sz="4" w:space="0" w:color="auto"/>
            </w:tcBorders>
            <w:shd w:val="clear" w:color="auto" w:fill="auto"/>
            <w:vAlign w:val="center"/>
          </w:tcPr>
          <w:p w14:paraId="3E496F82" w14:textId="78AFB7A8" w:rsidR="00E7393A" w:rsidRPr="0090423A" w:rsidRDefault="00E7393A" w:rsidP="00AE6E03">
            <w:pPr>
              <w:spacing w:line="276" w:lineRule="auto"/>
              <w:rPr>
                <w:rFonts w:ascii="Century Gothic" w:hAnsi="Century Gothic" w:cs="Open Sans"/>
                <w:b/>
                <w:bCs/>
                <w:sz w:val="18"/>
                <w:szCs w:val="18"/>
              </w:rPr>
            </w:pPr>
            <w:r w:rsidRPr="0090423A">
              <w:rPr>
                <w:rFonts w:ascii="Century Gothic" w:hAnsi="Century Gothic" w:cs="Open Sans"/>
                <w:b/>
                <w:bCs/>
                <w:sz w:val="18"/>
                <w:szCs w:val="18"/>
              </w:rPr>
              <w:t xml:space="preserve">Zrealizowane - </w:t>
            </w:r>
            <w:r w:rsidRPr="0090423A">
              <w:rPr>
                <w:rFonts w:ascii="Century Gothic" w:hAnsi="Century Gothic" w:cs="Open Sans"/>
                <w:sz w:val="18"/>
                <w:szCs w:val="18"/>
              </w:rPr>
              <w:t>w roku 2023</w:t>
            </w:r>
            <w:r w:rsidRPr="0090423A">
              <w:rPr>
                <w:rFonts w:ascii="Century Gothic" w:hAnsi="Century Gothic" w:cs="Open Sans"/>
                <w:b/>
                <w:bCs/>
                <w:sz w:val="18"/>
                <w:szCs w:val="18"/>
              </w:rPr>
              <w:t xml:space="preserve"> </w:t>
            </w:r>
            <w:r w:rsidRPr="0090423A">
              <w:rPr>
                <w:rFonts w:ascii="Century Gothic" w:hAnsi="Century Gothic" w:cs="Open Sans"/>
                <w:sz w:val="18"/>
                <w:szCs w:val="18"/>
              </w:rPr>
              <w:t xml:space="preserve">adaptacja pomieszczeń Miejskiego Przedszkola Samorządowego Nr 4 w Mławie celem utworzenia 30 nowych miejsc w Miejskim Żłobku w Mławie; </w:t>
            </w:r>
            <w:r w:rsidR="002B6D50">
              <w:rPr>
                <w:rFonts w:ascii="Century Gothic" w:hAnsi="Century Gothic" w:cs="Open Sans"/>
                <w:sz w:val="18"/>
                <w:szCs w:val="18"/>
              </w:rPr>
              <w:br/>
            </w:r>
            <w:r w:rsidRPr="0090423A">
              <w:rPr>
                <w:rFonts w:ascii="Century Gothic" w:hAnsi="Century Gothic" w:cs="Open Sans"/>
                <w:sz w:val="18"/>
                <w:szCs w:val="18"/>
              </w:rPr>
              <w:t>w Klub Dziecięcy Mały Miś – w roku 2024 utworzono 8 nowych miejsc</w:t>
            </w:r>
          </w:p>
        </w:tc>
        <w:tc>
          <w:tcPr>
            <w:tcW w:w="1701" w:type="dxa"/>
            <w:shd w:val="clear" w:color="auto" w:fill="auto"/>
            <w:vAlign w:val="center"/>
          </w:tcPr>
          <w:p w14:paraId="224798EF"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Wydatkowane środki w zad. nr 71 </w:t>
            </w:r>
          </w:p>
          <w:p w14:paraId="2FC2BFF9" w14:textId="7542D661"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„Adaptacja pomieszczeń Miejskiego Przedszkola Samorządowego Nr 4 w Mławie celem utworzenia nowych miejsc w Miejskim Żłobku </w:t>
            </w:r>
            <w:r w:rsidR="002B6D50">
              <w:rPr>
                <w:rFonts w:ascii="Century Gothic" w:hAnsi="Century Gothic" w:cs="Open Sans"/>
                <w:sz w:val="18"/>
                <w:szCs w:val="18"/>
              </w:rPr>
              <w:br/>
            </w:r>
            <w:r w:rsidRPr="0090423A">
              <w:rPr>
                <w:rFonts w:ascii="Century Gothic" w:hAnsi="Century Gothic" w:cs="Open Sans"/>
                <w:sz w:val="18"/>
                <w:szCs w:val="18"/>
              </w:rPr>
              <w:t xml:space="preserve">w Mławie”; </w:t>
            </w:r>
          </w:p>
          <w:p w14:paraId="5D4B814E" w14:textId="66AEEA5F"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Klub Dziecięcy - w 2024</w:t>
            </w:r>
            <w:r w:rsidR="0090423A">
              <w:rPr>
                <w:rFonts w:ascii="Century Gothic" w:hAnsi="Century Gothic" w:cs="Open Sans"/>
                <w:sz w:val="18"/>
                <w:szCs w:val="18"/>
              </w:rPr>
              <w:t xml:space="preserve">, </w:t>
            </w:r>
            <w:r w:rsidRPr="0090423A">
              <w:rPr>
                <w:rFonts w:ascii="Century Gothic" w:hAnsi="Century Gothic" w:cs="Open Sans"/>
                <w:sz w:val="18"/>
                <w:szCs w:val="18"/>
              </w:rPr>
              <w:t>13 800 zł dotacja z Miasta Mława</w:t>
            </w:r>
          </w:p>
        </w:tc>
      </w:tr>
      <w:tr w:rsidR="00E7393A" w:rsidRPr="0090423A" w14:paraId="5271ECB0" w14:textId="77777777" w:rsidTr="00B30587">
        <w:trPr>
          <w:trHeight w:val="3556"/>
        </w:trPr>
        <w:tc>
          <w:tcPr>
            <w:tcW w:w="964" w:type="dxa"/>
            <w:vMerge/>
            <w:shd w:val="clear" w:color="auto" w:fill="0989B1"/>
            <w:textDirection w:val="btLr"/>
            <w:vAlign w:val="center"/>
          </w:tcPr>
          <w:p w14:paraId="59296B0A" w14:textId="77777777" w:rsidR="00E7393A" w:rsidRPr="0090423A" w:rsidRDefault="00E7393A" w:rsidP="00AE6E03">
            <w:pPr>
              <w:spacing w:line="276" w:lineRule="auto"/>
              <w:rPr>
                <w:rFonts w:ascii="Century Gothic" w:hAnsi="Century Gothic" w:cs="Open Sans"/>
                <w:sz w:val="18"/>
                <w:szCs w:val="18"/>
              </w:rPr>
            </w:pPr>
          </w:p>
        </w:tc>
        <w:tc>
          <w:tcPr>
            <w:tcW w:w="1701" w:type="dxa"/>
            <w:vMerge w:val="restart"/>
            <w:shd w:val="clear" w:color="auto" w:fill="auto"/>
            <w:vAlign w:val="center"/>
          </w:tcPr>
          <w:p w14:paraId="7BD5A2B4" w14:textId="04934584" w:rsidR="00E7393A" w:rsidRPr="0090423A" w:rsidRDefault="00E7393A" w:rsidP="00AE6E03">
            <w:pPr>
              <w:pStyle w:val="Akapitzlist"/>
              <w:numPr>
                <w:ilvl w:val="1"/>
                <w:numId w:val="55"/>
              </w:numPr>
              <w:tabs>
                <w:tab w:val="left" w:pos="341"/>
                <w:tab w:val="left" w:pos="483"/>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Rozwój oferty kulturalnej, sportowo-rekreacyjnej, edukacyjnej oraz turystycznej.</w:t>
            </w:r>
          </w:p>
        </w:tc>
        <w:tc>
          <w:tcPr>
            <w:tcW w:w="1843" w:type="dxa"/>
            <w:shd w:val="clear" w:color="auto" w:fill="auto"/>
            <w:vAlign w:val="center"/>
          </w:tcPr>
          <w:p w14:paraId="4DCFC355" w14:textId="005A06CC" w:rsidR="00E7393A" w:rsidRPr="0090423A" w:rsidRDefault="002C24CF" w:rsidP="00AE6E03">
            <w:pPr>
              <w:pStyle w:val="Akapitzlist"/>
              <w:spacing w:line="276" w:lineRule="auto"/>
              <w:ind w:left="0"/>
              <w:rPr>
                <w:rFonts w:ascii="Century Gothic" w:hAnsi="Century Gothic" w:cs="Open Sans"/>
                <w:sz w:val="18"/>
                <w:szCs w:val="18"/>
                <w:lang w:val="en-US"/>
              </w:rPr>
            </w:pPr>
            <w:r>
              <w:rPr>
                <w:rFonts w:ascii="Century Gothic" w:hAnsi="Century Gothic" w:cs="Open Sans"/>
                <w:sz w:val="18"/>
                <w:szCs w:val="18"/>
                <w:lang w:val="en-US"/>
              </w:rPr>
              <w:t xml:space="preserve">1. </w:t>
            </w:r>
            <w:r w:rsidR="00E7393A" w:rsidRPr="0090423A">
              <w:rPr>
                <w:rFonts w:ascii="Century Gothic" w:hAnsi="Century Gothic" w:cs="Open Sans"/>
                <w:sz w:val="18"/>
                <w:szCs w:val="18"/>
                <w:lang w:val="en-US"/>
              </w:rPr>
              <w:t xml:space="preserve">Victor Young Jazz Festival </w:t>
            </w:r>
            <w:proofErr w:type="spellStart"/>
            <w:r w:rsidR="00E7393A" w:rsidRPr="0090423A">
              <w:rPr>
                <w:rFonts w:ascii="Century Gothic" w:hAnsi="Century Gothic" w:cs="Open Sans"/>
                <w:sz w:val="18"/>
                <w:szCs w:val="18"/>
                <w:lang w:val="en-US"/>
              </w:rPr>
              <w:t>Mława</w:t>
            </w:r>
            <w:proofErr w:type="spellEnd"/>
          </w:p>
        </w:tc>
        <w:tc>
          <w:tcPr>
            <w:tcW w:w="1418" w:type="dxa"/>
            <w:vAlign w:val="center"/>
          </w:tcPr>
          <w:p w14:paraId="36857C1B" w14:textId="497347DE"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Organizato</w:t>
            </w:r>
            <w:r w:rsidR="0090423A" w:rsidRPr="0090423A">
              <w:rPr>
                <w:rFonts w:ascii="Century Gothic" w:hAnsi="Century Gothic" w:cs="Open Sans"/>
                <w:sz w:val="18"/>
                <w:szCs w:val="18"/>
              </w:rPr>
              <w:t xml:space="preserve">r: </w:t>
            </w:r>
            <w:proofErr w:type="spellStart"/>
            <w:proofErr w:type="gramStart"/>
            <w:r w:rsidRPr="0090423A">
              <w:rPr>
                <w:rFonts w:ascii="Century Gothic" w:hAnsi="Century Gothic" w:cs="Open Sans"/>
                <w:sz w:val="18"/>
                <w:szCs w:val="18"/>
              </w:rPr>
              <w:t>MDK,ul</w:t>
            </w:r>
            <w:proofErr w:type="spellEnd"/>
            <w:r w:rsidRPr="0090423A">
              <w:rPr>
                <w:rFonts w:ascii="Century Gothic" w:hAnsi="Century Gothic" w:cs="Open Sans"/>
                <w:sz w:val="18"/>
                <w:szCs w:val="18"/>
              </w:rPr>
              <w:t>.</w:t>
            </w:r>
            <w:proofErr w:type="gramEnd"/>
            <w:r w:rsidRPr="0090423A">
              <w:rPr>
                <w:rFonts w:ascii="Century Gothic" w:hAnsi="Century Gothic" w:cs="Open Sans"/>
                <w:sz w:val="18"/>
                <w:szCs w:val="18"/>
              </w:rPr>
              <w:t xml:space="preserve"> Stary Rynek 13</w:t>
            </w:r>
            <w:r w:rsidR="0090423A" w:rsidRPr="0090423A">
              <w:rPr>
                <w:rFonts w:ascii="Century Gothic" w:hAnsi="Century Gothic" w:cs="Open Sans"/>
                <w:sz w:val="18"/>
                <w:szCs w:val="18"/>
              </w:rPr>
              <w:t xml:space="preserve"> </w:t>
            </w:r>
            <w:r w:rsidR="002B6D50">
              <w:rPr>
                <w:rFonts w:ascii="Century Gothic" w:hAnsi="Century Gothic" w:cs="Open Sans"/>
                <w:sz w:val="18"/>
                <w:szCs w:val="18"/>
              </w:rPr>
              <w:br/>
            </w:r>
            <w:r w:rsidRPr="0090423A">
              <w:rPr>
                <w:rFonts w:ascii="Century Gothic" w:hAnsi="Century Gothic" w:cs="Open Sans"/>
                <w:sz w:val="18"/>
                <w:szCs w:val="18"/>
              </w:rPr>
              <w:t>i Urząd Miasta</w:t>
            </w:r>
          </w:p>
        </w:tc>
        <w:tc>
          <w:tcPr>
            <w:tcW w:w="2268" w:type="dxa"/>
            <w:shd w:val="clear" w:color="auto" w:fill="auto"/>
            <w:vAlign w:val="center"/>
          </w:tcPr>
          <w:p w14:paraId="39F6E4B0" w14:textId="6698EF68" w:rsidR="00E7393A" w:rsidRPr="0090423A" w:rsidRDefault="00E7393A" w:rsidP="00AE6E03">
            <w:pPr>
              <w:spacing w:line="276" w:lineRule="auto"/>
              <w:rPr>
                <w:rFonts w:ascii="Century Gothic" w:hAnsi="Century Gothic" w:cs="Open Sans"/>
                <w:b/>
                <w:bCs/>
                <w:sz w:val="18"/>
                <w:szCs w:val="18"/>
              </w:rPr>
            </w:pPr>
            <w:r w:rsidRPr="0090423A">
              <w:rPr>
                <w:rFonts w:ascii="Century Gothic" w:hAnsi="Century Gothic" w:cs="Open Sans"/>
                <w:b/>
                <w:bCs/>
                <w:sz w:val="18"/>
                <w:szCs w:val="18"/>
              </w:rPr>
              <w:t xml:space="preserve">Zrealizowane - </w:t>
            </w:r>
            <w:r w:rsidRPr="0090423A">
              <w:rPr>
                <w:rFonts w:ascii="Century Gothic" w:hAnsi="Century Gothic" w:cs="Open Sans"/>
                <w:sz w:val="18"/>
                <w:szCs w:val="18"/>
              </w:rPr>
              <w:t xml:space="preserve">Współorganizacja </w:t>
            </w:r>
            <w:r w:rsidR="002B6D50">
              <w:rPr>
                <w:rFonts w:ascii="Century Gothic" w:hAnsi="Century Gothic" w:cs="Open Sans"/>
                <w:sz w:val="18"/>
                <w:szCs w:val="18"/>
              </w:rPr>
              <w:br/>
            </w:r>
            <w:r w:rsidRPr="0090423A">
              <w:rPr>
                <w:rFonts w:ascii="Century Gothic" w:hAnsi="Century Gothic" w:cs="Open Sans"/>
                <w:sz w:val="18"/>
                <w:szCs w:val="18"/>
              </w:rPr>
              <w:t xml:space="preserve">i promocja, w tym m.in. w ramach patronatów medialnych, Victor Young Jazz </w:t>
            </w:r>
            <w:proofErr w:type="spellStart"/>
            <w:r w:rsidRPr="0090423A">
              <w:rPr>
                <w:rFonts w:ascii="Century Gothic" w:hAnsi="Century Gothic" w:cs="Open Sans"/>
                <w:sz w:val="18"/>
                <w:szCs w:val="18"/>
              </w:rPr>
              <w:t>Festivalu</w:t>
            </w:r>
            <w:proofErr w:type="spellEnd"/>
            <w:r w:rsidRPr="0090423A">
              <w:rPr>
                <w:rFonts w:ascii="Century Gothic" w:hAnsi="Century Gothic" w:cs="Open Sans"/>
                <w:sz w:val="18"/>
                <w:szCs w:val="18"/>
              </w:rPr>
              <w:t xml:space="preserve"> Mława ’24, w tym koncertów i wydarzeń towarzyszących.</w:t>
            </w:r>
          </w:p>
        </w:tc>
        <w:tc>
          <w:tcPr>
            <w:tcW w:w="1701" w:type="dxa"/>
            <w:shd w:val="clear" w:color="auto" w:fill="auto"/>
            <w:vAlign w:val="center"/>
          </w:tcPr>
          <w:p w14:paraId="4FAFF559"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Orientacyjna wartość projektu 222 259,03 zł </w:t>
            </w:r>
          </w:p>
          <w:p w14:paraId="1E0970C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Środki Fundacji For ART + dofinansowanie pozyskane przez Fundację For ART.:</w:t>
            </w:r>
          </w:p>
          <w:p w14:paraId="6B37D662"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szacowana kwota wg umowy: 197 500,00 zł</w:t>
            </w:r>
          </w:p>
          <w:p w14:paraId="58285CDE"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brak danych rzeczywistych</w:t>
            </w:r>
          </w:p>
          <w:p w14:paraId="1F7FA6D0" w14:textId="20273310"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Miejski Dom Kultury </w:t>
            </w:r>
            <w:r w:rsidR="002B6D50">
              <w:rPr>
                <w:rFonts w:ascii="Century Gothic" w:hAnsi="Century Gothic" w:cs="Open Sans"/>
                <w:sz w:val="18"/>
                <w:szCs w:val="18"/>
              </w:rPr>
              <w:br/>
            </w:r>
            <w:r w:rsidRPr="0090423A">
              <w:rPr>
                <w:rFonts w:ascii="Century Gothic" w:hAnsi="Century Gothic" w:cs="Open Sans"/>
                <w:sz w:val="18"/>
                <w:szCs w:val="18"/>
              </w:rPr>
              <w:t>w Mławie: 5109,96 zł</w:t>
            </w:r>
          </w:p>
          <w:p w14:paraId="7F2F3E31" w14:textId="42161B8C"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 xml:space="preserve">Miasto Mława 19649,07 zł </w:t>
            </w:r>
            <w:r w:rsidR="002B6D50">
              <w:rPr>
                <w:rFonts w:ascii="Century Gothic" w:hAnsi="Century Gothic" w:cs="Open Sans"/>
                <w:sz w:val="18"/>
                <w:szCs w:val="18"/>
              </w:rPr>
              <w:br/>
            </w:r>
            <w:r w:rsidRPr="0090423A">
              <w:rPr>
                <w:rFonts w:ascii="Century Gothic" w:hAnsi="Century Gothic" w:cs="Open Sans"/>
                <w:sz w:val="18"/>
                <w:szCs w:val="18"/>
              </w:rPr>
              <w:t xml:space="preserve">w tym dotacja Starostwo Powiatowe </w:t>
            </w:r>
            <w:r w:rsidR="002B6D50">
              <w:rPr>
                <w:rFonts w:ascii="Century Gothic" w:hAnsi="Century Gothic" w:cs="Open Sans"/>
                <w:sz w:val="18"/>
                <w:szCs w:val="18"/>
              </w:rPr>
              <w:br/>
            </w:r>
            <w:r w:rsidRPr="0090423A">
              <w:rPr>
                <w:rFonts w:ascii="Century Gothic" w:hAnsi="Century Gothic" w:cs="Open Sans"/>
                <w:sz w:val="18"/>
                <w:szCs w:val="18"/>
              </w:rPr>
              <w:t>w Mławie: 10000 zł.</w:t>
            </w:r>
          </w:p>
        </w:tc>
      </w:tr>
      <w:tr w:rsidR="00E7393A" w:rsidRPr="0090423A" w14:paraId="52224673" w14:textId="77777777" w:rsidTr="00B30587">
        <w:tc>
          <w:tcPr>
            <w:tcW w:w="964" w:type="dxa"/>
            <w:vMerge/>
            <w:shd w:val="clear" w:color="auto" w:fill="0989B1"/>
            <w:textDirection w:val="btLr"/>
            <w:vAlign w:val="center"/>
          </w:tcPr>
          <w:p w14:paraId="779204C2"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37CD8B1A"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635E2B67" w14:textId="77777777" w:rsidR="00E7393A" w:rsidRPr="0090423A" w:rsidRDefault="00E7393A" w:rsidP="00AE6E03">
            <w:pPr>
              <w:pStyle w:val="Akapitzlist"/>
              <w:numPr>
                <w:ilvl w:val="0"/>
                <w:numId w:val="54"/>
              </w:numPr>
              <w:tabs>
                <w:tab w:val="left" w:pos="151"/>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Ogólnopolski festiwal muzyki młodzieżowej ROCKOWANIA</w:t>
            </w:r>
          </w:p>
        </w:tc>
        <w:tc>
          <w:tcPr>
            <w:tcW w:w="1418" w:type="dxa"/>
            <w:vAlign w:val="center"/>
          </w:tcPr>
          <w:p w14:paraId="2EB3E8C8"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Organizator: MDK, ul. Stary Rynek 13</w:t>
            </w:r>
          </w:p>
        </w:tc>
        <w:tc>
          <w:tcPr>
            <w:tcW w:w="2268" w:type="dxa"/>
            <w:shd w:val="clear" w:color="auto" w:fill="auto"/>
            <w:vAlign w:val="center"/>
          </w:tcPr>
          <w:p w14:paraId="46F61CBE" w14:textId="77777777" w:rsidR="00E7393A" w:rsidRPr="0090423A" w:rsidRDefault="00E7393A" w:rsidP="00AE6E03">
            <w:pPr>
              <w:spacing w:line="276" w:lineRule="auto"/>
              <w:rPr>
                <w:rFonts w:ascii="Century Gothic" w:hAnsi="Century Gothic" w:cs="Open Sans"/>
                <w:b/>
                <w:bCs/>
                <w:sz w:val="18"/>
                <w:szCs w:val="18"/>
              </w:rPr>
            </w:pPr>
            <w:r w:rsidRPr="0090423A">
              <w:rPr>
                <w:rFonts w:ascii="Century Gothic" w:hAnsi="Century Gothic" w:cs="Open Sans"/>
                <w:b/>
                <w:bCs/>
                <w:sz w:val="18"/>
                <w:szCs w:val="18"/>
              </w:rPr>
              <w:t>Zrealizowane</w:t>
            </w:r>
          </w:p>
        </w:tc>
        <w:tc>
          <w:tcPr>
            <w:tcW w:w="1701" w:type="dxa"/>
            <w:shd w:val="clear" w:color="auto" w:fill="auto"/>
            <w:vAlign w:val="center"/>
          </w:tcPr>
          <w:p w14:paraId="6AB987ED"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53 118,04 zł</w:t>
            </w:r>
          </w:p>
          <w:p w14:paraId="6AA0864E"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w tym z dotacji </w:t>
            </w:r>
          </w:p>
          <w:p w14:paraId="2B4D5E2A"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29 950,10 zł</w:t>
            </w:r>
          </w:p>
        </w:tc>
      </w:tr>
      <w:tr w:rsidR="00E7393A" w:rsidRPr="0090423A" w14:paraId="13F308E5" w14:textId="77777777" w:rsidTr="00B30587">
        <w:trPr>
          <w:trHeight w:val="316"/>
        </w:trPr>
        <w:tc>
          <w:tcPr>
            <w:tcW w:w="964" w:type="dxa"/>
            <w:vMerge/>
            <w:shd w:val="clear" w:color="auto" w:fill="0989B1"/>
            <w:textDirection w:val="btLr"/>
            <w:vAlign w:val="center"/>
          </w:tcPr>
          <w:p w14:paraId="07F597C7"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73CC5347"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00A3CE85" w14:textId="77777777" w:rsidR="00E7393A" w:rsidRPr="0090423A" w:rsidRDefault="00E7393A" w:rsidP="00AE6E03">
            <w:pPr>
              <w:pStyle w:val="Akapitzlist"/>
              <w:numPr>
                <w:ilvl w:val="0"/>
                <w:numId w:val="54"/>
              </w:numPr>
              <w:tabs>
                <w:tab w:val="left" w:pos="213"/>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Koncert Hip Hop</w:t>
            </w:r>
          </w:p>
        </w:tc>
        <w:tc>
          <w:tcPr>
            <w:tcW w:w="1418" w:type="dxa"/>
            <w:vAlign w:val="center"/>
          </w:tcPr>
          <w:p w14:paraId="27368462"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Organizator: MDK, ul. Stary Rynek 13</w:t>
            </w:r>
          </w:p>
        </w:tc>
        <w:tc>
          <w:tcPr>
            <w:tcW w:w="2268" w:type="dxa"/>
            <w:shd w:val="clear" w:color="auto" w:fill="auto"/>
            <w:vAlign w:val="center"/>
          </w:tcPr>
          <w:p w14:paraId="718162B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Zrealizowane</w:t>
            </w:r>
          </w:p>
        </w:tc>
        <w:tc>
          <w:tcPr>
            <w:tcW w:w="1701" w:type="dxa"/>
            <w:shd w:val="clear" w:color="auto" w:fill="auto"/>
            <w:vAlign w:val="center"/>
          </w:tcPr>
          <w:p w14:paraId="0BB40366"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41 693,00 zł</w:t>
            </w:r>
          </w:p>
        </w:tc>
      </w:tr>
      <w:tr w:rsidR="00E7393A" w:rsidRPr="0090423A" w14:paraId="6FD98BCB" w14:textId="77777777" w:rsidTr="00B30587">
        <w:tc>
          <w:tcPr>
            <w:tcW w:w="964" w:type="dxa"/>
            <w:vMerge/>
            <w:shd w:val="clear" w:color="auto" w:fill="0989B1"/>
            <w:textDirection w:val="btLr"/>
            <w:vAlign w:val="center"/>
          </w:tcPr>
          <w:p w14:paraId="6DA8EC71"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04838E2F"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45F2608A" w14:textId="77777777" w:rsidR="00E7393A" w:rsidRPr="0090423A" w:rsidRDefault="00E7393A" w:rsidP="00AE6E03">
            <w:pPr>
              <w:pStyle w:val="Akapitzlist"/>
              <w:numPr>
                <w:ilvl w:val="0"/>
                <w:numId w:val="54"/>
              </w:numPr>
              <w:tabs>
                <w:tab w:val="left" w:pos="213"/>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Mławskie Święto Rowerów</w:t>
            </w:r>
          </w:p>
        </w:tc>
        <w:tc>
          <w:tcPr>
            <w:tcW w:w="1418" w:type="dxa"/>
            <w:vAlign w:val="center"/>
          </w:tcPr>
          <w:p w14:paraId="7E6E6233"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Organizator: MOSIR, ul. Kopernika 38</w:t>
            </w:r>
          </w:p>
        </w:tc>
        <w:tc>
          <w:tcPr>
            <w:tcW w:w="2268" w:type="dxa"/>
            <w:shd w:val="clear" w:color="auto" w:fill="auto"/>
            <w:vAlign w:val="center"/>
          </w:tcPr>
          <w:p w14:paraId="6BBA3716"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 xml:space="preserve">Zrealizowane – </w:t>
            </w:r>
            <w:r w:rsidRPr="0090423A">
              <w:rPr>
                <w:rFonts w:ascii="Century Gothic" w:hAnsi="Century Gothic" w:cs="Open Sans"/>
                <w:sz w:val="18"/>
                <w:szCs w:val="18"/>
              </w:rPr>
              <w:t>wydarzenie odbyło się 23.06.2024r i skupiło 1100 uczestników</w:t>
            </w:r>
          </w:p>
        </w:tc>
        <w:tc>
          <w:tcPr>
            <w:tcW w:w="1701" w:type="dxa"/>
            <w:shd w:val="clear" w:color="auto" w:fill="auto"/>
            <w:vAlign w:val="center"/>
          </w:tcPr>
          <w:p w14:paraId="61E02ADF"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61 236,42 zł</w:t>
            </w:r>
          </w:p>
        </w:tc>
      </w:tr>
      <w:tr w:rsidR="00E7393A" w:rsidRPr="0090423A" w14:paraId="58701836" w14:textId="77777777" w:rsidTr="00B30587">
        <w:tc>
          <w:tcPr>
            <w:tcW w:w="964" w:type="dxa"/>
            <w:vMerge/>
            <w:shd w:val="clear" w:color="auto" w:fill="0989B1"/>
            <w:textDirection w:val="btLr"/>
            <w:vAlign w:val="center"/>
          </w:tcPr>
          <w:p w14:paraId="07D4E256"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0CFBACD3"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2E21DB3E" w14:textId="77777777" w:rsidR="00E7393A" w:rsidRPr="0090423A" w:rsidRDefault="00E7393A" w:rsidP="00AE6E03">
            <w:pPr>
              <w:pStyle w:val="Akapitzlist"/>
              <w:numPr>
                <w:ilvl w:val="0"/>
                <w:numId w:val="54"/>
              </w:numPr>
              <w:tabs>
                <w:tab w:val="left" w:pos="213"/>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Mławskie Święto Biegania</w:t>
            </w:r>
          </w:p>
        </w:tc>
        <w:tc>
          <w:tcPr>
            <w:tcW w:w="1418" w:type="dxa"/>
            <w:vAlign w:val="center"/>
          </w:tcPr>
          <w:p w14:paraId="63E4A30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Organizator: MOSIR, ul. Kopernika 38</w:t>
            </w:r>
          </w:p>
        </w:tc>
        <w:tc>
          <w:tcPr>
            <w:tcW w:w="2268" w:type="dxa"/>
            <w:shd w:val="clear" w:color="auto" w:fill="auto"/>
            <w:vAlign w:val="center"/>
          </w:tcPr>
          <w:p w14:paraId="554F24A6" w14:textId="77777777" w:rsidR="00E7393A" w:rsidRPr="0090423A" w:rsidRDefault="00E7393A" w:rsidP="00AE6E03">
            <w:pPr>
              <w:spacing w:line="276" w:lineRule="auto"/>
              <w:rPr>
                <w:rFonts w:ascii="Century Gothic" w:hAnsi="Century Gothic" w:cs="Open Sans"/>
                <w:b/>
                <w:bCs/>
                <w:sz w:val="18"/>
                <w:szCs w:val="18"/>
                <w:highlight w:val="yellow"/>
              </w:rPr>
            </w:pPr>
            <w:r w:rsidRPr="0090423A">
              <w:rPr>
                <w:rFonts w:ascii="Century Gothic" w:hAnsi="Century Gothic" w:cs="Open Sans"/>
                <w:b/>
                <w:bCs/>
                <w:sz w:val="18"/>
                <w:szCs w:val="18"/>
              </w:rPr>
              <w:t>Zrealizowane</w:t>
            </w:r>
          </w:p>
        </w:tc>
        <w:tc>
          <w:tcPr>
            <w:tcW w:w="1701" w:type="dxa"/>
            <w:shd w:val="clear" w:color="auto" w:fill="auto"/>
            <w:vAlign w:val="center"/>
          </w:tcPr>
          <w:p w14:paraId="583DDDBA"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w:t>
            </w:r>
          </w:p>
        </w:tc>
      </w:tr>
      <w:tr w:rsidR="00E7393A" w:rsidRPr="0090423A" w14:paraId="043057A5" w14:textId="77777777" w:rsidTr="00B30587">
        <w:tc>
          <w:tcPr>
            <w:tcW w:w="964" w:type="dxa"/>
            <w:vMerge/>
            <w:shd w:val="clear" w:color="auto" w:fill="0989B1"/>
            <w:textDirection w:val="btLr"/>
            <w:vAlign w:val="center"/>
          </w:tcPr>
          <w:p w14:paraId="5F5DC22E"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2AEF5480"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3A897AA8" w14:textId="77777777" w:rsidR="00E7393A" w:rsidRPr="0090423A" w:rsidRDefault="00E7393A" w:rsidP="00AE6E03">
            <w:pPr>
              <w:pStyle w:val="Akapitzlist"/>
              <w:numPr>
                <w:ilvl w:val="0"/>
                <w:numId w:val="54"/>
              </w:numPr>
              <w:tabs>
                <w:tab w:val="left" w:pos="213"/>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Bieg Niepodległości</w:t>
            </w:r>
          </w:p>
        </w:tc>
        <w:tc>
          <w:tcPr>
            <w:tcW w:w="1418" w:type="dxa"/>
            <w:vAlign w:val="center"/>
          </w:tcPr>
          <w:p w14:paraId="473355CC"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Organizator: MOSIR, ul. Kopernika 38</w:t>
            </w:r>
          </w:p>
        </w:tc>
        <w:tc>
          <w:tcPr>
            <w:tcW w:w="2268" w:type="dxa"/>
            <w:shd w:val="clear" w:color="auto" w:fill="auto"/>
            <w:vAlign w:val="center"/>
          </w:tcPr>
          <w:p w14:paraId="176F59FD"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 xml:space="preserve">Zrealizowane - </w:t>
            </w:r>
            <w:r w:rsidRPr="0090423A">
              <w:rPr>
                <w:rFonts w:ascii="Century Gothic" w:hAnsi="Century Gothic" w:cs="Open Sans"/>
                <w:sz w:val="18"/>
                <w:szCs w:val="18"/>
              </w:rPr>
              <w:t>XXXIII BIEG NIEPODLEGŁOŚCI wydarzenie odbyło się 11.11.2024r (668 uczestników)</w:t>
            </w:r>
          </w:p>
        </w:tc>
        <w:tc>
          <w:tcPr>
            <w:tcW w:w="1701" w:type="dxa"/>
            <w:shd w:val="clear" w:color="auto" w:fill="auto"/>
            <w:vAlign w:val="center"/>
          </w:tcPr>
          <w:p w14:paraId="25DC0173"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15 635,23 zł</w:t>
            </w:r>
          </w:p>
        </w:tc>
      </w:tr>
      <w:tr w:rsidR="00E7393A" w:rsidRPr="0090423A" w14:paraId="35F66633" w14:textId="77777777" w:rsidTr="00B30587">
        <w:tc>
          <w:tcPr>
            <w:tcW w:w="964" w:type="dxa"/>
            <w:vMerge/>
            <w:shd w:val="clear" w:color="auto" w:fill="0989B1"/>
            <w:textDirection w:val="btLr"/>
            <w:vAlign w:val="center"/>
          </w:tcPr>
          <w:p w14:paraId="4D9F17A1"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6B5A484A"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01941FB2" w14:textId="77777777" w:rsidR="00E7393A" w:rsidRPr="0090423A" w:rsidRDefault="00E7393A" w:rsidP="00AE6E03">
            <w:pPr>
              <w:pStyle w:val="Akapitzlist"/>
              <w:numPr>
                <w:ilvl w:val="0"/>
                <w:numId w:val="54"/>
              </w:numPr>
              <w:tabs>
                <w:tab w:val="left" w:pos="213"/>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Mikołajkowe zawody pływackie</w:t>
            </w:r>
          </w:p>
        </w:tc>
        <w:tc>
          <w:tcPr>
            <w:tcW w:w="1418" w:type="dxa"/>
            <w:vAlign w:val="center"/>
          </w:tcPr>
          <w:p w14:paraId="2A9096DA"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Organizator: MOSIR, ul. Kopernika 38</w:t>
            </w:r>
          </w:p>
        </w:tc>
        <w:tc>
          <w:tcPr>
            <w:tcW w:w="2268" w:type="dxa"/>
            <w:shd w:val="clear" w:color="auto" w:fill="auto"/>
            <w:vAlign w:val="center"/>
          </w:tcPr>
          <w:p w14:paraId="07F802F7"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 xml:space="preserve">Zrealizowane – </w:t>
            </w:r>
            <w:r w:rsidRPr="0090423A">
              <w:rPr>
                <w:rFonts w:ascii="Century Gothic" w:hAnsi="Century Gothic" w:cs="Open Sans"/>
                <w:sz w:val="18"/>
                <w:szCs w:val="18"/>
              </w:rPr>
              <w:t>wydarzeni odbyło się 05.12.2024r i skupiło 140 uczestników</w:t>
            </w:r>
          </w:p>
        </w:tc>
        <w:tc>
          <w:tcPr>
            <w:tcW w:w="1701" w:type="dxa"/>
            <w:shd w:val="clear" w:color="auto" w:fill="auto"/>
            <w:vAlign w:val="center"/>
          </w:tcPr>
          <w:p w14:paraId="50966D92"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4 024,91 zł</w:t>
            </w:r>
          </w:p>
        </w:tc>
      </w:tr>
      <w:tr w:rsidR="00E7393A" w:rsidRPr="0090423A" w14:paraId="7775C58E" w14:textId="77777777" w:rsidTr="00B30587">
        <w:tc>
          <w:tcPr>
            <w:tcW w:w="964" w:type="dxa"/>
            <w:vMerge/>
            <w:shd w:val="clear" w:color="auto" w:fill="0989B1"/>
            <w:textDirection w:val="btLr"/>
            <w:vAlign w:val="center"/>
          </w:tcPr>
          <w:p w14:paraId="48BB80C1"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5C4737DD"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33370BA0" w14:textId="1DA9F0DA" w:rsidR="00E7393A" w:rsidRPr="0090423A" w:rsidRDefault="00E7393A" w:rsidP="00AE6E03">
            <w:pPr>
              <w:pStyle w:val="Akapitzlist"/>
              <w:numPr>
                <w:ilvl w:val="0"/>
                <w:numId w:val="54"/>
              </w:numPr>
              <w:tabs>
                <w:tab w:val="left" w:pos="213"/>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Amatorskie ligi piłkarskie (dwie ligi - </w:t>
            </w:r>
            <w:proofErr w:type="spellStart"/>
            <w:r w:rsidRPr="0090423A">
              <w:rPr>
                <w:rFonts w:ascii="Century Gothic" w:hAnsi="Century Gothic" w:cs="Open Sans"/>
                <w:sz w:val="18"/>
                <w:szCs w:val="18"/>
              </w:rPr>
              <w:t>orlikowa</w:t>
            </w:r>
            <w:proofErr w:type="spellEnd"/>
            <w:r w:rsidRPr="0090423A">
              <w:rPr>
                <w:rFonts w:ascii="Century Gothic" w:hAnsi="Century Gothic" w:cs="Open Sans"/>
                <w:sz w:val="18"/>
                <w:szCs w:val="18"/>
              </w:rPr>
              <w:t xml:space="preserve"> </w:t>
            </w:r>
            <w:r w:rsidR="00C13C8D">
              <w:rPr>
                <w:rFonts w:ascii="Century Gothic" w:hAnsi="Century Gothic" w:cs="Open Sans"/>
                <w:sz w:val="18"/>
                <w:szCs w:val="18"/>
              </w:rPr>
              <w:br/>
            </w:r>
            <w:r w:rsidRPr="0090423A">
              <w:rPr>
                <w:rFonts w:ascii="Century Gothic" w:hAnsi="Century Gothic" w:cs="Open Sans"/>
                <w:sz w:val="18"/>
                <w:szCs w:val="18"/>
              </w:rPr>
              <w:t>i halowa)</w:t>
            </w:r>
          </w:p>
        </w:tc>
        <w:tc>
          <w:tcPr>
            <w:tcW w:w="1418" w:type="dxa"/>
            <w:vAlign w:val="center"/>
          </w:tcPr>
          <w:p w14:paraId="61C5DA0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Organizator: MOSIR, ul. Kopernika 38</w:t>
            </w:r>
          </w:p>
        </w:tc>
        <w:tc>
          <w:tcPr>
            <w:tcW w:w="2268" w:type="dxa"/>
            <w:shd w:val="clear" w:color="auto" w:fill="auto"/>
            <w:vAlign w:val="center"/>
          </w:tcPr>
          <w:p w14:paraId="7E49533E" w14:textId="77777777" w:rsidR="00E7393A" w:rsidRPr="0090423A" w:rsidRDefault="00E7393A" w:rsidP="00AE6E03">
            <w:pPr>
              <w:spacing w:line="276" w:lineRule="auto"/>
              <w:rPr>
                <w:rFonts w:ascii="Century Gothic" w:hAnsi="Century Gothic" w:cs="Open Sans"/>
                <w:b/>
                <w:bCs/>
                <w:sz w:val="18"/>
                <w:szCs w:val="18"/>
                <w:highlight w:val="yellow"/>
              </w:rPr>
            </w:pPr>
            <w:r w:rsidRPr="0090423A">
              <w:rPr>
                <w:rFonts w:ascii="Century Gothic" w:hAnsi="Century Gothic" w:cs="Open Sans"/>
                <w:b/>
                <w:bCs/>
                <w:sz w:val="18"/>
                <w:szCs w:val="18"/>
              </w:rPr>
              <w:t xml:space="preserve">Zrealizowane - </w:t>
            </w:r>
            <w:r w:rsidRPr="0090423A">
              <w:rPr>
                <w:rFonts w:ascii="Century Gothic" w:hAnsi="Century Gothic" w:cs="Open Sans"/>
                <w:sz w:val="18"/>
                <w:szCs w:val="18"/>
              </w:rPr>
              <w:t xml:space="preserve">Dan-Bud Amatorska Liga </w:t>
            </w:r>
            <w:proofErr w:type="spellStart"/>
            <w:r w:rsidRPr="0090423A">
              <w:rPr>
                <w:rFonts w:ascii="Century Gothic" w:hAnsi="Century Gothic" w:cs="Open Sans"/>
                <w:sz w:val="18"/>
                <w:szCs w:val="18"/>
              </w:rPr>
              <w:t>Futsalu</w:t>
            </w:r>
            <w:proofErr w:type="spellEnd"/>
            <w:r w:rsidRPr="0090423A">
              <w:rPr>
                <w:rFonts w:ascii="Century Gothic" w:hAnsi="Century Gothic" w:cs="Open Sans"/>
                <w:sz w:val="18"/>
                <w:szCs w:val="18"/>
              </w:rPr>
              <w:t xml:space="preserve"> (120 uczestników), wydarzenie realizowane 4 krotnie; Dan-Bud Amatorska Liga Orlika (80 uczestników), wydarzenie realizowane 8 krotnie</w:t>
            </w:r>
          </w:p>
        </w:tc>
        <w:tc>
          <w:tcPr>
            <w:tcW w:w="1701" w:type="dxa"/>
            <w:shd w:val="clear" w:color="auto" w:fill="auto"/>
            <w:vAlign w:val="center"/>
          </w:tcPr>
          <w:p w14:paraId="5E0B6D87"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4 289,35 zł</w:t>
            </w:r>
          </w:p>
        </w:tc>
      </w:tr>
      <w:tr w:rsidR="00E7393A" w:rsidRPr="0090423A" w14:paraId="5906FFD4" w14:textId="77777777" w:rsidTr="00B30587">
        <w:tc>
          <w:tcPr>
            <w:tcW w:w="964" w:type="dxa"/>
            <w:vMerge/>
            <w:shd w:val="clear" w:color="auto" w:fill="0989B1"/>
            <w:textDirection w:val="btLr"/>
            <w:vAlign w:val="center"/>
          </w:tcPr>
          <w:p w14:paraId="7C28DFE7"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4722A2EB"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16D0F0E8" w14:textId="77777777" w:rsidR="00E7393A" w:rsidRPr="0090423A" w:rsidRDefault="00E7393A" w:rsidP="00AE6E03">
            <w:pPr>
              <w:pStyle w:val="Akapitzlist"/>
              <w:numPr>
                <w:ilvl w:val="0"/>
                <w:numId w:val="54"/>
              </w:numPr>
              <w:tabs>
                <w:tab w:val="left" w:pos="213"/>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Organizacja konkursów dla NGO</w:t>
            </w:r>
          </w:p>
        </w:tc>
        <w:tc>
          <w:tcPr>
            <w:tcW w:w="1418" w:type="dxa"/>
            <w:vAlign w:val="center"/>
          </w:tcPr>
          <w:p w14:paraId="68B6BE7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45B587F6" w14:textId="77777777" w:rsidR="00E7393A" w:rsidRPr="0090423A" w:rsidRDefault="00E7393A" w:rsidP="00AE6E03">
            <w:pPr>
              <w:spacing w:line="276" w:lineRule="auto"/>
              <w:rPr>
                <w:rFonts w:ascii="Century Gothic" w:hAnsi="Century Gothic" w:cs="Open Sans"/>
                <w:b/>
                <w:bCs/>
                <w:sz w:val="18"/>
                <w:szCs w:val="18"/>
                <w:highlight w:val="yellow"/>
              </w:rPr>
            </w:pPr>
            <w:r w:rsidRPr="0090423A">
              <w:rPr>
                <w:rFonts w:ascii="Century Gothic" w:hAnsi="Century Gothic" w:cs="Open Sans"/>
                <w:b/>
                <w:bCs/>
                <w:sz w:val="18"/>
                <w:szCs w:val="18"/>
              </w:rPr>
              <w:t xml:space="preserve">Zrealizowane - </w:t>
            </w:r>
            <w:r w:rsidRPr="0090423A">
              <w:rPr>
                <w:rFonts w:ascii="Century Gothic" w:hAnsi="Century Gothic" w:cs="Open Sans"/>
                <w:sz w:val="18"/>
                <w:szCs w:val="18"/>
              </w:rPr>
              <w:t>Organizacje pozarządowe zrealizowały 118 zadań</w:t>
            </w:r>
          </w:p>
        </w:tc>
        <w:tc>
          <w:tcPr>
            <w:tcW w:w="1701" w:type="dxa"/>
            <w:shd w:val="clear" w:color="auto" w:fill="auto"/>
            <w:vAlign w:val="center"/>
          </w:tcPr>
          <w:p w14:paraId="602DD310"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 xml:space="preserve">1 409 996,66 zł  </w:t>
            </w:r>
          </w:p>
        </w:tc>
      </w:tr>
      <w:tr w:rsidR="00E7393A" w:rsidRPr="0090423A" w14:paraId="42534AEA" w14:textId="77777777" w:rsidTr="00B30587">
        <w:tc>
          <w:tcPr>
            <w:tcW w:w="964" w:type="dxa"/>
            <w:vMerge/>
            <w:shd w:val="clear" w:color="auto" w:fill="0989B1"/>
            <w:textDirection w:val="btLr"/>
            <w:vAlign w:val="center"/>
          </w:tcPr>
          <w:p w14:paraId="7C913AE2" w14:textId="77777777" w:rsidR="00E7393A" w:rsidRPr="0090423A" w:rsidRDefault="00E7393A" w:rsidP="00AE6E03">
            <w:pPr>
              <w:spacing w:line="276" w:lineRule="auto"/>
              <w:rPr>
                <w:rFonts w:ascii="Century Gothic" w:hAnsi="Century Gothic" w:cs="Open Sans"/>
                <w:sz w:val="18"/>
                <w:szCs w:val="18"/>
              </w:rPr>
            </w:pPr>
          </w:p>
        </w:tc>
        <w:tc>
          <w:tcPr>
            <w:tcW w:w="1701" w:type="dxa"/>
            <w:vMerge w:val="restart"/>
            <w:shd w:val="clear" w:color="auto" w:fill="auto"/>
            <w:vAlign w:val="center"/>
          </w:tcPr>
          <w:p w14:paraId="3B507911" w14:textId="1E3FDFEA" w:rsidR="00E7393A" w:rsidRPr="0090423A" w:rsidRDefault="00E7393A" w:rsidP="00AE6E03">
            <w:pPr>
              <w:pStyle w:val="Akapitzlist"/>
              <w:numPr>
                <w:ilvl w:val="1"/>
                <w:numId w:val="55"/>
              </w:numPr>
              <w:tabs>
                <w:tab w:val="left" w:pos="204"/>
                <w:tab w:val="left" w:pos="346"/>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Zwiększenie dostępu do profilaktyki społecznej i zdrowotnej.</w:t>
            </w:r>
          </w:p>
        </w:tc>
        <w:tc>
          <w:tcPr>
            <w:tcW w:w="1843" w:type="dxa"/>
            <w:shd w:val="clear" w:color="auto" w:fill="auto"/>
            <w:vAlign w:val="center"/>
          </w:tcPr>
          <w:p w14:paraId="194159E5" w14:textId="77777777" w:rsidR="00E7393A" w:rsidRPr="0090423A" w:rsidRDefault="00E7393A" w:rsidP="00AE6E03">
            <w:pPr>
              <w:pStyle w:val="Akapitzlist"/>
              <w:numPr>
                <w:ilvl w:val="0"/>
                <w:numId w:val="54"/>
              </w:numPr>
              <w:tabs>
                <w:tab w:val="left" w:pos="236"/>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Realizacja akcji promujących zdrowie </w:t>
            </w:r>
            <w:r w:rsidRPr="0090423A">
              <w:rPr>
                <w:rFonts w:ascii="Century Gothic" w:hAnsi="Century Gothic" w:cs="Open Sans"/>
                <w:sz w:val="18"/>
                <w:szCs w:val="18"/>
              </w:rPr>
              <w:br/>
              <w:t>i programów profilaktyki zdrowotnej</w:t>
            </w:r>
          </w:p>
        </w:tc>
        <w:tc>
          <w:tcPr>
            <w:tcW w:w="1418" w:type="dxa"/>
            <w:vAlign w:val="center"/>
          </w:tcPr>
          <w:p w14:paraId="7B225C10"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7032C2A7" w14:textId="77777777" w:rsidR="00E7393A" w:rsidRPr="0090423A" w:rsidRDefault="00E7393A" w:rsidP="00AE6E03">
            <w:pPr>
              <w:spacing w:line="276" w:lineRule="auto"/>
              <w:rPr>
                <w:rFonts w:ascii="Century Gothic" w:hAnsi="Century Gothic" w:cs="Open Sans"/>
                <w:b/>
                <w:bCs/>
                <w:sz w:val="18"/>
                <w:szCs w:val="18"/>
              </w:rPr>
            </w:pPr>
            <w:r w:rsidRPr="0090423A">
              <w:rPr>
                <w:rFonts w:ascii="Century Gothic" w:hAnsi="Century Gothic" w:cs="Open Sans"/>
                <w:b/>
                <w:bCs/>
                <w:sz w:val="18"/>
                <w:szCs w:val="18"/>
              </w:rPr>
              <w:t xml:space="preserve"> W realizacji</w:t>
            </w:r>
          </w:p>
          <w:p w14:paraId="66626FC9"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Informowanie na łamach strony www.mlawa.pl i profilu FB Miasto Mława o:</w:t>
            </w:r>
          </w:p>
          <w:p w14:paraId="69675A3E"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konkursach prozdrowotnych</w:t>
            </w:r>
          </w:p>
          <w:p w14:paraId="3CFDEFC3" w14:textId="4D9E863A"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o dostępności mammobusów </w:t>
            </w:r>
            <w:r w:rsidR="002B6D50">
              <w:rPr>
                <w:rFonts w:ascii="Century Gothic" w:hAnsi="Century Gothic" w:cs="Open Sans"/>
                <w:sz w:val="18"/>
                <w:szCs w:val="18"/>
              </w:rPr>
              <w:br/>
            </w:r>
            <w:r w:rsidRPr="0090423A">
              <w:rPr>
                <w:rFonts w:ascii="Century Gothic" w:hAnsi="Century Gothic" w:cs="Open Sans"/>
                <w:sz w:val="18"/>
                <w:szCs w:val="18"/>
              </w:rPr>
              <w:t>w Mławie</w:t>
            </w:r>
          </w:p>
          <w:p w14:paraId="74E3F39D"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 wydarzeniach sport.-</w:t>
            </w:r>
            <w:proofErr w:type="spellStart"/>
            <w:r w:rsidRPr="0090423A">
              <w:rPr>
                <w:rFonts w:ascii="Century Gothic" w:hAnsi="Century Gothic" w:cs="Open Sans"/>
                <w:sz w:val="18"/>
                <w:szCs w:val="18"/>
              </w:rPr>
              <w:t>rekreac</w:t>
            </w:r>
            <w:proofErr w:type="spellEnd"/>
            <w:r w:rsidRPr="0090423A">
              <w:rPr>
                <w:rFonts w:ascii="Century Gothic" w:hAnsi="Century Gothic" w:cs="Open Sans"/>
                <w:sz w:val="18"/>
                <w:szCs w:val="18"/>
              </w:rPr>
              <w:t>. i profilaktycznych;</w:t>
            </w:r>
          </w:p>
          <w:p w14:paraId="6805BDD3" w14:textId="559047AB"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 promocja krwiodawstwa </w:t>
            </w:r>
            <w:r w:rsidR="002B6D50">
              <w:rPr>
                <w:rFonts w:ascii="Century Gothic" w:hAnsi="Century Gothic" w:cs="Open Sans"/>
                <w:sz w:val="18"/>
                <w:szCs w:val="18"/>
              </w:rPr>
              <w:br/>
            </w:r>
            <w:r w:rsidRPr="0090423A">
              <w:rPr>
                <w:rFonts w:ascii="Century Gothic" w:hAnsi="Century Gothic" w:cs="Open Sans"/>
                <w:sz w:val="18"/>
                <w:szCs w:val="18"/>
              </w:rPr>
              <w:lastRenderedPageBreak/>
              <w:t>w kanałach informacyjnych i na ekranie multimedialnym przed mławskim ratuszem.</w:t>
            </w:r>
          </w:p>
          <w:p w14:paraId="3F504828" w14:textId="5D1BBD46"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 Wsparcie rzeczowe </w:t>
            </w:r>
            <w:r w:rsidR="002B6D50">
              <w:rPr>
                <w:rFonts w:ascii="Century Gothic" w:hAnsi="Century Gothic" w:cs="Open Sans"/>
                <w:sz w:val="18"/>
                <w:szCs w:val="18"/>
              </w:rPr>
              <w:br/>
            </w:r>
            <w:r w:rsidRPr="0090423A">
              <w:rPr>
                <w:rFonts w:ascii="Century Gothic" w:hAnsi="Century Gothic" w:cs="Open Sans"/>
                <w:sz w:val="18"/>
                <w:szCs w:val="18"/>
              </w:rPr>
              <w:t xml:space="preserve">i promocyjne Gali Dni Honorowego Krwiodawstwa </w:t>
            </w:r>
            <w:r w:rsidR="002B6D50">
              <w:rPr>
                <w:rFonts w:ascii="Century Gothic" w:hAnsi="Century Gothic" w:cs="Open Sans"/>
                <w:sz w:val="18"/>
                <w:szCs w:val="18"/>
              </w:rPr>
              <w:br/>
            </w:r>
            <w:r w:rsidRPr="0090423A">
              <w:rPr>
                <w:rFonts w:ascii="Century Gothic" w:hAnsi="Century Gothic" w:cs="Open Sans"/>
                <w:sz w:val="18"/>
                <w:szCs w:val="18"/>
              </w:rPr>
              <w:t>w Mławie;</w:t>
            </w:r>
          </w:p>
          <w:p w14:paraId="05ECEDB8" w14:textId="055E3F9E"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 Organizacja </w:t>
            </w:r>
            <w:r w:rsidR="002B6D50">
              <w:rPr>
                <w:rFonts w:ascii="Century Gothic" w:hAnsi="Century Gothic" w:cs="Open Sans"/>
                <w:sz w:val="18"/>
                <w:szCs w:val="18"/>
              </w:rPr>
              <w:br/>
            </w:r>
            <w:r w:rsidRPr="0090423A">
              <w:rPr>
                <w:rFonts w:ascii="Century Gothic" w:hAnsi="Century Gothic" w:cs="Open Sans"/>
                <w:sz w:val="18"/>
                <w:szCs w:val="18"/>
              </w:rPr>
              <w:t xml:space="preserve">i współorganizacja wydarzeń, w trakcie których przeprowadzane były zajęcia profilaktyczne dla różnych grup wiekowych m.in. podczas Dni Mławy, obchodów Bitwy pod Mławą, Miejskiego Dnia Dziecka oraz wręczane gadżety logowane hasłami kampanii „Mądra sowa trzeźwa głowa” </w:t>
            </w:r>
            <w:r w:rsidR="002B6D50">
              <w:rPr>
                <w:rFonts w:ascii="Century Gothic" w:hAnsi="Century Gothic" w:cs="Open Sans"/>
                <w:sz w:val="18"/>
                <w:szCs w:val="18"/>
              </w:rPr>
              <w:br/>
            </w:r>
            <w:r w:rsidRPr="0090423A">
              <w:rPr>
                <w:rFonts w:ascii="Century Gothic" w:hAnsi="Century Gothic" w:cs="Open Sans"/>
                <w:sz w:val="18"/>
                <w:szCs w:val="18"/>
              </w:rPr>
              <w:t xml:space="preserve">i „Spójrz trzeźwo Mława jest piękna” </w:t>
            </w:r>
          </w:p>
          <w:p w14:paraId="6D684E62" w14:textId="68E4D15E"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 zadania typu akcje promujące zdrowie </w:t>
            </w:r>
            <w:r w:rsidR="002B6D50">
              <w:rPr>
                <w:rFonts w:ascii="Century Gothic" w:hAnsi="Century Gothic" w:cs="Open Sans"/>
                <w:sz w:val="18"/>
                <w:szCs w:val="18"/>
              </w:rPr>
              <w:br/>
            </w:r>
            <w:r w:rsidRPr="0090423A">
              <w:rPr>
                <w:rFonts w:ascii="Century Gothic" w:hAnsi="Century Gothic" w:cs="Open Sans"/>
                <w:sz w:val="18"/>
                <w:szCs w:val="18"/>
              </w:rPr>
              <w:t xml:space="preserve">i realizacja   programów profilaktyki zdrowotnej prowadzona była </w:t>
            </w:r>
            <w:r w:rsidR="002B6D50">
              <w:rPr>
                <w:rFonts w:ascii="Century Gothic" w:hAnsi="Century Gothic" w:cs="Open Sans"/>
                <w:sz w:val="18"/>
                <w:szCs w:val="18"/>
              </w:rPr>
              <w:br/>
            </w:r>
            <w:r w:rsidRPr="0090423A">
              <w:rPr>
                <w:rFonts w:ascii="Century Gothic" w:hAnsi="Century Gothic" w:cs="Open Sans"/>
                <w:sz w:val="18"/>
                <w:szCs w:val="18"/>
              </w:rPr>
              <w:t>w ramach realizacji Miejskiego Programu Profilaktyki i Rozwiązywania Problemów Alkoholowych oraz Przeciwdziałania Narkomanii na lata 2024-2025 dla Miasta Mława</w:t>
            </w:r>
          </w:p>
          <w:p w14:paraId="5593FBB0" w14:textId="6139292B"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 xml:space="preserve">Starostwo Powiatowe w Mławie w ramach akcji promocyjnej </w:t>
            </w:r>
            <w:r w:rsidR="002B6D50">
              <w:rPr>
                <w:rFonts w:ascii="Century Gothic" w:hAnsi="Century Gothic" w:cs="Open Sans"/>
                <w:sz w:val="18"/>
                <w:szCs w:val="18"/>
              </w:rPr>
              <w:br/>
            </w:r>
            <w:r w:rsidRPr="0090423A">
              <w:rPr>
                <w:rFonts w:ascii="Century Gothic" w:hAnsi="Century Gothic" w:cs="Open Sans"/>
                <w:sz w:val="18"/>
                <w:szCs w:val="18"/>
              </w:rPr>
              <w:t xml:space="preserve">w roku 2024 zrealizowało 131 różnych akcji </w:t>
            </w:r>
            <w:r w:rsidR="002B6D50">
              <w:rPr>
                <w:rFonts w:ascii="Century Gothic" w:hAnsi="Century Gothic" w:cs="Open Sans"/>
                <w:sz w:val="18"/>
                <w:szCs w:val="18"/>
              </w:rPr>
              <w:br/>
            </w:r>
            <w:r w:rsidRPr="0090423A">
              <w:rPr>
                <w:rFonts w:ascii="Century Gothic" w:hAnsi="Century Gothic" w:cs="Open Sans"/>
                <w:sz w:val="18"/>
                <w:szCs w:val="18"/>
              </w:rPr>
              <w:lastRenderedPageBreak/>
              <w:t xml:space="preserve">i programów (m.in. Profilaktyka raka szyjki macicy, Realizacja rządowego programu „Za życiem”, Międzynarodowy Projekt Edukacyjny „Szlachetnie i zdrowo </w:t>
            </w:r>
            <w:r w:rsidR="002B6D50">
              <w:rPr>
                <w:rFonts w:ascii="Century Gothic" w:hAnsi="Century Gothic" w:cs="Open Sans"/>
                <w:sz w:val="18"/>
                <w:szCs w:val="18"/>
              </w:rPr>
              <w:br/>
            </w:r>
            <w:r w:rsidRPr="0090423A">
              <w:rPr>
                <w:rFonts w:ascii="Century Gothic" w:hAnsi="Century Gothic" w:cs="Open Sans"/>
                <w:sz w:val="18"/>
                <w:szCs w:val="18"/>
              </w:rPr>
              <w:t xml:space="preserve">z Małpką Iwoną”, Program „Proaktywny </w:t>
            </w:r>
            <w:r w:rsidR="002B6D50">
              <w:rPr>
                <w:rFonts w:ascii="Century Gothic" w:hAnsi="Century Gothic" w:cs="Open Sans"/>
                <w:sz w:val="18"/>
                <w:szCs w:val="18"/>
              </w:rPr>
              <w:br/>
            </w:r>
            <w:r w:rsidRPr="0090423A">
              <w:rPr>
                <w:rFonts w:ascii="Century Gothic" w:hAnsi="Century Gothic" w:cs="Open Sans"/>
                <w:sz w:val="18"/>
                <w:szCs w:val="18"/>
              </w:rPr>
              <w:t xml:space="preserve">i reaktywny- Strategie radzenia sobie </w:t>
            </w:r>
            <w:r w:rsidR="002B6D50">
              <w:rPr>
                <w:rFonts w:ascii="Century Gothic" w:hAnsi="Century Gothic" w:cs="Open Sans"/>
                <w:sz w:val="18"/>
                <w:szCs w:val="18"/>
              </w:rPr>
              <w:br/>
            </w:r>
            <w:r w:rsidRPr="0090423A">
              <w:rPr>
                <w:rFonts w:ascii="Century Gothic" w:hAnsi="Century Gothic" w:cs="Open Sans"/>
                <w:sz w:val="18"/>
                <w:szCs w:val="18"/>
              </w:rPr>
              <w:t xml:space="preserve">z trudnymi zrachowaniami uczniów, XX Akcja Kampanii Białych Serc-„Mam </w:t>
            </w:r>
            <w:proofErr w:type="spellStart"/>
            <w:r w:rsidRPr="0090423A">
              <w:rPr>
                <w:rFonts w:ascii="Century Gothic" w:hAnsi="Century Gothic" w:cs="Open Sans"/>
                <w:sz w:val="18"/>
                <w:szCs w:val="18"/>
              </w:rPr>
              <w:t>smaka</w:t>
            </w:r>
            <w:proofErr w:type="spellEnd"/>
            <w:r w:rsidRPr="0090423A">
              <w:rPr>
                <w:rFonts w:ascii="Century Gothic" w:hAnsi="Century Gothic" w:cs="Open Sans"/>
                <w:sz w:val="18"/>
                <w:szCs w:val="18"/>
              </w:rPr>
              <w:t xml:space="preserve"> na zdrowie”, „</w:t>
            </w:r>
            <w:proofErr w:type="spellStart"/>
            <w:r w:rsidRPr="0090423A">
              <w:rPr>
                <w:rFonts w:ascii="Century Gothic" w:hAnsi="Century Gothic" w:cs="Open Sans"/>
                <w:sz w:val="18"/>
                <w:szCs w:val="18"/>
              </w:rPr>
              <w:t>Dentobus</w:t>
            </w:r>
            <w:proofErr w:type="spellEnd"/>
            <w:r w:rsidRPr="0090423A">
              <w:rPr>
                <w:rFonts w:ascii="Century Gothic" w:hAnsi="Century Gothic" w:cs="Open Sans"/>
                <w:sz w:val="18"/>
                <w:szCs w:val="18"/>
              </w:rPr>
              <w:t xml:space="preserve"> </w:t>
            </w:r>
            <w:r w:rsidR="002B6D50">
              <w:rPr>
                <w:rFonts w:ascii="Century Gothic" w:hAnsi="Century Gothic" w:cs="Open Sans"/>
                <w:sz w:val="18"/>
                <w:szCs w:val="18"/>
              </w:rPr>
              <w:br/>
            </w:r>
            <w:r w:rsidRPr="0090423A">
              <w:rPr>
                <w:rFonts w:ascii="Century Gothic" w:hAnsi="Century Gothic" w:cs="Open Sans"/>
                <w:sz w:val="18"/>
                <w:szCs w:val="18"/>
              </w:rPr>
              <w:t>w szkole”,</w:t>
            </w:r>
            <w:r w:rsidRPr="0090423A">
              <w:rPr>
                <w:rFonts w:ascii="Century Gothic" w:hAnsi="Century Gothic"/>
                <w:sz w:val="18"/>
                <w:szCs w:val="18"/>
              </w:rPr>
              <w:t xml:space="preserve"> </w:t>
            </w:r>
            <w:r w:rsidRPr="0090423A">
              <w:rPr>
                <w:rFonts w:ascii="Century Gothic" w:hAnsi="Century Gothic" w:cs="Open Sans"/>
                <w:sz w:val="18"/>
                <w:szCs w:val="18"/>
              </w:rPr>
              <w:t>„Zdrowe Piersi są OK.!” , Wybierz życie pierwszy krok”</w:t>
            </w:r>
            <w:r w:rsidR="002B6D50">
              <w:rPr>
                <w:rFonts w:ascii="Century Gothic" w:hAnsi="Century Gothic" w:cs="Open Sans"/>
                <w:sz w:val="18"/>
                <w:szCs w:val="18"/>
              </w:rPr>
              <w:br/>
            </w:r>
            <w:r w:rsidRPr="0090423A">
              <w:rPr>
                <w:rFonts w:ascii="Century Gothic" w:hAnsi="Century Gothic" w:cs="Open Sans"/>
                <w:sz w:val="18"/>
                <w:szCs w:val="18"/>
              </w:rPr>
              <w:t>i inne)</w:t>
            </w:r>
          </w:p>
        </w:tc>
        <w:tc>
          <w:tcPr>
            <w:tcW w:w="1701" w:type="dxa"/>
            <w:shd w:val="clear" w:color="auto" w:fill="auto"/>
          </w:tcPr>
          <w:p w14:paraId="292B72F8" w14:textId="77777777" w:rsidR="00E7393A" w:rsidRPr="0090423A" w:rsidRDefault="00E7393A" w:rsidP="00AE6E03">
            <w:pPr>
              <w:spacing w:line="276" w:lineRule="auto"/>
              <w:rPr>
                <w:rFonts w:ascii="Century Gothic" w:hAnsi="Century Gothic" w:cs="Open Sans"/>
                <w:sz w:val="18"/>
                <w:szCs w:val="18"/>
              </w:rPr>
            </w:pPr>
          </w:p>
          <w:p w14:paraId="02E65A61" w14:textId="77777777" w:rsidR="00E7393A" w:rsidRPr="0090423A" w:rsidRDefault="00E7393A" w:rsidP="00AE6E03">
            <w:pPr>
              <w:spacing w:line="276" w:lineRule="auto"/>
              <w:rPr>
                <w:rFonts w:ascii="Century Gothic" w:hAnsi="Century Gothic" w:cs="Open Sans"/>
                <w:sz w:val="18"/>
                <w:szCs w:val="18"/>
              </w:rPr>
            </w:pPr>
          </w:p>
          <w:p w14:paraId="64F4904D" w14:textId="77777777" w:rsidR="002B6D50" w:rsidRDefault="002B6D50" w:rsidP="00AE6E03">
            <w:pPr>
              <w:spacing w:line="276" w:lineRule="auto"/>
              <w:rPr>
                <w:rFonts w:ascii="Century Gothic" w:hAnsi="Century Gothic" w:cs="Open Sans"/>
                <w:sz w:val="18"/>
                <w:szCs w:val="18"/>
              </w:rPr>
            </w:pPr>
          </w:p>
          <w:p w14:paraId="57310027" w14:textId="77777777" w:rsidR="002B6D50" w:rsidRDefault="002B6D50" w:rsidP="00AE6E03">
            <w:pPr>
              <w:spacing w:line="276" w:lineRule="auto"/>
              <w:rPr>
                <w:rFonts w:ascii="Century Gothic" w:hAnsi="Century Gothic" w:cs="Open Sans"/>
                <w:sz w:val="18"/>
                <w:szCs w:val="18"/>
              </w:rPr>
            </w:pPr>
          </w:p>
          <w:p w14:paraId="5A25FD40" w14:textId="0DDFB2AF"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41 221,33 zł</w:t>
            </w:r>
          </w:p>
          <w:p w14:paraId="7E715B10" w14:textId="77777777" w:rsidR="00E7393A" w:rsidRPr="0090423A" w:rsidRDefault="00E7393A" w:rsidP="00AE6E03">
            <w:pPr>
              <w:spacing w:line="276" w:lineRule="auto"/>
              <w:rPr>
                <w:rFonts w:ascii="Century Gothic" w:hAnsi="Century Gothic" w:cs="Open Sans"/>
                <w:sz w:val="18"/>
                <w:szCs w:val="18"/>
              </w:rPr>
            </w:pPr>
          </w:p>
          <w:p w14:paraId="5DBF6B59" w14:textId="77777777" w:rsidR="00E7393A" w:rsidRPr="0090423A" w:rsidRDefault="00E7393A" w:rsidP="00AE6E03">
            <w:pPr>
              <w:spacing w:line="276" w:lineRule="auto"/>
              <w:rPr>
                <w:rFonts w:ascii="Century Gothic" w:hAnsi="Century Gothic" w:cs="Open Sans"/>
                <w:sz w:val="18"/>
                <w:szCs w:val="18"/>
                <w:highlight w:val="yellow"/>
              </w:rPr>
            </w:pPr>
          </w:p>
          <w:p w14:paraId="13861CF6" w14:textId="77777777" w:rsidR="00E7393A" w:rsidRPr="0090423A" w:rsidRDefault="00E7393A" w:rsidP="00AE6E03">
            <w:pPr>
              <w:spacing w:line="276" w:lineRule="auto"/>
              <w:rPr>
                <w:rFonts w:ascii="Century Gothic" w:hAnsi="Century Gothic" w:cs="Open Sans"/>
                <w:sz w:val="18"/>
                <w:szCs w:val="18"/>
              </w:rPr>
            </w:pPr>
          </w:p>
          <w:p w14:paraId="1B11C4DD" w14:textId="77777777" w:rsidR="00E7393A" w:rsidRPr="0090423A" w:rsidRDefault="00E7393A" w:rsidP="00AE6E03">
            <w:pPr>
              <w:spacing w:line="276" w:lineRule="auto"/>
              <w:rPr>
                <w:rFonts w:ascii="Century Gothic" w:hAnsi="Century Gothic" w:cs="Open Sans"/>
                <w:sz w:val="18"/>
                <w:szCs w:val="18"/>
              </w:rPr>
            </w:pPr>
          </w:p>
          <w:p w14:paraId="13BA0E4E" w14:textId="77777777" w:rsidR="00E7393A" w:rsidRPr="0090423A" w:rsidRDefault="00E7393A" w:rsidP="00AE6E03">
            <w:pPr>
              <w:spacing w:line="276" w:lineRule="auto"/>
              <w:rPr>
                <w:rFonts w:ascii="Century Gothic" w:hAnsi="Century Gothic" w:cs="Open Sans"/>
                <w:sz w:val="18"/>
                <w:szCs w:val="18"/>
              </w:rPr>
            </w:pPr>
          </w:p>
          <w:p w14:paraId="63C38CC4" w14:textId="77777777" w:rsidR="00E7393A" w:rsidRPr="0090423A" w:rsidRDefault="00E7393A" w:rsidP="00AE6E03">
            <w:pPr>
              <w:spacing w:line="276" w:lineRule="auto"/>
              <w:rPr>
                <w:rFonts w:ascii="Century Gothic" w:hAnsi="Century Gothic" w:cs="Open Sans"/>
                <w:sz w:val="18"/>
                <w:szCs w:val="18"/>
              </w:rPr>
            </w:pPr>
          </w:p>
          <w:p w14:paraId="5FFC3183" w14:textId="77777777" w:rsidR="00E7393A" w:rsidRPr="0090423A" w:rsidRDefault="00E7393A" w:rsidP="00AE6E03">
            <w:pPr>
              <w:spacing w:line="276" w:lineRule="auto"/>
              <w:rPr>
                <w:rFonts w:ascii="Century Gothic" w:hAnsi="Century Gothic" w:cs="Open Sans"/>
                <w:sz w:val="18"/>
                <w:szCs w:val="18"/>
              </w:rPr>
            </w:pPr>
          </w:p>
          <w:p w14:paraId="4BF21777" w14:textId="77777777" w:rsidR="002B6D50" w:rsidRDefault="002B6D50" w:rsidP="00AE6E03">
            <w:pPr>
              <w:spacing w:line="276" w:lineRule="auto"/>
              <w:rPr>
                <w:rFonts w:ascii="Century Gothic" w:hAnsi="Century Gothic" w:cs="Open Sans"/>
                <w:sz w:val="18"/>
                <w:szCs w:val="18"/>
              </w:rPr>
            </w:pPr>
          </w:p>
          <w:p w14:paraId="07219305" w14:textId="77777777" w:rsidR="002B6D50" w:rsidRDefault="002B6D50" w:rsidP="00AE6E03">
            <w:pPr>
              <w:spacing w:line="276" w:lineRule="auto"/>
              <w:rPr>
                <w:rFonts w:ascii="Century Gothic" w:hAnsi="Century Gothic" w:cs="Open Sans"/>
                <w:sz w:val="18"/>
                <w:szCs w:val="18"/>
              </w:rPr>
            </w:pPr>
          </w:p>
          <w:p w14:paraId="7BC579E0" w14:textId="77777777" w:rsidR="002B6D50" w:rsidRDefault="002B6D50" w:rsidP="00AE6E03">
            <w:pPr>
              <w:spacing w:line="276" w:lineRule="auto"/>
              <w:rPr>
                <w:rFonts w:ascii="Century Gothic" w:hAnsi="Century Gothic" w:cs="Open Sans"/>
                <w:sz w:val="18"/>
                <w:szCs w:val="18"/>
              </w:rPr>
            </w:pPr>
          </w:p>
          <w:p w14:paraId="22599FEF" w14:textId="77777777" w:rsidR="002B6D50" w:rsidRDefault="002B6D50" w:rsidP="00AE6E03">
            <w:pPr>
              <w:spacing w:line="276" w:lineRule="auto"/>
              <w:rPr>
                <w:rFonts w:ascii="Century Gothic" w:hAnsi="Century Gothic" w:cs="Open Sans"/>
                <w:sz w:val="18"/>
                <w:szCs w:val="18"/>
              </w:rPr>
            </w:pPr>
          </w:p>
          <w:p w14:paraId="7513AF7E" w14:textId="77777777" w:rsidR="002B6D50" w:rsidRDefault="002B6D50" w:rsidP="00AE6E03">
            <w:pPr>
              <w:spacing w:line="276" w:lineRule="auto"/>
              <w:rPr>
                <w:rFonts w:ascii="Century Gothic" w:hAnsi="Century Gothic" w:cs="Open Sans"/>
                <w:sz w:val="18"/>
                <w:szCs w:val="18"/>
              </w:rPr>
            </w:pPr>
          </w:p>
          <w:p w14:paraId="3572DC66" w14:textId="77777777" w:rsidR="002B6D50" w:rsidRDefault="002B6D50" w:rsidP="00AE6E03">
            <w:pPr>
              <w:spacing w:line="276" w:lineRule="auto"/>
              <w:rPr>
                <w:rFonts w:ascii="Century Gothic" w:hAnsi="Century Gothic" w:cs="Open Sans"/>
                <w:sz w:val="18"/>
                <w:szCs w:val="18"/>
              </w:rPr>
            </w:pPr>
          </w:p>
          <w:p w14:paraId="0A364B8C" w14:textId="77777777" w:rsidR="002B6D50" w:rsidRDefault="002B6D50" w:rsidP="00AE6E03">
            <w:pPr>
              <w:spacing w:line="276" w:lineRule="auto"/>
              <w:rPr>
                <w:rFonts w:ascii="Century Gothic" w:hAnsi="Century Gothic" w:cs="Open Sans"/>
                <w:sz w:val="18"/>
                <w:szCs w:val="18"/>
              </w:rPr>
            </w:pPr>
          </w:p>
          <w:p w14:paraId="04B9B2F6" w14:textId="77777777" w:rsidR="002B6D50" w:rsidRDefault="002B6D50" w:rsidP="00AE6E03">
            <w:pPr>
              <w:spacing w:line="276" w:lineRule="auto"/>
              <w:rPr>
                <w:rFonts w:ascii="Century Gothic" w:hAnsi="Century Gothic" w:cs="Open Sans"/>
                <w:sz w:val="18"/>
                <w:szCs w:val="18"/>
              </w:rPr>
            </w:pPr>
          </w:p>
          <w:p w14:paraId="74CAD65E" w14:textId="77777777" w:rsidR="002B6D50" w:rsidRDefault="002B6D50" w:rsidP="00AE6E03">
            <w:pPr>
              <w:spacing w:line="276" w:lineRule="auto"/>
              <w:rPr>
                <w:rFonts w:ascii="Century Gothic" w:hAnsi="Century Gothic" w:cs="Open Sans"/>
                <w:sz w:val="18"/>
                <w:szCs w:val="18"/>
              </w:rPr>
            </w:pPr>
          </w:p>
          <w:p w14:paraId="17AEA446" w14:textId="77777777" w:rsidR="002B6D50" w:rsidRDefault="002B6D50" w:rsidP="00AE6E03">
            <w:pPr>
              <w:spacing w:line="276" w:lineRule="auto"/>
              <w:rPr>
                <w:rFonts w:ascii="Century Gothic" w:hAnsi="Century Gothic" w:cs="Open Sans"/>
                <w:sz w:val="18"/>
                <w:szCs w:val="18"/>
              </w:rPr>
            </w:pPr>
          </w:p>
          <w:p w14:paraId="4889D776" w14:textId="77777777" w:rsidR="002B6D50" w:rsidRDefault="002B6D50" w:rsidP="00AE6E03">
            <w:pPr>
              <w:spacing w:line="276" w:lineRule="auto"/>
              <w:rPr>
                <w:rFonts w:ascii="Century Gothic" w:hAnsi="Century Gothic" w:cs="Open Sans"/>
                <w:sz w:val="18"/>
                <w:szCs w:val="18"/>
              </w:rPr>
            </w:pPr>
          </w:p>
          <w:p w14:paraId="1C3F2121" w14:textId="77777777" w:rsidR="002B6D50" w:rsidRDefault="002B6D50" w:rsidP="00AE6E03">
            <w:pPr>
              <w:spacing w:line="276" w:lineRule="auto"/>
              <w:rPr>
                <w:rFonts w:ascii="Century Gothic" w:hAnsi="Century Gothic" w:cs="Open Sans"/>
                <w:sz w:val="18"/>
                <w:szCs w:val="18"/>
              </w:rPr>
            </w:pPr>
          </w:p>
          <w:p w14:paraId="79DEDF46" w14:textId="77777777" w:rsidR="002B6D50" w:rsidRDefault="002B6D50" w:rsidP="00AE6E03">
            <w:pPr>
              <w:spacing w:line="276" w:lineRule="auto"/>
              <w:rPr>
                <w:rFonts w:ascii="Century Gothic" w:hAnsi="Century Gothic" w:cs="Open Sans"/>
                <w:sz w:val="18"/>
                <w:szCs w:val="18"/>
              </w:rPr>
            </w:pPr>
          </w:p>
          <w:p w14:paraId="69046786" w14:textId="3CE6B5F2"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1 397 654,09 zł</w:t>
            </w:r>
          </w:p>
          <w:p w14:paraId="69045FF6" w14:textId="77777777" w:rsidR="00E7393A" w:rsidRPr="0090423A" w:rsidRDefault="00E7393A" w:rsidP="00AE6E03">
            <w:pPr>
              <w:spacing w:line="276" w:lineRule="auto"/>
              <w:rPr>
                <w:rFonts w:ascii="Century Gothic" w:hAnsi="Century Gothic" w:cs="Open Sans"/>
                <w:sz w:val="18"/>
                <w:szCs w:val="18"/>
              </w:rPr>
            </w:pPr>
          </w:p>
          <w:p w14:paraId="67E249DD" w14:textId="77777777" w:rsidR="00E7393A" w:rsidRPr="0090423A" w:rsidRDefault="00E7393A" w:rsidP="00AE6E03">
            <w:pPr>
              <w:spacing w:line="276" w:lineRule="auto"/>
              <w:rPr>
                <w:rFonts w:ascii="Century Gothic" w:hAnsi="Century Gothic" w:cs="Open Sans"/>
                <w:sz w:val="18"/>
                <w:szCs w:val="18"/>
              </w:rPr>
            </w:pPr>
          </w:p>
          <w:p w14:paraId="6F3899E5" w14:textId="77777777" w:rsidR="00E7393A" w:rsidRPr="0090423A" w:rsidRDefault="00E7393A" w:rsidP="00AE6E03">
            <w:pPr>
              <w:spacing w:line="276" w:lineRule="auto"/>
              <w:rPr>
                <w:rFonts w:ascii="Century Gothic" w:hAnsi="Century Gothic" w:cs="Open Sans"/>
                <w:sz w:val="18"/>
                <w:szCs w:val="18"/>
              </w:rPr>
            </w:pPr>
          </w:p>
          <w:p w14:paraId="6974D4A2" w14:textId="77777777" w:rsidR="00E7393A" w:rsidRPr="0090423A" w:rsidRDefault="00E7393A" w:rsidP="00AE6E03">
            <w:pPr>
              <w:spacing w:line="276" w:lineRule="auto"/>
              <w:rPr>
                <w:rFonts w:ascii="Century Gothic" w:hAnsi="Century Gothic" w:cs="Open Sans"/>
                <w:sz w:val="18"/>
                <w:szCs w:val="18"/>
              </w:rPr>
            </w:pPr>
          </w:p>
          <w:p w14:paraId="420E412A" w14:textId="77777777" w:rsidR="00E7393A" w:rsidRPr="0090423A" w:rsidRDefault="00E7393A" w:rsidP="00AE6E03">
            <w:pPr>
              <w:spacing w:line="276" w:lineRule="auto"/>
              <w:rPr>
                <w:rFonts w:ascii="Century Gothic" w:hAnsi="Century Gothic" w:cs="Open Sans"/>
                <w:sz w:val="18"/>
                <w:szCs w:val="18"/>
              </w:rPr>
            </w:pPr>
          </w:p>
          <w:p w14:paraId="37E6BAD4" w14:textId="77777777" w:rsidR="00E7393A" w:rsidRPr="0090423A" w:rsidRDefault="00E7393A" w:rsidP="00AE6E03">
            <w:pPr>
              <w:spacing w:line="276" w:lineRule="auto"/>
              <w:rPr>
                <w:rFonts w:ascii="Century Gothic" w:hAnsi="Century Gothic" w:cs="Open Sans"/>
                <w:sz w:val="18"/>
                <w:szCs w:val="18"/>
              </w:rPr>
            </w:pPr>
          </w:p>
          <w:p w14:paraId="299A374D" w14:textId="77777777" w:rsidR="00E7393A" w:rsidRPr="0090423A" w:rsidRDefault="00E7393A" w:rsidP="00AE6E03">
            <w:pPr>
              <w:spacing w:line="276" w:lineRule="auto"/>
              <w:rPr>
                <w:rFonts w:ascii="Century Gothic" w:hAnsi="Century Gothic" w:cs="Open Sans"/>
                <w:sz w:val="18"/>
                <w:szCs w:val="18"/>
              </w:rPr>
            </w:pPr>
          </w:p>
          <w:p w14:paraId="1C48481C" w14:textId="77777777" w:rsidR="00E7393A" w:rsidRPr="0090423A" w:rsidRDefault="00E7393A" w:rsidP="00AE6E03">
            <w:pPr>
              <w:spacing w:line="276" w:lineRule="auto"/>
              <w:rPr>
                <w:rFonts w:ascii="Century Gothic" w:hAnsi="Century Gothic" w:cs="Open Sans"/>
                <w:sz w:val="18"/>
                <w:szCs w:val="18"/>
              </w:rPr>
            </w:pPr>
          </w:p>
          <w:p w14:paraId="1C032A6C" w14:textId="77777777" w:rsidR="00E7393A" w:rsidRPr="0090423A" w:rsidRDefault="00E7393A" w:rsidP="00AE6E03">
            <w:pPr>
              <w:spacing w:line="276" w:lineRule="auto"/>
              <w:rPr>
                <w:rFonts w:ascii="Century Gothic" w:hAnsi="Century Gothic" w:cs="Open Sans"/>
                <w:sz w:val="18"/>
                <w:szCs w:val="18"/>
              </w:rPr>
            </w:pPr>
          </w:p>
          <w:p w14:paraId="407F3951" w14:textId="77777777" w:rsidR="00E7393A" w:rsidRPr="0090423A" w:rsidRDefault="00E7393A" w:rsidP="00AE6E03">
            <w:pPr>
              <w:spacing w:line="276" w:lineRule="auto"/>
              <w:rPr>
                <w:rFonts w:ascii="Century Gothic" w:hAnsi="Century Gothic" w:cs="Open Sans"/>
                <w:sz w:val="18"/>
                <w:szCs w:val="18"/>
              </w:rPr>
            </w:pPr>
          </w:p>
          <w:p w14:paraId="6BC6A839" w14:textId="77777777" w:rsidR="00E7393A" w:rsidRPr="0090423A" w:rsidRDefault="00E7393A" w:rsidP="00AE6E03">
            <w:pPr>
              <w:spacing w:line="276" w:lineRule="auto"/>
              <w:rPr>
                <w:rFonts w:ascii="Century Gothic" w:hAnsi="Century Gothic" w:cs="Open Sans"/>
                <w:sz w:val="18"/>
                <w:szCs w:val="18"/>
              </w:rPr>
            </w:pPr>
          </w:p>
          <w:p w14:paraId="0B31D4B9" w14:textId="77777777" w:rsidR="002B6D50" w:rsidRDefault="002B6D50" w:rsidP="00AE6E03">
            <w:pPr>
              <w:spacing w:line="276" w:lineRule="auto"/>
              <w:rPr>
                <w:rFonts w:ascii="Century Gothic" w:hAnsi="Century Gothic" w:cs="Open Sans"/>
                <w:sz w:val="18"/>
                <w:szCs w:val="18"/>
              </w:rPr>
            </w:pPr>
          </w:p>
          <w:p w14:paraId="3836FE9C" w14:textId="77777777" w:rsidR="002B6D50" w:rsidRDefault="002B6D50" w:rsidP="00AE6E03">
            <w:pPr>
              <w:spacing w:line="276" w:lineRule="auto"/>
              <w:rPr>
                <w:rFonts w:ascii="Century Gothic" w:hAnsi="Century Gothic" w:cs="Open Sans"/>
                <w:sz w:val="18"/>
                <w:szCs w:val="18"/>
              </w:rPr>
            </w:pPr>
          </w:p>
          <w:p w14:paraId="155701C0" w14:textId="77777777" w:rsidR="002B6D50" w:rsidRDefault="002B6D50" w:rsidP="00AE6E03">
            <w:pPr>
              <w:spacing w:line="276" w:lineRule="auto"/>
              <w:rPr>
                <w:rFonts w:ascii="Century Gothic" w:hAnsi="Century Gothic" w:cs="Open Sans"/>
                <w:sz w:val="18"/>
                <w:szCs w:val="18"/>
              </w:rPr>
            </w:pPr>
          </w:p>
          <w:p w14:paraId="5D45FF73" w14:textId="77777777" w:rsidR="002B6D50" w:rsidRDefault="002B6D50" w:rsidP="00AE6E03">
            <w:pPr>
              <w:spacing w:line="276" w:lineRule="auto"/>
              <w:rPr>
                <w:rFonts w:ascii="Century Gothic" w:hAnsi="Century Gothic" w:cs="Open Sans"/>
                <w:sz w:val="18"/>
                <w:szCs w:val="18"/>
              </w:rPr>
            </w:pPr>
          </w:p>
          <w:p w14:paraId="15E9DCC3" w14:textId="77777777" w:rsidR="002B6D50" w:rsidRDefault="002B6D50" w:rsidP="00AE6E03">
            <w:pPr>
              <w:spacing w:line="276" w:lineRule="auto"/>
              <w:rPr>
                <w:rFonts w:ascii="Century Gothic" w:hAnsi="Century Gothic" w:cs="Open Sans"/>
                <w:sz w:val="18"/>
                <w:szCs w:val="18"/>
              </w:rPr>
            </w:pPr>
          </w:p>
          <w:p w14:paraId="36817DC4" w14:textId="77777777" w:rsidR="002B6D50" w:rsidRDefault="002B6D50" w:rsidP="00AE6E03">
            <w:pPr>
              <w:spacing w:line="276" w:lineRule="auto"/>
              <w:rPr>
                <w:rFonts w:ascii="Century Gothic" w:hAnsi="Century Gothic" w:cs="Open Sans"/>
                <w:sz w:val="18"/>
                <w:szCs w:val="18"/>
              </w:rPr>
            </w:pPr>
          </w:p>
          <w:p w14:paraId="63EC6765" w14:textId="77777777" w:rsidR="002B6D50" w:rsidRDefault="002B6D50" w:rsidP="00AE6E03">
            <w:pPr>
              <w:spacing w:line="276" w:lineRule="auto"/>
              <w:rPr>
                <w:rFonts w:ascii="Century Gothic" w:hAnsi="Century Gothic" w:cs="Open Sans"/>
                <w:sz w:val="18"/>
                <w:szCs w:val="18"/>
              </w:rPr>
            </w:pPr>
          </w:p>
          <w:p w14:paraId="718F5BBF" w14:textId="77777777" w:rsidR="002B6D50" w:rsidRDefault="002B6D50" w:rsidP="00AE6E03">
            <w:pPr>
              <w:spacing w:line="276" w:lineRule="auto"/>
              <w:rPr>
                <w:rFonts w:ascii="Century Gothic" w:hAnsi="Century Gothic" w:cs="Open Sans"/>
                <w:sz w:val="18"/>
                <w:szCs w:val="18"/>
              </w:rPr>
            </w:pPr>
          </w:p>
          <w:p w14:paraId="0BEA24FC" w14:textId="77777777" w:rsidR="002B6D50" w:rsidRDefault="002B6D50" w:rsidP="00AE6E03">
            <w:pPr>
              <w:spacing w:line="276" w:lineRule="auto"/>
              <w:rPr>
                <w:rFonts w:ascii="Century Gothic" w:hAnsi="Century Gothic" w:cs="Open Sans"/>
                <w:sz w:val="18"/>
                <w:szCs w:val="18"/>
              </w:rPr>
            </w:pPr>
          </w:p>
          <w:p w14:paraId="0E65CC1F" w14:textId="77777777" w:rsidR="002B6D50" w:rsidRDefault="002B6D50" w:rsidP="00AE6E03">
            <w:pPr>
              <w:spacing w:line="276" w:lineRule="auto"/>
              <w:rPr>
                <w:rFonts w:ascii="Century Gothic" w:hAnsi="Century Gothic" w:cs="Open Sans"/>
                <w:sz w:val="18"/>
                <w:szCs w:val="18"/>
              </w:rPr>
            </w:pPr>
          </w:p>
          <w:p w14:paraId="2D79A38C" w14:textId="77777777" w:rsidR="002B6D50" w:rsidRDefault="002B6D50" w:rsidP="00AE6E03">
            <w:pPr>
              <w:spacing w:line="276" w:lineRule="auto"/>
              <w:rPr>
                <w:rFonts w:ascii="Century Gothic" w:hAnsi="Century Gothic" w:cs="Open Sans"/>
                <w:sz w:val="18"/>
                <w:szCs w:val="18"/>
              </w:rPr>
            </w:pPr>
          </w:p>
          <w:p w14:paraId="1AD8A2AB" w14:textId="77777777" w:rsidR="002B6D50" w:rsidRDefault="002B6D50" w:rsidP="00AE6E03">
            <w:pPr>
              <w:spacing w:line="276" w:lineRule="auto"/>
              <w:rPr>
                <w:rFonts w:ascii="Century Gothic" w:hAnsi="Century Gothic" w:cs="Open Sans"/>
                <w:sz w:val="18"/>
                <w:szCs w:val="18"/>
              </w:rPr>
            </w:pPr>
          </w:p>
          <w:p w14:paraId="0AD0CFB9" w14:textId="77777777" w:rsidR="002B6D50" w:rsidRDefault="002B6D50" w:rsidP="00AE6E03">
            <w:pPr>
              <w:spacing w:line="276" w:lineRule="auto"/>
              <w:rPr>
                <w:rFonts w:ascii="Century Gothic" w:hAnsi="Century Gothic" w:cs="Open Sans"/>
                <w:sz w:val="18"/>
                <w:szCs w:val="18"/>
              </w:rPr>
            </w:pPr>
          </w:p>
          <w:p w14:paraId="100E54F9" w14:textId="77777777" w:rsidR="002B6D50" w:rsidRDefault="002B6D50" w:rsidP="00AE6E03">
            <w:pPr>
              <w:spacing w:line="276" w:lineRule="auto"/>
              <w:rPr>
                <w:rFonts w:ascii="Century Gothic" w:hAnsi="Century Gothic" w:cs="Open Sans"/>
                <w:sz w:val="18"/>
                <w:szCs w:val="18"/>
              </w:rPr>
            </w:pPr>
          </w:p>
          <w:p w14:paraId="475EC779" w14:textId="77777777" w:rsidR="002B6D50" w:rsidRDefault="002B6D50" w:rsidP="00AE6E03">
            <w:pPr>
              <w:spacing w:line="276" w:lineRule="auto"/>
              <w:rPr>
                <w:rFonts w:ascii="Century Gothic" w:hAnsi="Century Gothic" w:cs="Open Sans"/>
                <w:sz w:val="18"/>
                <w:szCs w:val="18"/>
              </w:rPr>
            </w:pPr>
          </w:p>
          <w:p w14:paraId="0C59B6E3" w14:textId="77777777" w:rsidR="002B6D50" w:rsidRDefault="002B6D50" w:rsidP="00AE6E03">
            <w:pPr>
              <w:spacing w:line="276" w:lineRule="auto"/>
              <w:rPr>
                <w:rFonts w:ascii="Century Gothic" w:hAnsi="Century Gothic" w:cs="Open Sans"/>
                <w:sz w:val="18"/>
                <w:szCs w:val="18"/>
              </w:rPr>
            </w:pPr>
          </w:p>
          <w:p w14:paraId="201627C3" w14:textId="77777777" w:rsidR="002B6D50" w:rsidRDefault="002B6D50" w:rsidP="00AE6E03">
            <w:pPr>
              <w:spacing w:line="276" w:lineRule="auto"/>
              <w:rPr>
                <w:rFonts w:ascii="Century Gothic" w:hAnsi="Century Gothic" w:cs="Open Sans"/>
                <w:sz w:val="18"/>
                <w:szCs w:val="18"/>
              </w:rPr>
            </w:pPr>
          </w:p>
          <w:p w14:paraId="5AA4AC67" w14:textId="77777777" w:rsidR="002B6D50" w:rsidRDefault="002B6D50" w:rsidP="00AE6E03">
            <w:pPr>
              <w:spacing w:line="276" w:lineRule="auto"/>
              <w:rPr>
                <w:rFonts w:ascii="Century Gothic" w:hAnsi="Century Gothic" w:cs="Open Sans"/>
                <w:sz w:val="18"/>
                <w:szCs w:val="18"/>
              </w:rPr>
            </w:pPr>
          </w:p>
          <w:p w14:paraId="3B6E7025" w14:textId="77777777" w:rsidR="002B6D50" w:rsidRDefault="002B6D50" w:rsidP="00AE6E03">
            <w:pPr>
              <w:spacing w:line="276" w:lineRule="auto"/>
              <w:rPr>
                <w:rFonts w:ascii="Century Gothic" w:hAnsi="Century Gothic" w:cs="Open Sans"/>
                <w:sz w:val="18"/>
                <w:szCs w:val="18"/>
              </w:rPr>
            </w:pPr>
          </w:p>
          <w:p w14:paraId="6FDF292B" w14:textId="77777777" w:rsidR="002B6D50" w:rsidRDefault="002B6D50" w:rsidP="00AE6E03">
            <w:pPr>
              <w:spacing w:line="276" w:lineRule="auto"/>
              <w:rPr>
                <w:rFonts w:ascii="Century Gothic" w:hAnsi="Century Gothic" w:cs="Open Sans"/>
                <w:sz w:val="18"/>
                <w:szCs w:val="18"/>
              </w:rPr>
            </w:pPr>
          </w:p>
          <w:p w14:paraId="008A84E8" w14:textId="77777777" w:rsidR="002B6D50" w:rsidRDefault="002B6D50" w:rsidP="00AE6E03">
            <w:pPr>
              <w:spacing w:line="276" w:lineRule="auto"/>
              <w:rPr>
                <w:rFonts w:ascii="Century Gothic" w:hAnsi="Century Gothic" w:cs="Open Sans"/>
                <w:sz w:val="18"/>
                <w:szCs w:val="18"/>
              </w:rPr>
            </w:pPr>
          </w:p>
          <w:p w14:paraId="327BAC55" w14:textId="77777777" w:rsidR="002B6D50" w:rsidRDefault="002B6D50" w:rsidP="00AE6E03">
            <w:pPr>
              <w:spacing w:line="276" w:lineRule="auto"/>
              <w:rPr>
                <w:rFonts w:ascii="Century Gothic" w:hAnsi="Century Gothic" w:cs="Open Sans"/>
                <w:sz w:val="18"/>
                <w:szCs w:val="18"/>
              </w:rPr>
            </w:pPr>
          </w:p>
          <w:p w14:paraId="72F7FC08" w14:textId="5D196670" w:rsidR="002B6D50"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środki wydatkowane przez Starostwo Powiatowe </w:t>
            </w:r>
          </w:p>
          <w:p w14:paraId="3F307DB4" w14:textId="68ED4EE1"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w Mławie</w:t>
            </w:r>
          </w:p>
        </w:tc>
      </w:tr>
      <w:tr w:rsidR="00E7393A" w:rsidRPr="0090423A" w14:paraId="02DAB82E" w14:textId="77777777" w:rsidTr="00B30587">
        <w:tc>
          <w:tcPr>
            <w:tcW w:w="964" w:type="dxa"/>
            <w:vMerge/>
            <w:shd w:val="clear" w:color="auto" w:fill="0989B1"/>
            <w:textDirection w:val="btLr"/>
            <w:vAlign w:val="center"/>
          </w:tcPr>
          <w:p w14:paraId="106DDBC3"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619478C4"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17E9E87F" w14:textId="1B899139"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Dofinansowanie programów zdrowotnych </w:t>
            </w:r>
            <w:r w:rsidRPr="0090423A">
              <w:rPr>
                <w:rFonts w:ascii="Century Gothic" w:hAnsi="Century Gothic" w:cs="Open Sans"/>
                <w:sz w:val="18"/>
                <w:szCs w:val="18"/>
              </w:rPr>
              <w:br/>
              <w:t xml:space="preserve">w zakresie terapii uzależnienia oraz </w:t>
            </w:r>
            <w:proofErr w:type="spellStart"/>
            <w:r w:rsidRPr="0090423A">
              <w:rPr>
                <w:rFonts w:ascii="Century Gothic" w:hAnsi="Century Gothic" w:cs="Open Sans"/>
                <w:sz w:val="18"/>
                <w:szCs w:val="18"/>
              </w:rPr>
              <w:t>postterapeutycznych</w:t>
            </w:r>
            <w:proofErr w:type="spellEnd"/>
            <w:r w:rsidRPr="0090423A">
              <w:rPr>
                <w:rFonts w:ascii="Century Gothic" w:hAnsi="Century Gothic" w:cs="Open Sans"/>
                <w:sz w:val="18"/>
                <w:szCs w:val="18"/>
              </w:rPr>
              <w:t xml:space="preserve"> kierowanych do osób uzależnionych </w:t>
            </w:r>
            <w:r w:rsidR="00C13C8D">
              <w:rPr>
                <w:rFonts w:ascii="Century Gothic" w:hAnsi="Century Gothic" w:cs="Open Sans"/>
                <w:sz w:val="18"/>
                <w:szCs w:val="18"/>
              </w:rPr>
              <w:br/>
            </w:r>
            <w:r w:rsidRPr="0090423A">
              <w:rPr>
                <w:rFonts w:ascii="Century Gothic" w:hAnsi="Century Gothic" w:cs="Open Sans"/>
                <w:sz w:val="18"/>
                <w:szCs w:val="18"/>
              </w:rPr>
              <w:t>i członków ich rodzin po zakończonym leczeniu odwykowym</w:t>
            </w:r>
          </w:p>
        </w:tc>
        <w:tc>
          <w:tcPr>
            <w:tcW w:w="1418" w:type="dxa"/>
            <w:vAlign w:val="center"/>
          </w:tcPr>
          <w:p w14:paraId="03891C3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3E0B454A" w14:textId="3008556B"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W realizacji</w:t>
            </w:r>
            <w:r w:rsidR="002B6D50">
              <w:rPr>
                <w:rFonts w:ascii="Century Gothic" w:hAnsi="Century Gothic" w:cs="Open Sans"/>
                <w:b/>
                <w:bCs/>
                <w:sz w:val="18"/>
                <w:szCs w:val="18"/>
              </w:rPr>
              <w:t xml:space="preserve"> </w:t>
            </w:r>
            <w:r w:rsidRPr="0090423A">
              <w:rPr>
                <w:rFonts w:ascii="Century Gothic" w:hAnsi="Century Gothic" w:cs="Open Sans"/>
                <w:sz w:val="18"/>
                <w:szCs w:val="18"/>
              </w:rPr>
              <w:t xml:space="preserve">- Zadanie to było realizowane </w:t>
            </w:r>
            <w:r w:rsidR="002B6D50">
              <w:rPr>
                <w:rFonts w:ascii="Century Gothic" w:hAnsi="Century Gothic" w:cs="Open Sans"/>
                <w:sz w:val="18"/>
                <w:szCs w:val="18"/>
              </w:rPr>
              <w:br/>
            </w:r>
            <w:r w:rsidRPr="0090423A">
              <w:rPr>
                <w:rFonts w:ascii="Century Gothic" w:hAnsi="Century Gothic" w:cs="Open Sans"/>
                <w:sz w:val="18"/>
                <w:szCs w:val="18"/>
              </w:rPr>
              <w:t xml:space="preserve">w ramach wdrażanego w roku 2024 Miejskiego Programu Profilaktyki </w:t>
            </w:r>
            <w:r w:rsidR="002B6D50">
              <w:rPr>
                <w:rFonts w:ascii="Century Gothic" w:hAnsi="Century Gothic" w:cs="Open Sans"/>
                <w:sz w:val="18"/>
                <w:szCs w:val="18"/>
              </w:rPr>
              <w:br/>
            </w:r>
            <w:r w:rsidRPr="0090423A">
              <w:rPr>
                <w:rFonts w:ascii="Century Gothic" w:hAnsi="Century Gothic" w:cs="Open Sans"/>
                <w:sz w:val="18"/>
                <w:szCs w:val="18"/>
              </w:rPr>
              <w:t>i Rozwiązywania Problemów Alkoholowych oraz Przeciwdziałania Narkomanii dla Miasta Mława</w:t>
            </w:r>
          </w:p>
        </w:tc>
        <w:tc>
          <w:tcPr>
            <w:tcW w:w="1701" w:type="dxa"/>
            <w:shd w:val="clear" w:color="auto" w:fill="auto"/>
            <w:vAlign w:val="center"/>
          </w:tcPr>
          <w:p w14:paraId="516DF848"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9 984,00 zł</w:t>
            </w:r>
          </w:p>
        </w:tc>
      </w:tr>
      <w:tr w:rsidR="00E7393A" w:rsidRPr="0090423A" w14:paraId="6B281D9A" w14:textId="77777777" w:rsidTr="00B30587">
        <w:tc>
          <w:tcPr>
            <w:tcW w:w="964" w:type="dxa"/>
            <w:vMerge/>
            <w:shd w:val="clear" w:color="auto" w:fill="0989B1"/>
            <w:textDirection w:val="btLr"/>
            <w:vAlign w:val="center"/>
          </w:tcPr>
          <w:p w14:paraId="1BD85DE8"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569752AB"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064B3C3F"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Przystosowanie lokalu i jego adaptacja na potrzeby realizowania zadań Programu poprzez prowadzenie Punktu Konsultacyjnego</w:t>
            </w:r>
          </w:p>
        </w:tc>
        <w:tc>
          <w:tcPr>
            <w:tcW w:w="1418" w:type="dxa"/>
            <w:vAlign w:val="center"/>
          </w:tcPr>
          <w:p w14:paraId="0F52F35D"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ul. Narutowicza 6</w:t>
            </w:r>
          </w:p>
        </w:tc>
        <w:tc>
          <w:tcPr>
            <w:tcW w:w="2268" w:type="dxa"/>
            <w:shd w:val="clear" w:color="auto" w:fill="auto"/>
            <w:vAlign w:val="center"/>
          </w:tcPr>
          <w:p w14:paraId="7C4EEC48" w14:textId="2638939A"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W roku 2024 wykonano dokumentację techniczną na budowę przyłącza sieci szerokopasmowej do budynku przy </w:t>
            </w:r>
            <w:r w:rsidR="002B6D50">
              <w:rPr>
                <w:rFonts w:ascii="Century Gothic" w:hAnsi="Century Gothic" w:cs="Open Sans"/>
                <w:sz w:val="18"/>
                <w:szCs w:val="18"/>
              </w:rPr>
              <w:br/>
            </w:r>
            <w:r w:rsidRPr="0090423A">
              <w:rPr>
                <w:rFonts w:ascii="Century Gothic" w:hAnsi="Century Gothic" w:cs="Open Sans"/>
                <w:sz w:val="18"/>
                <w:szCs w:val="18"/>
              </w:rPr>
              <w:t xml:space="preserve">ul. Narutowicza 6 </w:t>
            </w:r>
            <w:r w:rsidR="002B6D50">
              <w:rPr>
                <w:rFonts w:ascii="Century Gothic" w:hAnsi="Century Gothic" w:cs="Open Sans"/>
                <w:sz w:val="18"/>
                <w:szCs w:val="18"/>
              </w:rPr>
              <w:br/>
            </w:r>
            <w:r w:rsidRPr="0090423A">
              <w:rPr>
                <w:rFonts w:ascii="Century Gothic" w:hAnsi="Century Gothic" w:cs="Open Sans"/>
                <w:sz w:val="18"/>
                <w:szCs w:val="18"/>
              </w:rPr>
              <w:t xml:space="preserve">i uzyskano pozwolenie na budowę </w:t>
            </w:r>
            <w:r w:rsidR="002B6D50">
              <w:rPr>
                <w:rFonts w:ascii="Century Gothic" w:hAnsi="Century Gothic" w:cs="Open Sans"/>
                <w:sz w:val="18"/>
                <w:szCs w:val="18"/>
              </w:rPr>
              <w:br/>
            </w:r>
            <w:r w:rsidRPr="0090423A">
              <w:rPr>
                <w:rFonts w:ascii="Century Gothic" w:hAnsi="Century Gothic" w:cs="Open Sans"/>
                <w:sz w:val="18"/>
                <w:szCs w:val="18"/>
              </w:rPr>
              <w:t>i prowadzenie robót – zadanie będzie kontynuowane</w:t>
            </w:r>
          </w:p>
        </w:tc>
        <w:tc>
          <w:tcPr>
            <w:tcW w:w="1701" w:type="dxa"/>
            <w:shd w:val="clear" w:color="auto" w:fill="auto"/>
            <w:vAlign w:val="center"/>
          </w:tcPr>
          <w:p w14:paraId="7ACB7A8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131 009,61 zł</w:t>
            </w:r>
          </w:p>
        </w:tc>
      </w:tr>
      <w:tr w:rsidR="00E7393A" w:rsidRPr="0090423A" w14:paraId="473C7786" w14:textId="77777777" w:rsidTr="00B30587">
        <w:tc>
          <w:tcPr>
            <w:tcW w:w="964" w:type="dxa"/>
            <w:vMerge/>
            <w:shd w:val="clear" w:color="auto" w:fill="0989B1"/>
            <w:textDirection w:val="btLr"/>
            <w:vAlign w:val="center"/>
          </w:tcPr>
          <w:p w14:paraId="7D047C53"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30228533"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375CB18C" w14:textId="45D47206"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Zorganizowanie Mławskiej </w:t>
            </w:r>
            <w:proofErr w:type="spellStart"/>
            <w:r w:rsidRPr="0090423A">
              <w:rPr>
                <w:rFonts w:ascii="Century Gothic" w:hAnsi="Century Gothic" w:cs="Open Sans"/>
                <w:sz w:val="18"/>
                <w:szCs w:val="18"/>
              </w:rPr>
              <w:lastRenderedPageBreak/>
              <w:t>Seniorady</w:t>
            </w:r>
            <w:proofErr w:type="spellEnd"/>
            <w:r w:rsidRPr="0090423A">
              <w:rPr>
                <w:rFonts w:ascii="Century Gothic" w:hAnsi="Century Gothic" w:cs="Open Sans"/>
                <w:sz w:val="18"/>
                <w:szCs w:val="18"/>
              </w:rPr>
              <w:t xml:space="preserve"> opartej na współpracy </w:t>
            </w:r>
            <w:r w:rsidR="002B6D50">
              <w:rPr>
                <w:rFonts w:ascii="Century Gothic" w:hAnsi="Century Gothic" w:cs="Open Sans"/>
                <w:sz w:val="18"/>
                <w:szCs w:val="18"/>
              </w:rPr>
              <w:br/>
            </w:r>
            <w:r w:rsidRPr="0090423A">
              <w:rPr>
                <w:rFonts w:ascii="Century Gothic" w:hAnsi="Century Gothic" w:cs="Open Sans"/>
                <w:sz w:val="18"/>
                <w:szCs w:val="18"/>
              </w:rPr>
              <w:t>i</w:t>
            </w:r>
            <w:r w:rsidR="002B6D50">
              <w:rPr>
                <w:rFonts w:ascii="Century Gothic" w:hAnsi="Century Gothic" w:cs="Open Sans"/>
                <w:sz w:val="18"/>
                <w:szCs w:val="18"/>
              </w:rPr>
              <w:t xml:space="preserve"> </w:t>
            </w:r>
            <w:r w:rsidRPr="0090423A">
              <w:rPr>
                <w:rFonts w:ascii="Century Gothic" w:hAnsi="Century Gothic" w:cs="Open Sans"/>
                <w:sz w:val="18"/>
                <w:szCs w:val="18"/>
              </w:rPr>
              <w:t>zaangażowaniu mławskich instytucji oraz środowiska seniorów</w:t>
            </w:r>
          </w:p>
        </w:tc>
        <w:tc>
          <w:tcPr>
            <w:tcW w:w="1418" w:type="dxa"/>
            <w:vAlign w:val="center"/>
          </w:tcPr>
          <w:p w14:paraId="7A140E4A"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lastRenderedPageBreak/>
              <w:t xml:space="preserve">Organizator: MOPS, ul. </w:t>
            </w:r>
            <w:r w:rsidRPr="0090423A">
              <w:rPr>
                <w:rFonts w:ascii="Century Gothic" w:hAnsi="Century Gothic" w:cs="Open Sans"/>
                <w:sz w:val="18"/>
                <w:szCs w:val="18"/>
              </w:rPr>
              <w:lastRenderedPageBreak/>
              <w:t>Narutowicza 6</w:t>
            </w:r>
          </w:p>
        </w:tc>
        <w:tc>
          <w:tcPr>
            <w:tcW w:w="2268" w:type="dxa"/>
            <w:shd w:val="clear" w:color="auto" w:fill="auto"/>
            <w:vAlign w:val="center"/>
          </w:tcPr>
          <w:p w14:paraId="6E752331" w14:textId="63835409" w:rsidR="00E7393A" w:rsidRPr="0090423A" w:rsidRDefault="00E7393A" w:rsidP="00AE6E03">
            <w:pPr>
              <w:spacing w:line="276" w:lineRule="auto"/>
              <w:rPr>
                <w:rFonts w:ascii="Century Gothic" w:hAnsi="Century Gothic" w:cs="Open Sans"/>
                <w:b/>
                <w:bCs/>
                <w:sz w:val="18"/>
                <w:szCs w:val="18"/>
              </w:rPr>
            </w:pPr>
            <w:r w:rsidRPr="0090423A">
              <w:rPr>
                <w:rFonts w:ascii="Century Gothic" w:hAnsi="Century Gothic" w:cs="Open Sans"/>
                <w:b/>
                <w:bCs/>
                <w:sz w:val="18"/>
                <w:szCs w:val="18"/>
              </w:rPr>
              <w:lastRenderedPageBreak/>
              <w:t xml:space="preserve">Brak działań - </w:t>
            </w:r>
            <w:r w:rsidRPr="0090423A">
              <w:rPr>
                <w:rFonts w:ascii="Century Gothic" w:hAnsi="Century Gothic" w:cs="Open Sans"/>
                <w:sz w:val="18"/>
                <w:szCs w:val="18"/>
              </w:rPr>
              <w:t xml:space="preserve">Stowarzyszenie </w:t>
            </w:r>
            <w:r w:rsidRPr="0090423A">
              <w:rPr>
                <w:rFonts w:ascii="Century Gothic" w:hAnsi="Century Gothic" w:cs="Open Sans"/>
                <w:sz w:val="18"/>
                <w:szCs w:val="18"/>
              </w:rPr>
              <w:lastRenderedPageBreak/>
              <w:t xml:space="preserve">Wspierania Społeczności Lokalnej „Bądźmy Razem” działające przy CUS </w:t>
            </w:r>
            <w:r w:rsidR="002B6D50">
              <w:rPr>
                <w:rFonts w:ascii="Century Gothic" w:hAnsi="Century Gothic" w:cs="Open Sans"/>
                <w:sz w:val="18"/>
                <w:szCs w:val="18"/>
              </w:rPr>
              <w:br/>
            </w:r>
            <w:r w:rsidRPr="0090423A">
              <w:rPr>
                <w:rFonts w:ascii="Century Gothic" w:hAnsi="Century Gothic" w:cs="Open Sans"/>
                <w:sz w:val="18"/>
                <w:szCs w:val="18"/>
              </w:rPr>
              <w:t>w Mławie złożyło ofertę konkursową do Burmistrza Miasta Mława na realizację zadania „MŁAWSKA SENIORADA”</w:t>
            </w:r>
          </w:p>
        </w:tc>
        <w:tc>
          <w:tcPr>
            <w:tcW w:w="1701" w:type="dxa"/>
            <w:shd w:val="clear" w:color="auto" w:fill="auto"/>
            <w:vAlign w:val="center"/>
          </w:tcPr>
          <w:p w14:paraId="1ED407D0"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lastRenderedPageBreak/>
              <w:t>0,00 zł</w:t>
            </w:r>
          </w:p>
        </w:tc>
      </w:tr>
      <w:tr w:rsidR="00E7393A" w:rsidRPr="0090423A" w14:paraId="1FFA251F" w14:textId="77777777" w:rsidTr="00B30587">
        <w:tc>
          <w:tcPr>
            <w:tcW w:w="964" w:type="dxa"/>
            <w:vMerge/>
            <w:shd w:val="clear" w:color="auto" w:fill="0989B1"/>
            <w:textDirection w:val="btLr"/>
            <w:vAlign w:val="center"/>
          </w:tcPr>
          <w:p w14:paraId="75C23C06"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3785A50C" w14:textId="77777777" w:rsidR="00E7393A" w:rsidRPr="0090423A" w:rsidRDefault="00E7393A" w:rsidP="00AE6E03">
            <w:pPr>
              <w:spacing w:line="276" w:lineRule="auto"/>
              <w:rPr>
                <w:rFonts w:ascii="Century Gothic" w:hAnsi="Century Gothic" w:cs="Open Sans"/>
                <w:sz w:val="18"/>
                <w:szCs w:val="18"/>
              </w:rPr>
            </w:pPr>
          </w:p>
        </w:tc>
        <w:tc>
          <w:tcPr>
            <w:tcW w:w="1843" w:type="dxa"/>
            <w:tcBorders>
              <w:bottom w:val="single" w:sz="4" w:space="0" w:color="auto"/>
            </w:tcBorders>
            <w:shd w:val="clear" w:color="auto" w:fill="auto"/>
            <w:vAlign w:val="center"/>
          </w:tcPr>
          <w:p w14:paraId="1D19825F" w14:textId="0794E9C3"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Wsparcie </w:t>
            </w:r>
            <w:r w:rsidR="00C13C8D">
              <w:rPr>
                <w:rFonts w:ascii="Century Gothic" w:hAnsi="Century Gothic" w:cs="Open Sans"/>
                <w:sz w:val="18"/>
                <w:szCs w:val="18"/>
              </w:rPr>
              <w:br/>
            </w:r>
            <w:r w:rsidRPr="0090423A">
              <w:rPr>
                <w:rFonts w:ascii="Century Gothic" w:hAnsi="Century Gothic" w:cs="Open Sans"/>
                <w:sz w:val="18"/>
                <w:szCs w:val="18"/>
              </w:rPr>
              <w:t>w zakresie infrastruktury medycznej Samodzielnego Publicznego Zakładu Opieki Zdrowotnej</w:t>
            </w:r>
          </w:p>
        </w:tc>
        <w:tc>
          <w:tcPr>
            <w:tcW w:w="1418" w:type="dxa"/>
            <w:tcBorders>
              <w:bottom w:val="single" w:sz="4" w:space="0" w:color="auto"/>
            </w:tcBorders>
            <w:vAlign w:val="center"/>
          </w:tcPr>
          <w:p w14:paraId="76AB3526"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w:t>
            </w:r>
          </w:p>
        </w:tc>
        <w:tc>
          <w:tcPr>
            <w:tcW w:w="2268" w:type="dxa"/>
            <w:tcBorders>
              <w:bottom w:val="single" w:sz="4" w:space="0" w:color="auto"/>
            </w:tcBorders>
            <w:shd w:val="clear" w:color="auto" w:fill="auto"/>
            <w:vAlign w:val="center"/>
          </w:tcPr>
          <w:p w14:paraId="2122ED5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Zrealizowane:</w:t>
            </w:r>
          </w:p>
          <w:p w14:paraId="53F6EF4D"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zakup sprzętu, bezpłatne przekazanie</w:t>
            </w:r>
          </w:p>
        </w:tc>
        <w:tc>
          <w:tcPr>
            <w:tcW w:w="1701" w:type="dxa"/>
            <w:tcBorders>
              <w:bottom w:val="single" w:sz="4" w:space="0" w:color="auto"/>
            </w:tcBorders>
            <w:shd w:val="clear" w:color="auto" w:fill="auto"/>
            <w:vAlign w:val="center"/>
          </w:tcPr>
          <w:p w14:paraId="434743A0"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149 777,19 zł</w:t>
            </w:r>
          </w:p>
        </w:tc>
      </w:tr>
      <w:tr w:rsidR="00E7393A" w:rsidRPr="0090423A" w14:paraId="5F09DD12" w14:textId="77777777" w:rsidTr="00B30587">
        <w:tc>
          <w:tcPr>
            <w:tcW w:w="964" w:type="dxa"/>
            <w:vMerge/>
            <w:shd w:val="clear" w:color="auto" w:fill="0989B1"/>
            <w:textDirection w:val="btLr"/>
            <w:vAlign w:val="center"/>
          </w:tcPr>
          <w:p w14:paraId="5A6EE17D"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6ACD6055" w14:textId="77777777" w:rsidR="00E7393A" w:rsidRPr="0090423A" w:rsidRDefault="00E7393A" w:rsidP="00AE6E03">
            <w:pPr>
              <w:spacing w:line="276" w:lineRule="auto"/>
              <w:rPr>
                <w:rFonts w:ascii="Century Gothic" w:hAnsi="Century Gothic" w:cs="Open Sans"/>
                <w:sz w:val="18"/>
                <w:szCs w:val="18"/>
              </w:rPr>
            </w:pPr>
          </w:p>
        </w:tc>
        <w:tc>
          <w:tcPr>
            <w:tcW w:w="1843" w:type="dxa"/>
            <w:tcBorders>
              <w:bottom w:val="single" w:sz="4" w:space="0" w:color="auto"/>
            </w:tcBorders>
            <w:shd w:val="clear" w:color="auto" w:fill="auto"/>
            <w:vAlign w:val="center"/>
          </w:tcPr>
          <w:p w14:paraId="63F59A9B" w14:textId="76D89E33"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Otwarte spotkania prozdrowotne </w:t>
            </w:r>
            <w:r w:rsidR="00C13C8D">
              <w:rPr>
                <w:rFonts w:ascii="Century Gothic" w:hAnsi="Century Gothic" w:cs="Open Sans"/>
                <w:sz w:val="18"/>
                <w:szCs w:val="18"/>
              </w:rPr>
              <w:br/>
            </w:r>
            <w:r w:rsidRPr="0090423A">
              <w:rPr>
                <w:rFonts w:ascii="Century Gothic" w:hAnsi="Century Gothic" w:cs="Open Sans"/>
                <w:sz w:val="18"/>
                <w:szCs w:val="18"/>
              </w:rPr>
              <w:t>ze specjalistami prowadzone przez moderatora</w:t>
            </w:r>
          </w:p>
        </w:tc>
        <w:tc>
          <w:tcPr>
            <w:tcW w:w="1418" w:type="dxa"/>
            <w:tcBorders>
              <w:bottom w:val="single" w:sz="4" w:space="0" w:color="auto"/>
            </w:tcBorders>
            <w:vAlign w:val="center"/>
          </w:tcPr>
          <w:p w14:paraId="603924B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Organizator: MOPS, ul. Narutowicza 6</w:t>
            </w:r>
          </w:p>
        </w:tc>
        <w:tc>
          <w:tcPr>
            <w:tcW w:w="2268" w:type="dxa"/>
            <w:tcBorders>
              <w:bottom w:val="single" w:sz="4" w:space="0" w:color="auto"/>
            </w:tcBorders>
            <w:shd w:val="clear" w:color="auto" w:fill="auto"/>
            <w:vAlign w:val="center"/>
          </w:tcPr>
          <w:p w14:paraId="0B427CB7"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Brak działań</w:t>
            </w:r>
          </w:p>
        </w:tc>
        <w:tc>
          <w:tcPr>
            <w:tcW w:w="1701" w:type="dxa"/>
            <w:tcBorders>
              <w:bottom w:val="single" w:sz="4" w:space="0" w:color="auto"/>
            </w:tcBorders>
            <w:shd w:val="clear" w:color="auto" w:fill="auto"/>
            <w:vAlign w:val="center"/>
          </w:tcPr>
          <w:p w14:paraId="10B7321B"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0,00 zł</w:t>
            </w:r>
          </w:p>
        </w:tc>
      </w:tr>
      <w:tr w:rsidR="00E7393A" w:rsidRPr="0090423A" w14:paraId="3F42BCEE" w14:textId="77777777" w:rsidTr="00B30587">
        <w:tc>
          <w:tcPr>
            <w:tcW w:w="964" w:type="dxa"/>
            <w:vMerge/>
            <w:tcBorders>
              <w:bottom w:val="single" w:sz="4" w:space="0" w:color="auto"/>
            </w:tcBorders>
            <w:shd w:val="clear" w:color="auto" w:fill="0989B1"/>
            <w:textDirection w:val="btLr"/>
            <w:vAlign w:val="center"/>
          </w:tcPr>
          <w:p w14:paraId="1872DC46" w14:textId="77777777" w:rsidR="00E7393A" w:rsidRPr="0090423A" w:rsidRDefault="00E7393A" w:rsidP="00AE6E03">
            <w:pPr>
              <w:spacing w:line="276" w:lineRule="auto"/>
              <w:rPr>
                <w:rFonts w:ascii="Century Gothic" w:hAnsi="Century Gothic" w:cs="Open Sans"/>
                <w:sz w:val="18"/>
                <w:szCs w:val="18"/>
              </w:rPr>
            </w:pPr>
          </w:p>
        </w:tc>
        <w:tc>
          <w:tcPr>
            <w:tcW w:w="1701" w:type="dxa"/>
            <w:vMerge/>
            <w:tcBorders>
              <w:bottom w:val="single" w:sz="4" w:space="0" w:color="auto"/>
            </w:tcBorders>
            <w:shd w:val="clear" w:color="auto" w:fill="auto"/>
            <w:vAlign w:val="center"/>
          </w:tcPr>
          <w:p w14:paraId="09793004" w14:textId="77777777" w:rsidR="00E7393A" w:rsidRPr="0090423A" w:rsidRDefault="00E7393A" w:rsidP="00AE6E03">
            <w:pPr>
              <w:spacing w:line="276" w:lineRule="auto"/>
              <w:rPr>
                <w:rFonts w:ascii="Century Gothic" w:hAnsi="Century Gothic" w:cs="Open Sans"/>
                <w:sz w:val="18"/>
                <w:szCs w:val="18"/>
              </w:rPr>
            </w:pPr>
          </w:p>
        </w:tc>
        <w:tc>
          <w:tcPr>
            <w:tcW w:w="1843" w:type="dxa"/>
            <w:tcBorders>
              <w:bottom w:val="single" w:sz="4" w:space="0" w:color="auto"/>
            </w:tcBorders>
            <w:shd w:val="clear" w:color="auto" w:fill="auto"/>
            <w:vAlign w:val="center"/>
          </w:tcPr>
          <w:p w14:paraId="0933C0FB" w14:textId="20E597D1"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Organizowanie wystaw/ ekspozycji </w:t>
            </w:r>
            <w:r w:rsidR="00C13C8D">
              <w:rPr>
                <w:rFonts w:ascii="Century Gothic" w:hAnsi="Century Gothic" w:cs="Open Sans"/>
                <w:sz w:val="18"/>
                <w:szCs w:val="18"/>
              </w:rPr>
              <w:br/>
            </w:r>
            <w:r w:rsidRPr="0090423A">
              <w:rPr>
                <w:rFonts w:ascii="Century Gothic" w:hAnsi="Century Gothic" w:cs="Open Sans"/>
                <w:sz w:val="18"/>
                <w:szCs w:val="18"/>
              </w:rPr>
              <w:t xml:space="preserve">o tematyce prozdrowotnej skierowanej </w:t>
            </w:r>
            <w:r w:rsidR="00C13C8D">
              <w:rPr>
                <w:rFonts w:ascii="Century Gothic" w:hAnsi="Century Gothic" w:cs="Open Sans"/>
                <w:sz w:val="18"/>
                <w:szCs w:val="18"/>
              </w:rPr>
              <w:br/>
            </w:r>
            <w:r w:rsidRPr="0090423A">
              <w:rPr>
                <w:rFonts w:ascii="Century Gothic" w:hAnsi="Century Gothic" w:cs="Open Sans"/>
                <w:sz w:val="18"/>
                <w:szCs w:val="18"/>
              </w:rPr>
              <w:t>do mieszkańców miasta Mława</w:t>
            </w:r>
          </w:p>
        </w:tc>
        <w:tc>
          <w:tcPr>
            <w:tcW w:w="1418" w:type="dxa"/>
            <w:tcBorders>
              <w:bottom w:val="single" w:sz="4" w:space="0" w:color="auto"/>
            </w:tcBorders>
            <w:vAlign w:val="center"/>
          </w:tcPr>
          <w:p w14:paraId="217F012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Organizator: MOPS, ul. Narutowicza 6</w:t>
            </w:r>
          </w:p>
        </w:tc>
        <w:tc>
          <w:tcPr>
            <w:tcW w:w="2268" w:type="dxa"/>
            <w:tcBorders>
              <w:bottom w:val="single" w:sz="4" w:space="0" w:color="auto"/>
            </w:tcBorders>
            <w:shd w:val="clear" w:color="auto" w:fill="auto"/>
            <w:vAlign w:val="center"/>
          </w:tcPr>
          <w:p w14:paraId="205BEFD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Brak działań</w:t>
            </w:r>
          </w:p>
        </w:tc>
        <w:tc>
          <w:tcPr>
            <w:tcW w:w="1701" w:type="dxa"/>
            <w:tcBorders>
              <w:bottom w:val="single" w:sz="4" w:space="0" w:color="auto"/>
            </w:tcBorders>
            <w:shd w:val="clear" w:color="auto" w:fill="auto"/>
            <w:vAlign w:val="center"/>
          </w:tcPr>
          <w:p w14:paraId="020CC73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0,00 zł</w:t>
            </w:r>
          </w:p>
        </w:tc>
      </w:tr>
      <w:bookmarkEnd w:id="19"/>
      <w:tr w:rsidR="00E7393A" w:rsidRPr="0090423A" w14:paraId="0E0422A5" w14:textId="77777777" w:rsidTr="00D26596">
        <w:tc>
          <w:tcPr>
            <w:tcW w:w="964" w:type="dxa"/>
            <w:vMerge w:val="restart"/>
            <w:shd w:val="clear" w:color="auto" w:fill="2E74B5" w:themeFill="accent1" w:themeFillShade="BF"/>
            <w:textDirection w:val="btLr"/>
            <w:vAlign w:val="center"/>
          </w:tcPr>
          <w:p w14:paraId="7E56C24A" w14:textId="77777777" w:rsidR="00E7393A" w:rsidRPr="00D26596" w:rsidRDefault="00E7393A" w:rsidP="00AE6E03">
            <w:pPr>
              <w:spacing w:line="276" w:lineRule="auto"/>
              <w:rPr>
                <w:rFonts w:ascii="Century Gothic" w:hAnsi="Century Gothic" w:cs="Open Sans"/>
                <w:b/>
                <w:bCs/>
                <w:sz w:val="18"/>
                <w:szCs w:val="18"/>
              </w:rPr>
            </w:pPr>
            <w:r w:rsidRPr="00D26596">
              <w:rPr>
                <w:rFonts w:ascii="Century Gothic" w:hAnsi="Century Gothic" w:cs="Open Sans"/>
                <w:b/>
                <w:bCs/>
                <w:sz w:val="18"/>
                <w:szCs w:val="18"/>
              </w:rPr>
              <w:t xml:space="preserve">GOSPODARCZY </w:t>
            </w:r>
          </w:p>
          <w:p w14:paraId="61687AD4" w14:textId="77777777" w:rsidR="00E7393A" w:rsidRPr="0090423A" w:rsidRDefault="00E7393A" w:rsidP="00AE6E03">
            <w:pPr>
              <w:spacing w:line="276" w:lineRule="auto"/>
              <w:rPr>
                <w:rFonts w:ascii="Century Gothic" w:hAnsi="Century Gothic" w:cs="Open Sans"/>
                <w:b/>
                <w:bCs/>
                <w:color w:val="FFFFFF" w:themeColor="background1"/>
                <w:sz w:val="18"/>
                <w:szCs w:val="18"/>
              </w:rPr>
            </w:pPr>
          </w:p>
        </w:tc>
        <w:tc>
          <w:tcPr>
            <w:tcW w:w="1701" w:type="dxa"/>
            <w:vMerge w:val="restart"/>
            <w:shd w:val="clear" w:color="auto" w:fill="auto"/>
            <w:vAlign w:val="center"/>
          </w:tcPr>
          <w:p w14:paraId="003D113A"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2.1 Zwiększenie atrakcyjności inwestycyjnej miasta.</w:t>
            </w:r>
          </w:p>
        </w:tc>
        <w:tc>
          <w:tcPr>
            <w:tcW w:w="1843" w:type="dxa"/>
            <w:shd w:val="clear" w:color="auto" w:fill="auto"/>
            <w:vAlign w:val="center"/>
          </w:tcPr>
          <w:p w14:paraId="41CA9B5D" w14:textId="77777777" w:rsidR="00E7393A" w:rsidRPr="0090423A" w:rsidRDefault="00E7393A" w:rsidP="00AE6E03">
            <w:pPr>
              <w:pStyle w:val="Akapitzlist"/>
              <w:numPr>
                <w:ilvl w:val="0"/>
                <w:numId w:val="54"/>
              </w:numPr>
              <w:tabs>
                <w:tab w:val="left" w:pos="61"/>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Przygotowanie terenów inwestorom</w:t>
            </w:r>
          </w:p>
        </w:tc>
        <w:tc>
          <w:tcPr>
            <w:tcW w:w="1418" w:type="dxa"/>
            <w:vAlign w:val="center"/>
          </w:tcPr>
          <w:p w14:paraId="14B70898"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4CD16DDC" w14:textId="77777777" w:rsidR="00E7393A" w:rsidRPr="0090423A" w:rsidRDefault="00E7393A" w:rsidP="00AE6E03">
            <w:pPr>
              <w:spacing w:line="276" w:lineRule="auto"/>
              <w:rPr>
                <w:rFonts w:ascii="Century Gothic" w:hAnsi="Century Gothic" w:cs="Open Sans"/>
                <w:b/>
                <w:bCs/>
                <w:sz w:val="18"/>
                <w:szCs w:val="18"/>
              </w:rPr>
            </w:pPr>
            <w:r w:rsidRPr="0090423A">
              <w:rPr>
                <w:rFonts w:ascii="Century Gothic" w:hAnsi="Century Gothic" w:cs="Open Sans"/>
                <w:b/>
                <w:bCs/>
                <w:sz w:val="18"/>
                <w:szCs w:val="18"/>
              </w:rPr>
              <w:t>W realizacji</w:t>
            </w:r>
          </w:p>
          <w:p w14:paraId="19706512"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Opracowanie projektów miejscowych planów zagospodarowania przestrzennego:</w:t>
            </w:r>
          </w:p>
          <w:p w14:paraId="07E21658"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1. </w:t>
            </w:r>
            <w:proofErr w:type="spellStart"/>
            <w:r w:rsidRPr="0090423A">
              <w:rPr>
                <w:rFonts w:ascii="Century Gothic" w:hAnsi="Century Gothic" w:cs="Open Sans"/>
                <w:sz w:val="18"/>
                <w:szCs w:val="18"/>
              </w:rPr>
              <w:t>Rzęgnowska</w:t>
            </w:r>
            <w:proofErr w:type="spellEnd"/>
            <w:r w:rsidRPr="0090423A">
              <w:rPr>
                <w:rFonts w:ascii="Century Gothic" w:hAnsi="Century Gothic" w:cs="Open Sans"/>
                <w:sz w:val="18"/>
                <w:szCs w:val="18"/>
              </w:rPr>
              <w:t>, Płocka część II, Osiedle Młodych, Zuzanny Morawskie, Gdyńska, Grzybowa, Żuromińska, Śródmieście, S7-Nowowiejska, Kozielsk, Kopernika, Smolarnia, Górna</w:t>
            </w:r>
          </w:p>
          <w:p w14:paraId="077FE74B" w14:textId="77777777" w:rsidR="00E7393A" w:rsidRPr="0090423A" w:rsidRDefault="00E7393A" w:rsidP="00AE6E03">
            <w:pPr>
              <w:spacing w:line="276" w:lineRule="auto"/>
              <w:rPr>
                <w:rFonts w:ascii="Century Gothic" w:hAnsi="Century Gothic" w:cs="Open Sans"/>
                <w:b/>
                <w:bCs/>
                <w:sz w:val="18"/>
                <w:szCs w:val="18"/>
              </w:rPr>
            </w:pPr>
            <w:r w:rsidRPr="0090423A">
              <w:rPr>
                <w:rFonts w:ascii="Century Gothic" w:hAnsi="Century Gothic" w:cs="Open Sans"/>
                <w:sz w:val="18"/>
                <w:szCs w:val="18"/>
              </w:rPr>
              <w:t>2. nabycie nieruchomości</w:t>
            </w:r>
          </w:p>
        </w:tc>
        <w:tc>
          <w:tcPr>
            <w:tcW w:w="1701" w:type="dxa"/>
            <w:shd w:val="clear" w:color="auto" w:fill="auto"/>
            <w:vAlign w:val="center"/>
          </w:tcPr>
          <w:p w14:paraId="50D8D9FF"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1) 90 292,00 zł</w:t>
            </w:r>
          </w:p>
          <w:p w14:paraId="2A2FFCDB"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2) 881 516,00 zł</w:t>
            </w:r>
          </w:p>
        </w:tc>
      </w:tr>
      <w:tr w:rsidR="00E7393A" w:rsidRPr="0090423A" w14:paraId="21B76747" w14:textId="77777777" w:rsidTr="00D26596">
        <w:tc>
          <w:tcPr>
            <w:tcW w:w="964" w:type="dxa"/>
            <w:vMerge/>
            <w:shd w:val="clear" w:color="auto" w:fill="2E74B5" w:themeFill="accent1" w:themeFillShade="BF"/>
            <w:textDirection w:val="btLr"/>
            <w:vAlign w:val="center"/>
          </w:tcPr>
          <w:p w14:paraId="4FB1D98D"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74F3C63E"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4709386D" w14:textId="22FDFCE0"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Modernizacja dróg dojazdowych </w:t>
            </w:r>
            <w:r w:rsidR="00C13C8D">
              <w:rPr>
                <w:rFonts w:ascii="Century Gothic" w:hAnsi="Century Gothic" w:cs="Open Sans"/>
                <w:sz w:val="18"/>
                <w:szCs w:val="18"/>
              </w:rPr>
              <w:br/>
            </w:r>
            <w:r w:rsidRPr="0090423A">
              <w:rPr>
                <w:rFonts w:ascii="Century Gothic" w:hAnsi="Century Gothic" w:cs="Open Sans"/>
                <w:sz w:val="18"/>
                <w:szCs w:val="18"/>
              </w:rPr>
              <w:t>do dzielnicy przemysłowej w Mławie</w:t>
            </w:r>
          </w:p>
        </w:tc>
        <w:tc>
          <w:tcPr>
            <w:tcW w:w="1418" w:type="dxa"/>
            <w:vAlign w:val="center"/>
          </w:tcPr>
          <w:p w14:paraId="47C689D6"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okolice dzielnicy przemysłowej</w:t>
            </w:r>
          </w:p>
        </w:tc>
        <w:tc>
          <w:tcPr>
            <w:tcW w:w="2268" w:type="dxa"/>
            <w:shd w:val="clear" w:color="auto" w:fill="auto"/>
            <w:vAlign w:val="center"/>
          </w:tcPr>
          <w:p w14:paraId="26A2A139"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Brak działań</w:t>
            </w:r>
          </w:p>
        </w:tc>
        <w:tc>
          <w:tcPr>
            <w:tcW w:w="1701" w:type="dxa"/>
            <w:shd w:val="clear" w:color="auto" w:fill="auto"/>
            <w:vAlign w:val="center"/>
          </w:tcPr>
          <w:p w14:paraId="480FD050"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0,00 zł</w:t>
            </w:r>
          </w:p>
        </w:tc>
      </w:tr>
      <w:tr w:rsidR="00E7393A" w:rsidRPr="0090423A" w14:paraId="208B47F9" w14:textId="77777777" w:rsidTr="00D26596">
        <w:tc>
          <w:tcPr>
            <w:tcW w:w="964" w:type="dxa"/>
            <w:vMerge/>
            <w:shd w:val="clear" w:color="auto" w:fill="2E74B5" w:themeFill="accent1" w:themeFillShade="BF"/>
            <w:textDirection w:val="btLr"/>
            <w:vAlign w:val="center"/>
          </w:tcPr>
          <w:p w14:paraId="1401DCF2"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2685F4B3"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7C09471F" w14:textId="7D396378"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Modernizacja dróg dojazdowych </w:t>
            </w:r>
            <w:r w:rsidR="00C13C8D">
              <w:rPr>
                <w:rFonts w:ascii="Century Gothic" w:hAnsi="Century Gothic" w:cs="Open Sans"/>
                <w:sz w:val="18"/>
                <w:szCs w:val="18"/>
              </w:rPr>
              <w:br/>
            </w:r>
            <w:r w:rsidRPr="0090423A">
              <w:rPr>
                <w:rFonts w:ascii="Century Gothic" w:hAnsi="Century Gothic" w:cs="Open Sans"/>
                <w:sz w:val="18"/>
                <w:szCs w:val="18"/>
              </w:rPr>
              <w:t>do terminala kolejowo - drogowego</w:t>
            </w:r>
          </w:p>
        </w:tc>
        <w:tc>
          <w:tcPr>
            <w:tcW w:w="1418" w:type="dxa"/>
            <w:vAlign w:val="center"/>
          </w:tcPr>
          <w:p w14:paraId="0AFA7723"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dzielnica Wólka</w:t>
            </w:r>
          </w:p>
        </w:tc>
        <w:tc>
          <w:tcPr>
            <w:tcW w:w="2268" w:type="dxa"/>
            <w:shd w:val="clear" w:color="auto" w:fill="auto"/>
            <w:vAlign w:val="center"/>
          </w:tcPr>
          <w:p w14:paraId="45B92B64" w14:textId="31C367AA"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 xml:space="preserve">W realizacji - </w:t>
            </w:r>
            <w:r w:rsidRPr="0090423A">
              <w:rPr>
                <w:rFonts w:ascii="Century Gothic" w:hAnsi="Century Gothic" w:cs="Open Sans"/>
                <w:sz w:val="18"/>
                <w:szCs w:val="18"/>
              </w:rPr>
              <w:t xml:space="preserve">zlecenie opracowania dokumentacji technicznej na przebudowę </w:t>
            </w:r>
            <w:r w:rsidR="002B6D50">
              <w:rPr>
                <w:rFonts w:ascii="Century Gothic" w:hAnsi="Century Gothic" w:cs="Open Sans"/>
                <w:sz w:val="18"/>
                <w:szCs w:val="18"/>
              </w:rPr>
              <w:br/>
            </w:r>
            <w:r w:rsidRPr="0090423A">
              <w:rPr>
                <w:rFonts w:ascii="Century Gothic" w:hAnsi="Century Gothic" w:cs="Open Sans"/>
                <w:sz w:val="18"/>
                <w:szCs w:val="18"/>
              </w:rPr>
              <w:t xml:space="preserve">i rozbudowę ul. Batalionów Chłopskich, odcinka ul. Batorego </w:t>
            </w:r>
            <w:r w:rsidR="002B6D50">
              <w:rPr>
                <w:rFonts w:ascii="Century Gothic" w:hAnsi="Century Gothic" w:cs="Open Sans"/>
                <w:sz w:val="18"/>
                <w:szCs w:val="18"/>
              </w:rPr>
              <w:br/>
            </w:r>
            <w:r w:rsidRPr="0090423A">
              <w:rPr>
                <w:rFonts w:ascii="Century Gothic" w:hAnsi="Century Gothic" w:cs="Open Sans"/>
                <w:sz w:val="18"/>
                <w:szCs w:val="18"/>
              </w:rPr>
              <w:t>i ul. Dworcowej w Mławie. Zadanie będzie kontynuowane.</w:t>
            </w:r>
          </w:p>
        </w:tc>
        <w:tc>
          <w:tcPr>
            <w:tcW w:w="1701" w:type="dxa"/>
            <w:shd w:val="clear" w:color="auto" w:fill="auto"/>
            <w:vAlign w:val="center"/>
          </w:tcPr>
          <w:p w14:paraId="6BC28593"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0,00 zł</w:t>
            </w:r>
          </w:p>
        </w:tc>
      </w:tr>
      <w:tr w:rsidR="00E7393A" w:rsidRPr="0090423A" w14:paraId="312EF320" w14:textId="77777777" w:rsidTr="00D26596">
        <w:tc>
          <w:tcPr>
            <w:tcW w:w="964" w:type="dxa"/>
            <w:vMerge/>
            <w:shd w:val="clear" w:color="auto" w:fill="2E74B5" w:themeFill="accent1" w:themeFillShade="BF"/>
            <w:textDirection w:val="btLr"/>
            <w:vAlign w:val="center"/>
          </w:tcPr>
          <w:p w14:paraId="1A54E0C5" w14:textId="77777777" w:rsidR="00E7393A" w:rsidRPr="0090423A" w:rsidRDefault="00E7393A" w:rsidP="00AE6E03">
            <w:pPr>
              <w:spacing w:line="276" w:lineRule="auto"/>
              <w:rPr>
                <w:rFonts w:ascii="Century Gothic" w:hAnsi="Century Gothic" w:cs="Open Sans"/>
                <w:sz w:val="18"/>
                <w:szCs w:val="18"/>
              </w:rPr>
            </w:pPr>
          </w:p>
        </w:tc>
        <w:tc>
          <w:tcPr>
            <w:tcW w:w="1701" w:type="dxa"/>
            <w:vMerge w:val="restart"/>
            <w:shd w:val="clear" w:color="auto" w:fill="auto"/>
            <w:vAlign w:val="center"/>
          </w:tcPr>
          <w:p w14:paraId="453F99B7" w14:textId="06CA2733"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2.2 Wsparcie rozwoju przedsiębiorczości</w:t>
            </w:r>
            <w:r w:rsidR="00CE7010">
              <w:rPr>
                <w:rFonts w:ascii="Century Gothic" w:hAnsi="Century Gothic" w:cs="Open Sans"/>
                <w:sz w:val="18"/>
                <w:szCs w:val="18"/>
              </w:rPr>
              <w:t>.</w:t>
            </w:r>
          </w:p>
        </w:tc>
        <w:tc>
          <w:tcPr>
            <w:tcW w:w="1843" w:type="dxa"/>
            <w:shd w:val="clear" w:color="auto" w:fill="auto"/>
            <w:vAlign w:val="center"/>
          </w:tcPr>
          <w:p w14:paraId="33F8EB81" w14:textId="04E39D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Promowanie instytucji otoczenia biznesu </w:t>
            </w:r>
            <w:r w:rsidR="002B6D50">
              <w:rPr>
                <w:rFonts w:ascii="Century Gothic" w:hAnsi="Century Gothic" w:cs="Open Sans"/>
                <w:sz w:val="18"/>
                <w:szCs w:val="18"/>
              </w:rPr>
              <w:br/>
            </w:r>
            <w:r w:rsidRPr="0090423A">
              <w:rPr>
                <w:rFonts w:ascii="Century Gothic" w:hAnsi="Century Gothic" w:cs="Open Sans"/>
                <w:sz w:val="18"/>
                <w:szCs w:val="18"/>
              </w:rPr>
              <w:t>w realizacji ich zadań.</w:t>
            </w:r>
          </w:p>
        </w:tc>
        <w:tc>
          <w:tcPr>
            <w:tcW w:w="1418" w:type="dxa"/>
            <w:vAlign w:val="center"/>
          </w:tcPr>
          <w:p w14:paraId="6F6F8E86"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25BBA2A4" w14:textId="77777777" w:rsidR="00E7393A" w:rsidRPr="0090423A" w:rsidRDefault="00E7393A" w:rsidP="00AE6E03">
            <w:pPr>
              <w:spacing w:line="276" w:lineRule="auto"/>
              <w:rPr>
                <w:rFonts w:ascii="Century Gothic" w:hAnsi="Century Gothic" w:cs="Open Sans"/>
                <w:b/>
                <w:bCs/>
                <w:sz w:val="18"/>
                <w:szCs w:val="18"/>
              </w:rPr>
            </w:pPr>
            <w:r w:rsidRPr="0090423A">
              <w:rPr>
                <w:rFonts w:ascii="Century Gothic" w:hAnsi="Century Gothic" w:cs="Open Sans"/>
                <w:b/>
                <w:bCs/>
                <w:sz w:val="18"/>
                <w:szCs w:val="18"/>
              </w:rPr>
              <w:t>W realizacji</w:t>
            </w:r>
          </w:p>
          <w:p w14:paraId="2A5B4013" w14:textId="55632D11"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Informowanie na łamach strony www.mlawa.pl i profilu FB Miasto Mława </w:t>
            </w:r>
            <w:r w:rsidR="002B6D50">
              <w:rPr>
                <w:rFonts w:ascii="Century Gothic" w:hAnsi="Century Gothic" w:cs="Open Sans"/>
                <w:sz w:val="18"/>
                <w:szCs w:val="18"/>
              </w:rPr>
              <w:br/>
            </w:r>
            <w:r w:rsidRPr="0090423A">
              <w:rPr>
                <w:rFonts w:ascii="Century Gothic" w:hAnsi="Century Gothic" w:cs="Open Sans"/>
                <w:sz w:val="18"/>
                <w:szCs w:val="18"/>
              </w:rPr>
              <w:t xml:space="preserve">o wydarzeniach mających na celu rozwój i wsparcie przedsiębiorczości </w:t>
            </w:r>
            <w:r w:rsidR="002B6D50">
              <w:rPr>
                <w:rFonts w:ascii="Century Gothic" w:hAnsi="Century Gothic" w:cs="Open Sans"/>
                <w:sz w:val="18"/>
                <w:szCs w:val="18"/>
              </w:rPr>
              <w:br/>
            </w:r>
            <w:r w:rsidRPr="0090423A">
              <w:rPr>
                <w:rFonts w:ascii="Century Gothic" w:hAnsi="Century Gothic" w:cs="Open Sans"/>
                <w:sz w:val="18"/>
                <w:szCs w:val="18"/>
              </w:rPr>
              <w:t>w mieście i powiecie; Publikowanie na łamach ww. informacji o wsparciu dla przedsiębiorców, m.in. tym udzielanym przez Powiatowy Urząd Pracy w Mławie.</w:t>
            </w:r>
          </w:p>
          <w:p w14:paraId="09B5F238" w14:textId="58C4DA83"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Zachęcanie przedsiębiorców na łamach ww. do prowadzenia działalności w Mławie </w:t>
            </w:r>
            <w:r w:rsidR="002B6D50">
              <w:rPr>
                <w:rFonts w:ascii="Century Gothic" w:hAnsi="Century Gothic" w:cs="Open Sans"/>
                <w:sz w:val="18"/>
                <w:szCs w:val="18"/>
              </w:rPr>
              <w:br/>
            </w:r>
            <w:r w:rsidRPr="0090423A">
              <w:rPr>
                <w:rFonts w:ascii="Century Gothic" w:hAnsi="Century Gothic" w:cs="Open Sans"/>
                <w:sz w:val="18"/>
                <w:szCs w:val="18"/>
              </w:rPr>
              <w:t>i odprowadzania tu podatków.</w:t>
            </w:r>
          </w:p>
          <w:p w14:paraId="241A159A" w14:textId="21F31119"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Starostwo Powiatowe w Mławie w ramach</w:t>
            </w:r>
            <w:r w:rsidRPr="0090423A">
              <w:rPr>
                <w:rFonts w:ascii="Century Gothic" w:hAnsi="Century Gothic"/>
                <w:sz w:val="18"/>
                <w:szCs w:val="18"/>
              </w:rPr>
              <w:t xml:space="preserve"> </w:t>
            </w:r>
            <w:r w:rsidRPr="0090423A">
              <w:rPr>
                <w:rFonts w:ascii="Century Gothic" w:hAnsi="Century Gothic" w:cs="Open Sans"/>
                <w:sz w:val="18"/>
                <w:szCs w:val="18"/>
              </w:rPr>
              <w:t xml:space="preserve">wspierania inwestycji związanych </w:t>
            </w:r>
            <w:r w:rsidR="002B6D50">
              <w:rPr>
                <w:rFonts w:ascii="Century Gothic" w:hAnsi="Century Gothic" w:cs="Open Sans"/>
                <w:sz w:val="18"/>
                <w:szCs w:val="18"/>
              </w:rPr>
              <w:br/>
            </w:r>
            <w:r w:rsidRPr="0090423A">
              <w:rPr>
                <w:rFonts w:ascii="Century Gothic" w:hAnsi="Century Gothic" w:cs="Open Sans"/>
                <w:sz w:val="18"/>
                <w:szCs w:val="18"/>
              </w:rPr>
              <w:t xml:space="preserve">z dywersyfikacją miejskiej gospodarki przeprowadziło 256 kampanii informacyjnych, </w:t>
            </w:r>
            <w:r w:rsidRPr="0090423A">
              <w:rPr>
                <w:rFonts w:ascii="Century Gothic" w:hAnsi="Century Gothic" w:cs="Open Sans"/>
                <w:sz w:val="18"/>
                <w:szCs w:val="18"/>
              </w:rPr>
              <w:lastRenderedPageBreak/>
              <w:t>promocyjnych i doradztwa w zakresie zakładania i rozwoju przedsiębiorstw m.in. Akademia Biznesu – Business College  Powiatowego Urzędu pracy w Mławie, „Od inspiracji do realizacji" – warsztaty, „Otwórz się na innowacje w Twojej firmie”</w:t>
            </w:r>
            <w:r w:rsidRPr="0090423A">
              <w:rPr>
                <w:rFonts w:ascii="Century Gothic" w:hAnsi="Century Gothic"/>
                <w:sz w:val="18"/>
                <w:szCs w:val="18"/>
              </w:rPr>
              <w:t xml:space="preserve"> </w:t>
            </w:r>
            <w:r w:rsidRPr="0090423A">
              <w:rPr>
                <w:rFonts w:ascii="Century Gothic" w:hAnsi="Century Gothic" w:cs="Open Sans"/>
                <w:sz w:val="18"/>
                <w:szCs w:val="18"/>
              </w:rPr>
              <w:t xml:space="preserve">– konferencja, Konferencja pt. „Inwestuj w kadrę", </w:t>
            </w:r>
            <w:r w:rsidR="002B6D50">
              <w:rPr>
                <w:rFonts w:ascii="Century Gothic" w:hAnsi="Century Gothic" w:cs="Open Sans"/>
                <w:sz w:val="18"/>
                <w:szCs w:val="18"/>
              </w:rPr>
              <w:br/>
            </w:r>
            <w:r w:rsidRPr="0090423A">
              <w:rPr>
                <w:rFonts w:ascii="Century Gothic" w:hAnsi="Century Gothic" w:cs="Open Sans"/>
                <w:sz w:val="18"/>
                <w:szCs w:val="18"/>
              </w:rPr>
              <w:t xml:space="preserve">XI Mławskie Targi Pracy, III Międzynarodowa Konferencja Naukowa – Logistyka i bezpieczeństwo – mobilny punkt konsultacyjny dla przedsiębiorców </w:t>
            </w:r>
            <w:r w:rsidR="002B6D50">
              <w:rPr>
                <w:rFonts w:ascii="Century Gothic" w:hAnsi="Century Gothic" w:cs="Open Sans"/>
                <w:sz w:val="18"/>
                <w:szCs w:val="18"/>
              </w:rPr>
              <w:br/>
            </w:r>
            <w:r w:rsidRPr="0090423A">
              <w:rPr>
                <w:rFonts w:ascii="Century Gothic" w:hAnsi="Century Gothic" w:cs="Open Sans"/>
                <w:sz w:val="18"/>
                <w:szCs w:val="18"/>
              </w:rPr>
              <w:t>i pracodawców i inne.</w:t>
            </w:r>
          </w:p>
        </w:tc>
        <w:tc>
          <w:tcPr>
            <w:tcW w:w="1701" w:type="dxa"/>
            <w:shd w:val="clear" w:color="auto" w:fill="auto"/>
          </w:tcPr>
          <w:p w14:paraId="17BB84D2" w14:textId="77777777" w:rsidR="00E7393A" w:rsidRPr="0090423A" w:rsidRDefault="00E7393A" w:rsidP="00AE6E03">
            <w:pPr>
              <w:spacing w:line="276" w:lineRule="auto"/>
              <w:rPr>
                <w:rFonts w:ascii="Century Gothic" w:hAnsi="Century Gothic" w:cs="Open Sans"/>
                <w:sz w:val="18"/>
                <w:szCs w:val="18"/>
              </w:rPr>
            </w:pPr>
          </w:p>
          <w:p w14:paraId="0FE337E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1992,16 zł</w:t>
            </w:r>
          </w:p>
          <w:p w14:paraId="1AE40A3C" w14:textId="77777777" w:rsidR="00E7393A" w:rsidRPr="0090423A" w:rsidRDefault="00E7393A" w:rsidP="00AE6E03">
            <w:pPr>
              <w:spacing w:line="276" w:lineRule="auto"/>
              <w:rPr>
                <w:rFonts w:ascii="Century Gothic" w:hAnsi="Century Gothic" w:cs="Open Sans"/>
                <w:sz w:val="18"/>
                <w:szCs w:val="18"/>
              </w:rPr>
            </w:pPr>
          </w:p>
          <w:p w14:paraId="3969628F" w14:textId="77777777" w:rsidR="00E7393A" w:rsidRPr="0090423A" w:rsidRDefault="00E7393A" w:rsidP="00AE6E03">
            <w:pPr>
              <w:spacing w:line="276" w:lineRule="auto"/>
              <w:rPr>
                <w:rFonts w:ascii="Century Gothic" w:hAnsi="Century Gothic" w:cs="Open Sans"/>
                <w:sz w:val="18"/>
                <w:szCs w:val="18"/>
              </w:rPr>
            </w:pPr>
          </w:p>
          <w:p w14:paraId="1AF6DBB9" w14:textId="77777777" w:rsidR="00E7393A" w:rsidRPr="0090423A" w:rsidRDefault="00E7393A" w:rsidP="00AE6E03">
            <w:pPr>
              <w:spacing w:line="276" w:lineRule="auto"/>
              <w:rPr>
                <w:rFonts w:ascii="Century Gothic" w:hAnsi="Century Gothic" w:cs="Open Sans"/>
                <w:sz w:val="18"/>
                <w:szCs w:val="18"/>
              </w:rPr>
            </w:pPr>
          </w:p>
          <w:p w14:paraId="0B57FE89" w14:textId="77777777" w:rsidR="00E7393A" w:rsidRPr="0090423A" w:rsidRDefault="00E7393A" w:rsidP="00AE6E03">
            <w:pPr>
              <w:spacing w:line="276" w:lineRule="auto"/>
              <w:rPr>
                <w:rFonts w:ascii="Century Gothic" w:hAnsi="Century Gothic" w:cs="Open Sans"/>
                <w:sz w:val="18"/>
                <w:szCs w:val="18"/>
              </w:rPr>
            </w:pPr>
          </w:p>
          <w:p w14:paraId="49CC7555" w14:textId="77777777" w:rsidR="00E7393A" w:rsidRPr="0090423A" w:rsidRDefault="00E7393A" w:rsidP="00AE6E03">
            <w:pPr>
              <w:spacing w:line="276" w:lineRule="auto"/>
              <w:rPr>
                <w:rFonts w:ascii="Century Gothic" w:hAnsi="Century Gothic" w:cs="Open Sans"/>
                <w:sz w:val="18"/>
                <w:szCs w:val="18"/>
              </w:rPr>
            </w:pPr>
          </w:p>
          <w:p w14:paraId="43BE141F" w14:textId="77777777" w:rsidR="00E7393A" w:rsidRPr="0090423A" w:rsidRDefault="00E7393A" w:rsidP="00AE6E03">
            <w:pPr>
              <w:spacing w:line="276" w:lineRule="auto"/>
              <w:rPr>
                <w:rFonts w:ascii="Century Gothic" w:hAnsi="Century Gothic" w:cs="Open Sans"/>
                <w:sz w:val="18"/>
                <w:szCs w:val="18"/>
              </w:rPr>
            </w:pPr>
          </w:p>
          <w:p w14:paraId="6E16C5B9" w14:textId="77777777" w:rsidR="00E7393A" w:rsidRPr="0090423A" w:rsidRDefault="00E7393A" w:rsidP="00AE6E03">
            <w:pPr>
              <w:spacing w:line="276" w:lineRule="auto"/>
              <w:rPr>
                <w:rFonts w:ascii="Century Gothic" w:hAnsi="Century Gothic" w:cs="Open Sans"/>
                <w:sz w:val="18"/>
                <w:szCs w:val="18"/>
              </w:rPr>
            </w:pPr>
          </w:p>
          <w:p w14:paraId="7AAC2996" w14:textId="77777777" w:rsidR="00E7393A" w:rsidRPr="0090423A" w:rsidRDefault="00E7393A" w:rsidP="00AE6E03">
            <w:pPr>
              <w:spacing w:line="276" w:lineRule="auto"/>
              <w:rPr>
                <w:rFonts w:ascii="Century Gothic" w:hAnsi="Century Gothic" w:cs="Open Sans"/>
                <w:sz w:val="18"/>
                <w:szCs w:val="18"/>
              </w:rPr>
            </w:pPr>
          </w:p>
          <w:p w14:paraId="0056D238" w14:textId="77777777" w:rsidR="002B6D50" w:rsidRDefault="002B6D50" w:rsidP="00AE6E03">
            <w:pPr>
              <w:spacing w:line="276" w:lineRule="auto"/>
              <w:rPr>
                <w:rFonts w:ascii="Century Gothic" w:hAnsi="Century Gothic" w:cs="Open Sans"/>
                <w:sz w:val="18"/>
                <w:szCs w:val="18"/>
              </w:rPr>
            </w:pPr>
          </w:p>
          <w:p w14:paraId="1B248D1E" w14:textId="77777777" w:rsidR="002B6D50" w:rsidRDefault="002B6D50" w:rsidP="00AE6E03">
            <w:pPr>
              <w:spacing w:line="276" w:lineRule="auto"/>
              <w:rPr>
                <w:rFonts w:ascii="Century Gothic" w:hAnsi="Century Gothic" w:cs="Open Sans"/>
                <w:sz w:val="18"/>
                <w:szCs w:val="18"/>
              </w:rPr>
            </w:pPr>
          </w:p>
          <w:p w14:paraId="7CDFB00D" w14:textId="77777777" w:rsidR="002B6D50" w:rsidRDefault="002B6D50" w:rsidP="00AE6E03">
            <w:pPr>
              <w:spacing w:line="276" w:lineRule="auto"/>
              <w:rPr>
                <w:rFonts w:ascii="Century Gothic" w:hAnsi="Century Gothic" w:cs="Open Sans"/>
                <w:sz w:val="18"/>
                <w:szCs w:val="18"/>
              </w:rPr>
            </w:pPr>
          </w:p>
          <w:p w14:paraId="289CC9F4" w14:textId="77777777" w:rsidR="002B6D50" w:rsidRDefault="002B6D50" w:rsidP="00AE6E03">
            <w:pPr>
              <w:spacing w:line="276" w:lineRule="auto"/>
              <w:rPr>
                <w:rFonts w:ascii="Century Gothic" w:hAnsi="Century Gothic" w:cs="Open Sans"/>
                <w:sz w:val="18"/>
                <w:szCs w:val="18"/>
              </w:rPr>
            </w:pPr>
          </w:p>
          <w:p w14:paraId="6770EB5A" w14:textId="77777777" w:rsidR="002B6D50" w:rsidRDefault="002B6D50" w:rsidP="00AE6E03">
            <w:pPr>
              <w:spacing w:line="276" w:lineRule="auto"/>
              <w:rPr>
                <w:rFonts w:ascii="Century Gothic" w:hAnsi="Century Gothic" w:cs="Open Sans"/>
                <w:sz w:val="18"/>
                <w:szCs w:val="18"/>
              </w:rPr>
            </w:pPr>
          </w:p>
          <w:p w14:paraId="4980D934" w14:textId="77777777" w:rsidR="002B6D50" w:rsidRDefault="002B6D50" w:rsidP="00AE6E03">
            <w:pPr>
              <w:spacing w:line="276" w:lineRule="auto"/>
              <w:rPr>
                <w:rFonts w:ascii="Century Gothic" w:hAnsi="Century Gothic" w:cs="Open Sans"/>
                <w:sz w:val="18"/>
                <w:szCs w:val="18"/>
              </w:rPr>
            </w:pPr>
          </w:p>
          <w:p w14:paraId="41933342" w14:textId="77777777" w:rsidR="002B6D50" w:rsidRDefault="002B6D50" w:rsidP="00AE6E03">
            <w:pPr>
              <w:spacing w:line="276" w:lineRule="auto"/>
              <w:rPr>
                <w:rFonts w:ascii="Century Gothic" w:hAnsi="Century Gothic" w:cs="Open Sans"/>
                <w:sz w:val="18"/>
                <w:szCs w:val="18"/>
              </w:rPr>
            </w:pPr>
          </w:p>
          <w:p w14:paraId="085ADBBD" w14:textId="77777777" w:rsidR="002B6D50" w:rsidRDefault="002B6D50" w:rsidP="00AE6E03">
            <w:pPr>
              <w:spacing w:line="276" w:lineRule="auto"/>
              <w:rPr>
                <w:rFonts w:ascii="Century Gothic" w:hAnsi="Century Gothic" w:cs="Open Sans"/>
                <w:sz w:val="18"/>
                <w:szCs w:val="18"/>
              </w:rPr>
            </w:pPr>
          </w:p>
          <w:p w14:paraId="1A54D532" w14:textId="77777777" w:rsidR="002B6D50" w:rsidRDefault="002B6D50" w:rsidP="00AE6E03">
            <w:pPr>
              <w:spacing w:line="276" w:lineRule="auto"/>
              <w:rPr>
                <w:rFonts w:ascii="Century Gothic" w:hAnsi="Century Gothic" w:cs="Open Sans"/>
                <w:sz w:val="18"/>
                <w:szCs w:val="18"/>
              </w:rPr>
            </w:pPr>
          </w:p>
          <w:p w14:paraId="2CE4C97D" w14:textId="77777777" w:rsidR="002B6D50" w:rsidRDefault="002B6D50" w:rsidP="00AE6E03">
            <w:pPr>
              <w:spacing w:line="276" w:lineRule="auto"/>
              <w:rPr>
                <w:rFonts w:ascii="Century Gothic" w:hAnsi="Century Gothic" w:cs="Open Sans"/>
                <w:sz w:val="18"/>
                <w:szCs w:val="18"/>
              </w:rPr>
            </w:pPr>
          </w:p>
          <w:p w14:paraId="4286B403" w14:textId="77777777" w:rsidR="002B6D50" w:rsidRDefault="002B6D50" w:rsidP="00AE6E03">
            <w:pPr>
              <w:spacing w:line="276" w:lineRule="auto"/>
              <w:rPr>
                <w:rFonts w:ascii="Century Gothic" w:hAnsi="Century Gothic" w:cs="Open Sans"/>
                <w:sz w:val="18"/>
                <w:szCs w:val="18"/>
              </w:rPr>
            </w:pPr>
          </w:p>
          <w:p w14:paraId="61F77783" w14:textId="77777777" w:rsidR="002B6D50" w:rsidRDefault="002B6D50" w:rsidP="00AE6E03">
            <w:pPr>
              <w:spacing w:line="276" w:lineRule="auto"/>
              <w:rPr>
                <w:rFonts w:ascii="Century Gothic" w:hAnsi="Century Gothic" w:cs="Open Sans"/>
                <w:sz w:val="18"/>
                <w:szCs w:val="18"/>
              </w:rPr>
            </w:pPr>
          </w:p>
          <w:p w14:paraId="31DD0E68" w14:textId="77777777" w:rsidR="002B6D50" w:rsidRDefault="002B6D50" w:rsidP="00AE6E03">
            <w:pPr>
              <w:spacing w:line="276" w:lineRule="auto"/>
              <w:rPr>
                <w:rFonts w:ascii="Century Gothic" w:hAnsi="Century Gothic" w:cs="Open Sans"/>
                <w:sz w:val="18"/>
                <w:szCs w:val="18"/>
              </w:rPr>
            </w:pPr>
          </w:p>
          <w:p w14:paraId="772F8992" w14:textId="77777777" w:rsidR="002B6D50" w:rsidRDefault="002B6D50" w:rsidP="00AE6E03">
            <w:pPr>
              <w:spacing w:line="276" w:lineRule="auto"/>
              <w:rPr>
                <w:rFonts w:ascii="Century Gothic" w:hAnsi="Century Gothic" w:cs="Open Sans"/>
                <w:sz w:val="18"/>
                <w:szCs w:val="18"/>
              </w:rPr>
            </w:pPr>
          </w:p>
          <w:p w14:paraId="39C46889" w14:textId="087E7A89"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środki wydatkowane przez Starostwo Powiatowe w Mławie</w:t>
            </w:r>
          </w:p>
          <w:p w14:paraId="3EEB3227" w14:textId="77777777" w:rsidR="00E7393A" w:rsidRPr="0090423A" w:rsidRDefault="00E7393A" w:rsidP="00AE6E03">
            <w:pPr>
              <w:spacing w:line="276" w:lineRule="auto"/>
              <w:rPr>
                <w:rFonts w:ascii="Century Gothic" w:hAnsi="Century Gothic" w:cs="Open Sans"/>
                <w:sz w:val="18"/>
                <w:szCs w:val="18"/>
              </w:rPr>
            </w:pPr>
          </w:p>
          <w:p w14:paraId="5FEFC899" w14:textId="77777777" w:rsidR="00E7393A" w:rsidRPr="0090423A" w:rsidRDefault="00E7393A" w:rsidP="00AE6E03">
            <w:pPr>
              <w:spacing w:line="276" w:lineRule="auto"/>
              <w:rPr>
                <w:rFonts w:ascii="Century Gothic" w:hAnsi="Century Gothic" w:cs="Open Sans"/>
                <w:sz w:val="18"/>
                <w:szCs w:val="18"/>
              </w:rPr>
            </w:pPr>
          </w:p>
          <w:p w14:paraId="0CEF8BE6" w14:textId="77777777" w:rsidR="00E7393A" w:rsidRPr="0090423A" w:rsidRDefault="00E7393A" w:rsidP="00AE6E03">
            <w:pPr>
              <w:spacing w:line="276" w:lineRule="auto"/>
              <w:rPr>
                <w:rFonts w:ascii="Century Gothic" w:hAnsi="Century Gothic" w:cs="Open Sans"/>
                <w:sz w:val="18"/>
                <w:szCs w:val="18"/>
              </w:rPr>
            </w:pPr>
          </w:p>
          <w:p w14:paraId="5CD6A2C3" w14:textId="77777777" w:rsidR="00E7393A" w:rsidRPr="0090423A" w:rsidRDefault="00E7393A" w:rsidP="00AE6E03">
            <w:pPr>
              <w:spacing w:line="276" w:lineRule="auto"/>
              <w:rPr>
                <w:rFonts w:ascii="Century Gothic" w:hAnsi="Century Gothic" w:cs="Open Sans"/>
                <w:sz w:val="18"/>
                <w:szCs w:val="18"/>
              </w:rPr>
            </w:pPr>
          </w:p>
        </w:tc>
      </w:tr>
      <w:tr w:rsidR="00E7393A" w:rsidRPr="0090423A" w14:paraId="50B8386F" w14:textId="77777777" w:rsidTr="00D26596">
        <w:tc>
          <w:tcPr>
            <w:tcW w:w="964" w:type="dxa"/>
            <w:vMerge/>
            <w:shd w:val="clear" w:color="auto" w:fill="2E74B5" w:themeFill="accent1" w:themeFillShade="BF"/>
            <w:textDirection w:val="btLr"/>
            <w:vAlign w:val="center"/>
          </w:tcPr>
          <w:p w14:paraId="7131D5C2"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1FE26A17" w14:textId="77777777" w:rsidR="00E7393A" w:rsidRPr="0090423A" w:rsidRDefault="00E7393A" w:rsidP="00AE6E03">
            <w:pPr>
              <w:pStyle w:val="Akapitzlist"/>
              <w:numPr>
                <w:ilvl w:val="1"/>
                <w:numId w:val="60"/>
              </w:numPr>
              <w:spacing w:line="276" w:lineRule="auto"/>
              <w:ind w:left="0"/>
              <w:rPr>
                <w:rFonts w:ascii="Century Gothic" w:hAnsi="Century Gothic" w:cs="Open Sans"/>
                <w:sz w:val="18"/>
                <w:szCs w:val="18"/>
              </w:rPr>
            </w:pPr>
          </w:p>
        </w:tc>
        <w:tc>
          <w:tcPr>
            <w:tcW w:w="1843" w:type="dxa"/>
            <w:shd w:val="clear" w:color="auto" w:fill="auto"/>
            <w:vAlign w:val="center"/>
          </w:tcPr>
          <w:p w14:paraId="4C0CBC83" w14:textId="4B6BAF85"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Stała współpraca Miasta z przedsiębiorcami </w:t>
            </w:r>
            <w:r w:rsidR="00C13C8D">
              <w:rPr>
                <w:rFonts w:ascii="Century Gothic" w:hAnsi="Century Gothic" w:cs="Open Sans"/>
                <w:sz w:val="18"/>
                <w:szCs w:val="18"/>
              </w:rPr>
              <w:br/>
            </w:r>
            <w:r w:rsidRPr="0090423A">
              <w:rPr>
                <w:rFonts w:ascii="Century Gothic" w:hAnsi="Century Gothic" w:cs="Open Sans"/>
                <w:sz w:val="18"/>
                <w:szCs w:val="18"/>
              </w:rPr>
              <w:t>i spółkami miejskimi.</w:t>
            </w:r>
          </w:p>
        </w:tc>
        <w:tc>
          <w:tcPr>
            <w:tcW w:w="1418" w:type="dxa"/>
            <w:vAlign w:val="center"/>
          </w:tcPr>
          <w:p w14:paraId="1FA8C45C"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2881BDF0" w14:textId="77777777" w:rsidR="00E7393A" w:rsidRPr="0090423A" w:rsidRDefault="00E7393A" w:rsidP="00AE6E03">
            <w:pPr>
              <w:spacing w:line="276" w:lineRule="auto"/>
              <w:rPr>
                <w:rFonts w:ascii="Century Gothic" w:hAnsi="Century Gothic" w:cs="Open Sans"/>
                <w:b/>
                <w:bCs/>
                <w:sz w:val="18"/>
                <w:szCs w:val="18"/>
              </w:rPr>
            </w:pPr>
            <w:r w:rsidRPr="0090423A">
              <w:rPr>
                <w:rFonts w:ascii="Century Gothic" w:hAnsi="Century Gothic" w:cs="Open Sans"/>
                <w:b/>
                <w:bCs/>
                <w:sz w:val="18"/>
                <w:szCs w:val="18"/>
              </w:rPr>
              <w:t>W realizacji</w:t>
            </w:r>
          </w:p>
        </w:tc>
        <w:tc>
          <w:tcPr>
            <w:tcW w:w="1701" w:type="dxa"/>
            <w:shd w:val="clear" w:color="auto" w:fill="auto"/>
            <w:vAlign w:val="center"/>
          </w:tcPr>
          <w:p w14:paraId="146062BA"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0,00</w:t>
            </w:r>
          </w:p>
        </w:tc>
      </w:tr>
      <w:tr w:rsidR="00E7393A" w:rsidRPr="0090423A" w14:paraId="16171A41" w14:textId="77777777" w:rsidTr="00D26596">
        <w:tc>
          <w:tcPr>
            <w:tcW w:w="964" w:type="dxa"/>
            <w:vMerge/>
            <w:shd w:val="clear" w:color="auto" w:fill="2E74B5" w:themeFill="accent1" w:themeFillShade="BF"/>
            <w:textDirection w:val="btLr"/>
            <w:vAlign w:val="center"/>
          </w:tcPr>
          <w:p w14:paraId="4659E360" w14:textId="77777777" w:rsidR="00E7393A" w:rsidRPr="0090423A" w:rsidRDefault="00E7393A" w:rsidP="00AE6E03">
            <w:pPr>
              <w:spacing w:line="276" w:lineRule="auto"/>
              <w:rPr>
                <w:rFonts w:ascii="Century Gothic" w:hAnsi="Century Gothic" w:cs="Open Sans"/>
                <w:sz w:val="18"/>
                <w:szCs w:val="18"/>
              </w:rPr>
            </w:pPr>
          </w:p>
        </w:tc>
        <w:tc>
          <w:tcPr>
            <w:tcW w:w="1701" w:type="dxa"/>
            <w:vMerge w:val="restart"/>
            <w:shd w:val="clear" w:color="auto" w:fill="auto"/>
            <w:vAlign w:val="center"/>
          </w:tcPr>
          <w:p w14:paraId="0174A6AE"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2.3 Wsparcie w rozwoju nowoczesnych i innowacyjnych technologii.</w:t>
            </w:r>
          </w:p>
        </w:tc>
        <w:tc>
          <w:tcPr>
            <w:tcW w:w="1843" w:type="dxa"/>
            <w:shd w:val="clear" w:color="auto" w:fill="auto"/>
            <w:vAlign w:val="center"/>
          </w:tcPr>
          <w:p w14:paraId="2CC7CE05" w14:textId="1932C2E6" w:rsidR="001C31EF" w:rsidRDefault="00E7393A" w:rsidP="00AE6E03">
            <w:pPr>
              <w:pStyle w:val="Akapitzlist"/>
              <w:numPr>
                <w:ilvl w:val="0"/>
                <w:numId w:val="54"/>
              </w:numPr>
              <w:tabs>
                <w:tab w:val="left" w:pos="378"/>
              </w:tabs>
              <w:spacing w:line="276" w:lineRule="auto"/>
              <w:ind w:left="0" w:firstLine="61"/>
              <w:rPr>
                <w:rFonts w:ascii="Century Gothic" w:hAnsi="Century Gothic" w:cs="Open Sans"/>
                <w:sz w:val="18"/>
                <w:szCs w:val="18"/>
              </w:rPr>
            </w:pPr>
            <w:r w:rsidRPr="0090423A">
              <w:rPr>
                <w:rFonts w:ascii="Century Gothic" w:hAnsi="Century Gothic" w:cs="Open Sans"/>
                <w:sz w:val="18"/>
                <w:szCs w:val="18"/>
              </w:rPr>
              <w:t xml:space="preserve">Budowa systemu OZE </w:t>
            </w:r>
            <w:r w:rsidR="00C13C8D">
              <w:rPr>
                <w:rFonts w:ascii="Century Gothic" w:hAnsi="Century Gothic" w:cs="Open Sans"/>
                <w:sz w:val="18"/>
                <w:szCs w:val="18"/>
              </w:rPr>
              <w:br/>
            </w:r>
            <w:r w:rsidRPr="0090423A">
              <w:rPr>
                <w:rFonts w:ascii="Century Gothic" w:hAnsi="Century Gothic" w:cs="Open Sans"/>
                <w:sz w:val="18"/>
                <w:szCs w:val="18"/>
              </w:rPr>
              <w:t xml:space="preserve">w sąsiedztwie oczyszczalni ścieków komunalnych wraz z budową sieci ciepłowniczej, łączącej system OZE </w:t>
            </w:r>
          </w:p>
          <w:p w14:paraId="732B1BA7" w14:textId="04DAEFF3" w:rsidR="00E7393A" w:rsidRPr="0090423A" w:rsidRDefault="00E7393A" w:rsidP="00AE6E03">
            <w:pPr>
              <w:pStyle w:val="Akapitzlist"/>
              <w:spacing w:line="276" w:lineRule="auto"/>
              <w:ind w:left="0"/>
              <w:rPr>
                <w:rFonts w:ascii="Century Gothic" w:hAnsi="Century Gothic" w:cs="Open Sans"/>
                <w:sz w:val="18"/>
                <w:szCs w:val="18"/>
              </w:rPr>
            </w:pPr>
            <w:r w:rsidRPr="0090423A">
              <w:rPr>
                <w:rFonts w:ascii="Century Gothic" w:hAnsi="Century Gothic" w:cs="Open Sans"/>
                <w:sz w:val="18"/>
                <w:szCs w:val="18"/>
              </w:rPr>
              <w:t xml:space="preserve">z Centralną Ciepłownią przy </w:t>
            </w:r>
            <w:r w:rsidRPr="0090423A">
              <w:rPr>
                <w:rFonts w:ascii="Century Gothic" w:hAnsi="Century Gothic" w:cs="Open Sans"/>
                <w:sz w:val="18"/>
                <w:szCs w:val="18"/>
              </w:rPr>
              <w:br/>
              <w:t xml:space="preserve">ul. Powstańców Styczniowych 3 </w:t>
            </w:r>
            <w:r w:rsidR="00C13C8D">
              <w:rPr>
                <w:rFonts w:ascii="Century Gothic" w:hAnsi="Century Gothic" w:cs="Open Sans"/>
                <w:sz w:val="18"/>
                <w:szCs w:val="18"/>
              </w:rPr>
              <w:br/>
            </w:r>
            <w:r w:rsidRPr="0090423A">
              <w:rPr>
                <w:rFonts w:ascii="Century Gothic" w:hAnsi="Century Gothic" w:cs="Open Sans"/>
                <w:sz w:val="18"/>
                <w:szCs w:val="18"/>
              </w:rPr>
              <w:t>w Mławie</w:t>
            </w:r>
          </w:p>
        </w:tc>
        <w:tc>
          <w:tcPr>
            <w:tcW w:w="1418" w:type="dxa"/>
            <w:vAlign w:val="center"/>
          </w:tcPr>
          <w:p w14:paraId="57D0C99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Zgłaszający PEC, obszar ul. Płocka nr dz. </w:t>
            </w:r>
            <w:r w:rsidRPr="0090423A">
              <w:rPr>
                <w:rStyle w:val="markedcontent"/>
                <w:rFonts w:ascii="Century Gothic" w:hAnsi="Century Gothic" w:cs="Open Sans"/>
                <w:sz w:val="18"/>
                <w:szCs w:val="18"/>
              </w:rPr>
              <w:t xml:space="preserve">10-624/20, 10-625/13, 10-626/5 i 10-627/1 </w:t>
            </w:r>
            <w:r w:rsidRPr="0090423A">
              <w:rPr>
                <w:rFonts w:ascii="Century Gothic" w:hAnsi="Century Gothic" w:cs="Open Sans"/>
                <w:sz w:val="18"/>
                <w:szCs w:val="18"/>
              </w:rPr>
              <w:t xml:space="preserve"> </w:t>
            </w:r>
          </w:p>
        </w:tc>
        <w:tc>
          <w:tcPr>
            <w:tcW w:w="2268" w:type="dxa"/>
            <w:shd w:val="clear" w:color="auto" w:fill="auto"/>
            <w:vAlign w:val="center"/>
          </w:tcPr>
          <w:p w14:paraId="7FD23E8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 opracowano i złożono dwa wnioski (dotacja w wysokości 9 243 675 zł, pożyczka </w:t>
            </w:r>
          </w:p>
          <w:p w14:paraId="6EE73838" w14:textId="77777777" w:rsidR="001C31EF"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w wysokości 5 135 375 zł oraz wkład własny </w:t>
            </w:r>
          </w:p>
          <w:p w14:paraId="3FB4D1DA" w14:textId="4C6C3983"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w wysokości </w:t>
            </w:r>
          </w:p>
          <w:p w14:paraId="16E35CC2"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6 162 450 zł) do NFOŚiGW Programu Priorytetowego 4.12 „Zeroemisyjny system energetyczny OZE – źródła ciepła dla </w:t>
            </w:r>
            <w:proofErr w:type="gramStart"/>
            <w:r w:rsidRPr="0090423A">
              <w:rPr>
                <w:rFonts w:ascii="Century Gothic" w:hAnsi="Century Gothic" w:cs="Open Sans"/>
                <w:sz w:val="18"/>
                <w:szCs w:val="18"/>
              </w:rPr>
              <w:t>ciepłownictwa ”</w:t>
            </w:r>
            <w:proofErr w:type="gramEnd"/>
            <w:r w:rsidRPr="0090423A">
              <w:rPr>
                <w:rFonts w:ascii="Century Gothic" w:hAnsi="Century Gothic" w:cs="Open Sans"/>
                <w:sz w:val="18"/>
                <w:szCs w:val="18"/>
              </w:rPr>
              <w:t xml:space="preserve"> Budowa nowego źródła OZE w Mławie – instalacja pomp ciepła na ściekach oczyszczonych </w:t>
            </w:r>
          </w:p>
          <w:p w14:paraId="2B6A39AC"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lastRenderedPageBreak/>
              <w:t>o nominalnej mocy cieplnej 3,45 MW. Wnioski złożono 11.12.2024 r.</w:t>
            </w:r>
          </w:p>
        </w:tc>
        <w:tc>
          <w:tcPr>
            <w:tcW w:w="1701" w:type="dxa"/>
            <w:shd w:val="clear" w:color="auto" w:fill="auto"/>
            <w:vAlign w:val="center"/>
          </w:tcPr>
          <w:p w14:paraId="253341FE"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lastRenderedPageBreak/>
              <w:t xml:space="preserve">81 000,00 zł netto </w:t>
            </w:r>
          </w:p>
          <w:p w14:paraId="3A77843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60 000,00 zł netto</w:t>
            </w:r>
          </w:p>
        </w:tc>
      </w:tr>
      <w:tr w:rsidR="00E7393A" w:rsidRPr="0090423A" w14:paraId="41013CE8" w14:textId="77777777" w:rsidTr="00D26596">
        <w:tc>
          <w:tcPr>
            <w:tcW w:w="964" w:type="dxa"/>
            <w:vMerge/>
            <w:shd w:val="clear" w:color="auto" w:fill="2E74B5" w:themeFill="accent1" w:themeFillShade="BF"/>
            <w:textDirection w:val="btLr"/>
            <w:vAlign w:val="center"/>
          </w:tcPr>
          <w:p w14:paraId="0F56E9E9"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14584F43"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1AE578FC" w14:textId="534A18AD"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Digitalizacja publicznej sieci ciepłowniczej PEC w Mławie Sp. </w:t>
            </w:r>
            <w:r w:rsidR="00C13C8D">
              <w:rPr>
                <w:rFonts w:ascii="Century Gothic" w:hAnsi="Century Gothic" w:cs="Open Sans"/>
                <w:sz w:val="18"/>
                <w:szCs w:val="18"/>
              </w:rPr>
              <w:br/>
            </w:r>
            <w:r w:rsidRPr="0090423A">
              <w:rPr>
                <w:rFonts w:ascii="Century Gothic" w:hAnsi="Century Gothic" w:cs="Open Sans"/>
                <w:sz w:val="18"/>
                <w:szCs w:val="18"/>
              </w:rPr>
              <w:t>z o.o.</w:t>
            </w:r>
          </w:p>
        </w:tc>
        <w:tc>
          <w:tcPr>
            <w:tcW w:w="1418" w:type="dxa"/>
            <w:vAlign w:val="center"/>
          </w:tcPr>
          <w:p w14:paraId="705F2580"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Zgłaszający: PEC, ul. Powstańców Styczniowych 3</w:t>
            </w:r>
          </w:p>
        </w:tc>
        <w:tc>
          <w:tcPr>
            <w:tcW w:w="2268" w:type="dxa"/>
            <w:shd w:val="clear" w:color="auto" w:fill="auto"/>
            <w:vAlign w:val="center"/>
          </w:tcPr>
          <w:p w14:paraId="0D2E840F"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 opracowano i złożono dwa wnioski (dotacja </w:t>
            </w:r>
          </w:p>
          <w:p w14:paraId="52336CA9" w14:textId="77777777" w:rsidR="001C31EF"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w wysokości 514 800 zł oraz pożyczka </w:t>
            </w:r>
          </w:p>
          <w:p w14:paraId="4C8CDDEF" w14:textId="08377295"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w wysokości </w:t>
            </w:r>
          </w:p>
          <w:p w14:paraId="532AF34A"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514 800 zł) </w:t>
            </w:r>
            <w:proofErr w:type="gramStart"/>
            <w:r w:rsidRPr="0090423A">
              <w:rPr>
                <w:rFonts w:ascii="Century Gothic" w:hAnsi="Century Gothic" w:cs="Open Sans"/>
                <w:sz w:val="18"/>
                <w:szCs w:val="18"/>
              </w:rPr>
              <w:t>do  NFOŚiGW</w:t>
            </w:r>
            <w:proofErr w:type="gramEnd"/>
            <w:r w:rsidRPr="0090423A">
              <w:rPr>
                <w:rFonts w:ascii="Century Gothic" w:hAnsi="Century Gothic" w:cs="Open Sans"/>
                <w:sz w:val="18"/>
                <w:szCs w:val="18"/>
              </w:rPr>
              <w:t xml:space="preserve">, program priorytetowy 4.13. Zeroemisyjny system energetyczny Digitalizacja sieci ciepłowniczych pn. Digitalizacja sieci ciepłowniczych – </w:t>
            </w:r>
            <w:proofErr w:type="spellStart"/>
            <w:r w:rsidRPr="0090423A">
              <w:rPr>
                <w:rFonts w:ascii="Century Gothic" w:hAnsi="Century Gothic" w:cs="Open Sans"/>
                <w:sz w:val="18"/>
                <w:szCs w:val="18"/>
              </w:rPr>
              <w:t>Pec</w:t>
            </w:r>
            <w:proofErr w:type="spellEnd"/>
            <w:r w:rsidRPr="0090423A">
              <w:rPr>
                <w:rFonts w:ascii="Century Gothic" w:hAnsi="Century Gothic" w:cs="Open Sans"/>
                <w:sz w:val="18"/>
                <w:szCs w:val="18"/>
              </w:rPr>
              <w:t xml:space="preserve"> Mława”.</w:t>
            </w:r>
          </w:p>
          <w:p w14:paraId="31C4331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Wnioski złożono 18.01.2024 r.</w:t>
            </w:r>
          </w:p>
        </w:tc>
        <w:tc>
          <w:tcPr>
            <w:tcW w:w="1701" w:type="dxa"/>
            <w:shd w:val="clear" w:color="auto" w:fill="auto"/>
            <w:vAlign w:val="center"/>
          </w:tcPr>
          <w:p w14:paraId="4EE84DE6"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25 000,00 zł netto</w:t>
            </w:r>
          </w:p>
        </w:tc>
      </w:tr>
      <w:tr w:rsidR="00E7393A" w:rsidRPr="0090423A" w14:paraId="7476DA6A" w14:textId="77777777" w:rsidTr="00D26596">
        <w:tc>
          <w:tcPr>
            <w:tcW w:w="964" w:type="dxa"/>
            <w:vMerge/>
            <w:shd w:val="clear" w:color="auto" w:fill="2E74B5" w:themeFill="accent1" w:themeFillShade="BF"/>
            <w:textDirection w:val="btLr"/>
            <w:vAlign w:val="center"/>
          </w:tcPr>
          <w:p w14:paraId="678A6DA4"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449D12DB"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58E93313"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Wymiana wyeksploatowanej publicznej kanałowej sieci ciepłowniczej na preizolowaną</w:t>
            </w:r>
          </w:p>
        </w:tc>
        <w:tc>
          <w:tcPr>
            <w:tcW w:w="1418" w:type="dxa"/>
            <w:vAlign w:val="center"/>
          </w:tcPr>
          <w:p w14:paraId="05593FBD"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Zgłaszający: PEC, ul. Powstańców Styczniowych 3</w:t>
            </w:r>
          </w:p>
        </w:tc>
        <w:tc>
          <w:tcPr>
            <w:tcW w:w="2268" w:type="dxa"/>
            <w:shd w:val="clear" w:color="auto" w:fill="auto"/>
            <w:vAlign w:val="center"/>
          </w:tcPr>
          <w:p w14:paraId="3695E1CA" w14:textId="77777777" w:rsidR="001C31EF"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 xml:space="preserve">W </w:t>
            </w:r>
            <w:proofErr w:type="gramStart"/>
            <w:r w:rsidRPr="0090423A">
              <w:rPr>
                <w:rFonts w:ascii="Century Gothic" w:hAnsi="Century Gothic" w:cs="Open Sans"/>
                <w:b/>
                <w:bCs/>
                <w:sz w:val="18"/>
                <w:szCs w:val="18"/>
              </w:rPr>
              <w:t>realizacji</w:t>
            </w:r>
            <w:r w:rsidRPr="0090423A">
              <w:rPr>
                <w:rFonts w:ascii="Century Gothic" w:hAnsi="Century Gothic" w:cs="Open Sans"/>
                <w:sz w:val="18"/>
                <w:szCs w:val="18"/>
              </w:rPr>
              <w:t xml:space="preserve">  -</w:t>
            </w:r>
            <w:proofErr w:type="gramEnd"/>
            <w:r w:rsidRPr="0090423A">
              <w:rPr>
                <w:rFonts w:ascii="Century Gothic" w:hAnsi="Century Gothic" w:cs="Open Sans"/>
                <w:sz w:val="18"/>
                <w:szCs w:val="18"/>
              </w:rPr>
              <w:t xml:space="preserve"> opracowano i złożono dwa wnioski do NFOŚiGW (dotacja </w:t>
            </w:r>
          </w:p>
          <w:p w14:paraId="4271E4E3" w14:textId="77777777" w:rsidR="001C31EF"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w wysokości 577 734 zł oraz pożyczka </w:t>
            </w:r>
          </w:p>
          <w:p w14:paraId="4BEEF559" w14:textId="2F03DE3F"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w wysokości </w:t>
            </w:r>
          </w:p>
          <w:p w14:paraId="2947404F"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562 641 zł) na modernizację osiedlowej sieci ciepłowniczej na Os. Sienkiewicza w </w:t>
            </w:r>
            <w:proofErr w:type="gramStart"/>
            <w:r w:rsidRPr="0090423A">
              <w:rPr>
                <w:rFonts w:ascii="Century Gothic" w:hAnsi="Century Gothic" w:cs="Open Sans"/>
                <w:sz w:val="18"/>
                <w:szCs w:val="18"/>
              </w:rPr>
              <w:t>Mławie  do</w:t>
            </w:r>
            <w:proofErr w:type="gramEnd"/>
            <w:r w:rsidRPr="0090423A">
              <w:rPr>
                <w:rFonts w:ascii="Century Gothic" w:hAnsi="Century Gothic" w:cs="Open Sans"/>
                <w:sz w:val="18"/>
                <w:szCs w:val="18"/>
              </w:rPr>
              <w:t xml:space="preserve"> programu Fundusze Europejskie na Infrastrukturę, Klimat, Środowisko 2021-2027 Priorytet FENX.02.01 „Infrastruktura ciepłownicza”.</w:t>
            </w:r>
          </w:p>
          <w:p w14:paraId="2D7ADC89"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Wnioski złożono 28.03.2024 r.</w:t>
            </w:r>
          </w:p>
        </w:tc>
        <w:tc>
          <w:tcPr>
            <w:tcW w:w="1701" w:type="dxa"/>
            <w:shd w:val="clear" w:color="auto" w:fill="auto"/>
            <w:vAlign w:val="center"/>
          </w:tcPr>
          <w:p w14:paraId="5D6B325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37 524,55 zł netto</w:t>
            </w:r>
          </w:p>
        </w:tc>
      </w:tr>
      <w:tr w:rsidR="00E7393A" w:rsidRPr="0090423A" w14:paraId="3B9377C6" w14:textId="77777777" w:rsidTr="00D26596">
        <w:tc>
          <w:tcPr>
            <w:tcW w:w="964" w:type="dxa"/>
            <w:vMerge/>
            <w:shd w:val="clear" w:color="auto" w:fill="2E74B5" w:themeFill="accent1" w:themeFillShade="BF"/>
            <w:textDirection w:val="btLr"/>
            <w:vAlign w:val="center"/>
          </w:tcPr>
          <w:p w14:paraId="0EA61829"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14F995EB"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45F9149D"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Modernizacja węzłów ciepłowniczych</w:t>
            </w:r>
          </w:p>
        </w:tc>
        <w:tc>
          <w:tcPr>
            <w:tcW w:w="1418" w:type="dxa"/>
            <w:vAlign w:val="center"/>
          </w:tcPr>
          <w:p w14:paraId="7F98A65F"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Zgłaszający: PEC, ul. Powstańców Styczniowych 3</w:t>
            </w:r>
          </w:p>
        </w:tc>
        <w:tc>
          <w:tcPr>
            <w:tcW w:w="2268" w:type="dxa"/>
            <w:shd w:val="clear" w:color="auto" w:fill="auto"/>
            <w:vAlign w:val="center"/>
          </w:tcPr>
          <w:p w14:paraId="1E337476" w14:textId="5F621A72"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Brak działań</w:t>
            </w:r>
            <w:r w:rsidRPr="0090423A">
              <w:rPr>
                <w:rFonts w:ascii="Century Gothic" w:hAnsi="Century Gothic" w:cs="Open Sans"/>
                <w:sz w:val="18"/>
                <w:szCs w:val="18"/>
              </w:rPr>
              <w:t xml:space="preserve"> ze względu na brak naboru w NFOŚiGW</w:t>
            </w:r>
          </w:p>
        </w:tc>
        <w:tc>
          <w:tcPr>
            <w:tcW w:w="1701" w:type="dxa"/>
            <w:shd w:val="clear" w:color="auto" w:fill="auto"/>
            <w:vAlign w:val="center"/>
          </w:tcPr>
          <w:p w14:paraId="3707A6B6"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0,00 zł</w:t>
            </w:r>
          </w:p>
        </w:tc>
      </w:tr>
      <w:tr w:rsidR="00E7393A" w:rsidRPr="0090423A" w14:paraId="39091E36" w14:textId="77777777" w:rsidTr="00D26596">
        <w:trPr>
          <w:trHeight w:val="544"/>
        </w:trPr>
        <w:tc>
          <w:tcPr>
            <w:tcW w:w="964" w:type="dxa"/>
            <w:vMerge/>
            <w:shd w:val="clear" w:color="auto" w:fill="2E74B5" w:themeFill="accent1" w:themeFillShade="BF"/>
            <w:textDirection w:val="btLr"/>
            <w:vAlign w:val="center"/>
          </w:tcPr>
          <w:p w14:paraId="2366B0BC"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3596F2EA"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7AF1D3F2"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Poprawa efektywności energetycznej Krytej Pływalni na terenie MOSiR Mława</w:t>
            </w:r>
          </w:p>
        </w:tc>
        <w:tc>
          <w:tcPr>
            <w:tcW w:w="1418" w:type="dxa"/>
            <w:vAlign w:val="center"/>
          </w:tcPr>
          <w:p w14:paraId="2A5CDC0F"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MOSIR ul. Kopernika 38</w:t>
            </w:r>
          </w:p>
        </w:tc>
        <w:tc>
          <w:tcPr>
            <w:tcW w:w="2268" w:type="dxa"/>
            <w:shd w:val="clear" w:color="auto" w:fill="auto"/>
            <w:vAlign w:val="center"/>
          </w:tcPr>
          <w:p w14:paraId="4772E9B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 opracowano dokumentację techniczną</w:t>
            </w:r>
          </w:p>
        </w:tc>
        <w:tc>
          <w:tcPr>
            <w:tcW w:w="1701" w:type="dxa"/>
            <w:shd w:val="clear" w:color="auto" w:fill="auto"/>
            <w:vAlign w:val="center"/>
          </w:tcPr>
          <w:p w14:paraId="1E7CE926"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41 440 zł</w:t>
            </w:r>
          </w:p>
        </w:tc>
      </w:tr>
      <w:tr w:rsidR="00E7393A" w:rsidRPr="0090423A" w14:paraId="0F27C801" w14:textId="77777777" w:rsidTr="00D26596">
        <w:tc>
          <w:tcPr>
            <w:tcW w:w="964" w:type="dxa"/>
            <w:vMerge/>
            <w:shd w:val="clear" w:color="auto" w:fill="2E74B5" w:themeFill="accent1" w:themeFillShade="BF"/>
            <w:textDirection w:val="btLr"/>
            <w:vAlign w:val="center"/>
          </w:tcPr>
          <w:p w14:paraId="2DD8DB6E"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7366CE52"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4D548630" w14:textId="77777777" w:rsidR="001C31EF"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Budowa </w:t>
            </w:r>
          </w:p>
          <w:p w14:paraId="4A0604F1" w14:textId="2666B5AD" w:rsidR="00E7393A" w:rsidRPr="0090423A" w:rsidRDefault="00E7393A" w:rsidP="00AE6E03">
            <w:pPr>
              <w:pStyle w:val="Akapitzlist"/>
              <w:spacing w:line="276" w:lineRule="auto"/>
              <w:ind w:left="0"/>
              <w:rPr>
                <w:rFonts w:ascii="Century Gothic" w:hAnsi="Century Gothic" w:cs="Open Sans"/>
                <w:sz w:val="18"/>
                <w:szCs w:val="18"/>
              </w:rPr>
            </w:pPr>
            <w:r w:rsidRPr="0090423A">
              <w:rPr>
                <w:rFonts w:ascii="Century Gothic" w:hAnsi="Century Gothic" w:cs="Open Sans"/>
                <w:sz w:val="18"/>
                <w:szCs w:val="18"/>
              </w:rPr>
              <w:t>i rozbudowa instalacji OZE w obiektach jednostek Miasta Mława i spółek miejskich</w:t>
            </w:r>
          </w:p>
        </w:tc>
        <w:tc>
          <w:tcPr>
            <w:tcW w:w="1418" w:type="dxa"/>
            <w:vAlign w:val="center"/>
          </w:tcPr>
          <w:p w14:paraId="63F873C8"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Urząd Miasta Mława, Teren całego miasta </w:t>
            </w:r>
          </w:p>
        </w:tc>
        <w:tc>
          <w:tcPr>
            <w:tcW w:w="2268" w:type="dxa"/>
            <w:shd w:val="clear" w:color="auto" w:fill="auto"/>
            <w:vAlign w:val="center"/>
          </w:tcPr>
          <w:p w14:paraId="4D7E9E84" w14:textId="519D82BF"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 xml:space="preserve"> W realizacji - </w:t>
            </w:r>
            <w:proofErr w:type="spellStart"/>
            <w:r w:rsidRPr="0090423A">
              <w:rPr>
                <w:rFonts w:ascii="Century Gothic" w:hAnsi="Century Gothic" w:cs="Open Sans"/>
                <w:sz w:val="18"/>
                <w:szCs w:val="18"/>
              </w:rPr>
              <w:t>Wod</w:t>
            </w:r>
            <w:proofErr w:type="spellEnd"/>
            <w:r w:rsidRPr="0090423A">
              <w:rPr>
                <w:rFonts w:ascii="Century Gothic" w:hAnsi="Century Gothic" w:cs="Open Sans"/>
                <w:sz w:val="18"/>
                <w:szCs w:val="18"/>
              </w:rPr>
              <w:t>-Kan sp. z o.o. w Mławie –</w:t>
            </w:r>
            <w:r w:rsidRPr="0090423A">
              <w:rPr>
                <w:rFonts w:ascii="Century Gothic" w:hAnsi="Century Gothic" w:cs="Open Sans"/>
                <w:sz w:val="18"/>
                <w:szCs w:val="18"/>
              </w:rPr>
              <w:br/>
              <w:t>(5 lokalizacji Moc 155kWp)</w:t>
            </w:r>
          </w:p>
          <w:p w14:paraId="042FC041" w14:textId="77777777" w:rsidR="001C31EF"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TBS sp. z o.o. w Mławie - montaż instalacji fotowoltaicznej - PV </w:t>
            </w:r>
          </w:p>
          <w:p w14:paraId="0E5E1202" w14:textId="77777777" w:rsidR="001C31EF"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o mocy 19 </w:t>
            </w:r>
            <w:proofErr w:type="spellStart"/>
            <w:r w:rsidRPr="0090423A">
              <w:rPr>
                <w:rFonts w:ascii="Century Gothic" w:hAnsi="Century Gothic" w:cs="Open Sans"/>
                <w:sz w:val="18"/>
                <w:szCs w:val="18"/>
              </w:rPr>
              <w:t>kWp</w:t>
            </w:r>
            <w:proofErr w:type="spellEnd"/>
            <w:r w:rsidRPr="0090423A">
              <w:rPr>
                <w:rFonts w:ascii="Century Gothic" w:hAnsi="Century Gothic" w:cs="Open Sans"/>
                <w:sz w:val="18"/>
                <w:szCs w:val="18"/>
              </w:rPr>
              <w:t xml:space="preserve"> na dachu budynku przy ul. Piłsudskiego 31 </w:t>
            </w:r>
          </w:p>
          <w:p w14:paraId="02BC8B44" w14:textId="36EF1DFC"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w Mławie.</w:t>
            </w:r>
          </w:p>
        </w:tc>
        <w:tc>
          <w:tcPr>
            <w:tcW w:w="1701" w:type="dxa"/>
            <w:shd w:val="clear" w:color="auto" w:fill="auto"/>
          </w:tcPr>
          <w:p w14:paraId="163770AB"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POZYCZKA Z NFOŚiGW</w:t>
            </w:r>
          </w:p>
          <w:p w14:paraId="67EA161B"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Łączna kwota </w:t>
            </w:r>
          </w:p>
          <w:p w14:paraId="1A5EED5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388 617,89zł netto</w:t>
            </w:r>
          </w:p>
          <w:p w14:paraId="46C2F84B" w14:textId="77777777" w:rsidR="00E7393A" w:rsidRPr="0090423A" w:rsidRDefault="00E7393A" w:rsidP="00AE6E03">
            <w:pPr>
              <w:spacing w:line="276" w:lineRule="auto"/>
              <w:rPr>
                <w:rFonts w:ascii="Century Gothic" w:hAnsi="Century Gothic" w:cs="Open Sans"/>
                <w:sz w:val="18"/>
                <w:szCs w:val="18"/>
              </w:rPr>
            </w:pPr>
          </w:p>
          <w:p w14:paraId="40BC341B"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98 247,04 zł</w:t>
            </w:r>
          </w:p>
        </w:tc>
      </w:tr>
      <w:tr w:rsidR="00E7393A" w:rsidRPr="0090423A" w14:paraId="551515B7" w14:textId="77777777" w:rsidTr="00D26596">
        <w:tc>
          <w:tcPr>
            <w:tcW w:w="964" w:type="dxa"/>
            <w:vMerge/>
            <w:shd w:val="clear" w:color="auto" w:fill="2E74B5" w:themeFill="accent1" w:themeFillShade="BF"/>
            <w:textDirection w:val="btLr"/>
            <w:vAlign w:val="center"/>
          </w:tcPr>
          <w:p w14:paraId="043079D3"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52BE549D" w14:textId="77777777" w:rsidR="00E7393A" w:rsidRPr="0090423A" w:rsidRDefault="00E7393A" w:rsidP="00AE6E03">
            <w:pPr>
              <w:spacing w:line="276" w:lineRule="auto"/>
              <w:rPr>
                <w:rFonts w:ascii="Century Gothic" w:hAnsi="Century Gothic" w:cs="Open Sans"/>
                <w:sz w:val="18"/>
                <w:szCs w:val="18"/>
              </w:rPr>
            </w:pPr>
          </w:p>
        </w:tc>
        <w:tc>
          <w:tcPr>
            <w:tcW w:w="1843" w:type="dxa"/>
            <w:tcBorders>
              <w:bottom w:val="single" w:sz="4" w:space="0" w:color="auto"/>
            </w:tcBorders>
            <w:shd w:val="clear" w:color="auto" w:fill="auto"/>
            <w:vAlign w:val="center"/>
          </w:tcPr>
          <w:p w14:paraId="6AC0F761"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color w:val="FF0000"/>
                <w:sz w:val="18"/>
                <w:szCs w:val="18"/>
              </w:rPr>
            </w:pPr>
            <w:r w:rsidRPr="0090423A">
              <w:rPr>
                <w:rFonts w:ascii="Century Gothic" w:hAnsi="Century Gothic" w:cs="Open Sans"/>
                <w:sz w:val="18"/>
                <w:szCs w:val="18"/>
              </w:rPr>
              <w:t>Wprowadzanie nowoczesnych technologii energetycznych dla budynków</w:t>
            </w:r>
          </w:p>
        </w:tc>
        <w:tc>
          <w:tcPr>
            <w:tcW w:w="1418" w:type="dxa"/>
            <w:tcBorders>
              <w:bottom w:val="single" w:sz="4" w:space="0" w:color="auto"/>
            </w:tcBorders>
            <w:vAlign w:val="center"/>
          </w:tcPr>
          <w:p w14:paraId="07DF371B"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tcBorders>
              <w:bottom w:val="single" w:sz="4" w:space="0" w:color="auto"/>
            </w:tcBorders>
            <w:shd w:val="clear" w:color="auto" w:fill="auto"/>
            <w:vAlign w:val="center"/>
          </w:tcPr>
          <w:p w14:paraId="08244559" w14:textId="779EA627" w:rsidR="001C31EF"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W realizacji -</w:t>
            </w:r>
            <w:r w:rsidRPr="0090423A">
              <w:rPr>
                <w:rFonts w:ascii="Century Gothic" w:hAnsi="Century Gothic" w:cs="Open Sans"/>
                <w:sz w:val="18"/>
                <w:szCs w:val="18"/>
              </w:rPr>
              <w:t xml:space="preserve"> TBS </w:t>
            </w:r>
            <w:r w:rsidR="001C31EF">
              <w:rPr>
                <w:rFonts w:ascii="Century Gothic" w:hAnsi="Century Gothic" w:cs="Open Sans"/>
                <w:sz w:val="18"/>
                <w:szCs w:val="18"/>
              </w:rPr>
              <w:t>S</w:t>
            </w:r>
            <w:r w:rsidRPr="0090423A">
              <w:rPr>
                <w:rFonts w:ascii="Century Gothic" w:hAnsi="Century Gothic" w:cs="Open Sans"/>
                <w:sz w:val="18"/>
                <w:szCs w:val="18"/>
              </w:rPr>
              <w:t xml:space="preserve">p. </w:t>
            </w:r>
          </w:p>
          <w:p w14:paraId="1951CBBF" w14:textId="219AEDD9" w:rsidR="00E7393A" w:rsidRPr="0090423A" w:rsidRDefault="00E7393A" w:rsidP="00AE6E03">
            <w:pPr>
              <w:spacing w:line="276" w:lineRule="auto"/>
              <w:rPr>
                <w:rFonts w:ascii="Century Gothic" w:hAnsi="Century Gothic" w:cs="Open Sans"/>
                <w:color w:val="FF0000"/>
                <w:sz w:val="18"/>
                <w:szCs w:val="18"/>
                <w:highlight w:val="yellow"/>
              </w:rPr>
            </w:pPr>
            <w:r w:rsidRPr="0090423A">
              <w:rPr>
                <w:rFonts w:ascii="Century Gothic" w:hAnsi="Century Gothic" w:cs="Open Sans"/>
                <w:sz w:val="18"/>
                <w:szCs w:val="18"/>
              </w:rPr>
              <w:t xml:space="preserve">z o.o. w Mławie - montaż kompletnego węzła pompy ciepła dla budynku przy </w:t>
            </w:r>
            <w:r w:rsidR="001C31EF">
              <w:rPr>
                <w:rFonts w:ascii="Century Gothic" w:hAnsi="Century Gothic" w:cs="Open Sans"/>
                <w:sz w:val="18"/>
                <w:szCs w:val="18"/>
              </w:rPr>
              <w:br/>
            </w:r>
            <w:r w:rsidRPr="0090423A">
              <w:rPr>
                <w:rFonts w:ascii="Century Gothic" w:hAnsi="Century Gothic" w:cs="Open Sans"/>
                <w:sz w:val="18"/>
                <w:szCs w:val="18"/>
              </w:rPr>
              <w:t xml:space="preserve">ul. Piłsudskiego 31 </w:t>
            </w:r>
            <w:r w:rsidR="001C31EF">
              <w:rPr>
                <w:rFonts w:ascii="Century Gothic" w:hAnsi="Century Gothic" w:cs="Open Sans"/>
                <w:sz w:val="18"/>
                <w:szCs w:val="18"/>
              </w:rPr>
              <w:br/>
            </w:r>
            <w:r w:rsidRPr="0090423A">
              <w:rPr>
                <w:rFonts w:ascii="Century Gothic" w:hAnsi="Century Gothic" w:cs="Open Sans"/>
                <w:sz w:val="18"/>
                <w:szCs w:val="18"/>
              </w:rPr>
              <w:t>w Mławie.</w:t>
            </w:r>
          </w:p>
        </w:tc>
        <w:tc>
          <w:tcPr>
            <w:tcW w:w="1701" w:type="dxa"/>
            <w:tcBorders>
              <w:bottom w:val="single" w:sz="4" w:space="0" w:color="auto"/>
            </w:tcBorders>
            <w:shd w:val="clear" w:color="auto" w:fill="auto"/>
            <w:vAlign w:val="center"/>
          </w:tcPr>
          <w:p w14:paraId="7202160E" w14:textId="77777777" w:rsidR="00E7393A" w:rsidRPr="0090423A" w:rsidRDefault="00E7393A" w:rsidP="00AE6E03">
            <w:pPr>
              <w:spacing w:line="276" w:lineRule="auto"/>
              <w:rPr>
                <w:rFonts w:ascii="Century Gothic" w:hAnsi="Century Gothic" w:cs="Open Sans"/>
                <w:color w:val="FF0000"/>
                <w:sz w:val="18"/>
                <w:szCs w:val="18"/>
                <w:highlight w:val="yellow"/>
              </w:rPr>
            </w:pPr>
            <w:r w:rsidRPr="0090423A">
              <w:rPr>
                <w:rFonts w:ascii="Century Gothic" w:hAnsi="Century Gothic" w:cs="Open Sans"/>
                <w:sz w:val="18"/>
                <w:szCs w:val="18"/>
              </w:rPr>
              <w:t>108 000,00 zł</w:t>
            </w:r>
          </w:p>
        </w:tc>
      </w:tr>
      <w:tr w:rsidR="00E7393A" w:rsidRPr="0090423A" w14:paraId="27078D9B" w14:textId="77777777" w:rsidTr="00D26596">
        <w:trPr>
          <w:trHeight w:val="870"/>
        </w:trPr>
        <w:tc>
          <w:tcPr>
            <w:tcW w:w="964" w:type="dxa"/>
            <w:vMerge/>
            <w:shd w:val="clear" w:color="auto" w:fill="2E74B5" w:themeFill="accent1" w:themeFillShade="BF"/>
            <w:textDirection w:val="btLr"/>
            <w:vAlign w:val="center"/>
          </w:tcPr>
          <w:p w14:paraId="24EEE66C" w14:textId="77777777" w:rsidR="00E7393A" w:rsidRPr="0090423A" w:rsidRDefault="00E7393A" w:rsidP="00AE6E03">
            <w:pPr>
              <w:spacing w:line="276" w:lineRule="auto"/>
              <w:rPr>
                <w:rFonts w:ascii="Century Gothic" w:hAnsi="Century Gothic" w:cs="Open Sans"/>
                <w:b/>
                <w:bCs/>
                <w:sz w:val="18"/>
                <w:szCs w:val="18"/>
              </w:rPr>
            </w:pPr>
          </w:p>
        </w:tc>
        <w:tc>
          <w:tcPr>
            <w:tcW w:w="1701" w:type="dxa"/>
            <w:vMerge/>
            <w:shd w:val="clear" w:color="auto" w:fill="auto"/>
            <w:vAlign w:val="center"/>
          </w:tcPr>
          <w:p w14:paraId="7C0A8802" w14:textId="77777777" w:rsidR="00E7393A" w:rsidRPr="0090423A" w:rsidRDefault="00E7393A" w:rsidP="00AE6E03">
            <w:pPr>
              <w:spacing w:line="276" w:lineRule="auto"/>
              <w:rPr>
                <w:rFonts w:ascii="Century Gothic" w:hAnsi="Century Gothic" w:cs="Open Sans"/>
                <w:sz w:val="18"/>
                <w:szCs w:val="18"/>
              </w:rPr>
            </w:pPr>
          </w:p>
        </w:tc>
        <w:tc>
          <w:tcPr>
            <w:tcW w:w="1843" w:type="dxa"/>
            <w:tcBorders>
              <w:bottom w:val="single" w:sz="4" w:space="0" w:color="auto"/>
            </w:tcBorders>
            <w:shd w:val="clear" w:color="auto" w:fill="auto"/>
            <w:vAlign w:val="center"/>
          </w:tcPr>
          <w:p w14:paraId="3B10BF92" w14:textId="403E059A" w:rsidR="00E7393A" w:rsidRPr="0090423A" w:rsidRDefault="00E7393A" w:rsidP="00AE6E03">
            <w:pPr>
              <w:pStyle w:val="Akapitzlist"/>
              <w:numPr>
                <w:ilvl w:val="0"/>
                <w:numId w:val="54"/>
              </w:numPr>
              <w:tabs>
                <w:tab w:val="left" w:pos="378"/>
              </w:tabs>
              <w:spacing w:line="276" w:lineRule="auto"/>
              <w:ind w:left="0" w:firstLine="61"/>
              <w:rPr>
                <w:rFonts w:ascii="Century Gothic" w:hAnsi="Century Gothic" w:cs="Open Sans"/>
                <w:sz w:val="18"/>
                <w:szCs w:val="18"/>
              </w:rPr>
            </w:pPr>
            <w:r w:rsidRPr="0090423A">
              <w:rPr>
                <w:rFonts w:ascii="Century Gothic" w:hAnsi="Century Gothic" w:cs="Open Sans"/>
                <w:sz w:val="18"/>
                <w:szCs w:val="18"/>
              </w:rPr>
              <w:t xml:space="preserve">Budowa systemu opomiarowania sieci: wodociągowych </w:t>
            </w:r>
            <w:r w:rsidR="00C13C8D">
              <w:rPr>
                <w:rFonts w:ascii="Century Gothic" w:hAnsi="Century Gothic" w:cs="Open Sans"/>
                <w:sz w:val="18"/>
                <w:szCs w:val="18"/>
              </w:rPr>
              <w:br/>
            </w:r>
            <w:r w:rsidRPr="0090423A">
              <w:rPr>
                <w:rFonts w:ascii="Century Gothic" w:hAnsi="Century Gothic" w:cs="Open Sans"/>
                <w:sz w:val="18"/>
                <w:szCs w:val="18"/>
              </w:rPr>
              <w:t>i kanalizacyjnych</w:t>
            </w:r>
          </w:p>
        </w:tc>
        <w:tc>
          <w:tcPr>
            <w:tcW w:w="1418" w:type="dxa"/>
            <w:vAlign w:val="center"/>
          </w:tcPr>
          <w:p w14:paraId="0C920DD9"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Zgłaszający: WOD-KAN, ul. Płocka 106, teren całego miasta</w:t>
            </w:r>
          </w:p>
        </w:tc>
        <w:tc>
          <w:tcPr>
            <w:tcW w:w="2268" w:type="dxa"/>
            <w:shd w:val="clear" w:color="auto" w:fill="auto"/>
            <w:vAlign w:val="center"/>
          </w:tcPr>
          <w:p w14:paraId="5A29EE16" w14:textId="04C6C148"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W realizacji -</w:t>
            </w:r>
            <w:r w:rsidRPr="0090423A">
              <w:rPr>
                <w:rFonts w:ascii="Century Gothic" w:hAnsi="Century Gothic" w:cs="Open Sans"/>
                <w:sz w:val="18"/>
                <w:szCs w:val="18"/>
              </w:rPr>
              <w:t xml:space="preserve"> Spółka złożyła wniosek </w:t>
            </w:r>
            <w:r w:rsidR="001C31EF">
              <w:rPr>
                <w:rFonts w:ascii="Century Gothic" w:hAnsi="Century Gothic" w:cs="Open Sans"/>
                <w:sz w:val="18"/>
                <w:szCs w:val="18"/>
              </w:rPr>
              <w:br/>
            </w:r>
            <w:r w:rsidRPr="0090423A">
              <w:rPr>
                <w:rFonts w:ascii="Century Gothic" w:hAnsi="Century Gothic" w:cs="Open Sans"/>
                <w:sz w:val="18"/>
                <w:szCs w:val="18"/>
              </w:rPr>
              <w:t xml:space="preserve">o dofinansowanie </w:t>
            </w:r>
            <w:r w:rsidR="001C31EF">
              <w:rPr>
                <w:rFonts w:ascii="Century Gothic" w:hAnsi="Century Gothic" w:cs="Open Sans"/>
                <w:sz w:val="18"/>
                <w:szCs w:val="18"/>
              </w:rPr>
              <w:br/>
            </w:r>
            <w:r w:rsidRPr="0090423A">
              <w:rPr>
                <w:rFonts w:ascii="Century Gothic" w:hAnsi="Century Gothic" w:cs="Open Sans"/>
                <w:sz w:val="18"/>
                <w:szCs w:val="18"/>
              </w:rPr>
              <w:t xml:space="preserve">w ramach Programu </w:t>
            </w:r>
            <w:proofErr w:type="spellStart"/>
            <w:r w:rsidRPr="0090423A">
              <w:rPr>
                <w:rFonts w:ascii="Century Gothic" w:hAnsi="Century Gothic" w:cs="Open Sans"/>
                <w:sz w:val="18"/>
                <w:szCs w:val="18"/>
              </w:rPr>
              <w:t>FENiKS</w:t>
            </w:r>
            <w:proofErr w:type="spellEnd"/>
            <w:r w:rsidRPr="0090423A">
              <w:rPr>
                <w:rFonts w:ascii="Century Gothic" w:hAnsi="Century Gothic" w:cs="Open Sans"/>
                <w:sz w:val="18"/>
                <w:szCs w:val="18"/>
              </w:rPr>
              <w:t xml:space="preserve"> Pozostaje </w:t>
            </w:r>
            <w:r w:rsidR="001C31EF">
              <w:rPr>
                <w:rFonts w:ascii="Century Gothic" w:hAnsi="Century Gothic" w:cs="Open Sans"/>
                <w:sz w:val="18"/>
                <w:szCs w:val="18"/>
              </w:rPr>
              <w:br/>
            </w:r>
            <w:r w:rsidRPr="0090423A">
              <w:rPr>
                <w:rFonts w:ascii="Century Gothic" w:hAnsi="Century Gothic" w:cs="Open Sans"/>
                <w:sz w:val="18"/>
                <w:szCs w:val="18"/>
              </w:rPr>
              <w:t xml:space="preserve">w oczekiwaniu na rozstrzygnięcie </w:t>
            </w:r>
          </w:p>
        </w:tc>
        <w:tc>
          <w:tcPr>
            <w:tcW w:w="1701" w:type="dxa"/>
            <w:shd w:val="clear" w:color="auto" w:fill="auto"/>
            <w:vAlign w:val="center"/>
          </w:tcPr>
          <w:p w14:paraId="159F9AEF"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0,00</w:t>
            </w:r>
          </w:p>
        </w:tc>
      </w:tr>
      <w:tr w:rsidR="00E7393A" w:rsidRPr="0090423A" w14:paraId="522D4DF9" w14:textId="77777777" w:rsidTr="00D26596">
        <w:trPr>
          <w:trHeight w:val="1394"/>
        </w:trPr>
        <w:tc>
          <w:tcPr>
            <w:tcW w:w="964" w:type="dxa"/>
            <w:vMerge/>
            <w:tcBorders>
              <w:bottom w:val="single" w:sz="4" w:space="0" w:color="auto"/>
            </w:tcBorders>
            <w:shd w:val="clear" w:color="auto" w:fill="2E74B5" w:themeFill="accent1" w:themeFillShade="BF"/>
            <w:textDirection w:val="btLr"/>
            <w:vAlign w:val="center"/>
          </w:tcPr>
          <w:p w14:paraId="67D0316C" w14:textId="77777777" w:rsidR="00E7393A" w:rsidRPr="0090423A" w:rsidRDefault="00E7393A" w:rsidP="00AE6E03">
            <w:pPr>
              <w:spacing w:line="276" w:lineRule="auto"/>
              <w:rPr>
                <w:rFonts w:ascii="Century Gothic" w:hAnsi="Century Gothic" w:cs="Open Sans"/>
                <w:b/>
                <w:bCs/>
                <w:sz w:val="18"/>
                <w:szCs w:val="18"/>
              </w:rPr>
            </w:pPr>
          </w:p>
        </w:tc>
        <w:tc>
          <w:tcPr>
            <w:tcW w:w="1701" w:type="dxa"/>
            <w:vMerge/>
            <w:tcBorders>
              <w:bottom w:val="single" w:sz="4" w:space="0" w:color="auto"/>
            </w:tcBorders>
            <w:shd w:val="clear" w:color="auto" w:fill="auto"/>
            <w:vAlign w:val="center"/>
          </w:tcPr>
          <w:p w14:paraId="3904EC54" w14:textId="77777777" w:rsidR="00E7393A" w:rsidRPr="0090423A" w:rsidRDefault="00E7393A" w:rsidP="00AE6E03">
            <w:pPr>
              <w:spacing w:line="276" w:lineRule="auto"/>
              <w:rPr>
                <w:rFonts w:ascii="Century Gothic" w:hAnsi="Century Gothic" w:cs="Open Sans"/>
                <w:sz w:val="18"/>
                <w:szCs w:val="18"/>
              </w:rPr>
            </w:pPr>
          </w:p>
        </w:tc>
        <w:tc>
          <w:tcPr>
            <w:tcW w:w="1843" w:type="dxa"/>
            <w:tcBorders>
              <w:bottom w:val="single" w:sz="4" w:space="0" w:color="auto"/>
            </w:tcBorders>
            <w:shd w:val="clear" w:color="auto" w:fill="auto"/>
            <w:vAlign w:val="center"/>
          </w:tcPr>
          <w:p w14:paraId="0CEB222B"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Budowa gazociągu Płońsk - Olsztyn (rozbudowa istniejącego gazociągu)</w:t>
            </w:r>
          </w:p>
        </w:tc>
        <w:tc>
          <w:tcPr>
            <w:tcW w:w="1418" w:type="dxa"/>
            <w:tcBorders>
              <w:bottom w:val="single" w:sz="4" w:space="0" w:color="auto"/>
            </w:tcBorders>
            <w:vAlign w:val="center"/>
          </w:tcPr>
          <w:p w14:paraId="338A8252" w14:textId="6870256C"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Podmioty publiczne (Operator Gazociągów Przesyłowych GAZ-SYSTEM S.A. z siedzibą </w:t>
            </w:r>
            <w:r w:rsidR="001C31EF">
              <w:rPr>
                <w:rFonts w:ascii="Century Gothic" w:hAnsi="Century Gothic" w:cs="Open Sans"/>
                <w:sz w:val="18"/>
                <w:szCs w:val="18"/>
              </w:rPr>
              <w:br/>
            </w:r>
            <w:r w:rsidRPr="0090423A">
              <w:rPr>
                <w:rFonts w:ascii="Century Gothic" w:hAnsi="Century Gothic" w:cs="Open Sans"/>
                <w:sz w:val="18"/>
                <w:szCs w:val="18"/>
              </w:rPr>
              <w:t>w Warszawie)</w:t>
            </w:r>
          </w:p>
          <w:p w14:paraId="63B64E3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Podmioty prywatne</w:t>
            </w:r>
          </w:p>
        </w:tc>
        <w:tc>
          <w:tcPr>
            <w:tcW w:w="2268" w:type="dxa"/>
            <w:tcBorders>
              <w:bottom w:val="single" w:sz="4" w:space="0" w:color="auto"/>
            </w:tcBorders>
            <w:shd w:val="clear" w:color="auto" w:fill="auto"/>
            <w:vAlign w:val="center"/>
          </w:tcPr>
          <w:p w14:paraId="63E295CD" w14:textId="2C38A697" w:rsidR="00E7393A" w:rsidRPr="0090423A" w:rsidRDefault="00E7393A" w:rsidP="00AE6E03">
            <w:pPr>
              <w:spacing w:line="276" w:lineRule="auto"/>
              <w:rPr>
                <w:rFonts w:ascii="Century Gothic" w:hAnsi="Century Gothic" w:cs="Open Sans"/>
                <w:b/>
                <w:bCs/>
                <w:sz w:val="18"/>
                <w:szCs w:val="18"/>
                <w:highlight w:val="cyan"/>
              </w:rPr>
            </w:pPr>
            <w:r w:rsidRPr="0090423A">
              <w:rPr>
                <w:rFonts w:ascii="Century Gothic" w:hAnsi="Century Gothic" w:cs="Open Sans"/>
                <w:b/>
                <w:bCs/>
                <w:sz w:val="18"/>
                <w:szCs w:val="18"/>
              </w:rPr>
              <w:t xml:space="preserve">W realizacji - Inwestycja ponadlokalna </w:t>
            </w:r>
            <w:r w:rsidRPr="0090423A">
              <w:rPr>
                <w:rFonts w:ascii="Century Gothic" w:hAnsi="Century Gothic" w:cs="Open Sans"/>
                <w:sz w:val="18"/>
                <w:szCs w:val="18"/>
              </w:rPr>
              <w:t xml:space="preserve">(Budowa gazociągu Płońsk - Olsztyn - Gdańsk wraz </w:t>
            </w:r>
            <w:r w:rsidR="001C31EF">
              <w:rPr>
                <w:rFonts w:ascii="Century Gothic" w:hAnsi="Century Gothic" w:cs="Open Sans"/>
                <w:sz w:val="18"/>
                <w:szCs w:val="18"/>
              </w:rPr>
              <w:br/>
            </w:r>
            <w:r w:rsidRPr="0090423A">
              <w:rPr>
                <w:rFonts w:ascii="Century Gothic" w:hAnsi="Century Gothic" w:cs="Open Sans"/>
                <w:sz w:val="18"/>
                <w:szCs w:val="18"/>
              </w:rPr>
              <w:t>z infrastrukturą niezbędną do jego obsługi na terenie województw mazowieckiego, warmińsko-mazurskiego</w:t>
            </w:r>
            <w:r w:rsidR="001C31EF">
              <w:rPr>
                <w:rFonts w:ascii="Century Gothic" w:hAnsi="Century Gothic" w:cs="Open Sans"/>
                <w:sz w:val="18"/>
                <w:szCs w:val="18"/>
              </w:rPr>
              <w:br/>
            </w:r>
            <w:r w:rsidRPr="0090423A">
              <w:rPr>
                <w:rFonts w:ascii="Century Gothic" w:hAnsi="Century Gothic" w:cs="Open Sans"/>
                <w:sz w:val="18"/>
                <w:szCs w:val="18"/>
              </w:rPr>
              <w:t>i pomorskiego oraz przyłączeń).</w:t>
            </w:r>
          </w:p>
        </w:tc>
        <w:tc>
          <w:tcPr>
            <w:tcW w:w="1701" w:type="dxa"/>
            <w:tcBorders>
              <w:bottom w:val="single" w:sz="4" w:space="0" w:color="auto"/>
            </w:tcBorders>
            <w:shd w:val="clear" w:color="auto" w:fill="auto"/>
            <w:vAlign w:val="center"/>
          </w:tcPr>
          <w:p w14:paraId="0699B7D0" w14:textId="77777777" w:rsidR="00E7393A" w:rsidRPr="0090423A" w:rsidRDefault="00E7393A" w:rsidP="00AE6E03">
            <w:pPr>
              <w:spacing w:line="276" w:lineRule="auto"/>
              <w:rPr>
                <w:rFonts w:ascii="Century Gothic" w:hAnsi="Century Gothic" w:cs="Open Sans"/>
                <w:sz w:val="18"/>
                <w:szCs w:val="18"/>
                <w:highlight w:val="cyan"/>
              </w:rPr>
            </w:pPr>
            <w:r w:rsidRPr="0090423A">
              <w:rPr>
                <w:rFonts w:ascii="Century Gothic" w:hAnsi="Century Gothic" w:cs="Open Sans"/>
                <w:sz w:val="18"/>
                <w:szCs w:val="18"/>
              </w:rPr>
              <w:t>Brak informacji</w:t>
            </w:r>
          </w:p>
        </w:tc>
      </w:tr>
      <w:tr w:rsidR="00E7393A" w:rsidRPr="0090423A" w14:paraId="075F2EAE" w14:textId="77777777" w:rsidTr="00D26596">
        <w:tc>
          <w:tcPr>
            <w:tcW w:w="964" w:type="dxa"/>
            <w:vMerge w:val="restart"/>
            <w:tcBorders>
              <w:top w:val="single" w:sz="4" w:space="0" w:color="auto"/>
              <w:bottom w:val="nil"/>
            </w:tcBorders>
            <w:shd w:val="clear" w:color="auto" w:fill="1F4E79" w:themeFill="accent1" w:themeFillShade="80"/>
            <w:textDirection w:val="btLr"/>
            <w:vAlign w:val="center"/>
          </w:tcPr>
          <w:p w14:paraId="2F153821" w14:textId="00ED9C03" w:rsidR="00E7393A" w:rsidRPr="00D26596" w:rsidRDefault="00E7393A" w:rsidP="00AE6E03">
            <w:pPr>
              <w:spacing w:line="276" w:lineRule="auto"/>
              <w:rPr>
                <w:rFonts w:ascii="Century Gothic" w:hAnsi="Century Gothic" w:cs="Open Sans"/>
                <w:b/>
                <w:bCs/>
                <w:sz w:val="18"/>
                <w:szCs w:val="18"/>
              </w:rPr>
            </w:pPr>
            <w:r w:rsidRPr="00D26596">
              <w:rPr>
                <w:rFonts w:ascii="Century Gothic" w:hAnsi="Century Gothic" w:cs="Open Sans"/>
                <w:b/>
                <w:bCs/>
                <w:sz w:val="18"/>
                <w:szCs w:val="18"/>
              </w:rPr>
              <w:t>PRZESTRZENNY</w:t>
            </w:r>
          </w:p>
        </w:tc>
        <w:tc>
          <w:tcPr>
            <w:tcW w:w="1701" w:type="dxa"/>
            <w:vMerge w:val="restart"/>
            <w:tcBorders>
              <w:top w:val="single" w:sz="4" w:space="0" w:color="auto"/>
            </w:tcBorders>
            <w:shd w:val="clear" w:color="auto" w:fill="auto"/>
            <w:vAlign w:val="center"/>
          </w:tcPr>
          <w:p w14:paraId="5C170854" w14:textId="77777777" w:rsidR="00E7393A" w:rsidRPr="0090423A" w:rsidRDefault="00E7393A" w:rsidP="00AE6E03">
            <w:pPr>
              <w:pStyle w:val="Akapitzlist"/>
              <w:numPr>
                <w:ilvl w:val="0"/>
                <w:numId w:val="56"/>
              </w:numPr>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Zwiększenie </w:t>
            </w:r>
          </w:p>
          <w:p w14:paraId="7AA75D26"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lastRenderedPageBreak/>
              <w:t>atrakcyjności turystycznej miasta.</w:t>
            </w:r>
          </w:p>
        </w:tc>
        <w:tc>
          <w:tcPr>
            <w:tcW w:w="1843" w:type="dxa"/>
            <w:tcBorders>
              <w:top w:val="single" w:sz="4" w:space="0" w:color="auto"/>
            </w:tcBorders>
            <w:shd w:val="clear" w:color="auto" w:fill="auto"/>
            <w:vAlign w:val="center"/>
          </w:tcPr>
          <w:p w14:paraId="01AD6475" w14:textId="4FDF0F7A"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lastRenderedPageBreak/>
              <w:t xml:space="preserve">Modernizacja bazy sportowej na terenie MOSIR m.in. budowa </w:t>
            </w:r>
            <w:proofErr w:type="spellStart"/>
            <w:r w:rsidRPr="0090423A">
              <w:rPr>
                <w:rFonts w:ascii="Century Gothic" w:hAnsi="Century Gothic" w:cs="Open Sans"/>
                <w:sz w:val="18"/>
                <w:szCs w:val="18"/>
              </w:rPr>
              <w:lastRenderedPageBreak/>
              <w:t>pumptrack</w:t>
            </w:r>
            <w:proofErr w:type="spellEnd"/>
            <w:r w:rsidRPr="0090423A">
              <w:rPr>
                <w:rFonts w:ascii="Century Gothic" w:hAnsi="Century Gothic" w:cs="Open Sans"/>
                <w:sz w:val="18"/>
                <w:szCs w:val="18"/>
              </w:rPr>
              <w:t xml:space="preserve"> </w:t>
            </w:r>
            <w:r w:rsidR="001C31EF">
              <w:rPr>
                <w:rFonts w:ascii="Century Gothic" w:hAnsi="Century Gothic" w:cs="Open Sans"/>
                <w:sz w:val="18"/>
                <w:szCs w:val="18"/>
              </w:rPr>
              <w:br/>
            </w:r>
            <w:r w:rsidRPr="0090423A">
              <w:rPr>
                <w:rFonts w:ascii="Century Gothic" w:hAnsi="Century Gothic" w:cs="Open Sans"/>
                <w:sz w:val="18"/>
                <w:szCs w:val="18"/>
              </w:rPr>
              <w:t xml:space="preserve">i </w:t>
            </w:r>
            <w:proofErr w:type="spellStart"/>
            <w:r w:rsidRPr="0090423A">
              <w:rPr>
                <w:rFonts w:ascii="Century Gothic" w:hAnsi="Century Gothic" w:cs="Open Sans"/>
                <w:sz w:val="18"/>
                <w:szCs w:val="18"/>
              </w:rPr>
              <w:t>skatepark</w:t>
            </w:r>
            <w:proofErr w:type="spellEnd"/>
            <w:r w:rsidRPr="0090423A">
              <w:rPr>
                <w:rFonts w:ascii="Century Gothic" w:hAnsi="Century Gothic" w:cs="Open Sans"/>
                <w:sz w:val="18"/>
                <w:szCs w:val="18"/>
              </w:rPr>
              <w:t xml:space="preserve"> na terenie MOSIR </w:t>
            </w:r>
            <w:r w:rsidR="00C13C8D">
              <w:rPr>
                <w:rFonts w:ascii="Century Gothic" w:hAnsi="Century Gothic" w:cs="Open Sans"/>
                <w:sz w:val="18"/>
                <w:szCs w:val="18"/>
              </w:rPr>
              <w:br/>
            </w:r>
            <w:r w:rsidRPr="0090423A">
              <w:rPr>
                <w:rFonts w:ascii="Century Gothic" w:hAnsi="Century Gothic" w:cs="Open Sans"/>
                <w:sz w:val="18"/>
                <w:szCs w:val="18"/>
              </w:rPr>
              <w:t>w Mławie</w:t>
            </w:r>
          </w:p>
        </w:tc>
        <w:tc>
          <w:tcPr>
            <w:tcW w:w="1418" w:type="dxa"/>
            <w:tcBorders>
              <w:top w:val="single" w:sz="4" w:space="0" w:color="auto"/>
            </w:tcBorders>
            <w:vAlign w:val="center"/>
          </w:tcPr>
          <w:p w14:paraId="73F39479"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lastRenderedPageBreak/>
              <w:t>Urząd Miasta Mława, MOSIR ul. Kopernika 38</w:t>
            </w:r>
          </w:p>
        </w:tc>
        <w:tc>
          <w:tcPr>
            <w:tcW w:w="2268" w:type="dxa"/>
            <w:tcBorders>
              <w:top w:val="single" w:sz="4" w:space="0" w:color="auto"/>
            </w:tcBorders>
            <w:shd w:val="clear" w:color="auto" w:fill="auto"/>
            <w:vAlign w:val="center"/>
          </w:tcPr>
          <w:p w14:paraId="6293DA19" w14:textId="77777777" w:rsidR="00E7393A" w:rsidRPr="0090423A" w:rsidRDefault="00E7393A" w:rsidP="00AE6E03">
            <w:pPr>
              <w:spacing w:line="276" w:lineRule="auto"/>
              <w:rPr>
                <w:rFonts w:ascii="Century Gothic" w:hAnsi="Century Gothic" w:cs="Open Sans"/>
                <w:b/>
                <w:bCs/>
                <w:sz w:val="18"/>
                <w:szCs w:val="18"/>
                <w:highlight w:val="yellow"/>
              </w:rPr>
            </w:pPr>
            <w:r w:rsidRPr="0090423A">
              <w:rPr>
                <w:rFonts w:ascii="Century Gothic" w:hAnsi="Century Gothic" w:cs="Open Sans"/>
                <w:b/>
                <w:bCs/>
                <w:sz w:val="18"/>
                <w:szCs w:val="18"/>
              </w:rPr>
              <w:t xml:space="preserve">Zrealizowane </w:t>
            </w:r>
            <w:r w:rsidRPr="0090423A">
              <w:rPr>
                <w:rFonts w:ascii="Century Gothic" w:hAnsi="Century Gothic" w:cs="Open Sans"/>
                <w:sz w:val="18"/>
                <w:szCs w:val="18"/>
              </w:rPr>
              <w:t xml:space="preserve">w roku 2024 kontynuowano budowę </w:t>
            </w:r>
            <w:proofErr w:type="spellStart"/>
            <w:r w:rsidRPr="0090423A">
              <w:rPr>
                <w:rFonts w:ascii="Century Gothic" w:hAnsi="Century Gothic" w:cs="Open Sans"/>
                <w:sz w:val="18"/>
                <w:szCs w:val="18"/>
              </w:rPr>
              <w:t>skateparku</w:t>
            </w:r>
            <w:proofErr w:type="spellEnd"/>
          </w:p>
        </w:tc>
        <w:tc>
          <w:tcPr>
            <w:tcW w:w="1701" w:type="dxa"/>
            <w:tcBorders>
              <w:top w:val="single" w:sz="4" w:space="0" w:color="auto"/>
            </w:tcBorders>
            <w:shd w:val="clear" w:color="auto" w:fill="auto"/>
            <w:vAlign w:val="center"/>
          </w:tcPr>
          <w:p w14:paraId="5D22D07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W roku 2024: </w:t>
            </w:r>
          </w:p>
          <w:p w14:paraId="1BA447D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3 055 589,96 zł</w:t>
            </w:r>
          </w:p>
          <w:p w14:paraId="0864B81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W roku 2023: </w:t>
            </w:r>
          </w:p>
          <w:p w14:paraId="1AF6C138"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2 376 555,91zł</w:t>
            </w:r>
          </w:p>
        </w:tc>
      </w:tr>
      <w:tr w:rsidR="00E7393A" w:rsidRPr="0090423A" w14:paraId="5606ECF0" w14:textId="77777777" w:rsidTr="00D26596">
        <w:tc>
          <w:tcPr>
            <w:tcW w:w="964" w:type="dxa"/>
            <w:vMerge/>
            <w:tcBorders>
              <w:bottom w:val="nil"/>
            </w:tcBorders>
            <w:shd w:val="clear" w:color="auto" w:fill="1F4E79" w:themeFill="accent1" w:themeFillShade="80"/>
            <w:vAlign w:val="center"/>
          </w:tcPr>
          <w:p w14:paraId="698E7890"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19B424BA"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2EF1A314" w14:textId="3B61A32C"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Udział Miasta Mława </w:t>
            </w:r>
            <w:r w:rsidR="00C13C8D">
              <w:rPr>
                <w:rFonts w:ascii="Century Gothic" w:hAnsi="Century Gothic" w:cs="Open Sans"/>
                <w:sz w:val="18"/>
                <w:szCs w:val="18"/>
              </w:rPr>
              <w:br/>
            </w:r>
            <w:r w:rsidRPr="0090423A">
              <w:rPr>
                <w:rFonts w:ascii="Century Gothic" w:hAnsi="Century Gothic" w:cs="Open Sans"/>
                <w:sz w:val="18"/>
                <w:szCs w:val="18"/>
              </w:rPr>
              <w:t xml:space="preserve">w stworzeniu ponadregionalnego, zintegrowanego produktu turystycznego -szlak tematyczny </w:t>
            </w:r>
            <w:r w:rsidR="001C31EF">
              <w:rPr>
                <w:rFonts w:ascii="Century Gothic" w:hAnsi="Century Gothic" w:cs="Open Sans"/>
                <w:sz w:val="18"/>
                <w:szCs w:val="18"/>
              </w:rPr>
              <w:br/>
            </w:r>
            <w:r w:rsidRPr="0090423A">
              <w:rPr>
                <w:rFonts w:ascii="Century Gothic" w:hAnsi="Century Gothic" w:cs="Open Sans"/>
                <w:sz w:val="18"/>
                <w:szCs w:val="18"/>
              </w:rPr>
              <w:t xml:space="preserve">w oparciu </w:t>
            </w:r>
            <w:r w:rsidR="001C31EF">
              <w:rPr>
                <w:rFonts w:ascii="Century Gothic" w:hAnsi="Century Gothic" w:cs="Open Sans"/>
                <w:sz w:val="18"/>
                <w:szCs w:val="18"/>
              </w:rPr>
              <w:br/>
            </w:r>
            <w:r w:rsidRPr="0090423A">
              <w:rPr>
                <w:rFonts w:ascii="Century Gothic" w:hAnsi="Century Gothic" w:cs="Open Sans"/>
                <w:sz w:val="18"/>
                <w:szCs w:val="18"/>
              </w:rPr>
              <w:t>o sieciowanie i rozwój Szlaku Fortyfikacji Mazurskich</w:t>
            </w:r>
          </w:p>
        </w:tc>
        <w:tc>
          <w:tcPr>
            <w:tcW w:w="1418" w:type="dxa"/>
            <w:vAlign w:val="center"/>
          </w:tcPr>
          <w:p w14:paraId="0709EFE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Urząd Miasta Mława w porozumieniu z </w:t>
            </w:r>
            <w:proofErr w:type="spellStart"/>
            <w:r w:rsidRPr="0090423A">
              <w:rPr>
                <w:rFonts w:ascii="Century Gothic" w:hAnsi="Century Gothic" w:cs="Open Sans"/>
                <w:sz w:val="18"/>
                <w:szCs w:val="18"/>
              </w:rPr>
              <w:t>Nadeleśnictwem</w:t>
            </w:r>
            <w:proofErr w:type="spellEnd"/>
            <w:r w:rsidRPr="0090423A">
              <w:rPr>
                <w:rFonts w:ascii="Century Gothic" w:hAnsi="Century Gothic" w:cs="Open Sans"/>
                <w:sz w:val="18"/>
                <w:szCs w:val="18"/>
              </w:rPr>
              <w:t xml:space="preserve"> Dwukoły, obszar Las Mławski</w:t>
            </w:r>
          </w:p>
        </w:tc>
        <w:tc>
          <w:tcPr>
            <w:tcW w:w="2268" w:type="dxa"/>
            <w:shd w:val="clear" w:color="auto" w:fill="auto"/>
            <w:vAlign w:val="center"/>
          </w:tcPr>
          <w:p w14:paraId="2344A518" w14:textId="77777777" w:rsidR="00E7393A" w:rsidRPr="0090423A" w:rsidRDefault="00E7393A" w:rsidP="00AE6E03">
            <w:pPr>
              <w:spacing w:line="276" w:lineRule="auto"/>
              <w:rPr>
                <w:rFonts w:ascii="Century Gothic" w:hAnsi="Century Gothic" w:cs="Open Sans"/>
                <w:b/>
                <w:bCs/>
                <w:sz w:val="18"/>
                <w:szCs w:val="18"/>
              </w:rPr>
            </w:pPr>
            <w:r w:rsidRPr="0090423A">
              <w:rPr>
                <w:rFonts w:ascii="Century Gothic" w:hAnsi="Century Gothic" w:cs="Open Sans"/>
                <w:b/>
                <w:bCs/>
                <w:sz w:val="18"/>
                <w:szCs w:val="18"/>
              </w:rPr>
              <w:t>Brak działań</w:t>
            </w:r>
          </w:p>
        </w:tc>
        <w:tc>
          <w:tcPr>
            <w:tcW w:w="1701" w:type="dxa"/>
            <w:shd w:val="clear" w:color="auto" w:fill="auto"/>
            <w:vAlign w:val="center"/>
          </w:tcPr>
          <w:p w14:paraId="1B7E441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0,00</w:t>
            </w:r>
          </w:p>
        </w:tc>
      </w:tr>
      <w:tr w:rsidR="00E7393A" w:rsidRPr="0090423A" w14:paraId="55225679" w14:textId="77777777" w:rsidTr="00D26596">
        <w:tc>
          <w:tcPr>
            <w:tcW w:w="964" w:type="dxa"/>
            <w:vMerge/>
            <w:tcBorders>
              <w:bottom w:val="nil"/>
            </w:tcBorders>
            <w:shd w:val="clear" w:color="auto" w:fill="1F4E79" w:themeFill="accent1" w:themeFillShade="80"/>
            <w:vAlign w:val="center"/>
          </w:tcPr>
          <w:p w14:paraId="62BC9112"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7716503A"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2E10C878"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Jarmark św. Wojciecha</w:t>
            </w:r>
          </w:p>
        </w:tc>
        <w:tc>
          <w:tcPr>
            <w:tcW w:w="1418" w:type="dxa"/>
            <w:vAlign w:val="center"/>
          </w:tcPr>
          <w:p w14:paraId="54E75FC3"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Organizator: MDK, ul. Stary Rynek 13</w:t>
            </w:r>
          </w:p>
        </w:tc>
        <w:tc>
          <w:tcPr>
            <w:tcW w:w="2268" w:type="dxa"/>
            <w:shd w:val="clear" w:color="auto" w:fill="auto"/>
            <w:vAlign w:val="center"/>
          </w:tcPr>
          <w:p w14:paraId="4B51903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Zrealizowane</w:t>
            </w:r>
            <w:r w:rsidRPr="0090423A">
              <w:rPr>
                <w:rFonts w:ascii="Century Gothic" w:hAnsi="Century Gothic" w:cs="Open Sans"/>
                <w:sz w:val="18"/>
                <w:szCs w:val="18"/>
              </w:rPr>
              <w:t xml:space="preserve"> - zadanie prowadzone cyklicznie w każdym roku</w:t>
            </w:r>
          </w:p>
        </w:tc>
        <w:tc>
          <w:tcPr>
            <w:tcW w:w="1701" w:type="dxa"/>
            <w:shd w:val="clear" w:color="auto" w:fill="auto"/>
            <w:vAlign w:val="center"/>
          </w:tcPr>
          <w:p w14:paraId="13162F5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861,00 zł</w:t>
            </w:r>
          </w:p>
        </w:tc>
      </w:tr>
      <w:tr w:rsidR="00E7393A" w:rsidRPr="0090423A" w14:paraId="464687A3" w14:textId="77777777" w:rsidTr="00D26596">
        <w:tc>
          <w:tcPr>
            <w:tcW w:w="964" w:type="dxa"/>
            <w:vMerge/>
            <w:tcBorders>
              <w:bottom w:val="nil"/>
            </w:tcBorders>
            <w:shd w:val="clear" w:color="auto" w:fill="1F4E79" w:themeFill="accent1" w:themeFillShade="80"/>
            <w:vAlign w:val="center"/>
          </w:tcPr>
          <w:p w14:paraId="215C3933"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6A0B19D0"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46EA3AEC" w14:textId="6C02B13E"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Udostępnianie na stronach internetowych oraz </w:t>
            </w:r>
            <w:r w:rsidR="001C31EF">
              <w:rPr>
                <w:rFonts w:ascii="Century Gothic" w:hAnsi="Century Gothic" w:cs="Open Sans"/>
                <w:sz w:val="18"/>
                <w:szCs w:val="18"/>
              </w:rPr>
              <w:br/>
            </w:r>
            <w:r w:rsidRPr="0090423A">
              <w:rPr>
                <w:rFonts w:ascii="Century Gothic" w:hAnsi="Century Gothic" w:cs="Open Sans"/>
                <w:sz w:val="18"/>
                <w:szCs w:val="18"/>
              </w:rPr>
              <w:t xml:space="preserve">w mediach społecznościowych (Facebook/ Instagram) aplikacji TRIPPLAY informującej </w:t>
            </w:r>
            <w:r w:rsidR="001C31EF">
              <w:rPr>
                <w:rFonts w:ascii="Century Gothic" w:hAnsi="Century Gothic" w:cs="Open Sans"/>
                <w:sz w:val="18"/>
                <w:szCs w:val="18"/>
              </w:rPr>
              <w:br/>
            </w:r>
            <w:r w:rsidRPr="0090423A">
              <w:rPr>
                <w:rFonts w:ascii="Century Gothic" w:hAnsi="Century Gothic" w:cs="Open Sans"/>
                <w:sz w:val="18"/>
                <w:szCs w:val="18"/>
              </w:rPr>
              <w:t xml:space="preserve">o wydarzeniach </w:t>
            </w:r>
            <w:r w:rsidR="00C13C8D">
              <w:rPr>
                <w:rFonts w:ascii="Century Gothic" w:hAnsi="Century Gothic" w:cs="Open Sans"/>
                <w:sz w:val="18"/>
                <w:szCs w:val="18"/>
              </w:rPr>
              <w:br/>
            </w:r>
            <w:r w:rsidRPr="0090423A">
              <w:rPr>
                <w:rFonts w:ascii="Century Gothic" w:hAnsi="Century Gothic" w:cs="Open Sans"/>
                <w:sz w:val="18"/>
                <w:szCs w:val="18"/>
              </w:rPr>
              <w:t>w mieście</w:t>
            </w:r>
          </w:p>
        </w:tc>
        <w:tc>
          <w:tcPr>
            <w:tcW w:w="1418" w:type="dxa"/>
            <w:vAlign w:val="center"/>
          </w:tcPr>
          <w:p w14:paraId="22E33AF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w:t>
            </w:r>
          </w:p>
        </w:tc>
        <w:tc>
          <w:tcPr>
            <w:tcW w:w="2268" w:type="dxa"/>
            <w:shd w:val="clear" w:color="auto" w:fill="auto"/>
            <w:vAlign w:val="center"/>
          </w:tcPr>
          <w:p w14:paraId="0259D74C" w14:textId="20C6E2E5"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 xml:space="preserve">W realizacji - </w:t>
            </w:r>
            <w:r w:rsidRPr="0090423A">
              <w:rPr>
                <w:rFonts w:ascii="Century Gothic" w:hAnsi="Century Gothic" w:cs="Open Sans"/>
                <w:sz w:val="18"/>
                <w:szCs w:val="18"/>
              </w:rPr>
              <w:t xml:space="preserve">Informowanie na łamach strony www.mlawa.pl i profilu </w:t>
            </w:r>
            <w:proofErr w:type="spellStart"/>
            <w:r w:rsidRPr="0090423A">
              <w:rPr>
                <w:rFonts w:ascii="Century Gothic" w:hAnsi="Century Gothic" w:cs="Open Sans"/>
                <w:sz w:val="18"/>
                <w:szCs w:val="18"/>
              </w:rPr>
              <w:t>facebookowego</w:t>
            </w:r>
            <w:proofErr w:type="spellEnd"/>
            <w:r w:rsidRPr="0090423A">
              <w:rPr>
                <w:rFonts w:ascii="Century Gothic" w:hAnsi="Century Gothic" w:cs="Open Sans"/>
                <w:sz w:val="18"/>
                <w:szCs w:val="18"/>
              </w:rPr>
              <w:t xml:space="preserve"> Miasto Mława oraz poprzez wykładanie ulotek w Urzędzie Miasta Mława </w:t>
            </w:r>
            <w:r w:rsidR="001C31EF">
              <w:rPr>
                <w:rFonts w:ascii="Century Gothic" w:hAnsi="Century Gothic" w:cs="Open Sans"/>
                <w:sz w:val="18"/>
                <w:szCs w:val="18"/>
              </w:rPr>
              <w:br/>
            </w:r>
            <w:r w:rsidRPr="0090423A">
              <w:rPr>
                <w:rFonts w:ascii="Century Gothic" w:hAnsi="Century Gothic" w:cs="Open Sans"/>
                <w:sz w:val="18"/>
                <w:szCs w:val="18"/>
              </w:rPr>
              <w:t xml:space="preserve">o aplikacji TRIPPLAY informującej </w:t>
            </w:r>
            <w:r w:rsidR="001C31EF">
              <w:rPr>
                <w:rFonts w:ascii="Century Gothic" w:hAnsi="Century Gothic" w:cs="Open Sans"/>
                <w:sz w:val="18"/>
                <w:szCs w:val="18"/>
              </w:rPr>
              <w:br/>
            </w:r>
            <w:r w:rsidRPr="0090423A">
              <w:rPr>
                <w:rFonts w:ascii="Century Gothic" w:hAnsi="Century Gothic" w:cs="Open Sans"/>
                <w:sz w:val="18"/>
                <w:szCs w:val="18"/>
              </w:rPr>
              <w:t xml:space="preserve">o wydarzeniach </w:t>
            </w:r>
            <w:r w:rsidR="001C31EF">
              <w:rPr>
                <w:rFonts w:ascii="Century Gothic" w:hAnsi="Century Gothic" w:cs="Open Sans"/>
                <w:sz w:val="18"/>
                <w:szCs w:val="18"/>
              </w:rPr>
              <w:br/>
            </w:r>
            <w:r w:rsidRPr="0090423A">
              <w:rPr>
                <w:rFonts w:ascii="Century Gothic" w:hAnsi="Century Gothic" w:cs="Open Sans"/>
                <w:sz w:val="18"/>
                <w:szCs w:val="18"/>
              </w:rPr>
              <w:t>w mieście</w:t>
            </w:r>
          </w:p>
        </w:tc>
        <w:tc>
          <w:tcPr>
            <w:tcW w:w="1701" w:type="dxa"/>
            <w:shd w:val="clear" w:color="auto" w:fill="auto"/>
            <w:vAlign w:val="center"/>
          </w:tcPr>
          <w:p w14:paraId="4BA52F9D"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23 75,00 zł </w:t>
            </w:r>
          </w:p>
          <w:p w14:paraId="1B206BF0" w14:textId="77777777" w:rsidR="00E7393A" w:rsidRPr="0090423A" w:rsidRDefault="00E7393A" w:rsidP="00AE6E03">
            <w:pPr>
              <w:spacing w:line="276" w:lineRule="auto"/>
              <w:rPr>
                <w:rFonts w:ascii="Century Gothic" w:hAnsi="Century Gothic" w:cs="Open Sans"/>
                <w:sz w:val="18"/>
                <w:szCs w:val="18"/>
              </w:rPr>
            </w:pPr>
          </w:p>
          <w:p w14:paraId="45D98EC2" w14:textId="77777777" w:rsidR="00E7393A" w:rsidRPr="0090423A" w:rsidRDefault="00E7393A" w:rsidP="00AE6E03">
            <w:pPr>
              <w:spacing w:line="276" w:lineRule="auto"/>
              <w:rPr>
                <w:rFonts w:ascii="Century Gothic" w:hAnsi="Century Gothic" w:cs="Open Sans"/>
                <w:sz w:val="18"/>
                <w:szCs w:val="18"/>
                <w:highlight w:val="yellow"/>
              </w:rPr>
            </w:pPr>
          </w:p>
        </w:tc>
      </w:tr>
      <w:tr w:rsidR="00E7393A" w:rsidRPr="0090423A" w14:paraId="561522DE" w14:textId="77777777" w:rsidTr="00D26596">
        <w:tc>
          <w:tcPr>
            <w:tcW w:w="964" w:type="dxa"/>
            <w:vMerge/>
            <w:tcBorders>
              <w:bottom w:val="nil"/>
            </w:tcBorders>
            <w:shd w:val="clear" w:color="auto" w:fill="1F4E79" w:themeFill="accent1" w:themeFillShade="80"/>
            <w:vAlign w:val="center"/>
          </w:tcPr>
          <w:p w14:paraId="1ACE45EB"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765D09B5"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6A4A4D94" w14:textId="4D64E4FC"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Realizacja programu prac konserwatorskich </w:t>
            </w:r>
            <w:r w:rsidR="001C31EF">
              <w:rPr>
                <w:rFonts w:ascii="Century Gothic" w:hAnsi="Century Gothic" w:cs="Open Sans"/>
                <w:sz w:val="18"/>
                <w:szCs w:val="18"/>
              </w:rPr>
              <w:br/>
            </w:r>
            <w:r w:rsidRPr="0090423A">
              <w:rPr>
                <w:rFonts w:ascii="Century Gothic" w:hAnsi="Century Gothic" w:cs="Open Sans"/>
                <w:sz w:val="18"/>
                <w:szCs w:val="18"/>
              </w:rPr>
              <w:t xml:space="preserve">w zabytkowym Kościele pw. Św. Trójcy </w:t>
            </w:r>
            <w:r w:rsidR="001C31EF">
              <w:rPr>
                <w:rFonts w:ascii="Century Gothic" w:hAnsi="Century Gothic" w:cs="Open Sans"/>
                <w:sz w:val="18"/>
                <w:szCs w:val="18"/>
              </w:rPr>
              <w:br/>
            </w:r>
            <w:r w:rsidRPr="0090423A">
              <w:rPr>
                <w:rFonts w:ascii="Century Gothic" w:hAnsi="Century Gothic" w:cs="Open Sans"/>
                <w:sz w:val="18"/>
                <w:szCs w:val="18"/>
              </w:rPr>
              <w:t>w Mławie</w:t>
            </w:r>
          </w:p>
        </w:tc>
        <w:tc>
          <w:tcPr>
            <w:tcW w:w="1418" w:type="dxa"/>
            <w:vAlign w:val="center"/>
          </w:tcPr>
          <w:p w14:paraId="3F8F051A" w14:textId="7E66B2BE"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Urząd Miasta Mława; Kościół Św. </w:t>
            </w:r>
            <w:r w:rsidR="001C31EF">
              <w:rPr>
                <w:rFonts w:ascii="Century Gothic" w:hAnsi="Century Gothic" w:cs="Open Sans"/>
                <w:sz w:val="18"/>
                <w:szCs w:val="18"/>
              </w:rPr>
              <w:t>T</w:t>
            </w:r>
            <w:r w:rsidRPr="0090423A">
              <w:rPr>
                <w:rFonts w:ascii="Century Gothic" w:hAnsi="Century Gothic" w:cs="Open Sans"/>
                <w:sz w:val="18"/>
                <w:szCs w:val="18"/>
              </w:rPr>
              <w:t xml:space="preserve">rójcy </w:t>
            </w:r>
            <w:r w:rsidR="001C31EF">
              <w:rPr>
                <w:rFonts w:ascii="Century Gothic" w:hAnsi="Century Gothic" w:cs="Open Sans"/>
                <w:sz w:val="18"/>
                <w:szCs w:val="18"/>
              </w:rPr>
              <w:br/>
            </w:r>
            <w:r w:rsidRPr="0090423A">
              <w:rPr>
                <w:rFonts w:ascii="Century Gothic" w:hAnsi="Century Gothic" w:cs="Open Sans"/>
                <w:sz w:val="18"/>
                <w:szCs w:val="18"/>
              </w:rPr>
              <w:t>w Mławie</w:t>
            </w:r>
          </w:p>
        </w:tc>
        <w:tc>
          <w:tcPr>
            <w:tcW w:w="2268" w:type="dxa"/>
            <w:shd w:val="clear" w:color="auto" w:fill="auto"/>
            <w:vAlign w:val="center"/>
          </w:tcPr>
          <w:p w14:paraId="6CC38438" w14:textId="2E2E80AD"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 xml:space="preserve">Zrealizowane </w:t>
            </w:r>
            <w:r w:rsidRPr="0090423A">
              <w:rPr>
                <w:rFonts w:ascii="Century Gothic" w:hAnsi="Century Gothic" w:cs="Open Sans"/>
                <w:sz w:val="18"/>
                <w:szCs w:val="18"/>
              </w:rPr>
              <w:t xml:space="preserve">– zadanie realizowane przez Parafię św. Stanisława BM w Mławie </w:t>
            </w:r>
            <w:r w:rsidR="001C31EF">
              <w:rPr>
                <w:rFonts w:ascii="Century Gothic" w:hAnsi="Century Gothic" w:cs="Open Sans"/>
                <w:sz w:val="18"/>
                <w:szCs w:val="18"/>
              </w:rPr>
              <w:br/>
            </w:r>
            <w:r w:rsidRPr="0090423A">
              <w:rPr>
                <w:rFonts w:ascii="Century Gothic" w:hAnsi="Century Gothic" w:cs="Open Sans"/>
                <w:sz w:val="18"/>
                <w:szCs w:val="18"/>
              </w:rPr>
              <w:t>z udzielonej w 2024 r przez Miasto Mława dotacji</w:t>
            </w:r>
          </w:p>
        </w:tc>
        <w:tc>
          <w:tcPr>
            <w:tcW w:w="1701" w:type="dxa"/>
            <w:shd w:val="clear" w:color="auto" w:fill="auto"/>
            <w:vAlign w:val="center"/>
          </w:tcPr>
          <w:p w14:paraId="23B4470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Całkowita wartość zadania: 990 000,00 zł, w tym dofinansowanie </w:t>
            </w:r>
            <w:r w:rsidRPr="0090423A">
              <w:rPr>
                <w:rFonts w:ascii="Century Gothic" w:hAnsi="Century Gothic" w:cs="Open Sans"/>
                <w:sz w:val="18"/>
                <w:szCs w:val="18"/>
              </w:rPr>
              <w:br/>
              <w:t>970 200,00 zł (Rządowy Program Odbudowy Zabytków+ dotacja Miasta Mława 19 800 zł)</w:t>
            </w:r>
          </w:p>
        </w:tc>
      </w:tr>
      <w:tr w:rsidR="00E7393A" w:rsidRPr="0090423A" w14:paraId="5DC8CD8F" w14:textId="77777777" w:rsidTr="00D26596">
        <w:tc>
          <w:tcPr>
            <w:tcW w:w="964" w:type="dxa"/>
            <w:vMerge/>
            <w:tcBorders>
              <w:bottom w:val="nil"/>
            </w:tcBorders>
            <w:shd w:val="clear" w:color="auto" w:fill="1F4E79" w:themeFill="accent1" w:themeFillShade="80"/>
            <w:vAlign w:val="center"/>
          </w:tcPr>
          <w:p w14:paraId="03E78441"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63C970C7"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41F860DA" w14:textId="44E41DFB"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Odbudowa obiektów zabytkowych np. prace </w:t>
            </w:r>
            <w:r w:rsidRPr="0090423A">
              <w:rPr>
                <w:rFonts w:ascii="Century Gothic" w:hAnsi="Century Gothic" w:cs="Open Sans"/>
                <w:sz w:val="18"/>
                <w:szCs w:val="18"/>
              </w:rPr>
              <w:lastRenderedPageBreak/>
              <w:t xml:space="preserve">konserwatorskie w zabytkowym Ratuszu </w:t>
            </w:r>
            <w:r w:rsidR="001C31EF">
              <w:rPr>
                <w:rFonts w:ascii="Century Gothic" w:hAnsi="Century Gothic" w:cs="Open Sans"/>
                <w:sz w:val="18"/>
                <w:szCs w:val="18"/>
              </w:rPr>
              <w:br/>
            </w:r>
            <w:r w:rsidRPr="0090423A">
              <w:rPr>
                <w:rFonts w:ascii="Century Gothic" w:hAnsi="Century Gothic" w:cs="Open Sans"/>
                <w:sz w:val="18"/>
                <w:szCs w:val="18"/>
              </w:rPr>
              <w:t>w Mławie</w:t>
            </w:r>
          </w:p>
        </w:tc>
        <w:tc>
          <w:tcPr>
            <w:tcW w:w="1418" w:type="dxa"/>
            <w:vAlign w:val="center"/>
          </w:tcPr>
          <w:p w14:paraId="70A86DE0"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lastRenderedPageBreak/>
              <w:t>Urząd Miasta Mława, ul. Stary Rynek 19</w:t>
            </w:r>
          </w:p>
        </w:tc>
        <w:tc>
          <w:tcPr>
            <w:tcW w:w="2268" w:type="dxa"/>
            <w:shd w:val="clear" w:color="auto" w:fill="auto"/>
          </w:tcPr>
          <w:p w14:paraId="088C0CAF" w14:textId="7E5F02DE"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 Kościół pw. Św. Trójcy </w:t>
            </w:r>
            <w:r w:rsidR="001C31EF">
              <w:rPr>
                <w:rFonts w:ascii="Century Gothic" w:hAnsi="Century Gothic" w:cs="Open Sans"/>
                <w:sz w:val="18"/>
                <w:szCs w:val="18"/>
              </w:rPr>
              <w:br/>
            </w:r>
            <w:r w:rsidRPr="0090423A">
              <w:rPr>
                <w:rFonts w:ascii="Century Gothic" w:hAnsi="Century Gothic" w:cs="Open Sans"/>
                <w:sz w:val="18"/>
                <w:szCs w:val="18"/>
              </w:rPr>
              <w:t xml:space="preserve">w Mławie -prace </w:t>
            </w:r>
            <w:r w:rsidRPr="0090423A">
              <w:rPr>
                <w:rFonts w:ascii="Century Gothic" w:hAnsi="Century Gothic" w:cs="Open Sans"/>
                <w:sz w:val="18"/>
                <w:szCs w:val="18"/>
              </w:rPr>
              <w:lastRenderedPageBreak/>
              <w:t>konserwatorskie zakończone 2024 r.</w:t>
            </w:r>
          </w:p>
          <w:p w14:paraId="7FCF5509" w14:textId="77777777" w:rsidR="00E7393A" w:rsidRPr="0090423A" w:rsidRDefault="00E7393A" w:rsidP="00AE6E03">
            <w:pPr>
              <w:spacing w:line="276" w:lineRule="auto"/>
              <w:rPr>
                <w:rFonts w:ascii="Century Gothic" w:hAnsi="Century Gothic" w:cs="Open Sans"/>
                <w:sz w:val="18"/>
                <w:szCs w:val="18"/>
              </w:rPr>
            </w:pPr>
          </w:p>
          <w:p w14:paraId="4FFE34B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Starostwo Powiatowe w Mławie w ramach odbudowy zabytków przeprowadziło Remont elewacji z orynnowaniem, odnowienie drzwi w zabytkowym budynku I Liceum Ogólnokształcącego w Mławie</w:t>
            </w:r>
          </w:p>
        </w:tc>
        <w:tc>
          <w:tcPr>
            <w:tcW w:w="1701" w:type="dxa"/>
            <w:shd w:val="clear" w:color="auto" w:fill="auto"/>
          </w:tcPr>
          <w:p w14:paraId="6638AFBC" w14:textId="77777777" w:rsidR="00E7393A" w:rsidRPr="0090423A" w:rsidRDefault="00E7393A" w:rsidP="00AE6E03">
            <w:pPr>
              <w:spacing w:line="276" w:lineRule="auto"/>
              <w:rPr>
                <w:rFonts w:ascii="Century Gothic" w:hAnsi="Century Gothic" w:cs="Open Sans"/>
                <w:sz w:val="18"/>
                <w:szCs w:val="18"/>
              </w:rPr>
            </w:pPr>
            <w:proofErr w:type="spellStart"/>
            <w:r w:rsidRPr="0090423A">
              <w:rPr>
                <w:rFonts w:ascii="Century Gothic" w:hAnsi="Century Gothic" w:cs="Open Sans"/>
                <w:sz w:val="18"/>
                <w:szCs w:val="18"/>
              </w:rPr>
              <w:lastRenderedPageBreak/>
              <w:t>j.w</w:t>
            </w:r>
            <w:proofErr w:type="spellEnd"/>
            <w:r w:rsidRPr="0090423A">
              <w:rPr>
                <w:rFonts w:ascii="Century Gothic" w:hAnsi="Century Gothic" w:cs="Open Sans"/>
                <w:sz w:val="18"/>
                <w:szCs w:val="18"/>
              </w:rPr>
              <w:t>.</w:t>
            </w:r>
          </w:p>
          <w:p w14:paraId="27BAB10A" w14:textId="77777777" w:rsidR="00E7393A" w:rsidRPr="0090423A" w:rsidRDefault="00E7393A" w:rsidP="00AE6E03">
            <w:pPr>
              <w:spacing w:line="276" w:lineRule="auto"/>
              <w:rPr>
                <w:rFonts w:ascii="Century Gothic" w:hAnsi="Century Gothic" w:cs="Open Sans"/>
                <w:sz w:val="18"/>
                <w:szCs w:val="18"/>
              </w:rPr>
            </w:pPr>
          </w:p>
          <w:p w14:paraId="325DB76E" w14:textId="77777777" w:rsidR="001C31EF" w:rsidRDefault="001C31EF" w:rsidP="00AE6E03">
            <w:pPr>
              <w:spacing w:line="276" w:lineRule="auto"/>
              <w:rPr>
                <w:rFonts w:ascii="Century Gothic" w:hAnsi="Century Gothic" w:cs="Open Sans"/>
                <w:sz w:val="18"/>
                <w:szCs w:val="18"/>
              </w:rPr>
            </w:pPr>
          </w:p>
          <w:p w14:paraId="1485B59F" w14:textId="77777777" w:rsidR="001C31EF" w:rsidRDefault="001C31EF" w:rsidP="00AE6E03">
            <w:pPr>
              <w:spacing w:line="276" w:lineRule="auto"/>
              <w:rPr>
                <w:rFonts w:ascii="Century Gothic" w:hAnsi="Century Gothic" w:cs="Open Sans"/>
                <w:sz w:val="18"/>
                <w:szCs w:val="18"/>
              </w:rPr>
            </w:pPr>
          </w:p>
          <w:p w14:paraId="43516EB3" w14:textId="77777777" w:rsidR="001C31EF" w:rsidRDefault="001C31EF" w:rsidP="00AE6E03">
            <w:pPr>
              <w:spacing w:line="276" w:lineRule="auto"/>
              <w:rPr>
                <w:rFonts w:ascii="Century Gothic" w:hAnsi="Century Gothic" w:cs="Open Sans"/>
                <w:sz w:val="18"/>
                <w:szCs w:val="18"/>
              </w:rPr>
            </w:pPr>
          </w:p>
          <w:p w14:paraId="69AEF483" w14:textId="77777777" w:rsidR="001C31EF" w:rsidRDefault="001C31EF" w:rsidP="00AE6E03">
            <w:pPr>
              <w:spacing w:line="276" w:lineRule="auto"/>
              <w:rPr>
                <w:rFonts w:ascii="Century Gothic" w:hAnsi="Century Gothic" w:cs="Open Sans"/>
                <w:sz w:val="18"/>
                <w:szCs w:val="18"/>
              </w:rPr>
            </w:pPr>
          </w:p>
          <w:p w14:paraId="2440937A" w14:textId="2610B2FA"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Wartość zadania to </w:t>
            </w:r>
          </w:p>
          <w:p w14:paraId="5C6681F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500 000,00 zł przy dofinansowaniu z Rządowego Programu Inwestycji Strategicznych Polski Ład w wysokości </w:t>
            </w:r>
          </w:p>
          <w:p w14:paraId="3126D55C" w14:textId="77777777" w:rsidR="001C31EF"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490 000,00 zł </w:t>
            </w:r>
          </w:p>
          <w:p w14:paraId="6394C7FB" w14:textId="39D3FAE5"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 xml:space="preserve">i udziale własnym Powiatu </w:t>
            </w:r>
            <w:r w:rsidRPr="0090423A">
              <w:rPr>
                <w:rFonts w:ascii="Century Gothic" w:hAnsi="Century Gothic" w:cs="Open Sans"/>
                <w:sz w:val="18"/>
                <w:szCs w:val="18"/>
              </w:rPr>
              <w:br/>
              <w:t>w kwocie 10000,00 zł</w:t>
            </w:r>
          </w:p>
        </w:tc>
      </w:tr>
      <w:tr w:rsidR="00E7393A" w:rsidRPr="0090423A" w14:paraId="6B606578" w14:textId="77777777" w:rsidTr="00D26596">
        <w:tc>
          <w:tcPr>
            <w:tcW w:w="964" w:type="dxa"/>
            <w:vMerge/>
            <w:tcBorders>
              <w:bottom w:val="nil"/>
            </w:tcBorders>
            <w:shd w:val="clear" w:color="auto" w:fill="1F4E79" w:themeFill="accent1" w:themeFillShade="80"/>
            <w:vAlign w:val="center"/>
          </w:tcPr>
          <w:p w14:paraId="7B82DDEF" w14:textId="77777777" w:rsidR="00E7393A" w:rsidRPr="0090423A" w:rsidRDefault="00E7393A" w:rsidP="00AE6E03">
            <w:pPr>
              <w:spacing w:line="276" w:lineRule="auto"/>
              <w:rPr>
                <w:rFonts w:ascii="Century Gothic" w:hAnsi="Century Gothic" w:cs="Open Sans"/>
                <w:sz w:val="18"/>
                <w:szCs w:val="18"/>
              </w:rPr>
            </w:pPr>
          </w:p>
        </w:tc>
        <w:tc>
          <w:tcPr>
            <w:tcW w:w="1701" w:type="dxa"/>
            <w:vMerge w:val="restart"/>
            <w:shd w:val="clear" w:color="auto" w:fill="auto"/>
            <w:vAlign w:val="center"/>
          </w:tcPr>
          <w:p w14:paraId="668904BF" w14:textId="77777777" w:rsidR="00E7393A" w:rsidRPr="0090423A" w:rsidRDefault="00E7393A" w:rsidP="00AE6E03">
            <w:pPr>
              <w:pStyle w:val="Akapitzlist"/>
              <w:numPr>
                <w:ilvl w:val="0"/>
                <w:numId w:val="57"/>
              </w:numPr>
              <w:spacing w:line="276" w:lineRule="auto"/>
              <w:ind w:left="0"/>
              <w:rPr>
                <w:rFonts w:ascii="Century Gothic" w:hAnsi="Century Gothic" w:cs="Open Sans"/>
                <w:sz w:val="18"/>
                <w:szCs w:val="18"/>
              </w:rPr>
            </w:pPr>
            <w:r w:rsidRPr="0090423A">
              <w:rPr>
                <w:rFonts w:ascii="Century Gothic" w:hAnsi="Century Gothic" w:cs="Open Sans"/>
                <w:sz w:val="18"/>
                <w:szCs w:val="18"/>
              </w:rPr>
              <w:t xml:space="preserve">Rozwój </w:t>
            </w:r>
          </w:p>
          <w:p w14:paraId="3187F50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infrastruktury drogowej oraz systemu komunikacji.</w:t>
            </w:r>
          </w:p>
        </w:tc>
        <w:tc>
          <w:tcPr>
            <w:tcW w:w="1843" w:type="dxa"/>
            <w:shd w:val="clear" w:color="auto" w:fill="auto"/>
            <w:vAlign w:val="center"/>
          </w:tcPr>
          <w:p w14:paraId="47CF8E4B" w14:textId="144D002E"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Budowa </w:t>
            </w:r>
            <w:r w:rsidR="001C31EF">
              <w:rPr>
                <w:rFonts w:ascii="Century Gothic" w:hAnsi="Century Gothic" w:cs="Open Sans"/>
                <w:sz w:val="18"/>
                <w:szCs w:val="18"/>
              </w:rPr>
              <w:br/>
            </w:r>
            <w:r w:rsidRPr="0090423A">
              <w:rPr>
                <w:rFonts w:ascii="Century Gothic" w:hAnsi="Century Gothic" w:cs="Open Sans"/>
                <w:sz w:val="18"/>
                <w:szCs w:val="18"/>
              </w:rPr>
              <w:t>i przebudowa dróg na terenie Miasta Mława</w:t>
            </w:r>
          </w:p>
        </w:tc>
        <w:tc>
          <w:tcPr>
            <w:tcW w:w="1418" w:type="dxa"/>
            <w:vAlign w:val="center"/>
          </w:tcPr>
          <w:p w14:paraId="0092A60C"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Urząd Miasta Mława, Teren całego miasta </w:t>
            </w:r>
          </w:p>
        </w:tc>
        <w:tc>
          <w:tcPr>
            <w:tcW w:w="2268" w:type="dxa"/>
            <w:shd w:val="clear" w:color="auto" w:fill="auto"/>
            <w:vAlign w:val="center"/>
          </w:tcPr>
          <w:p w14:paraId="14F8C2D3" w14:textId="690CA825" w:rsidR="00E7393A" w:rsidRPr="0090423A" w:rsidRDefault="00E7393A" w:rsidP="00AE6E03">
            <w:pPr>
              <w:spacing w:line="276" w:lineRule="auto"/>
              <w:rPr>
                <w:rFonts w:ascii="Century Gothic" w:hAnsi="Century Gothic" w:cs="Open Sans"/>
                <w:b/>
                <w:bCs/>
                <w:sz w:val="18"/>
                <w:szCs w:val="18"/>
                <w:highlight w:val="yellow"/>
              </w:rPr>
            </w:pPr>
            <w:r w:rsidRPr="0090423A">
              <w:rPr>
                <w:rFonts w:ascii="Century Gothic" w:hAnsi="Century Gothic" w:cs="Open Sans"/>
                <w:b/>
                <w:bCs/>
                <w:sz w:val="18"/>
                <w:szCs w:val="18"/>
              </w:rPr>
              <w:t xml:space="preserve">W realizacji – </w:t>
            </w:r>
            <w:r w:rsidRPr="0090423A">
              <w:rPr>
                <w:rFonts w:ascii="Century Gothic" w:hAnsi="Century Gothic" w:cs="Open Sans"/>
                <w:sz w:val="18"/>
                <w:szCs w:val="18"/>
              </w:rPr>
              <w:t xml:space="preserve">budowa chodników, budowa dróg np. ul. Powstańców Wielkopolskich, ul. Zabrody, przebudowa nawierzchni dróg, przebudowa parkingów, wykonanie ciągów pieszo jezdnych, utwardzenie nawierzchni gruntowych, remonty </w:t>
            </w:r>
            <w:r w:rsidR="001C31EF">
              <w:rPr>
                <w:rFonts w:ascii="Century Gothic" w:hAnsi="Century Gothic" w:cs="Open Sans"/>
                <w:sz w:val="18"/>
                <w:szCs w:val="18"/>
              </w:rPr>
              <w:br/>
            </w:r>
            <w:r w:rsidRPr="0090423A">
              <w:rPr>
                <w:rFonts w:ascii="Century Gothic" w:hAnsi="Century Gothic" w:cs="Open Sans"/>
                <w:sz w:val="18"/>
                <w:szCs w:val="18"/>
              </w:rPr>
              <w:t>i naprawy nawierzchni</w:t>
            </w:r>
          </w:p>
        </w:tc>
        <w:tc>
          <w:tcPr>
            <w:tcW w:w="1701" w:type="dxa"/>
            <w:shd w:val="clear" w:color="auto" w:fill="auto"/>
            <w:vAlign w:val="center"/>
          </w:tcPr>
          <w:p w14:paraId="2656CF6E"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28 404 820,24 zł</w:t>
            </w:r>
          </w:p>
        </w:tc>
      </w:tr>
      <w:tr w:rsidR="00E7393A" w:rsidRPr="0090423A" w14:paraId="226DE7B6" w14:textId="77777777" w:rsidTr="00D26596">
        <w:tc>
          <w:tcPr>
            <w:tcW w:w="964" w:type="dxa"/>
            <w:vMerge/>
            <w:tcBorders>
              <w:bottom w:val="nil"/>
            </w:tcBorders>
            <w:shd w:val="clear" w:color="auto" w:fill="1F4E79" w:themeFill="accent1" w:themeFillShade="80"/>
            <w:vAlign w:val="center"/>
          </w:tcPr>
          <w:p w14:paraId="6C219F1F"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60E2477E" w14:textId="77777777" w:rsidR="00E7393A" w:rsidRPr="0090423A" w:rsidRDefault="00E7393A" w:rsidP="00AE6E03">
            <w:pPr>
              <w:pStyle w:val="Akapitzlist"/>
              <w:numPr>
                <w:ilvl w:val="0"/>
                <w:numId w:val="57"/>
              </w:numPr>
              <w:spacing w:line="276" w:lineRule="auto"/>
              <w:ind w:left="0"/>
              <w:rPr>
                <w:rFonts w:ascii="Century Gothic" w:hAnsi="Century Gothic" w:cs="Open Sans"/>
                <w:sz w:val="18"/>
                <w:szCs w:val="18"/>
              </w:rPr>
            </w:pPr>
          </w:p>
        </w:tc>
        <w:tc>
          <w:tcPr>
            <w:tcW w:w="1843" w:type="dxa"/>
            <w:shd w:val="clear" w:color="auto" w:fill="auto"/>
            <w:vAlign w:val="center"/>
          </w:tcPr>
          <w:p w14:paraId="63DDA7E1" w14:textId="259B7F91"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Budowa nowych </w:t>
            </w:r>
            <w:r w:rsidR="001C31EF">
              <w:rPr>
                <w:rFonts w:ascii="Century Gothic" w:hAnsi="Century Gothic" w:cs="Open Sans"/>
                <w:sz w:val="18"/>
                <w:szCs w:val="18"/>
              </w:rPr>
              <w:br/>
            </w:r>
            <w:r w:rsidRPr="0090423A">
              <w:rPr>
                <w:rFonts w:ascii="Century Gothic" w:hAnsi="Century Gothic" w:cs="Open Sans"/>
                <w:sz w:val="18"/>
                <w:szCs w:val="18"/>
              </w:rPr>
              <w:t>i modernizacja dróg dla rowerów wraz z dodatkową infrastrukturą</w:t>
            </w:r>
          </w:p>
        </w:tc>
        <w:tc>
          <w:tcPr>
            <w:tcW w:w="1418" w:type="dxa"/>
            <w:vAlign w:val="center"/>
          </w:tcPr>
          <w:p w14:paraId="497E4D49"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Urząd Miasta Mława, Teren całego miasta </w:t>
            </w:r>
          </w:p>
        </w:tc>
        <w:tc>
          <w:tcPr>
            <w:tcW w:w="2268" w:type="dxa"/>
            <w:shd w:val="clear" w:color="auto" w:fill="auto"/>
            <w:vAlign w:val="center"/>
          </w:tcPr>
          <w:p w14:paraId="0D67CE9A" w14:textId="27924561"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 działania w ramach zad. Budowa i przebudowa dróg np. budowa ciągu pieszo-rowerowego w </w:t>
            </w:r>
            <w:r w:rsidR="00FA1D59">
              <w:rPr>
                <w:rFonts w:ascii="Century Gothic" w:hAnsi="Century Gothic" w:cs="Open Sans"/>
                <w:sz w:val="18"/>
                <w:szCs w:val="18"/>
              </w:rPr>
              <w:br/>
            </w:r>
            <w:r w:rsidRPr="0090423A">
              <w:rPr>
                <w:rFonts w:ascii="Century Gothic" w:hAnsi="Century Gothic" w:cs="Open Sans"/>
                <w:sz w:val="18"/>
                <w:szCs w:val="18"/>
              </w:rPr>
              <w:t>ul. Piekiełko</w:t>
            </w:r>
          </w:p>
        </w:tc>
        <w:tc>
          <w:tcPr>
            <w:tcW w:w="1701" w:type="dxa"/>
            <w:shd w:val="clear" w:color="auto" w:fill="auto"/>
            <w:vAlign w:val="center"/>
          </w:tcPr>
          <w:p w14:paraId="626D9EB1"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 xml:space="preserve">Koszty wkalkulowane </w:t>
            </w:r>
            <w:r w:rsidRPr="0090423A">
              <w:rPr>
                <w:rFonts w:ascii="Century Gothic" w:hAnsi="Century Gothic" w:cs="Open Sans"/>
                <w:sz w:val="18"/>
                <w:szCs w:val="18"/>
              </w:rPr>
              <w:br/>
              <w:t xml:space="preserve">w zadanie „Budowa </w:t>
            </w:r>
            <w:r w:rsidRPr="0090423A">
              <w:rPr>
                <w:rFonts w:ascii="Century Gothic" w:hAnsi="Century Gothic" w:cs="Open Sans"/>
                <w:sz w:val="18"/>
                <w:szCs w:val="18"/>
              </w:rPr>
              <w:br/>
              <w:t>i przebudowa dróg”</w:t>
            </w:r>
          </w:p>
        </w:tc>
      </w:tr>
      <w:tr w:rsidR="00E7393A" w:rsidRPr="0090423A" w14:paraId="646000C4" w14:textId="77777777" w:rsidTr="00D26596">
        <w:tc>
          <w:tcPr>
            <w:tcW w:w="964" w:type="dxa"/>
            <w:vMerge/>
            <w:tcBorders>
              <w:bottom w:val="nil"/>
            </w:tcBorders>
            <w:shd w:val="clear" w:color="auto" w:fill="1F4E79" w:themeFill="accent1" w:themeFillShade="80"/>
            <w:vAlign w:val="center"/>
          </w:tcPr>
          <w:p w14:paraId="6D5EEACF"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6D630227" w14:textId="77777777" w:rsidR="00E7393A" w:rsidRPr="0090423A" w:rsidRDefault="00E7393A" w:rsidP="00AE6E03">
            <w:pPr>
              <w:pStyle w:val="Akapitzlist"/>
              <w:numPr>
                <w:ilvl w:val="0"/>
                <w:numId w:val="57"/>
              </w:numPr>
              <w:spacing w:line="276" w:lineRule="auto"/>
              <w:ind w:left="0"/>
              <w:rPr>
                <w:rFonts w:ascii="Century Gothic" w:hAnsi="Century Gothic" w:cs="Open Sans"/>
                <w:sz w:val="18"/>
                <w:szCs w:val="18"/>
              </w:rPr>
            </w:pPr>
          </w:p>
        </w:tc>
        <w:tc>
          <w:tcPr>
            <w:tcW w:w="1843" w:type="dxa"/>
            <w:shd w:val="clear" w:color="auto" w:fill="auto"/>
            <w:vAlign w:val="center"/>
          </w:tcPr>
          <w:p w14:paraId="0A569539"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Zapewnianie mieszkańcom miasta bezpłatnej komunikacji miejskiej</w:t>
            </w:r>
          </w:p>
        </w:tc>
        <w:tc>
          <w:tcPr>
            <w:tcW w:w="1418" w:type="dxa"/>
            <w:vAlign w:val="center"/>
          </w:tcPr>
          <w:p w14:paraId="36A75358"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Urząd Miasta Mława, Teren całego miasta </w:t>
            </w:r>
          </w:p>
        </w:tc>
        <w:tc>
          <w:tcPr>
            <w:tcW w:w="2268" w:type="dxa"/>
            <w:shd w:val="clear" w:color="auto" w:fill="auto"/>
            <w:vAlign w:val="center"/>
          </w:tcPr>
          <w:p w14:paraId="4C35342E" w14:textId="77777777" w:rsidR="00E7393A" w:rsidRPr="0090423A" w:rsidRDefault="00E7393A" w:rsidP="00AE6E03">
            <w:pPr>
              <w:spacing w:line="276" w:lineRule="auto"/>
              <w:rPr>
                <w:rFonts w:ascii="Century Gothic" w:hAnsi="Century Gothic" w:cs="Open Sans"/>
                <w:b/>
                <w:bCs/>
                <w:sz w:val="18"/>
                <w:szCs w:val="18"/>
                <w:highlight w:val="yellow"/>
              </w:rPr>
            </w:pPr>
            <w:r w:rsidRPr="0090423A">
              <w:rPr>
                <w:rFonts w:ascii="Century Gothic" w:hAnsi="Century Gothic" w:cs="Open Sans"/>
                <w:b/>
                <w:bCs/>
                <w:sz w:val="18"/>
                <w:szCs w:val="18"/>
              </w:rPr>
              <w:t xml:space="preserve">W realizacji – </w:t>
            </w:r>
            <w:r w:rsidRPr="0090423A">
              <w:rPr>
                <w:rFonts w:ascii="Century Gothic" w:hAnsi="Century Gothic" w:cs="Open Sans"/>
                <w:sz w:val="18"/>
                <w:szCs w:val="18"/>
              </w:rPr>
              <w:t>świadczenie usług komunikacji miejskiej na terenie Miasta Mława przez MPDM sp. z o.o.</w:t>
            </w:r>
          </w:p>
        </w:tc>
        <w:tc>
          <w:tcPr>
            <w:tcW w:w="1701" w:type="dxa"/>
            <w:shd w:val="clear" w:color="auto" w:fill="auto"/>
            <w:vAlign w:val="center"/>
          </w:tcPr>
          <w:p w14:paraId="301FA10D"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Rekompensata przekazywana do MPDM sp. z o.o.  </w:t>
            </w:r>
          </w:p>
          <w:p w14:paraId="48724F7B"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2 000 000,00 zł</w:t>
            </w:r>
          </w:p>
        </w:tc>
      </w:tr>
      <w:tr w:rsidR="00E7393A" w:rsidRPr="0090423A" w14:paraId="567C2445" w14:textId="77777777" w:rsidTr="00D26596">
        <w:tc>
          <w:tcPr>
            <w:tcW w:w="964" w:type="dxa"/>
            <w:vMerge/>
            <w:tcBorders>
              <w:bottom w:val="nil"/>
            </w:tcBorders>
            <w:shd w:val="clear" w:color="auto" w:fill="1F4E79" w:themeFill="accent1" w:themeFillShade="80"/>
            <w:vAlign w:val="center"/>
          </w:tcPr>
          <w:p w14:paraId="520A4C4C"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701DEB6E" w14:textId="77777777" w:rsidR="00E7393A" w:rsidRPr="0090423A" w:rsidRDefault="00E7393A" w:rsidP="00AE6E03">
            <w:pPr>
              <w:pStyle w:val="Akapitzlist"/>
              <w:numPr>
                <w:ilvl w:val="0"/>
                <w:numId w:val="57"/>
              </w:numPr>
              <w:spacing w:line="276" w:lineRule="auto"/>
              <w:ind w:left="0"/>
              <w:rPr>
                <w:rFonts w:ascii="Century Gothic" w:hAnsi="Century Gothic" w:cs="Open Sans"/>
                <w:sz w:val="18"/>
                <w:szCs w:val="18"/>
              </w:rPr>
            </w:pPr>
          </w:p>
        </w:tc>
        <w:tc>
          <w:tcPr>
            <w:tcW w:w="1843" w:type="dxa"/>
            <w:shd w:val="clear" w:color="auto" w:fill="auto"/>
            <w:vAlign w:val="center"/>
          </w:tcPr>
          <w:p w14:paraId="46DDC369"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Zakup 2 nowych autobusów euro 6</w:t>
            </w:r>
          </w:p>
        </w:tc>
        <w:tc>
          <w:tcPr>
            <w:tcW w:w="1418" w:type="dxa"/>
            <w:vAlign w:val="center"/>
          </w:tcPr>
          <w:p w14:paraId="449E7513" w14:textId="09CF4ADF"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Zamawiający: MPDM Sp</w:t>
            </w:r>
            <w:r w:rsidR="00FA1D59">
              <w:rPr>
                <w:rFonts w:ascii="Century Gothic" w:hAnsi="Century Gothic" w:cs="Open Sans"/>
                <w:sz w:val="18"/>
                <w:szCs w:val="18"/>
              </w:rPr>
              <w:t>.</w:t>
            </w:r>
            <w:r w:rsidRPr="0090423A">
              <w:rPr>
                <w:rFonts w:ascii="Century Gothic" w:hAnsi="Century Gothic" w:cs="Open Sans"/>
                <w:sz w:val="18"/>
                <w:szCs w:val="18"/>
              </w:rPr>
              <w:t xml:space="preserve"> </w:t>
            </w:r>
            <w:r w:rsidR="00FA1D59">
              <w:rPr>
                <w:rFonts w:ascii="Century Gothic" w:hAnsi="Century Gothic" w:cs="Open Sans"/>
                <w:sz w:val="18"/>
                <w:szCs w:val="18"/>
              </w:rPr>
              <w:br/>
            </w:r>
            <w:r w:rsidRPr="0090423A">
              <w:rPr>
                <w:rFonts w:ascii="Century Gothic" w:hAnsi="Century Gothic" w:cs="Open Sans"/>
                <w:sz w:val="18"/>
                <w:szCs w:val="18"/>
              </w:rPr>
              <w:t xml:space="preserve">z o.o. w Mławie; </w:t>
            </w:r>
          </w:p>
          <w:p w14:paraId="0DFE434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lastRenderedPageBreak/>
              <w:t>Teren całego miasta</w:t>
            </w:r>
          </w:p>
        </w:tc>
        <w:tc>
          <w:tcPr>
            <w:tcW w:w="2268" w:type="dxa"/>
            <w:shd w:val="clear" w:color="auto" w:fill="auto"/>
            <w:vAlign w:val="center"/>
          </w:tcPr>
          <w:p w14:paraId="6E66D6EC"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lastRenderedPageBreak/>
              <w:t>Zrealizowano</w:t>
            </w:r>
            <w:r w:rsidRPr="0090423A">
              <w:rPr>
                <w:rFonts w:ascii="Century Gothic" w:hAnsi="Century Gothic" w:cs="Open Sans"/>
                <w:sz w:val="18"/>
                <w:szCs w:val="18"/>
              </w:rPr>
              <w:t xml:space="preserve"> – w 2023 r zakup 2 nowych autobusów marki MECRUS do obsługi komunikacji miejskiej</w:t>
            </w:r>
          </w:p>
        </w:tc>
        <w:tc>
          <w:tcPr>
            <w:tcW w:w="1701" w:type="dxa"/>
            <w:shd w:val="clear" w:color="auto" w:fill="auto"/>
            <w:vAlign w:val="center"/>
          </w:tcPr>
          <w:p w14:paraId="7A50126B"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1 058 320,00 zł netto; </w:t>
            </w:r>
          </w:p>
          <w:p w14:paraId="6CDF8848"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1 301 733,60 zł (brutto)</w:t>
            </w:r>
          </w:p>
        </w:tc>
      </w:tr>
      <w:tr w:rsidR="00E7393A" w:rsidRPr="0090423A" w14:paraId="288CCADE" w14:textId="77777777" w:rsidTr="00D26596">
        <w:tc>
          <w:tcPr>
            <w:tcW w:w="964" w:type="dxa"/>
            <w:vMerge/>
            <w:tcBorders>
              <w:bottom w:val="nil"/>
            </w:tcBorders>
            <w:shd w:val="clear" w:color="auto" w:fill="1F4E79" w:themeFill="accent1" w:themeFillShade="80"/>
            <w:vAlign w:val="center"/>
          </w:tcPr>
          <w:p w14:paraId="73885D7B" w14:textId="77777777" w:rsidR="00E7393A" w:rsidRPr="0090423A" w:rsidRDefault="00E7393A" w:rsidP="00AE6E03">
            <w:pPr>
              <w:spacing w:line="276" w:lineRule="auto"/>
              <w:rPr>
                <w:rFonts w:ascii="Century Gothic" w:hAnsi="Century Gothic" w:cs="Open Sans"/>
                <w:sz w:val="18"/>
                <w:szCs w:val="18"/>
              </w:rPr>
            </w:pPr>
          </w:p>
        </w:tc>
        <w:tc>
          <w:tcPr>
            <w:tcW w:w="1701" w:type="dxa"/>
            <w:vMerge w:val="restart"/>
            <w:shd w:val="clear" w:color="auto" w:fill="auto"/>
            <w:vAlign w:val="center"/>
          </w:tcPr>
          <w:p w14:paraId="51771F89" w14:textId="77777777" w:rsidR="00E7393A" w:rsidRPr="0090423A" w:rsidRDefault="00E7393A" w:rsidP="00AE6E03">
            <w:pPr>
              <w:pStyle w:val="Akapitzlist"/>
              <w:numPr>
                <w:ilvl w:val="0"/>
                <w:numId w:val="58"/>
              </w:numPr>
              <w:spacing w:line="276" w:lineRule="auto"/>
              <w:ind w:left="0"/>
              <w:rPr>
                <w:rFonts w:ascii="Century Gothic" w:hAnsi="Century Gothic" w:cs="Open Sans"/>
                <w:sz w:val="18"/>
                <w:szCs w:val="18"/>
              </w:rPr>
            </w:pPr>
            <w:r w:rsidRPr="0090423A">
              <w:rPr>
                <w:rFonts w:ascii="Century Gothic" w:hAnsi="Century Gothic" w:cs="Open Sans"/>
                <w:sz w:val="18"/>
                <w:szCs w:val="18"/>
              </w:rPr>
              <w:t>Uporządkowani</w:t>
            </w:r>
          </w:p>
          <w:p w14:paraId="62019B5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e przestrzeni publicznych i zagospodarowanie terenów zielonych.</w:t>
            </w:r>
          </w:p>
        </w:tc>
        <w:tc>
          <w:tcPr>
            <w:tcW w:w="1843" w:type="dxa"/>
            <w:shd w:val="clear" w:color="auto" w:fill="auto"/>
            <w:vAlign w:val="center"/>
          </w:tcPr>
          <w:p w14:paraId="72B05661" w14:textId="49EE3806" w:rsidR="00E7393A" w:rsidRPr="0090423A" w:rsidRDefault="00E7393A" w:rsidP="00AE6E03">
            <w:pPr>
              <w:pStyle w:val="Akapitzlist"/>
              <w:numPr>
                <w:ilvl w:val="0"/>
                <w:numId w:val="54"/>
              </w:numPr>
              <w:tabs>
                <w:tab w:val="left" w:pos="520"/>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Rewitalizacja obszaru Placu </w:t>
            </w:r>
            <w:r w:rsidR="00C13C8D">
              <w:rPr>
                <w:rFonts w:ascii="Century Gothic" w:hAnsi="Century Gothic" w:cs="Open Sans"/>
                <w:sz w:val="18"/>
                <w:szCs w:val="18"/>
              </w:rPr>
              <w:br/>
            </w:r>
            <w:r w:rsidRPr="0090423A">
              <w:rPr>
                <w:rFonts w:ascii="Century Gothic" w:hAnsi="Century Gothic" w:cs="Open Sans"/>
                <w:sz w:val="18"/>
                <w:szCs w:val="18"/>
              </w:rPr>
              <w:t xml:space="preserve">1-go Maja </w:t>
            </w:r>
            <w:r w:rsidRPr="0090423A">
              <w:rPr>
                <w:rFonts w:ascii="Century Gothic" w:hAnsi="Century Gothic" w:cs="Open Sans"/>
                <w:sz w:val="18"/>
                <w:szCs w:val="18"/>
              </w:rPr>
              <w:br/>
              <w:t>w Mławie</w:t>
            </w:r>
          </w:p>
        </w:tc>
        <w:tc>
          <w:tcPr>
            <w:tcW w:w="1418" w:type="dxa"/>
            <w:vAlign w:val="center"/>
          </w:tcPr>
          <w:p w14:paraId="71EEACEA"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Plac 1-go Maja</w:t>
            </w:r>
          </w:p>
        </w:tc>
        <w:tc>
          <w:tcPr>
            <w:tcW w:w="2268" w:type="dxa"/>
            <w:shd w:val="clear" w:color="auto" w:fill="auto"/>
            <w:vAlign w:val="center"/>
          </w:tcPr>
          <w:p w14:paraId="6C6C7994" w14:textId="77777777" w:rsidR="00E7393A" w:rsidRPr="0090423A" w:rsidRDefault="00E7393A" w:rsidP="00AE6E03">
            <w:pPr>
              <w:spacing w:line="276" w:lineRule="auto"/>
              <w:rPr>
                <w:rFonts w:ascii="Century Gothic" w:hAnsi="Century Gothic" w:cs="Open Sans"/>
                <w:b/>
                <w:bCs/>
                <w:sz w:val="18"/>
                <w:szCs w:val="18"/>
              </w:rPr>
            </w:pPr>
            <w:r w:rsidRPr="0090423A">
              <w:rPr>
                <w:rFonts w:ascii="Century Gothic" w:hAnsi="Century Gothic" w:cs="Open Sans"/>
                <w:b/>
                <w:bCs/>
                <w:sz w:val="18"/>
                <w:szCs w:val="18"/>
              </w:rPr>
              <w:t>Brak działań</w:t>
            </w:r>
          </w:p>
        </w:tc>
        <w:tc>
          <w:tcPr>
            <w:tcW w:w="1701" w:type="dxa"/>
            <w:shd w:val="clear" w:color="auto" w:fill="auto"/>
            <w:vAlign w:val="center"/>
          </w:tcPr>
          <w:p w14:paraId="18810440"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0,00 zł</w:t>
            </w:r>
          </w:p>
        </w:tc>
      </w:tr>
      <w:tr w:rsidR="00E7393A" w:rsidRPr="0090423A" w14:paraId="4342A648" w14:textId="77777777" w:rsidTr="00D26596">
        <w:tc>
          <w:tcPr>
            <w:tcW w:w="964" w:type="dxa"/>
            <w:vMerge/>
            <w:tcBorders>
              <w:bottom w:val="nil"/>
            </w:tcBorders>
            <w:shd w:val="clear" w:color="auto" w:fill="1F4E79" w:themeFill="accent1" w:themeFillShade="80"/>
            <w:vAlign w:val="center"/>
          </w:tcPr>
          <w:p w14:paraId="3C4F624B"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4C7AA133"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17870615" w14:textId="7077F82B"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Tworzenie uporządkowanych terenów zieleni </w:t>
            </w:r>
            <w:r w:rsidR="00FA1D59">
              <w:rPr>
                <w:rFonts w:ascii="Century Gothic" w:hAnsi="Century Gothic" w:cs="Open Sans"/>
                <w:sz w:val="18"/>
                <w:szCs w:val="18"/>
              </w:rPr>
              <w:br/>
            </w:r>
            <w:r w:rsidRPr="0090423A">
              <w:rPr>
                <w:rFonts w:ascii="Century Gothic" w:hAnsi="Century Gothic" w:cs="Open Sans"/>
                <w:sz w:val="18"/>
                <w:szCs w:val="18"/>
              </w:rPr>
              <w:t>w przestrzeni miejskiej</w:t>
            </w:r>
          </w:p>
        </w:tc>
        <w:tc>
          <w:tcPr>
            <w:tcW w:w="1418" w:type="dxa"/>
            <w:vAlign w:val="center"/>
          </w:tcPr>
          <w:p w14:paraId="3201245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70DB760A"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Brak działań</w:t>
            </w:r>
            <w:r w:rsidRPr="0090423A">
              <w:rPr>
                <w:rFonts w:ascii="Century Gothic" w:hAnsi="Century Gothic" w:cs="Open Sans"/>
                <w:sz w:val="18"/>
                <w:szCs w:val="18"/>
              </w:rPr>
              <w:t xml:space="preserve"> - zadanie zaplanowane w ramach projektu Zintegrowane przedsięwzięcia infrastrukturalne dostosowujące teren Miasta Mława do zmian warunków pogodowych poprzez poprawę retencji i zarządzanie wodami opadowymi.</w:t>
            </w:r>
          </w:p>
        </w:tc>
        <w:tc>
          <w:tcPr>
            <w:tcW w:w="1701" w:type="dxa"/>
            <w:shd w:val="clear" w:color="auto" w:fill="auto"/>
            <w:vAlign w:val="center"/>
          </w:tcPr>
          <w:p w14:paraId="2E4C616F"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0,00 zł</w:t>
            </w:r>
          </w:p>
        </w:tc>
      </w:tr>
      <w:tr w:rsidR="00E7393A" w:rsidRPr="0090423A" w14:paraId="67BFF299" w14:textId="77777777" w:rsidTr="00D26596">
        <w:tc>
          <w:tcPr>
            <w:tcW w:w="964" w:type="dxa"/>
            <w:vMerge/>
            <w:tcBorders>
              <w:bottom w:val="nil"/>
            </w:tcBorders>
            <w:shd w:val="clear" w:color="auto" w:fill="1F4E79" w:themeFill="accent1" w:themeFillShade="80"/>
            <w:vAlign w:val="center"/>
          </w:tcPr>
          <w:p w14:paraId="6EF1F284"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52F1B467"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1DA2B667" w14:textId="45787B70"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Rewitalizacja obszaru osiedla Obrońców Mławy poprzez zagospodarowanie skweru przy </w:t>
            </w:r>
            <w:r w:rsidR="00FA1D59">
              <w:rPr>
                <w:rFonts w:ascii="Century Gothic" w:hAnsi="Century Gothic" w:cs="Open Sans"/>
                <w:sz w:val="18"/>
                <w:szCs w:val="18"/>
              </w:rPr>
              <w:br/>
            </w:r>
            <w:r w:rsidRPr="0090423A">
              <w:rPr>
                <w:rFonts w:ascii="Century Gothic" w:hAnsi="Century Gothic" w:cs="Open Sans"/>
                <w:sz w:val="18"/>
                <w:szCs w:val="18"/>
              </w:rPr>
              <w:t>ul. Rynkowej.</w:t>
            </w:r>
          </w:p>
        </w:tc>
        <w:tc>
          <w:tcPr>
            <w:tcW w:w="1418" w:type="dxa"/>
            <w:vAlign w:val="center"/>
          </w:tcPr>
          <w:p w14:paraId="063C3EE0" w14:textId="3A244E3B"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Urząd Miasta Mława, </w:t>
            </w:r>
            <w:r w:rsidR="00FA1D59">
              <w:rPr>
                <w:rFonts w:ascii="Century Gothic" w:hAnsi="Century Gothic" w:cs="Open Sans"/>
                <w:sz w:val="18"/>
                <w:szCs w:val="18"/>
              </w:rPr>
              <w:br/>
            </w:r>
            <w:r w:rsidRPr="0090423A">
              <w:rPr>
                <w:rFonts w:ascii="Century Gothic" w:hAnsi="Century Gothic" w:cs="Open Sans"/>
                <w:sz w:val="18"/>
                <w:szCs w:val="18"/>
              </w:rPr>
              <w:t>ul. Rynkowej.</w:t>
            </w:r>
          </w:p>
        </w:tc>
        <w:tc>
          <w:tcPr>
            <w:tcW w:w="2268" w:type="dxa"/>
            <w:shd w:val="clear" w:color="auto" w:fill="auto"/>
            <w:vAlign w:val="center"/>
          </w:tcPr>
          <w:p w14:paraId="5044C65B"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 xml:space="preserve">Brak działań – </w:t>
            </w:r>
            <w:r w:rsidRPr="0090423A">
              <w:rPr>
                <w:rFonts w:ascii="Century Gothic" w:hAnsi="Century Gothic" w:cs="Open Sans"/>
                <w:sz w:val="18"/>
                <w:szCs w:val="18"/>
              </w:rPr>
              <w:t>zadanie zaplanowane w ramach projektu Zintegrowane przedsięwzięcia infrastrukturalne dostosowujące teren Miasta Mława do zmian warunków pogodowych poprzez poprawę retencji i zarządzanie wodami opadowymi.</w:t>
            </w:r>
          </w:p>
        </w:tc>
        <w:tc>
          <w:tcPr>
            <w:tcW w:w="1701" w:type="dxa"/>
            <w:shd w:val="clear" w:color="auto" w:fill="auto"/>
            <w:vAlign w:val="center"/>
          </w:tcPr>
          <w:p w14:paraId="797A66A0"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0,00 zł</w:t>
            </w:r>
          </w:p>
        </w:tc>
      </w:tr>
      <w:tr w:rsidR="00E7393A" w:rsidRPr="0090423A" w14:paraId="18AAEE1A" w14:textId="77777777" w:rsidTr="00D26596">
        <w:tc>
          <w:tcPr>
            <w:tcW w:w="964" w:type="dxa"/>
            <w:vMerge/>
            <w:tcBorders>
              <w:bottom w:val="nil"/>
            </w:tcBorders>
            <w:shd w:val="clear" w:color="auto" w:fill="1F4E79" w:themeFill="accent1" w:themeFillShade="80"/>
            <w:vAlign w:val="center"/>
          </w:tcPr>
          <w:p w14:paraId="49CAB5C4"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00AC0669"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627E9454" w14:textId="4F2807AE" w:rsidR="00E7393A" w:rsidRPr="0090423A" w:rsidRDefault="00E7393A" w:rsidP="00AE6E03">
            <w:pPr>
              <w:pStyle w:val="Akapitzlist"/>
              <w:numPr>
                <w:ilvl w:val="0"/>
                <w:numId w:val="54"/>
              </w:numPr>
              <w:tabs>
                <w:tab w:val="left" w:pos="378"/>
              </w:tabs>
              <w:spacing w:line="276" w:lineRule="auto"/>
              <w:ind w:left="0" w:firstLine="61"/>
              <w:rPr>
                <w:rFonts w:ascii="Century Gothic" w:hAnsi="Century Gothic" w:cs="Open Sans"/>
                <w:sz w:val="18"/>
                <w:szCs w:val="18"/>
              </w:rPr>
            </w:pPr>
            <w:r w:rsidRPr="0090423A">
              <w:rPr>
                <w:rFonts w:ascii="Century Gothic" w:hAnsi="Century Gothic" w:cs="Open Sans"/>
                <w:sz w:val="18"/>
                <w:szCs w:val="18"/>
              </w:rPr>
              <w:t xml:space="preserve">Zagospodarowanie terenu pod zieleń publiczną urządzoną przy Alei Św. Wojciecha </w:t>
            </w:r>
            <w:r w:rsidR="00FA1D59">
              <w:rPr>
                <w:rFonts w:ascii="Century Gothic" w:hAnsi="Century Gothic" w:cs="Open Sans"/>
                <w:sz w:val="18"/>
                <w:szCs w:val="18"/>
              </w:rPr>
              <w:br/>
            </w:r>
            <w:r w:rsidRPr="0090423A">
              <w:rPr>
                <w:rFonts w:ascii="Century Gothic" w:hAnsi="Century Gothic" w:cs="Open Sans"/>
                <w:sz w:val="18"/>
                <w:szCs w:val="18"/>
              </w:rPr>
              <w:t>w Mławie</w:t>
            </w:r>
          </w:p>
        </w:tc>
        <w:tc>
          <w:tcPr>
            <w:tcW w:w="1418" w:type="dxa"/>
            <w:vAlign w:val="center"/>
          </w:tcPr>
          <w:p w14:paraId="2D0D3E79" w14:textId="1DD9FF68"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Urząd Miasta Mława; obszar osiedla OKM w okolicy Alei Św. Wojciecha </w:t>
            </w:r>
            <w:r w:rsidR="00FA1D59">
              <w:rPr>
                <w:rFonts w:ascii="Century Gothic" w:hAnsi="Century Gothic" w:cs="Open Sans"/>
                <w:sz w:val="18"/>
                <w:szCs w:val="18"/>
              </w:rPr>
              <w:br/>
            </w:r>
            <w:r w:rsidRPr="0090423A">
              <w:rPr>
                <w:rFonts w:ascii="Century Gothic" w:hAnsi="Century Gothic" w:cs="Open Sans"/>
                <w:sz w:val="18"/>
                <w:szCs w:val="18"/>
              </w:rPr>
              <w:t xml:space="preserve">w Mławie </w:t>
            </w:r>
          </w:p>
        </w:tc>
        <w:tc>
          <w:tcPr>
            <w:tcW w:w="2268" w:type="dxa"/>
            <w:shd w:val="clear" w:color="auto" w:fill="auto"/>
            <w:vAlign w:val="center"/>
          </w:tcPr>
          <w:p w14:paraId="702272BC" w14:textId="2D832AAE" w:rsidR="00E7393A" w:rsidRPr="0090423A" w:rsidRDefault="00E7393A" w:rsidP="00AE6E03">
            <w:pPr>
              <w:spacing w:line="276" w:lineRule="auto"/>
              <w:rPr>
                <w:rFonts w:ascii="Century Gothic" w:hAnsi="Century Gothic" w:cs="Open Sans"/>
                <w:b/>
                <w:bCs/>
                <w:sz w:val="18"/>
                <w:szCs w:val="18"/>
                <w:highlight w:val="yellow"/>
              </w:rPr>
            </w:pPr>
            <w:r w:rsidRPr="0090423A">
              <w:rPr>
                <w:rFonts w:ascii="Century Gothic" w:hAnsi="Century Gothic" w:cs="Open Sans"/>
                <w:b/>
                <w:bCs/>
                <w:sz w:val="18"/>
                <w:szCs w:val="18"/>
              </w:rPr>
              <w:t xml:space="preserve">W realizacji - </w:t>
            </w:r>
            <w:r w:rsidRPr="0090423A">
              <w:rPr>
                <w:rFonts w:ascii="Century Gothic" w:hAnsi="Century Gothic" w:cs="Open Sans"/>
                <w:sz w:val="18"/>
                <w:szCs w:val="18"/>
              </w:rPr>
              <w:t xml:space="preserve">w 2023 r. wykonano utwardzenie terenu z kostki betonowej </w:t>
            </w:r>
            <w:r w:rsidR="00FA1D59">
              <w:rPr>
                <w:rFonts w:ascii="Century Gothic" w:hAnsi="Century Gothic" w:cs="Open Sans"/>
                <w:sz w:val="18"/>
                <w:szCs w:val="18"/>
              </w:rPr>
              <w:br/>
            </w:r>
            <w:r w:rsidRPr="0090423A">
              <w:rPr>
                <w:rFonts w:ascii="Century Gothic" w:hAnsi="Century Gothic" w:cs="Open Sans"/>
                <w:sz w:val="18"/>
                <w:szCs w:val="18"/>
              </w:rPr>
              <w:t xml:space="preserve">z oświetleniem lampami LED, powstały chodniki i schody niwelujące różnice poziomów; wykonano nasadzenia; zadanie będzie kontynuowane w ramach projektu Zintegrowane przedsięwzięcia infrastrukturalne dostosowujące teren Miasta Mława do zmian warunków </w:t>
            </w:r>
            <w:r w:rsidRPr="0090423A">
              <w:rPr>
                <w:rFonts w:ascii="Century Gothic" w:hAnsi="Century Gothic" w:cs="Open Sans"/>
                <w:sz w:val="18"/>
                <w:szCs w:val="18"/>
              </w:rPr>
              <w:lastRenderedPageBreak/>
              <w:t xml:space="preserve">pogodowych poprzez poprawę retencji </w:t>
            </w:r>
            <w:r w:rsidR="00FA1D59">
              <w:rPr>
                <w:rFonts w:ascii="Century Gothic" w:hAnsi="Century Gothic" w:cs="Open Sans"/>
                <w:sz w:val="18"/>
                <w:szCs w:val="18"/>
              </w:rPr>
              <w:br/>
            </w:r>
            <w:r w:rsidRPr="0090423A">
              <w:rPr>
                <w:rFonts w:ascii="Century Gothic" w:hAnsi="Century Gothic" w:cs="Open Sans"/>
                <w:sz w:val="18"/>
                <w:szCs w:val="18"/>
              </w:rPr>
              <w:t>i zarządzanie wodami opadowymi</w:t>
            </w:r>
          </w:p>
        </w:tc>
        <w:tc>
          <w:tcPr>
            <w:tcW w:w="1701" w:type="dxa"/>
            <w:shd w:val="clear" w:color="auto" w:fill="auto"/>
            <w:vAlign w:val="center"/>
          </w:tcPr>
          <w:p w14:paraId="74987AC6"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lastRenderedPageBreak/>
              <w:t>266 305,61zł</w:t>
            </w:r>
          </w:p>
        </w:tc>
      </w:tr>
      <w:tr w:rsidR="00E7393A" w:rsidRPr="0090423A" w14:paraId="635DB6CE" w14:textId="77777777" w:rsidTr="00D26596">
        <w:trPr>
          <w:trHeight w:val="515"/>
        </w:trPr>
        <w:tc>
          <w:tcPr>
            <w:tcW w:w="964" w:type="dxa"/>
            <w:vMerge/>
            <w:tcBorders>
              <w:bottom w:val="nil"/>
            </w:tcBorders>
            <w:shd w:val="clear" w:color="auto" w:fill="1F4E79" w:themeFill="accent1" w:themeFillShade="80"/>
            <w:vAlign w:val="center"/>
          </w:tcPr>
          <w:p w14:paraId="707D0BC5"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08398AD7" w14:textId="77777777" w:rsidR="00E7393A" w:rsidRPr="0090423A" w:rsidRDefault="00E7393A" w:rsidP="00AE6E03">
            <w:pPr>
              <w:spacing w:line="276" w:lineRule="auto"/>
              <w:rPr>
                <w:rFonts w:ascii="Century Gothic" w:hAnsi="Century Gothic" w:cs="Open Sans"/>
                <w:sz w:val="18"/>
                <w:szCs w:val="18"/>
              </w:rPr>
            </w:pPr>
          </w:p>
        </w:tc>
        <w:tc>
          <w:tcPr>
            <w:tcW w:w="1843" w:type="dxa"/>
            <w:tcBorders>
              <w:bottom w:val="single" w:sz="4" w:space="0" w:color="auto"/>
            </w:tcBorders>
            <w:shd w:val="clear" w:color="auto" w:fill="auto"/>
            <w:vAlign w:val="center"/>
          </w:tcPr>
          <w:p w14:paraId="229020C4"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Rewitalizacja terenu osiedla przyległego do ul. Stary Rynek, Płocka, Szewska, Grzebskiego</w:t>
            </w:r>
          </w:p>
        </w:tc>
        <w:tc>
          <w:tcPr>
            <w:tcW w:w="1418" w:type="dxa"/>
            <w:vAlign w:val="center"/>
          </w:tcPr>
          <w:p w14:paraId="0E45BDB2" w14:textId="1C09131B"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Urząd Miasta Mława, </w:t>
            </w:r>
            <w:r w:rsidR="00FA1D59">
              <w:rPr>
                <w:rFonts w:ascii="Century Gothic" w:hAnsi="Century Gothic" w:cs="Open Sans"/>
                <w:sz w:val="18"/>
                <w:szCs w:val="18"/>
              </w:rPr>
              <w:br/>
            </w:r>
            <w:r w:rsidRPr="0090423A">
              <w:rPr>
                <w:rFonts w:ascii="Century Gothic" w:hAnsi="Century Gothic" w:cs="Open Sans"/>
                <w:sz w:val="18"/>
                <w:szCs w:val="18"/>
              </w:rPr>
              <w:t>ul. Stary Rynek, Płocka, Szewska, Grzebskiego</w:t>
            </w:r>
          </w:p>
        </w:tc>
        <w:tc>
          <w:tcPr>
            <w:tcW w:w="2268" w:type="dxa"/>
            <w:shd w:val="clear" w:color="auto" w:fill="auto"/>
            <w:vAlign w:val="center"/>
          </w:tcPr>
          <w:p w14:paraId="248B1BE0" w14:textId="4FE1CDDD"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 xml:space="preserve">Zadanie polega na utwardzeniu terenu wraz z chodnikami </w:t>
            </w:r>
            <w:r w:rsidR="00FA1D59">
              <w:rPr>
                <w:rFonts w:ascii="Century Gothic" w:hAnsi="Century Gothic" w:cs="Open Sans"/>
                <w:b/>
                <w:bCs/>
                <w:sz w:val="18"/>
                <w:szCs w:val="18"/>
              </w:rPr>
              <w:br/>
            </w:r>
            <w:r w:rsidRPr="0090423A">
              <w:rPr>
                <w:rFonts w:ascii="Century Gothic" w:hAnsi="Century Gothic" w:cs="Open Sans"/>
                <w:b/>
                <w:bCs/>
                <w:sz w:val="18"/>
                <w:szCs w:val="18"/>
              </w:rPr>
              <w:t xml:space="preserve">i zielenią – </w:t>
            </w:r>
            <w:r w:rsidRPr="0090423A">
              <w:rPr>
                <w:rFonts w:ascii="Century Gothic" w:hAnsi="Century Gothic" w:cs="Open Sans"/>
                <w:sz w:val="18"/>
                <w:szCs w:val="18"/>
              </w:rPr>
              <w:t xml:space="preserve">w roku 2024 wykonano chodniki </w:t>
            </w:r>
            <w:r w:rsidR="00FA1D59">
              <w:rPr>
                <w:rFonts w:ascii="Century Gothic" w:hAnsi="Century Gothic" w:cs="Open Sans"/>
                <w:sz w:val="18"/>
                <w:szCs w:val="18"/>
              </w:rPr>
              <w:br/>
            </w:r>
            <w:r w:rsidRPr="0090423A">
              <w:rPr>
                <w:rFonts w:ascii="Century Gothic" w:hAnsi="Century Gothic" w:cs="Open Sans"/>
                <w:sz w:val="18"/>
                <w:szCs w:val="18"/>
              </w:rPr>
              <w:t>z kostki betonowej</w:t>
            </w:r>
          </w:p>
        </w:tc>
        <w:tc>
          <w:tcPr>
            <w:tcW w:w="1701" w:type="dxa"/>
            <w:shd w:val="clear" w:color="auto" w:fill="auto"/>
            <w:vAlign w:val="center"/>
          </w:tcPr>
          <w:p w14:paraId="07B91B6C"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100 000 zł</w:t>
            </w:r>
          </w:p>
        </w:tc>
      </w:tr>
      <w:tr w:rsidR="00E7393A" w:rsidRPr="0090423A" w14:paraId="5BA0DA1B" w14:textId="77777777" w:rsidTr="00D26596">
        <w:trPr>
          <w:trHeight w:val="515"/>
        </w:trPr>
        <w:tc>
          <w:tcPr>
            <w:tcW w:w="964" w:type="dxa"/>
            <w:vMerge/>
            <w:tcBorders>
              <w:bottom w:val="nil"/>
            </w:tcBorders>
            <w:shd w:val="clear" w:color="auto" w:fill="1F4E79" w:themeFill="accent1" w:themeFillShade="80"/>
            <w:vAlign w:val="center"/>
          </w:tcPr>
          <w:p w14:paraId="1D3ADBFF" w14:textId="77777777" w:rsidR="00E7393A" w:rsidRPr="0090423A" w:rsidRDefault="00E7393A" w:rsidP="00AE6E03">
            <w:pPr>
              <w:spacing w:line="276" w:lineRule="auto"/>
              <w:rPr>
                <w:rFonts w:ascii="Century Gothic" w:hAnsi="Century Gothic" w:cs="Open Sans"/>
                <w:sz w:val="18"/>
                <w:szCs w:val="18"/>
              </w:rPr>
            </w:pPr>
          </w:p>
        </w:tc>
        <w:tc>
          <w:tcPr>
            <w:tcW w:w="1701" w:type="dxa"/>
            <w:vMerge/>
            <w:tcBorders>
              <w:bottom w:val="single" w:sz="4" w:space="0" w:color="auto"/>
            </w:tcBorders>
            <w:shd w:val="clear" w:color="auto" w:fill="auto"/>
            <w:vAlign w:val="center"/>
          </w:tcPr>
          <w:p w14:paraId="76169356" w14:textId="77777777" w:rsidR="00E7393A" w:rsidRPr="0090423A" w:rsidRDefault="00E7393A" w:rsidP="00AE6E03">
            <w:pPr>
              <w:spacing w:line="276" w:lineRule="auto"/>
              <w:rPr>
                <w:rFonts w:ascii="Century Gothic" w:hAnsi="Century Gothic" w:cs="Open Sans"/>
                <w:sz w:val="18"/>
                <w:szCs w:val="18"/>
              </w:rPr>
            </w:pPr>
          </w:p>
        </w:tc>
        <w:tc>
          <w:tcPr>
            <w:tcW w:w="1843" w:type="dxa"/>
            <w:tcBorders>
              <w:bottom w:val="single" w:sz="4" w:space="0" w:color="auto"/>
            </w:tcBorders>
            <w:shd w:val="clear" w:color="auto" w:fill="auto"/>
            <w:vAlign w:val="center"/>
          </w:tcPr>
          <w:p w14:paraId="5B1F31F1" w14:textId="0C33E3F4"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Projekt, budowa SUW </w:t>
            </w:r>
            <w:r w:rsidR="00C13C8D">
              <w:rPr>
                <w:rFonts w:ascii="Century Gothic" w:hAnsi="Century Gothic" w:cs="Open Sans"/>
                <w:sz w:val="18"/>
                <w:szCs w:val="18"/>
              </w:rPr>
              <w:br/>
            </w:r>
            <w:r w:rsidRPr="0090423A">
              <w:rPr>
                <w:rFonts w:ascii="Century Gothic" w:hAnsi="Century Gothic" w:cs="Open Sans"/>
                <w:sz w:val="18"/>
                <w:szCs w:val="18"/>
              </w:rPr>
              <w:t>ul. Studzieniec</w:t>
            </w:r>
          </w:p>
        </w:tc>
        <w:tc>
          <w:tcPr>
            <w:tcW w:w="1418" w:type="dxa"/>
            <w:vAlign w:val="center"/>
          </w:tcPr>
          <w:p w14:paraId="56CBD360"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WOD-KAN sp. z o.o. w Mławie, ul. Studzieniec</w:t>
            </w:r>
          </w:p>
        </w:tc>
        <w:tc>
          <w:tcPr>
            <w:tcW w:w="2268" w:type="dxa"/>
            <w:shd w:val="clear" w:color="auto" w:fill="auto"/>
            <w:vAlign w:val="center"/>
          </w:tcPr>
          <w:p w14:paraId="6478E822" w14:textId="5B4093F0"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W realizacji -</w:t>
            </w:r>
            <w:r w:rsidRPr="0090423A">
              <w:rPr>
                <w:rFonts w:ascii="Century Gothic" w:hAnsi="Century Gothic" w:cs="Open Sans"/>
                <w:sz w:val="18"/>
                <w:szCs w:val="18"/>
              </w:rPr>
              <w:t xml:space="preserve"> Spółka złożyła wniosek </w:t>
            </w:r>
            <w:r w:rsidR="00FA1D59">
              <w:rPr>
                <w:rFonts w:ascii="Century Gothic" w:hAnsi="Century Gothic" w:cs="Open Sans"/>
                <w:sz w:val="18"/>
                <w:szCs w:val="18"/>
              </w:rPr>
              <w:br/>
            </w:r>
            <w:r w:rsidRPr="0090423A">
              <w:rPr>
                <w:rFonts w:ascii="Century Gothic" w:hAnsi="Century Gothic" w:cs="Open Sans"/>
                <w:sz w:val="18"/>
                <w:szCs w:val="18"/>
              </w:rPr>
              <w:t xml:space="preserve">o dofinansowanie </w:t>
            </w:r>
            <w:r w:rsidR="00FA1D59">
              <w:rPr>
                <w:rFonts w:ascii="Century Gothic" w:hAnsi="Century Gothic" w:cs="Open Sans"/>
                <w:sz w:val="18"/>
                <w:szCs w:val="18"/>
              </w:rPr>
              <w:br/>
            </w:r>
            <w:r w:rsidRPr="0090423A">
              <w:rPr>
                <w:rFonts w:ascii="Century Gothic" w:hAnsi="Century Gothic" w:cs="Open Sans"/>
                <w:sz w:val="18"/>
                <w:szCs w:val="18"/>
              </w:rPr>
              <w:t xml:space="preserve">w ramach Programu </w:t>
            </w:r>
            <w:proofErr w:type="spellStart"/>
            <w:r w:rsidRPr="0090423A">
              <w:rPr>
                <w:rFonts w:ascii="Century Gothic" w:hAnsi="Century Gothic" w:cs="Open Sans"/>
                <w:sz w:val="18"/>
                <w:szCs w:val="18"/>
              </w:rPr>
              <w:t>FENiKS</w:t>
            </w:r>
            <w:proofErr w:type="spellEnd"/>
            <w:r w:rsidRPr="0090423A">
              <w:rPr>
                <w:rFonts w:ascii="Century Gothic" w:hAnsi="Century Gothic" w:cs="Open Sans"/>
                <w:sz w:val="18"/>
                <w:szCs w:val="18"/>
              </w:rPr>
              <w:t xml:space="preserve"> Pozostaje </w:t>
            </w:r>
            <w:r w:rsidR="00FA1D59">
              <w:rPr>
                <w:rFonts w:ascii="Century Gothic" w:hAnsi="Century Gothic" w:cs="Open Sans"/>
                <w:sz w:val="18"/>
                <w:szCs w:val="18"/>
              </w:rPr>
              <w:br/>
            </w:r>
            <w:r w:rsidRPr="0090423A">
              <w:rPr>
                <w:rFonts w:ascii="Century Gothic" w:hAnsi="Century Gothic" w:cs="Open Sans"/>
                <w:sz w:val="18"/>
                <w:szCs w:val="18"/>
              </w:rPr>
              <w:t>w oczekiwaniu na rozstrzygnięcie</w:t>
            </w:r>
          </w:p>
        </w:tc>
        <w:tc>
          <w:tcPr>
            <w:tcW w:w="1701" w:type="dxa"/>
            <w:shd w:val="clear" w:color="auto" w:fill="auto"/>
            <w:vAlign w:val="center"/>
          </w:tcPr>
          <w:p w14:paraId="0D6E4D87"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76 803,00 zł Projekt</w:t>
            </w:r>
          </w:p>
        </w:tc>
      </w:tr>
      <w:tr w:rsidR="00E7393A" w:rsidRPr="0090423A" w14:paraId="15ED5F86" w14:textId="77777777" w:rsidTr="00D26596">
        <w:tc>
          <w:tcPr>
            <w:tcW w:w="964" w:type="dxa"/>
            <w:vMerge/>
            <w:tcBorders>
              <w:bottom w:val="nil"/>
            </w:tcBorders>
            <w:shd w:val="clear" w:color="auto" w:fill="1F4E79" w:themeFill="accent1" w:themeFillShade="80"/>
            <w:vAlign w:val="center"/>
          </w:tcPr>
          <w:p w14:paraId="44DC2223" w14:textId="77777777" w:rsidR="00E7393A" w:rsidRPr="0090423A" w:rsidRDefault="00E7393A" w:rsidP="00AE6E03">
            <w:pPr>
              <w:spacing w:line="276" w:lineRule="auto"/>
              <w:rPr>
                <w:rFonts w:ascii="Century Gothic" w:hAnsi="Century Gothic" w:cs="Open Sans"/>
                <w:sz w:val="18"/>
                <w:szCs w:val="18"/>
              </w:rPr>
            </w:pPr>
          </w:p>
        </w:tc>
        <w:tc>
          <w:tcPr>
            <w:tcW w:w="1701" w:type="dxa"/>
            <w:vMerge w:val="restart"/>
            <w:tcBorders>
              <w:bottom w:val="nil"/>
            </w:tcBorders>
            <w:shd w:val="clear" w:color="auto" w:fill="auto"/>
            <w:vAlign w:val="center"/>
          </w:tcPr>
          <w:p w14:paraId="4C167ADF" w14:textId="77777777" w:rsidR="00E7393A" w:rsidRPr="0090423A" w:rsidRDefault="00E7393A" w:rsidP="00AE6E03">
            <w:pPr>
              <w:pStyle w:val="Akapitzlist"/>
              <w:numPr>
                <w:ilvl w:val="0"/>
                <w:numId w:val="59"/>
              </w:numPr>
              <w:spacing w:line="276" w:lineRule="auto"/>
              <w:ind w:left="0"/>
              <w:rPr>
                <w:rFonts w:ascii="Century Gothic" w:hAnsi="Century Gothic" w:cs="Open Sans"/>
                <w:sz w:val="18"/>
                <w:szCs w:val="18"/>
              </w:rPr>
            </w:pPr>
            <w:r w:rsidRPr="0090423A">
              <w:rPr>
                <w:rFonts w:ascii="Century Gothic" w:hAnsi="Century Gothic" w:cs="Open Sans"/>
                <w:sz w:val="18"/>
                <w:szCs w:val="18"/>
              </w:rPr>
              <w:t xml:space="preserve">Efektywne </w:t>
            </w:r>
          </w:p>
          <w:p w14:paraId="157494E8" w14:textId="144E8BEC"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wykorzystanie zasobów mieszkaniowych</w:t>
            </w:r>
            <w:r w:rsidR="00CE7010">
              <w:rPr>
                <w:rFonts w:ascii="Century Gothic" w:hAnsi="Century Gothic" w:cs="Open Sans"/>
                <w:sz w:val="18"/>
                <w:szCs w:val="18"/>
              </w:rPr>
              <w:t>.</w:t>
            </w:r>
          </w:p>
        </w:tc>
        <w:tc>
          <w:tcPr>
            <w:tcW w:w="1843" w:type="dxa"/>
            <w:tcBorders>
              <w:bottom w:val="single" w:sz="4" w:space="0" w:color="auto"/>
            </w:tcBorders>
            <w:shd w:val="clear" w:color="auto" w:fill="auto"/>
            <w:vAlign w:val="center"/>
          </w:tcPr>
          <w:p w14:paraId="34813E3B" w14:textId="593468BE"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Budowa budynków komunalnych m.in. przy </w:t>
            </w:r>
            <w:r w:rsidRPr="0090423A">
              <w:rPr>
                <w:rFonts w:ascii="Century Gothic" w:hAnsi="Century Gothic" w:cs="Open Sans"/>
                <w:sz w:val="18"/>
                <w:szCs w:val="18"/>
              </w:rPr>
              <w:br/>
              <w:t xml:space="preserve">ul. 18 Stycznia </w:t>
            </w:r>
            <w:r w:rsidR="00C13C8D">
              <w:rPr>
                <w:rFonts w:ascii="Century Gothic" w:hAnsi="Century Gothic" w:cs="Open Sans"/>
                <w:sz w:val="18"/>
                <w:szCs w:val="18"/>
              </w:rPr>
              <w:br/>
            </w:r>
            <w:r w:rsidRPr="0090423A">
              <w:rPr>
                <w:rFonts w:ascii="Century Gothic" w:hAnsi="Century Gothic" w:cs="Open Sans"/>
                <w:sz w:val="18"/>
                <w:szCs w:val="18"/>
              </w:rPr>
              <w:t>w Mławie</w:t>
            </w:r>
          </w:p>
        </w:tc>
        <w:tc>
          <w:tcPr>
            <w:tcW w:w="1418" w:type="dxa"/>
            <w:vAlign w:val="center"/>
          </w:tcPr>
          <w:p w14:paraId="5D3D2EE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ul. 18 Stycznia w Mławie</w:t>
            </w:r>
          </w:p>
        </w:tc>
        <w:tc>
          <w:tcPr>
            <w:tcW w:w="2268" w:type="dxa"/>
            <w:shd w:val="clear" w:color="auto" w:fill="auto"/>
            <w:vAlign w:val="center"/>
          </w:tcPr>
          <w:p w14:paraId="0F3C5897" w14:textId="577836E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 w roku 2023 opracowano PFU (koncepcja)</w:t>
            </w:r>
          </w:p>
        </w:tc>
        <w:tc>
          <w:tcPr>
            <w:tcW w:w="1701" w:type="dxa"/>
            <w:shd w:val="clear" w:color="auto" w:fill="auto"/>
            <w:vAlign w:val="center"/>
          </w:tcPr>
          <w:p w14:paraId="191F4D1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środki dotychczas wydatkowane: </w:t>
            </w:r>
          </w:p>
          <w:p w14:paraId="60DCE941"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11 685,00 zł</w:t>
            </w:r>
          </w:p>
        </w:tc>
      </w:tr>
      <w:tr w:rsidR="00E7393A" w:rsidRPr="0090423A" w14:paraId="10A787D0" w14:textId="77777777" w:rsidTr="00D26596">
        <w:tc>
          <w:tcPr>
            <w:tcW w:w="964" w:type="dxa"/>
            <w:vMerge/>
            <w:tcBorders>
              <w:bottom w:val="nil"/>
            </w:tcBorders>
            <w:shd w:val="clear" w:color="auto" w:fill="1F4E79" w:themeFill="accent1" w:themeFillShade="80"/>
            <w:vAlign w:val="center"/>
          </w:tcPr>
          <w:p w14:paraId="4E76434A" w14:textId="77777777" w:rsidR="00E7393A" w:rsidRPr="0090423A" w:rsidRDefault="00E7393A" w:rsidP="00AE6E03">
            <w:pPr>
              <w:spacing w:line="276" w:lineRule="auto"/>
              <w:rPr>
                <w:rFonts w:ascii="Century Gothic" w:hAnsi="Century Gothic" w:cs="Open Sans"/>
                <w:sz w:val="18"/>
                <w:szCs w:val="18"/>
              </w:rPr>
            </w:pPr>
          </w:p>
        </w:tc>
        <w:tc>
          <w:tcPr>
            <w:tcW w:w="1701" w:type="dxa"/>
            <w:vMerge/>
            <w:tcBorders>
              <w:top w:val="nil"/>
              <w:bottom w:val="nil"/>
            </w:tcBorders>
            <w:shd w:val="clear" w:color="auto" w:fill="auto"/>
            <w:vAlign w:val="center"/>
          </w:tcPr>
          <w:p w14:paraId="2A003CC9" w14:textId="77777777" w:rsidR="00E7393A" w:rsidRPr="0090423A" w:rsidRDefault="00E7393A" w:rsidP="00AE6E03">
            <w:pPr>
              <w:spacing w:line="276" w:lineRule="auto"/>
              <w:rPr>
                <w:rFonts w:ascii="Century Gothic" w:hAnsi="Century Gothic" w:cs="Open Sans"/>
                <w:sz w:val="18"/>
                <w:szCs w:val="18"/>
              </w:rPr>
            </w:pPr>
          </w:p>
        </w:tc>
        <w:tc>
          <w:tcPr>
            <w:tcW w:w="1843" w:type="dxa"/>
            <w:tcBorders>
              <w:top w:val="single" w:sz="4" w:space="0" w:color="auto"/>
            </w:tcBorders>
            <w:shd w:val="clear" w:color="auto" w:fill="auto"/>
            <w:vAlign w:val="center"/>
          </w:tcPr>
          <w:p w14:paraId="6628A8C2" w14:textId="045C55BF"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Przebudowa </w:t>
            </w:r>
            <w:r w:rsidR="00FA1D59">
              <w:rPr>
                <w:rFonts w:ascii="Century Gothic" w:hAnsi="Century Gothic" w:cs="Open Sans"/>
                <w:sz w:val="18"/>
                <w:szCs w:val="18"/>
              </w:rPr>
              <w:br/>
            </w:r>
            <w:r w:rsidRPr="0090423A">
              <w:rPr>
                <w:rFonts w:ascii="Century Gothic" w:hAnsi="Century Gothic" w:cs="Open Sans"/>
                <w:sz w:val="18"/>
                <w:szCs w:val="18"/>
              </w:rPr>
              <w:t>i rozbudowa budynku mieszkalnego przy ul. Piłsudskiego 31</w:t>
            </w:r>
          </w:p>
        </w:tc>
        <w:tc>
          <w:tcPr>
            <w:tcW w:w="1418" w:type="dxa"/>
            <w:vAlign w:val="center"/>
          </w:tcPr>
          <w:p w14:paraId="40DF0E1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Urząd Miasta Mława i TBS Sp. z o.o., ul. Piłsudskiego 31,  </w:t>
            </w:r>
          </w:p>
        </w:tc>
        <w:tc>
          <w:tcPr>
            <w:tcW w:w="2268" w:type="dxa"/>
            <w:shd w:val="clear" w:color="auto" w:fill="auto"/>
            <w:vAlign w:val="center"/>
          </w:tcPr>
          <w:p w14:paraId="482C6C9C" w14:textId="3EAE8103"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Zrealizowano</w:t>
            </w:r>
            <w:r w:rsidRPr="0090423A">
              <w:rPr>
                <w:rFonts w:ascii="Century Gothic" w:hAnsi="Century Gothic" w:cs="Open Sans"/>
                <w:sz w:val="18"/>
                <w:szCs w:val="18"/>
              </w:rPr>
              <w:t xml:space="preserve"> - w 2024 r</w:t>
            </w:r>
            <w:r w:rsidR="00FA1D59">
              <w:rPr>
                <w:rFonts w:ascii="Century Gothic" w:hAnsi="Century Gothic" w:cs="Open Sans"/>
                <w:sz w:val="18"/>
                <w:szCs w:val="18"/>
              </w:rPr>
              <w:t>.</w:t>
            </w:r>
            <w:r w:rsidRPr="0090423A">
              <w:rPr>
                <w:rFonts w:ascii="Century Gothic" w:hAnsi="Century Gothic" w:cs="Open Sans"/>
                <w:sz w:val="18"/>
                <w:szCs w:val="18"/>
              </w:rPr>
              <w:t xml:space="preserve"> budynek oddano do użytku i zasiedlono; powstało 8 lokali mieszkalnych</w:t>
            </w:r>
          </w:p>
        </w:tc>
        <w:tc>
          <w:tcPr>
            <w:tcW w:w="1701" w:type="dxa"/>
            <w:shd w:val="clear" w:color="auto" w:fill="auto"/>
            <w:vAlign w:val="center"/>
          </w:tcPr>
          <w:p w14:paraId="6B4F77DB"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Całkowita wartość zadania: </w:t>
            </w:r>
          </w:p>
          <w:p w14:paraId="62B60EEF"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2 244 129,92 zł </w:t>
            </w:r>
            <w:r w:rsidRPr="0090423A">
              <w:rPr>
                <w:rFonts w:ascii="Century Gothic" w:hAnsi="Century Gothic" w:cs="Open Sans"/>
                <w:sz w:val="18"/>
                <w:szCs w:val="18"/>
              </w:rPr>
              <w:br/>
              <w:t xml:space="preserve"> z czego dofinansowanie BGK 1 673 826,41zł; (w roku 2024 wydatkowano</w:t>
            </w:r>
          </w:p>
          <w:p w14:paraId="7D67C2C2"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1 042 178,44 zł)</w:t>
            </w:r>
          </w:p>
        </w:tc>
      </w:tr>
      <w:tr w:rsidR="00E7393A" w:rsidRPr="0090423A" w14:paraId="2DC4E65D" w14:textId="77777777" w:rsidTr="00D26596">
        <w:tc>
          <w:tcPr>
            <w:tcW w:w="964" w:type="dxa"/>
            <w:vMerge/>
            <w:tcBorders>
              <w:bottom w:val="nil"/>
            </w:tcBorders>
            <w:shd w:val="clear" w:color="auto" w:fill="1F4E79" w:themeFill="accent1" w:themeFillShade="80"/>
            <w:vAlign w:val="center"/>
          </w:tcPr>
          <w:p w14:paraId="0611E971" w14:textId="77777777" w:rsidR="00E7393A" w:rsidRPr="0090423A" w:rsidRDefault="00E7393A" w:rsidP="00AE6E03">
            <w:pPr>
              <w:spacing w:line="276" w:lineRule="auto"/>
              <w:rPr>
                <w:rFonts w:ascii="Century Gothic" w:hAnsi="Century Gothic" w:cs="Open Sans"/>
                <w:sz w:val="18"/>
                <w:szCs w:val="18"/>
              </w:rPr>
            </w:pPr>
          </w:p>
        </w:tc>
        <w:tc>
          <w:tcPr>
            <w:tcW w:w="1701" w:type="dxa"/>
            <w:vMerge/>
            <w:tcBorders>
              <w:bottom w:val="single" w:sz="4" w:space="0" w:color="auto"/>
            </w:tcBorders>
            <w:shd w:val="clear" w:color="auto" w:fill="auto"/>
            <w:vAlign w:val="center"/>
          </w:tcPr>
          <w:p w14:paraId="78355456"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30F1619A"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Realizacja Wieloletniego Programu Gospodarowania Mieszkaniowym Zasobem</w:t>
            </w:r>
          </w:p>
          <w:p w14:paraId="373A1C40" w14:textId="77777777" w:rsidR="00E7393A" w:rsidRPr="0090423A" w:rsidRDefault="00E7393A" w:rsidP="00AE6E03">
            <w:pPr>
              <w:pStyle w:val="Akapitzlist"/>
              <w:spacing w:line="276" w:lineRule="auto"/>
              <w:ind w:left="0"/>
              <w:rPr>
                <w:rFonts w:ascii="Century Gothic" w:hAnsi="Century Gothic" w:cs="Open Sans"/>
                <w:sz w:val="18"/>
                <w:szCs w:val="18"/>
              </w:rPr>
            </w:pPr>
            <w:r w:rsidRPr="0090423A">
              <w:rPr>
                <w:rFonts w:ascii="Century Gothic" w:hAnsi="Century Gothic" w:cs="Open Sans"/>
                <w:sz w:val="18"/>
                <w:szCs w:val="18"/>
              </w:rPr>
              <w:t>Miasta Mława na lata 2023 - 2028</w:t>
            </w:r>
          </w:p>
        </w:tc>
        <w:tc>
          <w:tcPr>
            <w:tcW w:w="1418" w:type="dxa"/>
            <w:vAlign w:val="center"/>
          </w:tcPr>
          <w:p w14:paraId="4B5A8BC8"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6BB14AE6" w14:textId="77777777" w:rsidR="00E7393A" w:rsidRPr="0090423A" w:rsidRDefault="00E7393A" w:rsidP="00AE6E03">
            <w:pPr>
              <w:spacing w:line="276" w:lineRule="auto"/>
              <w:rPr>
                <w:rFonts w:ascii="Century Gothic" w:hAnsi="Century Gothic" w:cs="Open Sans"/>
                <w:b/>
                <w:bCs/>
                <w:sz w:val="18"/>
                <w:szCs w:val="18"/>
                <w:highlight w:val="yellow"/>
              </w:rPr>
            </w:pPr>
            <w:r w:rsidRPr="0090423A">
              <w:rPr>
                <w:rFonts w:ascii="Century Gothic" w:hAnsi="Century Gothic" w:cs="Open Sans"/>
                <w:b/>
                <w:bCs/>
                <w:sz w:val="18"/>
                <w:szCs w:val="18"/>
              </w:rPr>
              <w:t>W realizacji</w:t>
            </w:r>
          </w:p>
        </w:tc>
        <w:tc>
          <w:tcPr>
            <w:tcW w:w="1701" w:type="dxa"/>
            <w:shd w:val="clear" w:color="auto" w:fill="auto"/>
            <w:vAlign w:val="center"/>
          </w:tcPr>
          <w:p w14:paraId="0B935231"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90 210,01 zł</w:t>
            </w:r>
          </w:p>
        </w:tc>
      </w:tr>
      <w:tr w:rsidR="00E7393A" w:rsidRPr="0090423A" w14:paraId="049ABAE4" w14:textId="77777777" w:rsidTr="00D26596">
        <w:tc>
          <w:tcPr>
            <w:tcW w:w="964" w:type="dxa"/>
            <w:vMerge/>
            <w:tcBorders>
              <w:bottom w:val="nil"/>
            </w:tcBorders>
            <w:shd w:val="clear" w:color="auto" w:fill="1F4E79" w:themeFill="accent1" w:themeFillShade="80"/>
            <w:vAlign w:val="center"/>
          </w:tcPr>
          <w:p w14:paraId="75C638FA" w14:textId="77777777" w:rsidR="00E7393A" w:rsidRPr="0090423A" w:rsidRDefault="00E7393A" w:rsidP="00AE6E03">
            <w:pPr>
              <w:spacing w:line="276" w:lineRule="auto"/>
              <w:rPr>
                <w:rFonts w:ascii="Century Gothic" w:hAnsi="Century Gothic" w:cs="Open Sans"/>
                <w:sz w:val="18"/>
                <w:szCs w:val="18"/>
              </w:rPr>
            </w:pPr>
          </w:p>
        </w:tc>
        <w:tc>
          <w:tcPr>
            <w:tcW w:w="1701" w:type="dxa"/>
            <w:vMerge w:val="restart"/>
            <w:tcBorders>
              <w:top w:val="single" w:sz="4" w:space="0" w:color="auto"/>
            </w:tcBorders>
            <w:shd w:val="clear" w:color="auto" w:fill="auto"/>
            <w:vAlign w:val="center"/>
          </w:tcPr>
          <w:p w14:paraId="5084BBB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3.5 Poprawa jakości środowiska.</w:t>
            </w:r>
          </w:p>
        </w:tc>
        <w:tc>
          <w:tcPr>
            <w:tcW w:w="1843" w:type="dxa"/>
            <w:shd w:val="clear" w:color="auto" w:fill="auto"/>
            <w:vAlign w:val="center"/>
          </w:tcPr>
          <w:p w14:paraId="0F214C4C"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Budowa stacji ładowania pojazdów</w:t>
            </w:r>
          </w:p>
        </w:tc>
        <w:tc>
          <w:tcPr>
            <w:tcW w:w="1418" w:type="dxa"/>
            <w:vAlign w:val="center"/>
          </w:tcPr>
          <w:p w14:paraId="0B78AEAB"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2FD18C4C" w14:textId="479818B2"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Spółka MPDM podpisała </w:t>
            </w:r>
            <w:r w:rsidR="00FA1D59">
              <w:rPr>
                <w:rFonts w:ascii="Century Gothic" w:hAnsi="Century Gothic" w:cs="Open Sans"/>
                <w:sz w:val="18"/>
                <w:szCs w:val="18"/>
              </w:rPr>
              <w:br/>
            </w:r>
            <w:r w:rsidRPr="0090423A">
              <w:rPr>
                <w:rFonts w:ascii="Century Gothic" w:hAnsi="Century Gothic" w:cs="Open Sans"/>
                <w:sz w:val="18"/>
                <w:szCs w:val="18"/>
              </w:rPr>
              <w:t>z NFOŚIGW umowę na dofinansowanie przedsięwzięcia</w:t>
            </w:r>
          </w:p>
        </w:tc>
        <w:tc>
          <w:tcPr>
            <w:tcW w:w="1701" w:type="dxa"/>
            <w:shd w:val="clear" w:color="auto" w:fill="auto"/>
            <w:vAlign w:val="center"/>
          </w:tcPr>
          <w:p w14:paraId="14FFFF9A"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Szacowany koszt 159 900 zł z czego dofinansowanie </w:t>
            </w:r>
          </w:p>
          <w:p w14:paraId="3BFD6F11"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130 000 zł. netto</w:t>
            </w:r>
          </w:p>
        </w:tc>
      </w:tr>
      <w:tr w:rsidR="00E7393A" w:rsidRPr="0090423A" w14:paraId="0EEAF0E4" w14:textId="77777777" w:rsidTr="00D26596">
        <w:tc>
          <w:tcPr>
            <w:tcW w:w="964" w:type="dxa"/>
            <w:vMerge/>
            <w:tcBorders>
              <w:bottom w:val="nil"/>
            </w:tcBorders>
            <w:shd w:val="clear" w:color="auto" w:fill="1F4E79" w:themeFill="accent1" w:themeFillShade="80"/>
            <w:vAlign w:val="center"/>
          </w:tcPr>
          <w:p w14:paraId="3F007CE4"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10C41C49"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3E910BE4" w14:textId="77777777" w:rsidR="00FA1D59"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Wymiana źródeł ciepła w budynkach mieszkalnych </w:t>
            </w:r>
          </w:p>
          <w:p w14:paraId="4E7DCDBF" w14:textId="30F83EE1" w:rsidR="00E7393A" w:rsidRPr="0090423A" w:rsidRDefault="00E7393A" w:rsidP="00AE6E03">
            <w:pPr>
              <w:pStyle w:val="Akapitzlist"/>
              <w:spacing w:line="276" w:lineRule="auto"/>
              <w:ind w:left="0"/>
              <w:rPr>
                <w:rFonts w:ascii="Century Gothic" w:hAnsi="Century Gothic" w:cs="Open Sans"/>
                <w:sz w:val="18"/>
                <w:szCs w:val="18"/>
              </w:rPr>
            </w:pPr>
            <w:r w:rsidRPr="0090423A">
              <w:rPr>
                <w:rFonts w:ascii="Century Gothic" w:hAnsi="Century Gothic" w:cs="Open Sans"/>
                <w:sz w:val="18"/>
                <w:szCs w:val="18"/>
              </w:rPr>
              <w:t>i budynkach użyteczności publicznej</w:t>
            </w:r>
          </w:p>
        </w:tc>
        <w:tc>
          <w:tcPr>
            <w:tcW w:w="1418" w:type="dxa"/>
            <w:vAlign w:val="center"/>
          </w:tcPr>
          <w:p w14:paraId="4B4AFF30"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295D1D80" w14:textId="27C1DCF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 TBS </w:t>
            </w:r>
            <w:r w:rsidR="00FA1D59">
              <w:rPr>
                <w:rFonts w:ascii="Century Gothic" w:hAnsi="Century Gothic" w:cs="Open Sans"/>
                <w:sz w:val="18"/>
                <w:szCs w:val="18"/>
              </w:rPr>
              <w:t>S</w:t>
            </w:r>
            <w:r w:rsidRPr="0090423A">
              <w:rPr>
                <w:rFonts w:ascii="Century Gothic" w:hAnsi="Century Gothic" w:cs="Open Sans"/>
                <w:sz w:val="18"/>
                <w:szCs w:val="18"/>
              </w:rPr>
              <w:t xml:space="preserve">p. </w:t>
            </w:r>
            <w:r w:rsidR="00FA1D59">
              <w:rPr>
                <w:rFonts w:ascii="Century Gothic" w:hAnsi="Century Gothic" w:cs="Open Sans"/>
                <w:sz w:val="18"/>
                <w:szCs w:val="18"/>
              </w:rPr>
              <w:br/>
            </w:r>
            <w:r w:rsidRPr="0090423A">
              <w:rPr>
                <w:rFonts w:ascii="Century Gothic" w:hAnsi="Century Gothic" w:cs="Open Sans"/>
                <w:sz w:val="18"/>
                <w:szCs w:val="18"/>
              </w:rPr>
              <w:t xml:space="preserve">z o.o. w Mławie: Zmiana sposobu ogrzewania na bardziej ekologiczne – </w:t>
            </w:r>
            <w:proofErr w:type="spellStart"/>
            <w:r w:rsidRPr="0090423A">
              <w:rPr>
                <w:rFonts w:ascii="Century Gothic" w:hAnsi="Century Gothic" w:cs="Open Sans"/>
                <w:sz w:val="18"/>
                <w:szCs w:val="18"/>
              </w:rPr>
              <w:t>Padlewskiego</w:t>
            </w:r>
            <w:proofErr w:type="spellEnd"/>
            <w:r w:rsidRPr="0090423A">
              <w:rPr>
                <w:rFonts w:ascii="Century Gothic" w:hAnsi="Century Gothic" w:cs="Open Sans"/>
                <w:sz w:val="18"/>
                <w:szCs w:val="18"/>
              </w:rPr>
              <w:t xml:space="preserve"> 4/6 m 13, St. Rynek 16 m 5</w:t>
            </w:r>
          </w:p>
        </w:tc>
        <w:tc>
          <w:tcPr>
            <w:tcW w:w="1701" w:type="dxa"/>
            <w:shd w:val="clear" w:color="auto" w:fill="auto"/>
            <w:vAlign w:val="center"/>
          </w:tcPr>
          <w:p w14:paraId="744179CF"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40 424,99 zł</w:t>
            </w:r>
          </w:p>
        </w:tc>
      </w:tr>
      <w:tr w:rsidR="00E7393A" w:rsidRPr="0090423A" w14:paraId="0C35B7A0" w14:textId="77777777" w:rsidTr="00D26596">
        <w:tc>
          <w:tcPr>
            <w:tcW w:w="964" w:type="dxa"/>
            <w:vMerge/>
            <w:tcBorders>
              <w:bottom w:val="nil"/>
            </w:tcBorders>
            <w:shd w:val="clear" w:color="auto" w:fill="1F4E79" w:themeFill="accent1" w:themeFillShade="80"/>
            <w:vAlign w:val="center"/>
          </w:tcPr>
          <w:p w14:paraId="66280383"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281BAAA2"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486DCDDC"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Poprawa jakości powietrza poprzez utworzenie nowych obszarów zieleni, skwerów, parków kieszonkowych</w:t>
            </w:r>
          </w:p>
        </w:tc>
        <w:tc>
          <w:tcPr>
            <w:tcW w:w="1418" w:type="dxa"/>
            <w:vAlign w:val="center"/>
          </w:tcPr>
          <w:p w14:paraId="377F55ED"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2B10393E" w14:textId="5A657D9A"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Brak działań</w:t>
            </w:r>
            <w:r w:rsidRPr="0090423A">
              <w:rPr>
                <w:rFonts w:ascii="Century Gothic" w:hAnsi="Century Gothic" w:cs="Open Sans"/>
                <w:sz w:val="18"/>
                <w:szCs w:val="18"/>
              </w:rPr>
              <w:t xml:space="preserve"> – zadanie zaplanowane </w:t>
            </w:r>
            <w:r w:rsidR="00FA1D59">
              <w:rPr>
                <w:rFonts w:ascii="Century Gothic" w:hAnsi="Century Gothic" w:cs="Open Sans"/>
                <w:sz w:val="18"/>
                <w:szCs w:val="18"/>
              </w:rPr>
              <w:br/>
            </w:r>
            <w:r w:rsidRPr="0090423A">
              <w:rPr>
                <w:rFonts w:ascii="Century Gothic" w:hAnsi="Century Gothic" w:cs="Open Sans"/>
                <w:sz w:val="18"/>
                <w:szCs w:val="18"/>
              </w:rPr>
              <w:t xml:space="preserve">w ramach projektu Zintegrowane przedsięwzięcia infrastrukturalne dostosowujące teren Miasta Mława do zmian warunków pogodowych poprzez poprawę retencji </w:t>
            </w:r>
            <w:r w:rsidR="00FA1D59">
              <w:rPr>
                <w:rFonts w:ascii="Century Gothic" w:hAnsi="Century Gothic" w:cs="Open Sans"/>
                <w:sz w:val="18"/>
                <w:szCs w:val="18"/>
              </w:rPr>
              <w:br/>
            </w:r>
            <w:r w:rsidRPr="0090423A">
              <w:rPr>
                <w:rFonts w:ascii="Century Gothic" w:hAnsi="Century Gothic" w:cs="Open Sans"/>
                <w:sz w:val="18"/>
                <w:szCs w:val="18"/>
              </w:rPr>
              <w:t>i zarządzanie wodami opadowymi.</w:t>
            </w:r>
          </w:p>
        </w:tc>
        <w:tc>
          <w:tcPr>
            <w:tcW w:w="1701" w:type="dxa"/>
            <w:shd w:val="clear" w:color="auto" w:fill="auto"/>
            <w:vAlign w:val="center"/>
          </w:tcPr>
          <w:p w14:paraId="2870D8B1"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0,00 zł</w:t>
            </w:r>
          </w:p>
        </w:tc>
      </w:tr>
      <w:tr w:rsidR="00E7393A" w:rsidRPr="0090423A" w14:paraId="0D7ADBBC" w14:textId="77777777" w:rsidTr="00D26596">
        <w:tc>
          <w:tcPr>
            <w:tcW w:w="964" w:type="dxa"/>
            <w:vMerge/>
            <w:tcBorders>
              <w:bottom w:val="nil"/>
            </w:tcBorders>
            <w:shd w:val="clear" w:color="auto" w:fill="1F4E79" w:themeFill="accent1" w:themeFillShade="80"/>
            <w:vAlign w:val="center"/>
          </w:tcPr>
          <w:p w14:paraId="03D226E2"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302A5098"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62629C4D" w14:textId="0290688C"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Pielęgnacja </w:t>
            </w:r>
            <w:r w:rsidR="00FA1D59">
              <w:rPr>
                <w:rFonts w:ascii="Century Gothic" w:hAnsi="Century Gothic" w:cs="Open Sans"/>
                <w:sz w:val="18"/>
                <w:szCs w:val="18"/>
              </w:rPr>
              <w:br/>
            </w:r>
            <w:r w:rsidRPr="0090423A">
              <w:rPr>
                <w:rFonts w:ascii="Century Gothic" w:hAnsi="Century Gothic" w:cs="Open Sans"/>
                <w:sz w:val="18"/>
                <w:szCs w:val="18"/>
              </w:rPr>
              <w:t>i ochrona istniejącej zieleni oraz nasadzenia na terenie Miasta Mława</w:t>
            </w:r>
          </w:p>
        </w:tc>
        <w:tc>
          <w:tcPr>
            <w:tcW w:w="1418" w:type="dxa"/>
            <w:vAlign w:val="center"/>
          </w:tcPr>
          <w:p w14:paraId="7C1321F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050A10F1" w14:textId="77777777" w:rsidR="00E7393A" w:rsidRPr="0090423A" w:rsidRDefault="00E7393A" w:rsidP="00AE6E03">
            <w:pPr>
              <w:spacing w:line="276" w:lineRule="auto"/>
              <w:rPr>
                <w:rFonts w:ascii="Century Gothic" w:hAnsi="Century Gothic" w:cs="Open Sans"/>
                <w:b/>
                <w:bCs/>
                <w:sz w:val="18"/>
                <w:szCs w:val="18"/>
                <w:highlight w:val="yellow"/>
              </w:rPr>
            </w:pPr>
            <w:r w:rsidRPr="0090423A">
              <w:rPr>
                <w:rFonts w:ascii="Century Gothic" w:hAnsi="Century Gothic" w:cs="Open Sans"/>
                <w:b/>
                <w:bCs/>
                <w:sz w:val="18"/>
                <w:szCs w:val="18"/>
              </w:rPr>
              <w:t>W realizacji</w:t>
            </w:r>
          </w:p>
        </w:tc>
        <w:tc>
          <w:tcPr>
            <w:tcW w:w="1701" w:type="dxa"/>
            <w:shd w:val="clear" w:color="auto" w:fill="auto"/>
            <w:vAlign w:val="center"/>
          </w:tcPr>
          <w:p w14:paraId="6E38A0B9"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1 500 000,00 zł</w:t>
            </w:r>
          </w:p>
        </w:tc>
      </w:tr>
      <w:tr w:rsidR="00E7393A" w:rsidRPr="0090423A" w14:paraId="70AADAF1" w14:textId="77777777" w:rsidTr="00D26596">
        <w:tc>
          <w:tcPr>
            <w:tcW w:w="964" w:type="dxa"/>
            <w:vMerge/>
            <w:tcBorders>
              <w:bottom w:val="nil"/>
            </w:tcBorders>
            <w:shd w:val="clear" w:color="auto" w:fill="1F4E79" w:themeFill="accent1" w:themeFillShade="80"/>
            <w:vAlign w:val="center"/>
          </w:tcPr>
          <w:p w14:paraId="3D4C7EF5"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3AAF57AB"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73C30CB7" w14:textId="7907700A"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Wymiana oświetlenia </w:t>
            </w:r>
            <w:r w:rsidR="00FA1D59">
              <w:rPr>
                <w:rFonts w:ascii="Century Gothic" w:hAnsi="Century Gothic" w:cs="Open Sans"/>
                <w:sz w:val="18"/>
                <w:szCs w:val="18"/>
              </w:rPr>
              <w:br/>
            </w:r>
            <w:r w:rsidRPr="0090423A">
              <w:rPr>
                <w:rFonts w:ascii="Century Gothic" w:hAnsi="Century Gothic" w:cs="Open Sans"/>
                <w:sz w:val="18"/>
                <w:szCs w:val="18"/>
              </w:rPr>
              <w:t>z wykorzystaniem zielonej energii</w:t>
            </w:r>
          </w:p>
        </w:tc>
        <w:tc>
          <w:tcPr>
            <w:tcW w:w="1418" w:type="dxa"/>
            <w:vAlign w:val="center"/>
          </w:tcPr>
          <w:p w14:paraId="1CCBC14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4FC2200C" w14:textId="2D621DC8"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 xml:space="preserve">W realizacji – </w:t>
            </w:r>
            <w:r w:rsidRPr="0090423A">
              <w:rPr>
                <w:rFonts w:ascii="Century Gothic" w:hAnsi="Century Gothic" w:cs="Open Sans"/>
                <w:sz w:val="18"/>
                <w:szCs w:val="18"/>
              </w:rPr>
              <w:t>w roku 2024</w:t>
            </w:r>
            <w:r w:rsidRPr="0090423A">
              <w:rPr>
                <w:rFonts w:ascii="Century Gothic" w:hAnsi="Century Gothic" w:cs="Open Sans"/>
                <w:b/>
                <w:bCs/>
                <w:sz w:val="18"/>
                <w:szCs w:val="18"/>
              </w:rPr>
              <w:t xml:space="preserve"> </w:t>
            </w:r>
            <w:r w:rsidRPr="0090423A">
              <w:rPr>
                <w:rFonts w:ascii="Century Gothic" w:hAnsi="Century Gothic" w:cs="Open Sans"/>
                <w:sz w:val="18"/>
                <w:szCs w:val="18"/>
              </w:rPr>
              <w:t xml:space="preserve">zamontowano 50 punktów świetlnych (solarno-wiatrowych) </w:t>
            </w:r>
            <w:r w:rsidR="00FA1D59">
              <w:rPr>
                <w:rFonts w:ascii="Century Gothic" w:hAnsi="Century Gothic" w:cs="Open Sans"/>
                <w:sz w:val="18"/>
                <w:szCs w:val="18"/>
              </w:rPr>
              <w:br/>
            </w:r>
            <w:r w:rsidRPr="0090423A">
              <w:rPr>
                <w:rFonts w:ascii="Century Gothic" w:hAnsi="Century Gothic" w:cs="Open Sans"/>
                <w:sz w:val="18"/>
                <w:szCs w:val="18"/>
              </w:rPr>
              <w:t>w ulicach: Podborna, Leśny Zakątek, Okrężna, 20 Dywizji Piechoty WP, Batalionów Chłopskich, T. Bądarzewskiej, Majowej, sosnowej, Ceglanej, Anyżki</w:t>
            </w:r>
          </w:p>
        </w:tc>
        <w:tc>
          <w:tcPr>
            <w:tcW w:w="1701" w:type="dxa"/>
            <w:shd w:val="clear" w:color="auto" w:fill="auto"/>
            <w:vAlign w:val="center"/>
          </w:tcPr>
          <w:p w14:paraId="65545E19"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787 179,50 zł</w:t>
            </w:r>
          </w:p>
        </w:tc>
      </w:tr>
      <w:tr w:rsidR="00E7393A" w:rsidRPr="0090423A" w14:paraId="33C34C02" w14:textId="77777777" w:rsidTr="00D26596">
        <w:tc>
          <w:tcPr>
            <w:tcW w:w="964" w:type="dxa"/>
            <w:vMerge/>
            <w:tcBorders>
              <w:bottom w:val="nil"/>
            </w:tcBorders>
            <w:shd w:val="clear" w:color="auto" w:fill="1F4E79" w:themeFill="accent1" w:themeFillShade="80"/>
            <w:vAlign w:val="center"/>
          </w:tcPr>
          <w:p w14:paraId="659E4509"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03CB6348"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2CAC820C" w14:textId="55CC111D"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Czyszczenie powierzchni jezdni na mokro </w:t>
            </w:r>
            <w:r w:rsidR="00C13C8D">
              <w:rPr>
                <w:rFonts w:ascii="Century Gothic" w:hAnsi="Century Gothic" w:cs="Open Sans"/>
                <w:sz w:val="18"/>
                <w:szCs w:val="18"/>
              </w:rPr>
              <w:br/>
            </w:r>
            <w:r w:rsidRPr="0090423A">
              <w:rPr>
                <w:rFonts w:ascii="Century Gothic" w:hAnsi="Century Gothic" w:cs="Open Sans"/>
                <w:sz w:val="18"/>
                <w:szCs w:val="18"/>
              </w:rPr>
              <w:t xml:space="preserve">w okresach bezdeszczowych </w:t>
            </w:r>
            <w:r w:rsidR="00C13C8D">
              <w:rPr>
                <w:rFonts w:ascii="Century Gothic" w:hAnsi="Century Gothic" w:cs="Open Sans"/>
                <w:sz w:val="18"/>
                <w:szCs w:val="18"/>
              </w:rPr>
              <w:br/>
            </w:r>
            <w:r w:rsidRPr="0090423A">
              <w:rPr>
                <w:rFonts w:ascii="Century Gothic" w:hAnsi="Century Gothic" w:cs="Open Sans"/>
                <w:sz w:val="18"/>
                <w:szCs w:val="18"/>
              </w:rPr>
              <w:t>i pozimowych na terenie Miasta Mława</w:t>
            </w:r>
          </w:p>
        </w:tc>
        <w:tc>
          <w:tcPr>
            <w:tcW w:w="1418" w:type="dxa"/>
            <w:vAlign w:val="center"/>
          </w:tcPr>
          <w:p w14:paraId="7105C55F"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0571C480" w14:textId="77777777" w:rsidR="00E7393A" w:rsidRPr="0090423A" w:rsidRDefault="00E7393A" w:rsidP="00AE6E03">
            <w:pPr>
              <w:spacing w:line="276" w:lineRule="auto"/>
              <w:rPr>
                <w:rFonts w:ascii="Century Gothic" w:hAnsi="Century Gothic" w:cs="Open Sans"/>
                <w:b/>
                <w:bCs/>
                <w:sz w:val="18"/>
                <w:szCs w:val="18"/>
                <w:highlight w:val="yellow"/>
              </w:rPr>
            </w:pPr>
            <w:r w:rsidRPr="0090423A">
              <w:rPr>
                <w:rFonts w:ascii="Century Gothic" w:hAnsi="Century Gothic" w:cs="Open Sans"/>
                <w:b/>
                <w:bCs/>
                <w:sz w:val="18"/>
                <w:szCs w:val="18"/>
              </w:rPr>
              <w:t>W realizacji</w:t>
            </w:r>
          </w:p>
        </w:tc>
        <w:tc>
          <w:tcPr>
            <w:tcW w:w="1701" w:type="dxa"/>
            <w:shd w:val="clear" w:color="auto" w:fill="auto"/>
            <w:vAlign w:val="center"/>
          </w:tcPr>
          <w:p w14:paraId="788C270E"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599 965,35 zł</w:t>
            </w:r>
          </w:p>
        </w:tc>
      </w:tr>
      <w:tr w:rsidR="00E7393A" w:rsidRPr="0090423A" w14:paraId="23D9AD60" w14:textId="77777777" w:rsidTr="00D26596">
        <w:tc>
          <w:tcPr>
            <w:tcW w:w="964" w:type="dxa"/>
            <w:vMerge/>
            <w:tcBorders>
              <w:bottom w:val="nil"/>
            </w:tcBorders>
            <w:shd w:val="clear" w:color="auto" w:fill="1F4E79" w:themeFill="accent1" w:themeFillShade="80"/>
            <w:vAlign w:val="center"/>
          </w:tcPr>
          <w:p w14:paraId="6647AF62"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67202774"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579679B6"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Termomodernizacja budynków</w:t>
            </w:r>
          </w:p>
        </w:tc>
        <w:tc>
          <w:tcPr>
            <w:tcW w:w="1418" w:type="dxa"/>
            <w:vAlign w:val="center"/>
          </w:tcPr>
          <w:p w14:paraId="42C81C86"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11FB1F9E" w14:textId="0712C26B"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 TBS sp. </w:t>
            </w:r>
            <w:r w:rsidR="00FA1D59">
              <w:rPr>
                <w:rFonts w:ascii="Century Gothic" w:hAnsi="Century Gothic" w:cs="Open Sans"/>
                <w:sz w:val="18"/>
                <w:szCs w:val="18"/>
              </w:rPr>
              <w:br/>
            </w:r>
            <w:r w:rsidRPr="0090423A">
              <w:rPr>
                <w:rFonts w:ascii="Century Gothic" w:hAnsi="Century Gothic" w:cs="Open Sans"/>
                <w:sz w:val="18"/>
                <w:szCs w:val="18"/>
              </w:rPr>
              <w:t xml:space="preserve">z o.o. i Urząd Miasta Mława (termomodernizacja </w:t>
            </w:r>
            <w:r w:rsidRPr="0090423A">
              <w:rPr>
                <w:rFonts w:ascii="Century Gothic" w:hAnsi="Century Gothic" w:cs="Open Sans"/>
                <w:sz w:val="18"/>
                <w:szCs w:val="18"/>
              </w:rPr>
              <w:lastRenderedPageBreak/>
              <w:t xml:space="preserve">budynku domu pogrzebowego na </w:t>
            </w:r>
            <w:proofErr w:type="spellStart"/>
            <w:r w:rsidRPr="0090423A">
              <w:rPr>
                <w:rFonts w:ascii="Century Gothic" w:hAnsi="Century Gothic" w:cs="Open Sans"/>
                <w:sz w:val="18"/>
                <w:szCs w:val="18"/>
              </w:rPr>
              <w:t>Cmenatrzu</w:t>
            </w:r>
            <w:proofErr w:type="spellEnd"/>
            <w:r w:rsidRPr="0090423A">
              <w:rPr>
                <w:rFonts w:ascii="Century Gothic" w:hAnsi="Century Gothic" w:cs="Open Sans"/>
                <w:sz w:val="18"/>
                <w:szCs w:val="18"/>
              </w:rPr>
              <w:t xml:space="preserve"> Komunalnym </w:t>
            </w:r>
            <w:r w:rsidR="00FA1D59">
              <w:rPr>
                <w:rFonts w:ascii="Century Gothic" w:hAnsi="Century Gothic" w:cs="Open Sans"/>
                <w:sz w:val="18"/>
                <w:szCs w:val="18"/>
              </w:rPr>
              <w:br/>
            </w:r>
            <w:r w:rsidRPr="0090423A">
              <w:rPr>
                <w:rFonts w:ascii="Century Gothic" w:hAnsi="Century Gothic" w:cs="Open Sans"/>
                <w:sz w:val="18"/>
                <w:szCs w:val="18"/>
              </w:rPr>
              <w:t>w Mławie)</w:t>
            </w:r>
          </w:p>
        </w:tc>
        <w:tc>
          <w:tcPr>
            <w:tcW w:w="1701" w:type="dxa"/>
            <w:shd w:val="clear" w:color="auto" w:fill="auto"/>
            <w:vAlign w:val="center"/>
          </w:tcPr>
          <w:p w14:paraId="69F8A93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lastRenderedPageBreak/>
              <w:t xml:space="preserve">TBS sp. z o.o.: </w:t>
            </w:r>
          </w:p>
          <w:p w14:paraId="037FB0DE"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60 007,02 zł</w:t>
            </w:r>
          </w:p>
          <w:p w14:paraId="54B0F5FC"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 xml:space="preserve">UMM: 911 533,08 zł </w:t>
            </w:r>
          </w:p>
        </w:tc>
      </w:tr>
      <w:tr w:rsidR="00E7393A" w:rsidRPr="0090423A" w14:paraId="07B8F242" w14:textId="77777777" w:rsidTr="00D26596">
        <w:tc>
          <w:tcPr>
            <w:tcW w:w="964" w:type="dxa"/>
            <w:vMerge/>
            <w:tcBorders>
              <w:bottom w:val="nil"/>
            </w:tcBorders>
            <w:shd w:val="clear" w:color="auto" w:fill="1F4E79" w:themeFill="accent1" w:themeFillShade="80"/>
            <w:vAlign w:val="center"/>
          </w:tcPr>
          <w:p w14:paraId="70DCF3C5"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6780B9BC"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50625429"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Wymiana taboru autobusowego</w:t>
            </w:r>
          </w:p>
        </w:tc>
        <w:tc>
          <w:tcPr>
            <w:tcW w:w="1418" w:type="dxa"/>
            <w:vAlign w:val="center"/>
          </w:tcPr>
          <w:p w14:paraId="67439431" w14:textId="7FFAEDD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Zamawiając: MPDM Sp</w:t>
            </w:r>
            <w:r w:rsidR="00FA1D59">
              <w:rPr>
                <w:rFonts w:ascii="Century Gothic" w:hAnsi="Century Gothic" w:cs="Open Sans"/>
                <w:sz w:val="18"/>
                <w:szCs w:val="18"/>
              </w:rPr>
              <w:t>.</w:t>
            </w:r>
            <w:r w:rsidRPr="0090423A">
              <w:rPr>
                <w:rFonts w:ascii="Century Gothic" w:hAnsi="Century Gothic" w:cs="Open Sans"/>
                <w:sz w:val="18"/>
                <w:szCs w:val="18"/>
              </w:rPr>
              <w:t xml:space="preserve"> </w:t>
            </w:r>
            <w:r w:rsidR="00FA1D59">
              <w:rPr>
                <w:rFonts w:ascii="Century Gothic" w:hAnsi="Century Gothic" w:cs="Open Sans"/>
                <w:sz w:val="18"/>
                <w:szCs w:val="18"/>
              </w:rPr>
              <w:br/>
            </w:r>
            <w:r w:rsidRPr="0090423A">
              <w:rPr>
                <w:rFonts w:ascii="Century Gothic" w:hAnsi="Century Gothic" w:cs="Open Sans"/>
                <w:sz w:val="18"/>
                <w:szCs w:val="18"/>
              </w:rPr>
              <w:t xml:space="preserve">z o.o. </w:t>
            </w:r>
            <w:r w:rsidR="00FA1D59">
              <w:rPr>
                <w:rFonts w:ascii="Century Gothic" w:hAnsi="Century Gothic" w:cs="Open Sans"/>
                <w:sz w:val="18"/>
                <w:szCs w:val="18"/>
              </w:rPr>
              <w:br/>
            </w:r>
            <w:r w:rsidRPr="0090423A">
              <w:rPr>
                <w:rFonts w:ascii="Century Gothic" w:hAnsi="Century Gothic" w:cs="Open Sans"/>
                <w:sz w:val="18"/>
                <w:szCs w:val="18"/>
              </w:rPr>
              <w:t xml:space="preserve">w Mławie; </w:t>
            </w:r>
          </w:p>
          <w:p w14:paraId="2698F9D6"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Teren całego miasta</w:t>
            </w:r>
          </w:p>
        </w:tc>
        <w:tc>
          <w:tcPr>
            <w:tcW w:w="2268" w:type="dxa"/>
            <w:shd w:val="clear" w:color="auto" w:fill="auto"/>
          </w:tcPr>
          <w:p w14:paraId="55B55F02"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 w 2023 r zakup 2 nowych autobusów </w:t>
            </w:r>
          </w:p>
        </w:tc>
        <w:tc>
          <w:tcPr>
            <w:tcW w:w="1701" w:type="dxa"/>
            <w:shd w:val="clear" w:color="auto" w:fill="auto"/>
          </w:tcPr>
          <w:p w14:paraId="2A0AA88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1 058 320,00 zł netto; </w:t>
            </w:r>
          </w:p>
          <w:p w14:paraId="75EFB328"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1 301 733,60 zł (brutto)</w:t>
            </w:r>
          </w:p>
        </w:tc>
      </w:tr>
      <w:tr w:rsidR="00E7393A" w:rsidRPr="0090423A" w14:paraId="3BF12084" w14:textId="77777777" w:rsidTr="00D26596">
        <w:tc>
          <w:tcPr>
            <w:tcW w:w="964" w:type="dxa"/>
            <w:vMerge/>
            <w:tcBorders>
              <w:bottom w:val="nil"/>
            </w:tcBorders>
            <w:shd w:val="clear" w:color="auto" w:fill="1F4E79" w:themeFill="accent1" w:themeFillShade="80"/>
            <w:vAlign w:val="center"/>
          </w:tcPr>
          <w:p w14:paraId="5D3270AB"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73192DC7"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27FE2D72"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Wymiana źródeł ciepła na bardziej ekologiczne</w:t>
            </w:r>
          </w:p>
        </w:tc>
        <w:tc>
          <w:tcPr>
            <w:tcW w:w="1418" w:type="dxa"/>
            <w:vAlign w:val="center"/>
          </w:tcPr>
          <w:p w14:paraId="5D22358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046C179F" w14:textId="58835CD8"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 TBS sp. </w:t>
            </w:r>
            <w:r w:rsidR="00FA1D59">
              <w:rPr>
                <w:rFonts w:ascii="Century Gothic" w:hAnsi="Century Gothic" w:cs="Open Sans"/>
                <w:sz w:val="18"/>
                <w:szCs w:val="18"/>
              </w:rPr>
              <w:br/>
            </w:r>
            <w:r w:rsidRPr="0090423A">
              <w:rPr>
                <w:rFonts w:ascii="Century Gothic" w:hAnsi="Century Gothic" w:cs="Open Sans"/>
                <w:sz w:val="18"/>
                <w:szCs w:val="18"/>
              </w:rPr>
              <w:t xml:space="preserve">z o.o. (ul. </w:t>
            </w:r>
            <w:proofErr w:type="spellStart"/>
            <w:r w:rsidRPr="0090423A">
              <w:rPr>
                <w:rFonts w:ascii="Century Gothic" w:hAnsi="Century Gothic" w:cs="Open Sans"/>
                <w:sz w:val="18"/>
                <w:szCs w:val="18"/>
              </w:rPr>
              <w:t>Padlewskiego</w:t>
            </w:r>
            <w:proofErr w:type="spellEnd"/>
            <w:r w:rsidRPr="0090423A">
              <w:rPr>
                <w:rFonts w:ascii="Century Gothic" w:hAnsi="Century Gothic" w:cs="Open Sans"/>
                <w:sz w:val="18"/>
                <w:szCs w:val="18"/>
              </w:rPr>
              <w:t xml:space="preserve"> 4/6 m 13, </w:t>
            </w:r>
          </w:p>
          <w:p w14:paraId="41D2DC3E"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St. Rynek 16 m 5)</w:t>
            </w:r>
          </w:p>
        </w:tc>
        <w:tc>
          <w:tcPr>
            <w:tcW w:w="1701" w:type="dxa"/>
            <w:shd w:val="clear" w:color="auto" w:fill="auto"/>
            <w:vAlign w:val="center"/>
          </w:tcPr>
          <w:p w14:paraId="51581A2D"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40 425,00 zł</w:t>
            </w:r>
          </w:p>
        </w:tc>
      </w:tr>
      <w:tr w:rsidR="00E7393A" w:rsidRPr="0090423A" w14:paraId="26800711" w14:textId="77777777" w:rsidTr="00D26596">
        <w:tc>
          <w:tcPr>
            <w:tcW w:w="964" w:type="dxa"/>
            <w:vMerge/>
            <w:tcBorders>
              <w:bottom w:val="nil"/>
            </w:tcBorders>
            <w:shd w:val="clear" w:color="auto" w:fill="1F4E79" w:themeFill="accent1" w:themeFillShade="80"/>
            <w:vAlign w:val="center"/>
          </w:tcPr>
          <w:p w14:paraId="2C793E92"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42623FFB"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4E3D4AF6" w14:textId="3573A60D"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Wspieranie </w:t>
            </w:r>
            <w:r w:rsidR="00FA1D59">
              <w:rPr>
                <w:rFonts w:ascii="Century Gothic" w:hAnsi="Century Gothic" w:cs="Open Sans"/>
                <w:sz w:val="18"/>
                <w:szCs w:val="18"/>
              </w:rPr>
              <w:br/>
            </w:r>
            <w:r w:rsidRPr="0090423A">
              <w:rPr>
                <w:rFonts w:ascii="Century Gothic" w:hAnsi="Century Gothic" w:cs="Open Sans"/>
                <w:sz w:val="18"/>
                <w:szCs w:val="18"/>
              </w:rPr>
              <w:t xml:space="preserve">i promocja nowych technologii energetycznych </w:t>
            </w:r>
            <w:r w:rsidR="00C13C8D">
              <w:rPr>
                <w:rFonts w:ascii="Century Gothic" w:hAnsi="Century Gothic" w:cs="Open Sans"/>
                <w:sz w:val="18"/>
                <w:szCs w:val="18"/>
              </w:rPr>
              <w:br/>
            </w:r>
            <w:r w:rsidRPr="0090423A">
              <w:rPr>
                <w:rFonts w:ascii="Century Gothic" w:hAnsi="Century Gothic" w:cs="Open Sans"/>
                <w:sz w:val="18"/>
                <w:szCs w:val="18"/>
              </w:rPr>
              <w:t>i środowiskowych</w:t>
            </w:r>
          </w:p>
        </w:tc>
        <w:tc>
          <w:tcPr>
            <w:tcW w:w="1418" w:type="dxa"/>
            <w:vAlign w:val="center"/>
          </w:tcPr>
          <w:p w14:paraId="2071A3D9"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Urząd Miasta Mława, Teren całego miasta </w:t>
            </w:r>
          </w:p>
        </w:tc>
        <w:tc>
          <w:tcPr>
            <w:tcW w:w="2268" w:type="dxa"/>
            <w:shd w:val="clear" w:color="auto" w:fill="auto"/>
            <w:vAlign w:val="center"/>
          </w:tcPr>
          <w:p w14:paraId="42A78590"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w:t>
            </w:r>
          </w:p>
          <w:p w14:paraId="2FBBB4F6" w14:textId="534649EF"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Informowanie na łamach strony www.mlawa.pl, profilu FB Miasto Mława </w:t>
            </w:r>
            <w:r w:rsidR="00FA1D59">
              <w:rPr>
                <w:rFonts w:ascii="Century Gothic" w:hAnsi="Century Gothic" w:cs="Open Sans"/>
                <w:sz w:val="18"/>
                <w:szCs w:val="18"/>
              </w:rPr>
              <w:br/>
            </w:r>
            <w:r w:rsidRPr="0090423A">
              <w:rPr>
                <w:rFonts w:ascii="Century Gothic" w:hAnsi="Century Gothic" w:cs="Open Sans"/>
                <w:sz w:val="18"/>
                <w:szCs w:val="18"/>
              </w:rPr>
              <w:t xml:space="preserve">i biuletynu „Informator Miejski” o: </w:t>
            </w:r>
          </w:p>
          <w:p w14:paraId="4F1A1E6D"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instalowaniu na mławskich ulicach ekologicznego oświetlenia w nowoczesnych technologiach; </w:t>
            </w:r>
          </w:p>
          <w:p w14:paraId="380E2C5E"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instalacjach fotowoltaicznych montowanych na terenach spółek miejskich; </w:t>
            </w:r>
          </w:p>
          <w:p w14:paraId="12C8D3CA" w14:textId="257B561B"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 xml:space="preserve">- technologiach wykorzystujących energię odnawialną </w:t>
            </w:r>
            <w:r w:rsidR="00FA1D59">
              <w:rPr>
                <w:rFonts w:ascii="Century Gothic" w:hAnsi="Century Gothic" w:cs="Open Sans"/>
                <w:sz w:val="18"/>
                <w:szCs w:val="18"/>
              </w:rPr>
              <w:br/>
            </w:r>
            <w:r w:rsidRPr="0090423A">
              <w:rPr>
                <w:rFonts w:ascii="Century Gothic" w:hAnsi="Century Gothic" w:cs="Open Sans"/>
                <w:sz w:val="18"/>
                <w:szCs w:val="18"/>
              </w:rPr>
              <w:t xml:space="preserve">w Miejskim Ośrodku Sportu i Rekreacji </w:t>
            </w:r>
            <w:r w:rsidR="00FA1D59">
              <w:rPr>
                <w:rFonts w:ascii="Century Gothic" w:hAnsi="Century Gothic" w:cs="Open Sans"/>
                <w:sz w:val="18"/>
                <w:szCs w:val="18"/>
              </w:rPr>
              <w:br/>
            </w:r>
            <w:r w:rsidRPr="0090423A">
              <w:rPr>
                <w:rFonts w:ascii="Century Gothic" w:hAnsi="Century Gothic" w:cs="Open Sans"/>
                <w:sz w:val="18"/>
                <w:szCs w:val="18"/>
              </w:rPr>
              <w:t xml:space="preserve">w Mławie i w Zespole Placówek Oświatowych nr 3 </w:t>
            </w:r>
            <w:r w:rsidR="00FA1D59">
              <w:rPr>
                <w:rFonts w:ascii="Century Gothic" w:hAnsi="Century Gothic" w:cs="Open Sans"/>
                <w:sz w:val="18"/>
                <w:szCs w:val="18"/>
              </w:rPr>
              <w:br/>
            </w:r>
            <w:r w:rsidRPr="0090423A">
              <w:rPr>
                <w:rFonts w:ascii="Century Gothic" w:hAnsi="Century Gothic" w:cs="Open Sans"/>
                <w:sz w:val="18"/>
                <w:szCs w:val="18"/>
              </w:rPr>
              <w:t>w Mławie</w:t>
            </w:r>
          </w:p>
        </w:tc>
        <w:tc>
          <w:tcPr>
            <w:tcW w:w="1701" w:type="dxa"/>
            <w:shd w:val="clear" w:color="auto" w:fill="auto"/>
            <w:vAlign w:val="center"/>
          </w:tcPr>
          <w:p w14:paraId="3D71A45B"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40 353,58 zł</w:t>
            </w:r>
          </w:p>
          <w:p w14:paraId="4BBB04D5" w14:textId="77777777" w:rsidR="00E7393A" w:rsidRPr="0090423A" w:rsidRDefault="00E7393A" w:rsidP="00AE6E03">
            <w:pPr>
              <w:spacing w:line="276" w:lineRule="auto"/>
              <w:rPr>
                <w:rFonts w:ascii="Century Gothic" w:hAnsi="Century Gothic" w:cs="Open Sans"/>
                <w:sz w:val="18"/>
                <w:szCs w:val="18"/>
              </w:rPr>
            </w:pPr>
          </w:p>
          <w:p w14:paraId="60B54E0C" w14:textId="77777777" w:rsidR="00E7393A" w:rsidRPr="0090423A" w:rsidRDefault="00E7393A" w:rsidP="00AE6E03">
            <w:pPr>
              <w:spacing w:line="276" w:lineRule="auto"/>
              <w:rPr>
                <w:rFonts w:ascii="Century Gothic" w:hAnsi="Century Gothic" w:cs="Open Sans"/>
                <w:sz w:val="18"/>
                <w:szCs w:val="18"/>
                <w:highlight w:val="yellow"/>
              </w:rPr>
            </w:pPr>
          </w:p>
        </w:tc>
      </w:tr>
      <w:tr w:rsidR="00E7393A" w:rsidRPr="0090423A" w14:paraId="1BDDA4CB" w14:textId="77777777" w:rsidTr="00D26596">
        <w:tc>
          <w:tcPr>
            <w:tcW w:w="964" w:type="dxa"/>
            <w:vMerge/>
            <w:tcBorders>
              <w:bottom w:val="nil"/>
            </w:tcBorders>
            <w:shd w:val="clear" w:color="auto" w:fill="1F4E79" w:themeFill="accent1" w:themeFillShade="80"/>
            <w:vAlign w:val="center"/>
          </w:tcPr>
          <w:p w14:paraId="189BCF73"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2C723211"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33F76E00" w14:textId="77777777" w:rsidR="00E7393A" w:rsidRPr="0090423A" w:rsidRDefault="00E7393A" w:rsidP="00AE6E03">
            <w:pPr>
              <w:pStyle w:val="Akapitzlist"/>
              <w:numPr>
                <w:ilvl w:val="0"/>
                <w:numId w:val="54"/>
              </w:numPr>
              <w:tabs>
                <w:tab w:val="left" w:pos="378"/>
              </w:tabs>
              <w:spacing w:line="276" w:lineRule="auto"/>
              <w:ind w:left="0" w:firstLine="61"/>
              <w:rPr>
                <w:rFonts w:ascii="Century Gothic" w:hAnsi="Century Gothic" w:cs="Open Sans"/>
                <w:sz w:val="18"/>
                <w:szCs w:val="18"/>
              </w:rPr>
            </w:pPr>
            <w:r w:rsidRPr="0090423A">
              <w:rPr>
                <w:rFonts w:ascii="Century Gothic" w:hAnsi="Century Gothic" w:cs="Open Sans"/>
                <w:sz w:val="18"/>
                <w:szCs w:val="18"/>
              </w:rPr>
              <w:t xml:space="preserve">Prowadzenie kampanii ekologicznej na rzecz podnoszenia świadomości ekolog w zakresie ochrony środowiska, </w:t>
            </w:r>
            <w:r w:rsidRPr="0090423A">
              <w:rPr>
                <w:rFonts w:ascii="Century Gothic" w:hAnsi="Century Gothic" w:cs="Open Sans"/>
                <w:sz w:val="18"/>
                <w:szCs w:val="18"/>
              </w:rPr>
              <w:lastRenderedPageBreak/>
              <w:t>gospodarki wodnej, gospodarki odpadami i in.</w:t>
            </w:r>
          </w:p>
        </w:tc>
        <w:tc>
          <w:tcPr>
            <w:tcW w:w="1418" w:type="dxa"/>
            <w:vAlign w:val="center"/>
          </w:tcPr>
          <w:p w14:paraId="3643B5D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lastRenderedPageBreak/>
              <w:t>Urząd Miasta Mława, Teren całego miasta</w:t>
            </w:r>
          </w:p>
        </w:tc>
        <w:tc>
          <w:tcPr>
            <w:tcW w:w="2268" w:type="dxa"/>
            <w:shd w:val="clear" w:color="auto" w:fill="auto"/>
            <w:vAlign w:val="center"/>
          </w:tcPr>
          <w:p w14:paraId="5EA3C9A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w:t>
            </w:r>
          </w:p>
          <w:p w14:paraId="4C7BEF9F" w14:textId="13D2E013"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Zlecanie publikacji </w:t>
            </w:r>
            <w:r w:rsidR="00FA1D59">
              <w:rPr>
                <w:rFonts w:ascii="Century Gothic" w:hAnsi="Century Gothic" w:cs="Open Sans"/>
                <w:sz w:val="18"/>
                <w:szCs w:val="18"/>
              </w:rPr>
              <w:br/>
            </w:r>
            <w:r w:rsidRPr="0090423A">
              <w:rPr>
                <w:rFonts w:ascii="Century Gothic" w:hAnsi="Century Gothic" w:cs="Open Sans"/>
                <w:sz w:val="18"/>
                <w:szCs w:val="18"/>
              </w:rPr>
              <w:t xml:space="preserve">w lokalnych rozgłośniach spotów radiowych poświęconych poprawnemu paleniu w piecach </w:t>
            </w:r>
            <w:r w:rsidR="00FA1D59">
              <w:rPr>
                <w:rFonts w:ascii="Century Gothic" w:hAnsi="Century Gothic" w:cs="Open Sans"/>
                <w:sz w:val="18"/>
                <w:szCs w:val="18"/>
              </w:rPr>
              <w:br/>
            </w:r>
            <w:r w:rsidRPr="0090423A">
              <w:rPr>
                <w:rFonts w:ascii="Century Gothic" w:hAnsi="Century Gothic" w:cs="Open Sans"/>
                <w:sz w:val="18"/>
                <w:szCs w:val="18"/>
              </w:rPr>
              <w:lastRenderedPageBreak/>
              <w:t>i zmniejszaniu emisji szkodliwych gazów do atmosfery</w:t>
            </w:r>
          </w:p>
          <w:p w14:paraId="49A48C70"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Działania w ramach kampanii Burmistrza Miasta Mława „Czy wiesz, jak segregować?”.</w:t>
            </w:r>
          </w:p>
          <w:p w14:paraId="48AC912F" w14:textId="1BEAE2CA"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Współorganizacja </w:t>
            </w:r>
            <w:r w:rsidR="00FA1D59">
              <w:rPr>
                <w:rFonts w:ascii="Century Gothic" w:hAnsi="Century Gothic" w:cs="Open Sans"/>
                <w:sz w:val="18"/>
                <w:szCs w:val="18"/>
              </w:rPr>
              <w:br/>
            </w:r>
            <w:r w:rsidRPr="0090423A">
              <w:rPr>
                <w:rFonts w:ascii="Century Gothic" w:hAnsi="Century Gothic" w:cs="Open Sans"/>
                <w:sz w:val="18"/>
                <w:szCs w:val="18"/>
              </w:rPr>
              <w:t>w ramach kampanii „Czy wiesz, jak segregować?” konkursu Eko-show dla uczniów szkół podstawowych oraz pikniku ekologicznego Eko-ofensywa dla mieszkańców Mławy.</w:t>
            </w:r>
          </w:p>
          <w:p w14:paraId="1F4A9284" w14:textId="4FF5D00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 Organizacja </w:t>
            </w:r>
            <w:r w:rsidR="00FA1D59">
              <w:rPr>
                <w:rFonts w:ascii="Century Gothic" w:hAnsi="Century Gothic" w:cs="Open Sans"/>
                <w:sz w:val="18"/>
                <w:szCs w:val="18"/>
              </w:rPr>
              <w:br/>
            </w:r>
            <w:r w:rsidRPr="0090423A">
              <w:rPr>
                <w:rFonts w:ascii="Century Gothic" w:hAnsi="Century Gothic" w:cs="Open Sans"/>
                <w:sz w:val="18"/>
                <w:szCs w:val="18"/>
              </w:rPr>
              <w:t xml:space="preserve">w Mławie działań </w:t>
            </w:r>
            <w:r w:rsidR="00FA1D59">
              <w:rPr>
                <w:rFonts w:ascii="Century Gothic" w:hAnsi="Century Gothic" w:cs="Open Sans"/>
                <w:sz w:val="18"/>
                <w:szCs w:val="18"/>
              </w:rPr>
              <w:br/>
            </w:r>
            <w:r w:rsidRPr="0090423A">
              <w:rPr>
                <w:rFonts w:ascii="Century Gothic" w:hAnsi="Century Gothic" w:cs="Open Sans"/>
                <w:sz w:val="18"/>
                <w:szCs w:val="18"/>
              </w:rPr>
              <w:t>w ramach Europejskiego Tygodnia Mobilności;</w:t>
            </w:r>
          </w:p>
          <w:p w14:paraId="0AE38EA6" w14:textId="746EA1A8"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 Uczestnictwo </w:t>
            </w:r>
            <w:r w:rsidR="00FA1D59">
              <w:rPr>
                <w:rFonts w:ascii="Century Gothic" w:hAnsi="Century Gothic" w:cs="Open Sans"/>
                <w:sz w:val="18"/>
                <w:szCs w:val="18"/>
              </w:rPr>
              <w:br/>
            </w:r>
            <w:r w:rsidRPr="0090423A">
              <w:rPr>
                <w:rFonts w:ascii="Century Gothic" w:hAnsi="Century Gothic" w:cs="Open Sans"/>
                <w:sz w:val="18"/>
                <w:szCs w:val="18"/>
              </w:rPr>
              <w:t xml:space="preserve">w projekcie infrastrukturalnym pn. „Zintegrowane przedsięwzięcia infrastrukturalne dostosowujące teren Miasta Mława do zmian warunków pogodowych poprzez poprawę retencji </w:t>
            </w:r>
            <w:r w:rsidR="00FA1D59">
              <w:rPr>
                <w:rFonts w:ascii="Century Gothic" w:hAnsi="Century Gothic" w:cs="Open Sans"/>
                <w:sz w:val="18"/>
                <w:szCs w:val="18"/>
              </w:rPr>
              <w:br/>
            </w:r>
            <w:r w:rsidRPr="0090423A">
              <w:rPr>
                <w:rFonts w:ascii="Century Gothic" w:hAnsi="Century Gothic" w:cs="Open Sans"/>
                <w:sz w:val="18"/>
                <w:szCs w:val="18"/>
              </w:rPr>
              <w:t>i zarządzanie wodami opadowymi”</w:t>
            </w:r>
          </w:p>
          <w:p w14:paraId="56E42EBA" w14:textId="54D6C9F2"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 Informowanie poprzez kanały informacyjne Miasta Mława </w:t>
            </w:r>
            <w:r w:rsidR="00FA1D59">
              <w:rPr>
                <w:rFonts w:ascii="Century Gothic" w:hAnsi="Century Gothic" w:cs="Open Sans"/>
                <w:sz w:val="18"/>
                <w:szCs w:val="18"/>
              </w:rPr>
              <w:br/>
            </w:r>
            <w:r w:rsidRPr="0090423A">
              <w:rPr>
                <w:rFonts w:ascii="Century Gothic" w:hAnsi="Century Gothic" w:cs="Open Sans"/>
                <w:sz w:val="18"/>
                <w:szCs w:val="18"/>
              </w:rPr>
              <w:t xml:space="preserve">o funkcjonowaniu </w:t>
            </w:r>
            <w:r w:rsidR="00FA1D59">
              <w:rPr>
                <w:rFonts w:ascii="Century Gothic" w:hAnsi="Century Gothic" w:cs="Open Sans"/>
                <w:sz w:val="18"/>
                <w:szCs w:val="18"/>
              </w:rPr>
              <w:br/>
            </w:r>
            <w:r w:rsidRPr="0090423A">
              <w:rPr>
                <w:rFonts w:ascii="Century Gothic" w:hAnsi="Century Gothic" w:cs="Open Sans"/>
                <w:sz w:val="18"/>
                <w:szCs w:val="18"/>
              </w:rPr>
              <w:t xml:space="preserve">i godzinach pracy Punktu Selektywnego Zbierania Odpadów Komunalnych </w:t>
            </w:r>
            <w:r w:rsidR="00FA1D59">
              <w:rPr>
                <w:rFonts w:ascii="Century Gothic" w:hAnsi="Century Gothic" w:cs="Open Sans"/>
                <w:sz w:val="18"/>
                <w:szCs w:val="18"/>
              </w:rPr>
              <w:br/>
            </w:r>
            <w:r w:rsidRPr="0090423A">
              <w:rPr>
                <w:rFonts w:ascii="Century Gothic" w:hAnsi="Century Gothic" w:cs="Open Sans"/>
                <w:sz w:val="18"/>
                <w:szCs w:val="18"/>
              </w:rPr>
              <w:t>w Mławie.</w:t>
            </w:r>
          </w:p>
          <w:p w14:paraId="04314FB1" w14:textId="6CA9FDA5"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 Informowanie </w:t>
            </w:r>
            <w:r w:rsidR="00FA1D59">
              <w:rPr>
                <w:rFonts w:ascii="Century Gothic" w:hAnsi="Century Gothic" w:cs="Open Sans"/>
                <w:sz w:val="18"/>
                <w:szCs w:val="18"/>
              </w:rPr>
              <w:br/>
            </w:r>
            <w:r w:rsidRPr="0090423A">
              <w:rPr>
                <w:rFonts w:ascii="Century Gothic" w:hAnsi="Century Gothic" w:cs="Open Sans"/>
                <w:sz w:val="18"/>
                <w:szCs w:val="18"/>
              </w:rPr>
              <w:t xml:space="preserve">o akcjach proekologicznych, </w:t>
            </w:r>
            <w:r w:rsidR="00FA1D59">
              <w:rPr>
                <w:rFonts w:ascii="Century Gothic" w:hAnsi="Century Gothic" w:cs="Open Sans"/>
                <w:sz w:val="18"/>
                <w:szCs w:val="18"/>
              </w:rPr>
              <w:br/>
            </w:r>
            <w:r w:rsidRPr="0090423A">
              <w:rPr>
                <w:rFonts w:ascii="Century Gothic" w:hAnsi="Century Gothic" w:cs="Open Sans"/>
                <w:sz w:val="18"/>
                <w:szCs w:val="18"/>
              </w:rPr>
              <w:lastRenderedPageBreak/>
              <w:t>w tym: Godzina dla Ziemi</w:t>
            </w:r>
            <w:r w:rsidR="00FA1D59">
              <w:rPr>
                <w:rFonts w:ascii="Century Gothic" w:hAnsi="Century Gothic" w:cs="Open Sans"/>
                <w:sz w:val="18"/>
                <w:szCs w:val="18"/>
              </w:rPr>
              <w:t>.</w:t>
            </w:r>
          </w:p>
          <w:p w14:paraId="72CAF9E3" w14:textId="77777777" w:rsidR="00E7393A" w:rsidRPr="0090423A" w:rsidRDefault="00E7393A" w:rsidP="00AE6E03">
            <w:pPr>
              <w:spacing w:line="276" w:lineRule="auto"/>
              <w:rPr>
                <w:rFonts w:ascii="Century Gothic" w:hAnsi="Century Gothic" w:cs="Open Sans"/>
                <w:b/>
                <w:bCs/>
                <w:sz w:val="18"/>
                <w:szCs w:val="18"/>
                <w:highlight w:val="yellow"/>
              </w:rPr>
            </w:pPr>
            <w:r w:rsidRPr="0090423A">
              <w:rPr>
                <w:rFonts w:ascii="Century Gothic" w:hAnsi="Century Gothic" w:cs="Open Sans"/>
                <w:sz w:val="18"/>
                <w:szCs w:val="18"/>
              </w:rPr>
              <w:t>Starostwo Powiatowe w Mławie w ramach zadania przeprowadziło 10 kampanii mających na celu podniesienie świadomości ekologicznej mieszkańców m.in. Projekt MSCDN „Wzmacnianie edukacji ekologicznej „Szkoła ekologicznie zaangażowana”, 31 Akcja „Sprzątania Świata-Na straży czystej Ziemi”, Projekt ekologiczny i edukacyjne „Wszystkie dzieci zbierają elektrośmieci” i inne.</w:t>
            </w:r>
          </w:p>
        </w:tc>
        <w:tc>
          <w:tcPr>
            <w:tcW w:w="1701" w:type="dxa"/>
            <w:shd w:val="clear" w:color="auto" w:fill="auto"/>
          </w:tcPr>
          <w:p w14:paraId="6FE1695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lastRenderedPageBreak/>
              <w:t xml:space="preserve">35 583,58 zł </w:t>
            </w:r>
          </w:p>
          <w:p w14:paraId="3592C310" w14:textId="77777777" w:rsidR="00E7393A" w:rsidRPr="0090423A" w:rsidRDefault="00E7393A" w:rsidP="00AE6E03">
            <w:pPr>
              <w:spacing w:line="276" w:lineRule="auto"/>
              <w:rPr>
                <w:rFonts w:ascii="Century Gothic" w:hAnsi="Century Gothic" w:cs="Open Sans"/>
                <w:sz w:val="18"/>
                <w:szCs w:val="18"/>
              </w:rPr>
            </w:pPr>
          </w:p>
          <w:p w14:paraId="5A5206EA" w14:textId="77777777" w:rsidR="00E7393A" w:rsidRPr="0090423A" w:rsidRDefault="00E7393A" w:rsidP="00AE6E03">
            <w:pPr>
              <w:spacing w:line="276" w:lineRule="auto"/>
              <w:rPr>
                <w:rFonts w:ascii="Century Gothic" w:hAnsi="Century Gothic" w:cs="Open Sans"/>
                <w:sz w:val="18"/>
                <w:szCs w:val="18"/>
              </w:rPr>
            </w:pPr>
          </w:p>
          <w:p w14:paraId="17E03180" w14:textId="77777777" w:rsidR="00E7393A" w:rsidRPr="0090423A" w:rsidRDefault="00E7393A" w:rsidP="00AE6E03">
            <w:pPr>
              <w:spacing w:line="276" w:lineRule="auto"/>
              <w:rPr>
                <w:rFonts w:ascii="Century Gothic" w:hAnsi="Century Gothic" w:cs="Open Sans"/>
                <w:sz w:val="18"/>
                <w:szCs w:val="18"/>
              </w:rPr>
            </w:pPr>
          </w:p>
          <w:p w14:paraId="0ED7C3F6" w14:textId="77777777" w:rsidR="00E7393A" w:rsidRPr="0090423A" w:rsidRDefault="00E7393A" w:rsidP="00AE6E03">
            <w:pPr>
              <w:spacing w:line="276" w:lineRule="auto"/>
              <w:rPr>
                <w:rFonts w:ascii="Century Gothic" w:hAnsi="Century Gothic" w:cs="Open Sans"/>
                <w:sz w:val="18"/>
                <w:szCs w:val="18"/>
              </w:rPr>
            </w:pPr>
          </w:p>
          <w:p w14:paraId="06855A49" w14:textId="77777777" w:rsidR="00E7393A" w:rsidRPr="0090423A" w:rsidRDefault="00E7393A" w:rsidP="00AE6E03">
            <w:pPr>
              <w:spacing w:line="276" w:lineRule="auto"/>
              <w:rPr>
                <w:rFonts w:ascii="Century Gothic" w:hAnsi="Century Gothic" w:cs="Open Sans"/>
                <w:sz w:val="18"/>
                <w:szCs w:val="18"/>
              </w:rPr>
            </w:pPr>
          </w:p>
          <w:p w14:paraId="44E5528C" w14:textId="77777777" w:rsidR="00E7393A" w:rsidRPr="0090423A" w:rsidRDefault="00E7393A" w:rsidP="00AE6E03">
            <w:pPr>
              <w:spacing w:line="276" w:lineRule="auto"/>
              <w:rPr>
                <w:rFonts w:ascii="Century Gothic" w:hAnsi="Century Gothic" w:cs="Open Sans"/>
                <w:sz w:val="18"/>
                <w:szCs w:val="18"/>
              </w:rPr>
            </w:pPr>
          </w:p>
          <w:p w14:paraId="2C9CAF42" w14:textId="77777777" w:rsidR="00E7393A" w:rsidRPr="0090423A" w:rsidRDefault="00E7393A" w:rsidP="00AE6E03">
            <w:pPr>
              <w:spacing w:line="276" w:lineRule="auto"/>
              <w:rPr>
                <w:rFonts w:ascii="Century Gothic" w:hAnsi="Century Gothic" w:cs="Open Sans"/>
                <w:sz w:val="18"/>
                <w:szCs w:val="18"/>
              </w:rPr>
            </w:pPr>
          </w:p>
          <w:p w14:paraId="11FC4E1F" w14:textId="77777777" w:rsidR="00E7393A" w:rsidRPr="0090423A" w:rsidRDefault="00E7393A" w:rsidP="00AE6E03">
            <w:pPr>
              <w:spacing w:line="276" w:lineRule="auto"/>
              <w:rPr>
                <w:rFonts w:ascii="Century Gothic" w:hAnsi="Century Gothic" w:cs="Open Sans"/>
                <w:sz w:val="18"/>
                <w:szCs w:val="18"/>
              </w:rPr>
            </w:pPr>
          </w:p>
          <w:p w14:paraId="174DB842" w14:textId="77777777" w:rsidR="00E7393A" w:rsidRPr="0090423A" w:rsidRDefault="00E7393A" w:rsidP="00AE6E03">
            <w:pPr>
              <w:spacing w:line="276" w:lineRule="auto"/>
              <w:rPr>
                <w:rFonts w:ascii="Century Gothic" w:hAnsi="Century Gothic" w:cs="Open Sans"/>
                <w:sz w:val="18"/>
                <w:szCs w:val="18"/>
              </w:rPr>
            </w:pPr>
          </w:p>
          <w:p w14:paraId="1BA269E9" w14:textId="77777777" w:rsidR="00E7393A" w:rsidRPr="0090423A" w:rsidRDefault="00E7393A" w:rsidP="00AE6E03">
            <w:pPr>
              <w:spacing w:line="276" w:lineRule="auto"/>
              <w:rPr>
                <w:rFonts w:ascii="Century Gothic" w:hAnsi="Century Gothic" w:cs="Open Sans"/>
                <w:sz w:val="18"/>
                <w:szCs w:val="18"/>
              </w:rPr>
            </w:pPr>
          </w:p>
          <w:p w14:paraId="40C5D062" w14:textId="77777777" w:rsidR="00E7393A" w:rsidRPr="0090423A" w:rsidRDefault="00E7393A" w:rsidP="00AE6E03">
            <w:pPr>
              <w:spacing w:line="276" w:lineRule="auto"/>
              <w:rPr>
                <w:rFonts w:ascii="Century Gothic" w:hAnsi="Century Gothic" w:cs="Open Sans"/>
                <w:sz w:val="18"/>
                <w:szCs w:val="18"/>
              </w:rPr>
            </w:pPr>
          </w:p>
          <w:p w14:paraId="7FD8170A" w14:textId="77777777" w:rsidR="00E7393A" w:rsidRPr="0090423A" w:rsidRDefault="00E7393A" w:rsidP="00AE6E03">
            <w:pPr>
              <w:spacing w:line="276" w:lineRule="auto"/>
              <w:rPr>
                <w:rFonts w:ascii="Century Gothic" w:hAnsi="Century Gothic" w:cs="Open Sans"/>
                <w:sz w:val="18"/>
                <w:szCs w:val="18"/>
              </w:rPr>
            </w:pPr>
          </w:p>
          <w:p w14:paraId="1FF8D9DD" w14:textId="77777777" w:rsidR="00E7393A" w:rsidRPr="0090423A" w:rsidRDefault="00E7393A" w:rsidP="00AE6E03">
            <w:pPr>
              <w:spacing w:line="276" w:lineRule="auto"/>
              <w:rPr>
                <w:rFonts w:ascii="Century Gothic" w:hAnsi="Century Gothic" w:cs="Open Sans"/>
                <w:sz w:val="18"/>
                <w:szCs w:val="18"/>
              </w:rPr>
            </w:pPr>
          </w:p>
          <w:p w14:paraId="28CAB73F" w14:textId="77777777" w:rsidR="00E7393A" w:rsidRPr="0090423A" w:rsidRDefault="00E7393A" w:rsidP="00AE6E03">
            <w:pPr>
              <w:spacing w:line="276" w:lineRule="auto"/>
              <w:rPr>
                <w:rFonts w:ascii="Century Gothic" w:hAnsi="Century Gothic" w:cs="Open Sans"/>
                <w:sz w:val="18"/>
                <w:szCs w:val="18"/>
              </w:rPr>
            </w:pPr>
          </w:p>
          <w:p w14:paraId="03E4BC10" w14:textId="77777777" w:rsidR="00E7393A" w:rsidRPr="0090423A" w:rsidRDefault="00E7393A" w:rsidP="00AE6E03">
            <w:pPr>
              <w:spacing w:line="276" w:lineRule="auto"/>
              <w:rPr>
                <w:rFonts w:ascii="Century Gothic" w:hAnsi="Century Gothic" w:cs="Open Sans"/>
                <w:sz w:val="18"/>
                <w:szCs w:val="18"/>
              </w:rPr>
            </w:pPr>
          </w:p>
          <w:p w14:paraId="790F72EC" w14:textId="77777777" w:rsidR="00E7393A" w:rsidRPr="0090423A" w:rsidRDefault="00E7393A" w:rsidP="00AE6E03">
            <w:pPr>
              <w:spacing w:line="276" w:lineRule="auto"/>
              <w:rPr>
                <w:rFonts w:ascii="Century Gothic" w:hAnsi="Century Gothic" w:cs="Open Sans"/>
                <w:sz w:val="18"/>
                <w:szCs w:val="18"/>
              </w:rPr>
            </w:pPr>
          </w:p>
          <w:p w14:paraId="60B8C204" w14:textId="77777777" w:rsidR="00E7393A" w:rsidRPr="0090423A" w:rsidRDefault="00E7393A" w:rsidP="00AE6E03">
            <w:pPr>
              <w:spacing w:line="276" w:lineRule="auto"/>
              <w:rPr>
                <w:rFonts w:ascii="Century Gothic" w:hAnsi="Century Gothic" w:cs="Open Sans"/>
                <w:sz w:val="18"/>
                <w:szCs w:val="18"/>
              </w:rPr>
            </w:pPr>
          </w:p>
          <w:p w14:paraId="2AF7FE14" w14:textId="77777777" w:rsidR="00E7393A" w:rsidRPr="0090423A" w:rsidRDefault="00E7393A" w:rsidP="00AE6E03">
            <w:pPr>
              <w:spacing w:line="276" w:lineRule="auto"/>
              <w:rPr>
                <w:rFonts w:ascii="Century Gothic" w:hAnsi="Century Gothic" w:cs="Open Sans"/>
                <w:sz w:val="18"/>
                <w:szCs w:val="18"/>
              </w:rPr>
            </w:pPr>
          </w:p>
          <w:p w14:paraId="06DB0AF4" w14:textId="77777777" w:rsidR="00E7393A" w:rsidRPr="0090423A" w:rsidRDefault="00E7393A" w:rsidP="00AE6E03">
            <w:pPr>
              <w:spacing w:line="276" w:lineRule="auto"/>
              <w:rPr>
                <w:rFonts w:ascii="Century Gothic" w:hAnsi="Century Gothic" w:cs="Open Sans"/>
                <w:sz w:val="18"/>
                <w:szCs w:val="18"/>
              </w:rPr>
            </w:pPr>
          </w:p>
          <w:p w14:paraId="1C3FE346" w14:textId="77777777" w:rsidR="00E7393A" w:rsidRPr="0090423A" w:rsidRDefault="00E7393A" w:rsidP="00AE6E03">
            <w:pPr>
              <w:spacing w:line="276" w:lineRule="auto"/>
              <w:rPr>
                <w:rFonts w:ascii="Century Gothic" w:hAnsi="Century Gothic" w:cs="Open Sans"/>
                <w:sz w:val="18"/>
                <w:szCs w:val="18"/>
              </w:rPr>
            </w:pPr>
          </w:p>
          <w:p w14:paraId="59FEA37C" w14:textId="77777777" w:rsidR="00E7393A" w:rsidRPr="0090423A" w:rsidRDefault="00E7393A" w:rsidP="00AE6E03">
            <w:pPr>
              <w:spacing w:line="276" w:lineRule="auto"/>
              <w:rPr>
                <w:rFonts w:ascii="Century Gothic" w:hAnsi="Century Gothic" w:cs="Open Sans"/>
                <w:sz w:val="18"/>
                <w:szCs w:val="18"/>
              </w:rPr>
            </w:pPr>
          </w:p>
          <w:p w14:paraId="18D2A896" w14:textId="77777777" w:rsidR="00E7393A" w:rsidRPr="0090423A" w:rsidRDefault="00E7393A" w:rsidP="00AE6E03">
            <w:pPr>
              <w:spacing w:line="276" w:lineRule="auto"/>
              <w:rPr>
                <w:rFonts w:ascii="Century Gothic" w:hAnsi="Century Gothic" w:cs="Open Sans"/>
                <w:sz w:val="18"/>
                <w:szCs w:val="18"/>
              </w:rPr>
            </w:pPr>
          </w:p>
          <w:p w14:paraId="649A427B" w14:textId="77777777" w:rsidR="00E7393A" w:rsidRPr="0090423A" w:rsidRDefault="00E7393A" w:rsidP="00AE6E03">
            <w:pPr>
              <w:spacing w:line="276" w:lineRule="auto"/>
              <w:rPr>
                <w:rFonts w:ascii="Century Gothic" w:hAnsi="Century Gothic" w:cs="Open Sans"/>
                <w:sz w:val="18"/>
                <w:szCs w:val="18"/>
              </w:rPr>
            </w:pPr>
          </w:p>
          <w:p w14:paraId="0CF5472C"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środki wydatkowane przez Starostwo Powiatowe w Mławie</w:t>
            </w:r>
          </w:p>
          <w:p w14:paraId="38B81856"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w:t>
            </w:r>
          </w:p>
          <w:p w14:paraId="098A5B4F" w14:textId="77777777" w:rsidR="00E7393A" w:rsidRPr="0090423A" w:rsidRDefault="00E7393A" w:rsidP="00AE6E03">
            <w:pPr>
              <w:spacing w:line="276" w:lineRule="auto"/>
              <w:rPr>
                <w:rFonts w:ascii="Century Gothic" w:hAnsi="Century Gothic" w:cs="Open Sans"/>
                <w:sz w:val="18"/>
                <w:szCs w:val="18"/>
                <w:highlight w:val="yellow"/>
              </w:rPr>
            </w:pPr>
          </w:p>
        </w:tc>
      </w:tr>
      <w:tr w:rsidR="00E7393A" w:rsidRPr="0090423A" w14:paraId="43606291" w14:textId="77777777" w:rsidTr="00D26596">
        <w:tc>
          <w:tcPr>
            <w:tcW w:w="964" w:type="dxa"/>
            <w:vMerge/>
            <w:tcBorders>
              <w:bottom w:val="nil"/>
            </w:tcBorders>
            <w:shd w:val="clear" w:color="auto" w:fill="1F4E79" w:themeFill="accent1" w:themeFillShade="80"/>
            <w:vAlign w:val="center"/>
          </w:tcPr>
          <w:p w14:paraId="2107B0FA"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3F1D2742"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5C77F0E8"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Budowa PSZOK gminnego</w:t>
            </w:r>
          </w:p>
        </w:tc>
        <w:tc>
          <w:tcPr>
            <w:tcW w:w="1418" w:type="dxa"/>
            <w:vAlign w:val="center"/>
          </w:tcPr>
          <w:p w14:paraId="0061DDA2"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w:t>
            </w:r>
          </w:p>
        </w:tc>
        <w:tc>
          <w:tcPr>
            <w:tcW w:w="2268" w:type="dxa"/>
            <w:shd w:val="clear" w:color="auto" w:fill="auto"/>
            <w:vAlign w:val="center"/>
          </w:tcPr>
          <w:p w14:paraId="4580522A" w14:textId="77777777" w:rsidR="00E7393A" w:rsidRPr="0090423A" w:rsidRDefault="00E7393A" w:rsidP="00AE6E03">
            <w:pPr>
              <w:spacing w:line="276" w:lineRule="auto"/>
              <w:rPr>
                <w:rFonts w:ascii="Century Gothic" w:hAnsi="Century Gothic" w:cs="Open Sans"/>
                <w:b/>
                <w:bCs/>
                <w:sz w:val="18"/>
                <w:szCs w:val="18"/>
                <w:highlight w:val="yellow"/>
              </w:rPr>
            </w:pPr>
            <w:r w:rsidRPr="0090423A">
              <w:rPr>
                <w:rFonts w:ascii="Century Gothic" w:hAnsi="Century Gothic" w:cs="Open Sans"/>
                <w:b/>
                <w:bCs/>
                <w:sz w:val="18"/>
                <w:szCs w:val="18"/>
              </w:rPr>
              <w:t>Brak działań</w:t>
            </w:r>
          </w:p>
        </w:tc>
        <w:tc>
          <w:tcPr>
            <w:tcW w:w="1701" w:type="dxa"/>
            <w:shd w:val="clear" w:color="auto" w:fill="auto"/>
            <w:vAlign w:val="center"/>
          </w:tcPr>
          <w:p w14:paraId="66DCE595"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0,00 zł</w:t>
            </w:r>
          </w:p>
        </w:tc>
      </w:tr>
      <w:tr w:rsidR="00E7393A" w:rsidRPr="0090423A" w14:paraId="535D55F3" w14:textId="77777777" w:rsidTr="00D26596">
        <w:tc>
          <w:tcPr>
            <w:tcW w:w="964" w:type="dxa"/>
            <w:vMerge/>
            <w:tcBorders>
              <w:bottom w:val="nil"/>
            </w:tcBorders>
            <w:shd w:val="clear" w:color="auto" w:fill="1F4E79" w:themeFill="accent1" w:themeFillShade="80"/>
            <w:vAlign w:val="center"/>
          </w:tcPr>
          <w:p w14:paraId="63B21B8E"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42D81058"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75F7E02C"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Mobilny mini PSZOK.</w:t>
            </w:r>
          </w:p>
        </w:tc>
        <w:tc>
          <w:tcPr>
            <w:tcW w:w="1418" w:type="dxa"/>
            <w:vAlign w:val="center"/>
          </w:tcPr>
          <w:p w14:paraId="416000E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1B0E8C2F"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 xml:space="preserve">Zrealizowane </w:t>
            </w:r>
            <w:r w:rsidRPr="0090423A">
              <w:rPr>
                <w:rFonts w:ascii="Century Gothic" w:hAnsi="Century Gothic" w:cs="Open Sans"/>
                <w:sz w:val="18"/>
                <w:szCs w:val="18"/>
              </w:rPr>
              <w:t>– 16h dostępności mobilnego mini PSZOK</w:t>
            </w:r>
          </w:p>
        </w:tc>
        <w:tc>
          <w:tcPr>
            <w:tcW w:w="1701" w:type="dxa"/>
            <w:shd w:val="clear" w:color="auto" w:fill="auto"/>
            <w:vAlign w:val="center"/>
          </w:tcPr>
          <w:p w14:paraId="1824B5C0"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6 458,40 zł</w:t>
            </w:r>
          </w:p>
        </w:tc>
      </w:tr>
      <w:tr w:rsidR="00E7393A" w:rsidRPr="0090423A" w14:paraId="5935C7C9" w14:textId="77777777" w:rsidTr="00D26596">
        <w:tc>
          <w:tcPr>
            <w:tcW w:w="964" w:type="dxa"/>
            <w:vMerge/>
            <w:tcBorders>
              <w:bottom w:val="nil"/>
            </w:tcBorders>
            <w:shd w:val="clear" w:color="auto" w:fill="1F4E79" w:themeFill="accent1" w:themeFillShade="80"/>
            <w:vAlign w:val="center"/>
          </w:tcPr>
          <w:p w14:paraId="3EB724E4"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130F21F6"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469699C2"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Mobilna zbiórka odpadów</w:t>
            </w:r>
          </w:p>
        </w:tc>
        <w:tc>
          <w:tcPr>
            <w:tcW w:w="1418" w:type="dxa"/>
            <w:vAlign w:val="center"/>
          </w:tcPr>
          <w:p w14:paraId="1A95749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72A62815"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Zrealizowane</w:t>
            </w:r>
            <w:r w:rsidRPr="0090423A">
              <w:rPr>
                <w:rFonts w:ascii="Century Gothic" w:hAnsi="Century Gothic" w:cs="Open Sans"/>
                <w:sz w:val="18"/>
                <w:szCs w:val="18"/>
              </w:rPr>
              <w:t xml:space="preserve"> 2 krotnie </w:t>
            </w:r>
            <w:r w:rsidRPr="0090423A">
              <w:rPr>
                <w:rFonts w:ascii="Century Gothic" w:hAnsi="Century Gothic" w:cs="Open Sans"/>
                <w:color w:val="000000" w:themeColor="text1"/>
                <w:sz w:val="18"/>
                <w:szCs w:val="18"/>
              </w:rPr>
              <w:t>(marzec i wrzesień)</w:t>
            </w:r>
          </w:p>
        </w:tc>
        <w:tc>
          <w:tcPr>
            <w:tcW w:w="1701" w:type="dxa"/>
            <w:shd w:val="clear" w:color="auto" w:fill="auto"/>
            <w:vAlign w:val="center"/>
          </w:tcPr>
          <w:p w14:paraId="6B5C910E"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139 039,20 zł</w:t>
            </w:r>
          </w:p>
        </w:tc>
      </w:tr>
      <w:tr w:rsidR="00E7393A" w:rsidRPr="0090423A" w14:paraId="281D18B4" w14:textId="77777777" w:rsidTr="00D26596">
        <w:tc>
          <w:tcPr>
            <w:tcW w:w="964" w:type="dxa"/>
            <w:vMerge/>
            <w:tcBorders>
              <w:bottom w:val="nil"/>
            </w:tcBorders>
            <w:shd w:val="clear" w:color="auto" w:fill="1F4E79" w:themeFill="accent1" w:themeFillShade="80"/>
            <w:vAlign w:val="center"/>
          </w:tcPr>
          <w:p w14:paraId="7F3E540A"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152B04AA"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2E5E9925"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Zaopatrzenie właścicieli nieruchomości zabudowanych budynkami jednorodzinnymi w worki do segregacji odpadów</w:t>
            </w:r>
          </w:p>
        </w:tc>
        <w:tc>
          <w:tcPr>
            <w:tcW w:w="1418" w:type="dxa"/>
            <w:vAlign w:val="center"/>
          </w:tcPr>
          <w:p w14:paraId="7E25DA6F"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0D39C4CC"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 xml:space="preserve">Zrealizowane </w:t>
            </w:r>
            <w:r w:rsidRPr="0090423A">
              <w:rPr>
                <w:rFonts w:ascii="Century Gothic" w:hAnsi="Century Gothic" w:cs="Open Sans"/>
                <w:sz w:val="18"/>
                <w:szCs w:val="18"/>
              </w:rPr>
              <w:t>(12 miesięcy   x 4 frakcje)</w:t>
            </w:r>
          </w:p>
        </w:tc>
        <w:tc>
          <w:tcPr>
            <w:tcW w:w="1701" w:type="dxa"/>
            <w:shd w:val="clear" w:color="auto" w:fill="auto"/>
            <w:vAlign w:val="center"/>
          </w:tcPr>
          <w:p w14:paraId="7C3F6BF2"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194 751,98 zł</w:t>
            </w:r>
          </w:p>
        </w:tc>
      </w:tr>
      <w:tr w:rsidR="00E7393A" w:rsidRPr="0090423A" w14:paraId="2775EF3A" w14:textId="77777777" w:rsidTr="00D26596">
        <w:tc>
          <w:tcPr>
            <w:tcW w:w="964" w:type="dxa"/>
            <w:vMerge/>
            <w:tcBorders>
              <w:bottom w:val="nil"/>
            </w:tcBorders>
            <w:shd w:val="clear" w:color="auto" w:fill="1F4E79" w:themeFill="accent1" w:themeFillShade="80"/>
            <w:vAlign w:val="center"/>
          </w:tcPr>
          <w:p w14:paraId="7F49798B"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40C8C6A0"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7178CF26" w14:textId="7CA29303"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Budowa nowych </w:t>
            </w:r>
            <w:r w:rsidR="00C13C8D">
              <w:rPr>
                <w:rFonts w:ascii="Century Gothic" w:hAnsi="Century Gothic" w:cs="Open Sans"/>
                <w:sz w:val="18"/>
                <w:szCs w:val="18"/>
              </w:rPr>
              <w:br/>
            </w:r>
            <w:r w:rsidRPr="0090423A">
              <w:rPr>
                <w:rFonts w:ascii="Century Gothic" w:hAnsi="Century Gothic" w:cs="Open Sans"/>
                <w:sz w:val="18"/>
                <w:szCs w:val="18"/>
              </w:rPr>
              <w:t>i rekultywacja istniejących zbiorników retencyjnych na terenie miasta</w:t>
            </w:r>
          </w:p>
        </w:tc>
        <w:tc>
          <w:tcPr>
            <w:tcW w:w="1418" w:type="dxa"/>
            <w:vAlign w:val="center"/>
          </w:tcPr>
          <w:p w14:paraId="42AFDBA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6F89FFB6" w14:textId="287B079D"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w:t>
            </w:r>
            <w:r w:rsidR="009C124B">
              <w:rPr>
                <w:rFonts w:ascii="Century Gothic" w:hAnsi="Century Gothic" w:cs="Open Sans"/>
                <w:sz w:val="18"/>
                <w:szCs w:val="18"/>
              </w:rPr>
              <w:t xml:space="preserve">WOD-KAN </w:t>
            </w:r>
            <w:r w:rsidRPr="0090423A">
              <w:rPr>
                <w:rFonts w:ascii="Century Gothic" w:hAnsi="Century Gothic" w:cs="Open Sans"/>
                <w:sz w:val="18"/>
                <w:szCs w:val="18"/>
              </w:rPr>
              <w:t>Sp</w:t>
            </w:r>
            <w:r w:rsidR="009C124B">
              <w:rPr>
                <w:rFonts w:ascii="Century Gothic" w:hAnsi="Century Gothic" w:cs="Open Sans"/>
                <w:sz w:val="18"/>
                <w:szCs w:val="18"/>
              </w:rPr>
              <w:t>. z o.o.</w:t>
            </w:r>
            <w:r w:rsidRPr="0090423A">
              <w:rPr>
                <w:rFonts w:ascii="Century Gothic" w:hAnsi="Century Gothic" w:cs="Open Sans"/>
                <w:sz w:val="18"/>
                <w:szCs w:val="18"/>
              </w:rPr>
              <w:t xml:space="preserve"> złożyła wniosek </w:t>
            </w:r>
            <w:r w:rsidR="00FA1D59">
              <w:rPr>
                <w:rFonts w:ascii="Century Gothic" w:hAnsi="Century Gothic" w:cs="Open Sans"/>
                <w:sz w:val="18"/>
                <w:szCs w:val="18"/>
              </w:rPr>
              <w:br/>
            </w:r>
            <w:r w:rsidRPr="0090423A">
              <w:rPr>
                <w:rFonts w:ascii="Century Gothic" w:hAnsi="Century Gothic" w:cs="Open Sans"/>
                <w:sz w:val="18"/>
                <w:szCs w:val="18"/>
              </w:rPr>
              <w:t xml:space="preserve">o dofinansowanie </w:t>
            </w:r>
            <w:r w:rsidR="00FA1D59">
              <w:rPr>
                <w:rFonts w:ascii="Century Gothic" w:hAnsi="Century Gothic" w:cs="Open Sans"/>
                <w:sz w:val="18"/>
                <w:szCs w:val="18"/>
              </w:rPr>
              <w:br/>
            </w:r>
            <w:r w:rsidRPr="0090423A">
              <w:rPr>
                <w:rFonts w:ascii="Century Gothic" w:hAnsi="Century Gothic" w:cs="Open Sans"/>
                <w:sz w:val="18"/>
                <w:szCs w:val="18"/>
              </w:rPr>
              <w:t xml:space="preserve">w ramach Programu </w:t>
            </w:r>
            <w:proofErr w:type="spellStart"/>
            <w:r w:rsidRPr="0090423A">
              <w:rPr>
                <w:rFonts w:ascii="Century Gothic" w:hAnsi="Century Gothic" w:cs="Open Sans"/>
                <w:sz w:val="18"/>
                <w:szCs w:val="18"/>
              </w:rPr>
              <w:t>FENiKS</w:t>
            </w:r>
            <w:proofErr w:type="spellEnd"/>
            <w:r w:rsidRPr="0090423A">
              <w:rPr>
                <w:rFonts w:ascii="Century Gothic" w:hAnsi="Century Gothic" w:cs="Open Sans"/>
                <w:sz w:val="18"/>
                <w:szCs w:val="18"/>
              </w:rPr>
              <w:t xml:space="preserve"> Pozostaje </w:t>
            </w:r>
            <w:r w:rsidR="00FA1D59">
              <w:rPr>
                <w:rFonts w:ascii="Century Gothic" w:hAnsi="Century Gothic" w:cs="Open Sans"/>
                <w:sz w:val="18"/>
                <w:szCs w:val="18"/>
              </w:rPr>
              <w:br/>
            </w:r>
            <w:r w:rsidRPr="0090423A">
              <w:rPr>
                <w:rFonts w:ascii="Century Gothic" w:hAnsi="Century Gothic" w:cs="Open Sans"/>
                <w:sz w:val="18"/>
                <w:szCs w:val="18"/>
              </w:rPr>
              <w:t>w oczekiwaniu na rozstrzygnięcie</w:t>
            </w:r>
          </w:p>
        </w:tc>
        <w:tc>
          <w:tcPr>
            <w:tcW w:w="1701" w:type="dxa"/>
            <w:shd w:val="clear" w:color="auto" w:fill="auto"/>
            <w:vAlign w:val="center"/>
          </w:tcPr>
          <w:p w14:paraId="1C23E0DB"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47 340,00 zł Projekt</w:t>
            </w:r>
          </w:p>
        </w:tc>
      </w:tr>
      <w:tr w:rsidR="00E7393A" w:rsidRPr="0090423A" w14:paraId="580AC342" w14:textId="77777777" w:rsidTr="00D26596">
        <w:tc>
          <w:tcPr>
            <w:tcW w:w="964" w:type="dxa"/>
            <w:vMerge/>
            <w:tcBorders>
              <w:bottom w:val="nil"/>
            </w:tcBorders>
            <w:shd w:val="clear" w:color="auto" w:fill="1F4E79" w:themeFill="accent1" w:themeFillShade="80"/>
            <w:vAlign w:val="center"/>
          </w:tcPr>
          <w:p w14:paraId="72674A5A"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7F9C4711"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295F586E"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Aplikacja „Kiedy śmieci” – dostępna bezpłatnie dla mieszkańców miasta</w:t>
            </w:r>
          </w:p>
        </w:tc>
        <w:tc>
          <w:tcPr>
            <w:tcW w:w="1418" w:type="dxa"/>
            <w:vAlign w:val="center"/>
          </w:tcPr>
          <w:p w14:paraId="49D0342D"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536E6F60"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 xml:space="preserve">Zrealizowane </w:t>
            </w:r>
            <w:r w:rsidRPr="0090423A">
              <w:rPr>
                <w:rFonts w:ascii="Century Gothic" w:hAnsi="Century Gothic" w:cs="Open Sans"/>
                <w:sz w:val="18"/>
                <w:szCs w:val="18"/>
              </w:rPr>
              <w:t>(365 dni dostępu)</w:t>
            </w:r>
          </w:p>
        </w:tc>
        <w:tc>
          <w:tcPr>
            <w:tcW w:w="1701" w:type="dxa"/>
            <w:shd w:val="clear" w:color="auto" w:fill="auto"/>
            <w:vAlign w:val="center"/>
          </w:tcPr>
          <w:p w14:paraId="4EB38539"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1 488,30 zł</w:t>
            </w:r>
          </w:p>
        </w:tc>
      </w:tr>
      <w:tr w:rsidR="00E7393A" w:rsidRPr="0090423A" w14:paraId="1798B6C1" w14:textId="77777777" w:rsidTr="00D26596">
        <w:tc>
          <w:tcPr>
            <w:tcW w:w="964" w:type="dxa"/>
            <w:vMerge/>
            <w:tcBorders>
              <w:bottom w:val="nil"/>
            </w:tcBorders>
            <w:shd w:val="clear" w:color="auto" w:fill="1F4E79" w:themeFill="accent1" w:themeFillShade="80"/>
            <w:vAlign w:val="center"/>
          </w:tcPr>
          <w:p w14:paraId="2FF195DE"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620F25C9"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7A297C70"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Budowa </w:t>
            </w:r>
            <w:proofErr w:type="spellStart"/>
            <w:r w:rsidRPr="0090423A">
              <w:rPr>
                <w:rFonts w:ascii="Century Gothic" w:hAnsi="Century Gothic" w:cs="Open Sans"/>
                <w:sz w:val="18"/>
                <w:szCs w:val="18"/>
              </w:rPr>
              <w:t>recyklomatów</w:t>
            </w:r>
            <w:proofErr w:type="spellEnd"/>
          </w:p>
        </w:tc>
        <w:tc>
          <w:tcPr>
            <w:tcW w:w="1418" w:type="dxa"/>
            <w:vAlign w:val="center"/>
          </w:tcPr>
          <w:p w14:paraId="2497CE86"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6EDAABA4" w14:textId="77777777" w:rsidR="00E7393A" w:rsidRPr="0090423A" w:rsidRDefault="00E7393A" w:rsidP="00AE6E03">
            <w:pPr>
              <w:spacing w:line="276" w:lineRule="auto"/>
              <w:rPr>
                <w:rFonts w:ascii="Century Gothic" w:hAnsi="Century Gothic" w:cs="Open Sans"/>
                <w:b/>
                <w:bCs/>
                <w:sz w:val="18"/>
                <w:szCs w:val="18"/>
                <w:highlight w:val="yellow"/>
              </w:rPr>
            </w:pPr>
            <w:r w:rsidRPr="0090423A">
              <w:rPr>
                <w:rFonts w:ascii="Century Gothic" w:hAnsi="Century Gothic" w:cs="Open Sans"/>
                <w:b/>
                <w:bCs/>
                <w:sz w:val="18"/>
                <w:szCs w:val="18"/>
              </w:rPr>
              <w:t>Brak działań</w:t>
            </w:r>
          </w:p>
        </w:tc>
        <w:tc>
          <w:tcPr>
            <w:tcW w:w="1701" w:type="dxa"/>
            <w:shd w:val="clear" w:color="auto" w:fill="auto"/>
            <w:vAlign w:val="center"/>
          </w:tcPr>
          <w:p w14:paraId="55F79EEC" w14:textId="77777777" w:rsidR="00E7393A" w:rsidRPr="0090423A" w:rsidRDefault="00E7393A" w:rsidP="00AE6E03">
            <w:pPr>
              <w:spacing w:line="276" w:lineRule="auto"/>
              <w:rPr>
                <w:rFonts w:ascii="Century Gothic" w:hAnsi="Century Gothic" w:cs="Open Sans"/>
                <w:color w:val="FF0000"/>
                <w:sz w:val="18"/>
                <w:szCs w:val="18"/>
                <w:highlight w:val="yellow"/>
              </w:rPr>
            </w:pPr>
            <w:r w:rsidRPr="0090423A">
              <w:rPr>
                <w:rFonts w:ascii="Century Gothic" w:hAnsi="Century Gothic" w:cs="Open Sans"/>
                <w:sz w:val="18"/>
                <w:szCs w:val="18"/>
              </w:rPr>
              <w:t>-</w:t>
            </w:r>
          </w:p>
        </w:tc>
      </w:tr>
      <w:tr w:rsidR="00E7393A" w:rsidRPr="0090423A" w14:paraId="3B286DA1" w14:textId="77777777" w:rsidTr="00D26596">
        <w:tc>
          <w:tcPr>
            <w:tcW w:w="964" w:type="dxa"/>
            <w:vMerge/>
            <w:tcBorders>
              <w:bottom w:val="nil"/>
            </w:tcBorders>
            <w:shd w:val="clear" w:color="auto" w:fill="1F4E79" w:themeFill="accent1" w:themeFillShade="80"/>
            <w:vAlign w:val="center"/>
          </w:tcPr>
          <w:p w14:paraId="58A7B69F" w14:textId="77777777" w:rsidR="00E7393A" w:rsidRPr="0090423A" w:rsidRDefault="00E7393A" w:rsidP="00AE6E03">
            <w:pPr>
              <w:spacing w:line="276" w:lineRule="auto"/>
              <w:rPr>
                <w:rFonts w:ascii="Century Gothic" w:hAnsi="Century Gothic" w:cs="Open Sans"/>
                <w:sz w:val="18"/>
                <w:szCs w:val="18"/>
              </w:rPr>
            </w:pPr>
          </w:p>
        </w:tc>
        <w:tc>
          <w:tcPr>
            <w:tcW w:w="1701" w:type="dxa"/>
            <w:vMerge w:val="restart"/>
            <w:shd w:val="clear" w:color="auto" w:fill="auto"/>
            <w:vAlign w:val="center"/>
          </w:tcPr>
          <w:p w14:paraId="3515C78E"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3.6 Poprawa bezpieczeństwa.</w:t>
            </w:r>
          </w:p>
        </w:tc>
        <w:tc>
          <w:tcPr>
            <w:tcW w:w="1843" w:type="dxa"/>
            <w:shd w:val="clear" w:color="auto" w:fill="auto"/>
            <w:vAlign w:val="center"/>
          </w:tcPr>
          <w:p w14:paraId="1F956B9A" w14:textId="7BB14326"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Wsparcie Powiatowej Komendy Policji </w:t>
            </w:r>
            <w:r w:rsidR="00C13C8D">
              <w:rPr>
                <w:rFonts w:ascii="Century Gothic" w:hAnsi="Century Gothic" w:cs="Open Sans"/>
                <w:sz w:val="18"/>
                <w:szCs w:val="18"/>
              </w:rPr>
              <w:br/>
            </w:r>
            <w:r w:rsidRPr="0090423A">
              <w:rPr>
                <w:rFonts w:ascii="Century Gothic" w:hAnsi="Century Gothic" w:cs="Open Sans"/>
                <w:sz w:val="18"/>
                <w:szCs w:val="18"/>
              </w:rPr>
              <w:t>w Mławie</w:t>
            </w:r>
          </w:p>
        </w:tc>
        <w:tc>
          <w:tcPr>
            <w:tcW w:w="1418" w:type="dxa"/>
            <w:vAlign w:val="center"/>
          </w:tcPr>
          <w:p w14:paraId="424DC4B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w:t>
            </w:r>
          </w:p>
        </w:tc>
        <w:tc>
          <w:tcPr>
            <w:tcW w:w="2268" w:type="dxa"/>
            <w:shd w:val="clear" w:color="auto" w:fill="auto"/>
            <w:vAlign w:val="center"/>
          </w:tcPr>
          <w:p w14:paraId="3C7F9AA9" w14:textId="5FDF68EF"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Zrealizowane</w:t>
            </w:r>
            <w:r w:rsidRPr="0090423A">
              <w:rPr>
                <w:rFonts w:ascii="Century Gothic" w:hAnsi="Century Gothic" w:cs="Open Sans"/>
                <w:sz w:val="18"/>
                <w:szCs w:val="18"/>
              </w:rPr>
              <w:t xml:space="preserve"> - w 2024 r</w:t>
            </w:r>
            <w:r w:rsidR="00FA1D59">
              <w:rPr>
                <w:rFonts w:ascii="Century Gothic" w:hAnsi="Century Gothic" w:cs="Open Sans"/>
                <w:sz w:val="18"/>
                <w:szCs w:val="18"/>
              </w:rPr>
              <w:t>.</w:t>
            </w:r>
            <w:r w:rsidRPr="0090423A">
              <w:rPr>
                <w:rFonts w:ascii="Century Gothic" w:hAnsi="Century Gothic" w:cs="Open Sans"/>
                <w:sz w:val="18"/>
                <w:szCs w:val="18"/>
              </w:rPr>
              <w:t xml:space="preserve"> udzielona dotacja </w:t>
            </w:r>
          </w:p>
        </w:tc>
        <w:tc>
          <w:tcPr>
            <w:tcW w:w="1701" w:type="dxa"/>
            <w:shd w:val="clear" w:color="auto" w:fill="auto"/>
            <w:vAlign w:val="center"/>
          </w:tcPr>
          <w:p w14:paraId="065D0F81"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77 428,50 zł</w:t>
            </w:r>
          </w:p>
        </w:tc>
      </w:tr>
      <w:tr w:rsidR="00E7393A" w:rsidRPr="0090423A" w14:paraId="4A687923" w14:textId="77777777" w:rsidTr="00D26596">
        <w:tc>
          <w:tcPr>
            <w:tcW w:w="964" w:type="dxa"/>
            <w:vMerge/>
            <w:tcBorders>
              <w:bottom w:val="nil"/>
            </w:tcBorders>
            <w:shd w:val="clear" w:color="auto" w:fill="1F4E79" w:themeFill="accent1" w:themeFillShade="80"/>
            <w:vAlign w:val="center"/>
          </w:tcPr>
          <w:p w14:paraId="190281F2"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103FED32"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7F7B4731" w14:textId="04217D6A"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Wzmocnienie bezpieczeństwa </w:t>
            </w:r>
            <w:r w:rsidR="00C13C8D">
              <w:rPr>
                <w:rFonts w:ascii="Century Gothic" w:hAnsi="Century Gothic" w:cs="Open Sans"/>
                <w:sz w:val="18"/>
                <w:szCs w:val="18"/>
              </w:rPr>
              <w:br/>
            </w:r>
            <w:r w:rsidRPr="0090423A">
              <w:rPr>
                <w:rFonts w:ascii="Century Gothic" w:hAnsi="Century Gothic" w:cs="Open Sans"/>
                <w:sz w:val="18"/>
                <w:szCs w:val="18"/>
              </w:rPr>
              <w:t xml:space="preserve">w miejscach publicznych poprzez modernizację </w:t>
            </w:r>
            <w:r w:rsidR="00C13C8D">
              <w:rPr>
                <w:rFonts w:ascii="Century Gothic" w:hAnsi="Century Gothic" w:cs="Open Sans"/>
                <w:sz w:val="18"/>
                <w:szCs w:val="18"/>
              </w:rPr>
              <w:br/>
            </w:r>
            <w:r w:rsidRPr="0090423A">
              <w:rPr>
                <w:rFonts w:ascii="Century Gothic" w:hAnsi="Century Gothic" w:cs="Open Sans"/>
                <w:sz w:val="18"/>
                <w:szCs w:val="18"/>
              </w:rPr>
              <w:t xml:space="preserve">i rozbudowę monitoringu miejskiego </w:t>
            </w:r>
            <w:r w:rsidR="00FA1D59">
              <w:rPr>
                <w:rFonts w:ascii="Century Gothic" w:hAnsi="Century Gothic" w:cs="Open Sans"/>
                <w:sz w:val="18"/>
                <w:szCs w:val="18"/>
              </w:rPr>
              <w:br/>
            </w:r>
            <w:r w:rsidRPr="0090423A">
              <w:rPr>
                <w:rFonts w:ascii="Century Gothic" w:hAnsi="Century Gothic" w:cs="Open Sans"/>
                <w:sz w:val="18"/>
                <w:szCs w:val="18"/>
              </w:rPr>
              <w:t>w Mławie.</w:t>
            </w:r>
          </w:p>
        </w:tc>
        <w:tc>
          <w:tcPr>
            <w:tcW w:w="1418" w:type="dxa"/>
            <w:vAlign w:val="center"/>
          </w:tcPr>
          <w:p w14:paraId="37670D33"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077234AC" w14:textId="18C99249"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W realizacji</w:t>
            </w:r>
            <w:r w:rsidRPr="0090423A">
              <w:rPr>
                <w:rFonts w:ascii="Century Gothic" w:hAnsi="Century Gothic" w:cs="Open Sans"/>
                <w:sz w:val="18"/>
                <w:szCs w:val="18"/>
              </w:rPr>
              <w:t xml:space="preserve"> - realizacja zadania przewidziana na lata 2022-2027</w:t>
            </w:r>
          </w:p>
        </w:tc>
        <w:tc>
          <w:tcPr>
            <w:tcW w:w="1701" w:type="dxa"/>
            <w:shd w:val="clear" w:color="auto" w:fill="auto"/>
            <w:vAlign w:val="center"/>
          </w:tcPr>
          <w:p w14:paraId="435B677A"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 W 2022 r realizacja projektu „Razem Bezpieczniej”: 940 000 zł brutto + 39 483 000 zł środki własne Miasta Mława</w:t>
            </w:r>
          </w:p>
          <w:p w14:paraId="249D879E"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W 2024 r. ze środków budżetu Miasta Mława 140 827,52 zł brutto</w:t>
            </w:r>
          </w:p>
        </w:tc>
      </w:tr>
      <w:tr w:rsidR="00E7393A" w:rsidRPr="0090423A" w14:paraId="497839FC" w14:textId="77777777" w:rsidTr="00D26596">
        <w:tc>
          <w:tcPr>
            <w:tcW w:w="964" w:type="dxa"/>
            <w:vMerge/>
            <w:tcBorders>
              <w:bottom w:val="nil"/>
            </w:tcBorders>
            <w:shd w:val="clear" w:color="auto" w:fill="1F4E79" w:themeFill="accent1" w:themeFillShade="80"/>
            <w:vAlign w:val="center"/>
          </w:tcPr>
          <w:p w14:paraId="24FC0B28" w14:textId="77777777" w:rsidR="00E7393A" w:rsidRPr="0090423A" w:rsidRDefault="00E7393A" w:rsidP="00AE6E03">
            <w:pPr>
              <w:spacing w:line="276" w:lineRule="auto"/>
              <w:rPr>
                <w:rFonts w:ascii="Century Gothic" w:hAnsi="Century Gothic" w:cs="Open Sans"/>
                <w:sz w:val="18"/>
                <w:szCs w:val="18"/>
              </w:rPr>
            </w:pPr>
          </w:p>
        </w:tc>
        <w:tc>
          <w:tcPr>
            <w:tcW w:w="1701" w:type="dxa"/>
            <w:vMerge w:val="restart"/>
            <w:shd w:val="clear" w:color="auto" w:fill="auto"/>
            <w:vAlign w:val="center"/>
          </w:tcPr>
          <w:p w14:paraId="7444D66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3.7 Wsparcie w rozwoju nowoczesnej i dostępnej edukacji.</w:t>
            </w:r>
          </w:p>
        </w:tc>
        <w:tc>
          <w:tcPr>
            <w:tcW w:w="1843" w:type="dxa"/>
            <w:shd w:val="clear" w:color="auto" w:fill="auto"/>
            <w:vAlign w:val="center"/>
          </w:tcPr>
          <w:p w14:paraId="0FE1CADE" w14:textId="71505733"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Adaptacja pomieszczeń Miejskiego Przedszkola Samorządowego Nr 4 </w:t>
            </w:r>
            <w:r w:rsidR="00FA1D59">
              <w:rPr>
                <w:rFonts w:ascii="Century Gothic" w:hAnsi="Century Gothic" w:cs="Open Sans"/>
                <w:sz w:val="18"/>
                <w:szCs w:val="18"/>
              </w:rPr>
              <w:br/>
            </w:r>
            <w:r w:rsidRPr="0090423A">
              <w:rPr>
                <w:rFonts w:ascii="Century Gothic" w:hAnsi="Century Gothic" w:cs="Open Sans"/>
                <w:sz w:val="18"/>
                <w:szCs w:val="18"/>
              </w:rPr>
              <w:t xml:space="preserve">w Mławie celem utworzenia nowych miejsc </w:t>
            </w:r>
            <w:r w:rsidR="00FA1D59">
              <w:rPr>
                <w:rFonts w:ascii="Century Gothic" w:hAnsi="Century Gothic" w:cs="Open Sans"/>
                <w:sz w:val="18"/>
                <w:szCs w:val="18"/>
              </w:rPr>
              <w:br/>
            </w:r>
            <w:r w:rsidRPr="0090423A">
              <w:rPr>
                <w:rFonts w:ascii="Century Gothic" w:hAnsi="Century Gothic" w:cs="Open Sans"/>
                <w:sz w:val="18"/>
                <w:szCs w:val="18"/>
              </w:rPr>
              <w:t xml:space="preserve">w Miejskim Żłobku </w:t>
            </w:r>
            <w:r w:rsidR="00FA1D59">
              <w:rPr>
                <w:rFonts w:ascii="Century Gothic" w:hAnsi="Century Gothic" w:cs="Open Sans"/>
                <w:sz w:val="18"/>
                <w:szCs w:val="18"/>
              </w:rPr>
              <w:br/>
            </w:r>
            <w:r w:rsidRPr="0090423A">
              <w:rPr>
                <w:rFonts w:ascii="Century Gothic" w:hAnsi="Century Gothic" w:cs="Open Sans"/>
                <w:sz w:val="18"/>
                <w:szCs w:val="18"/>
              </w:rPr>
              <w:t>w Mławie</w:t>
            </w:r>
          </w:p>
        </w:tc>
        <w:tc>
          <w:tcPr>
            <w:tcW w:w="1418" w:type="dxa"/>
            <w:vAlign w:val="center"/>
          </w:tcPr>
          <w:p w14:paraId="643068F5"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ul. Krasińskiego 7</w:t>
            </w:r>
          </w:p>
        </w:tc>
        <w:tc>
          <w:tcPr>
            <w:tcW w:w="2268" w:type="dxa"/>
            <w:shd w:val="clear" w:color="auto" w:fill="auto"/>
            <w:vAlign w:val="center"/>
          </w:tcPr>
          <w:p w14:paraId="303775B1" w14:textId="5439AEBE"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Zrealizowane</w:t>
            </w:r>
            <w:r w:rsidRPr="0090423A">
              <w:rPr>
                <w:rFonts w:ascii="Century Gothic" w:hAnsi="Century Gothic" w:cs="Open Sans"/>
                <w:sz w:val="18"/>
                <w:szCs w:val="18"/>
              </w:rPr>
              <w:t xml:space="preserve"> – w roku 2023 adaptację pomieszczeń budynku A Miejskiego Przedszkola Samorządowego Nr 4 </w:t>
            </w:r>
            <w:r w:rsidR="00FA1D59">
              <w:rPr>
                <w:rFonts w:ascii="Century Gothic" w:hAnsi="Century Gothic" w:cs="Open Sans"/>
                <w:sz w:val="18"/>
                <w:szCs w:val="18"/>
              </w:rPr>
              <w:br/>
            </w:r>
            <w:r w:rsidRPr="0090423A">
              <w:rPr>
                <w:rFonts w:ascii="Century Gothic" w:hAnsi="Century Gothic" w:cs="Open Sans"/>
                <w:sz w:val="18"/>
                <w:szCs w:val="18"/>
              </w:rPr>
              <w:t xml:space="preserve">z Oddziałami Integracyjnymi im. Ewy Szelburg – Zarembiny </w:t>
            </w:r>
            <w:r w:rsidR="00FA1D59">
              <w:rPr>
                <w:rFonts w:ascii="Century Gothic" w:hAnsi="Century Gothic" w:cs="Open Sans"/>
                <w:sz w:val="18"/>
                <w:szCs w:val="18"/>
              </w:rPr>
              <w:br/>
            </w:r>
            <w:r w:rsidRPr="0090423A">
              <w:rPr>
                <w:rFonts w:ascii="Century Gothic" w:hAnsi="Century Gothic" w:cs="Open Sans"/>
                <w:sz w:val="18"/>
                <w:szCs w:val="18"/>
              </w:rPr>
              <w:t>w Mławie wraz</w:t>
            </w:r>
            <w:r w:rsidR="00FA1D59">
              <w:rPr>
                <w:rFonts w:ascii="Century Gothic" w:hAnsi="Century Gothic" w:cs="Open Sans"/>
                <w:sz w:val="18"/>
                <w:szCs w:val="18"/>
              </w:rPr>
              <w:br/>
            </w:r>
            <w:r w:rsidRPr="0090423A">
              <w:rPr>
                <w:rFonts w:ascii="Century Gothic" w:hAnsi="Century Gothic" w:cs="Open Sans"/>
                <w:sz w:val="18"/>
                <w:szCs w:val="18"/>
              </w:rPr>
              <w:t>z wyposażeniem</w:t>
            </w:r>
            <w:r w:rsidR="00FA1D59">
              <w:rPr>
                <w:rFonts w:ascii="Century Gothic" w:hAnsi="Century Gothic" w:cs="Open Sans"/>
                <w:sz w:val="18"/>
                <w:szCs w:val="18"/>
              </w:rPr>
              <w:br/>
            </w:r>
            <w:r w:rsidRPr="0090423A">
              <w:rPr>
                <w:rFonts w:ascii="Century Gothic" w:hAnsi="Century Gothic" w:cs="Open Sans"/>
                <w:sz w:val="18"/>
                <w:szCs w:val="18"/>
              </w:rPr>
              <w:t xml:space="preserve">i montażem nowych urządzeń na placu zabaw. Utworzenie 30 nowych miejsc </w:t>
            </w:r>
            <w:r w:rsidR="00FA1D59">
              <w:rPr>
                <w:rFonts w:ascii="Century Gothic" w:hAnsi="Century Gothic" w:cs="Open Sans"/>
                <w:sz w:val="18"/>
                <w:szCs w:val="18"/>
              </w:rPr>
              <w:br/>
            </w:r>
            <w:r w:rsidRPr="0090423A">
              <w:rPr>
                <w:rFonts w:ascii="Century Gothic" w:hAnsi="Century Gothic" w:cs="Open Sans"/>
                <w:sz w:val="18"/>
                <w:szCs w:val="18"/>
              </w:rPr>
              <w:t xml:space="preserve">w Miejskim Żłobku </w:t>
            </w:r>
            <w:r w:rsidR="00FA1D59">
              <w:rPr>
                <w:rFonts w:ascii="Century Gothic" w:hAnsi="Century Gothic" w:cs="Open Sans"/>
                <w:sz w:val="18"/>
                <w:szCs w:val="18"/>
              </w:rPr>
              <w:br/>
            </w:r>
            <w:r w:rsidRPr="0090423A">
              <w:rPr>
                <w:rFonts w:ascii="Century Gothic" w:hAnsi="Century Gothic" w:cs="Open Sans"/>
                <w:sz w:val="18"/>
                <w:szCs w:val="18"/>
              </w:rPr>
              <w:t>w Mławie.</w:t>
            </w:r>
          </w:p>
        </w:tc>
        <w:tc>
          <w:tcPr>
            <w:tcW w:w="1701" w:type="dxa"/>
            <w:shd w:val="clear" w:color="auto" w:fill="auto"/>
            <w:vAlign w:val="center"/>
          </w:tcPr>
          <w:p w14:paraId="5AAAD659"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Całkowita wartość: </w:t>
            </w:r>
          </w:p>
          <w:p w14:paraId="66EE065F"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1 107 646,37 zł</w:t>
            </w:r>
          </w:p>
          <w:p w14:paraId="547755E2"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Dofinansowanie: </w:t>
            </w:r>
          </w:p>
          <w:p w14:paraId="0126A41C"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960 555,30 zł</w:t>
            </w:r>
          </w:p>
          <w:p w14:paraId="427273F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(UE: 780 939,27 zł</w:t>
            </w:r>
          </w:p>
          <w:p w14:paraId="3BD730CF"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BP: 179 616,03 zł)</w:t>
            </w:r>
          </w:p>
        </w:tc>
      </w:tr>
      <w:tr w:rsidR="00E7393A" w:rsidRPr="0090423A" w14:paraId="3F4A400A" w14:textId="77777777" w:rsidTr="00D26596">
        <w:trPr>
          <w:trHeight w:val="403"/>
        </w:trPr>
        <w:tc>
          <w:tcPr>
            <w:tcW w:w="964" w:type="dxa"/>
            <w:vMerge/>
            <w:shd w:val="clear" w:color="auto" w:fill="1F4E79" w:themeFill="accent1" w:themeFillShade="80"/>
            <w:vAlign w:val="center"/>
          </w:tcPr>
          <w:p w14:paraId="245548A6"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76D0C272"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41C08DD1"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Budowa placu zabaw przy MPS nr 4 w Mławie</w:t>
            </w:r>
          </w:p>
        </w:tc>
        <w:tc>
          <w:tcPr>
            <w:tcW w:w="1418" w:type="dxa"/>
            <w:vAlign w:val="center"/>
          </w:tcPr>
          <w:p w14:paraId="130D754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Urząd Miasta Mława, ul. Graniczna 39 </w:t>
            </w:r>
          </w:p>
        </w:tc>
        <w:tc>
          <w:tcPr>
            <w:tcW w:w="2268" w:type="dxa"/>
            <w:shd w:val="clear" w:color="auto" w:fill="auto"/>
            <w:vAlign w:val="center"/>
          </w:tcPr>
          <w:p w14:paraId="0657E86D"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b/>
                <w:bCs/>
                <w:sz w:val="18"/>
                <w:szCs w:val="18"/>
              </w:rPr>
              <w:t>Brak działań</w:t>
            </w:r>
            <w:r w:rsidRPr="0090423A">
              <w:rPr>
                <w:rFonts w:ascii="Century Gothic" w:hAnsi="Century Gothic" w:cs="Open Sans"/>
                <w:sz w:val="18"/>
                <w:szCs w:val="18"/>
                <w:highlight w:val="yellow"/>
              </w:rPr>
              <w:t xml:space="preserve"> </w:t>
            </w:r>
          </w:p>
        </w:tc>
        <w:tc>
          <w:tcPr>
            <w:tcW w:w="1701" w:type="dxa"/>
            <w:shd w:val="clear" w:color="auto" w:fill="auto"/>
            <w:vAlign w:val="center"/>
          </w:tcPr>
          <w:p w14:paraId="757C5EB5" w14:textId="77777777" w:rsidR="00E7393A" w:rsidRPr="0090423A" w:rsidRDefault="00E7393A" w:rsidP="00AE6E03">
            <w:pPr>
              <w:spacing w:line="276" w:lineRule="auto"/>
              <w:rPr>
                <w:rFonts w:ascii="Century Gothic" w:hAnsi="Century Gothic" w:cs="Open Sans"/>
                <w:sz w:val="18"/>
                <w:szCs w:val="18"/>
                <w:highlight w:val="yellow"/>
              </w:rPr>
            </w:pPr>
            <w:r w:rsidRPr="0090423A">
              <w:rPr>
                <w:rFonts w:ascii="Century Gothic" w:hAnsi="Century Gothic" w:cs="Open Sans"/>
                <w:sz w:val="18"/>
                <w:szCs w:val="18"/>
              </w:rPr>
              <w:t>0,00 zł</w:t>
            </w:r>
          </w:p>
        </w:tc>
      </w:tr>
      <w:tr w:rsidR="00E7393A" w:rsidRPr="0090423A" w14:paraId="04482895" w14:textId="77777777" w:rsidTr="00D26596">
        <w:tc>
          <w:tcPr>
            <w:tcW w:w="964" w:type="dxa"/>
            <w:vMerge/>
            <w:shd w:val="clear" w:color="auto" w:fill="1F4E79" w:themeFill="accent1" w:themeFillShade="80"/>
            <w:vAlign w:val="center"/>
          </w:tcPr>
          <w:p w14:paraId="1E8783E5"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4FDBADE0"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39AA415E"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Rewitalizacja obszaru Osiedla Obrońców Mławy poprzez rozbudowę kompleksu oświatowego ZPO 2 o obiekt przedszkolny.</w:t>
            </w:r>
          </w:p>
        </w:tc>
        <w:tc>
          <w:tcPr>
            <w:tcW w:w="1418" w:type="dxa"/>
            <w:vAlign w:val="center"/>
          </w:tcPr>
          <w:p w14:paraId="539A8891"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ul. Graniczna 39</w:t>
            </w:r>
          </w:p>
        </w:tc>
        <w:tc>
          <w:tcPr>
            <w:tcW w:w="2268" w:type="dxa"/>
            <w:shd w:val="clear" w:color="auto" w:fill="auto"/>
            <w:vAlign w:val="center"/>
          </w:tcPr>
          <w:p w14:paraId="6A75FF36" w14:textId="77777777" w:rsidR="00E7393A" w:rsidRPr="0090423A" w:rsidRDefault="00E7393A" w:rsidP="00AE6E03">
            <w:pPr>
              <w:spacing w:line="276" w:lineRule="auto"/>
              <w:rPr>
                <w:rFonts w:ascii="Century Gothic" w:hAnsi="Century Gothic" w:cs="Open Sans"/>
                <w:b/>
                <w:bCs/>
                <w:sz w:val="18"/>
                <w:szCs w:val="18"/>
              </w:rPr>
            </w:pPr>
            <w:r w:rsidRPr="0090423A">
              <w:rPr>
                <w:rFonts w:ascii="Century Gothic" w:hAnsi="Century Gothic" w:cs="Open Sans"/>
                <w:b/>
                <w:bCs/>
                <w:sz w:val="18"/>
                <w:szCs w:val="18"/>
              </w:rPr>
              <w:t>Brak działań</w:t>
            </w:r>
          </w:p>
        </w:tc>
        <w:tc>
          <w:tcPr>
            <w:tcW w:w="1701" w:type="dxa"/>
            <w:shd w:val="clear" w:color="auto" w:fill="auto"/>
            <w:vAlign w:val="center"/>
          </w:tcPr>
          <w:p w14:paraId="4BCCA0F8"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0,00 zł</w:t>
            </w:r>
          </w:p>
        </w:tc>
      </w:tr>
      <w:tr w:rsidR="00E7393A" w:rsidRPr="0090423A" w14:paraId="4FA8DC50" w14:textId="77777777" w:rsidTr="00D26596">
        <w:tc>
          <w:tcPr>
            <w:tcW w:w="964" w:type="dxa"/>
            <w:vMerge/>
            <w:shd w:val="clear" w:color="auto" w:fill="1F4E79" w:themeFill="accent1" w:themeFillShade="80"/>
            <w:vAlign w:val="center"/>
          </w:tcPr>
          <w:p w14:paraId="5F49917A"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245EDBC0"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662113D6" w14:textId="77777777" w:rsidR="00E7393A" w:rsidRPr="0090423A" w:rsidRDefault="00E7393A" w:rsidP="00AE6E03">
            <w:pPr>
              <w:pStyle w:val="Akapitzlist"/>
              <w:numPr>
                <w:ilvl w:val="0"/>
                <w:numId w:val="54"/>
              </w:numPr>
              <w:tabs>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Rozbudowa/przebudowa sportowych obiektów przyszkolnych</w:t>
            </w:r>
          </w:p>
        </w:tc>
        <w:tc>
          <w:tcPr>
            <w:tcW w:w="1418" w:type="dxa"/>
            <w:vAlign w:val="center"/>
          </w:tcPr>
          <w:p w14:paraId="1E02F6B3"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Urząd Miasta Mława, Teren całego miasta</w:t>
            </w:r>
          </w:p>
        </w:tc>
        <w:tc>
          <w:tcPr>
            <w:tcW w:w="2268" w:type="dxa"/>
            <w:shd w:val="clear" w:color="auto" w:fill="auto"/>
            <w:vAlign w:val="center"/>
          </w:tcPr>
          <w:p w14:paraId="72BEF17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t xml:space="preserve">W realizacji – </w:t>
            </w:r>
            <w:r w:rsidRPr="0090423A">
              <w:rPr>
                <w:rFonts w:ascii="Century Gothic" w:hAnsi="Century Gothic" w:cs="Open Sans"/>
                <w:sz w:val="18"/>
                <w:szCs w:val="18"/>
              </w:rPr>
              <w:t>w 2024 r Modernizacja bazy sportowej przy Szkole Podstawowej nr 2; opracowano dokumentację techniczną na przebudowę kompleksu sportowego „Moje boisko – ORLIK 2012” przy SP nr 6 i na terenie MOSIR w Mławie – realizacja zadania w 2025 roku</w:t>
            </w:r>
          </w:p>
          <w:p w14:paraId="2242442A" w14:textId="77777777" w:rsidR="00E7393A" w:rsidRPr="0090423A" w:rsidRDefault="00E7393A" w:rsidP="00AE6E03">
            <w:pPr>
              <w:spacing w:line="276" w:lineRule="auto"/>
              <w:rPr>
                <w:rFonts w:ascii="Century Gothic" w:hAnsi="Century Gothic" w:cs="Open Sans"/>
                <w:sz w:val="18"/>
                <w:szCs w:val="18"/>
              </w:rPr>
            </w:pPr>
          </w:p>
          <w:p w14:paraId="633DC251" w14:textId="77777777" w:rsidR="00E7393A" w:rsidRPr="0090423A" w:rsidRDefault="00E7393A" w:rsidP="00AE6E03">
            <w:pPr>
              <w:spacing w:line="276" w:lineRule="auto"/>
              <w:rPr>
                <w:rFonts w:ascii="Century Gothic" w:hAnsi="Century Gothic" w:cs="Open Sans"/>
                <w:sz w:val="18"/>
                <w:szCs w:val="18"/>
              </w:rPr>
            </w:pPr>
          </w:p>
          <w:p w14:paraId="53548D11" w14:textId="77777777" w:rsidR="00E7393A" w:rsidRPr="0090423A" w:rsidRDefault="00E7393A" w:rsidP="00AE6E03">
            <w:pPr>
              <w:spacing w:line="276" w:lineRule="auto"/>
              <w:rPr>
                <w:rFonts w:ascii="Century Gothic" w:hAnsi="Century Gothic" w:cs="Open Sans"/>
                <w:sz w:val="18"/>
                <w:szCs w:val="18"/>
              </w:rPr>
            </w:pPr>
          </w:p>
          <w:p w14:paraId="6DB4B7BD" w14:textId="77777777" w:rsidR="00E7393A" w:rsidRPr="0090423A" w:rsidRDefault="00E7393A" w:rsidP="00AE6E03">
            <w:pPr>
              <w:spacing w:line="276" w:lineRule="auto"/>
              <w:rPr>
                <w:rFonts w:ascii="Century Gothic" w:hAnsi="Century Gothic" w:cs="Open Sans"/>
                <w:sz w:val="18"/>
                <w:szCs w:val="18"/>
              </w:rPr>
            </w:pPr>
          </w:p>
          <w:p w14:paraId="48F9C372" w14:textId="77777777" w:rsidR="00E7393A" w:rsidRPr="0090423A" w:rsidRDefault="00E7393A" w:rsidP="00AE6E03">
            <w:pPr>
              <w:spacing w:line="276" w:lineRule="auto"/>
              <w:rPr>
                <w:rFonts w:ascii="Century Gothic" w:hAnsi="Century Gothic" w:cs="Open Sans"/>
                <w:sz w:val="18"/>
                <w:szCs w:val="18"/>
              </w:rPr>
            </w:pPr>
          </w:p>
          <w:p w14:paraId="30CBDAEF" w14:textId="77777777" w:rsidR="00E7393A" w:rsidRPr="0090423A" w:rsidRDefault="00E7393A" w:rsidP="00AE6E03">
            <w:pPr>
              <w:spacing w:line="276" w:lineRule="auto"/>
              <w:rPr>
                <w:rFonts w:ascii="Century Gothic" w:hAnsi="Century Gothic" w:cs="Open Sans"/>
                <w:sz w:val="18"/>
                <w:szCs w:val="18"/>
              </w:rPr>
            </w:pPr>
          </w:p>
          <w:p w14:paraId="179AD998" w14:textId="77777777" w:rsidR="00E7393A" w:rsidRPr="0090423A" w:rsidRDefault="00E7393A" w:rsidP="00AE6E03">
            <w:pPr>
              <w:spacing w:line="276" w:lineRule="auto"/>
              <w:rPr>
                <w:rFonts w:ascii="Century Gothic" w:hAnsi="Century Gothic" w:cs="Open Sans"/>
                <w:sz w:val="18"/>
                <w:szCs w:val="18"/>
              </w:rPr>
            </w:pPr>
          </w:p>
          <w:p w14:paraId="2A9A5CBC" w14:textId="77777777" w:rsidR="00E7393A" w:rsidRPr="0090423A" w:rsidRDefault="00E7393A" w:rsidP="00AE6E03">
            <w:pPr>
              <w:spacing w:line="276" w:lineRule="auto"/>
              <w:rPr>
                <w:rFonts w:ascii="Century Gothic" w:hAnsi="Century Gothic" w:cs="Open Sans"/>
                <w:sz w:val="18"/>
                <w:szCs w:val="18"/>
              </w:rPr>
            </w:pPr>
          </w:p>
          <w:p w14:paraId="7EE45AD4" w14:textId="0047C26F"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Starostwo Powiatowe w Mławie w ramach przebudowy obiektów sportowych zrealizowało Remont sali gimnastycznej </w:t>
            </w:r>
            <w:r w:rsidR="00FA1D59">
              <w:rPr>
                <w:rFonts w:ascii="Century Gothic" w:hAnsi="Century Gothic" w:cs="Open Sans"/>
                <w:sz w:val="18"/>
                <w:szCs w:val="18"/>
              </w:rPr>
              <w:br/>
            </w:r>
            <w:r w:rsidRPr="0090423A">
              <w:rPr>
                <w:rFonts w:ascii="Century Gothic" w:hAnsi="Century Gothic" w:cs="Open Sans"/>
                <w:sz w:val="18"/>
                <w:szCs w:val="18"/>
              </w:rPr>
              <w:t xml:space="preserve">i przyległych jej pomieszczeń (sanitariatów </w:t>
            </w:r>
            <w:r w:rsidR="00FA1D59">
              <w:rPr>
                <w:rFonts w:ascii="Century Gothic" w:hAnsi="Century Gothic" w:cs="Open Sans"/>
                <w:sz w:val="18"/>
                <w:szCs w:val="18"/>
              </w:rPr>
              <w:br/>
            </w:r>
            <w:r w:rsidRPr="0090423A">
              <w:rPr>
                <w:rFonts w:ascii="Century Gothic" w:hAnsi="Century Gothic" w:cs="Open Sans"/>
                <w:sz w:val="18"/>
                <w:szCs w:val="18"/>
              </w:rPr>
              <w:t>i magazynków)</w:t>
            </w:r>
            <w:r w:rsidR="00FA1D59">
              <w:rPr>
                <w:rFonts w:ascii="Century Gothic" w:hAnsi="Century Gothic" w:cs="Open Sans"/>
                <w:sz w:val="18"/>
                <w:szCs w:val="18"/>
              </w:rPr>
              <w:br/>
            </w:r>
            <w:r w:rsidRPr="0090423A">
              <w:rPr>
                <w:rFonts w:ascii="Century Gothic" w:hAnsi="Century Gothic" w:cs="Open Sans"/>
                <w:sz w:val="18"/>
                <w:szCs w:val="18"/>
              </w:rPr>
              <w:t>w Specjalnym Ośrodku Szkolno-Wychowawczym im. Janusza Korczaka</w:t>
            </w:r>
            <w:r w:rsidR="00FA1D59">
              <w:rPr>
                <w:rFonts w:ascii="Century Gothic" w:hAnsi="Century Gothic" w:cs="Open Sans"/>
                <w:sz w:val="18"/>
                <w:szCs w:val="18"/>
              </w:rPr>
              <w:br/>
            </w:r>
            <w:r w:rsidRPr="0090423A">
              <w:rPr>
                <w:rFonts w:ascii="Century Gothic" w:hAnsi="Century Gothic" w:cs="Open Sans"/>
                <w:sz w:val="18"/>
                <w:szCs w:val="18"/>
              </w:rPr>
              <w:t>w Mławie</w:t>
            </w:r>
          </w:p>
          <w:p w14:paraId="197D829C" w14:textId="77777777" w:rsidR="00E7393A" w:rsidRPr="0090423A" w:rsidRDefault="00E7393A" w:rsidP="00AE6E03">
            <w:pPr>
              <w:spacing w:line="276" w:lineRule="auto"/>
              <w:rPr>
                <w:rFonts w:ascii="Century Gothic" w:hAnsi="Century Gothic" w:cs="Open Sans"/>
                <w:b/>
                <w:bCs/>
                <w:sz w:val="18"/>
                <w:szCs w:val="18"/>
              </w:rPr>
            </w:pPr>
          </w:p>
        </w:tc>
        <w:tc>
          <w:tcPr>
            <w:tcW w:w="1701" w:type="dxa"/>
            <w:shd w:val="clear" w:color="auto" w:fill="auto"/>
          </w:tcPr>
          <w:p w14:paraId="7F085D6E" w14:textId="43F18112"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 xml:space="preserve">2 549 241,43 zł w tym dofinansowanie ze środków Rządowego Funduszu Polski: Program Inwestycji Strategicznych – 8 edycja </w:t>
            </w:r>
            <w:r w:rsidR="00FA1D59">
              <w:rPr>
                <w:rFonts w:ascii="Century Gothic" w:hAnsi="Century Gothic" w:cs="Open Sans"/>
                <w:sz w:val="18"/>
                <w:szCs w:val="18"/>
              </w:rPr>
              <w:br/>
            </w:r>
            <w:r w:rsidRPr="0090423A">
              <w:rPr>
                <w:rFonts w:ascii="Century Gothic" w:hAnsi="Century Gothic" w:cs="Open Sans"/>
                <w:sz w:val="18"/>
                <w:szCs w:val="18"/>
              </w:rPr>
              <w:t xml:space="preserve">w kwocie </w:t>
            </w:r>
          </w:p>
          <w:p w14:paraId="7EF53F1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2 mln zł;</w:t>
            </w:r>
          </w:p>
          <w:p w14:paraId="2182588F"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Opracowanie dokumentacji na przebudowę kompleksu sportowego</w:t>
            </w:r>
          </w:p>
          <w:p w14:paraId="208C1B86"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17 124,99 zł</w:t>
            </w:r>
          </w:p>
          <w:p w14:paraId="3A08B8A6" w14:textId="77777777" w:rsidR="00E7393A" w:rsidRPr="0090423A" w:rsidRDefault="00E7393A" w:rsidP="00AE6E03">
            <w:pPr>
              <w:spacing w:line="276" w:lineRule="auto"/>
              <w:rPr>
                <w:rFonts w:ascii="Century Gothic" w:hAnsi="Century Gothic" w:cs="Open Sans"/>
                <w:sz w:val="18"/>
                <w:szCs w:val="18"/>
              </w:rPr>
            </w:pPr>
          </w:p>
          <w:p w14:paraId="7BA09164" w14:textId="77777777" w:rsidR="00E7393A" w:rsidRPr="0090423A" w:rsidRDefault="00E7393A" w:rsidP="00AE6E03">
            <w:pPr>
              <w:spacing w:line="276" w:lineRule="auto"/>
              <w:rPr>
                <w:rFonts w:ascii="Century Gothic" w:hAnsi="Century Gothic" w:cs="Open Sans"/>
                <w:sz w:val="18"/>
                <w:szCs w:val="18"/>
              </w:rPr>
            </w:pPr>
          </w:p>
          <w:p w14:paraId="59F6A868"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Łączna wartość zadania wyniosła 414 977,71 zł.</w:t>
            </w:r>
          </w:p>
          <w:p w14:paraId="66A77A0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w tym udział:</w:t>
            </w:r>
          </w:p>
          <w:p w14:paraId="4200DC4C" w14:textId="6683F470" w:rsidR="00E7393A" w:rsidRPr="0090423A" w:rsidRDefault="00FA1D59" w:rsidP="00AE6E03">
            <w:pPr>
              <w:spacing w:line="276" w:lineRule="auto"/>
              <w:rPr>
                <w:rFonts w:ascii="Century Gothic" w:hAnsi="Century Gothic" w:cs="Open Sans"/>
                <w:sz w:val="18"/>
                <w:szCs w:val="18"/>
              </w:rPr>
            </w:pPr>
            <w:r>
              <w:rPr>
                <w:rFonts w:ascii="Century Gothic" w:hAnsi="Century Gothic" w:cs="Open Sans"/>
                <w:sz w:val="18"/>
                <w:szCs w:val="18"/>
              </w:rPr>
              <w:t xml:space="preserve">Woj. </w:t>
            </w:r>
            <w:r w:rsidR="00E7393A" w:rsidRPr="0090423A">
              <w:rPr>
                <w:rFonts w:ascii="Century Gothic" w:hAnsi="Century Gothic" w:cs="Open Sans"/>
                <w:sz w:val="18"/>
                <w:szCs w:val="18"/>
              </w:rPr>
              <w:t xml:space="preserve">Mazowieckiego </w:t>
            </w:r>
          </w:p>
          <w:p w14:paraId="36101837"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206 991,00 zł.</w:t>
            </w:r>
          </w:p>
          <w:p w14:paraId="227DD032" w14:textId="0769E9C9"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t>środki własne Powiatu Mławskiego 207 986,71 zł.</w:t>
            </w:r>
          </w:p>
        </w:tc>
      </w:tr>
      <w:tr w:rsidR="00E7393A" w:rsidRPr="0090423A" w14:paraId="6E56248E" w14:textId="77777777" w:rsidTr="00D26596">
        <w:tc>
          <w:tcPr>
            <w:tcW w:w="964" w:type="dxa"/>
            <w:vMerge/>
            <w:shd w:val="clear" w:color="auto" w:fill="1F4E79" w:themeFill="accent1" w:themeFillShade="80"/>
            <w:vAlign w:val="center"/>
          </w:tcPr>
          <w:p w14:paraId="1C18D436" w14:textId="77777777" w:rsidR="00E7393A" w:rsidRPr="0090423A" w:rsidRDefault="00E7393A" w:rsidP="00AE6E03">
            <w:pPr>
              <w:spacing w:line="276" w:lineRule="auto"/>
              <w:rPr>
                <w:rFonts w:ascii="Century Gothic" w:hAnsi="Century Gothic" w:cs="Open Sans"/>
                <w:sz w:val="18"/>
                <w:szCs w:val="18"/>
              </w:rPr>
            </w:pPr>
          </w:p>
        </w:tc>
        <w:tc>
          <w:tcPr>
            <w:tcW w:w="1701" w:type="dxa"/>
            <w:vMerge/>
            <w:shd w:val="clear" w:color="auto" w:fill="auto"/>
            <w:vAlign w:val="center"/>
          </w:tcPr>
          <w:p w14:paraId="7F91EBB6" w14:textId="77777777" w:rsidR="00E7393A" w:rsidRPr="0090423A" w:rsidRDefault="00E7393A" w:rsidP="00AE6E03">
            <w:pPr>
              <w:spacing w:line="276" w:lineRule="auto"/>
              <w:rPr>
                <w:rFonts w:ascii="Century Gothic" w:hAnsi="Century Gothic" w:cs="Open Sans"/>
                <w:sz w:val="18"/>
                <w:szCs w:val="18"/>
              </w:rPr>
            </w:pPr>
          </w:p>
        </w:tc>
        <w:tc>
          <w:tcPr>
            <w:tcW w:w="1843" w:type="dxa"/>
            <w:shd w:val="clear" w:color="auto" w:fill="auto"/>
            <w:vAlign w:val="center"/>
          </w:tcPr>
          <w:p w14:paraId="1C0CABFE" w14:textId="493436DF" w:rsidR="00E7393A" w:rsidRPr="0090423A" w:rsidRDefault="00E7393A" w:rsidP="00AE6E03">
            <w:pPr>
              <w:pStyle w:val="Akapitzlist"/>
              <w:numPr>
                <w:ilvl w:val="0"/>
                <w:numId w:val="54"/>
              </w:numPr>
              <w:tabs>
                <w:tab w:val="left" w:pos="236"/>
                <w:tab w:val="left" w:pos="378"/>
              </w:tabs>
              <w:spacing w:line="276" w:lineRule="auto"/>
              <w:ind w:left="0" w:firstLine="0"/>
              <w:rPr>
                <w:rFonts w:ascii="Century Gothic" w:hAnsi="Century Gothic" w:cs="Open Sans"/>
                <w:sz w:val="18"/>
                <w:szCs w:val="18"/>
              </w:rPr>
            </w:pPr>
            <w:r w:rsidRPr="0090423A">
              <w:rPr>
                <w:rFonts w:ascii="Century Gothic" w:hAnsi="Century Gothic" w:cs="Open Sans"/>
                <w:sz w:val="18"/>
                <w:szCs w:val="18"/>
              </w:rPr>
              <w:t xml:space="preserve">Rozwój kompetencji kluczowych </w:t>
            </w:r>
            <w:r w:rsidR="00C13C8D">
              <w:rPr>
                <w:rFonts w:ascii="Century Gothic" w:hAnsi="Century Gothic" w:cs="Open Sans"/>
                <w:sz w:val="18"/>
                <w:szCs w:val="18"/>
              </w:rPr>
              <w:br/>
            </w:r>
            <w:r w:rsidRPr="0090423A">
              <w:rPr>
                <w:rFonts w:ascii="Century Gothic" w:hAnsi="Century Gothic" w:cs="Open Sans"/>
                <w:sz w:val="18"/>
                <w:szCs w:val="18"/>
              </w:rPr>
              <w:lastRenderedPageBreak/>
              <w:t xml:space="preserve">i umiejętności niezbędnych na rynku pracy uczniów szkół podstawowych </w:t>
            </w:r>
            <w:r w:rsidR="00FA1D59">
              <w:rPr>
                <w:rFonts w:ascii="Century Gothic" w:hAnsi="Century Gothic" w:cs="Open Sans"/>
                <w:sz w:val="18"/>
                <w:szCs w:val="18"/>
              </w:rPr>
              <w:br/>
            </w:r>
            <w:r w:rsidRPr="0090423A">
              <w:rPr>
                <w:rFonts w:ascii="Century Gothic" w:hAnsi="Century Gothic" w:cs="Open Sans"/>
                <w:sz w:val="18"/>
                <w:szCs w:val="18"/>
              </w:rPr>
              <w:t>i ponadpodstawowych ogólnokształcących</w:t>
            </w:r>
          </w:p>
        </w:tc>
        <w:tc>
          <w:tcPr>
            <w:tcW w:w="1418" w:type="dxa"/>
            <w:vAlign w:val="center"/>
          </w:tcPr>
          <w:p w14:paraId="2D2EE0F4"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lastRenderedPageBreak/>
              <w:t xml:space="preserve">Urząd Miasta Mława, Teren </w:t>
            </w:r>
            <w:r w:rsidRPr="0090423A">
              <w:rPr>
                <w:rFonts w:ascii="Century Gothic" w:hAnsi="Century Gothic" w:cs="Open Sans"/>
                <w:sz w:val="18"/>
                <w:szCs w:val="18"/>
              </w:rPr>
              <w:lastRenderedPageBreak/>
              <w:t>całego miasta</w:t>
            </w:r>
          </w:p>
        </w:tc>
        <w:tc>
          <w:tcPr>
            <w:tcW w:w="2268" w:type="dxa"/>
            <w:shd w:val="clear" w:color="auto" w:fill="auto"/>
            <w:vAlign w:val="center"/>
          </w:tcPr>
          <w:p w14:paraId="7A78B486" w14:textId="3E595049"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b/>
                <w:bCs/>
                <w:sz w:val="18"/>
                <w:szCs w:val="18"/>
              </w:rPr>
              <w:lastRenderedPageBreak/>
              <w:t>W realizacji</w:t>
            </w:r>
            <w:r w:rsidRPr="0090423A">
              <w:rPr>
                <w:rFonts w:ascii="Century Gothic" w:hAnsi="Century Gothic" w:cs="Open Sans"/>
                <w:sz w:val="18"/>
                <w:szCs w:val="18"/>
              </w:rPr>
              <w:t xml:space="preserve"> - W 2024 r Miasto Mława przystąpiło do udziału </w:t>
            </w:r>
            <w:r w:rsidRPr="0090423A">
              <w:rPr>
                <w:rFonts w:ascii="Century Gothic" w:hAnsi="Century Gothic" w:cs="Open Sans"/>
                <w:sz w:val="18"/>
                <w:szCs w:val="18"/>
              </w:rPr>
              <w:lastRenderedPageBreak/>
              <w:t xml:space="preserve">w partnerstwie z Urzędem Marszałkowskim Województwa Mazowieckiego </w:t>
            </w:r>
            <w:r w:rsidR="00FA1D59">
              <w:rPr>
                <w:rFonts w:ascii="Century Gothic" w:hAnsi="Century Gothic" w:cs="Open Sans"/>
                <w:sz w:val="18"/>
                <w:szCs w:val="18"/>
              </w:rPr>
              <w:br/>
            </w:r>
            <w:r w:rsidRPr="0090423A">
              <w:rPr>
                <w:rFonts w:ascii="Century Gothic" w:hAnsi="Century Gothic" w:cs="Open Sans"/>
                <w:sz w:val="18"/>
                <w:szCs w:val="18"/>
              </w:rPr>
              <w:t>w realizacji projektu „Mazowiecka szkoła przyszłości”, do którego zgłoszono 6 szkół podstawowych</w:t>
            </w:r>
          </w:p>
        </w:tc>
        <w:tc>
          <w:tcPr>
            <w:tcW w:w="1701" w:type="dxa"/>
            <w:shd w:val="clear" w:color="auto" w:fill="auto"/>
            <w:vAlign w:val="center"/>
          </w:tcPr>
          <w:p w14:paraId="03B26840" w14:textId="77777777" w:rsidR="00E7393A" w:rsidRPr="0090423A" w:rsidRDefault="00E7393A" w:rsidP="00AE6E03">
            <w:pPr>
              <w:spacing w:line="276" w:lineRule="auto"/>
              <w:rPr>
                <w:rFonts w:ascii="Century Gothic" w:hAnsi="Century Gothic" w:cs="Open Sans"/>
                <w:sz w:val="18"/>
                <w:szCs w:val="18"/>
              </w:rPr>
            </w:pPr>
            <w:r w:rsidRPr="0090423A">
              <w:rPr>
                <w:rFonts w:ascii="Century Gothic" w:hAnsi="Century Gothic" w:cs="Open Sans"/>
                <w:sz w:val="18"/>
                <w:szCs w:val="18"/>
              </w:rPr>
              <w:lastRenderedPageBreak/>
              <w:t>Zadanie w 100% dofinansowane</w:t>
            </w:r>
          </w:p>
        </w:tc>
      </w:tr>
      <w:bookmarkEnd w:id="18"/>
    </w:tbl>
    <w:p w14:paraId="3B3374D7" w14:textId="77777777" w:rsidR="001450E3" w:rsidRPr="001450E3" w:rsidRDefault="001450E3" w:rsidP="00AE6E03">
      <w:pPr>
        <w:pStyle w:val="Bezodstpw"/>
        <w:spacing w:line="276" w:lineRule="auto"/>
        <w:rPr>
          <w:rFonts w:ascii="Century Gothic" w:hAnsi="Century Gothic"/>
          <w:b/>
          <w:bCs/>
          <w:sz w:val="20"/>
          <w:szCs w:val="20"/>
        </w:rPr>
      </w:pPr>
    </w:p>
    <w:p w14:paraId="4D2E4B28" w14:textId="4E555890" w:rsidR="00EF5EC4" w:rsidRPr="0090423A" w:rsidRDefault="00EF5EC4" w:rsidP="00AE6E03">
      <w:pPr>
        <w:pStyle w:val="Bezodstpw"/>
        <w:numPr>
          <w:ilvl w:val="0"/>
          <w:numId w:val="68"/>
        </w:numPr>
        <w:spacing w:line="276" w:lineRule="auto"/>
        <w:ind w:left="567" w:hanging="567"/>
        <w:rPr>
          <w:rFonts w:ascii="Century Gothic" w:hAnsi="Century Gothic"/>
          <w:b/>
          <w:bCs/>
          <w:sz w:val="20"/>
          <w:szCs w:val="20"/>
        </w:rPr>
      </w:pPr>
      <w:r w:rsidRPr="00FC2124">
        <w:rPr>
          <w:rFonts w:ascii="Century Gothic" w:hAnsi="Century Gothic" w:cs="Times New Roman"/>
          <w:b/>
          <w:bCs/>
          <w:color w:val="000000" w:themeColor="text1"/>
          <w:sz w:val="20"/>
          <w:szCs w:val="20"/>
        </w:rPr>
        <w:t xml:space="preserve">Gminny program wspierania rodziny na </w:t>
      </w:r>
      <w:r w:rsidRPr="0090423A">
        <w:rPr>
          <w:rFonts w:ascii="Century Gothic" w:hAnsi="Century Gothic" w:cs="Times New Roman"/>
          <w:b/>
          <w:bCs/>
          <w:color w:val="000000" w:themeColor="text1"/>
          <w:sz w:val="20"/>
          <w:szCs w:val="20"/>
        </w:rPr>
        <w:t>lata 202</w:t>
      </w:r>
      <w:r w:rsidR="00F547DE" w:rsidRPr="0090423A">
        <w:rPr>
          <w:rFonts w:ascii="Century Gothic" w:hAnsi="Century Gothic" w:cs="Times New Roman"/>
          <w:b/>
          <w:bCs/>
          <w:color w:val="000000" w:themeColor="text1"/>
          <w:sz w:val="20"/>
          <w:szCs w:val="20"/>
        </w:rPr>
        <w:t>4</w:t>
      </w:r>
      <w:r w:rsidRPr="0090423A">
        <w:rPr>
          <w:rFonts w:ascii="Century Gothic" w:hAnsi="Century Gothic" w:cs="Times New Roman"/>
          <w:b/>
          <w:bCs/>
          <w:color w:val="000000" w:themeColor="text1"/>
          <w:sz w:val="20"/>
          <w:szCs w:val="20"/>
        </w:rPr>
        <w:t xml:space="preserve"> – 20</w:t>
      </w:r>
      <w:r w:rsidR="0090423A" w:rsidRPr="0090423A">
        <w:rPr>
          <w:rFonts w:ascii="Century Gothic" w:hAnsi="Century Gothic" w:cs="Times New Roman"/>
          <w:b/>
          <w:bCs/>
          <w:color w:val="000000" w:themeColor="text1"/>
          <w:sz w:val="20"/>
          <w:szCs w:val="20"/>
        </w:rPr>
        <w:t>26</w:t>
      </w:r>
    </w:p>
    <w:p w14:paraId="26A344CE" w14:textId="54112D2B" w:rsidR="0090423A" w:rsidRDefault="0090423A" w:rsidP="00AE6E03">
      <w:pPr>
        <w:pStyle w:val="Bezodstpw"/>
        <w:spacing w:line="276" w:lineRule="auto"/>
        <w:rPr>
          <w:rStyle w:val="Domylnaczcionkaakapitu1"/>
          <w:rFonts w:ascii="Century Gothic" w:hAnsi="Century Gothic"/>
          <w:sz w:val="20"/>
          <w:szCs w:val="20"/>
        </w:rPr>
      </w:pPr>
      <w:r w:rsidRPr="0090423A">
        <w:rPr>
          <w:rFonts w:ascii="Century Gothic" w:hAnsi="Century Gothic"/>
          <w:sz w:val="20"/>
          <w:szCs w:val="20"/>
        </w:rPr>
        <w:t>Gminn</w:t>
      </w:r>
      <w:r>
        <w:rPr>
          <w:rFonts w:ascii="Century Gothic" w:hAnsi="Century Gothic"/>
          <w:sz w:val="20"/>
          <w:szCs w:val="20"/>
        </w:rPr>
        <w:t>y</w:t>
      </w:r>
      <w:r w:rsidRPr="0090423A">
        <w:rPr>
          <w:rFonts w:ascii="Century Gothic" w:hAnsi="Century Gothic"/>
          <w:sz w:val="20"/>
          <w:szCs w:val="20"/>
        </w:rPr>
        <w:t xml:space="preserve"> Program Wspierania Rodziny na lata 2024 </w:t>
      </w:r>
      <w:r>
        <w:rPr>
          <w:rFonts w:ascii="Century Gothic" w:hAnsi="Century Gothic"/>
          <w:sz w:val="20"/>
          <w:szCs w:val="20"/>
        </w:rPr>
        <w:t>–</w:t>
      </w:r>
      <w:r w:rsidRPr="0090423A">
        <w:rPr>
          <w:rFonts w:ascii="Century Gothic" w:hAnsi="Century Gothic"/>
          <w:sz w:val="20"/>
          <w:szCs w:val="20"/>
        </w:rPr>
        <w:t xml:space="preserve"> 2026</w:t>
      </w:r>
      <w:r>
        <w:rPr>
          <w:rFonts w:ascii="Century Gothic" w:hAnsi="Century Gothic"/>
          <w:sz w:val="20"/>
          <w:szCs w:val="20"/>
        </w:rPr>
        <w:t xml:space="preserve"> został przyjęty </w:t>
      </w:r>
      <w:r w:rsidRPr="0090423A">
        <w:rPr>
          <w:rFonts w:ascii="Century Gothic" w:hAnsi="Century Gothic"/>
          <w:sz w:val="20"/>
          <w:szCs w:val="20"/>
        </w:rPr>
        <w:t>U</w:t>
      </w:r>
      <w:r w:rsidR="00CE7010">
        <w:rPr>
          <w:rFonts w:ascii="Century Gothic" w:hAnsi="Century Gothic"/>
          <w:sz w:val="20"/>
          <w:szCs w:val="20"/>
        </w:rPr>
        <w:t xml:space="preserve">chwałą </w:t>
      </w:r>
      <w:r w:rsidR="00456AE0">
        <w:rPr>
          <w:rFonts w:ascii="Century Gothic" w:hAnsi="Century Gothic"/>
          <w:sz w:val="20"/>
          <w:szCs w:val="20"/>
        </w:rPr>
        <w:br/>
      </w:r>
      <w:r w:rsidRPr="0090423A">
        <w:rPr>
          <w:rFonts w:ascii="Century Gothic" w:hAnsi="Century Gothic"/>
          <w:sz w:val="20"/>
          <w:szCs w:val="20"/>
        </w:rPr>
        <w:t xml:space="preserve">Nr IV/24/2024 </w:t>
      </w:r>
      <w:r w:rsidR="00CE7010">
        <w:rPr>
          <w:rFonts w:ascii="Century Gothic" w:hAnsi="Century Gothic"/>
          <w:sz w:val="20"/>
          <w:szCs w:val="20"/>
        </w:rPr>
        <w:t xml:space="preserve">Rady Miasta Mława </w:t>
      </w:r>
      <w:r w:rsidRPr="0090423A">
        <w:rPr>
          <w:rFonts w:ascii="Century Gothic" w:hAnsi="Century Gothic"/>
          <w:sz w:val="20"/>
          <w:szCs w:val="20"/>
        </w:rPr>
        <w:t xml:space="preserve">z dnia z dnia 19 czerwca 2024 r.  </w:t>
      </w:r>
    </w:p>
    <w:p w14:paraId="2405332C" w14:textId="4112CC0B" w:rsidR="00BC6057" w:rsidRPr="0090423A" w:rsidRDefault="00BC6057" w:rsidP="00AE6E03">
      <w:pPr>
        <w:pStyle w:val="Bezodstpw"/>
        <w:spacing w:line="276" w:lineRule="auto"/>
        <w:ind w:firstLine="567"/>
        <w:rPr>
          <w:rFonts w:ascii="Century Gothic" w:hAnsi="Century Gothic"/>
          <w:sz w:val="20"/>
          <w:szCs w:val="20"/>
        </w:rPr>
      </w:pPr>
      <w:r w:rsidRPr="0090423A">
        <w:rPr>
          <w:rFonts w:ascii="Century Gothic" w:hAnsi="Century Gothic"/>
          <w:sz w:val="20"/>
          <w:szCs w:val="20"/>
        </w:rPr>
        <w:t xml:space="preserve">W ramach realizacji zadań wspierania rodziny Centrum Usług Społecznych w Mławie </w:t>
      </w:r>
      <w:r w:rsidR="00F73BF7">
        <w:rPr>
          <w:rFonts w:ascii="Century Gothic" w:hAnsi="Century Gothic"/>
          <w:sz w:val="20"/>
          <w:szCs w:val="20"/>
        </w:rPr>
        <w:br/>
      </w:r>
      <w:r w:rsidRPr="0090423A">
        <w:rPr>
          <w:rFonts w:ascii="Century Gothic" w:hAnsi="Century Gothic"/>
          <w:sz w:val="20"/>
          <w:szCs w:val="20"/>
        </w:rPr>
        <w:t>w 2024 roku realizował</w:t>
      </w:r>
      <w:r w:rsidR="00641CE6">
        <w:rPr>
          <w:rFonts w:ascii="Century Gothic" w:hAnsi="Century Gothic"/>
          <w:sz w:val="20"/>
          <w:szCs w:val="20"/>
        </w:rPr>
        <w:t>o</w:t>
      </w:r>
      <w:r w:rsidRPr="0090423A">
        <w:rPr>
          <w:rFonts w:ascii="Century Gothic" w:hAnsi="Century Gothic"/>
          <w:sz w:val="20"/>
          <w:szCs w:val="20"/>
        </w:rPr>
        <w:t xml:space="preserve"> następujące formy wsparcia:</w:t>
      </w:r>
    </w:p>
    <w:p w14:paraId="7EFDF0FC" w14:textId="226E4CCE" w:rsidR="00BC6057" w:rsidRPr="00FC2124" w:rsidRDefault="00BC6057" w:rsidP="00AE6E03">
      <w:pPr>
        <w:pStyle w:val="Bezodstpw"/>
        <w:spacing w:line="276" w:lineRule="auto"/>
        <w:rPr>
          <w:rFonts w:ascii="Century Gothic" w:hAnsi="Century Gothic"/>
          <w:b/>
          <w:bCs/>
          <w:i/>
          <w:iCs/>
          <w:sz w:val="20"/>
          <w:szCs w:val="20"/>
          <w:u w:val="single"/>
        </w:rPr>
      </w:pPr>
      <w:r w:rsidRPr="00FC2124">
        <w:rPr>
          <w:rFonts w:ascii="Century Gothic" w:hAnsi="Century Gothic"/>
          <w:b/>
          <w:bCs/>
          <w:i/>
          <w:iCs/>
          <w:sz w:val="20"/>
          <w:szCs w:val="20"/>
          <w:u w:val="single"/>
        </w:rPr>
        <w:t>Asystent rodziny</w:t>
      </w:r>
    </w:p>
    <w:p w14:paraId="6F12FAF1" w14:textId="77777777" w:rsidR="00BC6057" w:rsidRPr="00FC2124" w:rsidRDefault="00BC6057" w:rsidP="00AE6E03">
      <w:pPr>
        <w:pStyle w:val="Bezodstpw"/>
        <w:spacing w:line="276" w:lineRule="auto"/>
        <w:ind w:firstLine="567"/>
        <w:rPr>
          <w:rFonts w:ascii="Century Gothic" w:hAnsi="Century Gothic"/>
          <w:sz w:val="20"/>
          <w:szCs w:val="20"/>
        </w:rPr>
      </w:pPr>
      <w:r w:rsidRPr="00FC2124">
        <w:rPr>
          <w:rFonts w:ascii="Century Gothic" w:hAnsi="Century Gothic"/>
          <w:sz w:val="20"/>
          <w:szCs w:val="20"/>
        </w:rPr>
        <w:t>Art. 15 ustawy o wspieraniu rodziny i systemie pieczy zastępczej określa zadania asystentów, do których należy w szczególności:</w:t>
      </w:r>
    </w:p>
    <w:p w14:paraId="4631D215"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opracowanie i realizacja planu pracy z rodziną we współpracy z członkami rodziny i w konsultacji z pracownikiem socjalnym,</w:t>
      </w:r>
    </w:p>
    <w:p w14:paraId="00554414"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opracowanie, we współpracy z członkami rodziny i koordynatorem rodzinnej pieczy zastępczej, planu pracy z rodziną, który jest skoordynowany z planem pomocy dziecku umieszczonemu w pieczy zastępczej,</w:t>
      </w:r>
    </w:p>
    <w:p w14:paraId="62215B93"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udzielanie pomocy rodzinom w poprawie ich sytuacji życiowej, w tym w zdobywaniu umiejętności prawidłowego prowadzenia gospodarstwa domowego,</w:t>
      </w:r>
    </w:p>
    <w:p w14:paraId="34C30BF8"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udzielanie pomocy rodzinom w rozwiązywaniu problemów socjalnych,</w:t>
      </w:r>
    </w:p>
    <w:p w14:paraId="39AEEABB"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udzielanie pomocy rodzinom w rozwiązywaniu problemów psychologicznych,</w:t>
      </w:r>
    </w:p>
    <w:p w14:paraId="066FE646" w14:textId="1B7FF00C"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 xml:space="preserve">udzielanie pomocy rodzinom w rozwiązywaniu problemów wychowawczych </w:t>
      </w:r>
      <w:r w:rsidR="00B30587">
        <w:rPr>
          <w:rFonts w:ascii="Century Gothic" w:hAnsi="Century Gothic"/>
          <w:sz w:val="20"/>
          <w:szCs w:val="20"/>
        </w:rPr>
        <w:br/>
      </w:r>
      <w:r w:rsidRPr="00FC2124">
        <w:rPr>
          <w:rFonts w:ascii="Century Gothic" w:hAnsi="Century Gothic"/>
          <w:sz w:val="20"/>
          <w:szCs w:val="20"/>
        </w:rPr>
        <w:t>z dziećmi,</w:t>
      </w:r>
    </w:p>
    <w:p w14:paraId="0DE1B2D8"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wspieranie aktywności społecznej rodzin,</w:t>
      </w:r>
    </w:p>
    <w:p w14:paraId="2696D0C7"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motywowanie członków rodzin do podnoszenia kwalifikacji zawodowych,</w:t>
      </w:r>
    </w:p>
    <w:p w14:paraId="02D420A3"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udzielanie pomocy w poszukiwaniu, podejmowaniu i utrzymaniu pracy zarobkowej,</w:t>
      </w:r>
    </w:p>
    <w:p w14:paraId="1EF4C57D" w14:textId="694E25A1"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motywowani</w:t>
      </w:r>
      <w:r w:rsidR="00AE143E">
        <w:rPr>
          <w:rFonts w:ascii="Century Gothic" w:hAnsi="Century Gothic"/>
          <w:sz w:val="20"/>
          <w:szCs w:val="20"/>
        </w:rPr>
        <w:t>e</w:t>
      </w:r>
      <w:r w:rsidRPr="00FC2124">
        <w:rPr>
          <w:rFonts w:ascii="Century Gothic" w:hAnsi="Century Gothic"/>
          <w:sz w:val="20"/>
          <w:szCs w:val="20"/>
        </w:rPr>
        <w:t xml:space="preserve"> do udziału w zajęciach grupowych dla rodziców, mających na celu kształtowanie prawidłowych wzorców rodzicielskich i umiejętności </w:t>
      </w:r>
      <w:r w:rsidR="00CD70C1">
        <w:rPr>
          <w:rFonts w:ascii="Century Gothic" w:hAnsi="Century Gothic"/>
          <w:sz w:val="20"/>
          <w:szCs w:val="20"/>
        </w:rPr>
        <w:t>p</w:t>
      </w:r>
      <w:r w:rsidRPr="00FC2124">
        <w:rPr>
          <w:rFonts w:ascii="Century Gothic" w:hAnsi="Century Gothic"/>
          <w:sz w:val="20"/>
          <w:szCs w:val="20"/>
        </w:rPr>
        <w:t>sychospołecznych,</w:t>
      </w:r>
    </w:p>
    <w:p w14:paraId="2F490FB3"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 xml:space="preserve">udzielanie wsparcia dzieciom, w szczególności poprzez udział w zajęciach </w:t>
      </w:r>
      <w:proofErr w:type="spellStart"/>
      <w:r w:rsidRPr="00FC2124">
        <w:rPr>
          <w:rFonts w:ascii="Century Gothic" w:hAnsi="Century Gothic"/>
          <w:sz w:val="20"/>
          <w:szCs w:val="20"/>
        </w:rPr>
        <w:t>psychoedukacyjnych</w:t>
      </w:r>
      <w:proofErr w:type="spellEnd"/>
      <w:r w:rsidRPr="00FC2124">
        <w:rPr>
          <w:rFonts w:ascii="Century Gothic" w:hAnsi="Century Gothic"/>
          <w:sz w:val="20"/>
          <w:szCs w:val="20"/>
        </w:rPr>
        <w:t>,</w:t>
      </w:r>
    </w:p>
    <w:p w14:paraId="20EC14DB"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podejmowanie działań interwencyjnych i zaradczych w sytuacji zagrożenia bezpieczeństwa dzieci i rodzin,</w:t>
      </w:r>
    </w:p>
    <w:p w14:paraId="1BE8CC55"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prowadzenie indywidualnych konsultacji wychowawczych dla rodziców i dzieci,</w:t>
      </w:r>
    </w:p>
    <w:p w14:paraId="4CF3AA40"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prowadzenie dokumentacji dotyczącej pracy z rodziną,</w:t>
      </w:r>
    </w:p>
    <w:p w14:paraId="3AD73D21"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dokonywanie okresowej oceny sytuacji rodziny, nie rzadziej niż co pół roku,</w:t>
      </w:r>
    </w:p>
    <w:p w14:paraId="6E50F9B2"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monitorowanie funkcjonowania rodziny po zakończeniu pracy z rodziną,</w:t>
      </w:r>
    </w:p>
    <w:p w14:paraId="33881248" w14:textId="7C00E82B"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sporządzanie, na wniosek sądu, opinii o rodzinie i jej członkach,</w:t>
      </w:r>
    </w:p>
    <w:p w14:paraId="06322E4D" w14:textId="092A8B34"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lastRenderedPageBreak/>
        <w:t xml:space="preserve">współpraca z jednostkami administracji rządowej i samorządowej, właściwymi organizacjami pozarządowymi oraz innymi podmiotami i osobami specjalizującymi się </w:t>
      </w:r>
      <w:r w:rsidR="00F73BF7">
        <w:rPr>
          <w:rFonts w:ascii="Century Gothic" w:hAnsi="Century Gothic"/>
          <w:sz w:val="20"/>
          <w:szCs w:val="20"/>
        </w:rPr>
        <w:br/>
      </w:r>
      <w:r w:rsidRPr="00FC2124">
        <w:rPr>
          <w:rFonts w:ascii="Century Gothic" w:hAnsi="Century Gothic"/>
          <w:sz w:val="20"/>
          <w:szCs w:val="20"/>
        </w:rPr>
        <w:t>w działaniach na rzecz dziecka i rodziny,</w:t>
      </w:r>
    </w:p>
    <w:p w14:paraId="4E26E0CA" w14:textId="77777777" w:rsidR="00BC6057" w:rsidRPr="00FC2124" w:rsidRDefault="00BC6057" w:rsidP="00AE6E03">
      <w:pPr>
        <w:pStyle w:val="Bezodstpw"/>
        <w:numPr>
          <w:ilvl w:val="0"/>
          <w:numId w:val="62"/>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 xml:space="preserve">współpraca z zespołem interdyscyplinarnym lub grupą </w:t>
      </w:r>
      <w:proofErr w:type="spellStart"/>
      <w:r w:rsidRPr="00FC2124">
        <w:rPr>
          <w:rFonts w:ascii="Century Gothic" w:hAnsi="Century Gothic"/>
          <w:sz w:val="20"/>
          <w:szCs w:val="20"/>
        </w:rPr>
        <w:t>diagnostyczno</w:t>
      </w:r>
      <w:proofErr w:type="spellEnd"/>
      <w:r w:rsidRPr="00FC2124">
        <w:rPr>
          <w:rFonts w:ascii="Century Gothic" w:hAnsi="Century Gothic"/>
          <w:sz w:val="20"/>
          <w:szCs w:val="20"/>
        </w:rPr>
        <w:t xml:space="preserve"> – pomocową.</w:t>
      </w:r>
    </w:p>
    <w:p w14:paraId="1782D9B5" w14:textId="2EC90AC0" w:rsidR="00BC6057" w:rsidRPr="00FC2124" w:rsidRDefault="00BC6057" w:rsidP="00AE6E03">
      <w:pPr>
        <w:pStyle w:val="Bezodstpw"/>
        <w:tabs>
          <w:tab w:val="left" w:pos="284"/>
        </w:tabs>
        <w:spacing w:line="276" w:lineRule="auto"/>
        <w:rPr>
          <w:rFonts w:ascii="Century Gothic" w:hAnsi="Century Gothic"/>
          <w:sz w:val="20"/>
          <w:szCs w:val="20"/>
        </w:rPr>
      </w:pPr>
      <w:r w:rsidRPr="00FC2124">
        <w:rPr>
          <w:rFonts w:ascii="Century Gothic" w:hAnsi="Century Gothic"/>
          <w:sz w:val="20"/>
          <w:szCs w:val="20"/>
        </w:rPr>
        <w:t>Liczba rodzin, z którymi jeden asystent rodziny może w tym samym czasie prowadzić pracę, jest uzależniona od stopnia trudności wykonywanych zadań jednak nie może przekraczać 15.</w:t>
      </w:r>
      <w:r w:rsidR="00D02129">
        <w:rPr>
          <w:rFonts w:ascii="Century Gothic" w:hAnsi="Century Gothic"/>
          <w:sz w:val="20"/>
          <w:szCs w:val="20"/>
        </w:rPr>
        <w:t xml:space="preserve"> </w:t>
      </w:r>
      <w:r w:rsidRPr="00FC2124">
        <w:rPr>
          <w:rFonts w:ascii="Century Gothic" w:hAnsi="Century Gothic"/>
          <w:sz w:val="20"/>
          <w:szCs w:val="20"/>
        </w:rPr>
        <w:t>Praca z rodzinami prowadzona jest w formie pracy indywidualnej w miejscu zamieszkania rodziny</w:t>
      </w:r>
      <w:r w:rsidR="00AE143E">
        <w:rPr>
          <w:rFonts w:ascii="Century Gothic" w:hAnsi="Century Gothic"/>
          <w:sz w:val="20"/>
          <w:szCs w:val="20"/>
        </w:rPr>
        <w:t>,</w:t>
      </w:r>
      <w:r w:rsidRPr="00FC2124">
        <w:rPr>
          <w:rFonts w:ascii="Century Gothic" w:hAnsi="Century Gothic"/>
          <w:sz w:val="20"/>
          <w:szCs w:val="20"/>
        </w:rPr>
        <w:t xml:space="preserve"> jak również w miejscach wyznaczonych przez rodziny. Wspieranie rodziny prowadzone jest za jej zgodą i </w:t>
      </w:r>
      <w:r w:rsidR="00AE143E">
        <w:rPr>
          <w:rFonts w:ascii="Century Gothic" w:hAnsi="Century Gothic"/>
          <w:sz w:val="20"/>
          <w:szCs w:val="20"/>
        </w:rPr>
        <w:t xml:space="preserve">z </w:t>
      </w:r>
      <w:r w:rsidRPr="00FC2124">
        <w:rPr>
          <w:rFonts w:ascii="Century Gothic" w:hAnsi="Century Gothic"/>
          <w:sz w:val="20"/>
          <w:szCs w:val="20"/>
        </w:rPr>
        <w:t xml:space="preserve">aktywnym </w:t>
      </w:r>
      <w:r w:rsidR="00AE143E">
        <w:rPr>
          <w:rFonts w:ascii="Century Gothic" w:hAnsi="Century Gothic"/>
          <w:sz w:val="20"/>
          <w:szCs w:val="20"/>
        </w:rPr>
        <w:t xml:space="preserve">jej </w:t>
      </w:r>
      <w:r w:rsidRPr="00FC2124">
        <w:rPr>
          <w:rFonts w:ascii="Century Gothic" w:hAnsi="Century Gothic"/>
          <w:sz w:val="20"/>
          <w:szCs w:val="20"/>
        </w:rPr>
        <w:t>udziałem z uwzględnieniem zasobów własnych oraz źródeł wsparcia zewnętrznego.</w:t>
      </w:r>
    </w:p>
    <w:p w14:paraId="11E6B6C5" w14:textId="4668E8CC" w:rsidR="00BC6057" w:rsidRPr="00FC2124" w:rsidRDefault="00BC6057" w:rsidP="00AE6E03">
      <w:pPr>
        <w:pStyle w:val="Bezodstpw"/>
        <w:spacing w:line="276" w:lineRule="auto"/>
        <w:ind w:firstLine="567"/>
        <w:rPr>
          <w:rFonts w:ascii="Century Gothic" w:hAnsi="Century Gothic"/>
          <w:sz w:val="20"/>
          <w:szCs w:val="20"/>
        </w:rPr>
      </w:pPr>
      <w:r w:rsidRPr="00FC2124">
        <w:rPr>
          <w:rFonts w:ascii="Century Gothic" w:hAnsi="Century Gothic"/>
          <w:sz w:val="20"/>
          <w:szCs w:val="20"/>
        </w:rPr>
        <w:tab/>
        <w:t xml:space="preserve">W 2024 roku w Centrum Usług Społecznych w Mławie zatrudnionych było </w:t>
      </w:r>
      <w:r w:rsidR="00CD70C1">
        <w:rPr>
          <w:rFonts w:ascii="Century Gothic" w:hAnsi="Century Gothic"/>
          <w:sz w:val="20"/>
          <w:szCs w:val="20"/>
        </w:rPr>
        <w:br/>
      </w:r>
      <w:r w:rsidRPr="00FC2124">
        <w:rPr>
          <w:rFonts w:ascii="Century Gothic" w:hAnsi="Century Gothic"/>
          <w:sz w:val="20"/>
          <w:szCs w:val="20"/>
        </w:rPr>
        <w:t>2 asystentów rodziny na podstawie umowy o pracę w ramach zadaniowego czasu pracy. Ewidencjonowanie czasu pracy asystenta rodziny jest prowadzone w miesięcznej karcie czasu pracy. Osoby zatrudnione na w/w stanowisku spełniają wymogi zawarte w art. 12 pkt 1 ustawy o wspieraniu rodziny i systemie pieczy zastępczej.</w:t>
      </w:r>
    </w:p>
    <w:p w14:paraId="72273A53" w14:textId="643679A4" w:rsidR="00BC6057" w:rsidRPr="00FC2124" w:rsidRDefault="00BC6057" w:rsidP="00AE6E03">
      <w:pPr>
        <w:pStyle w:val="Bezodstpw"/>
        <w:spacing w:line="276" w:lineRule="auto"/>
        <w:ind w:firstLine="567"/>
        <w:rPr>
          <w:rFonts w:ascii="Century Gothic" w:hAnsi="Century Gothic" w:cs="Times New Roman"/>
          <w:sz w:val="20"/>
          <w:szCs w:val="20"/>
        </w:rPr>
      </w:pPr>
      <w:r w:rsidRPr="00D95729">
        <w:rPr>
          <w:rFonts w:ascii="Century Gothic" w:hAnsi="Century Gothic"/>
          <w:sz w:val="20"/>
          <w:szCs w:val="20"/>
        </w:rPr>
        <w:t>W roku 2024 wsparciem asystenta objęt</w:t>
      </w:r>
      <w:r w:rsidR="00AE143E">
        <w:rPr>
          <w:rFonts w:ascii="Century Gothic" w:hAnsi="Century Gothic"/>
          <w:sz w:val="20"/>
          <w:szCs w:val="20"/>
        </w:rPr>
        <w:t>e</w:t>
      </w:r>
      <w:r w:rsidRPr="00D95729">
        <w:rPr>
          <w:rFonts w:ascii="Century Gothic" w:hAnsi="Century Gothic"/>
          <w:sz w:val="20"/>
          <w:szCs w:val="20"/>
        </w:rPr>
        <w:t xml:space="preserve"> został</w:t>
      </w:r>
      <w:r w:rsidR="00AE143E">
        <w:rPr>
          <w:rFonts w:ascii="Century Gothic" w:hAnsi="Century Gothic"/>
          <w:sz w:val="20"/>
          <w:szCs w:val="20"/>
        </w:rPr>
        <w:t>y</w:t>
      </w:r>
      <w:r w:rsidRPr="00D95729">
        <w:rPr>
          <w:rFonts w:ascii="Century Gothic" w:hAnsi="Century Gothic"/>
          <w:sz w:val="20"/>
          <w:szCs w:val="20"/>
        </w:rPr>
        <w:t xml:space="preserve"> 32 rodzin</w:t>
      </w:r>
      <w:r w:rsidR="00AE143E">
        <w:rPr>
          <w:rFonts w:ascii="Century Gothic" w:hAnsi="Century Gothic"/>
          <w:sz w:val="20"/>
          <w:szCs w:val="20"/>
        </w:rPr>
        <w:t>y</w:t>
      </w:r>
      <w:r w:rsidRPr="00D95729">
        <w:rPr>
          <w:rFonts w:ascii="Century Gothic" w:hAnsi="Century Gothic"/>
          <w:sz w:val="20"/>
          <w:szCs w:val="20"/>
        </w:rPr>
        <w:t xml:space="preserve"> /100dzieci/ z tego:</w:t>
      </w:r>
      <w:r w:rsidR="00D95729">
        <w:rPr>
          <w:rFonts w:ascii="Century Gothic" w:hAnsi="Century Gothic"/>
          <w:sz w:val="20"/>
          <w:szCs w:val="20"/>
        </w:rPr>
        <w:t xml:space="preserve"> </w:t>
      </w:r>
      <w:r w:rsidRPr="00FC2124">
        <w:rPr>
          <w:rFonts w:ascii="Century Gothic" w:hAnsi="Century Gothic" w:cs="Times New Roman"/>
          <w:sz w:val="20"/>
          <w:szCs w:val="20"/>
        </w:rPr>
        <w:t>13 rodzin zobowiązanych do współpracy przez sąd.</w:t>
      </w:r>
      <w:r w:rsidR="00D95729">
        <w:rPr>
          <w:rFonts w:ascii="Century Gothic" w:hAnsi="Century Gothic" w:cs="Times New Roman"/>
          <w:sz w:val="20"/>
          <w:szCs w:val="20"/>
        </w:rPr>
        <w:t xml:space="preserve"> </w:t>
      </w:r>
      <w:r w:rsidRPr="00FC2124">
        <w:rPr>
          <w:rFonts w:ascii="Century Gothic" w:hAnsi="Century Gothic" w:cs="Times New Roman"/>
          <w:sz w:val="20"/>
          <w:szCs w:val="20"/>
        </w:rPr>
        <w:t xml:space="preserve">Asystenci rodziny we współpracy </w:t>
      </w:r>
      <w:r w:rsidR="00B30587">
        <w:rPr>
          <w:rFonts w:ascii="Century Gothic" w:hAnsi="Century Gothic" w:cs="Times New Roman"/>
          <w:sz w:val="20"/>
          <w:szCs w:val="20"/>
        </w:rPr>
        <w:br/>
      </w:r>
      <w:r w:rsidRPr="00FC2124">
        <w:rPr>
          <w:rFonts w:ascii="Century Gothic" w:hAnsi="Century Gothic" w:cs="Times New Roman"/>
          <w:sz w:val="20"/>
          <w:szCs w:val="20"/>
        </w:rPr>
        <w:t xml:space="preserve">z członkami rodziny i w porozumieniu z pracownikami socjalnymi opracowywali i realizowali plany pracy z rodziną. Efekty pracy asystenta rodziny przedstawiane są w sprawozdaniach </w:t>
      </w:r>
      <w:r w:rsidR="00CD70C1">
        <w:rPr>
          <w:rFonts w:ascii="Century Gothic" w:hAnsi="Century Gothic" w:cs="Times New Roman"/>
          <w:sz w:val="20"/>
          <w:szCs w:val="20"/>
        </w:rPr>
        <w:br/>
      </w:r>
      <w:r w:rsidRPr="00FC2124">
        <w:rPr>
          <w:rFonts w:ascii="Century Gothic" w:hAnsi="Century Gothic" w:cs="Times New Roman"/>
          <w:sz w:val="20"/>
          <w:szCs w:val="20"/>
        </w:rPr>
        <w:t>z pracy z rodziną, które sporządzane są nie rzadziej niż co pół roku.</w:t>
      </w:r>
      <w:r w:rsidR="00D95729">
        <w:rPr>
          <w:rFonts w:ascii="Century Gothic" w:hAnsi="Century Gothic" w:cs="Times New Roman"/>
          <w:sz w:val="20"/>
          <w:szCs w:val="20"/>
        </w:rPr>
        <w:t xml:space="preserve"> </w:t>
      </w:r>
      <w:r w:rsidRPr="00FC2124">
        <w:rPr>
          <w:rFonts w:ascii="Century Gothic" w:hAnsi="Century Gothic" w:cs="Times New Roman"/>
          <w:sz w:val="20"/>
          <w:szCs w:val="20"/>
        </w:rPr>
        <w:t>Z 32 rodzin, z którymi współpracowali asystenci w 2024 r. 12 z nich to rodziny, których dzieci czasowo były umieszczone w instytucjonalnej pieczy zastępczej. Asystenci zgodnie z art.130 oraz art.137 ustawy z dnia 9 czerwca 2011r. o wspieraniu rodziny i systemie pieczy zastępczej, brali udział w posiedzeniach Zespołu do spraw Okresowej Oceny Sytuacji Dzieci w Powiatowym Centrum Pomocy Rodzinie w Mławie oraz Domu Dziecka w Kowalewie.</w:t>
      </w:r>
    </w:p>
    <w:p w14:paraId="65F57E4E" w14:textId="77777777" w:rsidR="00BC6057" w:rsidRPr="00FC2124" w:rsidRDefault="00BC6057" w:rsidP="00AE6E03">
      <w:pPr>
        <w:pStyle w:val="Bezodstpw"/>
        <w:spacing w:line="276" w:lineRule="auto"/>
        <w:rPr>
          <w:rFonts w:ascii="Century Gothic" w:hAnsi="Century Gothic"/>
          <w:sz w:val="20"/>
          <w:szCs w:val="20"/>
        </w:rPr>
      </w:pPr>
      <w:r w:rsidRPr="00FC2124">
        <w:rPr>
          <w:rFonts w:ascii="Century Gothic" w:hAnsi="Century Gothic"/>
          <w:sz w:val="20"/>
          <w:szCs w:val="20"/>
        </w:rPr>
        <w:t>Rodziny objęte wsparciem asystenta to rodziny z wieloma problemami, w których występowały najczęściej:</w:t>
      </w:r>
    </w:p>
    <w:p w14:paraId="15FB75CB" w14:textId="08525AEA" w:rsidR="00BC6057" w:rsidRPr="00FC2124" w:rsidRDefault="00BC6057" w:rsidP="00AE6E03">
      <w:pPr>
        <w:pStyle w:val="Bezodstpw"/>
        <w:numPr>
          <w:ilvl w:val="0"/>
          <w:numId w:val="63"/>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niskie umiejętności opiekuńczo – wychowawcze,</w:t>
      </w:r>
    </w:p>
    <w:p w14:paraId="6AE29F18" w14:textId="77777777" w:rsidR="00BC6057" w:rsidRPr="00FC2124" w:rsidRDefault="00BC6057" w:rsidP="00AE6E03">
      <w:pPr>
        <w:pStyle w:val="Bezodstpw"/>
        <w:numPr>
          <w:ilvl w:val="0"/>
          <w:numId w:val="63"/>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uzależnienia i współuzależnienia od alkoholu,</w:t>
      </w:r>
    </w:p>
    <w:p w14:paraId="12FE5E52" w14:textId="77777777" w:rsidR="00BC6057" w:rsidRPr="00FC2124" w:rsidRDefault="00BC6057" w:rsidP="00AE6E03">
      <w:pPr>
        <w:pStyle w:val="Bezodstpw"/>
        <w:numPr>
          <w:ilvl w:val="0"/>
          <w:numId w:val="63"/>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choroby i niepełnosprawność,</w:t>
      </w:r>
    </w:p>
    <w:p w14:paraId="43753A58" w14:textId="77777777" w:rsidR="00BC6057" w:rsidRPr="00FC2124" w:rsidRDefault="00BC6057" w:rsidP="00AE6E03">
      <w:pPr>
        <w:pStyle w:val="Bezodstpw"/>
        <w:numPr>
          <w:ilvl w:val="0"/>
          <w:numId w:val="63"/>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ubóstwo i społeczne wykluczenie,</w:t>
      </w:r>
    </w:p>
    <w:p w14:paraId="034C118C" w14:textId="77777777" w:rsidR="00BC6057" w:rsidRPr="00FC2124" w:rsidRDefault="00BC6057" w:rsidP="00AE6E03">
      <w:pPr>
        <w:pStyle w:val="Bezodstpw"/>
        <w:numPr>
          <w:ilvl w:val="0"/>
          <w:numId w:val="63"/>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przemoc,</w:t>
      </w:r>
    </w:p>
    <w:p w14:paraId="1849D797" w14:textId="77777777" w:rsidR="00BC6057" w:rsidRPr="00FC2124" w:rsidRDefault="00BC6057" w:rsidP="00AE6E03">
      <w:pPr>
        <w:pStyle w:val="Bezodstpw"/>
        <w:numPr>
          <w:ilvl w:val="0"/>
          <w:numId w:val="63"/>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brak umiejętności racjonalnego gospodarowania budżetem domowym,</w:t>
      </w:r>
    </w:p>
    <w:p w14:paraId="63E08A61" w14:textId="77777777" w:rsidR="00BC6057" w:rsidRPr="00FC2124" w:rsidRDefault="00BC6057" w:rsidP="00AE6E03">
      <w:pPr>
        <w:pStyle w:val="Bezodstpw"/>
        <w:numPr>
          <w:ilvl w:val="0"/>
          <w:numId w:val="63"/>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złe warunki lokalowe,</w:t>
      </w:r>
    </w:p>
    <w:p w14:paraId="3829A9DE" w14:textId="77777777" w:rsidR="00BC6057" w:rsidRPr="00FC2124" w:rsidRDefault="00BC6057" w:rsidP="00AE6E03">
      <w:pPr>
        <w:pStyle w:val="Bezodstpw"/>
        <w:numPr>
          <w:ilvl w:val="0"/>
          <w:numId w:val="63"/>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wyuczona bezradność,</w:t>
      </w:r>
    </w:p>
    <w:p w14:paraId="31668271" w14:textId="77777777" w:rsidR="00BC6057" w:rsidRPr="00FC2124" w:rsidRDefault="00BC6057" w:rsidP="00AE6E03">
      <w:pPr>
        <w:pStyle w:val="Bezodstpw"/>
        <w:numPr>
          <w:ilvl w:val="0"/>
          <w:numId w:val="63"/>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niskie poczucie wartości rodziców / brak wiary we własne możliwości.</w:t>
      </w:r>
    </w:p>
    <w:p w14:paraId="71C21233" w14:textId="77777777" w:rsidR="00BC6057" w:rsidRPr="00FC2124" w:rsidRDefault="00BC6057" w:rsidP="00AE6E03">
      <w:pPr>
        <w:pStyle w:val="Bezodstpw"/>
        <w:spacing w:line="276" w:lineRule="auto"/>
        <w:rPr>
          <w:rFonts w:ascii="Century Gothic" w:hAnsi="Century Gothic"/>
          <w:sz w:val="20"/>
          <w:szCs w:val="20"/>
        </w:rPr>
      </w:pPr>
      <w:r w:rsidRPr="00FC2124">
        <w:rPr>
          <w:rFonts w:ascii="Century Gothic" w:hAnsi="Century Gothic"/>
          <w:sz w:val="20"/>
          <w:szCs w:val="20"/>
        </w:rPr>
        <w:t>W celu osiągnięcia efektów pracy z rodziną, asystent rodziny pracował w szczególności poprzez:</w:t>
      </w:r>
    </w:p>
    <w:p w14:paraId="3D412B95"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edukowanie i wspomaganie w rozwijaniu umiejętności związanych z opieką i wychowaniem dzieci,</w:t>
      </w:r>
    </w:p>
    <w:p w14:paraId="0831D31E"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trening gospodarowania budżetem domowym,</w:t>
      </w:r>
    </w:p>
    <w:p w14:paraId="7A7CCD28"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naukę utrzymania porządku w mieszkaniu,</w:t>
      </w:r>
    </w:p>
    <w:p w14:paraId="20D77EA1"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naukę pisania pism urzędowych,</w:t>
      </w:r>
    </w:p>
    <w:p w14:paraId="0621AD26"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edukację oraz wspieranie rodzin w korzystaniu z przysługujących im praw, form pomocy, leczenia, wychowania i opieki nad dziećmi,</w:t>
      </w:r>
    </w:p>
    <w:p w14:paraId="54FC494B"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wyrównanie zaległości szkolnych i pomocy w nauce,</w:t>
      </w:r>
    </w:p>
    <w:p w14:paraId="6D94AED1"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wspomaganie rodziny w nawyku wykonywania czynności gospodarczych, prac porządkowych, dbania o higienę osobistą,</w:t>
      </w:r>
    </w:p>
    <w:p w14:paraId="7C036954"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naukę zarządzania czasem i regulowania rytmu dnia,</w:t>
      </w:r>
    </w:p>
    <w:p w14:paraId="29ECC0D1"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lastRenderedPageBreak/>
        <w:t>wspieranie w rozwijaniu umiejętności wyrażania emocji, potrzeb, oczekiwań,</w:t>
      </w:r>
    </w:p>
    <w:p w14:paraId="7AADCACB"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pomoc w wychodzeniu z izolacji społecznej,</w:t>
      </w:r>
    </w:p>
    <w:p w14:paraId="7849C8C6"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motywowanie do podejmowania terapii,</w:t>
      </w:r>
    </w:p>
    <w:p w14:paraId="41A85E06"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 xml:space="preserve">motywowanie do udziału w zajęciach o charakterze </w:t>
      </w:r>
      <w:proofErr w:type="spellStart"/>
      <w:r w:rsidRPr="00FC2124">
        <w:rPr>
          <w:rFonts w:ascii="Century Gothic" w:hAnsi="Century Gothic"/>
          <w:sz w:val="20"/>
          <w:szCs w:val="20"/>
        </w:rPr>
        <w:t>psychoedukacyjnym</w:t>
      </w:r>
      <w:proofErr w:type="spellEnd"/>
      <w:r w:rsidRPr="00FC2124">
        <w:rPr>
          <w:rFonts w:ascii="Century Gothic" w:hAnsi="Century Gothic"/>
          <w:sz w:val="20"/>
          <w:szCs w:val="20"/>
        </w:rPr>
        <w:t>,</w:t>
      </w:r>
    </w:p>
    <w:p w14:paraId="732BDD06"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motywowanie do podnoszenia kwalifikacji zawodowych i kontynuowania nauki,</w:t>
      </w:r>
    </w:p>
    <w:p w14:paraId="74CB2F01" w14:textId="77777777" w:rsidR="00BC6057" w:rsidRPr="00FC2124" w:rsidRDefault="00BC6057" w:rsidP="00AE6E03">
      <w:pPr>
        <w:pStyle w:val="Bezodstpw"/>
        <w:numPr>
          <w:ilvl w:val="0"/>
          <w:numId w:val="64"/>
        </w:numPr>
        <w:tabs>
          <w:tab w:val="left" w:pos="-2880"/>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pomaganie w poszukiwaniu, podejmowaniu i utrzymywaniu pracy zarobkowej.</w:t>
      </w:r>
    </w:p>
    <w:p w14:paraId="31D73512" w14:textId="31647C9F" w:rsidR="00BC6057" w:rsidRPr="00FC2124" w:rsidRDefault="00BC6057" w:rsidP="00AE6E03">
      <w:pPr>
        <w:pStyle w:val="Bezodstpw"/>
        <w:spacing w:line="276" w:lineRule="auto"/>
        <w:ind w:firstLine="567"/>
        <w:rPr>
          <w:rFonts w:ascii="Century Gothic" w:hAnsi="Century Gothic"/>
          <w:sz w:val="20"/>
          <w:szCs w:val="20"/>
        </w:rPr>
      </w:pPr>
      <w:r w:rsidRPr="00FC2124">
        <w:rPr>
          <w:rFonts w:ascii="Century Gothic" w:hAnsi="Century Gothic"/>
          <w:sz w:val="20"/>
          <w:szCs w:val="20"/>
        </w:rPr>
        <w:tab/>
        <w:t xml:space="preserve">Celem pracy asystenta rodziny jest wspieranie rodziny, aby w przyszłości samodzielnie potrafiła pokonywać trudności życiowe, zwłaszcza dotyczące opieki </w:t>
      </w:r>
      <w:r w:rsidR="00B30587">
        <w:rPr>
          <w:rFonts w:ascii="Century Gothic" w:hAnsi="Century Gothic"/>
          <w:sz w:val="20"/>
          <w:szCs w:val="20"/>
        </w:rPr>
        <w:br/>
      </w:r>
      <w:r w:rsidRPr="00FC2124">
        <w:rPr>
          <w:rFonts w:ascii="Century Gothic" w:hAnsi="Century Gothic"/>
          <w:sz w:val="20"/>
          <w:szCs w:val="20"/>
        </w:rPr>
        <w:t>i wychowania dzieci.</w:t>
      </w:r>
    </w:p>
    <w:p w14:paraId="281BC92F" w14:textId="77777777" w:rsidR="00BC6057" w:rsidRPr="00FC2124" w:rsidRDefault="00BC6057" w:rsidP="00AE6E03">
      <w:pPr>
        <w:pStyle w:val="Bezodstpw"/>
        <w:spacing w:line="276" w:lineRule="auto"/>
        <w:ind w:firstLine="567"/>
        <w:rPr>
          <w:rFonts w:ascii="Century Gothic" w:hAnsi="Century Gothic"/>
          <w:sz w:val="20"/>
          <w:szCs w:val="20"/>
        </w:rPr>
      </w:pPr>
      <w:r w:rsidRPr="00FC2124">
        <w:rPr>
          <w:rFonts w:ascii="Century Gothic" w:hAnsi="Century Gothic"/>
          <w:sz w:val="20"/>
          <w:szCs w:val="20"/>
        </w:rPr>
        <w:tab/>
        <w:t>Faktycznym rezultatem pracy asystenta rodziny jest osiągnięcie samodzielności rodzin. Nie można osiągnąć tego wyręczając członków rodziny czy ciągle im towarzysząc. Zakres działań asystenta to nie tylko realizacja wyżej wymienionych przedsięwzięć, ale również rozmowy zmierzające do budowania obrazu tzw. preferowanej przyszłości, celów krótkoterminowych, znajdowania rozwiązań sytuacji trudnych, podnoszenie samooceny, poszukiwanie zasobów rodziny, komplementowanie.</w:t>
      </w:r>
    </w:p>
    <w:p w14:paraId="4D01DB27" w14:textId="77777777" w:rsidR="00BC6057" w:rsidRPr="00FC2124" w:rsidRDefault="00BC6057" w:rsidP="00AE6E03">
      <w:pPr>
        <w:pStyle w:val="Bezodstpw"/>
        <w:spacing w:line="276" w:lineRule="auto"/>
        <w:rPr>
          <w:rFonts w:ascii="Century Gothic" w:hAnsi="Century Gothic"/>
          <w:sz w:val="20"/>
          <w:szCs w:val="20"/>
        </w:rPr>
      </w:pPr>
      <w:r w:rsidRPr="00FC2124">
        <w:rPr>
          <w:rFonts w:ascii="Century Gothic" w:hAnsi="Century Gothic"/>
          <w:sz w:val="20"/>
          <w:szCs w:val="20"/>
        </w:rPr>
        <w:t>Zakres zadań asystenta rodziny obejmuje cztery obszary:</w:t>
      </w:r>
    </w:p>
    <w:p w14:paraId="5B414128" w14:textId="77777777" w:rsidR="00BC6057" w:rsidRPr="00FC2124" w:rsidRDefault="00BC6057" w:rsidP="00AE6E03">
      <w:pPr>
        <w:pStyle w:val="Bezodstpw"/>
        <w:numPr>
          <w:ilvl w:val="0"/>
          <w:numId w:val="65"/>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bezpośrednią pracę z rodziną,</w:t>
      </w:r>
    </w:p>
    <w:p w14:paraId="716D7B23" w14:textId="77777777" w:rsidR="00BC6057" w:rsidRPr="00FC2124" w:rsidRDefault="00BC6057" w:rsidP="00AE6E03">
      <w:pPr>
        <w:pStyle w:val="Bezodstpw"/>
        <w:numPr>
          <w:ilvl w:val="0"/>
          <w:numId w:val="65"/>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bezpośrednią pracę z dzieckiem,</w:t>
      </w:r>
    </w:p>
    <w:p w14:paraId="1019E53B" w14:textId="77777777" w:rsidR="00BC6057" w:rsidRPr="00FC2124" w:rsidRDefault="00BC6057" w:rsidP="00AE6E03">
      <w:pPr>
        <w:pStyle w:val="Bezodstpw"/>
        <w:numPr>
          <w:ilvl w:val="0"/>
          <w:numId w:val="65"/>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działania pośrednie realizowane na rzecz dziecka i rodziny,</w:t>
      </w:r>
    </w:p>
    <w:p w14:paraId="4C7BB11F" w14:textId="77777777" w:rsidR="00BC6057" w:rsidRPr="00FC2124" w:rsidRDefault="00BC6057" w:rsidP="00AE6E03">
      <w:pPr>
        <w:pStyle w:val="Bezodstpw"/>
        <w:numPr>
          <w:ilvl w:val="0"/>
          <w:numId w:val="65"/>
        </w:numPr>
        <w:tabs>
          <w:tab w:val="left" w:pos="284"/>
        </w:tabs>
        <w:suppressAutoHyphens/>
        <w:autoSpaceDN w:val="0"/>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organizację własnego warsztatu pracy.</w:t>
      </w:r>
    </w:p>
    <w:p w14:paraId="74F18B8F" w14:textId="77777777" w:rsidR="00BC6057" w:rsidRPr="00FC2124" w:rsidRDefault="00BC6057" w:rsidP="00AE6E03">
      <w:pPr>
        <w:pStyle w:val="Bezodstpw"/>
        <w:spacing w:line="276" w:lineRule="auto"/>
        <w:rPr>
          <w:rFonts w:ascii="Century Gothic" w:hAnsi="Century Gothic"/>
          <w:sz w:val="20"/>
          <w:szCs w:val="20"/>
        </w:rPr>
      </w:pPr>
    </w:p>
    <w:p w14:paraId="2D094793" w14:textId="05EE13B8" w:rsidR="00CD54AB" w:rsidRPr="00CD54AB" w:rsidRDefault="00B77461" w:rsidP="00AE6E03">
      <w:pPr>
        <w:pStyle w:val="Legenda"/>
        <w:rPr>
          <w:rFonts w:ascii="Century Gothic" w:hAnsi="Century Gothic"/>
          <w:i w:val="0"/>
          <w:iCs w:val="0"/>
          <w:color w:val="auto"/>
          <w:sz w:val="20"/>
          <w:szCs w:val="20"/>
        </w:rPr>
      </w:pPr>
      <w:bookmarkStart w:id="20" w:name="_Toc198719712"/>
      <w:r w:rsidRPr="005315F6">
        <w:rPr>
          <w:rFonts w:ascii="Century Gothic" w:hAnsi="Century Gothic"/>
          <w:i w:val="0"/>
          <w:iCs w:val="0"/>
          <w:color w:val="auto"/>
          <w:sz w:val="20"/>
          <w:szCs w:val="20"/>
        </w:rPr>
        <w:t>Tabela</w:t>
      </w:r>
      <w:r w:rsidRPr="005315F6">
        <w:rPr>
          <w:rFonts w:ascii="Century Gothic" w:hAnsi="Century Gothic"/>
          <w:color w:val="auto"/>
          <w:sz w:val="20"/>
          <w:szCs w:val="20"/>
        </w:rPr>
        <w:t xml:space="preserve"> </w:t>
      </w:r>
      <w:r w:rsidRPr="005315F6">
        <w:rPr>
          <w:rFonts w:ascii="Century Gothic" w:hAnsi="Century Gothic"/>
          <w:color w:val="auto"/>
          <w:sz w:val="20"/>
          <w:szCs w:val="20"/>
        </w:rPr>
        <w:fldChar w:fldCharType="begin"/>
      </w:r>
      <w:r w:rsidRPr="005315F6">
        <w:rPr>
          <w:rFonts w:ascii="Century Gothic" w:hAnsi="Century Gothic"/>
          <w:color w:val="auto"/>
          <w:sz w:val="20"/>
          <w:szCs w:val="20"/>
        </w:rPr>
        <w:instrText xml:space="preserve"> SEQ Tabela \* ARABIC </w:instrText>
      </w:r>
      <w:r w:rsidRPr="005315F6">
        <w:rPr>
          <w:rFonts w:ascii="Century Gothic" w:hAnsi="Century Gothic"/>
          <w:color w:val="auto"/>
          <w:sz w:val="20"/>
          <w:szCs w:val="20"/>
        </w:rPr>
        <w:fldChar w:fldCharType="separate"/>
      </w:r>
      <w:r w:rsidR="00831326">
        <w:rPr>
          <w:rFonts w:ascii="Century Gothic" w:hAnsi="Century Gothic"/>
          <w:noProof/>
          <w:color w:val="auto"/>
          <w:sz w:val="20"/>
          <w:szCs w:val="20"/>
        </w:rPr>
        <w:t>2</w:t>
      </w:r>
      <w:r w:rsidRPr="005315F6">
        <w:rPr>
          <w:rFonts w:ascii="Century Gothic" w:hAnsi="Century Gothic"/>
          <w:color w:val="auto"/>
          <w:sz w:val="20"/>
          <w:szCs w:val="20"/>
        </w:rPr>
        <w:fldChar w:fldCharType="end"/>
      </w:r>
      <w:r w:rsidR="00CD54AB" w:rsidRPr="00DF360C">
        <w:rPr>
          <w:rFonts w:ascii="Century Gothic" w:hAnsi="Century Gothic"/>
          <w:i w:val="0"/>
          <w:iCs w:val="0"/>
          <w:color w:val="auto"/>
          <w:sz w:val="20"/>
          <w:szCs w:val="20"/>
        </w:rPr>
        <w:t xml:space="preserve"> </w:t>
      </w:r>
      <w:r w:rsidR="00CD54AB" w:rsidRPr="003817DB">
        <w:rPr>
          <w:rFonts w:ascii="Century Gothic" w:hAnsi="Century Gothic"/>
          <w:i w:val="0"/>
          <w:iCs w:val="0"/>
          <w:color w:val="auto"/>
          <w:sz w:val="20"/>
          <w:szCs w:val="20"/>
        </w:rPr>
        <w:t>Działania asystentów rodzin oraz efekty ich pracy</w:t>
      </w:r>
      <w:bookmarkEnd w:id="20"/>
    </w:p>
    <w:tbl>
      <w:tblPr>
        <w:tblW w:w="9176" w:type="dxa"/>
        <w:jc w:val="center"/>
        <w:tblLayout w:type="fixed"/>
        <w:tblCellMar>
          <w:left w:w="10" w:type="dxa"/>
          <w:right w:w="10" w:type="dxa"/>
        </w:tblCellMar>
        <w:tblLook w:val="0000" w:firstRow="0" w:lastRow="0" w:firstColumn="0" w:lastColumn="0" w:noHBand="0" w:noVBand="0"/>
      </w:tblPr>
      <w:tblGrid>
        <w:gridCol w:w="3823"/>
        <w:gridCol w:w="3402"/>
        <w:gridCol w:w="992"/>
        <w:gridCol w:w="959"/>
      </w:tblGrid>
      <w:tr w:rsidR="00BC6057" w:rsidRPr="00FC2124" w14:paraId="58914566" w14:textId="77777777" w:rsidTr="0001175F">
        <w:trPr>
          <w:trHeight w:val="615"/>
          <w:jc w:val="center"/>
        </w:trPr>
        <w:tc>
          <w:tcPr>
            <w:tcW w:w="3823"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4A08A37C" w14:textId="484949F6" w:rsidR="00BC6057" w:rsidRPr="00FC2124" w:rsidRDefault="00BC6057" w:rsidP="00AE6E03">
            <w:pPr>
              <w:pStyle w:val="Normalny10"/>
              <w:widowControl/>
              <w:spacing w:line="276" w:lineRule="auto"/>
              <w:textAlignment w:val="auto"/>
              <w:rPr>
                <w:rFonts w:ascii="Century Gothic" w:eastAsia="Times New Roman" w:hAnsi="Century Gothic" w:cs="Times New Roman"/>
                <w:b/>
                <w:sz w:val="20"/>
                <w:szCs w:val="20"/>
                <w:lang w:eastAsia="ar-SA" w:bidi="ar-SA"/>
              </w:rPr>
            </w:pPr>
            <w:r w:rsidRPr="00FC2124">
              <w:rPr>
                <w:rFonts w:ascii="Century Gothic" w:eastAsia="Times New Roman" w:hAnsi="Century Gothic" w:cs="Times New Roman"/>
                <w:b/>
                <w:sz w:val="20"/>
                <w:szCs w:val="20"/>
                <w:lang w:eastAsia="ar-SA" w:bidi="ar-SA"/>
              </w:rPr>
              <w:t>Działania asystenta w 2024</w:t>
            </w:r>
          </w:p>
        </w:tc>
        <w:tc>
          <w:tcPr>
            <w:tcW w:w="3402"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48749746"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b/>
                <w:sz w:val="20"/>
                <w:szCs w:val="20"/>
                <w:lang w:eastAsia="ar-SA" w:bidi="ar-SA"/>
              </w:rPr>
            </w:pPr>
            <w:r w:rsidRPr="00FC2124">
              <w:rPr>
                <w:rFonts w:ascii="Century Gothic" w:eastAsia="Times New Roman" w:hAnsi="Century Gothic" w:cs="Times New Roman"/>
                <w:b/>
                <w:sz w:val="20"/>
                <w:szCs w:val="20"/>
                <w:lang w:eastAsia="ar-SA" w:bidi="ar-SA"/>
              </w:rPr>
              <w:t>Efekty</w:t>
            </w:r>
          </w:p>
        </w:tc>
        <w:tc>
          <w:tcPr>
            <w:tcW w:w="992"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3D05B97F" w14:textId="3EA7504A" w:rsidR="00BC6057" w:rsidRPr="00FC2124" w:rsidRDefault="00BC6057" w:rsidP="00AE6E03">
            <w:pPr>
              <w:pStyle w:val="Normalny10"/>
              <w:widowControl/>
              <w:spacing w:line="276" w:lineRule="auto"/>
              <w:textAlignment w:val="auto"/>
              <w:rPr>
                <w:rFonts w:ascii="Century Gothic" w:eastAsia="Times New Roman" w:hAnsi="Century Gothic" w:cs="Times New Roman"/>
                <w:b/>
                <w:sz w:val="20"/>
                <w:szCs w:val="20"/>
                <w:lang w:eastAsia="ar-SA" w:bidi="ar-SA"/>
              </w:rPr>
            </w:pPr>
            <w:r w:rsidRPr="00FC2124">
              <w:rPr>
                <w:rFonts w:ascii="Century Gothic" w:eastAsia="Times New Roman" w:hAnsi="Century Gothic" w:cs="Times New Roman"/>
                <w:b/>
                <w:sz w:val="20"/>
                <w:szCs w:val="20"/>
                <w:lang w:eastAsia="ar-SA" w:bidi="ar-SA"/>
              </w:rPr>
              <w:t>Liczba rodzin</w:t>
            </w:r>
          </w:p>
        </w:tc>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1FAA0512"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b/>
                <w:sz w:val="20"/>
                <w:szCs w:val="20"/>
                <w:lang w:eastAsia="ar-SA" w:bidi="ar-SA"/>
              </w:rPr>
            </w:pPr>
            <w:r w:rsidRPr="00FC2124">
              <w:rPr>
                <w:rFonts w:ascii="Century Gothic" w:eastAsia="Times New Roman" w:hAnsi="Century Gothic" w:cs="Times New Roman"/>
                <w:b/>
                <w:sz w:val="20"/>
                <w:szCs w:val="20"/>
                <w:lang w:eastAsia="ar-SA" w:bidi="ar-SA"/>
              </w:rPr>
              <w:t>Liczba dzieci</w:t>
            </w:r>
          </w:p>
        </w:tc>
      </w:tr>
      <w:tr w:rsidR="00BC6057" w:rsidRPr="00FC2124" w14:paraId="5F959DF8" w14:textId="77777777" w:rsidTr="00FF09B9">
        <w:trPr>
          <w:trHeight w:val="566"/>
          <w:jc w:val="center"/>
        </w:trPr>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204D4B"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Pedagogizacja rodziców</w:t>
            </w:r>
          </w:p>
          <w:p w14:paraId="6A421E05"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Indywidualne konsultacje wychowawcze</w:t>
            </w:r>
          </w:p>
          <w:p w14:paraId="0586959D" w14:textId="1A5C5049"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Przekazywanie materiałów dydaktycznych rodzicom do pedag</w:t>
            </w:r>
            <w:r w:rsidR="001673DE">
              <w:rPr>
                <w:rFonts w:ascii="Century Gothic" w:eastAsia="Times New Roman" w:hAnsi="Century Gothic" w:cs="Times New Roman"/>
                <w:sz w:val="20"/>
                <w:szCs w:val="20"/>
                <w:lang w:eastAsia="ar-SA" w:bidi="ar-SA"/>
              </w:rPr>
              <w:t>o</w:t>
            </w:r>
            <w:r w:rsidRPr="00FC2124">
              <w:rPr>
                <w:rFonts w:ascii="Century Gothic" w:eastAsia="Times New Roman" w:hAnsi="Century Gothic" w:cs="Times New Roman"/>
                <w:sz w:val="20"/>
                <w:szCs w:val="20"/>
                <w:lang w:eastAsia="ar-SA" w:bidi="ar-SA"/>
              </w:rPr>
              <w:t>gizacji</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265BD0"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Zmniejszenie negatywnych oddziaływań wychowawczych</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9D01BF"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8C54A"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80</w:t>
            </w:r>
          </w:p>
        </w:tc>
      </w:tr>
      <w:tr w:rsidR="00BC6057" w:rsidRPr="00FC2124" w14:paraId="695F7100" w14:textId="77777777" w:rsidTr="0029021D">
        <w:trPr>
          <w:trHeight w:val="142"/>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DA1720"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0EB5ECE9"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Poprawa komunikacji i relacji pomiędzy rodzicami a dziećmi</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744E68A7"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16</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F11CFD7"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38</w:t>
            </w:r>
          </w:p>
        </w:tc>
      </w:tr>
      <w:tr w:rsidR="00BC6057" w:rsidRPr="00FC2124" w14:paraId="012F0567" w14:textId="77777777" w:rsidTr="00FF09B9">
        <w:trPr>
          <w:trHeight w:val="142"/>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7EFD9F"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D47076"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Zwiększenie umiejętności rozwiązywania problemów i konfliktów wewnątrz rodziny</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EB4571"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3F370"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35</w:t>
            </w:r>
          </w:p>
        </w:tc>
      </w:tr>
      <w:tr w:rsidR="00BC6057" w:rsidRPr="00FC2124" w14:paraId="3D998A26" w14:textId="77777777" w:rsidTr="0029021D">
        <w:trPr>
          <w:trHeight w:val="142"/>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EF01AF"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03205213"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Zwiększenie aktywności rodziców we współpracy ze szkołami</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09F9440F"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17</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AB49A8B"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45</w:t>
            </w:r>
          </w:p>
        </w:tc>
      </w:tr>
      <w:tr w:rsidR="00BC6057" w:rsidRPr="00FC2124" w14:paraId="05021744" w14:textId="77777777" w:rsidTr="00FB1323">
        <w:trPr>
          <w:trHeight w:val="431"/>
          <w:jc w:val="center"/>
        </w:trPr>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559F2F"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Wczesne wspomaganie rozwoju dzieci w wieku przedszkolnym, nadrabianie zaległości.</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C89D92"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Zapisanie do przedszkola</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51DF86"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910B1"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5</w:t>
            </w:r>
          </w:p>
        </w:tc>
      </w:tr>
      <w:tr w:rsidR="00BC6057" w:rsidRPr="00FC2124" w14:paraId="13963166" w14:textId="77777777" w:rsidTr="0029021D">
        <w:trPr>
          <w:trHeight w:val="210"/>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4351B0"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7DA19970" w14:textId="6280AFDF"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Prowadzenie, modelowanie zabaw wspomagających rozwój dziecka przez asystenta rodziny</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3B8848FC"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8</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664C994"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16</w:t>
            </w:r>
          </w:p>
        </w:tc>
      </w:tr>
      <w:tr w:rsidR="00BC6057" w:rsidRPr="00FC2124" w14:paraId="0648562D" w14:textId="77777777" w:rsidTr="00FF09B9">
        <w:trPr>
          <w:trHeight w:val="210"/>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F1C8A3"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AAB9A1" w14:textId="7DE7F66B"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Zwiększenie świadomości rodziców co do konieczności stymulowania rozwoju</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A039F8"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CA8E6"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24</w:t>
            </w:r>
          </w:p>
        </w:tc>
      </w:tr>
      <w:tr w:rsidR="00BC6057" w:rsidRPr="00FC2124" w14:paraId="0E75A689" w14:textId="77777777" w:rsidTr="0029021D">
        <w:trPr>
          <w:trHeight w:val="813"/>
          <w:jc w:val="center"/>
        </w:trPr>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1EAEED"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Poradnictwo i trening w zakresie prowadzenia gospodarstwa domowego i realizacji spraw urzędowych</w:t>
            </w: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542984E0"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Poprawa umiejętności sporządzania i podawania wartościowych posiłków</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57DB69DA"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5</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778C04A"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15</w:t>
            </w:r>
          </w:p>
        </w:tc>
      </w:tr>
      <w:tr w:rsidR="00BC6057" w:rsidRPr="00FC2124" w14:paraId="4E82E0FF" w14:textId="77777777" w:rsidTr="00FF09B9">
        <w:trPr>
          <w:trHeight w:val="542"/>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828C77"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53A1FF" w14:textId="46E5631A"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Poprawa umiejętności dbania o czystość w domu</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7A9BA4"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19A8E"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33</w:t>
            </w:r>
          </w:p>
        </w:tc>
      </w:tr>
      <w:tr w:rsidR="00BC6057" w:rsidRPr="00FC2124" w14:paraId="5B3BF8C0" w14:textId="77777777" w:rsidTr="0029021D">
        <w:trPr>
          <w:trHeight w:val="706"/>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FE854F"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784CE609" w14:textId="18E5734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Poprawa umiejętności gospodarowania budżetem domowym</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3921EC45"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4</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571D66D"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7</w:t>
            </w:r>
          </w:p>
        </w:tc>
      </w:tr>
      <w:tr w:rsidR="00BC6057" w:rsidRPr="00FC2124" w14:paraId="5CA67C90" w14:textId="77777777" w:rsidTr="00FF09B9">
        <w:trPr>
          <w:trHeight w:val="447"/>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C2BFD5"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461F4E"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Napisanie wniosku o alimenty</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2BAD68"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A83FDC"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9</w:t>
            </w:r>
          </w:p>
        </w:tc>
      </w:tr>
      <w:tr w:rsidR="00BC6057" w:rsidRPr="00FC2124" w14:paraId="42A8E798" w14:textId="77777777" w:rsidTr="0029021D">
        <w:trPr>
          <w:trHeight w:val="221"/>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058F81"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425F36FB"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Rozliczenie z podatku dochodowego</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59CD2368"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DD44006"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w:t>
            </w:r>
          </w:p>
        </w:tc>
      </w:tr>
      <w:tr w:rsidR="00BC6057" w:rsidRPr="00FC2124" w14:paraId="46017222" w14:textId="77777777" w:rsidTr="00FF09B9">
        <w:trPr>
          <w:trHeight w:val="221"/>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C97BA6"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996972"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Napisanie wniosku o przydział/zamianę mieszkania z zasobów gminy</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6F0199"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D137D"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31</w:t>
            </w:r>
          </w:p>
        </w:tc>
      </w:tr>
      <w:tr w:rsidR="00BC6057" w:rsidRPr="00FC2124" w14:paraId="498DB3E3" w14:textId="77777777" w:rsidTr="0029021D">
        <w:trPr>
          <w:trHeight w:val="356"/>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846662"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325883E3"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Wyjaśnianie pism urzędowych</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08C85D7B"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7</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9B6EC23"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25</w:t>
            </w:r>
          </w:p>
        </w:tc>
      </w:tr>
      <w:tr w:rsidR="00BC6057" w:rsidRPr="00FC2124" w14:paraId="561C1142" w14:textId="77777777" w:rsidTr="00FF09B9">
        <w:trPr>
          <w:trHeight w:val="593"/>
          <w:jc w:val="center"/>
        </w:trPr>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3AD5A4"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Pomoc w uzyskaniu specjalistycznego poradnictwa</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22EE09"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Korzystanie z porad radcy prawnego</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12B9F8"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7</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52BBF"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29</w:t>
            </w:r>
          </w:p>
        </w:tc>
      </w:tr>
      <w:tr w:rsidR="00BC6057" w:rsidRPr="00FC2124" w14:paraId="1B6EAC8E" w14:textId="77777777" w:rsidTr="0029021D">
        <w:trPr>
          <w:trHeight w:val="592"/>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CEE6C6"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5577EC95"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Skorzystanie ze wsparcia psychologa dziecięcego</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74BBE1DF"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8</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6D52EBB"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14</w:t>
            </w:r>
          </w:p>
        </w:tc>
      </w:tr>
      <w:tr w:rsidR="00BC6057" w:rsidRPr="00FC2124" w14:paraId="7303E2C1" w14:textId="77777777" w:rsidTr="00FF09B9">
        <w:trPr>
          <w:trHeight w:val="593"/>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DE7748"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931219"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Konsultacja rodziców w poradni psychologiczno-pedagogicznej, uzyskanie diagnozy psychologiczno-pedagogicznej dziecka</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2A162E"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1DF65"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4</w:t>
            </w:r>
          </w:p>
        </w:tc>
      </w:tr>
      <w:tr w:rsidR="00BC6057" w:rsidRPr="00FC2124" w14:paraId="59A4F401" w14:textId="77777777" w:rsidTr="0029021D">
        <w:trPr>
          <w:trHeight w:val="146"/>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1F07BC"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7C78C0C9"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Konsultacje terapeuty uzależnień</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3F88EB36"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6</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2B44AC4"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13</w:t>
            </w:r>
          </w:p>
        </w:tc>
      </w:tr>
      <w:tr w:rsidR="00BC6057" w:rsidRPr="00FC2124" w14:paraId="63F2162E" w14:textId="77777777" w:rsidTr="00FF09B9">
        <w:trPr>
          <w:trHeight w:val="416"/>
          <w:jc w:val="center"/>
        </w:trPr>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31AA0D"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Pomoc w zwiększeniu aktywności zawodowej</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557D7B"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Zdobycie zatrudnienia</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BB9979"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B7CDD"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4</w:t>
            </w:r>
          </w:p>
        </w:tc>
      </w:tr>
      <w:tr w:rsidR="00BC6057" w:rsidRPr="00FC2124" w14:paraId="357650B8" w14:textId="77777777" w:rsidTr="0029021D">
        <w:trPr>
          <w:trHeight w:val="420"/>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49D221"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000F19A7"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Podjęcie prac dorywczych</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5E57D117"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4</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9FD4CC0"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15</w:t>
            </w:r>
          </w:p>
        </w:tc>
      </w:tr>
      <w:tr w:rsidR="00BC6057" w:rsidRPr="00FC2124" w14:paraId="47E17728" w14:textId="77777777" w:rsidTr="00FF09B9">
        <w:trPr>
          <w:trHeight w:val="567"/>
          <w:jc w:val="center"/>
        </w:trPr>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037D0F"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Pomoc w uzyskaniu środków finansowych i rzeczowych</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E17699"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Uzyskanie świadczeń z pomocy społecznej (świadczeń rodzinnych, stypendiów, świadczeń z funduszu alimentacyjnego, dodatku mieszkaniowego)</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8FB6BC"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22</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1F42F"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58</w:t>
            </w:r>
          </w:p>
        </w:tc>
      </w:tr>
      <w:tr w:rsidR="00BC6057" w:rsidRPr="00FC2124" w14:paraId="7C139CCF" w14:textId="77777777" w:rsidTr="0029021D">
        <w:trPr>
          <w:trHeight w:val="510"/>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A50955"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6963C683" w14:textId="6917BC93"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Uzyskanie pomocy w formie żywności</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33C3781E"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15</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CE3D948"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45</w:t>
            </w:r>
          </w:p>
        </w:tc>
      </w:tr>
      <w:tr w:rsidR="00BC6057" w:rsidRPr="00FC2124" w14:paraId="3D6E51EE" w14:textId="77777777" w:rsidTr="00FF09B9">
        <w:trPr>
          <w:trHeight w:val="141"/>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73A292"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3067C5"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Uzyskanie pomocy w formie opłat za posiłki dzieci w szkole</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09DB44"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D8C5B"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48</w:t>
            </w:r>
          </w:p>
        </w:tc>
      </w:tr>
      <w:tr w:rsidR="00BC6057" w:rsidRPr="00FC2124" w14:paraId="4AFADBA3" w14:textId="77777777" w:rsidTr="0029021D">
        <w:trPr>
          <w:trHeight w:val="406"/>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49ED41"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4B1FAFA1"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Przekazanie odzieży</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19A1853D"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7</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4812F27"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27</w:t>
            </w:r>
          </w:p>
        </w:tc>
      </w:tr>
      <w:tr w:rsidR="00BC6057" w:rsidRPr="00FC2124" w14:paraId="42367D58" w14:textId="77777777" w:rsidTr="00FF09B9">
        <w:trPr>
          <w:trHeight w:val="138"/>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C8C858"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BAA06C"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Doposażenie mieszkania - przekazanie mebli</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A941E1"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104EA"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13</w:t>
            </w:r>
          </w:p>
        </w:tc>
      </w:tr>
      <w:tr w:rsidR="00BC6057" w:rsidRPr="00FC2124" w14:paraId="426B7ED2" w14:textId="77777777" w:rsidTr="0029021D">
        <w:trPr>
          <w:trHeight w:val="352"/>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7367DE"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496493C1"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Przekazanie zabawek</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3285205E"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8</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837740A"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28</w:t>
            </w:r>
          </w:p>
        </w:tc>
      </w:tr>
      <w:tr w:rsidR="00BC6057" w:rsidRPr="00FC2124" w14:paraId="6372AE6A" w14:textId="77777777" w:rsidTr="00FF09B9">
        <w:trPr>
          <w:trHeight w:val="390"/>
          <w:jc w:val="center"/>
        </w:trPr>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ED1A4D"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Pomoc w poprawie warunków mieszkaniowych</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16D7EA"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Zamiana lokalu mieszkalnego</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65DA9C"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09220"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5</w:t>
            </w:r>
          </w:p>
        </w:tc>
      </w:tr>
      <w:tr w:rsidR="00BC6057" w:rsidRPr="00FC2124" w14:paraId="2BAE217C" w14:textId="77777777" w:rsidTr="0029021D">
        <w:trPr>
          <w:trHeight w:val="375"/>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99FBB7"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4B5A61D6"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Remont mieszkania</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65683E15"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B22A8AF"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4</w:t>
            </w:r>
          </w:p>
        </w:tc>
      </w:tr>
      <w:tr w:rsidR="00BC6057" w:rsidRPr="00FC2124" w14:paraId="1E145990" w14:textId="77777777" w:rsidTr="00CE4374">
        <w:trPr>
          <w:trHeight w:val="365"/>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4758B4"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22D63F"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Przemeblowanie mieszkania</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81F518"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47B21"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4</w:t>
            </w:r>
          </w:p>
        </w:tc>
      </w:tr>
      <w:tr w:rsidR="00BC6057" w:rsidRPr="00FC2124" w14:paraId="398367F9" w14:textId="77777777" w:rsidTr="00FF09B9">
        <w:trPr>
          <w:trHeight w:val="1806"/>
          <w:jc w:val="center"/>
        </w:trPr>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BCA21D"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lastRenderedPageBreak/>
              <w:t>Uświadamianie problemu uzależnienia, motywowanie do podejmowania działań w tym zakresie, monitorowanie przebiegu wykonania zaleceń postanowień sądu o leczenie odwykowe we współpracy z kuratorami sądowymi</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A3E560"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Podjęcie / kontynuacja terapii odwykowej w zakresie uzależnienia od alkoholu</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A363DC"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AD829"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21</w:t>
            </w:r>
          </w:p>
        </w:tc>
      </w:tr>
      <w:tr w:rsidR="00BC6057" w:rsidRPr="00FC2124" w14:paraId="27789F3B" w14:textId="77777777" w:rsidTr="00FF09B9">
        <w:trPr>
          <w:trHeight w:val="345"/>
          <w:jc w:val="center"/>
        </w:trPr>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389573"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Pomoc w uzyskaniu dostępu do świadczeń zdrowotnych, propagowania zdrowego stylu życia</w:t>
            </w:r>
          </w:p>
          <w:p w14:paraId="72CA1605"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BBB554"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Kontakt z lekarzem pierwszego kontaktu ze wsparciem asystenta</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28321B"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7006F"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18</w:t>
            </w:r>
          </w:p>
        </w:tc>
      </w:tr>
      <w:tr w:rsidR="00BC6057" w:rsidRPr="00FC2124" w14:paraId="4C94101A" w14:textId="77777777" w:rsidTr="0029021D">
        <w:trPr>
          <w:trHeight w:val="345"/>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816C67"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5528A0AE"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Umawianie wizyt specjalistycznych</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12A91751"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8</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BF04BAC"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20</w:t>
            </w:r>
          </w:p>
        </w:tc>
      </w:tr>
      <w:tr w:rsidR="00BC6057" w:rsidRPr="00FC2124" w14:paraId="60FA7BAC" w14:textId="77777777" w:rsidTr="00FF09B9">
        <w:trPr>
          <w:trHeight w:val="345"/>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3A90C8"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D1329B"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Uzyskanie orzeczenia o niepełnosprawności</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8F3802"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45414"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15</w:t>
            </w:r>
          </w:p>
        </w:tc>
      </w:tr>
      <w:tr w:rsidR="00BC6057" w:rsidRPr="00FC2124" w14:paraId="07D89CD5" w14:textId="77777777" w:rsidTr="0029021D">
        <w:trPr>
          <w:trHeight w:val="903"/>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6771B8"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0F825978"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Objęcie dzieci niepełnosprawnych pomocą w zakresie usług specjalistycznych</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16AEF7DC"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1676D4A"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6</w:t>
            </w:r>
          </w:p>
        </w:tc>
      </w:tr>
      <w:tr w:rsidR="00BC6057" w:rsidRPr="00FC2124" w14:paraId="5891F66A" w14:textId="77777777" w:rsidTr="00FF09B9">
        <w:trPr>
          <w:trHeight w:val="460"/>
          <w:jc w:val="center"/>
        </w:trPr>
        <w:tc>
          <w:tcPr>
            <w:tcW w:w="3823"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1C054EE7"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Pomoc w uregulowaniu sytuacji prawnej dzieci</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B0BE40"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Współpraca z sądem rodzinnym, kuratorami sądowymi: zawodowym i społecznym</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7F57EC"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CB4D4"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52</w:t>
            </w:r>
          </w:p>
        </w:tc>
      </w:tr>
      <w:tr w:rsidR="00BC6057" w:rsidRPr="00FC2124" w14:paraId="1E72752D" w14:textId="77777777" w:rsidTr="00FF09B9">
        <w:trPr>
          <w:trHeight w:val="619"/>
          <w:jc w:val="center"/>
        </w:trPr>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A732B2"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Działania profilaktyczne w zakresie zapobiegania demoralizacji dzieci i młodzieży</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50CFFA"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Kontakt z dzielnicowym, pedagogiem szkolnym</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47604C"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32</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5F91C"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100</w:t>
            </w:r>
          </w:p>
        </w:tc>
      </w:tr>
      <w:tr w:rsidR="00BC6057" w:rsidRPr="00FC2124" w14:paraId="68084D90" w14:textId="77777777" w:rsidTr="0029021D">
        <w:trPr>
          <w:trHeight w:val="1245"/>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05F632"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07C2B482"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Zwiększenie świadomości członków rodziny co do negatywnego wpływu używek na rozwój dzieci</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5393989F"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10</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052EAD8"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32</w:t>
            </w:r>
          </w:p>
        </w:tc>
      </w:tr>
      <w:tr w:rsidR="00BC6057" w:rsidRPr="00FC2124" w14:paraId="52E0D1A8" w14:textId="77777777" w:rsidTr="00FF09B9">
        <w:trPr>
          <w:cantSplit/>
          <w:trHeight w:val="70"/>
          <w:jc w:val="center"/>
        </w:trPr>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947923" w14:textId="77777777" w:rsidR="00BC6057" w:rsidRPr="00FC2124" w:rsidRDefault="00BC6057" w:rsidP="00AE6E03">
            <w:pPr>
              <w:pStyle w:val="Normalny10"/>
              <w:suppressAutoHyphens w:val="0"/>
              <w:spacing w:line="276" w:lineRule="auto"/>
              <w:rPr>
                <w:rFonts w:ascii="Century Gothic" w:hAnsi="Century Gothic"/>
                <w:sz w:val="20"/>
                <w:szCs w:val="20"/>
              </w:rPr>
            </w:pPr>
            <w:r w:rsidRPr="00FC2124">
              <w:rPr>
                <w:rFonts w:ascii="Century Gothic" w:hAnsi="Century Gothic"/>
                <w:sz w:val="20"/>
                <w:szCs w:val="20"/>
              </w:rPr>
              <w:t xml:space="preserve">Działania edukacyjne i reedukacyjne, mające na celu wyrównanie dysproporcji w poziomie wiedzy i umiejętności dzieci w wieku </w:t>
            </w:r>
          </w:p>
          <w:p w14:paraId="57F7F5CD" w14:textId="77777777" w:rsidR="00BC6057" w:rsidRPr="00FC2124" w:rsidRDefault="00BC6057" w:rsidP="00AE6E03">
            <w:pPr>
              <w:pStyle w:val="Normalny10"/>
              <w:suppressAutoHyphens w:val="0"/>
              <w:spacing w:line="276" w:lineRule="auto"/>
              <w:rPr>
                <w:rFonts w:ascii="Century Gothic" w:hAnsi="Century Gothic"/>
                <w:sz w:val="20"/>
                <w:szCs w:val="20"/>
              </w:rPr>
            </w:pPr>
            <w:r w:rsidRPr="00FC2124">
              <w:rPr>
                <w:rFonts w:ascii="Century Gothic" w:hAnsi="Century Gothic"/>
                <w:sz w:val="20"/>
                <w:szCs w:val="20"/>
              </w:rPr>
              <w:t>szkolnym</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9D9B41"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Współpraca z nauczycielem – wychowawcą</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59E806"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21</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71F19" w14:textId="77777777"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51</w:t>
            </w:r>
          </w:p>
        </w:tc>
      </w:tr>
      <w:tr w:rsidR="00BC6057" w:rsidRPr="00FC2124" w14:paraId="60B7104E" w14:textId="77777777" w:rsidTr="0029021D">
        <w:trPr>
          <w:trHeight w:val="70"/>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D7F020" w14:textId="77777777" w:rsidR="00BC6057" w:rsidRPr="00FC2124" w:rsidRDefault="00BC6057" w:rsidP="00AE6E03">
            <w:pPr>
              <w:spacing w:line="276" w:lineRule="auto"/>
              <w:rPr>
                <w:rFonts w:ascii="Century Gothic" w:hAnsi="Century Gothic"/>
                <w:sz w:val="20"/>
                <w:szCs w:val="20"/>
              </w:rPr>
            </w:pPr>
          </w:p>
        </w:tc>
        <w:tc>
          <w:tcPr>
            <w:tcW w:w="3402" w:type="dxa"/>
            <w:tcBorders>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1823CA27" w14:textId="4EAA5554" w:rsidR="00BC6057" w:rsidRPr="00FC2124" w:rsidRDefault="00BC6057" w:rsidP="00AE6E03">
            <w:pPr>
              <w:pStyle w:val="Normalny10"/>
              <w:widowControl/>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Poprawa wyników w nauce</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300EFB6F" w14:textId="77777777" w:rsidR="00BC6057" w:rsidRPr="00FC2124" w:rsidRDefault="00BC6057" w:rsidP="00AE6E03">
            <w:pPr>
              <w:spacing w:line="276" w:lineRule="auto"/>
              <w:rPr>
                <w:rFonts w:ascii="Century Gothic" w:hAnsi="Century Gothic"/>
                <w:sz w:val="20"/>
                <w:szCs w:val="20"/>
              </w:rPr>
            </w:pPr>
            <w:r w:rsidRPr="00FC2124">
              <w:rPr>
                <w:rFonts w:ascii="Century Gothic" w:hAnsi="Century Gothic"/>
                <w:sz w:val="20"/>
                <w:szCs w:val="20"/>
              </w:rPr>
              <w:t>9</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9D08CD1" w14:textId="77777777" w:rsidR="00BC6057" w:rsidRPr="00FC2124" w:rsidRDefault="00BC6057" w:rsidP="00AE6E03">
            <w:pPr>
              <w:spacing w:line="276" w:lineRule="auto"/>
              <w:rPr>
                <w:rFonts w:ascii="Century Gothic" w:hAnsi="Century Gothic"/>
                <w:sz w:val="20"/>
                <w:szCs w:val="20"/>
              </w:rPr>
            </w:pPr>
            <w:r w:rsidRPr="00FC2124">
              <w:rPr>
                <w:rFonts w:ascii="Century Gothic" w:hAnsi="Century Gothic"/>
                <w:sz w:val="20"/>
                <w:szCs w:val="20"/>
              </w:rPr>
              <w:t>16</w:t>
            </w:r>
          </w:p>
        </w:tc>
      </w:tr>
      <w:tr w:rsidR="00BC6057" w:rsidRPr="00FC2124" w14:paraId="1943E0CB" w14:textId="77777777" w:rsidTr="00FF09B9">
        <w:trPr>
          <w:trHeight w:val="45"/>
          <w:jc w:val="center"/>
        </w:trPr>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F96D21"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Praca na rzecz powrotu dzieci pod opiekę rodziców biologicznych</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DC814D"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Podtrzymanie więzi między dzieckiem a rodzicami</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59398B"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169C7"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13</w:t>
            </w:r>
          </w:p>
        </w:tc>
      </w:tr>
      <w:tr w:rsidR="00BC6057" w:rsidRPr="00FC2124" w14:paraId="715508DF" w14:textId="77777777" w:rsidTr="0029021D">
        <w:trPr>
          <w:trHeight w:val="45"/>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139BFE" w14:textId="77777777" w:rsidR="00BC6057" w:rsidRPr="00FC2124" w:rsidRDefault="00BC6057" w:rsidP="00AE6E03">
            <w:pPr>
              <w:spacing w:line="276" w:lineRule="auto"/>
              <w:rPr>
                <w:rFonts w:ascii="Century Gothic" w:hAnsi="Century Gothic"/>
                <w:sz w:val="20"/>
                <w:szCs w:val="20"/>
              </w:rPr>
            </w:pPr>
          </w:p>
        </w:tc>
        <w:tc>
          <w:tcPr>
            <w:tcW w:w="340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77544DB7"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Powrót dziecka pod opiekę rodzica biologicznego</w:t>
            </w:r>
          </w:p>
        </w:tc>
        <w:tc>
          <w:tcPr>
            <w:tcW w:w="992" w:type="dxa"/>
            <w:tcBorders>
              <w:top w:val="single" w:sz="4" w:space="0" w:color="000000"/>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78365BA4"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3</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8668DA6"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7</w:t>
            </w:r>
          </w:p>
        </w:tc>
      </w:tr>
      <w:tr w:rsidR="00BC6057" w:rsidRPr="00FC2124" w14:paraId="578E0520" w14:textId="77777777" w:rsidTr="00FF09B9">
        <w:trPr>
          <w:trHeight w:val="585"/>
          <w:jc w:val="center"/>
        </w:trPr>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423E9B"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Monitorowanie postępów po zakończeniu współpracy</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68BA38"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Utrzymanie pozytywnych wypracowanych zmian</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BCBE20"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6ABEA"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18</w:t>
            </w:r>
          </w:p>
        </w:tc>
      </w:tr>
      <w:tr w:rsidR="00BC6057" w:rsidRPr="00FC2124" w14:paraId="10F6CBBA" w14:textId="77777777" w:rsidTr="0029021D">
        <w:trPr>
          <w:trHeight w:val="58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783A6"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Udział w grupie roboczej do spraw przeciwdziałania przemocy w rodzinie</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4326E24"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Współpraca z instytucjami pomagającymi rodzinie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DB83836"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8</w:t>
            </w:r>
          </w:p>
        </w:tc>
        <w:tc>
          <w:tcPr>
            <w:tcW w:w="9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F51675B"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28</w:t>
            </w:r>
          </w:p>
        </w:tc>
      </w:tr>
      <w:tr w:rsidR="00BC6057" w:rsidRPr="00FC2124" w14:paraId="79BB322F" w14:textId="77777777" w:rsidTr="00FF09B9">
        <w:trPr>
          <w:trHeight w:val="585"/>
          <w:jc w:val="center"/>
        </w:trPr>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F264DA"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Współpraca z Domem Dziecka oraz Powiatowym Centrum Pomocy Rodzinie</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13E791"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Koordynacja planu pracy z rodziną z planem pomocy dziecku umieszczonemu w pieczy zastępczej</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A7A6DB"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p>
          <w:p w14:paraId="14B8D8BB"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F481E"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p>
          <w:p w14:paraId="6C5E53A1"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18</w:t>
            </w:r>
          </w:p>
        </w:tc>
      </w:tr>
      <w:tr w:rsidR="00BC6057" w:rsidRPr="00FC2124" w14:paraId="1C5E5DAB" w14:textId="77777777" w:rsidTr="0029021D">
        <w:trPr>
          <w:trHeight w:val="585"/>
          <w:jc w:val="center"/>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812817" w14:textId="77777777" w:rsidR="00BC6057" w:rsidRPr="00FC2124" w:rsidRDefault="00BC6057" w:rsidP="00AE6E03">
            <w:pPr>
              <w:spacing w:line="276" w:lineRule="auto"/>
              <w:rPr>
                <w:rFonts w:ascii="Century Gothic" w:hAnsi="Century Gothic"/>
                <w:sz w:val="20"/>
                <w:szCs w:val="20"/>
              </w:rPr>
            </w:pPr>
          </w:p>
        </w:tc>
        <w:tc>
          <w:tcPr>
            <w:tcW w:w="3402" w:type="dxa"/>
            <w:tcBorders>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7EEBCD4C" w14:textId="425946BA"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 xml:space="preserve">Wsparcie rodzica biologicznego na posiedzeniu zespołu </w:t>
            </w:r>
            <w:r w:rsidR="001673DE">
              <w:rPr>
                <w:rFonts w:ascii="Century Gothic" w:eastAsia="Times New Roman" w:hAnsi="Century Gothic" w:cs="Times New Roman"/>
                <w:sz w:val="20"/>
                <w:szCs w:val="20"/>
                <w:lang w:eastAsia="ar-SA" w:bidi="ar-SA"/>
              </w:rPr>
              <w:t>ds.</w:t>
            </w:r>
            <w:r w:rsidRPr="00FC2124">
              <w:rPr>
                <w:rFonts w:ascii="Century Gothic" w:eastAsia="Times New Roman" w:hAnsi="Century Gothic" w:cs="Times New Roman"/>
                <w:sz w:val="20"/>
                <w:szCs w:val="20"/>
                <w:lang w:eastAsia="ar-SA" w:bidi="ar-SA"/>
              </w:rPr>
              <w:t xml:space="preserve"> </w:t>
            </w:r>
            <w:r w:rsidRPr="00FC2124">
              <w:rPr>
                <w:rFonts w:ascii="Century Gothic" w:eastAsia="Times New Roman" w:hAnsi="Century Gothic" w:cs="Times New Roman"/>
                <w:sz w:val="20"/>
                <w:szCs w:val="20"/>
                <w:lang w:eastAsia="ar-SA" w:bidi="ar-SA"/>
              </w:rPr>
              <w:lastRenderedPageBreak/>
              <w:t>oceny sytuacji dziecka przebywającego w pieczy zastępczej</w:t>
            </w:r>
          </w:p>
        </w:tc>
        <w:tc>
          <w:tcPr>
            <w:tcW w:w="992" w:type="dxa"/>
            <w:tcBorders>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372FDFBC"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lastRenderedPageBreak/>
              <w:t>7</w:t>
            </w:r>
          </w:p>
        </w:tc>
        <w:tc>
          <w:tcPr>
            <w:tcW w:w="959" w:type="dxa"/>
            <w:tcBorders>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2A70457"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15</w:t>
            </w:r>
          </w:p>
        </w:tc>
      </w:tr>
      <w:tr w:rsidR="00BC6057" w:rsidRPr="00FC2124" w14:paraId="439132A6" w14:textId="77777777" w:rsidTr="00FF09B9">
        <w:trPr>
          <w:trHeight w:val="815"/>
          <w:jc w:val="center"/>
        </w:trPr>
        <w:tc>
          <w:tcPr>
            <w:tcW w:w="3823" w:type="dxa"/>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B3C1759"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Motywowanie do udziału w zajęciach grupowych dla rodziców mających na celu kształtowanie prawidłowych wzorców rodzicielskich i umiejętności psychospołecznych</w:t>
            </w:r>
          </w:p>
        </w:tc>
        <w:tc>
          <w:tcPr>
            <w:tcW w:w="340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B58B44E"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Uczestnictwo rodzin w warsztatach</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50A01A9"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8</w:t>
            </w:r>
          </w:p>
        </w:tc>
        <w:tc>
          <w:tcPr>
            <w:tcW w:w="9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6478"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23</w:t>
            </w:r>
          </w:p>
        </w:tc>
      </w:tr>
      <w:tr w:rsidR="00BC6057" w:rsidRPr="00FC2124" w14:paraId="26C0FA43" w14:textId="77777777" w:rsidTr="0029021D">
        <w:trPr>
          <w:trHeight w:val="511"/>
          <w:jc w:val="center"/>
        </w:trPr>
        <w:tc>
          <w:tcPr>
            <w:tcW w:w="3823"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450E917" w14:textId="77777777" w:rsidR="00BC6057" w:rsidRPr="00FC2124" w:rsidRDefault="00BC6057" w:rsidP="00AE6E03">
            <w:pPr>
              <w:spacing w:line="276" w:lineRule="auto"/>
              <w:rPr>
                <w:rFonts w:ascii="Century Gothic" w:hAnsi="Century Gothic"/>
                <w:sz w:val="20"/>
                <w:szCs w:val="20"/>
              </w:rPr>
            </w:pPr>
          </w:p>
        </w:tc>
        <w:tc>
          <w:tcPr>
            <w:tcW w:w="3402" w:type="dxa"/>
            <w:tcBorders>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1F0AE894"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Otrzymanie certyfikatu za udział</w:t>
            </w:r>
          </w:p>
        </w:tc>
        <w:tc>
          <w:tcPr>
            <w:tcW w:w="992" w:type="dxa"/>
            <w:tcBorders>
              <w:left w:val="single" w:sz="4" w:space="0" w:color="000000"/>
              <w:bottom w:val="single" w:sz="4" w:space="0" w:color="000000"/>
            </w:tcBorders>
            <w:shd w:val="clear" w:color="auto" w:fill="F2F2F2" w:themeFill="background1" w:themeFillShade="F2"/>
            <w:tcMar>
              <w:top w:w="0" w:type="dxa"/>
              <w:left w:w="108" w:type="dxa"/>
              <w:bottom w:w="0" w:type="dxa"/>
              <w:right w:w="108" w:type="dxa"/>
            </w:tcMar>
            <w:vAlign w:val="center"/>
          </w:tcPr>
          <w:p w14:paraId="00894BB6"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8</w:t>
            </w:r>
          </w:p>
        </w:tc>
        <w:tc>
          <w:tcPr>
            <w:tcW w:w="959" w:type="dxa"/>
            <w:tcBorders>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E2A45B5" w14:textId="77777777" w:rsidR="00BC6057" w:rsidRPr="00FC2124" w:rsidRDefault="00BC6057" w:rsidP="00AE6E03">
            <w:pPr>
              <w:pStyle w:val="Normalny10"/>
              <w:widowControl/>
              <w:snapToGrid w:val="0"/>
              <w:spacing w:line="276" w:lineRule="auto"/>
              <w:textAlignment w:val="auto"/>
              <w:rPr>
                <w:rFonts w:ascii="Century Gothic" w:eastAsia="Times New Roman" w:hAnsi="Century Gothic" w:cs="Times New Roman"/>
                <w:sz w:val="20"/>
                <w:szCs w:val="20"/>
                <w:lang w:eastAsia="ar-SA" w:bidi="ar-SA"/>
              </w:rPr>
            </w:pPr>
            <w:r w:rsidRPr="00FC2124">
              <w:rPr>
                <w:rFonts w:ascii="Century Gothic" w:eastAsia="Times New Roman" w:hAnsi="Century Gothic" w:cs="Times New Roman"/>
                <w:sz w:val="20"/>
                <w:szCs w:val="20"/>
                <w:lang w:eastAsia="ar-SA" w:bidi="ar-SA"/>
              </w:rPr>
              <w:t>23</w:t>
            </w:r>
          </w:p>
        </w:tc>
      </w:tr>
    </w:tbl>
    <w:p w14:paraId="544DA296" w14:textId="77777777" w:rsidR="00BC6057" w:rsidRPr="00FC2124" w:rsidRDefault="00BC6057" w:rsidP="00AE6E03">
      <w:pPr>
        <w:pStyle w:val="Normalny10"/>
        <w:widowControl/>
        <w:spacing w:line="276" w:lineRule="auto"/>
        <w:textAlignment w:val="auto"/>
        <w:rPr>
          <w:rFonts w:ascii="Century Gothic" w:hAnsi="Century Gothic" w:cs="Times New Roman"/>
          <w:sz w:val="20"/>
          <w:szCs w:val="20"/>
        </w:rPr>
      </w:pPr>
    </w:p>
    <w:p w14:paraId="637D3D69" w14:textId="77777777" w:rsidR="00BC6057" w:rsidRPr="00FC2124" w:rsidRDefault="00BC6057" w:rsidP="00AE6E03">
      <w:pPr>
        <w:pStyle w:val="Standard"/>
        <w:spacing w:line="276" w:lineRule="auto"/>
        <w:rPr>
          <w:rFonts w:ascii="Century Gothic" w:hAnsi="Century Gothic" w:cs="Times New Roman"/>
          <w:sz w:val="20"/>
          <w:szCs w:val="20"/>
          <w:u w:val="single"/>
        </w:rPr>
      </w:pPr>
      <w:r w:rsidRPr="00FC2124">
        <w:rPr>
          <w:rFonts w:ascii="Century Gothic" w:hAnsi="Century Gothic" w:cs="Times New Roman"/>
          <w:sz w:val="20"/>
          <w:szCs w:val="20"/>
          <w:u w:val="single"/>
        </w:rPr>
        <w:t>W 2024 r. zakończono współpracę z 9 rodzinami ze względu na:</w:t>
      </w:r>
    </w:p>
    <w:p w14:paraId="56A9C234" w14:textId="75FB3259" w:rsidR="00BC6057" w:rsidRPr="00FC2124" w:rsidRDefault="00BC6057" w:rsidP="00AE6E03">
      <w:pPr>
        <w:pStyle w:val="Standard"/>
        <w:numPr>
          <w:ilvl w:val="0"/>
          <w:numId w:val="72"/>
        </w:numPr>
        <w:tabs>
          <w:tab w:val="left" w:pos="284"/>
        </w:tabs>
        <w:spacing w:line="276" w:lineRule="auto"/>
        <w:ind w:left="0" w:firstLine="0"/>
        <w:rPr>
          <w:rFonts w:ascii="Century Gothic" w:hAnsi="Century Gothic" w:cs="Times New Roman"/>
          <w:sz w:val="20"/>
          <w:szCs w:val="20"/>
        </w:rPr>
      </w:pPr>
      <w:r w:rsidRPr="00FC2124">
        <w:rPr>
          <w:rFonts w:ascii="Century Gothic" w:hAnsi="Century Gothic" w:cs="Times New Roman"/>
          <w:sz w:val="20"/>
          <w:szCs w:val="20"/>
        </w:rPr>
        <w:t>6 rodzin - osiągnięte efekty zawarte w planie pracy z rodziną</w:t>
      </w:r>
      <w:r w:rsidR="001673DE">
        <w:rPr>
          <w:rFonts w:ascii="Century Gothic" w:hAnsi="Century Gothic" w:cs="Times New Roman"/>
          <w:sz w:val="20"/>
          <w:szCs w:val="20"/>
        </w:rPr>
        <w:t>,</w:t>
      </w:r>
    </w:p>
    <w:p w14:paraId="498C35A8" w14:textId="70084D9E" w:rsidR="00BC6057" w:rsidRPr="00FC2124" w:rsidRDefault="00BC6057" w:rsidP="00AE6E03">
      <w:pPr>
        <w:pStyle w:val="Standard"/>
        <w:numPr>
          <w:ilvl w:val="0"/>
          <w:numId w:val="72"/>
        </w:numPr>
        <w:tabs>
          <w:tab w:val="left" w:pos="284"/>
        </w:tabs>
        <w:spacing w:line="276" w:lineRule="auto"/>
        <w:ind w:left="0" w:firstLine="0"/>
        <w:rPr>
          <w:rFonts w:ascii="Century Gothic" w:hAnsi="Century Gothic" w:cs="Times New Roman"/>
          <w:sz w:val="20"/>
          <w:szCs w:val="20"/>
        </w:rPr>
      </w:pPr>
      <w:r w:rsidRPr="00FC2124">
        <w:rPr>
          <w:rFonts w:ascii="Century Gothic" w:hAnsi="Century Gothic" w:cs="Times New Roman"/>
          <w:sz w:val="20"/>
          <w:szCs w:val="20"/>
        </w:rPr>
        <w:t>1 rodzina – zakończenie współpracy z rodziną (rodzina nie współpracowała i nie rokowała na zmianę)</w:t>
      </w:r>
      <w:r w:rsidR="001673DE">
        <w:rPr>
          <w:rFonts w:ascii="Century Gothic" w:hAnsi="Century Gothic" w:cs="Times New Roman"/>
          <w:sz w:val="20"/>
          <w:szCs w:val="20"/>
        </w:rPr>
        <w:t>,</w:t>
      </w:r>
    </w:p>
    <w:p w14:paraId="22F35609" w14:textId="2DB0667B" w:rsidR="00BC6057" w:rsidRPr="00FC2124" w:rsidRDefault="00BC6057" w:rsidP="00AE6E03">
      <w:pPr>
        <w:pStyle w:val="Standard"/>
        <w:numPr>
          <w:ilvl w:val="0"/>
          <w:numId w:val="72"/>
        </w:numPr>
        <w:tabs>
          <w:tab w:val="left" w:pos="284"/>
        </w:tabs>
        <w:spacing w:line="276" w:lineRule="auto"/>
        <w:ind w:left="0" w:firstLine="0"/>
        <w:rPr>
          <w:rFonts w:ascii="Century Gothic" w:hAnsi="Century Gothic" w:cs="Times New Roman"/>
          <w:sz w:val="20"/>
          <w:szCs w:val="20"/>
        </w:rPr>
      </w:pPr>
      <w:r w:rsidRPr="00FC2124">
        <w:rPr>
          <w:rFonts w:ascii="Century Gothic" w:hAnsi="Century Gothic" w:cs="Times New Roman"/>
          <w:sz w:val="20"/>
          <w:szCs w:val="20"/>
        </w:rPr>
        <w:t>2 rodziny – rezygnacja rodziny ze współpracy.</w:t>
      </w:r>
    </w:p>
    <w:p w14:paraId="3538116E" w14:textId="77777777" w:rsidR="00BC6057" w:rsidRPr="00FC2124" w:rsidRDefault="00BC6057" w:rsidP="00AE6E03">
      <w:pPr>
        <w:pStyle w:val="Bezodstpw"/>
        <w:tabs>
          <w:tab w:val="left" w:pos="284"/>
        </w:tabs>
        <w:spacing w:line="276" w:lineRule="auto"/>
        <w:rPr>
          <w:rFonts w:ascii="Century Gothic" w:hAnsi="Century Gothic"/>
          <w:sz w:val="20"/>
          <w:szCs w:val="20"/>
        </w:rPr>
      </w:pPr>
      <w:r w:rsidRPr="00FC2124">
        <w:rPr>
          <w:rFonts w:ascii="Century Gothic" w:hAnsi="Century Gothic"/>
          <w:sz w:val="20"/>
          <w:szCs w:val="20"/>
        </w:rPr>
        <w:t>Pracownicy socjalni we współpracy z asystentem rodziny na bieżąco monitorowali sytuację dzieci z rodzin zagrożonych kryzysem lub przeżywających trudności w wypełnianiu funkcji opiekuńczo – wychowawczych. Współpracowali w tym zakresie również z pedagogami szkolnymi, pracownikami służby zdrowia, policją, kuratorami sądowymi i przedstawicielami innych instytucji.</w:t>
      </w:r>
    </w:p>
    <w:p w14:paraId="29FB7B8E" w14:textId="770DBF24" w:rsidR="00BC6057" w:rsidRPr="00FC2124" w:rsidRDefault="00BC6057" w:rsidP="00AE6E03">
      <w:pPr>
        <w:pStyle w:val="Bezodstpw"/>
        <w:spacing w:line="276" w:lineRule="auto"/>
        <w:ind w:firstLine="567"/>
        <w:rPr>
          <w:rFonts w:ascii="Century Gothic" w:hAnsi="Century Gothic"/>
          <w:sz w:val="20"/>
          <w:szCs w:val="20"/>
        </w:rPr>
      </w:pPr>
      <w:r w:rsidRPr="00FC2124">
        <w:rPr>
          <w:rFonts w:ascii="Century Gothic" w:hAnsi="Century Gothic"/>
          <w:sz w:val="20"/>
          <w:szCs w:val="20"/>
        </w:rPr>
        <w:t xml:space="preserve">Asystent rodziny jest obowiązany do systematycznego podnoszenia kwalifikacji zawodowych w związku z powyższym w 2024 roku asystenci odbyli następujące szkolenia </w:t>
      </w:r>
      <w:r w:rsidR="00B30587">
        <w:rPr>
          <w:rFonts w:ascii="Century Gothic" w:hAnsi="Century Gothic"/>
          <w:sz w:val="20"/>
          <w:szCs w:val="20"/>
        </w:rPr>
        <w:br/>
      </w:r>
      <w:r w:rsidRPr="00FC2124">
        <w:rPr>
          <w:rFonts w:ascii="Century Gothic" w:hAnsi="Century Gothic"/>
          <w:sz w:val="20"/>
          <w:szCs w:val="20"/>
        </w:rPr>
        <w:t>i kursy:</w:t>
      </w:r>
    </w:p>
    <w:p w14:paraId="2FBFBA9F" w14:textId="60E3BCF2" w:rsidR="00BC6057" w:rsidRPr="00FC2124" w:rsidRDefault="00BC6057" w:rsidP="00AE6E03">
      <w:pPr>
        <w:pStyle w:val="Standard"/>
        <w:numPr>
          <w:ilvl w:val="0"/>
          <w:numId w:val="73"/>
        </w:numPr>
        <w:tabs>
          <w:tab w:val="left" w:pos="284"/>
        </w:tabs>
        <w:spacing w:line="276" w:lineRule="auto"/>
        <w:ind w:left="0" w:firstLine="0"/>
        <w:rPr>
          <w:rFonts w:ascii="Century Gothic" w:hAnsi="Century Gothic"/>
          <w:i/>
          <w:iCs/>
          <w:color w:val="000000"/>
          <w:sz w:val="20"/>
          <w:szCs w:val="20"/>
        </w:rPr>
      </w:pPr>
      <w:r w:rsidRPr="00FC2124">
        <w:rPr>
          <w:rFonts w:ascii="Century Gothic" w:hAnsi="Century Gothic"/>
          <w:i/>
          <w:iCs/>
          <w:color w:val="000000"/>
          <w:sz w:val="20"/>
          <w:szCs w:val="20"/>
        </w:rPr>
        <w:t>„Praktyczne aspekty procedury niebieskiej karty. Działania zespołu interdyscyplinarnego oraz grup diagnostyczno-pomocowych”</w:t>
      </w:r>
      <w:r w:rsidR="001673DE">
        <w:rPr>
          <w:rFonts w:ascii="Century Gothic" w:hAnsi="Century Gothic"/>
          <w:i/>
          <w:iCs/>
          <w:color w:val="000000"/>
          <w:sz w:val="20"/>
          <w:szCs w:val="20"/>
        </w:rPr>
        <w:t>,</w:t>
      </w:r>
    </w:p>
    <w:p w14:paraId="69673CE7" w14:textId="1BD47CCA" w:rsidR="00BC6057" w:rsidRPr="00FC2124" w:rsidRDefault="00BC6057" w:rsidP="00AE6E03">
      <w:pPr>
        <w:pStyle w:val="Standard"/>
        <w:numPr>
          <w:ilvl w:val="0"/>
          <w:numId w:val="73"/>
        </w:numPr>
        <w:tabs>
          <w:tab w:val="left" w:pos="284"/>
        </w:tabs>
        <w:spacing w:line="276" w:lineRule="auto"/>
        <w:ind w:left="0" w:firstLine="0"/>
        <w:rPr>
          <w:rFonts w:ascii="Century Gothic" w:hAnsi="Century Gothic"/>
          <w:i/>
          <w:iCs/>
          <w:color w:val="000000"/>
          <w:sz w:val="20"/>
          <w:szCs w:val="20"/>
        </w:rPr>
      </w:pPr>
      <w:r w:rsidRPr="00FC2124">
        <w:rPr>
          <w:rFonts w:ascii="Century Gothic" w:hAnsi="Century Gothic"/>
          <w:i/>
          <w:iCs/>
          <w:color w:val="000000"/>
          <w:sz w:val="20"/>
          <w:szCs w:val="20"/>
        </w:rPr>
        <w:t>„Jak patrzeć, żeby widzieć – praktyczne aspekty rozpoznawania przemocy wobec dzieci”</w:t>
      </w:r>
      <w:r w:rsidR="001673DE">
        <w:rPr>
          <w:rFonts w:ascii="Century Gothic" w:hAnsi="Century Gothic"/>
          <w:i/>
          <w:iCs/>
          <w:color w:val="000000"/>
          <w:sz w:val="20"/>
          <w:szCs w:val="20"/>
        </w:rPr>
        <w:t>,</w:t>
      </w:r>
    </w:p>
    <w:p w14:paraId="38984D46" w14:textId="178B22A4" w:rsidR="00BC6057" w:rsidRPr="00FC2124" w:rsidRDefault="00BC6057" w:rsidP="00AE6E03">
      <w:pPr>
        <w:pStyle w:val="Standard"/>
        <w:numPr>
          <w:ilvl w:val="0"/>
          <w:numId w:val="73"/>
        </w:numPr>
        <w:tabs>
          <w:tab w:val="left" w:pos="284"/>
        </w:tabs>
        <w:spacing w:line="276" w:lineRule="auto"/>
        <w:ind w:left="0" w:firstLine="0"/>
        <w:rPr>
          <w:rFonts w:ascii="Century Gothic" w:hAnsi="Century Gothic"/>
          <w:i/>
          <w:iCs/>
          <w:color w:val="000000"/>
          <w:sz w:val="20"/>
          <w:szCs w:val="20"/>
        </w:rPr>
      </w:pPr>
      <w:r w:rsidRPr="00FC2124">
        <w:rPr>
          <w:rFonts w:ascii="Century Gothic" w:hAnsi="Century Gothic"/>
          <w:i/>
          <w:iCs/>
          <w:color w:val="000000"/>
          <w:sz w:val="20"/>
          <w:szCs w:val="20"/>
        </w:rPr>
        <w:t>„Cyberbezpieczny Samorząd” - nabycie umiejętności na temat szczegółowych informacji związanych z zagrożeniami w sieci</w:t>
      </w:r>
      <w:r w:rsidR="001673DE">
        <w:rPr>
          <w:rFonts w:ascii="Century Gothic" w:hAnsi="Century Gothic"/>
          <w:i/>
          <w:iCs/>
          <w:color w:val="000000"/>
          <w:sz w:val="20"/>
          <w:szCs w:val="20"/>
        </w:rPr>
        <w:t>,</w:t>
      </w:r>
    </w:p>
    <w:p w14:paraId="45D94AB9" w14:textId="1380FBFE" w:rsidR="00BC6057" w:rsidRPr="00FC2124" w:rsidRDefault="00BC6057" w:rsidP="00AE6E03">
      <w:pPr>
        <w:pStyle w:val="Standard"/>
        <w:numPr>
          <w:ilvl w:val="0"/>
          <w:numId w:val="73"/>
        </w:numPr>
        <w:tabs>
          <w:tab w:val="left" w:pos="284"/>
        </w:tabs>
        <w:spacing w:line="276" w:lineRule="auto"/>
        <w:ind w:left="0" w:firstLine="0"/>
        <w:rPr>
          <w:rFonts w:ascii="Century Gothic" w:hAnsi="Century Gothic"/>
          <w:i/>
          <w:iCs/>
          <w:color w:val="000000"/>
          <w:sz w:val="20"/>
          <w:szCs w:val="20"/>
        </w:rPr>
      </w:pPr>
      <w:r w:rsidRPr="00FC2124">
        <w:rPr>
          <w:rFonts w:ascii="Century Gothic" w:hAnsi="Century Gothic"/>
          <w:i/>
          <w:iCs/>
          <w:color w:val="000000"/>
          <w:sz w:val="20"/>
          <w:szCs w:val="20"/>
        </w:rPr>
        <w:t>„Realizacja asystentury z nakazu sądu. Spotkanie z Sędzią Sądu Rejonowego”</w:t>
      </w:r>
      <w:r w:rsidR="001673DE">
        <w:rPr>
          <w:rFonts w:ascii="Century Gothic" w:hAnsi="Century Gothic"/>
          <w:i/>
          <w:iCs/>
          <w:color w:val="000000"/>
          <w:sz w:val="20"/>
          <w:szCs w:val="20"/>
        </w:rPr>
        <w:t>,</w:t>
      </w:r>
    </w:p>
    <w:p w14:paraId="3C14824F" w14:textId="5559D353" w:rsidR="00BC6057" w:rsidRPr="00FC2124" w:rsidRDefault="00BC6057" w:rsidP="00AE6E03">
      <w:pPr>
        <w:pStyle w:val="Standard"/>
        <w:numPr>
          <w:ilvl w:val="0"/>
          <w:numId w:val="73"/>
        </w:numPr>
        <w:tabs>
          <w:tab w:val="left" w:pos="284"/>
        </w:tabs>
        <w:spacing w:line="276" w:lineRule="auto"/>
        <w:ind w:left="0" w:firstLine="0"/>
        <w:rPr>
          <w:rFonts w:ascii="Century Gothic" w:hAnsi="Century Gothic"/>
          <w:i/>
          <w:iCs/>
          <w:color w:val="000000"/>
          <w:sz w:val="20"/>
          <w:szCs w:val="20"/>
        </w:rPr>
      </w:pPr>
      <w:r w:rsidRPr="00FC2124">
        <w:rPr>
          <w:rFonts w:ascii="Century Gothic" w:hAnsi="Century Gothic"/>
          <w:i/>
          <w:iCs/>
          <w:color w:val="000000"/>
          <w:sz w:val="20"/>
          <w:szCs w:val="20"/>
        </w:rPr>
        <w:t>„Dbaj o siebie, by skutecznie pomagać innym – budowanie dobrostanu dla asystentów rodziny”</w:t>
      </w:r>
      <w:r w:rsidR="001673DE">
        <w:rPr>
          <w:rFonts w:ascii="Century Gothic" w:hAnsi="Century Gothic"/>
          <w:i/>
          <w:iCs/>
          <w:color w:val="000000"/>
          <w:sz w:val="20"/>
          <w:szCs w:val="20"/>
        </w:rPr>
        <w:t>,</w:t>
      </w:r>
    </w:p>
    <w:p w14:paraId="79D7E823" w14:textId="77211F73" w:rsidR="00BC6057" w:rsidRPr="00FC2124" w:rsidRDefault="00BC6057" w:rsidP="00AE6E03">
      <w:pPr>
        <w:pStyle w:val="Standard"/>
        <w:numPr>
          <w:ilvl w:val="0"/>
          <w:numId w:val="73"/>
        </w:numPr>
        <w:tabs>
          <w:tab w:val="left" w:pos="284"/>
        </w:tabs>
        <w:spacing w:line="276" w:lineRule="auto"/>
        <w:ind w:left="0" w:firstLine="0"/>
        <w:rPr>
          <w:rFonts w:ascii="Century Gothic" w:hAnsi="Century Gothic"/>
          <w:i/>
          <w:iCs/>
          <w:color w:val="000000"/>
          <w:sz w:val="20"/>
          <w:szCs w:val="20"/>
        </w:rPr>
      </w:pPr>
      <w:r w:rsidRPr="00FC2124">
        <w:rPr>
          <w:rFonts w:ascii="Century Gothic" w:hAnsi="Century Gothic"/>
          <w:i/>
          <w:iCs/>
          <w:color w:val="000000"/>
          <w:sz w:val="20"/>
          <w:szCs w:val="20"/>
        </w:rPr>
        <w:t>„Mosty między pokoleniami: wyzwania współczesnego rodzicielstwa i dobrostanu emocjonalnego dzieci i młodzieży w perspektywie rozwoju nowych technologii”</w:t>
      </w:r>
      <w:r w:rsidR="001673DE">
        <w:rPr>
          <w:rFonts w:ascii="Century Gothic" w:hAnsi="Century Gothic"/>
          <w:i/>
          <w:iCs/>
          <w:color w:val="000000"/>
          <w:sz w:val="20"/>
          <w:szCs w:val="20"/>
        </w:rPr>
        <w:t>,</w:t>
      </w:r>
    </w:p>
    <w:p w14:paraId="6AF185F1" w14:textId="4CC070BE" w:rsidR="00BC6057" w:rsidRPr="00FC2124" w:rsidRDefault="00BC6057" w:rsidP="00AE6E03">
      <w:pPr>
        <w:pStyle w:val="Standard"/>
        <w:numPr>
          <w:ilvl w:val="0"/>
          <w:numId w:val="73"/>
        </w:numPr>
        <w:tabs>
          <w:tab w:val="left" w:pos="284"/>
        </w:tabs>
        <w:spacing w:line="276" w:lineRule="auto"/>
        <w:ind w:left="0" w:firstLine="0"/>
        <w:rPr>
          <w:rFonts w:ascii="Century Gothic" w:hAnsi="Century Gothic"/>
          <w:i/>
          <w:iCs/>
          <w:color w:val="000000"/>
          <w:sz w:val="20"/>
          <w:szCs w:val="20"/>
        </w:rPr>
      </w:pPr>
      <w:r w:rsidRPr="00FC2124">
        <w:rPr>
          <w:rFonts w:ascii="Century Gothic" w:hAnsi="Century Gothic"/>
          <w:i/>
          <w:iCs/>
          <w:color w:val="000000"/>
          <w:sz w:val="20"/>
          <w:szCs w:val="20"/>
        </w:rPr>
        <w:t>„Ocena wstępna. Metodyka i dokumentacja asystenta rodziny”</w:t>
      </w:r>
      <w:r w:rsidR="001673DE">
        <w:rPr>
          <w:rFonts w:ascii="Century Gothic" w:hAnsi="Century Gothic"/>
          <w:i/>
          <w:iCs/>
          <w:color w:val="000000"/>
          <w:sz w:val="20"/>
          <w:szCs w:val="20"/>
        </w:rPr>
        <w:t>,</w:t>
      </w:r>
    </w:p>
    <w:p w14:paraId="4EAC58E0" w14:textId="02BCD799" w:rsidR="00BC6057" w:rsidRPr="00FC2124" w:rsidRDefault="00BC6057" w:rsidP="00AE6E03">
      <w:pPr>
        <w:pStyle w:val="Standard"/>
        <w:numPr>
          <w:ilvl w:val="0"/>
          <w:numId w:val="73"/>
        </w:numPr>
        <w:tabs>
          <w:tab w:val="left" w:pos="284"/>
        </w:tabs>
        <w:spacing w:line="276" w:lineRule="auto"/>
        <w:ind w:left="0" w:firstLine="0"/>
        <w:rPr>
          <w:rFonts w:ascii="Century Gothic" w:hAnsi="Century Gothic"/>
          <w:i/>
          <w:iCs/>
          <w:color w:val="000000"/>
          <w:sz w:val="20"/>
          <w:szCs w:val="20"/>
        </w:rPr>
      </w:pPr>
      <w:r w:rsidRPr="00FC2124">
        <w:rPr>
          <w:rFonts w:ascii="Century Gothic" w:hAnsi="Century Gothic"/>
          <w:i/>
          <w:iCs/>
          <w:color w:val="000000"/>
          <w:sz w:val="20"/>
          <w:szCs w:val="20"/>
        </w:rPr>
        <w:t>„Plan pracy z rodziną. Metodyka tworzenia i dokumentacja”</w:t>
      </w:r>
      <w:r w:rsidR="001673DE">
        <w:rPr>
          <w:rFonts w:ascii="Century Gothic" w:hAnsi="Century Gothic"/>
          <w:i/>
          <w:iCs/>
          <w:color w:val="000000"/>
          <w:sz w:val="20"/>
          <w:szCs w:val="20"/>
        </w:rPr>
        <w:t>,</w:t>
      </w:r>
    </w:p>
    <w:p w14:paraId="44DA59A0" w14:textId="395F6EB6" w:rsidR="00BC6057" w:rsidRPr="00FC2124" w:rsidRDefault="00BC6057" w:rsidP="00AE6E03">
      <w:pPr>
        <w:pStyle w:val="Standard"/>
        <w:numPr>
          <w:ilvl w:val="0"/>
          <w:numId w:val="73"/>
        </w:numPr>
        <w:tabs>
          <w:tab w:val="left" w:pos="284"/>
        </w:tabs>
        <w:spacing w:line="276" w:lineRule="auto"/>
        <w:ind w:left="0" w:firstLine="0"/>
        <w:rPr>
          <w:rFonts w:ascii="Century Gothic" w:hAnsi="Century Gothic"/>
          <w:i/>
          <w:iCs/>
          <w:color w:val="000000"/>
          <w:sz w:val="20"/>
          <w:szCs w:val="20"/>
        </w:rPr>
      </w:pPr>
      <w:r w:rsidRPr="00FC2124">
        <w:rPr>
          <w:rFonts w:ascii="Century Gothic" w:hAnsi="Century Gothic"/>
          <w:i/>
          <w:iCs/>
          <w:color w:val="000000"/>
          <w:sz w:val="20"/>
          <w:szCs w:val="20"/>
        </w:rPr>
        <w:t>„Ocena okresowa i aktualizacja planu pracy z rodziną. Metodyka i dokumentacja”</w:t>
      </w:r>
      <w:r w:rsidR="001673DE">
        <w:rPr>
          <w:rFonts w:ascii="Century Gothic" w:hAnsi="Century Gothic"/>
          <w:i/>
          <w:iCs/>
          <w:color w:val="000000"/>
          <w:sz w:val="20"/>
          <w:szCs w:val="20"/>
        </w:rPr>
        <w:t>,</w:t>
      </w:r>
    </w:p>
    <w:p w14:paraId="07AD1736" w14:textId="5322B5DD" w:rsidR="00BC6057" w:rsidRPr="00FC2124" w:rsidRDefault="00BC6057" w:rsidP="00AE6E03">
      <w:pPr>
        <w:pStyle w:val="Standard"/>
        <w:numPr>
          <w:ilvl w:val="0"/>
          <w:numId w:val="73"/>
        </w:numPr>
        <w:tabs>
          <w:tab w:val="left" w:pos="284"/>
        </w:tabs>
        <w:spacing w:line="276" w:lineRule="auto"/>
        <w:ind w:left="0" w:firstLine="0"/>
        <w:rPr>
          <w:rFonts w:ascii="Century Gothic" w:hAnsi="Century Gothic"/>
          <w:i/>
          <w:iCs/>
          <w:color w:val="000000"/>
          <w:sz w:val="20"/>
          <w:szCs w:val="20"/>
        </w:rPr>
      </w:pPr>
      <w:r w:rsidRPr="00FC2124">
        <w:rPr>
          <w:rFonts w:ascii="Century Gothic" w:hAnsi="Century Gothic"/>
          <w:i/>
          <w:iCs/>
          <w:color w:val="000000"/>
          <w:sz w:val="20"/>
          <w:szCs w:val="20"/>
        </w:rPr>
        <w:t>„Zakończenie pracy z rodziną. Ewaluacja pracy asystenta rodziny”</w:t>
      </w:r>
      <w:r w:rsidR="001673DE">
        <w:rPr>
          <w:rFonts w:ascii="Century Gothic" w:hAnsi="Century Gothic"/>
          <w:i/>
          <w:iCs/>
          <w:color w:val="000000"/>
          <w:sz w:val="20"/>
          <w:szCs w:val="20"/>
        </w:rPr>
        <w:t>,</w:t>
      </w:r>
    </w:p>
    <w:p w14:paraId="16601C0E" w14:textId="42416696" w:rsidR="00BC6057" w:rsidRPr="00FC2124" w:rsidRDefault="00BC6057" w:rsidP="00AE6E03">
      <w:pPr>
        <w:pStyle w:val="Bezodstpw"/>
        <w:numPr>
          <w:ilvl w:val="0"/>
          <w:numId w:val="73"/>
        </w:numPr>
        <w:tabs>
          <w:tab w:val="left" w:pos="284"/>
        </w:tabs>
        <w:spacing w:line="276" w:lineRule="auto"/>
        <w:ind w:left="0" w:firstLine="0"/>
        <w:rPr>
          <w:rFonts w:ascii="Century Gothic" w:hAnsi="Century Gothic"/>
          <w:i/>
          <w:iCs/>
          <w:color w:val="000000"/>
          <w:sz w:val="20"/>
          <w:szCs w:val="20"/>
        </w:rPr>
      </w:pPr>
      <w:r w:rsidRPr="00FC2124">
        <w:rPr>
          <w:rFonts w:ascii="Century Gothic" w:hAnsi="Century Gothic"/>
          <w:i/>
          <w:iCs/>
          <w:color w:val="000000"/>
          <w:sz w:val="20"/>
          <w:szCs w:val="20"/>
        </w:rPr>
        <w:t>„W poszukiwaniu rozwiązań. Metoda GROW w pracy asystentów rodziny”</w:t>
      </w:r>
      <w:r w:rsidR="001673DE">
        <w:rPr>
          <w:rFonts w:ascii="Century Gothic" w:hAnsi="Century Gothic"/>
          <w:i/>
          <w:iCs/>
          <w:color w:val="000000"/>
          <w:sz w:val="20"/>
          <w:szCs w:val="20"/>
        </w:rPr>
        <w:t>,</w:t>
      </w:r>
    </w:p>
    <w:p w14:paraId="002109B9" w14:textId="6209560B" w:rsidR="00BC6057" w:rsidRPr="00FC2124" w:rsidRDefault="00BC6057" w:rsidP="00AE6E03">
      <w:pPr>
        <w:pStyle w:val="Bezodstpw"/>
        <w:numPr>
          <w:ilvl w:val="0"/>
          <w:numId w:val="73"/>
        </w:numPr>
        <w:tabs>
          <w:tab w:val="left" w:pos="284"/>
        </w:tabs>
        <w:spacing w:line="276" w:lineRule="auto"/>
        <w:ind w:left="0" w:firstLine="0"/>
        <w:rPr>
          <w:rFonts w:ascii="Century Gothic" w:hAnsi="Century Gothic"/>
          <w:i/>
          <w:iCs/>
          <w:color w:val="000000"/>
          <w:sz w:val="20"/>
          <w:szCs w:val="20"/>
        </w:rPr>
      </w:pPr>
      <w:r w:rsidRPr="00FC2124">
        <w:rPr>
          <w:rFonts w:ascii="Century Gothic" w:hAnsi="Century Gothic"/>
          <w:i/>
          <w:iCs/>
          <w:color w:val="000000"/>
          <w:sz w:val="20"/>
          <w:szCs w:val="20"/>
        </w:rPr>
        <w:t>„Uprawnienia i obowiązki asystenta rodziny w zakresie przeciwdziałania przemocy”</w:t>
      </w:r>
      <w:r w:rsidR="001673DE">
        <w:rPr>
          <w:rFonts w:ascii="Century Gothic" w:hAnsi="Century Gothic"/>
          <w:i/>
          <w:iCs/>
          <w:color w:val="000000"/>
          <w:sz w:val="20"/>
          <w:szCs w:val="20"/>
        </w:rPr>
        <w:t>,</w:t>
      </w:r>
    </w:p>
    <w:p w14:paraId="0E7EC05F" w14:textId="005A2E03" w:rsidR="00BC6057" w:rsidRPr="00FC2124" w:rsidRDefault="00BC6057" w:rsidP="00AE6E03">
      <w:pPr>
        <w:pStyle w:val="Bezodstpw"/>
        <w:numPr>
          <w:ilvl w:val="0"/>
          <w:numId w:val="73"/>
        </w:numPr>
        <w:tabs>
          <w:tab w:val="left" w:pos="284"/>
        </w:tabs>
        <w:spacing w:line="276" w:lineRule="auto"/>
        <w:ind w:left="0" w:firstLine="0"/>
        <w:rPr>
          <w:rFonts w:ascii="Century Gothic" w:hAnsi="Century Gothic"/>
          <w:i/>
          <w:iCs/>
          <w:color w:val="000000"/>
          <w:sz w:val="20"/>
          <w:szCs w:val="20"/>
        </w:rPr>
      </w:pPr>
      <w:r w:rsidRPr="00FC2124">
        <w:rPr>
          <w:rFonts w:ascii="Century Gothic" w:hAnsi="Century Gothic"/>
          <w:i/>
          <w:iCs/>
          <w:color w:val="000000"/>
          <w:sz w:val="20"/>
          <w:szCs w:val="20"/>
        </w:rPr>
        <w:t xml:space="preserve">„Kryzysy </w:t>
      </w:r>
      <w:proofErr w:type="spellStart"/>
      <w:r w:rsidRPr="00FC2124">
        <w:rPr>
          <w:rFonts w:ascii="Century Gothic" w:hAnsi="Century Gothic"/>
          <w:i/>
          <w:iCs/>
          <w:color w:val="000000"/>
          <w:sz w:val="20"/>
          <w:szCs w:val="20"/>
        </w:rPr>
        <w:t>suicydalne</w:t>
      </w:r>
      <w:proofErr w:type="spellEnd"/>
      <w:r w:rsidRPr="00FC2124">
        <w:rPr>
          <w:rFonts w:ascii="Century Gothic" w:hAnsi="Century Gothic"/>
          <w:i/>
          <w:iCs/>
          <w:color w:val="000000"/>
          <w:sz w:val="20"/>
          <w:szCs w:val="20"/>
        </w:rPr>
        <w:t xml:space="preserve"> – czego nie przeoczyć i jak pomagać?”</w:t>
      </w:r>
      <w:r w:rsidR="001673DE">
        <w:rPr>
          <w:rFonts w:ascii="Century Gothic" w:hAnsi="Century Gothic"/>
          <w:i/>
          <w:iCs/>
          <w:color w:val="000000"/>
          <w:sz w:val="20"/>
          <w:szCs w:val="20"/>
        </w:rPr>
        <w:t>.</w:t>
      </w:r>
    </w:p>
    <w:p w14:paraId="2AF66337" w14:textId="77777777" w:rsidR="00BC6057" w:rsidRPr="00FC2124" w:rsidRDefault="00BC6057" w:rsidP="00AE6E03">
      <w:pPr>
        <w:pStyle w:val="Bezodstpw"/>
        <w:tabs>
          <w:tab w:val="left" w:pos="0"/>
          <w:tab w:val="left" w:pos="284"/>
        </w:tabs>
        <w:spacing w:line="276" w:lineRule="auto"/>
        <w:rPr>
          <w:rFonts w:ascii="Century Gothic" w:hAnsi="Century Gothic"/>
          <w:sz w:val="20"/>
          <w:szCs w:val="20"/>
        </w:rPr>
      </w:pPr>
      <w:r w:rsidRPr="00FC2124">
        <w:rPr>
          <w:rFonts w:ascii="Century Gothic" w:hAnsi="Century Gothic"/>
          <w:sz w:val="20"/>
          <w:szCs w:val="20"/>
        </w:rPr>
        <w:t>W 2024 roku sporządzono 2 sprawozdania rzeczowo – finansowe z wykonywania przez Gminę zadań z zakresu wspierania rodziny za okres od 01.01.2024 do 30.06.2024r. oraz za okres od 01.07.2024r. do 31.12.2024r. i przekazano właściwemu wojewodzie w wersji elektronicznej.</w:t>
      </w:r>
    </w:p>
    <w:p w14:paraId="494902FB" w14:textId="77777777" w:rsidR="00BC6057" w:rsidRPr="00FC2124" w:rsidRDefault="00BC6057" w:rsidP="00AE6E03">
      <w:pPr>
        <w:pStyle w:val="Bezodstpw"/>
        <w:spacing w:line="276" w:lineRule="auto"/>
        <w:rPr>
          <w:rFonts w:ascii="Century Gothic" w:hAnsi="Century Gothic"/>
          <w:sz w:val="20"/>
          <w:szCs w:val="20"/>
        </w:rPr>
      </w:pPr>
    </w:p>
    <w:p w14:paraId="11043466" w14:textId="77777777" w:rsidR="00BC6057" w:rsidRPr="00FC2124" w:rsidRDefault="00BC6057" w:rsidP="00AE6E03">
      <w:pPr>
        <w:pStyle w:val="Bezodstpw"/>
        <w:spacing w:line="276" w:lineRule="auto"/>
        <w:rPr>
          <w:rFonts w:ascii="Century Gothic" w:hAnsi="Century Gothic"/>
          <w:sz w:val="20"/>
          <w:szCs w:val="20"/>
        </w:rPr>
      </w:pPr>
      <w:r w:rsidRPr="00FC2124">
        <w:rPr>
          <w:rFonts w:ascii="Century Gothic" w:hAnsi="Century Gothic"/>
          <w:b/>
          <w:bCs/>
          <w:i/>
          <w:iCs/>
          <w:sz w:val="20"/>
          <w:szCs w:val="20"/>
          <w:u w:val="single"/>
        </w:rPr>
        <w:t xml:space="preserve">Zespół </w:t>
      </w:r>
      <w:proofErr w:type="spellStart"/>
      <w:r w:rsidRPr="00FC2124">
        <w:rPr>
          <w:rFonts w:ascii="Century Gothic" w:hAnsi="Century Gothic"/>
          <w:b/>
          <w:bCs/>
          <w:i/>
          <w:iCs/>
          <w:sz w:val="20"/>
          <w:szCs w:val="20"/>
          <w:u w:val="single"/>
        </w:rPr>
        <w:t>Multiprofesjonalny</w:t>
      </w:r>
      <w:proofErr w:type="spellEnd"/>
    </w:p>
    <w:p w14:paraId="695ADF08" w14:textId="40161E7E" w:rsidR="00BC6057" w:rsidRPr="00FC2124" w:rsidRDefault="00BC6057" w:rsidP="00AE6E03">
      <w:pPr>
        <w:pStyle w:val="Bezodstpw"/>
        <w:tabs>
          <w:tab w:val="left" w:pos="567"/>
        </w:tabs>
        <w:spacing w:line="276" w:lineRule="auto"/>
        <w:rPr>
          <w:rFonts w:ascii="Century Gothic" w:hAnsi="Century Gothic"/>
          <w:sz w:val="20"/>
          <w:szCs w:val="20"/>
        </w:rPr>
      </w:pPr>
      <w:r w:rsidRPr="00FC2124">
        <w:rPr>
          <w:rFonts w:ascii="Century Gothic" w:hAnsi="Century Gothic"/>
          <w:sz w:val="20"/>
          <w:szCs w:val="20"/>
        </w:rPr>
        <w:lastRenderedPageBreak/>
        <w:tab/>
        <w:t xml:space="preserve">Zarządzeniem nr 44/2024 Dyrektora Centrum Usług Społecznych w Mławie z dnia </w:t>
      </w:r>
      <w:r w:rsidR="00732735">
        <w:rPr>
          <w:rFonts w:ascii="Century Gothic" w:hAnsi="Century Gothic"/>
          <w:sz w:val="20"/>
          <w:szCs w:val="20"/>
        </w:rPr>
        <w:br/>
      </w:r>
      <w:r w:rsidRPr="00FC2124">
        <w:rPr>
          <w:rFonts w:ascii="Century Gothic" w:hAnsi="Century Gothic"/>
          <w:sz w:val="20"/>
          <w:szCs w:val="20"/>
        </w:rPr>
        <w:t xml:space="preserve">9 lipca 2024r. został powołany Zespół </w:t>
      </w:r>
      <w:proofErr w:type="spellStart"/>
      <w:r w:rsidRPr="00FC2124">
        <w:rPr>
          <w:rFonts w:ascii="Century Gothic" w:hAnsi="Century Gothic"/>
          <w:sz w:val="20"/>
          <w:szCs w:val="20"/>
        </w:rPr>
        <w:t>Multiprofesjonalny</w:t>
      </w:r>
      <w:proofErr w:type="spellEnd"/>
      <w:r w:rsidRPr="00FC2124">
        <w:rPr>
          <w:rFonts w:ascii="Century Gothic" w:hAnsi="Century Gothic"/>
          <w:sz w:val="20"/>
          <w:szCs w:val="20"/>
        </w:rPr>
        <w:t xml:space="preserve">.  Tym samym utraciło moc Zarządzenie nr 35/2024 Dyrektora Centrum Usług Społecznych w Mławie w sprawie powołania i organizacji Zespołu ds. asysty rodzinnej w Centrum Usług Społecznych </w:t>
      </w:r>
      <w:r w:rsidR="001450E3">
        <w:rPr>
          <w:rFonts w:ascii="Century Gothic" w:hAnsi="Century Gothic"/>
          <w:sz w:val="20"/>
          <w:szCs w:val="20"/>
        </w:rPr>
        <w:br/>
      </w:r>
      <w:r w:rsidRPr="00FC2124">
        <w:rPr>
          <w:rFonts w:ascii="Century Gothic" w:hAnsi="Century Gothic"/>
          <w:sz w:val="20"/>
          <w:szCs w:val="20"/>
        </w:rPr>
        <w:t>w Mławie.</w:t>
      </w:r>
    </w:p>
    <w:p w14:paraId="35EAF9D8" w14:textId="656AD10C" w:rsidR="00BC6057" w:rsidRPr="00FC2124" w:rsidRDefault="00BC6057" w:rsidP="00AE6E03">
      <w:pPr>
        <w:pStyle w:val="Bezodstpw"/>
        <w:tabs>
          <w:tab w:val="left" w:pos="567"/>
        </w:tabs>
        <w:spacing w:line="276" w:lineRule="auto"/>
        <w:rPr>
          <w:rFonts w:ascii="Century Gothic" w:hAnsi="Century Gothic"/>
          <w:sz w:val="20"/>
          <w:szCs w:val="20"/>
        </w:rPr>
      </w:pPr>
      <w:r w:rsidRPr="00FC2124">
        <w:rPr>
          <w:rFonts w:ascii="Century Gothic" w:hAnsi="Century Gothic"/>
          <w:sz w:val="20"/>
          <w:szCs w:val="20"/>
        </w:rPr>
        <w:t xml:space="preserve"> </w:t>
      </w:r>
      <w:r w:rsidRPr="00FC2124">
        <w:rPr>
          <w:rFonts w:ascii="Century Gothic" w:hAnsi="Century Gothic"/>
          <w:sz w:val="20"/>
          <w:szCs w:val="20"/>
        </w:rPr>
        <w:tab/>
        <w:t xml:space="preserve">Spotkania Zespołu </w:t>
      </w:r>
      <w:proofErr w:type="spellStart"/>
      <w:r w:rsidRPr="00FC2124">
        <w:rPr>
          <w:rFonts w:ascii="Century Gothic" w:hAnsi="Century Gothic"/>
          <w:sz w:val="20"/>
          <w:szCs w:val="20"/>
        </w:rPr>
        <w:t>Multiprofesjonalnego</w:t>
      </w:r>
      <w:proofErr w:type="spellEnd"/>
      <w:r w:rsidRPr="00FC2124">
        <w:rPr>
          <w:rFonts w:ascii="Century Gothic" w:hAnsi="Century Gothic"/>
          <w:sz w:val="20"/>
          <w:szCs w:val="20"/>
        </w:rPr>
        <w:t xml:space="preserve"> organizowane są w siedzibie Centrum Usług Społecznych w Mławie w formie grup roboczych. W skład zespołu wchodzą: koordynator Zespołu, pracownicy socjalni wykonujący środowiskową pracę socjalną w Centrum Usług Społecznych w Mławie, asystenci rodziny, przewodnicząca Zespołu Interdyscyplinarnego. W uzasadnionych przypadkach na posiedzenie Zespołu są zapraszani przedstawiciele instytucji, którzy mogą mieć wpływ na diagnozę problemu oraz tworzenie planu pracy. </w:t>
      </w:r>
      <w:r w:rsidR="00B30587">
        <w:rPr>
          <w:rFonts w:ascii="Century Gothic" w:hAnsi="Century Gothic"/>
          <w:sz w:val="20"/>
          <w:szCs w:val="20"/>
        </w:rPr>
        <w:br/>
      </w:r>
      <w:r w:rsidRPr="00FC2124">
        <w:rPr>
          <w:rFonts w:ascii="Century Gothic" w:hAnsi="Century Gothic"/>
          <w:sz w:val="20"/>
          <w:szCs w:val="20"/>
        </w:rPr>
        <w:t>W pracach Zespołu mogą brać udział również członkowie rodzin.</w:t>
      </w:r>
    </w:p>
    <w:p w14:paraId="127F9A34" w14:textId="77777777" w:rsidR="00BC6057" w:rsidRPr="00FC2124" w:rsidRDefault="00BC6057" w:rsidP="00AE6E03">
      <w:pPr>
        <w:pStyle w:val="Bezodstpw"/>
        <w:spacing w:line="276" w:lineRule="auto"/>
        <w:rPr>
          <w:rFonts w:ascii="Century Gothic" w:hAnsi="Century Gothic"/>
          <w:sz w:val="20"/>
          <w:szCs w:val="20"/>
        </w:rPr>
      </w:pPr>
      <w:r w:rsidRPr="00FC2124">
        <w:rPr>
          <w:rFonts w:ascii="Century Gothic" w:hAnsi="Century Gothic"/>
          <w:sz w:val="20"/>
          <w:szCs w:val="20"/>
        </w:rPr>
        <w:t xml:space="preserve">Do zadań Zespołu </w:t>
      </w:r>
      <w:proofErr w:type="spellStart"/>
      <w:r w:rsidRPr="00FC2124">
        <w:rPr>
          <w:rFonts w:ascii="Century Gothic" w:hAnsi="Century Gothic"/>
          <w:sz w:val="20"/>
          <w:szCs w:val="20"/>
        </w:rPr>
        <w:t>Mulitiprofesjonalnego</w:t>
      </w:r>
      <w:proofErr w:type="spellEnd"/>
      <w:r w:rsidRPr="00FC2124">
        <w:rPr>
          <w:rFonts w:ascii="Century Gothic" w:hAnsi="Century Gothic"/>
          <w:sz w:val="20"/>
          <w:szCs w:val="20"/>
        </w:rPr>
        <w:t xml:space="preserve"> należy w szczególności:</w:t>
      </w:r>
    </w:p>
    <w:p w14:paraId="444B8259" w14:textId="77777777" w:rsidR="00BC6057" w:rsidRPr="00FC2124" w:rsidRDefault="00BC6057" w:rsidP="00AE6E03">
      <w:pPr>
        <w:pStyle w:val="Bezodstpw"/>
        <w:numPr>
          <w:ilvl w:val="0"/>
          <w:numId w:val="66"/>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diagnozowanie i analizowanie sytuacji rodzinnej pod kątem zaistniałych problemów i deficytów,</w:t>
      </w:r>
    </w:p>
    <w:p w14:paraId="1FD478C9" w14:textId="77777777" w:rsidR="00BC6057" w:rsidRPr="00FC2124" w:rsidRDefault="00BC6057" w:rsidP="00AE6E03">
      <w:pPr>
        <w:pStyle w:val="Bezodstpw"/>
        <w:numPr>
          <w:ilvl w:val="0"/>
          <w:numId w:val="66"/>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wspieranie rodziny przeżywającej trudności w wypełnianiu funkcji opiekuńczo-wychowawczych w celu przywrócenia zdolności do wypełniania tych funkcji,</w:t>
      </w:r>
    </w:p>
    <w:p w14:paraId="352A7270" w14:textId="6658C410" w:rsidR="00BC6057" w:rsidRPr="00FC2124" w:rsidRDefault="00BC6057" w:rsidP="00AE6E03">
      <w:pPr>
        <w:pStyle w:val="Bezodstpw"/>
        <w:numPr>
          <w:ilvl w:val="0"/>
          <w:numId w:val="66"/>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prowadzenie działań wspierających na rzecz dzieci i młodzieży pozostających poza rodzin</w:t>
      </w:r>
      <w:r w:rsidR="00DC4274">
        <w:rPr>
          <w:rFonts w:ascii="Century Gothic" w:hAnsi="Century Gothic"/>
          <w:sz w:val="20"/>
          <w:szCs w:val="20"/>
        </w:rPr>
        <w:t>ą</w:t>
      </w:r>
      <w:r w:rsidRPr="00FC2124">
        <w:rPr>
          <w:rFonts w:ascii="Century Gothic" w:hAnsi="Century Gothic"/>
          <w:sz w:val="20"/>
          <w:szCs w:val="20"/>
        </w:rPr>
        <w:t xml:space="preserve"> biologiczną,</w:t>
      </w:r>
    </w:p>
    <w:p w14:paraId="38750E1A" w14:textId="1FA45141" w:rsidR="00BC6057" w:rsidRPr="00FC2124" w:rsidRDefault="00BC6057" w:rsidP="00AE6E03">
      <w:pPr>
        <w:pStyle w:val="Bezodstpw"/>
        <w:numPr>
          <w:ilvl w:val="0"/>
          <w:numId w:val="66"/>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prowadzenie działań wspierających na rzecz rodzin biologicznych, których dzieci znajdują się poza rodziną,</w:t>
      </w:r>
    </w:p>
    <w:p w14:paraId="7DAAC5FF" w14:textId="77777777" w:rsidR="00BC6057" w:rsidRPr="00FC2124" w:rsidRDefault="00BC6057" w:rsidP="00AE6E03">
      <w:pPr>
        <w:pStyle w:val="Bezodstpw"/>
        <w:numPr>
          <w:ilvl w:val="0"/>
          <w:numId w:val="66"/>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prowadzenie działań profilaktycznych i edukacyjnych na rzecz rodzin w celu rozwijania ich umiejętności opiekuńczo - wychowawczych,</w:t>
      </w:r>
    </w:p>
    <w:p w14:paraId="1B7ABD94" w14:textId="77777777" w:rsidR="00BC6057" w:rsidRPr="00FC2124" w:rsidRDefault="00BC6057" w:rsidP="00AE6E03">
      <w:pPr>
        <w:pStyle w:val="Bezodstpw"/>
        <w:numPr>
          <w:ilvl w:val="0"/>
          <w:numId w:val="66"/>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organizowanie dla rodzin spotkań mających na celu wymianę ich doświadczeń oraz zapobieganie izolacji społecznej - grupy wsparcia grupy samopomocowe,</w:t>
      </w:r>
    </w:p>
    <w:p w14:paraId="4EC786A5" w14:textId="77777777" w:rsidR="00BC6057" w:rsidRPr="00FC2124" w:rsidRDefault="00BC6057" w:rsidP="00AE6E03">
      <w:pPr>
        <w:pStyle w:val="Bezodstpw"/>
        <w:numPr>
          <w:ilvl w:val="0"/>
          <w:numId w:val="66"/>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zgłoszenie propozycji zmian do aktualnego trzyletniego gminnego programu wspierania rodziny oraz współtworzenie kolejnych trzyletnich gminnych programów wspierania rodziny,</w:t>
      </w:r>
    </w:p>
    <w:p w14:paraId="57854467" w14:textId="77777777" w:rsidR="00BC6057" w:rsidRPr="00FC2124" w:rsidRDefault="00BC6057" w:rsidP="00AE6E03">
      <w:pPr>
        <w:pStyle w:val="Bezodstpw"/>
        <w:numPr>
          <w:ilvl w:val="0"/>
          <w:numId w:val="66"/>
        </w:numPr>
        <w:tabs>
          <w:tab w:val="left" w:pos="142"/>
          <w:tab w:val="left" w:pos="284"/>
        </w:tabs>
        <w:suppressAutoHyphens/>
        <w:autoSpaceDN w:val="0"/>
        <w:spacing w:line="276" w:lineRule="auto"/>
        <w:textAlignment w:val="baseline"/>
        <w:rPr>
          <w:rFonts w:ascii="Century Gothic" w:hAnsi="Century Gothic"/>
          <w:sz w:val="20"/>
          <w:szCs w:val="20"/>
        </w:rPr>
      </w:pPr>
      <w:r w:rsidRPr="00FC2124">
        <w:rPr>
          <w:rFonts w:ascii="Century Gothic" w:hAnsi="Century Gothic"/>
          <w:sz w:val="20"/>
          <w:szCs w:val="20"/>
        </w:rPr>
        <w:t>współpraca z instytucjami i placówkami działającymi na rzecz dziecka i rodziny.</w:t>
      </w:r>
    </w:p>
    <w:p w14:paraId="2E9E02CE" w14:textId="77777777" w:rsidR="00BC6057" w:rsidRPr="00FC2124" w:rsidRDefault="00BC6057" w:rsidP="00AE6E03">
      <w:pPr>
        <w:pStyle w:val="Bezodstpw"/>
        <w:tabs>
          <w:tab w:val="left" w:pos="0"/>
        </w:tabs>
        <w:spacing w:line="276" w:lineRule="auto"/>
        <w:rPr>
          <w:rFonts w:ascii="Century Gothic" w:hAnsi="Century Gothic"/>
          <w:sz w:val="20"/>
          <w:szCs w:val="20"/>
        </w:rPr>
      </w:pPr>
    </w:p>
    <w:p w14:paraId="7EDE5513" w14:textId="77777777" w:rsidR="00BC6057" w:rsidRPr="00FC2124" w:rsidRDefault="00BC6057" w:rsidP="00AE6E03">
      <w:pPr>
        <w:pStyle w:val="Standard"/>
        <w:spacing w:line="276" w:lineRule="auto"/>
        <w:rPr>
          <w:rFonts w:ascii="Century Gothic" w:hAnsi="Century Gothic"/>
          <w:b/>
          <w:i/>
          <w:sz w:val="20"/>
          <w:szCs w:val="20"/>
          <w:u w:val="single"/>
        </w:rPr>
      </w:pPr>
      <w:r w:rsidRPr="00FC2124">
        <w:rPr>
          <w:rFonts w:ascii="Century Gothic" w:hAnsi="Century Gothic"/>
          <w:b/>
          <w:i/>
          <w:sz w:val="20"/>
          <w:szCs w:val="20"/>
          <w:u w:val="single"/>
        </w:rPr>
        <w:t xml:space="preserve"> Kształtowanie prawidłowych wzorców rodzicielskich</w:t>
      </w:r>
    </w:p>
    <w:p w14:paraId="23F6C0C2" w14:textId="57622788" w:rsidR="00BC6057" w:rsidRPr="00FC2124" w:rsidRDefault="00BC6057" w:rsidP="00AE6E03">
      <w:pPr>
        <w:pStyle w:val="Standard"/>
        <w:tabs>
          <w:tab w:val="left" w:pos="567"/>
        </w:tabs>
        <w:spacing w:line="276" w:lineRule="auto"/>
        <w:rPr>
          <w:rFonts w:ascii="Century Gothic" w:hAnsi="Century Gothic"/>
          <w:sz w:val="20"/>
          <w:szCs w:val="20"/>
        </w:rPr>
      </w:pPr>
      <w:r w:rsidRPr="00FC2124">
        <w:rPr>
          <w:rFonts w:ascii="Century Gothic" w:hAnsi="Century Gothic"/>
          <w:sz w:val="20"/>
          <w:szCs w:val="20"/>
        </w:rPr>
        <w:tab/>
      </w:r>
      <w:r w:rsidRPr="00FC2124">
        <w:rPr>
          <w:rFonts w:ascii="Century Gothic" w:hAnsi="Century Gothic"/>
          <w:sz w:val="20"/>
          <w:szCs w:val="20"/>
        </w:rPr>
        <w:tab/>
        <w:t>W 2024 roku Stowarzyszenie Wspierania Społeczności Lokalnej Bądźmy Razem oraz Centrum Usług Społecznych w Mławie zorganizowały Akademię Kompetencji Wychowawczych. Warsztaty edukacyjne dla rodziców prowadzili pracownicy Centrum Usług Społecznych w Mławie przygotowani realizatorzy programu „Szkoła dla Rodziców i Wychowawców</w:t>
      </w:r>
      <w:r w:rsidR="00DC4274">
        <w:rPr>
          <w:rFonts w:ascii="Century Gothic" w:hAnsi="Century Gothic"/>
          <w:sz w:val="20"/>
          <w:szCs w:val="20"/>
        </w:rPr>
        <w:t>”</w:t>
      </w:r>
      <w:r w:rsidRPr="00FC2124">
        <w:rPr>
          <w:rFonts w:ascii="Century Gothic" w:hAnsi="Century Gothic"/>
          <w:sz w:val="20"/>
          <w:szCs w:val="20"/>
        </w:rPr>
        <w:t>. Zajęcia skierowane były do mieszkańców Mławy. Z tej edycji skorzystało 11 rodziców. Celem projektu było wsparcie rodziców i opiekunów w codziennych kontaktach z dziećmi i młodzieżą. Ideą programu jest opanowanie umiejętności lepszego porozumienia dorosłych z dziećmi, zastanowienie się nad własnymi metodami i postawą wychowawczą, wymiana doświadczeń. Rodzice uczyli się otwartej, konstruktywnej komunikacji w rodzinie, a poprzez to budowania silnej więzi emocjonalnej. W trakcie spotkań rodzice nabyli cenne umiejętności, praktyczną wiedzę i konkretne wskazówki przydatne do budowania relacji rodzinnych opartych na szacunku i współpracy. Dzieci uczestników warsztatów podczas trwania spotkań miały zapewnioną opiekę. Z zajęć i opieki skorzystało 17 dzieci.</w:t>
      </w:r>
      <w:r w:rsidR="00CD70C1">
        <w:rPr>
          <w:rFonts w:ascii="Century Gothic" w:hAnsi="Century Gothic"/>
          <w:sz w:val="20"/>
          <w:szCs w:val="20"/>
        </w:rPr>
        <w:t xml:space="preserve"> </w:t>
      </w:r>
      <w:r w:rsidRPr="00FC2124">
        <w:rPr>
          <w:rFonts w:ascii="Century Gothic" w:hAnsi="Century Gothic"/>
          <w:sz w:val="20"/>
          <w:szCs w:val="20"/>
        </w:rPr>
        <w:t xml:space="preserve">Zadanie było finansowane ze środków Samorządu Miasta Mława </w:t>
      </w:r>
      <w:r w:rsidR="00CD70C1">
        <w:rPr>
          <w:rFonts w:ascii="Century Gothic" w:hAnsi="Century Gothic"/>
          <w:sz w:val="20"/>
          <w:szCs w:val="20"/>
        </w:rPr>
        <w:br/>
      </w:r>
      <w:r w:rsidRPr="00FC2124">
        <w:rPr>
          <w:rFonts w:ascii="Century Gothic" w:hAnsi="Century Gothic"/>
          <w:sz w:val="20"/>
          <w:szCs w:val="20"/>
        </w:rPr>
        <w:t>w ramach otwartego konkursu ofert na realizację zadań publicznych w zakresie zdrowia publicznego w ramach Miejskiego Programu Profilaktyki i Rozwiązywania Problemów Alkoholowych oraz Przeciwdziałania Narkomanii dla Miasta Mława w 2024</w:t>
      </w:r>
      <w:r w:rsidR="00DC4274">
        <w:rPr>
          <w:rFonts w:ascii="Century Gothic" w:hAnsi="Century Gothic"/>
          <w:sz w:val="20"/>
          <w:szCs w:val="20"/>
        </w:rPr>
        <w:t xml:space="preserve"> </w:t>
      </w:r>
      <w:r w:rsidRPr="00FC2124">
        <w:rPr>
          <w:rFonts w:ascii="Century Gothic" w:hAnsi="Century Gothic"/>
          <w:sz w:val="20"/>
          <w:szCs w:val="20"/>
        </w:rPr>
        <w:t>r.</w:t>
      </w:r>
    </w:p>
    <w:p w14:paraId="59A1FF10" w14:textId="6A96A1E3" w:rsidR="00BC6057" w:rsidRPr="00FC2124" w:rsidRDefault="00BC6057" w:rsidP="00AE6E03">
      <w:pPr>
        <w:pStyle w:val="Textbody"/>
        <w:widowControl/>
        <w:tabs>
          <w:tab w:val="left" w:pos="567"/>
        </w:tabs>
        <w:spacing w:after="0" w:line="276" w:lineRule="auto"/>
        <w:rPr>
          <w:rFonts w:ascii="Century Gothic" w:hAnsi="Century Gothic"/>
          <w:sz w:val="20"/>
          <w:szCs w:val="20"/>
        </w:rPr>
      </w:pPr>
      <w:r w:rsidRPr="00FC2124">
        <w:rPr>
          <w:rFonts w:ascii="Century Gothic" w:hAnsi="Century Gothic"/>
          <w:b/>
          <w:sz w:val="20"/>
          <w:szCs w:val="20"/>
        </w:rPr>
        <w:tab/>
      </w:r>
      <w:r w:rsidRPr="00FC2124">
        <w:rPr>
          <w:rFonts w:ascii="Century Gothic" w:hAnsi="Century Gothic"/>
          <w:sz w:val="20"/>
          <w:szCs w:val="20"/>
        </w:rPr>
        <w:t xml:space="preserve">W siedzibie Centrum Usług Społecznych w Mławie w dniu 28.10.2024r. odbyło się spotkanie warsztatowe zorganizowane przez asystenta rodziny pod hasłem </w:t>
      </w:r>
      <w:r w:rsidRPr="00FC2124">
        <w:rPr>
          <w:rFonts w:ascii="Century Gothic" w:hAnsi="Century Gothic"/>
          <w:sz w:val="20"/>
          <w:szCs w:val="20"/>
        </w:rPr>
        <w:lastRenderedPageBreak/>
        <w:t xml:space="preserve">„Wystarczająco dobry rodzic”. Warsztaty skierowane były do wszystkich mieszkańców </w:t>
      </w:r>
      <w:r w:rsidR="00047F66">
        <w:rPr>
          <w:rFonts w:ascii="Century Gothic" w:hAnsi="Century Gothic"/>
          <w:sz w:val="20"/>
          <w:szCs w:val="20"/>
        </w:rPr>
        <w:t>M</w:t>
      </w:r>
      <w:r w:rsidRPr="00FC2124">
        <w:rPr>
          <w:rFonts w:ascii="Century Gothic" w:hAnsi="Century Gothic"/>
          <w:sz w:val="20"/>
          <w:szCs w:val="20"/>
        </w:rPr>
        <w:t xml:space="preserve">iasta Mława, a w szczególności do rodziców, opiekunów i wychowawców. Celem spotkania było pogłębienie wiedzy na temat relacji z dzieckiem opartym na wzajemnym szacunku i zrozumieniu. Warsztaty prowadziła mgr Bernadeta Jabłońska pedagog, </w:t>
      </w:r>
      <w:proofErr w:type="spellStart"/>
      <w:r w:rsidRPr="00FC2124">
        <w:rPr>
          <w:rFonts w:ascii="Century Gothic" w:hAnsi="Century Gothic"/>
          <w:sz w:val="20"/>
          <w:szCs w:val="20"/>
        </w:rPr>
        <w:t>socjoterapeuta</w:t>
      </w:r>
      <w:proofErr w:type="spellEnd"/>
      <w:r w:rsidRPr="00FC2124">
        <w:rPr>
          <w:rFonts w:ascii="Century Gothic" w:hAnsi="Century Gothic"/>
          <w:sz w:val="20"/>
          <w:szCs w:val="20"/>
        </w:rPr>
        <w:t xml:space="preserve">, </w:t>
      </w:r>
      <w:proofErr w:type="spellStart"/>
      <w:r w:rsidRPr="00FC2124">
        <w:rPr>
          <w:rFonts w:ascii="Century Gothic" w:hAnsi="Century Gothic"/>
          <w:sz w:val="20"/>
          <w:szCs w:val="20"/>
        </w:rPr>
        <w:t>psychotraumatolog</w:t>
      </w:r>
      <w:proofErr w:type="spellEnd"/>
      <w:r w:rsidRPr="00FC2124">
        <w:rPr>
          <w:rFonts w:ascii="Century Gothic" w:hAnsi="Century Gothic"/>
          <w:sz w:val="20"/>
          <w:szCs w:val="20"/>
        </w:rPr>
        <w:t xml:space="preserve">, terapeuta, edukator, trener, certyfikowany instruktor metody komunikacji interpersonalnej </w:t>
      </w:r>
      <w:proofErr w:type="spellStart"/>
      <w:proofErr w:type="gramStart"/>
      <w:r w:rsidRPr="00FC2124">
        <w:rPr>
          <w:rFonts w:ascii="Century Gothic" w:hAnsi="Century Gothic"/>
          <w:sz w:val="20"/>
          <w:szCs w:val="20"/>
        </w:rPr>
        <w:t>M.Rosenberga</w:t>
      </w:r>
      <w:proofErr w:type="spellEnd"/>
      <w:proofErr w:type="gramEnd"/>
      <w:r w:rsidRPr="00FC2124">
        <w:rPr>
          <w:rFonts w:ascii="Century Gothic" w:hAnsi="Century Gothic"/>
          <w:sz w:val="20"/>
          <w:szCs w:val="20"/>
        </w:rPr>
        <w:t xml:space="preserve"> "Porozumienie bez przemocy", nauczyciel dyplomowany, wykładowca Uniwersytetu Warmińsko - Mazurskiego w Olsztynie oraz innych uczelni. Zaproszenie na spotkanie zamieszczone było w dziennikach elektronicznych mławskich placówek oświatowych. Spotkanie zostało pozytywnie odebrane przez uczestników. Rodzice przyznali, że warsztaty były wartościowe </w:t>
      </w:r>
      <w:r w:rsidR="00B30587">
        <w:rPr>
          <w:rFonts w:ascii="Century Gothic" w:hAnsi="Century Gothic"/>
          <w:sz w:val="20"/>
          <w:szCs w:val="20"/>
        </w:rPr>
        <w:br/>
      </w:r>
      <w:r w:rsidRPr="00FC2124">
        <w:rPr>
          <w:rFonts w:ascii="Century Gothic" w:hAnsi="Century Gothic"/>
          <w:sz w:val="20"/>
          <w:szCs w:val="20"/>
        </w:rPr>
        <w:t>i pouczające. Ze spotkania skorzystał</w:t>
      </w:r>
      <w:r w:rsidR="00DC4274">
        <w:rPr>
          <w:rFonts w:ascii="Century Gothic" w:hAnsi="Century Gothic"/>
          <w:sz w:val="20"/>
          <w:szCs w:val="20"/>
        </w:rPr>
        <w:t>y</w:t>
      </w:r>
      <w:r w:rsidRPr="00FC2124">
        <w:rPr>
          <w:rFonts w:ascii="Century Gothic" w:hAnsi="Century Gothic"/>
          <w:sz w:val="20"/>
          <w:szCs w:val="20"/>
        </w:rPr>
        <w:t xml:space="preserve"> 22 osoby.</w:t>
      </w:r>
    </w:p>
    <w:p w14:paraId="27D253F7" w14:textId="77777777" w:rsidR="00C63973" w:rsidRPr="00FC2124" w:rsidRDefault="00C63973" w:rsidP="00AE6E03">
      <w:pPr>
        <w:pStyle w:val="Textbody"/>
        <w:widowControl/>
        <w:spacing w:after="0" w:line="276" w:lineRule="auto"/>
        <w:rPr>
          <w:rFonts w:ascii="Century Gothic" w:hAnsi="Century Gothic"/>
          <w:b/>
          <w:bCs/>
          <w:i/>
          <w:iCs/>
          <w:sz w:val="20"/>
          <w:szCs w:val="20"/>
          <w:u w:val="single"/>
        </w:rPr>
      </w:pPr>
    </w:p>
    <w:p w14:paraId="36C2F948" w14:textId="62AE49EC" w:rsidR="00BC6057" w:rsidRPr="00FC2124" w:rsidRDefault="00BC6057" w:rsidP="00AE6E03">
      <w:pPr>
        <w:pStyle w:val="Textbody"/>
        <w:widowControl/>
        <w:spacing w:after="0" w:line="276" w:lineRule="auto"/>
        <w:rPr>
          <w:rFonts w:ascii="Century Gothic" w:hAnsi="Century Gothic"/>
          <w:b/>
          <w:bCs/>
          <w:i/>
          <w:iCs/>
          <w:sz w:val="20"/>
          <w:szCs w:val="20"/>
          <w:u w:val="single"/>
        </w:rPr>
      </w:pPr>
      <w:r w:rsidRPr="00FC2124">
        <w:rPr>
          <w:rFonts w:ascii="Century Gothic" w:hAnsi="Century Gothic"/>
          <w:b/>
          <w:bCs/>
          <w:i/>
          <w:iCs/>
          <w:sz w:val="20"/>
          <w:szCs w:val="20"/>
          <w:u w:val="single"/>
        </w:rPr>
        <w:t xml:space="preserve">Wakacje z </w:t>
      </w:r>
      <w:proofErr w:type="spellStart"/>
      <w:r w:rsidRPr="00FC2124">
        <w:rPr>
          <w:rFonts w:ascii="Century Gothic" w:hAnsi="Century Gothic"/>
          <w:b/>
          <w:bCs/>
          <w:i/>
          <w:iCs/>
          <w:sz w:val="20"/>
          <w:szCs w:val="20"/>
          <w:u w:val="single"/>
        </w:rPr>
        <w:t>Maxem</w:t>
      </w:r>
      <w:proofErr w:type="spellEnd"/>
    </w:p>
    <w:p w14:paraId="2AD7B7FA" w14:textId="402B0F20" w:rsidR="00BC6057" w:rsidRPr="00FC2124" w:rsidRDefault="00BC6057" w:rsidP="00AE6E03">
      <w:pPr>
        <w:pStyle w:val="Standard"/>
        <w:spacing w:line="276" w:lineRule="auto"/>
        <w:ind w:firstLine="567"/>
        <w:rPr>
          <w:rFonts w:ascii="Century Gothic" w:hAnsi="Century Gothic"/>
          <w:sz w:val="20"/>
          <w:szCs w:val="20"/>
        </w:rPr>
      </w:pPr>
      <w:r w:rsidRPr="00FC2124">
        <w:rPr>
          <w:rFonts w:ascii="Century Gothic" w:hAnsi="Century Gothic"/>
          <w:sz w:val="20"/>
          <w:szCs w:val="20"/>
        </w:rPr>
        <w:t xml:space="preserve">Stowarzyszenie Wspierania Społeczności Lokalnej Bądźmy Razem oraz Centrum Usług Społecznych w Mławie w 2024r. zorganizowały kolejną VII edycję Wakacji z </w:t>
      </w:r>
      <w:proofErr w:type="spellStart"/>
      <w:r w:rsidRPr="00FC2124">
        <w:rPr>
          <w:rFonts w:ascii="Century Gothic" w:hAnsi="Century Gothic"/>
          <w:sz w:val="20"/>
          <w:szCs w:val="20"/>
        </w:rPr>
        <w:t>Maxem</w:t>
      </w:r>
      <w:proofErr w:type="spellEnd"/>
      <w:r w:rsidRPr="00FC2124">
        <w:rPr>
          <w:rFonts w:ascii="Century Gothic" w:hAnsi="Century Gothic"/>
          <w:sz w:val="20"/>
          <w:szCs w:val="20"/>
        </w:rPr>
        <w:t xml:space="preserve">. Spotkania z </w:t>
      </w:r>
      <w:proofErr w:type="spellStart"/>
      <w:r w:rsidRPr="00FC2124">
        <w:rPr>
          <w:rFonts w:ascii="Century Gothic" w:hAnsi="Century Gothic"/>
          <w:sz w:val="20"/>
          <w:szCs w:val="20"/>
        </w:rPr>
        <w:t>Maxem</w:t>
      </w:r>
      <w:proofErr w:type="spellEnd"/>
      <w:r w:rsidRPr="00FC2124">
        <w:rPr>
          <w:rFonts w:ascii="Century Gothic" w:hAnsi="Century Gothic"/>
          <w:sz w:val="20"/>
          <w:szCs w:val="20"/>
        </w:rPr>
        <w:t xml:space="preserve"> </w:t>
      </w:r>
      <w:r w:rsidRPr="00FC2124">
        <w:rPr>
          <w:rFonts w:ascii="Century Gothic" w:eastAsia="Times New Roman" w:hAnsi="Century Gothic" w:cs="Times New Roman"/>
          <w:sz w:val="20"/>
          <w:szCs w:val="20"/>
          <w:lang w:eastAsia="pl-PL"/>
        </w:rPr>
        <w:t>skierowane były do dzieci i młodzieży oraz ich opiekunów, którzy spędzali wakacyjny czas na terenie miasta Mława. Celem inicjatywy było wypełnienie czasu wolnego mieszkańcom Mławy w atrakcyjny sposób, aktywizowanie do spędzania czasu na świeżym powietrzu oraz integracja międzypokoleniowa. W realizację projektu włączyły się mławskie instytucje między innymi: Miejska Biblioteka Publiczna, Komenda Powiatowa Policji, Komenda Powiatowa Państwowej Straży Pożarnej, wolontariusze Centrum Usług Społecznych w Mławie oraz wolontariusze z Ośrodka Kuratorskiego.</w:t>
      </w:r>
      <w:r w:rsidR="00DC4274">
        <w:rPr>
          <w:rFonts w:ascii="Century Gothic" w:eastAsia="Times New Roman" w:hAnsi="Century Gothic" w:cs="Times New Roman"/>
          <w:sz w:val="20"/>
          <w:szCs w:val="20"/>
          <w:lang w:eastAsia="pl-PL"/>
        </w:rPr>
        <w:t xml:space="preserve"> </w:t>
      </w:r>
      <w:r w:rsidRPr="00FC2124">
        <w:rPr>
          <w:rFonts w:ascii="Century Gothic" w:eastAsia="Times New Roman" w:hAnsi="Century Gothic" w:cs="Times New Roman"/>
          <w:sz w:val="20"/>
          <w:szCs w:val="20"/>
          <w:lang w:eastAsia="pl-PL"/>
        </w:rPr>
        <w:t xml:space="preserve">Odbyły się trzy spotkania na terenie Szkoły Podstawowej nr 6 </w:t>
      </w:r>
      <w:r w:rsidR="00DC4274">
        <w:rPr>
          <w:rFonts w:ascii="Century Gothic" w:eastAsia="Times New Roman" w:hAnsi="Century Gothic" w:cs="Times New Roman"/>
          <w:sz w:val="20"/>
          <w:szCs w:val="20"/>
          <w:lang w:eastAsia="pl-PL"/>
        </w:rPr>
        <w:t xml:space="preserve">przy </w:t>
      </w:r>
      <w:r w:rsidRPr="00FC2124">
        <w:rPr>
          <w:rFonts w:ascii="Century Gothic" w:eastAsia="Times New Roman" w:hAnsi="Century Gothic" w:cs="Times New Roman"/>
          <w:sz w:val="20"/>
          <w:szCs w:val="20"/>
          <w:lang w:eastAsia="pl-PL"/>
        </w:rPr>
        <w:t xml:space="preserve">ul. Żołnierzy 80 P.P.5, Szkoły Podstawowej nr 4 </w:t>
      </w:r>
      <w:r w:rsidR="00DC4274">
        <w:rPr>
          <w:rFonts w:ascii="Century Gothic" w:eastAsia="Times New Roman" w:hAnsi="Century Gothic" w:cs="Times New Roman"/>
          <w:sz w:val="20"/>
          <w:szCs w:val="20"/>
          <w:lang w:eastAsia="pl-PL"/>
        </w:rPr>
        <w:t xml:space="preserve">przy </w:t>
      </w:r>
      <w:r w:rsidRPr="00FC2124">
        <w:rPr>
          <w:rFonts w:ascii="Century Gothic" w:eastAsia="Times New Roman" w:hAnsi="Century Gothic" w:cs="Times New Roman"/>
          <w:sz w:val="20"/>
          <w:szCs w:val="20"/>
          <w:lang w:eastAsia="pl-PL"/>
        </w:rPr>
        <w:t>ul. Graniczn</w:t>
      </w:r>
      <w:r w:rsidR="00DC4274">
        <w:rPr>
          <w:rFonts w:ascii="Century Gothic" w:eastAsia="Times New Roman" w:hAnsi="Century Gothic" w:cs="Times New Roman"/>
          <w:sz w:val="20"/>
          <w:szCs w:val="20"/>
          <w:lang w:eastAsia="pl-PL"/>
        </w:rPr>
        <w:t>ej</w:t>
      </w:r>
      <w:r w:rsidRPr="00FC2124">
        <w:rPr>
          <w:rFonts w:ascii="Century Gothic" w:eastAsia="Times New Roman" w:hAnsi="Century Gothic" w:cs="Times New Roman"/>
          <w:sz w:val="20"/>
          <w:szCs w:val="20"/>
          <w:lang w:eastAsia="pl-PL"/>
        </w:rPr>
        <w:t xml:space="preserve"> 39, Szkoły Podstawowej nr 7 </w:t>
      </w:r>
      <w:r w:rsidR="00DC4274">
        <w:rPr>
          <w:rFonts w:ascii="Century Gothic" w:eastAsia="Times New Roman" w:hAnsi="Century Gothic" w:cs="Times New Roman"/>
          <w:sz w:val="20"/>
          <w:szCs w:val="20"/>
          <w:lang w:eastAsia="pl-PL"/>
        </w:rPr>
        <w:t xml:space="preserve">przy </w:t>
      </w:r>
      <w:r w:rsidRPr="00FC2124">
        <w:rPr>
          <w:rFonts w:ascii="Century Gothic" w:eastAsia="Times New Roman" w:hAnsi="Century Gothic" w:cs="Times New Roman"/>
          <w:sz w:val="20"/>
          <w:szCs w:val="20"/>
          <w:lang w:eastAsia="pl-PL"/>
        </w:rPr>
        <w:t xml:space="preserve">ul. Ordona 14. Finałowe czwarte spotkanie odbyło się na Estradzie w Parku Miejskim w Mławie. Dzięki zaangażowaniu wszystkich partnerów projektu </w:t>
      </w:r>
      <w:r w:rsidRPr="00FC2124">
        <w:rPr>
          <w:rFonts w:ascii="Century Gothic" w:eastAsia="Times New Roman" w:hAnsi="Century Gothic" w:cs="Times New Roman"/>
          <w:i/>
          <w:iCs/>
          <w:sz w:val="20"/>
          <w:szCs w:val="20"/>
          <w:lang w:eastAsia="pl-PL"/>
        </w:rPr>
        <w:t xml:space="preserve">Wakacje z </w:t>
      </w:r>
      <w:proofErr w:type="spellStart"/>
      <w:r w:rsidRPr="00FC2124">
        <w:rPr>
          <w:rFonts w:ascii="Century Gothic" w:eastAsia="Times New Roman" w:hAnsi="Century Gothic" w:cs="Times New Roman"/>
          <w:i/>
          <w:iCs/>
          <w:sz w:val="20"/>
          <w:szCs w:val="20"/>
          <w:lang w:eastAsia="pl-PL"/>
        </w:rPr>
        <w:t>Maxem</w:t>
      </w:r>
      <w:proofErr w:type="spellEnd"/>
      <w:r w:rsidRPr="00FC2124">
        <w:rPr>
          <w:rFonts w:ascii="Century Gothic" w:eastAsia="Times New Roman" w:hAnsi="Century Gothic" w:cs="Times New Roman"/>
          <w:sz w:val="20"/>
          <w:szCs w:val="20"/>
          <w:lang w:eastAsia="pl-PL"/>
        </w:rPr>
        <w:t xml:space="preserve"> obejmowały zajęcia o charakterze, kulturalnym, sportowym, rozrywkowym oraz profilaktycznym. Teren</w:t>
      </w:r>
      <w:r w:rsidR="00DC4274">
        <w:rPr>
          <w:rFonts w:ascii="Century Gothic" w:eastAsia="Times New Roman" w:hAnsi="Century Gothic" w:cs="Times New Roman"/>
          <w:sz w:val="20"/>
          <w:szCs w:val="20"/>
          <w:lang w:eastAsia="pl-PL"/>
        </w:rPr>
        <w:t>,</w:t>
      </w:r>
      <w:r w:rsidRPr="00FC2124">
        <w:rPr>
          <w:rFonts w:ascii="Century Gothic" w:eastAsia="Times New Roman" w:hAnsi="Century Gothic" w:cs="Times New Roman"/>
          <w:sz w:val="20"/>
          <w:szCs w:val="20"/>
          <w:lang w:eastAsia="pl-PL"/>
        </w:rPr>
        <w:t xml:space="preserve"> na którym odbywają się zabawy podzielony był na punkty tematyczne. Każdy uczestnik otrzymał karnet, w którym gromadził pieczątki za wzięcie udziału w zabawach w danym punkcie. Zebranie wszystkich pieczątek gwarantowało udział w wakacyjnej loterii, która była zwieńczeniem finałowego spotkania z </w:t>
      </w:r>
      <w:proofErr w:type="spellStart"/>
      <w:r w:rsidRPr="00FC2124">
        <w:rPr>
          <w:rFonts w:ascii="Century Gothic" w:eastAsia="Times New Roman" w:hAnsi="Century Gothic" w:cs="Times New Roman"/>
          <w:sz w:val="20"/>
          <w:szCs w:val="20"/>
          <w:lang w:eastAsia="pl-PL"/>
        </w:rPr>
        <w:t>Maxem</w:t>
      </w:r>
      <w:proofErr w:type="spellEnd"/>
      <w:r w:rsidRPr="00FC2124">
        <w:rPr>
          <w:rFonts w:ascii="Century Gothic" w:eastAsia="Times New Roman" w:hAnsi="Century Gothic" w:cs="Times New Roman"/>
          <w:sz w:val="20"/>
          <w:szCs w:val="20"/>
          <w:lang w:eastAsia="pl-PL"/>
        </w:rPr>
        <w:t xml:space="preserve">. Z projektu skorzystało </w:t>
      </w:r>
      <w:r w:rsidR="00047F66">
        <w:rPr>
          <w:rFonts w:ascii="Century Gothic" w:eastAsia="Times New Roman" w:hAnsi="Century Gothic" w:cs="Times New Roman"/>
          <w:sz w:val="20"/>
          <w:szCs w:val="20"/>
          <w:lang w:eastAsia="pl-PL"/>
        </w:rPr>
        <w:t>o</w:t>
      </w:r>
      <w:r w:rsidRPr="00FC2124">
        <w:rPr>
          <w:rFonts w:ascii="Century Gothic" w:eastAsia="Times New Roman" w:hAnsi="Century Gothic" w:cs="Times New Roman"/>
          <w:sz w:val="20"/>
          <w:szCs w:val="20"/>
          <w:lang w:eastAsia="pl-PL"/>
        </w:rPr>
        <w:t>koło tysiąc</w:t>
      </w:r>
      <w:r w:rsidR="00DC4274">
        <w:rPr>
          <w:rFonts w:ascii="Century Gothic" w:eastAsia="Times New Roman" w:hAnsi="Century Gothic" w:cs="Times New Roman"/>
          <w:sz w:val="20"/>
          <w:szCs w:val="20"/>
          <w:lang w:eastAsia="pl-PL"/>
        </w:rPr>
        <w:t>a</w:t>
      </w:r>
      <w:r w:rsidRPr="00FC2124">
        <w:rPr>
          <w:rFonts w:ascii="Century Gothic" w:eastAsia="Times New Roman" w:hAnsi="Century Gothic" w:cs="Times New Roman"/>
          <w:sz w:val="20"/>
          <w:szCs w:val="20"/>
          <w:lang w:eastAsia="pl-PL"/>
        </w:rPr>
        <w:t xml:space="preserve"> mieszkańców </w:t>
      </w:r>
      <w:r w:rsidR="00DC4274">
        <w:rPr>
          <w:rFonts w:ascii="Century Gothic" w:eastAsia="Times New Roman" w:hAnsi="Century Gothic" w:cs="Times New Roman"/>
          <w:sz w:val="20"/>
          <w:szCs w:val="20"/>
          <w:lang w:eastAsia="pl-PL"/>
        </w:rPr>
        <w:t>M</w:t>
      </w:r>
      <w:r w:rsidRPr="00FC2124">
        <w:rPr>
          <w:rFonts w:ascii="Century Gothic" w:eastAsia="Times New Roman" w:hAnsi="Century Gothic" w:cs="Times New Roman"/>
          <w:sz w:val="20"/>
          <w:szCs w:val="20"/>
          <w:lang w:eastAsia="pl-PL"/>
        </w:rPr>
        <w:t>iasta Mława.</w:t>
      </w:r>
    </w:p>
    <w:p w14:paraId="30B9BE2C" w14:textId="77777777" w:rsidR="00BC6057" w:rsidRPr="00FC2124" w:rsidRDefault="00BC6057" w:rsidP="00AE6E03">
      <w:pPr>
        <w:pStyle w:val="Standard"/>
        <w:spacing w:line="276" w:lineRule="auto"/>
        <w:rPr>
          <w:rFonts w:ascii="Century Gothic" w:hAnsi="Century Gothic"/>
          <w:b/>
          <w:i/>
          <w:sz w:val="20"/>
          <w:szCs w:val="20"/>
          <w:u w:val="single"/>
        </w:rPr>
      </w:pPr>
    </w:p>
    <w:p w14:paraId="60C17B58" w14:textId="0CC64988" w:rsidR="00BC6057" w:rsidRPr="00FC2124" w:rsidRDefault="00BC6057" w:rsidP="00AE6E03">
      <w:pPr>
        <w:pStyle w:val="Bezodstpw"/>
        <w:spacing w:line="276" w:lineRule="auto"/>
        <w:rPr>
          <w:rFonts w:ascii="Century Gothic" w:hAnsi="Century Gothic"/>
          <w:b/>
          <w:i/>
          <w:sz w:val="20"/>
          <w:szCs w:val="20"/>
          <w:u w:val="single"/>
        </w:rPr>
      </w:pPr>
      <w:r w:rsidRPr="00FC2124">
        <w:rPr>
          <w:rFonts w:ascii="Century Gothic" w:hAnsi="Century Gothic"/>
          <w:b/>
          <w:i/>
          <w:sz w:val="20"/>
          <w:szCs w:val="20"/>
          <w:u w:val="single"/>
        </w:rPr>
        <w:t xml:space="preserve"> Poradnictwo specjalistyczne</w:t>
      </w:r>
    </w:p>
    <w:p w14:paraId="678CD967" w14:textId="52EC4A33" w:rsidR="00BC6057" w:rsidRPr="00FC2124" w:rsidRDefault="00BC6057" w:rsidP="00AE6E03">
      <w:pPr>
        <w:pStyle w:val="Bezodstpw"/>
        <w:spacing w:line="276" w:lineRule="auto"/>
        <w:ind w:firstLine="567"/>
        <w:rPr>
          <w:rFonts w:ascii="Century Gothic" w:hAnsi="Century Gothic"/>
          <w:sz w:val="20"/>
          <w:szCs w:val="20"/>
        </w:rPr>
      </w:pPr>
      <w:r w:rsidRPr="00FC2124">
        <w:rPr>
          <w:rFonts w:ascii="Century Gothic" w:hAnsi="Century Gothic"/>
          <w:sz w:val="20"/>
          <w:szCs w:val="20"/>
        </w:rPr>
        <w:t>Urząd Miasta Mława w ramach Miejskiego Programu Profilaktyki i Rozwiązywania Problemów Alkoholowych oraz Przeciwdziałania Narkomanii dla Miasta Mława na lata 2024-2025 organizował dla mieszkańców Mławy bezpłatne porady prawne oraz psychologiczne. W 2024r. udzielono 420 porad prawnych, które dotyczyły między innymi prawa cywilnego, rodzinnego, administracyjnego, karnego oraz prawa pracy.</w:t>
      </w:r>
    </w:p>
    <w:p w14:paraId="53A71FF2" w14:textId="3E8D3F0A" w:rsidR="00BC6057" w:rsidRPr="00FC2124" w:rsidRDefault="00BC6057" w:rsidP="00AE6E03">
      <w:pPr>
        <w:pStyle w:val="Bezodstpw"/>
        <w:spacing w:line="276" w:lineRule="auto"/>
        <w:ind w:firstLine="567"/>
        <w:rPr>
          <w:rFonts w:ascii="Century Gothic" w:hAnsi="Century Gothic"/>
          <w:sz w:val="20"/>
          <w:szCs w:val="20"/>
        </w:rPr>
      </w:pPr>
      <w:r w:rsidRPr="00FC2124">
        <w:rPr>
          <w:rFonts w:ascii="Century Gothic" w:hAnsi="Century Gothic"/>
          <w:sz w:val="20"/>
          <w:szCs w:val="20"/>
        </w:rPr>
        <w:t>W 2024 r. udzielono 36 porad psychologa. Poradnictwo obejmowało motywowanie osób uzależnionych od alkoholu i innych substancji psychoaktywnych do podjęcia terapii odwykowej, kierowania do określonych placówek, a także udzielania wsparcia i diagnozy sytuacji rodzinnej.</w:t>
      </w:r>
      <w:r w:rsidR="00DC4274">
        <w:rPr>
          <w:rFonts w:ascii="Century Gothic" w:hAnsi="Century Gothic"/>
          <w:sz w:val="20"/>
          <w:szCs w:val="20"/>
        </w:rPr>
        <w:t xml:space="preserve"> </w:t>
      </w:r>
    </w:p>
    <w:p w14:paraId="61272329" w14:textId="77777777" w:rsidR="00BC6057" w:rsidRPr="00FC2124" w:rsidRDefault="00BC6057" w:rsidP="00AE6E03">
      <w:pPr>
        <w:pStyle w:val="Standard"/>
        <w:spacing w:line="276" w:lineRule="auto"/>
        <w:rPr>
          <w:rFonts w:ascii="Century Gothic" w:hAnsi="Century Gothic"/>
          <w:b/>
          <w:bCs/>
          <w:sz w:val="20"/>
          <w:szCs w:val="20"/>
          <w:u w:val="single"/>
        </w:rPr>
      </w:pPr>
    </w:p>
    <w:p w14:paraId="333A589F" w14:textId="5B24C1A0" w:rsidR="00BC6057" w:rsidRPr="00FC2124" w:rsidRDefault="00BC6057" w:rsidP="00AE6E03">
      <w:pPr>
        <w:pStyle w:val="Standard"/>
        <w:spacing w:line="276" w:lineRule="auto"/>
        <w:rPr>
          <w:rFonts w:ascii="Century Gothic" w:hAnsi="Century Gothic"/>
          <w:b/>
          <w:bCs/>
          <w:sz w:val="20"/>
          <w:szCs w:val="20"/>
          <w:u w:val="single"/>
        </w:rPr>
      </w:pPr>
      <w:r w:rsidRPr="00FC2124">
        <w:rPr>
          <w:rFonts w:ascii="Century Gothic" w:hAnsi="Century Gothic"/>
          <w:b/>
          <w:bCs/>
          <w:sz w:val="20"/>
          <w:szCs w:val="20"/>
          <w:u w:val="single"/>
        </w:rPr>
        <w:t xml:space="preserve">Realizacja ustawy </w:t>
      </w:r>
      <w:r w:rsidR="00CE17D0" w:rsidRPr="00CE17D0">
        <w:rPr>
          <w:rFonts w:ascii="Century Gothic" w:hAnsi="Century Gothic"/>
          <w:b/>
          <w:bCs/>
          <w:sz w:val="20"/>
          <w:szCs w:val="20"/>
          <w:u w:val="single"/>
        </w:rPr>
        <w:t xml:space="preserve">o wsparciu kobiet w ciąży i rodzin „Za życiem” </w:t>
      </w:r>
    </w:p>
    <w:p w14:paraId="5078AE9E" w14:textId="77777777" w:rsidR="00CE17D0" w:rsidRPr="00FC2124" w:rsidRDefault="00CE17D0" w:rsidP="00AE6E03">
      <w:pPr>
        <w:pStyle w:val="Standard"/>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t xml:space="preserve">Celem działań asystenta rodziny w ramach realizacji ustawy i programu „Za życiem” jest lepsze funkcjonowanie kobiet w ciąży, w szczególności ciąży powikłanej oraz sytuacji niepowodzeń położniczych oraz rodzin z niepełnosprawnym dzieckiem przez koordynację poradnictwa w zakresie pielęgnacji, opieki i wychowania dziecka z niepełnosprawnością </w:t>
      </w:r>
      <w:r w:rsidRPr="00FC2124">
        <w:rPr>
          <w:rFonts w:ascii="Century Gothic" w:hAnsi="Century Gothic" w:cs="Times New Roman"/>
          <w:sz w:val="20"/>
          <w:szCs w:val="20"/>
        </w:rPr>
        <w:lastRenderedPageBreak/>
        <w:t>oraz kwestii prawnych czy pomocy psychologicznej.</w:t>
      </w:r>
    </w:p>
    <w:p w14:paraId="5D75D068" w14:textId="40CFBB4A" w:rsidR="00BC6057" w:rsidRPr="00FC2124" w:rsidRDefault="00BC6057" w:rsidP="00AE6E03">
      <w:pPr>
        <w:pStyle w:val="Standard"/>
        <w:spacing w:line="276" w:lineRule="auto"/>
        <w:ind w:firstLine="567"/>
        <w:rPr>
          <w:rFonts w:ascii="Century Gothic" w:hAnsi="Century Gothic"/>
          <w:sz w:val="20"/>
          <w:szCs w:val="20"/>
        </w:rPr>
      </w:pPr>
      <w:r w:rsidRPr="00FC2124">
        <w:rPr>
          <w:rFonts w:ascii="Century Gothic" w:hAnsi="Century Gothic"/>
          <w:iCs/>
          <w:sz w:val="20"/>
          <w:szCs w:val="20"/>
        </w:rPr>
        <w:t>Centrum Usług Społecznych w Mławie w</w:t>
      </w:r>
      <w:r w:rsidRPr="00FC2124">
        <w:rPr>
          <w:rFonts w:ascii="Century Gothic" w:hAnsi="Century Gothic"/>
          <w:i/>
          <w:iCs/>
          <w:sz w:val="20"/>
          <w:szCs w:val="20"/>
        </w:rPr>
        <w:t xml:space="preserve"> </w:t>
      </w:r>
      <w:r w:rsidRPr="00FC2124">
        <w:rPr>
          <w:rFonts w:ascii="Century Gothic" w:hAnsi="Century Gothic"/>
          <w:iCs/>
          <w:sz w:val="20"/>
          <w:szCs w:val="20"/>
        </w:rPr>
        <w:t xml:space="preserve">oparciu </w:t>
      </w:r>
      <w:r w:rsidRPr="00FC2124">
        <w:rPr>
          <w:rFonts w:ascii="Century Gothic" w:hAnsi="Century Gothic"/>
          <w:i/>
          <w:iCs/>
          <w:sz w:val="20"/>
          <w:szCs w:val="20"/>
        </w:rPr>
        <w:t>o Ustawę o wsparciu kobiet w ciąży i rodzin „Za życiem” opracował</w:t>
      </w:r>
      <w:r w:rsidR="00CE17D0">
        <w:rPr>
          <w:rFonts w:ascii="Century Gothic" w:hAnsi="Century Gothic"/>
          <w:i/>
          <w:iCs/>
          <w:sz w:val="20"/>
          <w:szCs w:val="20"/>
        </w:rPr>
        <w:t>o</w:t>
      </w:r>
      <w:r w:rsidRPr="00FC2124">
        <w:rPr>
          <w:rFonts w:ascii="Century Gothic" w:hAnsi="Century Gothic"/>
          <w:i/>
          <w:iCs/>
          <w:sz w:val="20"/>
          <w:szCs w:val="20"/>
        </w:rPr>
        <w:t>:</w:t>
      </w:r>
    </w:p>
    <w:p w14:paraId="0BC91F8B" w14:textId="77777777" w:rsidR="00BC6057" w:rsidRPr="00FC2124" w:rsidRDefault="00BC6057" w:rsidP="00AE6E03">
      <w:pPr>
        <w:pStyle w:val="Standard"/>
        <w:numPr>
          <w:ilvl w:val="0"/>
          <w:numId w:val="67"/>
        </w:numPr>
        <w:tabs>
          <w:tab w:val="left" w:pos="284"/>
        </w:tabs>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Informator „Za życiem”,</w:t>
      </w:r>
    </w:p>
    <w:p w14:paraId="3DCBD157" w14:textId="77777777" w:rsidR="00BC6057" w:rsidRPr="00FC2124" w:rsidRDefault="00BC6057" w:rsidP="00AE6E03">
      <w:pPr>
        <w:pStyle w:val="Standard"/>
        <w:numPr>
          <w:ilvl w:val="0"/>
          <w:numId w:val="67"/>
        </w:numPr>
        <w:tabs>
          <w:tab w:val="left" w:pos="284"/>
        </w:tabs>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Katalog możliwego do uzyskania wsparcia w związku z art.8 ust 3 ustawy o wsparciu kobiet w ciąży i rodzin „Za życiem”,</w:t>
      </w:r>
    </w:p>
    <w:p w14:paraId="4F2AD923" w14:textId="77777777" w:rsidR="00BC6057" w:rsidRPr="00FC2124" w:rsidRDefault="00BC6057" w:rsidP="00AE6E03">
      <w:pPr>
        <w:pStyle w:val="Standard"/>
        <w:numPr>
          <w:ilvl w:val="0"/>
          <w:numId w:val="67"/>
        </w:numPr>
        <w:tabs>
          <w:tab w:val="left" w:pos="284"/>
        </w:tabs>
        <w:spacing w:line="276" w:lineRule="auto"/>
        <w:ind w:left="0" w:firstLine="0"/>
        <w:textAlignment w:val="baseline"/>
        <w:rPr>
          <w:rFonts w:ascii="Century Gothic" w:hAnsi="Century Gothic"/>
          <w:sz w:val="20"/>
          <w:szCs w:val="20"/>
        </w:rPr>
      </w:pPr>
      <w:r w:rsidRPr="00FC2124">
        <w:rPr>
          <w:rFonts w:ascii="Century Gothic" w:hAnsi="Century Gothic"/>
          <w:sz w:val="20"/>
          <w:szCs w:val="20"/>
        </w:rPr>
        <w:t>Etapy realizacji zadania określonego w art. 15 ust 1 pkt 13a z dnia 09 czerwca 2011r. o wspieraniu rodziny i systemie pieczy zastępczej.</w:t>
      </w:r>
    </w:p>
    <w:p w14:paraId="39D8E816" w14:textId="221A2FF0" w:rsidR="00BC6057" w:rsidRPr="00FC2124" w:rsidRDefault="00BC6057" w:rsidP="00AE6E03">
      <w:pPr>
        <w:pStyle w:val="Standard"/>
        <w:tabs>
          <w:tab w:val="left" w:pos="284"/>
        </w:tabs>
        <w:spacing w:line="276" w:lineRule="auto"/>
        <w:rPr>
          <w:rFonts w:ascii="Century Gothic" w:hAnsi="Century Gothic"/>
          <w:sz w:val="20"/>
          <w:szCs w:val="20"/>
        </w:rPr>
      </w:pPr>
      <w:r w:rsidRPr="00FC2124">
        <w:rPr>
          <w:rFonts w:ascii="Century Gothic" w:hAnsi="Century Gothic" w:cs="Times New Roman"/>
          <w:sz w:val="20"/>
          <w:szCs w:val="20"/>
        </w:rPr>
        <w:t xml:space="preserve">Powyższe opracowania zamieszczone są na stronie internetowej Centrum usług Społecznych w Mławie w zakładce </w:t>
      </w:r>
      <w:r w:rsidRPr="00FC2124">
        <w:rPr>
          <w:rFonts w:ascii="Century Gothic" w:hAnsi="Century Gothic" w:cs="Times New Roman"/>
          <w:i/>
          <w:iCs/>
          <w:sz w:val="20"/>
          <w:szCs w:val="20"/>
        </w:rPr>
        <w:t>Asystentura rodzinna.</w:t>
      </w:r>
    </w:p>
    <w:p w14:paraId="514C5BB3" w14:textId="496018B6" w:rsidR="00BC6057" w:rsidRPr="00FC2124" w:rsidRDefault="00BC6057" w:rsidP="00AE6E03">
      <w:pPr>
        <w:pStyle w:val="Standard"/>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t>Informator „Za życiem” wskazuje: jakie uprawnienia przysługują kobietom w ciąży i ich rodzinom, kto i w jaki sposób może skorzystać z tych uprawnień oraz gdzie można zgłosić się o pomoc asystenta rodziny. Z informatora dowiemy się również z jakich innych świadczeń może skorzystać rodzic z dziećmi.</w:t>
      </w:r>
      <w:r w:rsidR="00CE17D0">
        <w:rPr>
          <w:rFonts w:ascii="Century Gothic" w:hAnsi="Century Gothic" w:cs="Times New Roman"/>
          <w:sz w:val="20"/>
          <w:szCs w:val="20"/>
        </w:rPr>
        <w:t xml:space="preserve"> </w:t>
      </w:r>
    </w:p>
    <w:p w14:paraId="7447F092" w14:textId="77777777" w:rsidR="00BC6057" w:rsidRPr="00FC2124" w:rsidRDefault="00BC6057" w:rsidP="00AE6E03">
      <w:pPr>
        <w:pStyle w:val="Standard"/>
        <w:spacing w:line="276" w:lineRule="auto"/>
        <w:rPr>
          <w:rFonts w:ascii="Century Gothic" w:hAnsi="Century Gothic" w:cs="Times New Roman"/>
          <w:sz w:val="20"/>
          <w:szCs w:val="20"/>
        </w:rPr>
      </w:pPr>
    </w:p>
    <w:p w14:paraId="06E4F7C5" w14:textId="77777777" w:rsidR="00BC6057" w:rsidRPr="00FC2124" w:rsidRDefault="00BC6057" w:rsidP="00AE6E03">
      <w:pPr>
        <w:pStyle w:val="Bezodstpw"/>
        <w:spacing w:line="276" w:lineRule="auto"/>
        <w:rPr>
          <w:rFonts w:ascii="Century Gothic" w:hAnsi="Century Gothic"/>
          <w:sz w:val="20"/>
          <w:szCs w:val="20"/>
        </w:rPr>
      </w:pPr>
      <w:r w:rsidRPr="00FC2124">
        <w:rPr>
          <w:rFonts w:ascii="Century Gothic" w:hAnsi="Century Gothic"/>
          <w:b/>
          <w:bCs/>
          <w:i/>
          <w:iCs/>
          <w:sz w:val="20"/>
          <w:szCs w:val="20"/>
          <w:u w:val="single"/>
        </w:rPr>
        <w:t>Lokalny Punkt Pomocy Osobom Pokrzywdzonym Przestępstwem</w:t>
      </w:r>
    </w:p>
    <w:p w14:paraId="7B2A1998" w14:textId="49A2BA6D" w:rsidR="00BC6057" w:rsidRPr="00FC2124" w:rsidRDefault="00BC6057" w:rsidP="00AE6E03">
      <w:pPr>
        <w:pStyle w:val="Bezodstpw"/>
        <w:spacing w:line="276" w:lineRule="auto"/>
        <w:ind w:firstLine="567"/>
        <w:rPr>
          <w:rFonts w:ascii="Century Gothic" w:hAnsi="Century Gothic"/>
          <w:sz w:val="20"/>
          <w:szCs w:val="20"/>
        </w:rPr>
      </w:pPr>
      <w:r w:rsidRPr="00FC2124">
        <w:rPr>
          <w:rFonts w:ascii="Century Gothic" w:hAnsi="Century Gothic"/>
          <w:sz w:val="20"/>
          <w:szCs w:val="20"/>
        </w:rPr>
        <w:t xml:space="preserve">W Centrum Usług Społecznych w Mławie we współpracy z Instytutem Rozwoju Sportu i Edukacji działa </w:t>
      </w:r>
      <w:r w:rsidRPr="00FC2124">
        <w:rPr>
          <w:rFonts w:ascii="Century Gothic" w:hAnsi="Century Gothic"/>
          <w:i/>
          <w:iCs/>
          <w:sz w:val="20"/>
          <w:szCs w:val="20"/>
        </w:rPr>
        <w:t>Lokalny Punkt Pomocy Osobom Pokrzywdzonym Przestępstwem.</w:t>
      </w:r>
      <w:r w:rsidRPr="00FC2124">
        <w:rPr>
          <w:rFonts w:ascii="Century Gothic" w:hAnsi="Century Gothic"/>
          <w:sz w:val="20"/>
          <w:szCs w:val="20"/>
        </w:rPr>
        <w:t xml:space="preserve"> Oferta skierowana jest do osób pokrzywdzonych przestępstwem oraz osób im najbliższych. Obejmuje między innymi: bezpłatną pomoc psychologiczną, prawną, mediacyjną </w:t>
      </w:r>
      <w:r w:rsidR="00B30587">
        <w:rPr>
          <w:rFonts w:ascii="Century Gothic" w:hAnsi="Century Gothic"/>
          <w:sz w:val="20"/>
          <w:szCs w:val="20"/>
        </w:rPr>
        <w:br/>
      </w:r>
      <w:r w:rsidRPr="00FC2124">
        <w:rPr>
          <w:rFonts w:ascii="Century Gothic" w:hAnsi="Century Gothic"/>
          <w:sz w:val="20"/>
          <w:szCs w:val="20"/>
        </w:rPr>
        <w:t>i psychiatryczną. W ramach oferty punkt oferuje również pomoc materialną, która ma na celu łagodzenie skutków przestępstwa. Do Lokalnego Punktu Osobom Pokrzywdzonym Przestępstwem mogą zgłosić się osoby, które pokrzywdzone zostały między innymi przez: przestępstwo przeciwko rodzinie, przestępstwo seksualne, przestępstwo przeciwko życiu</w:t>
      </w:r>
      <w:r w:rsidR="00B30587">
        <w:rPr>
          <w:rFonts w:ascii="Century Gothic" w:hAnsi="Century Gothic"/>
          <w:sz w:val="20"/>
          <w:szCs w:val="20"/>
        </w:rPr>
        <w:br/>
      </w:r>
      <w:r w:rsidRPr="00FC2124">
        <w:rPr>
          <w:rFonts w:ascii="Century Gothic" w:hAnsi="Century Gothic"/>
          <w:sz w:val="20"/>
          <w:szCs w:val="20"/>
        </w:rPr>
        <w:t xml:space="preserve"> i zdrowiu, przestępstwo przeciwko wolności, przestępstwo przeciwko mieniu, wypadki komunikacyjne.</w:t>
      </w:r>
      <w:r w:rsidR="00695739">
        <w:rPr>
          <w:rFonts w:ascii="Century Gothic" w:hAnsi="Century Gothic"/>
          <w:sz w:val="20"/>
          <w:szCs w:val="20"/>
        </w:rPr>
        <w:t xml:space="preserve"> </w:t>
      </w:r>
      <w:r w:rsidRPr="00FC2124">
        <w:rPr>
          <w:rFonts w:ascii="Century Gothic" w:hAnsi="Century Gothic"/>
          <w:sz w:val="20"/>
          <w:szCs w:val="20"/>
        </w:rPr>
        <w:t>W 2024 roku do Lokalnego Punktu Pomocy Osobom Pokrzywdzonym</w:t>
      </w:r>
      <w:r w:rsidR="00AB1A5B">
        <w:rPr>
          <w:rFonts w:ascii="Century Gothic" w:hAnsi="Century Gothic"/>
          <w:sz w:val="20"/>
          <w:szCs w:val="20"/>
        </w:rPr>
        <w:br/>
      </w:r>
      <w:r w:rsidRPr="00FC2124">
        <w:rPr>
          <w:rFonts w:ascii="Century Gothic" w:hAnsi="Century Gothic"/>
          <w:sz w:val="20"/>
          <w:szCs w:val="20"/>
        </w:rPr>
        <w:t>w</w:t>
      </w:r>
      <w:r w:rsidR="00AB1A5B">
        <w:rPr>
          <w:rFonts w:ascii="Century Gothic" w:hAnsi="Century Gothic"/>
          <w:sz w:val="20"/>
          <w:szCs w:val="20"/>
        </w:rPr>
        <w:t xml:space="preserve"> </w:t>
      </w:r>
      <w:r w:rsidRPr="00FC2124">
        <w:rPr>
          <w:rFonts w:ascii="Century Gothic" w:hAnsi="Century Gothic"/>
          <w:sz w:val="20"/>
          <w:szCs w:val="20"/>
        </w:rPr>
        <w:t>Mławie zostało zarejestrowanych 11 osób pokrzywdzonych przestępstwem</w:t>
      </w:r>
      <w:r w:rsidR="008D24D0">
        <w:rPr>
          <w:rFonts w:ascii="Century Gothic" w:hAnsi="Century Gothic"/>
          <w:sz w:val="20"/>
          <w:szCs w:val="20"/>
        </w:rPr>
        <w:t>:</w:t>
      </w:r>
      <w:r w:rsidRPr="00FC2124">
        <w:rPr>
          <w:rFonts w:ascii="Century Gothic" w:hAnsi="Century Gothic"/>
          <w:sz w:val="20"/>
          <w:szCs w:val="20"/>
        </w:rPr>
        <w:t xml:space="preserve"> 9 </w:t>
      </w:r>
      <w:r w:rsidR="008D24D0">
        <w:rPr>
          <w:rFonts w:ascii="Century Gothic" w:hAnsi="Century Gothic"/>
          <w:sz w:val="20"/>
          <w:szCs w:val="20"/>
        </w:rPr>
        <w:t xml:space="preserve">osób </w:t>
      </w:r>
      <w:r w:rsidRPr="00FC2124">
        <w:rPr>
          <w:rFonts w:ascii="Century Gothic" w:hAnsi="Century Gothic"/>
          <w:sz w:val="20"/>
          <w:szCs w:val="20"/>
        </w:rPr>
        <w:t>dorosłych i 2 dzieci.</w:t>
      </w:r>
    </w:p>
    <w:p w14:paraId="1C7FA56C" w14:textId="77777777" w:rsidR="00C63973" w:rsidRPr="00FC2124" w:rsidRDefault="00C63973" w:rsidP="00AE6E03">
      <w:pPr>
        <w:pStyle w:val="Bezodstpw"/>
        <w:spacing w:line="276" w:lineRule="auto"/>
        <w:rPr>
          <w:rFonts w:ascii="Century Gothic" w:hAnsi="Century Gothic"/>
          <w:b/>
          <w:bCs/>
          <w:i/>
          <w:iCs/>
          <w:sz w:val="20"/>
          <w:szCs w:val="20"/>
          <w:u w:val="single"/>
        </w:rPr>
      </w:pPr>
    </w:p>
    <w:p w14:paraId="12878F96" w14:textId="44F595C6" w:rsidR="00BC6057" w:rsidRPr="00FC2124" w:rsidRDefault="00BC6057" w:rsidP="00AE6E03">
      <w:pPr>
        <w:pStyle w:val="Bezodstpw"/>
        <w:spacing w:line="276" w:lineRule="auto"/>
        <w:rPr>
          <w:rFonts w:ascii="Century Gothic" w:hAnsi="Century Gothic"/>
          <w:b/>
          <w:bCs/>
          <w:i/>
          <w:iCs/>
          <w:sz w:val="20"/>
          <w:szCs w:val="20"/>
          <w:u w:val="single"/>
        </w:rPr>
      </w:pPr>
      <w:r w:rsidRPr="00FC2124">
        <w:rPr>
          <w:rFonts w:ascii="Century Gothic" w:hAnsi="Century Gothic"/>
          <w:b/>
          <w:bCs/>
          <w:i/>
          <w:iCs/>
          <w:sz w:val="20"/>
          <w:szCs w:val="20"/>
          <w:u w:val="single"/>
        </w:rPr>
        <w:t>Kampanie społeczne</w:t>
      </w:r>
    </w:p>
    <w:p w14:paraId="01843D73" w14:textId="4CB9A359" w:rsidR="00BC6057" w:rsidRPr="00FC2124" w:rsidRDefault="00BC6057" w:rsidP="00AE6E03">
      <w:pPr>
        <w:pStyle w:val="Bezodstpw"/>
        <w:spacing w:line="276" w:lineRule="auto"/>
        <w:ind w:firstLine="567"/>
        <w:rPr>
          <w:rFonts w:ascii="Century Gothic" w:hAnsi="Century Gothic"/>
          <w:sz w:val="20"/>
          <w:szCs w:val="20"/>
        </w:rPr>
      </w:pPr>
      <w:r w:rsidRPr="00FC2124">
        <w:rPr>
          <w:rFonts w:ascii="Century Gothic" w:hAnsi="Century Gothic"/>
          <w:bCs/>
          <w:iCs/>
          <w:sz w:val="20"/>
          <w:szCs w:val="20"/>
        </w:rPr>
        <w:t xml:space="preserve">Centrum Usług Społecznych w Mławie w 2024r. włączyło się do ogólnopolskiej </w:t>
      </w:r>
      <w:r w:rsidRPr="00FC2124">
        <w:rPr>
          <w:rFonts w:ascii="Century Gothic" w:hAnsi="Century Gothic"/>
          <w:bCs/>
          <w:i/>
          <w:iCs/>
          <w:sz w:val="20"/>
          <w:szCs w:val="20"/>
        </w:rPr>
        <w:t>Kampanii Biała Wstążka</w:t>
      </w:r>
      <w:r w:rsidRPr="00FC2124">
        <w:rPr>
          <w:rFonts w:ascii="Century Gothic" w:hAnsi="Century Gothic"/>
          <w:bCs/>
          <w:iCs/>
          <w:sz w:val="20"/>
          <w:szCs w:val="20"/>
        </w:rPr>
        <w:t>. Kampania miała na celu powstrzymywanie zjawiska przemocy i edukowanie o przyczynach i mechanizmach, a także o prawach przysługującym osobom pokrzywdzonym.</w:t>
      </w:r>
    </w:p>
    <w:p w14:paraId="3D866DAE" w14:textId="22FE2224" w:rsidR="00BC6057" w:rsidRPr="00FC2124" w:rsidRDefault="00BC6057" w:rsidP="00AE6E03">
      <w:pPr>
        <w:pStyle w:val="Bezodstpw"/>
        <w:spacing w:line="276" w:lineRule="auto"/>
        <w:ind w:firstLine="567"/>
        <w:rPr>
          <w:rFonts w:ascii="Century Gothic" w:hAnsi="Century Gothic"/>
          <w:sz w:val="20"/>
          <w:szCs w:val="20"/>
        </w:rPr>
      </w:pPr>
      <w:r w:rsidRPr="00FC2124">
        <w:rPr>
          <w:rFonts w:ascii="Century Gothic" w:hAnsi="Century Gothic"/>
          <w:bCs/>
          <w:iCs/>
          <w:sz w:val="20"/>
          <w:szCs w:val="20"/>
        </w:rPr>
        <w:t xml:space="preserve">Kampania „Dzieciństwo bez przemocy” to kampania, która jest wyrazem sprzeciwu wobec krzywdzenia dzieci w Polsce. Centrum Usług Społecznych w Mławie dołączyło </w:t>
      </w:r>
      <w:r w:rsidR="0089318C">
        <w:rPr>
          <w:rFonts w:ascii="Century Gothic" w:hAnsi="Century Gothic"/>
          <w:bCs/>
          <w:iCs/>
          <w:sz w:val="20"/>
          <w:szCs w:val="20"/>
        </w:rPr>
        <w:br/>
      </w:r>
      <w:r w:rsidRPr="00FC2124">
        <w:rPr>
          <w:rFonts w:ascii="Century Gothic" w:hAnsi="Century Gothic"/>
          <w:bCs/>
          <w:iCs/>
          <w:sz w:val="20"/>
          <w:szCs w:val="20"/>
        </w:rPr>
        <w:t>do tej kampanii poprzez promowanie działań gminy</w:t>
      </w:r>
      <w:r w:rsidR="00AB682E">
        <w:rPr>
          <w:rFonts w:ascii="Century Gothic" w:hAnsi="Century Gothic"/>
          <w:bCs/>
          <w:iCs/>
          <w:sz w:val="20"/>
          <w:szCs w:val="20"/>
        </w:rPr>
        <w:t>,</w:t>
      </w:r>
      <w:r w:rsidRPr="00FC2124">
        <w:rPr>
          <w:rFonts w:ascii="Century Gothic" w:hAnsi="Century Gothic"/>
          <w:bCs/>
          <w:iCs/>
          <w:sz w:val="20"/>
          <w:szCs w:val="20"/>
        </w:rPr>
        <w:t xml:space="preserve"> dzięki którym zwiększa się świadomość, wiedza i umiejętności chroniące dzieci przed przemocą.</w:t>
      </w:r>
    </w:p>
    <w:p w14:paraId="1F7F513C" w14:textId="001B61EF" w:rsidR="00BC6057" w:rsidRPr="00FC2124" w:rsidRDefault="00BC6057" w:rsidP="00AE6E03">
      <w:pPr>
        <w:pStyle w:val="Bezodstpw"/>
        <w:spacing w:line="276" w:lineRule="auto"/>
        <w:ind w:firstLine="567"/>
        <w:rPr>
          <w:rFonts w:ascii="Century Gothic" w:hAnsi="Century Gothic"/>
          <w:sz w:val="20"/>
          <w:szCs w:val="20"/>
        </w:rPr>
      </w:pPr>
      <w:r w:rsidRPr="00FC2124">
        <w:rPr>
          <w:rFonts w:ascii="Century Gothic" w:hAnsi="Century Gothic"/>
          <w:bCs/>
          <w:iCs/>
          <w:sz w:val="20"/>
          <w:szCs w:val="20"/>
        </w:rPr>
        <w:t>Centrum Usług Społecznych w Mławie w 2024r. zainicjował</w:t>
      </w:r>
      <w:r w:rsidR="00AB682E">
        <w:rPr>
          <w:rFonts w:ascii="Century Gothic" w:hAnsi="Century Gothic"/>
          <w:bCs/>
          <w:iCs/>
          <w:sz w:val="20"/>
          <w:szCs w:val="20"/>
        </w:rPr>
        <w:t>o</w:t>
      </w:r>
      <w:r w:rsidRPr="00FC2124">
        <w:rPr>
          <w:rFonts w:ascii="Century Gothic" w:hAnsi="Century Gothic"/>
          <w:bCs/>
          <w:iCs/>
          <w:sz w:val="20"/>
          <w:szCs w:val="20"/>
        </w:rPr>
        <w:t xml:space="preserve"> lokalną kampanię „Miej w sobie dobrą moc – nie przemoc”</w:t>
      </w:r>
      <w:r w:rsidR="00F119BB">
        <w:rPr>
          <w:rFonts w:ascii="Century Gothic" w:hAnsi="Century Gothic"/>
          <w:bCs/>
          <w:iCs/>
          <w:sz w:val="20"/>
          <w:szCs w:val="20"/>
        </w:rPr>
        <w:t>.</w:t>
      </w:r>
      <w:r w:rsidRPr="00FC2124">
        <w:rPr>
          <w:rFonts w:ascii="Century Gothic" w:hAnsi="Century Gothic"/>
          <w:bCs/>
          <w:iCs/>
          <w:sz w:val="20"/>
          <w:szCs w:val="20"/>
        </w:rPr>
        <w:t xml:space="preserve"> Celem kampanii jest propagowanie właściwych postaw społecznych w stosunku do dzieci, osób starszych, kobiet, zwierząt.</w:t>
      </w:r>
    </w:p>
    <w:p w14:paraId="551031CD" w14:textId="77777777" w:rsidR="00747267" w:rsidRDefault="00747267" w:rsidP="00AE6E03">
      <w:pPr>
        <w:pStyle w:val="Bezodstpw"/>
        <w:spacing w:line="276" w:lineRule="auto"/>
        <w:rPr>
          <w:rFonts w:ascii="Century Gothic" w:hAnsi="Century Gothic"/>
          <w:b/>
          <w:bCs/>
          <w:i/>
          <w:sz w:val="20"/>
          <w:szCs w:val="20"/>
          <w:u w:val="single"/>
        </w:rPr>
      </w:pPr>
    </w:p>
    <w:p w14:paraId="53C28CB5" w14:textId="3B26A838" w:rsidR="00BC6057" w:rsidRPr="0060156B" w:rsidRDefault="00BC6057" w:rsidP="00AE6E03">
      <w:pPr>
        <w:pStyle w:val="Bezodstpw"/>
        <w:spacing w:line="276" w:lineRule="auto"/>
        <w:rPr>
          <w:rFonts w:ascii="Century Gothic" w:hAnsi="Century Gothic"/>
          <w:b/>
          <w:bCs/>
          <w:i/>
          <w:sz w:val="20"/>
          <w:szCs w:val="20"/>
          <w:u w:val="single"/>
        </w:rPr>
      </w:pPr>
      <w:r w:rsidRPr="0060156B">
        <w:rPr>
          <w:rFonts w:ascii="Century Gothic" w:hAnsi="Century Gothic"/>
          <w:b/>
          <w:bCs/>
          <w:i/>
          <w:sz w:val="20"/>
          <w:szCs w:val="20"/>
          <w:u w:val="single"/>
        </w:rPr>
        <w:t>Potrzeby związane z realizacją zadań wspierania rodziny</w:t>
      </w:r>
    </w:p>
    <w:p w14:paraId="40A6DACC" w14:textId="0C92EC85" w:rsidR="00BC6057" w:rsidRDefault="00BC6057" w:rsidP="00AE6E03">
      <w:pPr>
        <w:pStyle w:val="Bezodstpw"/>
        <w:spacing w:line="276" w:lineRule="auto"/>
        <w:ind w:firstLine="567"/>
        <w:rPr>
          <w:rFonts w:ascii="Century Gothic" w:hAnsi="Century Gothic"/>
          <w:bCs/>
          <w:iCs/>
          <w:sz w:val="20"/>
          <w:szCs w:val="20"/>
        </w:rPr>
      </w:pPr>
      <w:r w:rsidRPr="00FC2124">
        <w:rPr>
          <w:rFonts w:ascii="Century Gothic" w:hAnsi="Century Gothic"/>
          <w:bCs/>
          <w:iCs/>
          <w:sz w:val="20"/>
          <w:szCs w:val="20"/>
        </w:rPr>
        <w:t>Centrum Usług Społecznych w Mławie w ramach dalszej realizacji zadań z zakresu wspierania rodziny zakłada kontynuowanie działań na rzecz rodzin przeżywających trudności w wypełnianiu funkcji opiekuńczo-wychowawczej.</w:t>
      </w:r>
    </w:p>
    <w:p w14:paraId="4C360D7C" w14:textId="77777777" w:rsidR="00747267" w:rsidRPr="00FC2124" w:rsidRDefault="00747267" w:rsidP="00AE6E03">
      <w:pPr>
        <w:pStyle w:val="Bezodstpw"/>
        <w:spacing w:line="276" w:lineRule="auto"/>
        <w:ind w:firstLine="567"/>
        <w:rPr>
          <w:rFonts w:ascii="Century Gothic" w:hAnsi="Century Gothic"/>
          <w:bCs/>
          <w:iCs/>
          <w:sz w:val="20"/>
          <w:szCs w:val="20"/>
        </w:rPr>
      </w:pPr>
    </w:p>
    <w:p w14:paraId="140C5F66" w14:textId="3538FB7A" w:rsidR="00F547DE" w:rsidRPr="00747267" w:rsidRDefault="00F547DE" w:rsidP="00AE6E03">
      <w:pPr>
        <w:pStyle w:val="Akapitzlist"/>
        <w:numPr>
          <w:ilvl w:val="0"/>
          <w:numId w:val="68"/>
        </w:numPr>
        <w:spacing w:line="276" w:lineRule="auto"/>
        <w:ind w:left="0" w:firstLine="0"/>
        <w:rPr>
          <w:rFonts w:ascii="Century Gothic" w:hAnsi="Century Gothic" w:cs="Arial"/>
          <w:b/>
          <w:bCs/>
          <w:sz w:val="20"/>
          <w:szCs w:val="20"/>
        </w:rPr>
      </w:pPr>
      <w:r w:rsidRPr="00747267">
        <w:rPr>
          <w:rFonts w:ascii="Century Gothic" w:hAnsi="Century Gothic" w:cs="Times New Roman"/>
          <w:b/>
          <w:bCs/>
          <w:color w:val="000000" w:themeColor="text1"/>
          <w:sz w:val="20"/>
          <w:szCs w:val="20"/>
        </w:rPr>
        <w:t>Miejski Program Przeciwdziałania Przemocy Domowej i Ochrony Osób Doznających Przemocy Domowej dla Miasta Mława na lata 2024-2030</w:t>
      </w:r>
    </w:p>
    <w:p w14:paraId="7A87031A" w14:textId="579937A7" w:rsidR="00820459" w:rsidRPr="00FC2124" w:rsidRDefault="00820459" w:rsidP="00AE6E03">
      <w:pPr>
        <w:spacing w:line="276" w:lineRule="auto"/>
        <w:rPr>
          <w:rFonts w:ascii="Century Gothic" w:hAnsi="Century Gothic" w:cs="Arial"/>
          <w:sz w:val="20"/>
          <w:szCs w:val="20"/>
        </w:rPr>
      </w:pPr>
      <w:r w:rsidRPr="00FC2124">
        <w:rPr>
          <w:rFonts w:ascii="Century Gothic" w:hAnsi="Century Gothic" w:cs="Arial"/>
          <w:sz w:val="20"/>
          <w:szCs w:val="20"/>
        </w:rPr>
        <w:lastRenderedPageBreak/>
        <w:t>Miejski Program Przeciwdziałania Przemocy Domowej oraz Ochrony Ofiar Przemocy Domowej dla Miasta Mława na lata 2024-2030 został przyjęty Uchwałami Rady Miasta Mława: Uchwała Rady Miasta Mława nr IV/26/2024 z dnia 19 czerwca 2024</w:t>
      </w:r>
      <w:r w:rsidR="00C63973" w:rsidRPr="00FC2124">
        <w:rPr>
          <w:rFonts w:ascii="Century Gothic" w:hAnsi="Century Gothic" w:cs="Arial"/>
          <w:sz w:val="20"/>
          <w:szCs w:val="20"/>
        </w:rPr>
        <w:t xml:space="preserve"> </w:t>
      </w:r>
      <w:r w:rsidRPr="00FC2124">
        <w:rPr>
          <w:rFonts w:ascii="Century Gothic" w:hAnsi="Century Gothic" w:cs="Arial"/>
          <w:sz w:val="20"/>
          <w:szCs w:val="20"/>
        </w:rPr>
        <w:t>r</w:t>
      </w:r>
      <w:r w:rsidR="00C63973" w:rsidRPr="00FC2124">
        <w:rPr>
          <w:rFonts w:ascii="Century Gothic" w:hAnsi="Century Gothic" w:cs="Arial"/>
          <w:sz w:val="20"/>
          <w:szCs w:val="20"/>
        </w:rPr>
        <w:t>.</w:t>
      </w:r>
      <w:r w:rsidRPr="00FC2124">
        <w:rPr>
          <w:rFonts w:ascii="Century Gothic" w:hAnsi="Century Gothic" w:cs="Arial"/>
          <w:sz w:val="20"/>
          <w:szCs w:val="20"/>
        </w:rPr>
        <w:t>, Uchwała Rady Miasta Mława</w:t>
      </w:r>
      <w:r w:rsidR="00D02129">
        <w:rPr>
          <w:rFonts w:ascii="Century Gothic" w:hAnsi="Century Gothic" w:cs="Arial"/>
          <w:sz w:val="20"/>
          <w:szCs w:val="20"/>
        </w:rPr>
        <w:t xml:space="preserve"> </w:t>
      </w:r>
      <w:r w:rsidRPr="00FC2124">
        <w:rPr>
          <w:rFonts w:ascii="Century Gothic" w:hAnsi="Century Gothic" w:cs="Arial"/>
          <w:sz w:val="20"/>
          <w:szCs w:val="20"/>
        </w:rPr>
        <w:t>nr VII/62/2024 z dnia 1 października 2024</w:t>
      </w:r>
      <w:r w:rsidR="00C63973" w:rsidRPr="00FC2124">
        <w:rPr>
          <w:rFonts w:ascii="Century Gothic" w:hAnsi="Century Gothic" w:cs="Arial"/>
          <w:sz w:val="20"/>
          <w:szCs w:val="20"/>
        </w:rPr>
        <w:t xml:space="preserve"> </w:t>
      </w:r>
      <w:r w:rsidRPr="00FC2124">
        <w:rPr>
          <w:rFonts w:ascii="Century Gothic" w:hAnsi="Century Gothic" w:cs="Arial"/>
          <w:sz w:val="20"/>
          <w:szCs w:val="20"/>
        </w:rPr>
        <w:t>r</w:t>
      </w:r>
      <w:r w:rsidR="00C63973" w:rsidRPr="00FC2124">
        <w:rPr>
          <w:rFonts w:ascii="Century Gothic" w:hAnsi="Century Gothic" w:cs="Arial"/>
          <w:sz w:val="20"/>
          <w:szCs w:val="20"/>
        </w:rPr>
        <w:t>.</w:t>
      </w:r>
      <w:r w:rsidRPr="00FC2124">
        <w:rPr>
          <w:rFonts w:ascii="Century Gothic" w:hAnsi="Century Gothic" w:cs="Arial"/>
          <w:sz w:val="20"/>
          <w:szCs w:val="20"/>
        </w:rPr>
        <w:t xml:space="preserve"> oraz Uchwała Rady Miasta Mława nr X/105/2024 z dnia 19 grudnia 2024</w:t>
      </w:r>
      <w:r w:rsidR="00C63973" w:rsidRPr="00FC2124">
        <w:rPr>
          <w:rFonts w:ascii="Century Gothic" w:hAnsi="Century Gothic" w:cs="Arial"/>
          <w:sz w:val="20"/>
          <w:szCs w:val="20"/>
        </w:rPr>
        <w:t xml:space="preserve"> r</w:t>
      </w:r>
      <w:r w:rsidRPr="00FC2124">
        <w:rPr>
          <w:rFonts w:ascii="Century Gothic" w:hAnsi="Century Gothic" w:cs="Arial"/>
          <w:sz w:val="20"/>
          <w:szCs w:val="20"/>
        </w:rPr>
        <w:t xml:space="preserve">. Głównym celem Programu </w:t>
      </w:r>
      <w:r w:rsidR="00C63973" w:rsidRPr="00FC2124">
        <w:rPr>
          <w:rFonts w:ascii="Century Gothic" w:hAnsi="Century Gothic" w:cs="Arial"/>
          <w:sz w:val="20"/>
          <w:szCs w:val="20"/>
        </w:rPr>
        <w:t xml:space="preserve">jest </w:t>
      </w:r>
      <w:r w:rsidRPr="00FC2124">
        <w:rPr>
          <w:rFonts w:ascii="Century Gothic" w:hAnsi="Century Gothic" w:cs="Arial"/>
          <w:sz w:val="20"/>
          <w:szCs w:val="20"/>
        </w:rPr>
        <w:t xml:space="preserve">zwiększenie skuteczności </w:t>
      </w:r>
      <w:r w:rsidR="00C63973" w:rsidRPr="00FC2124">
        <w:rPr>
          <w:rFonts w:ascii="Century Gothic" w:hAnsi="Century Gothic" w:cs="Arial"/>
          <w:sz w:val="20"/>
          <w:szCs w:val="20"/>
        </w:rPr>
        <w:t>p</w:t>
      </w:r>
      <w:r w:rsidRPr="00FC2124">
        <w:rPr>
          <w:rFonts w:ascii="Century Gothic" w:hAnsi="Century Gothic" w:cs="Arial"/>
          <w:sz w:val="20"/>
          <w:szCs w:val="20"/>
        </w:rPr>
        <w:t xml:space="preserve">rzeciwdziałania przemocy domowej oraz zmniejszenie skali tego zjawiska </w:t>
      </w:r>
      <w:r w:rsidR="00B30587">
        <w:rPr>
          <w:rFonts w:ascii="Century Gothic" w:hAnsi="Century Gothic" w:cs="Arial"/>
          <w:sz w:val="20"/>
          <w:szCs w:val="20"/>
        </w:rPr>
        <w:br/>
      </w:r>
      <w:r w:rsidRPr="00FC2124">
        <w:rPr>
          <w:rFonts w:ascii="Century Gothic" w:hAnsi="Century Gothic" w:cs="Arial"/>
          <w:sz w:val="20"/>
          <w:szCs w:val="20"/>
        </w:rPr>
        <w:t>w Mieście Mława.</w:t>
      </w:r>
      <w:r w:rsidR="00747267">
        <w:rPr>
          <w:rFonts w:ascii="Century Gothic" w:hAnsi="Century Gothic" w:cs="Arial"/>
          <w:sz w:val="20"/>
          <w:szCs w:val="20"/>
        </w:rPr>
        <w:t xml:space="preserve"> </w:t>
      </w:r>
      <w:r w:rsidRPr="00FC2124">
        <w:rPr>
          <w:rFonts w:ascii="Century Gothic" w:hAnsi="Century Gothic" w:cs="Arial"/>
          <w:sz w:val="20"/>
          <w:szCs w:val="20"/>
        </w:rPr>
        <w:t>Realizacja celów Miejskiego Programu Przeciwdziałania Przemocy Domowej oraz Ochrony Ofiar Przemocy Domowej odbyła się w następujących obszara</w:t>
      </w:r>
      <w:bookmarkStart w:id="21" w:name="_Hlk31806497"/>
      <w:r w:rsidRPr="00FC2124">
        <w:rPr>
          <w:rFonts w:ascii="Century Gothic" w:hAnsi="Century Gothic" w:cs="Arial"/>
          <w:sz w:val="20"/>
          <w:szCs w:val="20"/>
        </w:rPr>
        <w:t>ch:</w:t>
      </w:r>
    </w:p>
    <w:bookmarkEnd w:id="21"/>
    <w:p w14:paraId="288F06B1" w14:textId="14236F62" w:rsidR="00820459" w:rsidRPr="00FC2124" w:rsidRDefault="00820459" w:rsidP="00AE6E03">
      <w:pPr>
        <w:spacing w:line="276" w:lineRule="auto"/>
        <w:rPr>
          <w:rFonts w:ascii="Century Gothic" w:hAnsi="Century Gothic" w:cs="Arial"/>
          <w:b/>
          <w:bCs/>
          <w:sz w:val="20"/>
          <w:szCs w:val="20"/>
        </w:rPr>
      </w:pPr>
      <w:r w:rsidRPr="00FC2124">
        <w:rPr>
          <w:rFonts w:ascii="Century Gothic" w:hAnsi="Century Gothic" w:cs="Arial"/>
          <w:b/>
          <w:bCs/>
          <w:sz w:val="20"/>
          <w:szCs w:val="20"/>
        </w:rPr>
        <w:t xml:space="preserve"> 1.  Profilaktyka i edukacja społeczna.</w:t>
      </w:r>
    </w:p>
    <w:p w14:paraId="36419F84" w14:textId="03DEE95A" w:rsidR="00820459" w:rsidRPr="00FC2124" w:rsidRDefault="00820459" w:rsidP="00AE6E03">
      <w:pPr>
        <w:spacing w:before="100" w:beforeAutospacing="1" w:after="100" w:afterAutospacing="1" w:line="276" w:lineRule="auto"/>
        <w:ind w:firstLine="567"/>
        <w:rPr>
          <w:rFonts w:ascii="Century Gothic" w:eastAsia="Times New Roman" w:hAnsi="Century Gothic" w:cs="Arial"/>
          <w:sz w:val="20"/>
          <w:szCs w:val="20"/>
          <w:lang w:eastAsia="pl-PL"/>
        </w:rPr>
      </w:pPr>
      <w:r w:rsidRPr="00FC2124">
        <w:rPr>
          <w:rFonts w:ascii="Century Gothic" w:eastAsia="Times New Roman" w:hAnsi="Century Gothic" w:cs="Arial"/>
          <w:sz w:val="20"/>
          <w:szCs w:val="20"/>
          <w:lang w:eastAsia="pl-PL"/>
        </w:rPr>
        <w:t xml:space="preserve">Centrum Usług Społecznych w Mławie </w:t>
      </w:r>
      <w:r w:rsidRPr="00FC2124">
        <w:rPr>
          <w:rFonts w:ascii="Century Gothic" w:hAnsi="Century Gothic" w:cs="Arial"/>
          <w:sz w:val="20"/>
          <w:szCs w:val="20"/>
        </w:rPr>
        <w:t>kontynuował</w:t>
      </w:r>
      <w:r w:rsidR="00747267">
        <w:rPr>
          <w:rFonts w:ascii="Century Gothic" w:hAnsi="Century Gothic" w:cs="Arial"/>
          <w:sz w:val="20"/>
          <w:szCs w:val="20"/>
        </w:rPr>
        <w:t>o</w:t>
      </w:r>
      <w:r w:rsidRPr="00FC2124">
        <w:rPr>
          <w:rFonts w:ascii="Century Gothic" w:hAnsi="Century Gothic" w:cs="Arial"/>
          <w:sz w:val="20"/>
          <w:szCs w:val="20"/>
        </w:rPr>
        <w:t xml:space="preserve"> kampanię społeczną </w:t>
      </w:r>
      <w:r w:rsidRPr="00FC2124">
        <w:rPr>
          <w:rFonts w:ascii="Century Gothic" w:hAnsi="Century Gothic" w:cs="Arial"/>
          <w:sz w:val="20"/>
          <w:szCs w:val="20"/>
        </w:rPr>
        <w:br/>
      </w:r>
      <w:r w:rsidRPr="00FC2124">
        <w:rPr>
          <w:rFonts w:ascii="Century Gothic" w:hAnsi="Century Gothic" w:cs="Arial"/>
          <w:b/>
          <w:sz w:val="20"/>
          <w:szCs w:val="20"/>
        </w:rPr>
        <w:t xml:space="preserve">,,Przyjazna rodzina. Pogadanki dla Rodziców”. </w:t>
      </w:r>
      <w:r w:rsidRPr="00FC2124">
        <w:rPr>
          <w:rFonts w:ascii="Century Gothic" w:hAnsi="Century Gothic" w:cs="Arial"/>
          <w:sz w:val="20"/>
          <w:szCs w:val="20"/>
        </w:rPr>
        <w:t xml:space="preserve">W ramach działań kampanii w Punkcie Konsultacyjnym ds. Przeciwdziałania Przemocy Domowej w każdy poniedziałek w godz. </w:t>
      </w:r>
      <w:r w:rsidRPr="00FC2124">
        <w:rPr>
          <w:rFonts w:ascii="Century Gothic" w:hAnsi="Century Gothic" w:cs="Arial"/>
          <w:sz w:val="20"/>
          <w:szCs w:val="20"/>
        </w:rPr>
        <w:br/>
        <w:t xml:space="preserve">14:00-16:00 odbywały się indywidualne konsultacje w odpowiedzi na konkretne sytuacje, </w:t>
      </w:r>
      <w:r w:rsidRPr="00FC2124">
        <w:rPr>
          <w:rFonts w:ascii="Century Gothic" w:hAnsi="Century Gothic" w:cs="Arial"/>
          <w:sz w:val="20"/>
          <w:szCs w:val="20"/>
        </w:rPr>
        <w:br/>
        <w:t xml:space="preserve">z którymi rodzice przychodzili. </w:t>
      </w:r>
      <w:r w:rsidRPr="00FC2124">
        <w:rPr>
          <w:rFonts w:ascii="Century Gothic" w:eastAsia="Times New Roman" w:hAnsi="Century Gothic" w:cs="Arial"/>
          <w:sz w:val="20"/>
          <w:szCs w:val="20"/>
          <w:lang w:eastAsia="pl-PL"/>
        </w:rPr>
        <w:t xml:space="preserve">Celem spotkań było poznanie sposobów poradzenia sobie </w:t>
      </w:r>
      <w:r w:rsidR="00B30587">
        <w:rPr>
          <w:rFonts w:ascii="Century Gothic" w:eastAsia="Times New Roman" w:hAnsi="Century Gothic" w:cs="Arial"/>
          <w:sz w:val="20"/>
          <w:szCs w:val="20"/>
          <w:lang w:eastAsia="pl-PL"/>
        </w:rPr>
        <w:br/>
      </w:r>
      <w:r w:rsidRPr="00FC2124">
        <w:rPr>
          <w:rFonts w:ascii="Century Gothic" w:eastAsia="Times New Roman" w:hAnsi="Century Gothic" w:cs="Arial"/>
          <w:sz w:val="20"/>
          <w:szCs w:val="20"/>
          <w:lang w:eastAsia="pl-PL"/>
        </w:rPr>
        <w:t xml:space="preserve">w zgłoszonym problemie oraz uzyskanie wsparcia i informacji o instytucjach pomocowych. Centrum Usług Społecznych w Mławie </w:t>
      </w:r>
      <w:r w:rsidRPr="00FC2124">
        <w:rPr>
          <w:rFonts w:ascii="Century Gothic" w:hAnsi="Century Gothic" w:cs="Arial"/>
          <w:sz w:val="20"/>
          <w:szCs w:val="20"/>
        </w:rPr>
        <w:t xml:space="preserve">przeprowadziło kampanię społeczną </w:t>
      </w:r>
      <w:r w:rsidRPr="00FC2124">
        <w:rPr>
          <w:rFonts w:ascii="Century Gothic" w:hAnsi="Century Gothic" w:cs="Arial"/>
          <w:sz w:val="20"/>
          <w:szCs w:val="20"/>
        </w:rPr>
        <w:br/>
        <w:t xml:space="preserve">pod hasłem </w:t>
      </w:r>
      <w:r w:rsidRPr="00FC2124">
        <w:rPr>
          <w:rFonts w:ascii="Century Gothic" w:hAnsi="Century Gothic" w:cs="Arial"/>
          <w:b/>
          <w:bCs/>
          <w:sz w:val="20"/>
          <w:szCs w:val="20"/>
        </w:rPr>
        <w:t>„Miej w sobie dobrą MOC – nie PRZEMOC”</w:t>
      </w:r>
      <w:r w:rsidRPr="00FC2124">
        <w:rPr>
          <w:rFonts w:ascii="Century Gothic" w:hAnsi="Century Gothic" w:cs="Arial"/>
          <w:sz w:val="20"/>
          <w:szCs w:val="20"/>
        </w:rPr>
        <w:t>.</w:t>
      </w:r>
      <w:r w:rsidR="00386FCC">
        <w:rPr>
          <w:rFonts w:ascii="Century Gothic" w:hAnsi="Century Gothic" w:cs="Arial"/>
          <w:sz w:val="20"/>
          <w:szCs w:val="20"/>
        </w:rPr>
        <w:t xml:space="preserve"> </w:t>
      </w:r>
      <w:r w:rsidRPr="00FC2124">
        <w:rPr>
          <w:rFonts w:ascii="Century Gothic" w:hAnsi="Century Gothic" w:cs="Arial"/>
          <w:sz w:val="20"/>
          <w:szCs w:val="20"/>
        </w:rPr>
        <w:t xml:space="preserve">Centrum Usług Społecznych włączyło się również w Ogólnopolską Kampanię </w:t>
      </w:r>
      <w:r w:rsidRPr="00FC2124">
        <w:rPr>
          <w:rFonts w:ascii="Century Gothic" w:hAnsi="Century Gothic" w:cs="Arial"/>
          <w:b/>
          <w:bCs/>
          <w:sz w:val="20"/>
          <w:szCs w:val="20"/>
        </w:rPr>
        <w:t>„Dzieciństwo bez przemocy”</w:t>
      </w:r>
      <w:r w:rsidRPr="00FC2124">
        <w:rPr>
          <w:rFonts w:ascii="Century Gothic" w:hAnsi="Century Gothic" w:cs="Arial"/>
          <w:sz w:val="20"/>
          <w:szCs w:val="20"/>
        </w:rPr>
        <w:t xml:space="preserve"> zorganizowaną przez Fundację Dajemy Dzieciom Siłę. W ramach realizacji zadań wynikających z Miejskiego Programu Przeciwdziałania Przemocy Domowej oraz Ochrony Ofiar Przemocy Domowej Zespół Interdyscyplinarny</w:t>
      </w:r>
      <w:r w:rsidR="00386FCC">
        <w:rPr>
          <w:rFonts w:ascii="Century Gothic" w:hAnsi="Century Gothic" w:cs="Arial"/>
          <w:sz w:val="20"/>
          <w:szCs w:val="20"/>
        </w:rPr>
        <w:t xml:space="preserve"> </w:t>
      </w:r>
      <w:r w:rsidRPr="00FC2124">
        <w:rPr>
          <w:rFonts w:ascii="Century Gothic" w:hAnsi="Century Gothic" w:cs="Arial"/>
          <w:sz w:val="20"/>
          <w:szCs w:val="20"/>
        </w:rPr>
        <w:t xml:space="preserve">ds. przeciwdziałania przemocy domowej działający przy Centrum Usług Społecznych w Mławie, zorganizował pogadankę oraz pokaz dla dzieci i młodzieży w ramach „Wakacji z Maksem” dotyczący poprawnej </w:t>
      </w:r>
      <w:r w:rsidR="00B30587">
        <w:rPr>
          <w:rFonts w:ascii="Century Gothic" w:hAnsi="Century Gothic" w:cs="Arial"/>
          <w:sz w:val="20"/>
          <w:szCs w:val="20"/>
        </w:rPr>
        <w:br/>
      </w:r>
      <w:r w:rsidRPr="00FC2124">
        <w:rPr>
          <w:rFonts w:ascii="Century Gothic" w:hAnsi="Century Gothic" w:cs="Arial"/>
          <w:sz w:val="20"/>
          <w:szCs w:val="20"/>
        </w:rPr>
        <w:t xml:space="preserve">i bezpiecznej komunikacji z psem celem wyeliminowania zagrożenia – atak psa na człowieka.  </w:t>
      </w:r>
    </w:p>
    <w:p w14:paraId="0E916C10" w14:textId="77777777" w:rsidR="00820459" w:rsidRPr="00FC2124" w:rsidRDefault="00820459" w:rsidP="00AE6E03">
      <w:pPr>
        <w:spacing w:line="276" w:lineRule="auto"/>
        <w:rPr>
          <w:rFonts w:ascii="Century Gothic" w:hAnsi="Century Gothic" w:cs="Arial"/>
          <w:b/>
          <w:bCs/>
          <w:sz w:val="20"/>
          <w:szCs w:val="20"/>
        </w:rPr>
      </w:pPr>
      <w:r w:rsidRPr="00FC2124">
        <w:rPr>
          <w:rFonts w:ascii="Century Gothic" w:hAnsi="Century Gothic" w:cs="Arial"/>
          <w:b/>
          <w:bCs/>
          <w:sz w:val="20"/>
          <w:szCs w:val="20"/>
        </w:rPr>
        <w:t>2. Ochrona i pomoc osobom dotkniętym przemocą w rodzinie.</w:t>
      </w:r>
    </w:p>
    <w:p w14:paraId="784186A4" w14:textId="689651B4" w:rsidR="00820459" w:rsidRPr="00FC2124" w:rsidRDefault="00820459" w:rsidP="00AE6E03">
      <w:pPr>
        <w:spacing w:after="0" w:line="276" w:lineRule="auto"/>
        <w:ind w:firstLine="567"/>
        <w:rPr>
          <w:rFonts w:ascii="Century Gothic" w:hAnsi="Century Gothic" w:cs="Times New Roman"/>
          <w:sz w:val="20"/>
          <w:szCs w:val="20"/>
        </w:rPr>
      </w:pPr>
      <w:r w:rsidRPr="00FC2124">
        <w:rPr>
          <w:rFonts w:ascii="Century Gothic" w:hAnsi="Century Gothic" w:cs="Arial"/>
          <w:sz w:val="20"/>
          <w:szCs w:val="20"/>
        </w:rPr>
        <w:t>W Punkcie Konsultacyjno-Informacyjnym ds. Przeciwdziałania Przemocy</w:t>
      </w:r>
      <w:r w:rsidR="00386FCC">
        <w:rPr>
          <w:rFonts w:ascii="Century Gothic" w:hAnsi="Century Gothic" w:cs="Arial"/>
          <w:sz w:val="20"/>
          <w:szCs w:val="20"/>
        </w:rPr>
        <w:t xml:space="preserve"> </w:t>
      </w:r>
      <w:r w:rsidRPr="00FC2124">
        <w:rPr>
          <w:rFonts w:ascii="Century Gothic" w:hAnsi="Century Gothic" w:cs="Arial"/>
          <w:sz w:val="20"/>
          <w:szCs w:val="20"/>
        </w:rPr>
        <w:t>Domowej udzielono 114 porad, które objęły 87 rodzin</w:t>
      </w:r>
      <w:r w:rsidRPr="00FC2124">
        <w:rPr>
          <w:rFonts w:ascii="Century Gothic" w:hAnsi="Century Gothic" w:cs="Arial"/>
          <w:b/>
          <w:bCs/>
          <w:sz w:val="20"/>
          <w:szCs w:val="20"/>
        </w:rPr>
        <w:t>.</w:t>
      </w:r>
      <w:r w:rsidR="00386FCC">
        <w:rPr>
          <w:rFonts w:ascii="Century Gothic" w:hAnsi="Century Gothic" w:cs="Arial"/>
          <w:b/>
          <w:bCs/>
          <w:sz w:val="20"/>
          <w:szCs w:val="20"/>
        </w:rPr>
        <w:t xml:space="preserve"> </w:t>
      </w:r>
      <w:r w:rsidRPr="00FC2124">
        <w:rPr>
          <w:rFonts w:ascii="Century Gothic" w:hAnsi="Century Gothic" w:cs="Arial"/>
          <w:sz w:val="20"/>
          <w:szCs w:val="20"/>
        </w:rPr>
        <w:t>W ramach w/w działania rozpowszechniono informacje na temat oferty pomocowej dla osób uwikłanych w przemoc na stronie internetowej Centrum Usług Społecznych w Mławie.</w:t>
      </w:r>
      <w:r w:rsidR="00386FCC">
        <w:rPr>
          <w:rFonts w:ascii="Century Gothic" w:hAnsi="Century Gothic" w:cs="Arial"/>
          <w:sz w:val="20"/>
          <w:szCs w:val="20"/>
        </w:rPr>
        <w:t xml:space="preserve"> </w:t>
      </w:r>
      <w:r w:rsidRPr="00FC2124">
        <w:rPr>
          <w:rFonts w:ascii="Century Gothic" w:hAnsi="Century Gothic" w:cs="Arial"/>
          <w:sz w:val="20"/>
          <w:szCs w:val="20"/>
        </w:rPr>
        <w:t>W Urzędzie Miasta Mława z pomocy specjalistycznej skorzystały 53 osoby dotknięte przemocą domową. Z poradnictwa psychologicznego skorzystały 3 osoby, a z konsultacji prawnych 50 osób. Poradnictwo specjalistyczne jest sfinansowane z</w:t>
      </w:r>
      <w:r w:rsidR="00D6053F">
        <w:rPr>
          <w:rFonts w:ascii="Century Gothic" w:hAnsi="Century Gothic" w:cs="Arial"/>
          <w:sz w:val="20"/>
          <w:szCs w:val="20"/>
        </w:rPr>
        <w:t>e</w:t>
      </w:r>
      <w:r w:rsidRPr="00FC2124">
        <w:rPr>
          <w:rFonts w:ascii="Century Gothic" w:hAnsi="Century Gothic" w:cs="Arial"/>
          <w:sz w:val="20"/>
          <w:szCs w:val="20"/>
        </w:rPr>
        <w:t xml:space="preserve"> środków Miejskiego Programu Profilaktyki </w:t>
      </w:r>
      <w:r w:rsidR="00B30587">
        <w:rPr>
          <w:rFonts w:ascii="Century Gothic" w:hAnsi="Century Gothic" w:cs="Arial"/>
          <w:sz w:val="20"/>
          <w:szCs w:val="20"/>
        </w:rPr>
        <w:br/>
      </w:r>
      <w:r w:rsidRPr="00FC2124">
        <w:rPr>
          <w:rFonts w:ascii="Century Gothic" w:hAnsi="Century Gothic" w:cs="Arial"/>
          <w:sz w:val="20"/>
          <w:szCs w:val="20"/>
        </w:rPr>
        <w:t>i Rozwiązywania Problemów Alkoholowych oraz Przeciwdziałania Narkomanii dla Miasta Mława na lata 2024-2025.</w:t>
      </w:r>
      <w:r w:rsidR="00386FCC">
        <w:rPr>
          <w:rFonts w:ascii="Century Gothic" w:hAnsi="Century Gothic" w:cs="Arial"/>
          <w:sz w:val="20"/>
          <w:szCs w:val="20"/>
        </w:rPr>
        <w:t xml:space="preserve"> </w:t>
      </w:r>
      <w:r w:rsidRPr="00FC2124">
        <w:rPr>
          <w:rFonts w:ascii="Century Gothic" w:hAnsi="Century Gothic" w:cs="Arial"/>
          <w:sz w:val="20"/>
          <w:szCs w:val="20"/>
        </w:rPr>
        <w:t xml:space="preserve">W okresie sprawozdawczym odbyło się 6 spotkań Zespołu Interdyscyplinarnego ds. Przeciwdziałania Przemocy Domowej, na których omawiano </w:t>
      </w:r>
      <w:bookmarkStart w:id="22" w:name="_Hlk32228478"/>
      <w:r w:rsidRPr="00FC2124">
        <w:rPr>
          <w:rFonts w:ascii="Century Gothic" w:hAnsi="Century Gothic" w:cs="Arial"/>
          <w:sz w:val="20"/>
          <w:szCs w:val="20"/>
        </w:rPr>
        <w:t>działania profilaktyczne w zakresie przeciwdziałania przemocy domowej na terenie miasta Mława, jak również podejmowano działania wynikające z realizacji procedury ,,Niebieskie Karty”.</w:t>
      </w:r>
      <w:r w:rsidR="00386FCC">
        <w:rPr>
          <w:rFonts w:ascii="Century Gothic" w:hAnsi="Century Gothic" w:cs="Arial"/>
          <w:sz w:val="20"/>
          <w:szCs w:val="20"/>
        </w:rPr>
        <w:t xml:space="preserve"> </w:t>
      </w:r>
      <w:bookmarkStart w:id="23" w:name="_Hlk31891515"/>
      <w:bookmarkEnd w:id="22"/>
      <w:r w:rsidRPr="00FC2124">
        <w:rPr>
          <w:rFonts w:ascii="Century Gothic" w:hAnsi="Century Gothic" w:cs="Times New Roman"/>
          <w:sz w:val="20"/>
          <w:szCs w:val="20"/>
        </w:rPr>
        <w:t>W okresie sprawozdawczym do Przewodniczącego Zespołu Interdyscyplinarnego wpłynęł</w:t>
      </w:r>
      <w:r w:rsidR="00642E61" w:rsidRPr="00FC2124">
        <w:rPr>
          <w:rFonts w:ascii="Century Gothic" w:hAnsi="Century Gothic" w:cs="Times New Roman"/>
          <w:sz w:val="20"/>
          <w:szCs w:val="20"/>
        </w:rPr>
        <w:t>y</w:t>
      </w:r>
      <w:r w:rsidRPr="00FC2124">
        <w:rPr>
          <w:rFonts w:ascii="Century Gothic" w:hAnsi="Century Gothic" w:cs="Times New Roman"/>
          <w:sz w:val="20"/>
          <w:szCs w:val="20"/>
        </w:rPr>
        <w:t xml:space="preserve"> 102 Niebieski</w:t>
      </w:r>
      <w:r w:rsidR="00642E61" w:rsidRPr="00FC2124">
        <w:rPr>
          <w:rFonts w:ascii="Century Gothic" w:hAnsi="Century Gothic" w:cs="Times New Roman"/>
          <w:sz w:val="20"/>
          <w:szCs w:val="20"/>
        </w:rPr>
        <w:t>e</w:t>
      </w:r>
      <w:r w:rsidRPr="00FC2124">
        <w:rPr>
          <w:rFonts w:ascii="Century Gothic" w:hAnsi="Century Gothic" w:cs="Times New Roman"/>
          <w:sz w:val="20"/>
          <w:szCs w:val="20"/>
        </w:rPr>
        <w:t xml:space="preserve"> Kart</w:t>
      </w:r>
      <w:r w:rsidR="00642E61" w:rsidRPr="00FC2124">
        <w:rPr>
          <w:rFonts w:ascii="Century Gothic" w:hAnsi="Century Gothic" w:cs="Times New Roman"/>
          <w:sz w:val="20"/>
          <w:szCs w:val="20"/>
        </w:rPr>
        <w:t>y</w:t>
      </w:r>
      <w:r w:rsidRPr="00FC2124">
        <w:rPr>
          <w:rFonts w:ascii="Century Gothic" w:hAnsi="Century Gothic" w:cs="Times New Roman"/>
          <w:sz w:val="20"/>
          <w:szCs w:val="20"/>
        </w:rPr>
        <w:t xml:space="preserve">: </w:t>
      </w:r>
    </w:p>
    <w:p w14:paraId="04D73F76" w14:textId="77777777"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Centrum Usług Społecznych w Mławie założyło 17 Niebieskich Kart,</w:t>
      </w:r>
    </w:p>
    <w:p w14:paraId="3019084C" w14:textId="3C7CDDAA"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Komenda Powiatowa Policji w Mławie założyła 60 Niebieskich Kart,</w:t>
      </w:r>
    </w:p>
    <w:p w14:paraId="3F0E668A" w14:textId="63652CB4"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Zespół Ośrodków Wsparcia założył 8 Niebieskich Kart</w:t>
      </w:r>
      <w:r w:rsidR="00642E61" w:rsidRPr="00FC2124">
        <w:rPr>
          <w:rFonts w:ascii="Century Gothic" w:hAnsi="Century Gothic" w:cs="Times New Roman"/>
          <w:sz w:val="20"/>
          <w:szCs w:val="20"/>
        </w:rPr>
        <w:t>,</w:t>
      </w:r>
    </w:p>
    <w:p w14:paraId="2FAFAFFD" w14:textId="72E1AF8F"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Zespół Placówek Oświatowych Nr 2 w Mławie założył 6 Niebieskich Kart</w:t>
      </w:r>
      <w:r w:rsidR="00642E61" w:rsidRPr="00FC2124">
        <w:rPr>
          <w:rFonts w:ascii="Century Gothic" w:hAnsi="Century Gothic" w:cs="Times New Roman"/>
          <w:sz w:val="20"/>
          <w:szCs w:val="20"/>
        </w:rPr>
        <w:t>,</w:t>
      </w:r>
    </w:p>
    <w:p w14:paraId="3C340F79" w14:textId="5718F097"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Komisariat Policji Grabowo nad Pilicą założył 1 Niebieską Kartę</w:t>
      </w:r>
      <w:r w:rsidR="00642E61" w:rsidRPr="00FC2124">
        <w:rPr>
          <w:rFonts w:ascii="Century Gothic" w:hAnsi="Century Gothic" w:cs="Times New Roman"/>
          <w:sz w:val="20"/>
          <w:szCs w:val="20"/>
        </w:rPr>
        <w:t>,</w:t>
      </w:r>
    </w:p>
    <w:p w14:paraId="73E66DAD" w14:textId="72D2C391"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lastRenderedPageBreak/>
        <w:t>Miejski Ośrodek Pomocy Społecznej w Redzie założył 1 Niebieską Kartę</w:t>
      </w:r>
      <w:r w:rsidR="00642E61" w:rsidRPr="00FC2124">
        <w:rPr>
          <w:rFonts w:ascii="Century Gothic" w:hAnsi="Century Gothic" w:cs="Times New Roman"/>
          <w:sz w:val="20"/>
          <w:szCs w:val="20"/>
        </w:rPr>
        <w:t>,</w:t>
      </w:r>
    </w:p>
    <w:p w14:paraId="31C546E3" w14:textId="1AA59567"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Komenda Powiatowa Policji w Działdowie założyła 1 Niebieską Kartę</w:t>
      </w:r>
      <w:r w:rsidR="00642E61" w:rsidRPr="00FC2124">
        <w:rPr>
          <w:rFonts w:ascii="Century Gothic" w:hAnsi="Century Gothic" w:cs="Times New Roman"/>
          <w:sz w:val="20"/>
          <w:szCs w:val="20"/>
        </w:rPr>
        <w:t>,</w:t>
      </w:r>
    </w:p>
    <w:p w14:paraId="5F5AE3E6" w14:textId="75636A4E"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 xml:space="preserve">Ośrodek </w:t>
      </w:r>
      <w:proofErr w:type="spellStart"/>
      <w:r w:rsidRPr="00FC2124">
        <w:rPr>
          <w:rFonts w:ascii="Century Gothic" w:hAnsi="Century Gothic" w:cs="Times New Roman"/>
          <w:sz w:val="20"/>
          <w:szCs w:val="20"/>
        </w:rPr>
        <w:t>Szkolno</w:t>
      </w:r>
      <w:proofErr w:type="spellEnd"/>
      <w:r w:rsidRPr="00FC2124">
        <w:rPr>
          <w:rFonts w:ascii="Century Gothic" w:hAnsi="Century Gothic" w:cs="Times New Roman"/>
          <w:sz w:val="20"/>
          <w:szCs w:val="20"/>
        </w:rPr>
        <w:t xml:space="preserve"> – Wychowawczy w Mławie założył 1 Niebieską Kartę</w:t>
      </w:r>
      <w:r w:rsidR="00642E61" w:rsidRPr="00FC2124">
        <w:rPr>
          <w:rFonts w:ascii="Century Gothic" w:hAnsi="Century Gothic" w:cs="Times New Roman"/>
          <w:sz w:val="20"/>
          <w:szCs w:val="20"/>
        </w:rPr>
        <w:t>,</w:t>
      </w:r>
    </w:p>
    <w:p w14:paraId="58F1BD95" w14:textId="01F21937"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Komenda Powiatowa Policji Warszawa 1 założyła 1 Niebieską Kartę</w:t>
      </w:r>
      <w:r w:rsidR="00642E61" w:rsidRPr="00FC2124">
        <w:rPr>
          <w:rFonts w:ascii="Century Gothic" w:hAnsi="Century Gothic" w:cs="Times New Roman"/>
          <w:sz w:val="20"/>
          <w:szCs w:val="20"/>
        </w:rPr>
        <w:t>,</w:t>
      </w:r>
    </w:p>
    <w:p w14:paraId="036A9DD6" w14:textId="3FBE1598"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 xml:space="preserve">Zespół </w:t>
      </w:r>
      <w:proofErr w:type="spellStart"/>
      <w:r w:rsidRPr="00FC2124">
        <w:rPr>
          <w:rFonts w:ascii="Century Gothic" w:hAnsi="Century Gothic" w:cs="Times New Roman"/>
          <w:sz w:val="20"/>
          <w:szCs w:val="20"/>
        </w:rPr>
        <w:t>Szkolno</w:t>
      </w:r>
      <w:proofErr w:type="spellEnd"/>
      <w:r w:rsidRPr="00FC2124">
        <w:rPr>
          <w:rFonts w:ascii="Century Gothic" w:hAnsi="Century Gothic" w:cs="Times New Roman"/>
          <w:sz w:val="20"/>
          <w:szCs w:val="20"/>
        </w:rPr>
        <w:t xml:space="preserve"> – Przedszkolny w Lesznowoli założył 1 Niebieską Kartę</w:t>
      </w:r>
      <w:r w:rsidR="00642E61" w:rsidRPr="00FC2124">
        <w:rPr>
          <w:rFonts w:ascii="Century Gothic" w:hAnsi="Century Gothic" w:cs="Times New Roman"/>
          <w:sz w:val="20"/>
          <w:szCs w:val="20"/>
        </w:rPr>
        <w:t>,</w:t>
      </w:r>
    </w:p>
    <w:p w14:paraId="25F8DA3E" w14:textId="7A4F2E0D"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 xml:space="preserve">Komenda Powiatowa Policji Gdynia – </w:t>
      </w:r>
      <w:proofErr w:type="spellStart"/>
      <w:r w:rsidRPr="00FC2124">
        <w:rPr>
          <w:rFonts w:ascii="Century Gothic" w:hAnsi="Century Gothic" w:cs="Times New Roman"/>
          <w:sz w:val="20"/>
          <w:szCs w:val="20"/>
        </w:rPr>
        <w:t>Oksywa</w:t>
      </w:r>
      <w:proofErr w:type="spellEnd"/>
      <w:r w:rsidRPr="00FC2124">
        <w:rPr>
          <w:rFonts w:ascii="Century Gothic" w:hAnsi="Century Gothic" w:cs="Times New Roman"/>
          <w:sz w:val="20"/>
          <w:szCs w:val="20"/>
        </w:rPr>
        <w:t xml:space="preserve"> założyła 1 Niebieską Kartę</w:t>
      </w:r>
      <w:r w:rsidR="00642E61" w:rsidRPr="00FC2124">
        <w:rPr>
          <w:rFonts w:ascii="Century Gothic" w:hAnsi="Century Gothic" w:cs="Times New Roman"/>
          <w:sz w:val="20"/>
          <w:szCs w:val="20"/>
        </w:rPr>
        <w:t>,</w:t>
      </w:r>
    </w:p>
    <w:p w14:paraId="69B38C63" w14:textId="4AA6A4A7"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Komenda Powiatowa Policji w Płocku założyła 1 Niebieską Kartę</w:t>
      </w:r>
      <w:r w:rsidR="00642E61" w:rsidRPr="00FC2124">
        <w:rPr>
          <w:rFonts w:ascii="Century Gothic" w:hAnsi="Century Gothic" w:cs="Times New Roman"/>
          <w:sz w:val="20"/>
          <w:szCs w:val="20"/>
        </w:rPr>
        <w:t>,</w:t>
      </w:r>
    </w:p>
    <w:p w14:paraId="14BC3F25" w14:textId="7607854A"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 xml:space="preserve">NZOZ Ośrodek Profilaktyki, Diagnozy i Terapii Zdrowia Psychicznego założył </w:t>
      </w:r>
      <w:r w:rsidRPr="00FC2124">
        <w:rPr>
          <w:rFonts w:ascii="Century Gothic" w:hAnsi="Century Gothic" w:cs="Times New Roman"/>
          <w:sz w:val="20"/>
          <w:szCs w:val="20"/>
        </w:rPr>
        <w:br/>
        <w:t>1 Niebieską Kartę</w:t>
      </w:r>
      <w:r w:rsidR="00642E61" w:rsidRPr="00FC2124">
        <w:rPr>
          <w:rFonts w:ascii="Century Gothic" w:hAnsi="Century Gothic" w:cs="Times New Roman"/>
          <w:sz w:val="20"/>
          <w:szCs w:val="20"/>
        </w:rPr>
        <w:t>,</w:t>
      </w:r>
    </w:p>
    <w:p w14:paraId="68411275" w14:textId="199153EF"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Gminny Ośrodek Pomocy Społecznej w Kolbudach założył 1 Niebieską Kartę</w:t>
      </w:r>
      <w:r w:rsidR="00642E61" w:rsidRPr="00FC2124">
        <w:rPr>
          <w:rFonts w:ascii="Century Gothic" w:hAnsi="Century Gothic" w:cs="Times New Roman"/>
          <w:sz w:val="20"/>
          <w:szCs w:val="20"/>
        </w:rPr>
        <w:t>,</w:t>
      </w:r>
    </w:p>
    <w:p w14:paraId="4CCB69B9" w14:textId="774DA899"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Gminny Ośrodek Pomocy Społecznej w Iłowie założył 1 Niebieską Kartę</w:t>
      </w:r>
      <w:r w:rsidR="00642E61" w:rsidRPr="00FC2124">
        <w:rPr>
          <w:rFonts w:ascii="Century Gothic" w:hAnsi="Century Gothic" w:cs="Times New Roman"/>
          <w:sz w:val="20"/>
          <w:szCs w:val="20"/>
        </w:rPr>
        <w:t>,</w:t>
      </w:r>
    </w:p>
    <w:p w14:paraId="5067D88B" w14:textId="7949FF4C" w:rsidR="00820459" w:rsidRPr="00FC2124" w:rsidRDefault="00820459" w:rsidP="00AE6E03">
      <w:pPr>
        <w:numPr>
          <w:ilvl w:val="0"/>
          <w:numId w:val="71"/>
        </w:numPr>
        <w:tabs>
          <w:tab w:val="left" w:pos="284"/>
        </w:tabs>
        <w:spacing w:after="0" w:line="276" w:lineRule="auto"/>
        <w:ind w:left="0" w:firstLine="0"/>
        <w:contextualSpacing/>
        <w:rPr>
          <w:rFonts w:ascii="Century Gothic" w:hAnsi="Century Gothic" w:cs="Times New Roman"/>
          <w:sz w:val="20"/>
          <w:szCs w:val="20"/>
        </w:rPr>
      </w:pPr>
      <w:r w:rsidRPr="00FC2124">
        <w:rPr>
          <w:rFonts w:ascii="Century Gothic" w:hAnsi="Century Gothic" w:cs="Times New Roman"/>
          <w:sz w:val="20"/>
          <w:szCs w:val="20"/>
        </w:rPr>
        <w:t>Ośrodek Pomocy Społecznej w Ząbkach założył 1 Niebieską Kartę</w:t>
      </w:r>
      <w:r w:rsidR="00642E61" w:rsidRPr="00FC2124">
        <w:rPr>
          <w:rFonts w:ascii="Century Gothic" w:hAnsi="Century Gothic" w:cs="Times New Roman"/>
          <w:sz w:val="20"/>
          <w:szCs w:val="20"/>
        </w:rPr>
        <w:t>.</w:t>
      </w:r>
      <w:r w:rsidRPr="00FC2124">
        <w:rPr>
          <w:rFonts w:ascii="Century Gothic" w:hAnsi="Century Gothic" w:cs="Times New Roman"/>
          <w:sz w:val="20"/>
          <w:szCs w:val="20"/>
        </w:rPr>
        <w:t xml:space="preserve"> </w:t>
      </w:r>
    </w:p>
    <w:p w14:paraId="6D04A210" w14:textId="4AAC800D" w:rsidR="00820459" w:rsidRPr="00FC2124" w:rsidRDefault="00820459" w:rsidP="00AE6E03">
      <w:pPr>
        <w:spacing w:after="0" w:line="276" w:lineRule="auto"/>
        <w:ind w:firstLine="567"/>
        <w:rPr>
          <w:rFonts w:ascii="Century Gothic" w:hAnsi="Century Gothic" w:cs="Times New Roman"/>
          <w:sz w:val="20"/>
          <w:szCs w:val="20"/>
        </w:rPr>
      </w:pPr>
      <w:r w:rsidRPr="00FC2124">
        <w:rPr>
          <w:rFonts w:ascii="Century Gothic" w:hAnsi="Century Gothic" w:cs="Times New Roman"/>
          <w:sz w:val="20"/>
          <w:szCs w:val="20"/>
        </w:rPr>
        <w:t xml:space="preserve">Ogółem w 2024 roku w 87 rodzinach wszczęto procedurę Niebieskie Karty. </w:t>
      </w:r>
      <w:r w:rsidRPr="00FC2124">
        <w:rPr>
          <w:rFonts w:ascii="Century Gothic" w:hAnsi="Century Gothic" w:cs="Times New Roman"/>
          <w:sz w:val="20"/>
          <w:szCs w:val="20"/>
        </w:rPr>
        <w:br/>
        <w:t>W związku z realizacją procedury Niebieskie Karty powołano 87 grup diagnostyczno-pomocowych. Odbył</w:t>
      </w:r>
      <w:r w:rsidR="00642E61" w:rsidRPr="00FC2124">
        <w:rPr>
          <w:rFonts w:ascii="Century Gothic" w:hAnsi="Century Gothic" w:cs="Times New Roman"/>
          <w:sz w:val="20"/>
          <w:szCs w:val="20"/>
        </w:rPr>
        <w:t>y</w:t>
      </w:r>
      <w:r w:rsidRPr="00FC2124">
        <w:rPr>
          <w:rFonts w:ascii="Century Gothic" w:hAnsi="Century Gothic" w:cs="Times New Roman"/>
          <w:sz w:val="20"/>
          <w:szCs w:val="20"/>
        </w:rPr>
        <w:t xml:space="preserve"> się 174 spotka</w:t>
      </w:r>
      <w:r w:rsidR="00642E61" w:rsidRPr="00FC2124">
        <w:rPr>
          <w:rFonts w:ascii="Century Gothic" w:hAnsi="Century Gothic" w:cs="Times New Roman"/>
          <w:sz w:val="20"/>
          <w:szCs w:val="20"/>
        </w:rPr>
        <w:t>nia</w:t>
      </w:r>
      <w:r w:rsidRPr="00FC2124">
        <w:rPr>
          <w:rFonts w:ascii="Century Gothic" w:hAnsi="Century Gothic" w:cs="Times New Roman"/>
          <w:sz w:val="20"/>
          <w:szCs w:val="20"/>
        </w:rPr>
        <w:t xml:space="preserve"> grup diagnostyczno-pomocowych, zarówno </w:t>
      </w:r>
      <w:r w:rsidR="00B30587">
        <w:rPr>
          <w:rFonts w:ascii="Century Gothic" w:hAnsi="Century Gothic" w:cs="Times New Roman"/>
          <w:sz w:val="20"/>
          <w:szCs w:val="20"/>
        </w:rPr>
        <w:br/>
      </w:r>
      <w:r w:rsidRPr="00FC2124">
        <w:rPr>
          <w:rFonts w:ascii="Century Gothic" w:hAnsi="Century Gothic" w:cs="Times New Roman"/>
          <w:sz w:val="20"/>
          <w:szCs w:val="20"/>
        </w:rPr>
        <w:t xml:space="preserve">z członkami rodzin, w których procedurę wszczęto, jak i z tymi osobami, gdzie procedura jest kontynuowana z poprzednich lat. </w:t>
      </w:r>
    </w:p>
    <w:p w14:paraId="65CA34A0" w14:textId="6F62B096" w:rsidR="00820459" w:rsidRPr="00FC2124" w:rsidRDefault="00820459" w:rsidP="00AE6E03">
      <w:pPr>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t>Podczas realizacji procedury Niebieskie Karty sporządzono 32 Niebieskich Kart</w:t>
      </w:r>
      <w:r w:rsidR="00642E61" w:rsidRPr="00FC2124">
        <w:rPr>
          <w:rFonts w:ascii="Century Gothic" w:hAnsi="Century Gothic" w:cs="Times New Roman"/>
          <w:sz w:val="20"/>
          <w:szCs w:val="20"/>
        </w:rPr>
        <w:t xml:space="preserve"> - </w:t>
      </w:r>
      <w:r w:rsidRPr="00FC2124">
        <w:rPr>
          <w:rFonts w:ascii="Century Gothic" w:hAnsi="Century Gothic" w:cs="Times New Roman"/>
          <w:sz w:val="20"/>
          <w:szCs w:val="20"/>
        </w:rPr>
        <w:t xml:space="preserve">D </w:t>
      </w:r>
      <w:r w:rsidRPr="00FC2124">
        <w:rPr>
          <w:rFonts w:ascii="Century Gothic" w:hAnsi="Century Gothic" w:cs="Times New Roman"/>
          <w:sz w:val="20"/>
          <w:szCs w:val="20"/>
        </w:rPr>
        <w:br/>
        <w:t>z osobami stosującymi przemoc i 37</w:t>
      </w:r>
      <w:r w:rsidRPr="00FC2124">
        <w:rPr>
          <w:rFonts w:ascii="Century Gothic" w:hAnsi="Century Gothic" w:cs="Times New Roman"/>
          <w:color w:val="FF0000"/>
          <w:sz w:val="20"/>
          <w:szCs w:val="20"/>
        </w:rPr>
        <w:t xml:space="preserve"> </w:t>
      </w:r>
      <w:r w:rsidRPr="00FC2124">
        <w:rPr>
          <w:rFonts w:ascii="Century Gothic" w:hAnsi="Century Gothic" w:cs="Times New Roman"/>
          <w:sz w:val="20"/>
          <w:szCs w:val="20"/>
        </w:rPr>
        <w:t xml:space="preserve">Niebieskich Kart - C z osobami doświadczającymi przemocy domowej. W przypadku 63 rodzin zakończono procedurę Niebieskie Karty, w tym </w:t>
      </w:r>
      <w:r w:rsidRPr="00FC2124">
        <w:rPr>
          <w:rFonts w:ascii="Century Gothic" w:hAnsi="Century Gothic" w:cs="Times New Roman"/>
          <w:sz w:val="20"/>
          <w:szCs w:val="20"/>
        </w:rPr>
        <w:br/>
        <w:t xml:space="preserve">w 59 przypadkach zakończono procedurę w związku z rozstrzygnięciem, że przemoc </w:t>
      </w:r>
      <w:r w:rsidRPr="00FC2124">
        <w:rPr>
          <w:rFonts w:ascii="Century Gothic" w:hAnsi="Century Gothic" w:cs="Times New Roman"/>
          <w:sz w:val="20"/>
          <w:szCs w:val="20"/>
        </w:rPr>
        <w:br/>
        <w:t xml:space="preserve">w rodzinie ustała, a w przypadku 4 zakończono procedurę w związku z brakiem zasadności podejmowania działań. </w:t>
      </w:r>
    </w:p>
    <w:p w14:paraId="1951BEDC" w14:textId="77777777" w:rsidR="00820459" w:rsidRPr="00FC2124" w:rsidRDefault="00820459" w:rsidP="00AE6E03">
      <w:pPr>
        <w:spacing w:after="200" w:line="276" w:lineRule="auto"/>
        <w:ind w:firstLine="360"/>
        <w:contextualSpacing/>
        <w:rPr>
          <w:rFonts w:ascii="Century Gothic" w:hAnsi="Century Gothic" w:cs="Arial"/>
          <w:sz w:val="20"/>
          <w:szCs w:val="20"/>
        </w:rPr>
      </w:pPr>
    </w:p>
    <w:bookmarkEnd w:id="23"/>
    <w:p w14:paraId="7013C480" w14:textId="77777777" w:rsidR="00820459" w:rsidRPr="00FC2124" w:rsidRDefault="00820459" w:rsidP="00AE6E03">
      <w:pPr>
        <w:spacing w:line="276" w:lineRule="auto"/>
        <w:rPr>
          <w:rFonts w:ascii="Century Gothic" w:hAnsi="Century Gothic" w:cs="Arial"/>
          <w:b/>
          <w:bCs/>
          <w:sz w:val="20"/>
          <w:szCs w:val="20"/>
        </w:rPr>
      </w:pPr>
      <w:r w:rsidRPr="00FC2124">
        <w:rPr>
          <w:rFonts w:ascii="Century Gothic" w:hAnsi="Century Gothic" w:cs="Arial"/>
          <w:b/>
          <w:bCs/>
          <w:sz w:val="20"/>
          <w:szCs w:val="20"/>
        </w:rPr>
        <w:t>3.</w:t>
      </w:r>
      <w:r w:rsidRPr="00FC2124">
        <w:rPr>
          <w:rFonts w:ascii="Century Gothic" w:hAnsi="Century Gothic" w:cs="Arial"/>
          <w:sz w:val="20"/>
          <w:szCs w:val="20"/>
        </w:rPr>
        <w:t xml:space="preserve"> </w:t>
      </w:r>
      <w:r w:rsidRPr="00FC2124">
        <w:rPr>
          <w:rFonts w:ascii="Century Gothic" w:hAnsi="Century Gothic" w:cs="Arial"/>
          <w:b/>
          <w:bCs/>
          <w:sz w:val="20"/>
          <w:szCs w:val="20"/>
        </w:rPr>
        <w:t>Oddziaływanie na osoby stosujące przemoc domową.</w:t>
      </w:r>
    </w:p>
    <w:p w14:paraId="290E9CBC" w14:textId="19D8A161" w:rsidR="005C1746" w:rsidRDefault="00820459" w:rsidP="00AE6E03">
      <w:pPr>
        <w:spacing w:line="276" w:lineRule="auto"/>
        <w:ind w:firstLine="567"/>
        <w:rPr>
          <w:rFonts w:ascii="Century Gothic" w:hAnsi="Century Gothic" w:cs="Times New Roman"/>
          <w:sz w:val="20"/>
          <w:szCs w:val="20"/>
        </w:rPr>
      </w:pPr>
      <w:r w:rsidRPr="00FC2124">
        <w:rPr>
          <w:rFonts w:ascii="Century Gothic" w:hAnsi="Century Gothic" w:cs="Arial"/>
          <w:sz w:val="20"/>
          <w:szCs w:val="20"/>
        </w:rPr>
        <w:t xml:space="preserve">W ramach procedury Niebieskie Karty przeprowadzono 32 rozmowy motywujące </w:t>
      </w:r>
      <w:r w:rsidR="0089318C">
        <w:rPr>
          <w:rFonts w:ascii="Century Gothic" w:hAnsi="Century Gothic" w:cs="Arial"/>
          <w:sz w:val="20"/>
          <w:szCs w:val="20"/>
        </w:rPr>
        <w:br/>
      </w:r>
      <w:r w:rsidRPr="00FC2124">
        <w:rPr>
          <w:rFonts w:ascii="Century Gothic" w:hAnsi="Century Gothic" w:cs="Arial"/>
          <w:sz w:val="20"/>
          <w:szCs w:val="20"/>
        </w:rPr>
        <w:t xml:space="preserve">do udziału w programach korekcyjno-edukacyjnych dla osób stosujących przemoc. </w:t>
      </w:r>
      <w:r w:rsidR="0089318C">
        <w:rPr>
          <w:rFonts w:ascii="Century Gothic" w:hAnsi="Century Gothic" w:cs="Arial"/>
          <w:sz w:val="20"/>
          <w:szCs w:val="20"/>
        </w:rPr>
        <w:br/>
      </w:r>
      <w:r w:rsidRPr="00FC2124">
        <w:rPr>
          <w:rFonts w:ascii="Century Gothic" w:hAnsi="Century Gothic" w:cs="Times New Roman"/>
          <w:sz w:val="20"/>
          <w:szCs w:val="20"/>
        </w:rPr>
        <w:t xml:space="preserve">Do </w:t>
      </w:r>
      <w:r w:rsidR="005C1746">
        <w:rPr>
          <w:rFonts w:ascii="Century Gothic" w:hAnsi="Century Gothic" w:cs="Times New Roman"/>
          <w:sz w:val="20"/>
          <w:szCs w:val="20"/>
        </w:rPr>
        <w:t>p</w:t>
      </w:r>
      <w:r w:rsidRPr="00FC2124">
        <w:rPr>
          <w:rFonts w:ascii="Century Gothic" w:hAnsi="Century Gothic" w:cs="Times New Roman"/>
          <w:sz w:val="20"/>
          <w:szCs w:val="20"/>
        </w:rPr>
        <w:t xml:space="preserve">rokuratury złożono 9 zawiadomień o podejrzeniu popełnienia przestępstwa w związku </w:t>
      </w:r>
      <w:r w:rsidRPr="00FC2124">
        <w:rPr>
          <w:rFonts w:ascii="Century Gothic" w:hAnsi="Century Gothic" w:cs="Times New Roman"/>
          <w:sz w:val="20"/>
          <w:szCs w:val="20"/>
        </w:rPr>
        <w:br/>
        <w:t xml:space="preserve">z użyciem przemocy domowej. Do Sądu Rejonowego w Mławie Wydział III Rodzinny </w:t>
      </w:r>
      <w:r w:rsidR="00B30587">
        <w:rPr>
          <w:rFonts w:ascii="Century Gothic" w:hAnsi="Century Gothic" w:cs="Times New Roman"/>
          <w:sz w:val="20"/>
          <w:szCs w:val="20"/>
        </w:rPr>
        <w:br/>
      </w:r>
      <w:r w:rsidRPr="00FC2124">
        <w:rPr>
          <w:rFonts w:ascii="Century Gothic" w:hAnsi="Century Gothic" w:cs="Times New Roman"/>
          <w:sz w:val="20"/>
          <w:szCs w:val="20"/>
        </w:rPr>
        <w:t>i Nieletnich złożono 14 wniosków o wgląd w sytuację małoletniego dziecka. Do Miejskiej Komisji Rozwiązywania Problemów Alkoholowych w Mławie złożono 3</w:t>
      </w:r>
      <w:r w:rsidRPr="00FC2124">
        <w:rPr>
          <w:rFonts w:ascii="Century Gothic" w:hAnsi="Century Gothic" w:cs="Times New Roman"/>
          <w:color w:val="000000" w:themeColor="text1"/>
          <w:sz w:val="20"/>
          <w:szCs w:val="20"/>
        </w:rPr>
        <w:t xml:space="preserve"> </w:t>
      </w:r>
      <w:r w:rsidRPr="00FC2124">
        <w:rPr>
          <w:rFonts w:ascii="Century Gothic" w:hAnsi="Century Gothic" w:cs="Times New Roman"/>
          <w:sz w:val="20"/>
          <w:szCs w:val="20"/>
        </w:rPr>
        <w:t xml:space="preserve">wnioski </w:t>
      </w:r>
      <w:r w:rsidR="00B30587">
        <w:rPr>
          <w:rFonts w:ascii="Century Gothic" w:hAnsi="Century Gothic" w:cs="Times New Roman"/>
          <w:sz w:val="20"/>
          <w:szCs w:val="20"/>
        </w:rPr>
        <w:br/>
      </w:r>
      <w:r w:rsidRPr="00FC2124">
        <w:rPr>
          <w:rFonts w:ascii="Century Gothic" w:hAnsi="Century Gothic" w:cs="Times New Roman"/>
          <w:sz w:val="20"/>
          <w:szCs w:val="20"/>
        </w:rPr>
        <w:t>o zastosowanie obowiązkowego leczenia odwykowego.</w:t>
      </w:r>
      <w:r w:rsidR="005C1746">
        <w:rPr>
          <w:rFonts w:ascii="Century Gothic" w:hAnsi="Century Gothic" w:cs="Times New Roman"/>
          <w:sz w:val="20"/>
          <w:szCs w:val="20"/>
        </w:rPr>
        <w:t xml:space="preserve"> </w:t>
      </w:r>
    </w:p>
    <w:p w14:paraId="3140262B" w14:textId="095F5362" w:rsidR="00820459" w:rsidRPr="00FC2124" w:rsidRDefault="00820459" w:rsidP="00AE6E03">
      <w:pPr>
        <w:spacing w:line="276" w:lineRule="auto"/>
        <w:ind w:firstLine="567"/>
        <w:rPr>
          <w:rFonts w:ascii="Century Gothic" w:hAnsi="Century Gothic" w:cs="Arial"/>
          <w:sz w:val="20"/>
          <w:szCs w:val="20"/>
        </w:rPr>
      </w:pPr>
      <w:r w:rsidRPr="00FC2124">
        <w:rPr>
          <w:rFonts w:ascii="Century Gothic" w:hAnsi="Century Gothic" w:cs="Arial"/>
          <w:sz w:val="20"/>
          <w:szCs w:val="20"/>
        </w:rPr>
        <w:t>Miejski Program Przeciwdziałania Przemocy Domowej oraz Ochrony Ofiar Przemocy Domowej skierowany był do:</w:t>
      </w:r>
    </w:p>
    <w:p w14:paraId="05051DF6" w14:textId="77777777" w:rsidR="00820459" w:rsidRPr="00FC2124" w:rsidRDefault="00820459" w:rsidP="00AE6E03">
      <w:pPr>
        <w:pStyle w:val="Akapitzlist"/>
        <w:numPr>
          <w:ilvl w:val="0"/>
          <w:numId w:val="69"/>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mieszkańców Mławy, w tym osób zagrożonych przemocą domową,</w:t>
      </w:r>
    </w:p>
    <w:p w14:paraId="305B0DC8" w14:textId="77777777" w:rsidR="00820459" w:rsidRPr="00FC2124" w:rsidRDefault="00820459" w:rsidP="00AE6E03">
      <w:pPr>
        <w:pStyle w:val="Akapitzlist"/>
        <w:numPr>
          <w:ilvl w:val="0"/>
          <w:numId w:val="69"/>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osób dotkniętych przemocą domową,</w:t>
      </w:r>
    </w:p>
    <w:p w14:paraId="302C79F7" w14:textId="77777777" w:rsidR="00820459" w:rsidRPr="00FC2124" w:rsidRDefault="00820459" w:rsidP="00AE6E03">
      <w:pPr>
        <w:pStyle w:val="Akapitzlist"/>
        <w:numPr>
          <w:ilvl w:val="0"/>
          <w:numId w:val="69"/>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osób stosujących przemoc domową,</w:t>
      </w:r>
    </w:p>
    <w:p w14:paraId="354FB712" w14:textId="77777777" w:rsidR="00820459" w:rsidRPr="00FC2124" w:rsidRDefault="00820459" w:rsidP="00AE6E03">
      <w:pPr>
        <w:pStyle w:val="Akapitzlist"/>
        <w:numPr>
          <w:ilvl w:val="0"/>
          <w:numId w:val="69"/>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świadków przemocy domowej,</w:t>
      </w:r>
    </w:p>
    <w:p w14:paraId="4E2F0C2C" w14:textId="77777777" w:rsidR="00820459" w:rsidRPr="00FC2124" w:rsidRDefault="00820459" w:rsidP="00AE6E03">
      <w:pPr>
        <w:pStyle w:val="Akapitzlist"/>
        <w:numPr>
          <w:ilvl w:val="0"/>
          <w:numId w:val="69"/>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służb, instytucji oraz organizacji pozarządowych zajmujących się przeciwdziałaniem przemocy domowej;</w:t>
      </w:r>
    </w:p>
    <w:p w14:paraId="7DF2DDA1" w14:textId="77777777" w:rsidR="00820459" w:rsidRPr="00FC2124" w:rsidRDefault="00820459" w:rsidP="00AE6E03">
      <w:pPr>
        <w:spacing w:line="276" w:lineRule="auto"/>
        <w:ind w:firstLine="567"/>
        <w:rPr>
          <w:rFonts w:ascii="Century Gothic" w:hAnsi="Century Gothic" w:cs="Arial"/>
          <w:sz w:val="20"/>
          <w:szCs w:val="20"/>
        </w:rPr>
      </w:pPr>
      <w:r w:rsidRPr="00FC2124">
        <w:rPr>
          <w:rFonts w:ascii="Century Gothic" w:hAnsi="Century Gothic" w:cs="Arial"/>
          <w:sz w:val="20"/>
          <w:szCs w:val="20"/>
        </w:rPr>
        <w:t>Realizatorami Miejskiego Programu były podmioty realizujące zadania z zakresu przeciwdziałania przemocy domowej na terenie miasta Mława, w szczególności Zespół Interdyscyplinarny ds. Przeciwdziałania Przemocy Domowej, w skład którego wchodzą przedstawiciele:</w:t>
      </w:r>
    </w:p>
    <w:p w14:paraId="692D6E09"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Centrum Usług Społecznych w Mławie,</w:t>
      </w:r>
    </w:p>
    <w:p w14:paraId="0EE3358D"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lastRenderedPageBreak/>
        <w:t>Komendy Powiatowej Policji w Mławie,</w:t>
      </w:r>
    </w:p>
    <w:p w14:paraId="3D8A1360"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Miejskiej Komisji Rozwiązywania Problemów Alkoholowych,</w:t>
      </w:r>
    </w:p>
    <w:p w14:paraId="751629B5"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Zespołu Placówek Oświatowych Nr 1 w Mławie,</w:t>
      </w:r>
    </w:p>
    <w:p w14:paraId="6E4AEACE"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Zespołu Placówek Oświatowych Nr 2 w Mławie,</w:t>
      </w:r>
    </w:p>
    <w:p w14:paraId="4B1EC9F6"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Zespołu Placówek Oświatowych Nr 3 w Mławie,</w:t>
      </w:r>
    </w:p>
    <w:p w14:paraId="7736B635"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Szkoły Podstawowej Nr 2 w Mławie,</w:t>
      </w:r>
    </w:p>
    <w:p w14:paraId="08F91947"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Szkoły Podstawowej Nr 3 w Mławie,</w:t>
      </w:r>
    </w:p>
    <w:p w14:paraId="574B5C62"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Szkoły Podstawowej Nr 6 w Mławie,</w:t>
      </w:r>
    </w:p>
    <w:p w14:paraId="01240029" w14:textId="77777777" w:rsidR="00820459" w:rsidRPr="00FC2124" w:rsidRDefault="00820459" w:rsidP="00AE6E03">
      <w:pPr>
        <w:pStyle w:val="Akapitzlist"/>
        <w:numPr>
          <w:ilvl w:val="0"/>
          <w:numId w:val="70"/>
        </w:numPr>
        <w:tabs>
          <w:tab w:val="left" w:pos="142"/>
        </w:tabs>
        <w:spacing w:line="276" w:lineRule="auto"/>
        <w:ind w:left="0" w:firstLine="0"/>
        <w:rPr>
          <w:rFonts w:ascii="Century Gothic" w:hAnsi="Century Gothic" w:cs="Arial"/>
          <w:sz w:val="20"/>
          <w:szCs w:val="20"/>
        </w:rPr>
      </w:pPr>
      <w:r w:rsidRPr="00FC2124">
        <w:rPr>
          <w:rFonts w:ascii="Century Gothic" w:hAnsi="Century Gothic" w:cs="Arial"/>
          <w:sz w:val="20"/>
          <w:szCs w:val="20"/>
        </w:rPr>
        <w:t>Zespołu Szkół Nr 1 w Mławie,</w:t>
      </w:r>
    </w:p>
    <w:p w14:paraId="5D26CF3A" w14:textId="77777777" w:rsidR="00820459" w:rsidRPr="00FC2124" w:rsidRDefault="00820459" w:rsidP="00AE6E03">
      <w:pPr>
        <w:pStyle w:val="Akapitzlist"/>
        <w:numPr>
          <w:ilvl w:val="0"/>
          <w:numId w:val="70"/>
        </w:numPr>
        <w:tabs>
          <w:tab w:val="left" w:pos="142"/>
        </w:tabs>
        <w:spacing w:line="276" w:lineRule="auto"/>
        <w:ind w:left="0" w:firstLine="0"/>
        <w:rPr>
          <w:rFonts w:ascii="Century Gothic" w:hAnsi="Century Gothic" w:cs="Arial"/>
          <w:sz w:val="20"/>
          <w:szCs w:val="20"/>
        </w:rPr>
      </w:pPr>
      <w:r w:rsidRPr="00FC2124">
        <w:rPr>
          <w:rFonts w:ascii="Century Gothic" w:hAnsi="Century Gothic" w:cs="Arial"/>
          <w:sz w:val="20"/>
          <w:szCs w:val="20"/>
        </w:rPr>
        <w:t>Zespołu Szkół Nr 2 w Mławie,</w:t>
      </w:r>
    </w:p>
    <w:p w14:paraId="34E8D5F7" w14:textId="77777777" w:rsidR="00820459" w:rsidRPr="00FC2124" w:rsidRDefault="00820459" w:rsidP="00AE6E03">
      <w:pPr>
        <w:pStyle w:val="Akapitzlist"/>
        <w:numPr>
          <w:ilvl w:val="0"/>
          <w:numId w:val="70"/>
        </w:numPr>
        <w:tabs>
          <w:tab w:val="left" w:pos="142"/>
        </w:tabs>
        <w:spacing w:line="276" w:lineRule="auto"/>
        <w:ind w:left="0" w:firstLine="0"/>
        <w:rPr>
          <w:rFonts w:ascii="Century Gothic" w:hAnsi="Century Gothic" w:cs="Arial"/>
          <w:sz w:val="20"/>
          <w:szCs w:val="20"/>
        </w:rPr>
      </w:pPr>
      <w:r w:rsidRPr="00FC2124">
        <w:rPr>
          <w:rFonts w:ascii="Century Gothic" w:hAnsi="Century Gothic" w:cs="Arial"/>
          <w:sz w:val="20"/>
          <w:szCs w:val="20"/>
        </w:rPr>
        <w:t>Zespołu Szkół Nr 3 w Mławie,</w:t>
      </w:r>
    </w:p>
    <w:p w14:paraId="63652744"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Zespołu Szkół nr 4 w Mławie,</w:t>
      </w:r>
    </w:p>
    <w:p w14:paraId="3AA040EF"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I Liceum Ogólnokształcącego w Mławie,</w:t>
      </w:r>
    </w:p>
    <w:p w14:paraId="30E7D383"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Stowarzyszenia ,,Bądźmy razem”,</w:t>
      </w:r>
    </w:p>
    <w:p w14:paraId="48AA1564"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Sądu Rejonowego w Mławie,</w:t>
      </w:r>
    </w:p>
    <w:p w14:paraId="40037E23"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Samodzielnego Publicznego Zakładu Opieki Zdrowotnej w Mławie,</w:t>
      </w:r>
    </w:p>
    <w:p w14:paraId="610AD244"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Prokuratury Rejonowej w Mławie,</w:t>
      </w:r>
    </w:p>
    <w:p w14:paraId="77315477" w14:textId="77777777" w:rsidR="00820459" w:rsidRPr="00FC2124" w:rsidRDefault="00820459" w:rsidP="00AE6E03">
      <w:pPr>
        <w:pStyle w:val="Akapitzlist"/>
        <w:numPr>
          <w:ilvl w:val="0"/>
          <w:numId w:val="70"/>
        </w:numPr>
        <w:tabs>
          <w:tab w:val="left" w:pos="284"/>
        </w:tabs>
        <w:spacing w:line="276" w:lineRule="auto"/>
        <w:ind w:left="0" w:firstLine="0"/>
        <w:rPr>
          <w:rFonts w:ascii="Century Gothic" w:hAnsi="Century Gothic" w:cs="Arial"/>
          <w:sz w:val="20"/>
          <w:szCs w:val="20"/>
        </w:rPr>
      </w:pPr>
      <w:r w:rsidRPr="00FC2124">
        <w:rPr>
          <w:rFonts w:ascii="Century Gothic" w:hAnsi="Century Gothic" w:cs="Arial"/>
          <w:sz w:val="20"/>
          <w:szCs w:val="20"/>
        </w:rPr>
        <w:t>Ośrodka Szkolno-Wychowawczego w Mławie.</w:t>
      </w:r>
    </w:p>
    <w:p w14:paraId="3A824A4C" w14:textId="30192CDE" w:rsidR="00820459" w:rsidRPr="00FC2124" w:rsidRDefault="00820459" w:rsidP="00AE6E03">
      <w:pPr>
        <w:spacing w:line="276" w:lineRule="auto"/>
        <w:ind w:firstLine="567"/>
        <w:rPr>
          <w:rFonts w:ascii="Century Gothic" w:hAnsi="Century Gothic" w:cs="Arial"/>
          <w:sz w:val="20"/>
          <w:szCs w:val="20"/>
        </w:rPr>
      </w:pPr>
      <w:r w:rsidRPr="00FC2124">
        <w:rPr>
          <w:rFonts w:ascii="Century Gothic" w:hAnsi="Century Gothic" w:cs="Arial"/>
          <w:sz w:val="20"/>
          <w:szCs w:val="20"/>
        </w:rPr>
        <w:t>Współpraca instytucji w obszarze przeciwdziałania przemocy domowej zwiększa skuteczność niesionej pomocy, co przekłada się na poprawę sytuacji rodzin dotkniętych przemocą oraz powoduje zmniejszenie skali zjawiska przemocy w Mławie.</w:t>
      </w:r>
    </w:p>
    <w:p w14:paraId="44B0B11D" w14:textId="77777777" w:rsidR="0057293E" w:rsidRPr="00FC2124" w:rsidRDefault="0057293E" w:rsidP="00AE6E03">
      <w:pPr>
        <w:pStyle w:val="Akapitzlist"/>
        <w:numPr>
          <w:ilvl w:val="0"/>
          <w:numId w:val="14"/>
        </w:numPr>
        <w:spacing w:after="0" w:line="276" w:lineRule="auto"/>
        <w:ind w:left="0" w:firstLine="0"/>
        <w:contextualSpacing w:val="0"/>
        <w:rPr>
          <w:rFonts w:ascii="Century Gothic" w:hAnsi="Century Gothic" w:cs="Times New Roman"/>
          <w:color w:val="000000" w:themeColor="text1"/>
          <w:sz w:val="20"/>
          <w:szCs w:val="20"/>
        </w:rPr>
      </w:pPr>
      <w:r w:rsidRPr="00FC2124">
        <w:rPr>
          <w:rFonts w:ascii="Century Gothic" w:hAnsi="Century Gothic" w:cs="Times New Roman"/>
          <w:b/>
          <w:color w:val="000000" w:themeColor="text1"/>
          <w:sz w:val="20"/>
          <w:szCs w:val="20"/>
        </w:rPr>
        <w:t>Program</w:t>
      </w:r>
      <w:r w:rsidR="00765F4C" w:rsidRPr="00FC2124">
        <w:rPr>
          <w:rFonts w:ascii="Century Gothic" w:hAnsi="Century Gothic" w:cs="Times New Roman"/>
          <w:b/>
          <w:color w:val="000000" w:themeColor="text1"/>
          <w:sz w:val="20"/>
          <w:szCs w:val="20"/>
        </w:rPr>
        <w:t xml:space="preserve"> </w:t>
      </w:r>
      <w:r w:rsidR="00FF0787" w:rsidRPr="00FC2124">
        <w:rPr>
          <w:rFonts w:ascii="Century Gothic" w:hAnsi="Century Gothic" w:cs="Times New Roman"/>
          <w:b/>
          <w:color w:val="000000" w:themeColor="text1"/>
          <w:sz w:val="20"/>
          <w:szCs w:val="20"/>
        </w:rPr>
        <w:t>W</w:t>
      </w:r>
      <w:r w:rsidR="00A71375" w:rsidRPr="00FC2124">
        <w:rPr>
          <w:rFonts w:ascii="Century Gothic" w:hAnsi="Century Gothic" w:cs="Times New Roman"/>
          <w:b/>
          <w:color w:val="000000" w:themeColor="text1"/>
          <w:sz w:val="20"/>
          <w:szCs w:val="20"/>
        </w:rPr>
        <w:t xml:space="preserve">ieloletni „Senior </w:t>
      </w:r>
      <w:r w:rsidRPr="00FC2124">
        <w:rPr>
          <w:rFonts w:ascii="Century Gothic" w:hAnsi="Century Gothic" w:cs="Times New Roman"/>
          <w:b/>
          <w:color w:val="000000" w:themeColor="text1"/>
          <w:sz w:val="20"/>
          <w:szCs w:val="20"/>
        </w:rPr>
        <w:t>+”</w:t>
      </w:r>
      <w:r w:rsidR="00A71375" w:rsidRPr="00FC2124">
        <w:rPr>
          <w:rFonts w:ascii="Century Gothic" w:hAnsi="Century Gothic" w:cs="Times New Roman"/>
          <w:b/>
          <w:color w:val="000000" w:themeColor="text1"/>
          <w:sz w:val="20"/>
          <w:szCs w:val="20"/>
        </w:rPr>
        <w:t xml:space="preserve"> na lata 2021-2025</w:t>
      </w:r>
    </w:p>
    <w:p w14:paraId="49878B83" w14:textId="03F2CC82" w:rsidR="00FF0787" w:rsidRPr="00FC2124" w:rsidRDefault="00A71375" w:rsidP="00AE6E03">
      <w:pPr>
        <w:spacing w:after="0" w:line="276" w:lineRule="auto"/>
        <w:ind w:firstLine="567"/>
        <w:rPr>
          <w:rFonts w:ascii="Century Gothic" w:hAnsi="Century Gothic"/>
          <w:sz w:val="20"/>
          <w:szCs w:val="20"/>
        </w:rPr>
      </w:pPr>
      <w:r w:rsidRPr="00FC2124">
        <w:rPr>
          <w:rFonts w:ascii="Century Gothic" w:eastAsia="Times New Roman" w:hAnsi="Century Gothic" w:cs="Times New Roman"/>
          <w:bCs/>
          <w:color w:val="000000" w:themeColor="text1"/>
          <w:sz w:val="20"/>
          <w:szCs w:val="20"/>
          <w:lang w:eastAsia="pl-PL"/>
        </w:rPr>
        <w:t>Program realizowa</w:t>
      </w:r>
      <w:r w:rsidR="00D210E6" w:rsidRPr="00FC2124">
        <w:rPr>
          <w:rFonts w:ascii="Century Gothic" w:eastAsia="Times New Roman" w:hAnsi="Century Gothic" w:cs="Times New Roman"/>
          <w:bCs/>
          <w:color w:val="000000" w:themeColor="text1"/>
          <w:sz w:val="20"/>
          <w:szCs w:val="20"/>
          <w:lang w:eastAsia="pl-PL"/>
        </w:rPr>
        <w:t xml:space="preserve">ny był przez </w:t>
      </w:r>
      <w:r w:rsidR="00154CF7" w:rsidRPr="00FC2124">
        <w:rPr>
          <w:rFonts w:ascii="Century Gothic" w:eastAsia="Times New Roman" w:hAnsi="Century Gothic" w:cs="Times New Roman"/>
          <w:bCs/>
          <w:color w:val="000000" w:themeColor="text1"/>
          <w:sz w:val="20"/>
          <w:szCs w:val="20"/>
          <w:lang w:eastAsia="pl-PL"/>
        </w:rPr>
        <w:t xml:space="preserve">Dzienny Dom Senior+ w Mławie </w:t>
      </w:r>
      <w:r w:rsidRPr="00FC2124">
        <w:rPr>
          <w:rFonts w:ascii="Century Gothic" w:eastAsia="Times New Roman" w:hAnsi="Century Gothic" w:cs="Times New Roman"/>
          <w:bCs/>
          <w:color w:val="000000" w:themeColor="text1"/>
          <w:sz w:val="20"/>
          <w:szCs w:val="20"/>
          <w:lang w:eastAsia="pl-PL"/>
        </w:rPr>
        <w:t>mieszczący</w:t>
      </w:r>
      <w:r w:rsidR="00154CF7" w:rsidRPr="00FC2124">
        <w:rPr>
          <w:rFonts w:ascii="Century Gothic" w:eastAsia="Times New Roman" w:hAnsi="Century Gothic" w:cs="Times New Roman"/>
          <w:bCs/>
          <w:color w:val="000000" w:themeColor="text1"/>
          <w:sz w:val="20"/>
          <w:szCs w:val="20"/>
          <w:lang w:eastAsia="pl-PL"/>
        </w:rPr>
        <w:t xml:space="preserve"> się przy </w:t>
      </w:r>
      <w:r w:rsidR="00EA655E">
        <w:rPr>
          <w:rFonts w:ascii="Century Gothic" w:eastAsia="Times New Roman" w:hAnsi="Century Gothic" w:cs="Times New Roman"/>
          <w:bCs/>
          <w:color w:val="000000" w:themeColor="text1"/>
          <w:sz w:val="20"/>
          <w:szCs w:val="20"/>
          <w:lang w:eastAsia="pl-PL"/>
        </w:rPr>
        <w:br/>
      </w:r>
      <w:r w:rsidR="00154CF7" w:rsidRPr="00FC2124">
        <w:rPr>
          <w:rFonts w:ascii="Century Gothic" w:eastAsia="Times New Roman" w:hAnsi="Century Gothic" w:cs="Times New Roman"/>
          <w:bCs/>
          <w:color w:val="000000" w:themeColor="text1"/>
          <w:sz w:val="20"/>
          <w:szCs w:val="20"/>
          <w:lang w:eastAsia="pl-PL"/>
        </w:rPr>
        <w:t xml:space="preserve">ul. Sienkiewicza 15/13. Instytucja </w:t>
      </w:r>
      <w:r w:rsidR="00FF0787" w:rsidRPr="00FC2124">
        <w:rPr>
          <w:rFonts w:ascii="Century Gothic" w:hAnsi="Century Gothic"/>
          <w:sz w:val="20"/>
          <w:szCs w:val="20"/>
        </w:rPr>
        <w:t>jest ośrodkiem wsparcia dziennego dla osób w</w:t>
      </w:r>
      <w:r w:rsidR="00D02129">
        <w:rPr>
          <w:rFonts w:ascii="Century Gothic" w:hAnsi="Century Gothic"/>
          <w:sz w:val="20"/>
          <w:szCs w:val="20"/>
        </w:rPr>
        <w:t xml:space="preserve"> </w:t>
      </w:r>
      <w:r w:rsidR="00FF0787" w:rsidRPr="00FC2124">
        <w:rPr>
          <w:rFonts w:ascii="Century Gothic" w:hAnsi="Century Gothic"/>
          <w:sz w:val="20"/>
          <w:szCs w:val="20"/>
        </w:rPr>
        <w:t xml:space="preserve">wieku 60 lat i więcej, nieaktywnych zawodowo, będących mieszkańcami Miasta Mława. Celem działania Dziennego Domu Senior+ jest zapewnienie wsparcia uczestnikom poprzez umożliwienie korzystania z oferty na rzecz społecznej aktywności, obejmującej usługi </w:t>
      </w:r>
      <w:r w:rsidR="00FF0787" w:rsidRPr="00FC2124">
        <w:rPr>
          <w:rFonts w:ascii="Century Gothic" w:hAnsi="Century Gothic"/>
          <w:sz w:val="20"/>
          <w:szCs w:val="20"/>
        </w:rPr>
        <w:br/>
        <w:t xml:space="preserve">w zakresie aktywności ruchowej, oferty edukacyjnej, kulturalnej, rekreacyjnej i socjalnej, która przyczynia się do kompensowania skutków samotności, ograniczonej samodzielności </w:t>
      </w:r>
      <w:r w:rsidR="00FF0787" w:rsidRPr="00FC2124">
        <w:rPr>
          <w:rFonts w:ascii="Century Gothic" w:hAnsi="Century Gothic"/>
          <w:sz w:val="20"/>
          <w:szCs w:val="20"/>
        </w:rPr>
        <w:br/>
        <w:t>i niepełnosprawności, a także propagowania modelu godnego i zdrowego życia w wieku senioralnym.</w:t>
      </w:r>
    </w:p>
    <w:p w14:paraId="70000298" w14:textId="77777777" w:rsidR="00FF0787" w:rsidRPr="00FC2124" w:rsidRDefault="00FF0787" w:rsidP="00AE6E03">
      <w:pPr>
        <w:spacing w:after="0" w:line="276" w:lineRule="auto"/>
        <w:ind w:firstLine="567"/>
        <w:rPr>
          <w:rFonts w:ascii="Century Gothic" w:hAnsi="Century Gothic"/>
          <w:sz w:val="20"/>
          <w:szCs w:val="20"/>
        </w:rPr>
      </w:pPr>
      <w:r w:rsidRPr="00FC2124">
        <w:rPr>
          <w:rFonts w:ascii="Century Gothic" w:hAnsi="Century Gothic"/>
          <w:sz w:val="20"/>
          <w:szCs w:val="20"/>
        </w:rPr>
        <w:tab/>
        <w:t>Przedmiotem działalności Dziennego Domu Seniora jest umożliwienie seniorom korzystania z usług:</w:t>
      </w:r>
    </w:p>
    <w:p w14:paraId="4B707189" w14:textId="77777777" w:rsidR="00FF0787" w:rsidRPr="00FC2124" w:rsidRDefault="00FF0787" w:rsidP="00AE6E03">
      <w:pPr>
        <w:numPr>
          <w:ilvl w:val="0"/>
          <w:numId w:val="24"/>
        </w:numPr>
        <w:tabs>
          <w:tab w:val="left" w:pos="284"/>
        </w:tabs>
        <w:spacing w:after="0" w:line="276" w:lineRule="auto"/>
        <w:ind w:left="0" w:firstLine="0"/>
        <w:rPr>
          <w:rFonts w:ascii="Century Gothic" w:hAnsi="Century Gothic"/>
          <w:sz w:val="20"/>
          <w:szCs w:val="20"/>
        </w:rPr>
      </w:pPr>
      <w:r w:rsidRPr="00FC2124">
        <w:rPr>
          <w:rFonts w:ascii="Century Gothic" w:hAnsi="Century Gothic"/>
          <w:sz w:val="20"/>
          <w:szCs w:val="20"/>
        </w:rPr>
        <w:t>socjalnych, w tym gorący posiłek,</w:t>
      </w:r>
    </w:p>
    <w:p w14:paraId="33C07966" w14:textId="77777777" w:rsidR="00FF0787" w:rsidRPr="00FC2124" w:rsidRDefault="00FF0787" w:rsidP="00AE6E03">
      <w:pPr>
        <w:numPr>
          <w:ilvl w:val="0"/>
          <w:numId w:val="24"/>
        </w:numPr>
        <w:tabs>
          <w:tab w:val="left" w:pos="284"/>
        </w:tabs>
        <w:spacing w:after="0" w:line="276" w:lineRule="auto"/>
        <w:ind w:left="0" w:firstLine="0"/>
        <w:rPr>
          <w:rFonts w:ascii="Century Gothic" w:hAnsi="Century Gothic"/>
          <w:sz w:val="20"/>
          <w:szCs w:val="20"/>
        </w:rPr>
      </w:pPr>
      <w:r w:rsidRPr="00FC2124">
        <w:rPr>
          <w:rFonts w:ascii="Century Gothic" w:hAnsi="Century Gothic"/>
          <w:sz w:val="20"/>
          <w:szCs w:val="20"/>
        </w:rPr>
        <w:t>edukacyjnych,</w:t>
      </w:r>
    </w:p>
    <w:p w14:paraId="79FE15B8" w14:textId="77777777" w:rsidR="00FF0787" w:rsidRPr="00FC2124" w:rsidRDefault="00FF0787" w:rsidP="00AE6E03">
      <w:pPr>
        <w:numPr>
          <w:ilvl w:val="0"/>
          <w:numId w:val="24"/>
        </w:numPr>
        <w:tabs>
          <w:tab w:val="left" w:pos="284"/>
        </w:tabs>
        <w:spacing w:after="0" w:line="276" w:lineRule="auto"/>
        <w:ind w:left="0" w:firstLine="0"/>
        <w:rPr>
          <w:rFonts w:ascii="Century Gothic" w:hAnsi="Century Gothic"/>
          <w:sz w:val="20"/>
          <w:szCs w:val="20"/>
        </w:rPr>
      </w:pPr>
      <w:r w:rsidRPr="00FC2124">
        <w:rPr>
          <w:rFonts w:ascii="Century Gothic" w:hAnsi="Century Gothic"/>
          <w:sz w:val="20"/>
          <w:szCs w:val="20"/>
        </w:rPr>
        <w:t>kulturalno-oświatowych,</w:t>
      </w:r>
    </w:p>
    <w:p w14:paraId="2394219E" w14:textId="77777777" w:rsidR="00FF0787" w:rsidRPr="00FC2124" w:rsidRDefault="00FF0787" w:rsidP="00AE6E03">
      <w:pPr>
        <w:numPr>
          <w:ilvl w:val="0"/>
          <w:numId w:val="24"/>
        </w:numPr>
        <w:tabs>
          <w:tab w:val="left" w:pos="284"/>
        </w:tabs>
        <w:spacing w:after="0" w:line="276" w:lineRule="auto"/>
        <w:ind w:left="0" w:firstLine="0"/>
        <w:rPr>
          <w:rFonts w:ascii="Century Gothic" w:hAnsi="Century Gothic"/>
          <w:sz w:val="20"/>
          <w:szCs w:val="20"/>
        </w:rPr>
      </w:pPr>
      <w:r w:rsidRPr="00FC2124">
        <w:rPr>
          <w:rFonts w:ascii="Century Gothic" w:hAnsi="Century Gothic"/>
          <w:sz w:val="20"/>
          <w:szCs w:val="20"/>
        </w:rPr>
        <w:t>rehabilitacyjnych,</w:t>
      </w:r>
    </w:p>
    <w:p w14:paraId="04DA61ED" w14:textId="77777777" w:rsidR="00FF0787" w:rsidRPr="00FC2124" w:rsidRDefault="00FF0787" w:rsidP="00AE6E03">
      <w:pPr>
        <w:numPr>
          <w:ilvl w:val="0"/>
          <w:numId w:val="24"/>
        </w:numPr>
        <w:tabs>
          <w:tab w:val="left" w:pos="284"/>
        </w:tabs>
        <w:spacing w:after="0" w:line="276" w:lineRule="auto"/>
        <w:ind w:left="0" w:firstLine="0"/>
        <w:rPr>
          <w:rFonts w:ascii="Century Gothic" w:hAnsi="Century Gothic"/>
          <w:sz w:val="20"/>
          <w:szCs w:val="20"/>
        </w:rPr>
      </w:pPr>
      <w:r w:rsidRPr="00FC2124">
        <w:rPr>
          <w:rFonts w:ascii="Century Gothic" w:hAnsi="Century Gothic"/>
          <w:sz w:val="20"/>
          <w:szCs w:val="20"/>
        </w:rPr>
        <w:t>sportowo- rekreacyjnych,</w:t>
      </w:r>
    </w:p>
    <w:p w14:paraId="48EB6510" w14:textId="77777777" w:rsidR="00FF0787" w:rsidRPr="00FC2124" w:rsidRDefault="00FF0787" w:rsidP="00AE6E03">
      <w:pPr>
        <w:numPr>
          <w:ilvl w:val="0"/>
          <w:numId w:val="24"/>
        </w:numPr>
        <w:tabs>
          <w:tab w:val="left" w:pos="284"/>
        </w:tabs>
        <w:spacing w:after="0" w:line="276" w:lineRule="auto"/>
        <w:ind w:left="0" w:firstLine="0"/>
        <w:rPr>
          <w:rFonts w:ascii="Century Gothic" w:hAnsi="Century Gothic"/>
          <w:sz w:val="20"/>
          <w:szCs w:val="20"/>
        </w:rPr>
      </w:pPr>
      <w:r w:rsidRPr="00FC2124">
        <w:rPr>
          <w:rFonts w:ascii="Century Gothic" w:hAnsi="Century Gothic"/>
          <w:sz w:val="20"/>
          <w:szCs w:val="20"/>
        </w:rPr>
        <w:t>aktywizujących społecznie,</w:t>
      </w:r>
    </w:p>
    <w:p w14:paraId="0990F7D9" w14:textId="77777777" w:rsidR="007C2296" w:rsidRPr="00FC2124" w:rsidRDefault="00FF0787" w:rsidP="00AE6E03">
      <w:pPr>
        <w:numPr>
          <w:ilvl w:val="0"/>
          <w:numId w:val="24"/>
        </w:numPr>
        <w:tabs>
          <w:tab w:val="left" w:pos="284"/>
        </w:tabs>
        <w:spacing w:after="0" w:line="276" w:lineRule="auto"/>
        <w:ind w:left="0" w:firstLine="0"/>
        <w:rPr>
          <w:rFonts w:ascii="Century Gothic" w:hAnsi="Century Gothic"/>
          <w:sz w:val="20"/>
          <w:szCs w:val="20"/>
        </w:rPr>
      </w:pPr>
      <w:r w:rsidRPr="00FC2124">
        <w:rPr>
          <w:rFonts w:ascii="Century Gothic" w:hAnsi="Century Gothic"/>
          <w:sz w:val="20"/>
          <w:szCs w:val="20"/>
        </w:rPr>
        <w:t>terapii zajęciowej.</w:t>
      </w:r>
    </w:p>
    <w:p w14:paraId="1980FBED" w14:textId="77777777" w:rsidR="007C2296" w:rsidRPr="00FC2124" w:rsidRDefault="007C2296" w:rsidP="00AE6E03">
      <w:pPr>
        <w:spacing w:after="0" w:line="276" w:lineRule="auto"/>
        <w:rPr>
          <w:rFonts w:ascii="Century Gothic" w:hAnsi="Century Gothic"/>
          <w:sz w:val="20"/>
          <w:szCs w:val="20"/>
          <w:highlight w:val="yellow"/>
        </w:rPr>
      </w:pPr>
    </w:p>
    <w:p w14:paraId="50FC3407" w14:textId="5861FE5A" w:rsidR="00094AB9" w:rsidRPr="00094AB9" w:rsidRDefault="00B77461" w:rsidP="00AE6E03">
      <w:pPr>
        <w:pStyle w:val="Legenda"/>
        <w:rPr>
          <w:rFonts w:ascii="Century Gothic" w:hAnsi="Century Gothic"/>
          <w:i w:val="0"/>
          <w:iCs w:val="0"/>
          <w:color w:val="auto"/>
          <w:sz w:val="20"/>
          <w:szCs w:val="20"/>
        </w:rPr>
      </w:pPr>
      <w:bookmarkStart w:id="24" w:name="_Toc198719713"/>
      <w:r w:rsidRPr="004C427C">
        <w:rPr>
          <w:rFonts w:ascii="Century Gothic" w:hAnsi="Century Gothic"/>
          <w:i w:val="0"/>
          <w:iCs w:val="0"/>
          <w:color w:val="auto"/>
          <w:sz w:val="20"/>
          <w:szCs w:val="20"/>
        </w:rPr>
        <w:t xml:space="preserve">Tabela </w:t>
      </w:r>
      <w:r w:rsidRPr="004C427C">
        <w:rPr>
          <w:rFonts w:ascii="Century Gothic" w:hAnsi="Century Gothic"/>
          <w:i w:val="0"/>
          <w:iCs w:val="0"/>
          <w:color w:val="auto"/>
          <w:sz w:val="20"/>
          <w:szCs w:val="20"/>
        </w:rPr>
        <w:fldChar w:fldCharType="begin"/>
      </w:r>
      <w:r w:rsidRPr="004C427C">
        <w:rPr>
          <w:rFonts w:ascii="Century Gothic" w:hAnsi="Century Gothic"/>
          <w:i w:val="0"/>
          <w:iCs w:val="0"/>
          <w:color w:val="auto"/>
          <w:sz w:val="20"/>
          <w:szCs w:val="20"/>
        </w:rPr>
        <w:instrText xml:space="preserve"> SEQ Tabela \* ARABIC </w:instrText>
      </w:r>
      <w:r w:rsidRPr="004C427C">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3</w:t>
      </w:r>
      <w:r w:rsidRPr="004C427C">
        <w:rPr>
          <w:rFonts w:ascii="Century Gothic" w:hAnsi="Century Gothic"/>
          <w:i w:val="0"/>
          <w:iCs w:val="0"/>
          <w:color w:val="auto"/>
          <w:sz w:val="20"/>
          <w:szCs w:val="20"/>
        </w:rPr>
        <w:fldChar w:fldCharType="end"/>
      </w:r>
      <w:r w:rsidR="00094AB9" w:rsidRPr="004C427C">
        <w:rPr>
          <w:rFonts w:ascii="Century Gothic" w:hAnsi="Century Gothic"/>
          <w:i w:val="0"/>
          <w:iCs w:val="0"/>
          <w:color w:val="auto"/>
          <w:sz w:val="20"/>
          <w:szCs w:val="20"/>
        </w:rPr>
        <w:t xml:space="preserve"> </w:t>
      </w:r>
      <w:r w:rsidR="00094AB9" w:rsidRPr="00FC2124">
        <w:rPr>
          <w:rFonts w:ascii="Century Gothic" w:hAnsi="Century Gothic"/>
          <w:i w:val="0"/>
          <w:iCs w:val="0"/>
          <w:color w:val="auto"/>
          <w:sz w:val="20"/>
          <w:szCs w:val="20"/>
        </w:rPr>
        <w:t>Real</w:t>
      </w:r>
      <w:r w:rsidR="00094AB9">
        <w:rPr>
          <w:rFonts w:ascii="Century Gothic" w:hAnsi="Century Gothic"/>
          <w:i w:val="0"/>
          <w:iCs w:val="0"/>
          <w:color w:val="auto"/>
          <w:sz w:val="20"/>
          <w:szCs w:val="20"/>
        </w:rPr>
        <w:t>i</w:t>
      </w:r>
      <w:r w:rsidR="00094AB9" w:rsidRPr="00FC2124">
        <w:rPr>
          <w:rFonts w:ascii="Century Gothic" w:hAnsi="Century Gothic"/>
          <w:i w:val="0"/>
          <w:iCs w:val="0"/>
          <w:color w:val="auto"/>
          <w:sz w:val="20"/>
          <w:szCs w:val="20"/>
        </w:rPr>
        <w:t>zacja usług w Dziennym Domu Senior + w Mławie w 2024 r.</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74"/>
        <w:gridCol w:w="6386"/>
      </w:tblGrid>
      <w:tr w:rsidR="00FF0787" w:rsidRPr="00FC2124" w14:paraId="210D4762" w14:textId="77777777" w:rsidTr="0001175F">
        <w:tc>
          <w:tcPr>
            <w:tcW w:w="562" w:type="dxa"/>
            <w:tcBorders>
              <w:bottom w:val="single" w:sz="4" w:space="0" w:color="auto"/>
            </w:tcBorders>
            <w:shd w:val="clear" w:color="auto" w:fill="D9D9D9" w:themeFill="background1" w:themeFillShade="D9"/>
          </w:tcPr>
          <w:p w14:paraId="2C477A54" w14:textId="1990C3E3" w:rsidR="00FF0787" w:rsidRPr="00FC2124" w:rsidRDefault="00FF0787" w:rsidP="00AE6E03">
            <w:pPr>
              <w:spacing w:line="276" w:lineRule="auto"/>
              <w:rPr>
                <w:rFonts w:ascii="Century Gothic" w:hAnsi="Century Gothic"/>
                <w:b/>
                <w:bCs/>
                <w:sz w:val="20"/>
                <w:szCs w:val="20"/>
              </w:rPr>
            </w:pPr>
            <w:r w:rsidRPr="00FC2124">
              <w:rPr>
                <w:rFonts w:ascii="Century Gothic" w:hAnsi="Century Gothic"/>
                <w:b/>
                <w:bCs/>
                <w:sz w:val="20"/>
                <w:szCs w:val="20"/>
              </w:rPr>
              <w:t>Lp.</w:t>
            </w:r>
          </w:p>
        </w:tc>
        <w:tc>
          <w:tcPr>
            <w:tcW w:w="1985" w:type="dxa"/>
            <w:tcBorders>
              <w:bottom w:val="single" w:sz="4" w:space="0" w:color="auto"/>
            </w:tcBorders>
            <w:shd w:val="clear" w:color="auto" w:fill="D9D9D9" w:themeFill="background1" w:themeFillShade="D9"/>
          </w:tcPr>
          <w:p w14:paraId="4D2CBB76" w14:textId="77777777" w:rsidR="00FF0787" w:rsidRPr="00FC2124" w:rsidRDefault="00FF0787" w:rsidP="00AE6E03">
            <w:pPr>
              <w:spacing w:line="276" w:lineRule="auto"/>
              <w:rPr>
                <w:rFonts w:ascii="Century Gothic" w:hAnsi="Century Gothic"/>
                <w:b/>
                <w:bCs/>
                <w:sz w:val="20"/>
                <w:szCs w:val="20"/>
              </w:rPr>
            </w:pPr>
            <w:r w:rsidRPr="00FC2124">
              <w:rPr>
                <w:rFonts w:ascii="Century Gothic" w:hAnsi="Century Gothic"/>
                <w:b/>
                <w:bCs/>
                <w:sz w:val="20"/>
                <w:szCs w:val="20"/>
              </w:rPr>
              <w:t xml:space="preserve">Nazwa usługi </w:t>
            </w:r>
          </w:p>
        </w:tc>
        <w:tc>
          <w:tcPr>
            <w:tcW w:w="6513" w:type="dxa"/>
            <w:tcBorders>
              <w:bottom w:val="single" w:sz="4" w:space="0" w:color="auto"/>
            </w:tcBorders>
            <w:shd w:val="clear" w:color="auto" w:fill="D9D9D9" w:themeFill="background1" w:themeFillShade="D9"/>
          </w:tcPr>
          <w:p w14:paraId="48207AA1" w14:textId="77777777" w:rsidR="00FF0787" w:rsidRPr="00FC2124" w:rsidRDefault="00FF0787" w:rsidP="00AE6E03">
            <w:pPr>
              <w:spacing w:line="276" w:lineRule="auto"/>
              <w:rPr>
                <w:rFonts w:ascii="Century Gothic" w:hAnsi="Century Gothic"/>
                <w:b/>
                <w:bCs/>
                <w:sz w:val="20"/>
                <w:szCs w:val="20"/>
              </w:rPr>
            </w:pPr>
            <w:r w:rsidRPr="00FC2124">
              <w:rPr>
                <w:rFonts w:ascii="Century Gothic" w:hAnsi="Century Gothic"/>
                <w:b/>
                <w:bCs/>
                <w:sz w:val="20"/>
                <w:szCs w:val="20"/>
              </w:rPr>
              <w:t>Opis zrealizowanej usługi</w:t>
            </w:r>
          </w:p>
        </w:tc>
      </w:tr>
      <w:tr w:rsidR="00DA351B" w:rsidRPr="00FC2124" w14:paraId="4D3142C1" w14:textId="77777777" w:rsidTr="0001175F">
        <w:tc>
          <w:tcPr>
            <w:tcW w:w="562" w:type="dxa"/>
            <w:tcBorders>
              <w:top w:val="single" w:sz="4" w:space="0" w:color="auto"/>
            </w:tcBorders>
            <w:shd w:val="clear" w:color="auto" w:fill="auto"/>
          </w:tcPr>
          <w:p w14:paraId="15784CBA" w14:textId="77777777"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1.</w:t>
            </w:r>
          </w:p>
        </w:tc>
        <w:tc>
          <w:tcPr>
            <w:tcW w:w="1985" w:type="dxa"/>
            <w:tcBorders>
              <w:top w:val="single" w:sz="4" w:space="0" w:color="auto"/>
            </w:tcBorders>
            <w:shd w:val="clear" w:color="auto" w:fill="auto"/>
          </w:tcPr>
          <w:p w14:paraId="4324320B" w14:textId="77777777"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Usługi socjalne</w:t>
            </w:r>
          </w:p>
        </w:tc>
        <w:tc>
          <w:tcPr>
            <w:tcW w:w="6513" w:type="dxa"/>
            <w:tcBorders>
              <w:top w:val="single" w:sz="4" w:space="0" w:color="auto"/>
            </w:tcBorders>
            <w:shd w:val="clear" w:color="auto" w:fill="auto"/>
          </w:tcPr>
          <w:p w14:paraId="5EA0ABDB" w14:textId="77777777" w:rsidR="0007420F" w:rsidRPr="00FC2124" w:rsidRDefault="00DA351B" w:rsidP="00AE6E03">
            <w:pPr>
              <w:spacing w:line="240" w:lineRule="auto"/>
              <w:rPr>
                <w:rFonts w:ascii="Century Gothic" w:eastAsia="Calibri" w:hAnsi="Century Gothic" w:cs="Arial"/>
                <w:sz w:val="20"/>
                <w:szCs w:val="20"/>
              </w:rPr>
            </w:pPr>
            <w:r w:rsidRPr="00FC2124">
              <w:rPr>
                <w:rFonts w:ascii="Century Gothic" w:eastAsia="Calibri" w:hAnsi="Century Gothic" w:cs="Arial"/>
                <w:sz w:val="20"/>
                <w:szCs w:val="20"/>
              </w:rPr>
              <w:t>Usługi socjalne, które pomagały w zaspakajaniu codziennych potrzeb życiowych. W ramach tego działania zrealizowano:</w:t>
            </w:r>
          </w:p>
          <w:p w14:paraId="54EDE4EC" w14:textId="732EAD31" w:rsidR="0007420F" w:rsidRPr="00FC2124" w:rsidRDefault="00DA351B" w:rsidP="00AE6E03">
            <w:pPr>
              <w:spacing w:line="240" w:lineRule="auto"/>
              <w:rPr>
                <w:rFonts w:ascii="Century Gothic" w:eastAsia="Calibri" w:hAnsi="Century Gothic" w:cs="Arial"/>
                <w:sz w:val="20"/>
                <w:szCs w:val="20"/>
              </w:rPr>
            </w:pPr>
            <w:r w:rsidRPr="00FC2124">
              <w:rPr>
                <w:rFonts w:ascii="Century Gothic" w:eastAsia="Calibri" w:hAnsi="Century Gothic" w:cs="Arial"/>
                <w:sz w:val="20"/>
                <w:szCs w:val="20"/>
              </w:rPr>
              <w:lastRenderedPageBreak/>
              <w:t xml:space="preserve">1) 5436 ciepłych posiłków (obiadu składającego się z zupy </w:t>
            </w:r>
            <w:r w:rsidR="00EA655E">
              <w:rPr>
                <w:rFonts w:ascii="Century Gothic" w:eastAsia="Calibri" w:hAnsi="Century Gothic" w:cs="Arial"/>
                <w:sz w:val="20"/>
                <w:szCs w:val="20"/>
              </w:rPr>
              <w:br/>
            </w:r>
            <w:r w:rsidRPr="00FC2124">
              <w:rPr>
                <w:rFonts w:ascii="Century Gothic" w:eastAsia="Calibri" w:hAnsi="Century Gothic" w:cs="Arial"/>
                <w:sz w:val="20"/>
                <w:szCs w:val="20"/>
              </w:rPr>
              <w:t xml:space="preserve">i drugiego dania, kompotu) dla 41 osób; </w:t>
            </w:r>
          </w:p>
          <w:p w14:paraId="45740EF2" w14:textId="48C2C5E5" w:rsidR="00DA351B" w:rsidRPr="00FC2124" w:rsidRDefault="00DA351B" w:rsidP="00AE6E03">
            <w:pPr>
              <w:spacing w:line="240" w:lineRule="auto"/>
              <w:rPr>
                <w:rFonts w:ascii="Century Gothic" w:eastAsia="Calibri" w:hAnsi="Century Gothic" w:cs="Arial"/>
                <w:sz w:val="20"/>
                <w:szCs w:val="20"/>
              </w:rPr>
            </w:pPr>
            <w:r w:rsidRPr="00FC2124">
              <w:rPr>
                <w:rFonts w:ascii="Century Gothic" w:eastAsia="Calibri" w:hAnsi="Century Gothic" w:cs="Arial"/>
                <w:sz w:val="20"/>
                <w:szCs w:val="20"/>
              </w:rPr>
              <w:t>2) umożliwiono dostęp do urządzeń higienicznych</w:t>
            </w:r>
            <w:r w:rsidR="00A17EA6" w:rsidRPr="00FC2124">
              <w:rPr>
                <w:rFonts w:ascii="Century Gothic" w:eastAsia="Calibri" w:hAnsi="Century Gothic" w:cs="Arial"/>
                <w:sz w:val="20"/>
                <w:szCs w:val="20"/>
              </w:rPr>
              <w:t xml:space="preserve"> </w:t>
            </w:r>
            <w:r w:rsidRPr="00FC2124">
              <w:rPr>
                <w:rFonts w:ascii="Century Gothic" w:eastAsia="Calibri" w:hAnsi="Century Gothic" w:cs="Arial"/>
                <w:sz w:val="20"/>
                <w:szCs w:val="20"/>
              </w:rPr>
              <w:t xml:space="preserve">(możliwość kąpieli, prania rzeczy osobistych, </w:t>
            </w:r>
            <w:proofErr w:type="gramStart"/>
            <w:r w:rsidRPr="00FC2124">
              <w:rPr>
                <w:rFonts w:ascii="Century Gothic" w:eastAsia="Calibri" w:hAnsi="Century Gothic" w:cs="Arial"/>
                <w:sz w:val="20"/>
                <w:szCs w:val="20"/>
              </w:rPr>
              <w:t>prasowanie)-</w:t>
            </w:r>
            <w:proofErr w:type="gramEnd"/>
            <w:r w:rsidRPr="00FC2124">
              <w:rPr>
                <w:rFonts w:ascii="Century Gothic" w:eastAsia="Calibri" w:hAnsi="Century Gothic" w:cs="Arial"/>
                <w:sz w:val="20"/>
                <w:szCs w:val="20"/>
              </w:rPr>
              <w:t xml:space="preserve"> usługi kąpielowe </w:t>
            </w:r>
            <w:r w:rsidR="00EA655E">
              <w:rPr>
                <w:rFonts w:ascii="Century Gothic" w:eastAsia="Calibri" w:hAnsi="Century Gothic" w:cs="Arial"/>
                <w:sz w:val="20"/>
                <w:szCs w:val="20"/>
              </w:rPr>
              <w:br/>
            </w:r>
            <w:r w:rsidRPr="00FC2124">
              <w:rPr>
                <w:rFonts w:ascii="Century Gothic" w:eastAsia="Calibri" w:hAnsi="Century Gothic" w:cs="Arial"/>
                <w:sz w:val="20"/>
                <w:szCs w:val="20"/>
              </w:rPr>
              <w:t>-77, usługi pralnicze -3, usługi prasowania- 2, usługi krawieckie</w:t>
            </w:r>
            <w:r w:rsidR="00EA655E">
              <w:rPr>
                <w:rFonts w:ascii="Century Gothic" w:eastAsia="Calibri" w:hAnsi="Century Gothic" w:cs="Arial"/>
                <w:sz w:val="20"/>
                <w:szCs w:val="20"/>
              </w:rPr>
              <w:br/>
            </w:r>
            <w:r w:rsidRPr="00FC2124">
              <w:rPr>
                <w:rFonts w:ascii="Century Gothic" w:eastAsia="Calibri" w:hAnsi="Century Gothic" w:cs="Arial"/>
                <w:sz w:val="20"/>
                <w:szCs w:val="20"/>
              </w:rPr>
              <w:t>-34;</w:t>
            </w:r>
            <w:r w:rsidR="00083755">
              <w:rPr>
                <w:rFonts w:ascii="Century Gothic" w:eastAsia="Calibri" w:hAnsi="Century Gothic" w:cs="Arial"/>
                <w:sz w:val="20"/>
                <w:szCs w:val="20"/>
              </w:rPr>
              <w:t xml:space="preserve"> </w:t>
            </w:r>
            <w:r w:rsidRPr="00FC2124">
              <w:rPr>
                <w:rFonts w:ascii="Century Gothic" w:eastAsia="Calibri" w:hAnsi="Century Gothic" w:cs="Arial"/>
                <w:sz w:val="20"/>
                <w:szCs w:val="20"/>
              </w:rPr>
              <w:t>usługi kosmetyczne- 202;</w:t>
            </w:r>
          </w:p>
          <w:p w14:paraId="106E3242" w14:textId="60B72A2F" w:rsidR="00DA351B" w:rsidRPr="00FC2124" w:rsidRDefault="00DA351B" w:rsidP="00AE6E03">
            <w:pPr>
              <w:spacing w:line="240" w:lineRule="auto"/>
              <w:rPr>
                <w:rFonts w:ascii="Century Gothic" w:eastAsia="Calibri" w:hAnsi="Century Gothic" w:cs="Arial"/>
                <w:sz w:val="20"/>
                <w:szCs w:val="20"/>
              </w:rPr>
            </w:pPr>
            <w:r w:rsidRPr="00FC2124">
              <w:rPr>
                <w:rFonts w:ascii="Century Gothic" w:eastAsia="Calibri" w:hAnsi="Century Gothic" w:cs="Arial"/>
                <w:sz w:val="20"/>
                <w:szCs w:val="20"/>
              </w:rPr>
              <w:t xml:space="preserve">3)udzielono porad i pomocy w załatwieniu spraw osobistych </w:t>
            </w:r>
            <w:r w:rsidR="00EA655E">
              <w:rPr>
                <w:rFonts w:ascii="Century Gothic" w:eastAsia="Calibri" w:hAnsi="Century Gothic" w:cs="Arial"/>
                <w:sz w:val="20"/>
                <w:szCs w:val="20"/>
              </w:rPr>
              <w:br/>
            </w:r>
            <w:r w:rsidRPr="00FC2124">
              <w:rPr>
                <w:rFonts w:ascii="Century Gothic" w:eastAsia="Calibri" w:hAnsi="Century Gothic" w:cs="Arial"/>
                <w:sz w:val="20"/>
                <w:szCs w:val="20"/>
              </w:rPr>
              <w:t>i urzędowych-1592</w:t>
            </w:r>
            <w:r w:rsidR="00083755">
              <w:rPr>
                <w:rFonts w:ascii="Century Gothic" w:eastAsia="Calibri" w:hAnsi="Century Gothic" w:cs="Arial"/>
                <w:sz w:val="20"/>
                <w:szCs w:val="20"/>
              </w:rPr>
              <w:t>;</w:t>
            </w:r>
          </w:p>
          <w:p w14:paraId="6E8AC75E" w14:textId="6DDA30CD" w:rsidR="00DA351B" w:rsidRPr="00FC2124" w:rsidRDefault="00DA351B" w:rsidP="00AE6E03">
            <w:pPr>
              <w:spacing w:line="240" w:lineRule="auto"/>
              <w:rPr>
                <w:rFonts w:ascii="Century Gothic" w:eastAsia="Calibri" w:hAnsi="Century Gothic" w:cs="Arial"/>
                <w:sz w:val="20"/>
                <w:szCs w:val="20"/>
              </w:rPr>
            </w:pPr>
            <w:r w:rsidRPr="00FC2124">
              <w:rPr>
                <w:rFonts w:ascii="Century Gothic" w:eastAsia="Calibri" w:hAnsi="Century Gothic" w:cs="Arial"/>
                <w:sz w:val="20"/>
                <w:szCs w:val="20"/>
              </w:rPr>
              <w:t>4)</w:t>
            </w:r>
            <w:r w:rsidR="008B14AF">
              <w:rPr>
                <w:rFonts w:ascii="Century Gothic" w:eastAsia="Calibri" w:hAnsi="Century Gothic" w:cs="Arial"/>
                <w:sz w:val="20"/>
                <w:szCs w:val="20"/>
              </w:rPr>
              <w:t xml:space="preserve"> u</w:t>
            </w:r>
            <w:r w:rsidRPr="00FC2124">
              <w:rPr>
                <w:rFonts w:ascii="Century Gothic" w:eastAsia="Calibri" w:hAnsi="Century Gothic" w:cs="Arial"/>
                <w:sz w:val="20"/>
                <w:szCs w:val="20"/>
              </w:rPr>
              <w:t xml:space="preserve">dostępniono komputer wraz z dostępem do Internetu </w:t>
            </w:r>
            <w:r w:rsidR="00EA655E">
              <w:rPr>
                <w:rFonts w:ascii="Century Gothic" w:eastAsia="Calibri" w:hAnsi="Century Gothic" w:cs="Arial"/>
                <w:sz w:val="20"/>
                <w:szCs w:val="20"/>
              </w:rPr>
              <w:br/>
            </w:r>
            <w:r w:rsidRPr="00FC2124">
              <w:rPr>
                <w:rFonts w:ascii="Century Gothic" w:eastAsia="Calibri" w:hAnsi="Century Gothic" w:cs="Arial"/>
                <w:sz w:val="20"/>
                <w:szCs w:val="20"/>
              </w:rPr>
              <w:t>oraz pomoc w jego obsłudze- 33;</w:t>
            </w:r>
          </w:p>
          <w:p w14:paraId="32DFC264" w14:textId="4FB5D45B" w:rsidR="00DA351B" w:rsidRPr="00FC2124" w:rsidRDefault="00DA351B" w:rsidP="00AE6E03">
            <w:pPr>
              <w:spacing w:line="240" w:lineRule="auto"/>
              <w:rPr>
                <w:rFonts w:ascii="Century Gothic" w:eastAsia="Calibri" w:hAnsi="Century Gothic" w:cs="Times New Roman"/>
                <w:sz w:val="20"/>
                <w:szCs w:val="20"/>
              </w:rPr>
            </w:pPr>
            <w:r w:rsidRPr="00FC2124">
              <w:rPr>
                <w:rFonts w:ascii="Century Gothic" w:eastAsia="Calibri" w:hAnsi="Century Gothic" w:cs="Arial"/>
                <w:sz w:val="20"/>
                <w:szCs w:val="20"/>
              </w:rPr>
              <w:t>5) pomoc w organizacji zakupów-24</w:t>
            </w:r>
            <w:r w:rsidR="008B14AF">
              <w:rPr>
                <w:rFonts w:ascii="Century Gothic" w:eastAsia="Calibri" w:hAnsi="Century Gothic" w:cs="Arial"/>
                <w:sz w:val="20"/>
                <w:szCs w:val="20"/>
              </w:rPr>
              <w:t>.</w:t>
            </w:r>
          </w:p>
        </w:tc>
      </w:tr>
      <w:tr w:rsidR="00DA351B" w:rsidRPr="00FC2124" w14:paraId="24FB7B50" w14:textId="77777777" w:rsidTr="0066324E">
        <w:tc>
          <w:tcPr>
            <w:tcW w:w="562" w:type="dxa"/>
            <w:shd w:val="clear" w:color="auto" w:fill="auto"/>
          </w:tcPr>
          <w:p w14:paraId="75DACA70" w14:textId="77777777"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lastRenderedPageBreak/>
              <w:t>2.</w:t>
            </w:r>
          </w:p>
        </w:tc>
        <w:tc>
          <w:tcPr>
            <w:tcW w:w="1985" w:type="dxa"/>
            <w:shd w:val="clear" w:color="auto" w:fill="auto"/>
          </w:tcPr>
          <w:p w14:paraId="65953334" w14:textId="77777777"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Usługi edukacyjne</w:t>
            </w:r>
          </w:p>
        </w:tc>
        <w:tc>
          <w:tcPr>
            <w:tcW w:w="6513" w:type="dxa"/>
            <w:shd w:val="clear" w:color="auto" w:fill="auto"/>
          </w:tcPr>
          <w:p w14:paraId="27DA504C" w14:textId="668F1F9B" w:rsidR="00DA351B" w:rsidRPr="00FC2124" w:rsidRDefault="00DA351B" w:rsidP="00AE6E03">
            <w:pPr>
              <w:pStyle w:val="Akapitzlist"/>
              <w:spacing w:after="0" w:line="276" w:lineRule="auto"/>
              <w:ind w:left="55"/>
              <w:rPr>
                <w:rFonts w:ascii="Century Gothic" w:eastAsia="Calibri" w:hAnsi="Century Gothic" w:cs="Times New Roman"/>
                <w:sz w:val="20"/>
                <w:szCs w:val="20"/>
              </w:rPr>
            </w:pPr>
            <w:r w:rsidRPr="00FC2124">
              <w:rPr>
                <w:rFonts w:ascii="Century Gothic" w:eastAsia="Calibri" w:hAnsi="Century Gothic" w:cs="Arial"/>
                <w:sz w:val="20"/>
                <w:szCs w:val="20"/>
              </w:rPr>
              <w:t xml:space="preserve">Zajęcia i warsztaty z seniorami- zajęcia edukacyjne, które zwiększyły świadomość seniorów i nauczyły, jak żyć zdrowo </w:t>
            </w:r>
            <w:r w:rsidR="00EA655E">
              <w:rPr>
                <w:rFonts w:ascii="Century Gothic" w:eastAsia="Calibri" w:hAnsi="Century Gothic" w:cs="Arial"/>
                <w:sz w:val="20"/>
                <w:szCs w:val="20"/>
              </w:rPr>
              <w:br/>
            </w:r>
            <w:r w:rsidRPr="00FC2124">
              <w:rPr>
                <w:rFonts w:ascii="Century Gothic" w:eastAsia="Calibri" w:hAnsi="Century Gothic" w:cs="Arial"/>
                <w:sz w:val="20"/>
                <w:szCs w:val="20"/>
              </w:rPr>
              <w:t xml:space="preserve">i bezpiecznie. W ramach tego zadania zrealizowano następujące działania: </w:t>
            </w:r>
            <w:r w:rsidRPr="00FC2124">
              <w:rPr>
                <w:rFonts w:ascii="Century Gothic" w:eastAsia="Calibri" w:hAnsi="Century Gothic" w:cs="Arial"/>
                <w:sz w:val="20"/>
                <w:szCs w:val="20"/>
              </w:rPr>
              <w:br/>
              <w:t>1.</w:t>
            </w:r>
            <w:r w:rsidRPr="00FC2124">
              <w:rPr>
                <w:rFonts w:ascii="Century Gothic" w:eastAsia="Calibri" w:hAnsi="Century Gothic" w:cs="Times New Roman"/>
                <w:sz w:val="20"/>
                <w:szCs w:val="20"/>
              </w:rPr>
              <w:t xml:space="preserve"> Mentalny trening aktywizacyjny, trening umysłu w formie indywidualnej i grupowej – 177 zajęć</w:t>
            </w:r>
            <w:r w:rsidR="00083755">
              <w:rPr>
                <w:rFonts w:ascii="Century Gothic" w:eastAsia="Calibri" w:hAnsi="Century Gothic" w:cs="Times New Roman"/>
                <w:sz w:val="20"/>
                <w:szCs w:val="20"/>
              </w:rPr>
              <w:t>,</w:t>
            </w:r>
          </w:p>
          <w:p w14:paraId="7D47377E" w14:textId="5E074CFB" w:rsidR="00DA351B" w:rsidRPr="00FC2124" w:rsidRDefault="00DA351B" w:rsidP="00AE6E03">
            <w:pPr>
              <w:pStyle w:val="Akapitzlist"/>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2.</w:t>
            </w:r>
            <w:r w:rsidR="0007420F" w:rsidRPr="00FC2124">
              <w:rPr>
                <w:rFonts w:ascii="Century Gothic" w:eastAsia="Calibri" w:hAnsi="Century Gothic" w:cs="Times New Roman"/>
                <w:sz w:val="20"/>
                <w:szCs w:val="20"/>
              </w:rPr>
              <w:t xml:space="preserve"> </w:t>
            </w:r>
            <w:r w:rsidRPr="00FC2124">
              <w:rPr>
                <w:rFonts w:ascii="Century Gothic" w:eastAsia="Calibri" w:hAnsi="Century Gothic" w:cs="Times New Roman"/>
                <w:sz w:val="20"/>
                <w:szCs w:val="20"/>
              </w:rPr>
              <w:t xml:space="preserve">Zajęcia prozdrowotne z pielęgniarką. Zrealizowano 312 godzin. W ramach tego zadania odbyło się 11 zajęć edukacyjnych obejmujących następującą tematykę: </w:t>
            </w:r>
          </w:p>
          <w:p w14:paraId="3028CC58" w14:textId="1BBC7652" w:rsidR="00DA351B" w:rsidRPr="00FC2124" w:rsidRDefault="00DA351B" w:rsidP="00AE6E03">
            <w:pPr>
              <w:pStyle w:val="Akapitzlist"/>
              <w:numPr>
                <w:ilvl w:val="0"/>
                <w:numId w:val="74"/>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jak zmienia się funkcjonowanie organizmu w zależności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 xml:space="preserve">od pór roku, choroby, zapobieganie; </w:t>
            </w:r>
          </w:p>
          <w:p w14:paraId="28341147" w14:textId="77777777" w:rsidR="00DA351B" w:rsidRPr="00FC2124" w:rsidRDefault="00DA351B" w:rsidP="00AE6E03">
            <w:pPr>
              <w:pStyle w:val="Akapitzlist"/>
              <w:numPr>
                <w:ilvl w:val="0"/>
                <w:numId w:val="74"/>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profilaktyka chorób układu moczowego; </w:t>
            </w:r>
          </w:p>
          <w:p w14:paraId="7087AB4E" w14:textId="77777777" w:rsidR="00DA351B" w:rsidRPr="00FC2124" w:rsidRDefault="00DA351B" w:rsidP="00AE6E03">
            <w:pPr>
              <w:pStyle w:val="Akapitzlist"/>
              <w:numPr>
                <w:ilvl w:val="0"/>
                <w:numId w:val="74"/>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leki, objawy uboczne, pomiary parametrów, higiena osobista;</w:t>
            </w:r>
          </w:p>
          <w:p w14:paraId="1FC3B95D" w14:textId="77777777" w:rsidR="00DA351B" w:rsidRPr="00FC2124" w:rsidRDefault="00DA351B" w:rsidP="00AE6E03">
            <w:pPr>
              <w:pStyle w:val="Akapitzlist"/>
              <w:numPr>
                <w:ilvl w:val="0"/>
                <w:numId w:val="74"/>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jak dbać o serce i układ krążenia; </w:t>
            </w:r>
          </w:p>
          <w:p w14:paraId="32AAD929" w14:textId="77777777" w:rsidR="00DA351B" w:rsidRPr="00FC2124" w:rsidRDefault="00DA351B" w:rsidP="00AE6E03">
            <w:pPr>
              <w:pStyle w:val="Akapitzlist"/>
              <w:numPr>
                <w:ilvl w:val="0"/>
                <w:numId w:val="74"/>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choroby wieku podeszłego, na co zwracać uwagę;</w:t>
            </w:r>
          </w:p>
          <w:p w14:paraId="5F59D275" w14:textId="77777777" w:rsidR="00DA351B" w:rsidRPr="00FC2124" w:rsidRDefault="00DA351B" w:rsidP="00AE6E03">
            <w:pPr>
              <w:pStyle w:val="Akapitzlist"/>
              <w:numPr>
                <w:ilvl w:val="0"/>
                <w:numId w:val="74"/>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porównanie człowieka do najlepszego zegarka – profilaktyka zdrowotna;</w:t>
            </w:r>
          </w:p>
          <w:p w14:paraId="13EBC72C" w14:textId="77777777" w:rsidR="00DA351B" w:rsidRPr="00FC2124" w:rsidRDefault="00DA351B" w:rsidP="00AE6E03">
            <w:pPr>
              <w:pStyle w:val="Akapitzlist"/>
              <w:numPr>
                <w:ilvl w:val="0"/>
                <w:numId w:val="74"/>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bezpieczne przyjmowanie leków;</w:t>
            </w:r>
          </w:p>
          <w:p w14:paraId="57448F57" w14:textId="77777777" w:rsidR="00DA351B" w:rsidRPr="00FC2124" w:rsidRDefault="00DA351B" w:rsidP="00AE6E03">
            <w:pPr>
              <w:pStyle w:val="Akapitzlist"/>
              <w:numPr>
                <w:ilvl w:val="0"/>
                <w:numId w:val="74"/>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jesienne choroby, krwawienia z układu pokarmowe;</w:t>
            </w:r>
          </w:p>
          <w:p w14:paraId="7C3BEAD2" w14:textId="77777777" w:rsidR="00DA351B" w:rsidRPr="00FC2124" w:rsidRDefault="00DA351B" w:rsidP="00AE6E03">
            <w:pPr>
              <w:pStyle w:val="Akapitzlist"/>
              <w:numPr>
                <w:ilvl w:val="0"/>
                <w:numId w:val="74"/>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zaparcia i regulacja pracy jelit;</w:t>
            </w:r>
          </w:p>
          <w:p w14:paraId="21AC81E9" w14:textId="77777777" w:rsidR="00DA351B" w:rsidRPr="00FC2124" w:rsidRDefault="00DA351B" w:rsidP="00AE6E03">
            <w:pPr>
              <w:pStyle w:val="Akapitzlist"/>
              <w:numPr>
                <w:ilvl w:val="0"/>
                <w:numId w:val="74"/>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choroby układu moczowo – płciowego, schorzenia nerek;</w:t>
            </w:r>
          </w:p>
          <w:p w14:paraId="720098CA" w14:textId="77777777" w:rsidR="00DA351B" w:rsidRPr="00FC2124" w:rsidRDefault="00DA351B" w:rsidP="00AE6E03">
            <w:pPr>
              <w:pStyle w:val="Akapitzlist"/>
              <w:numPr>
                <w:ilvl w:val="0"/>
                <w:numId w:val="74"/>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złamania u osób starszych – przyczyny, profilaktyka i skuteczne leczenie.</w:t>
            </w:r>
          </w:p>
          <w:p w14:paraId="1CB199E2" w14:textId="77777777" w:rsidR="00360DBC" w:rsidRDefault="00DA351B" w:rsidP="00AE6E03">
            <w:pPr>
              <w:spacing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W ramach opieki pielęgniarskiej seniorzy mieli monitorowane parametry życiowe tj.: tętno i ciśnienie, saturacja, poziom cukru.</w:t>
            </w:r>
          </w:p>
          <w:p w14:paraId="3F27E811" w14:textId="0E16D337" w:rsidR="00DA351B" w:rsidRPr="00FC2124" w:rsidRDefault="00DA351B" w:rsidP="00AE6E03">
            <w:pPr>
              <w:spacing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3.</w:t>
            </w:r>
            <w:r w:rsidR="00083755">
              <w:rPr>
                <w:rFonts w:ascii="Century Gothic" w:eastAsia="Calibri" w:hAnsi="Century Gothic" w:cs="Times New Roman"/>
                <w:sz w:val="20"/>
                <w:szCs w:val="20"/>
              </w:rPr>
              <w:t xml:space="preserve"> </w:t>
            </w:r>
            <w:r w:rsidRPr="00FC2124">
              <w:rPr>
                <w:rFonts w:ascii="Century Gothic" w:eastAsia="Calibri" w:hAnsi="Century Gothic" w:cs="Times New Roman"/>
                <w:sz w:val="20"/>
                <w:szCs w:val="20"/>
              </w:rPr>
              <w:t>Spotkania z prawnikiem w formie indywidualnej (13 konsultacji) i grupowej (9 spotkań)</w:t>
            </w:r>
            <w:r w:rsidR="005D281A">
              <w:rPr>
                <w:rFonts w:ascii="Century Gothic" w:eastAsia="Calibri" w:hAnsi="Century Gothic" w:cs="Times New Roman"/>
                <w:sz w:val="20"/>
                <w:szCs w:val="20"/>
              </w:rPr>
              <w:t>.</w:t>
            </w:r>
          </w:p>
          <w:p w14:paraId="78FEAB3D" w14:textId="2813E8AE" w:rsidR="00DA351B" w:rsidRPr="00FC2124" w:rsidRDefault="00DA351B" w:rsidP="00AE6E03">
            <w:pPr>
              <w:pStyle w:val="Akapitzlist"/>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4.</w:t>
            </w:r>
            <w:r w:rsidR="00621E79">
              <w:rPr>
                <w:rFonts w:ascii="Century Gothic" w:eastAsia="Calibri" w:hAnsi="Century Gothic" w:cs="Times New Roman"/>
                <w:sz w:val="20"/>
                <w:szCs w:val="20"/>
              </w:rPr>
              <w:t xml:space="preserve"> </w:t>
            </w:r>
            <w:r w:rsidRPr="00FC2124">
              <w:rPr>
                <w:rFonts w:ascii="Century Gothic" w:eastAsia="Calibri" w:hAnsi="Century Gothic" w:cs="Times New Roman"/>
                <w:sz w:val="20"/>
                <w:szCs w:val="20"/>
              </w:rPr>
              <w:t xml:space="preserve">Zajęcia edukacyjne na temat bezpieczeństwa seniorów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z przedstawicielami instytucji:</w:t>
            </w:r>
          </w:p>
          <w:p w14:paraId="5CFC45E9" w14:textId="1ED21A3A" w:rsidR="00DA351B" w:rsidRPr="00FC2124" w:rsidRDefault="00DA351B" w:rsidP="00AE6E03">
            <w:pPr>
              <w:pStyle w:val="Akapitzlist"/>
              <w:numPr>
                <w:ilvl w:val="0"/>
                <w:numId w:val="75"/>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14.02.2024 r. - Spotkanie z przedstawicielami PCPR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w Mławie, Możliwości dofinansowania z Państwowego Funduszu Rehabilitacji Osób Niepełnosprawnych.</w:t>
            </w:r>
          </w:p>
          <w:p w14:paraId="5512D422" w14:textId="7D44F3B1" w:rsidR="00DA351B" w:rsidRPr="00FC2124" w:rsidRDefault="00DA351B" w:rsidP="00AE6E03">
            <w:pPr>
              <w:pStyle w:val="Akapitzlist"/>
              <w:numPr>
                <w:ilvl w:val="0"/>
                <w:numId w:val="75"/>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lastRenderedPageBreak/>
              <w:t xml:space="preserve">18.06.2024 r. - Spotkanie z przedstawicielem PSSE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w Mławie, Zdrowy senior.</w:t>
            </w:r>
          </w:p>
          <w:p w14:paraId="4E610A0C" w14:textId="5945B839" w:rsidR="00DA351B" w:rsidRPr="00FC2124" w:rsidRDefault="00DA351B" w:rsidP="00AE6E03">
            <w:pPr>
              <w:pStyle w:val="Akapitzlist"/>
              <w:numPr>
                <w:ilvl w:val="0"/>
                <w:numId w:val="75"/>
              </w:numPr>
              <w:spacing w:after="0" w:line="276" w:lineRule="auto"/>
              <w:ind w:left="323" w:hanging="268"/>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14.08.2024 r. - Spotkanie z przedstawicielem PSSE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 xml:space="preserve">w Mławie, Kleszcze i choroby </w:t>
            </w:r>
            <w:proofErr w:type="spellStart"/>
            <w:r w:rsidRPr="00FC2124">
              <w:rPr>
                <w:rFonts w:ascii="Century Gothic" w:eastAsia="Calibri" w:hAnsi="Century Gothic" w:cs="Times New Roman"/>
                <w:sz w:val="20"/>
                <w:szCs w:val="20"/>
              </w:rPr>
              <w:t>odkleszczowe</w:t>
            </w:r>
            <w:proofErr w:type="spellEnd"/>
            <w:r w:rsidRPr="00FC2124">
              <w:rPr>
                <w:rFonts w:ascii="Century Gothic" w:eastAsia="Calibri" w:hAnsi="Century Gothic" w:cs="Times New Roman"/>
                <w:sz w:val="20"/>
                <w:szCs w:val="20"/>
              </w:rPr>
              <w:t>.</w:t>
            </w:r>
          </w:p>
          <w:p w14:paraId="7BCB4533" w14:textId="62B94456" w:rsidR="00DA351B" w:rsidRPr="00FC2124" w:rsidRDefault="00DA351B" w:rsidP="00AE6E03">
            <w:pPr>
              <w:pStyle w:val="Akapitzlist"/>
              <w:numPr>
                <w:ilvl w:val="0"/>
                <w:numId w:val="75"/>
              </w:numPr>
              <w:spacing w:after="0" w:line="276" w:lineRule="auto"/>
              <w:ind w:left="0" w:firstLine="55"/>
              <w:rPr>
                <w:rFonts w:ascii="Century Gothic" w:eastAsia="Calibri" w:hAnsi="Century Gothic" w:cs="Times New Roman"/>
                <w:sz w:val="20"/>
                <w:szCs w:val="20"/>
              </w:rPr>
            </w:pPr>
            <w:r w:rsidRPr="00FC2124">
              <w:rPr>
                <w:rFonts w:ascii="Century Gothic" w:eastAsia="Calibri" w:hAnsi="Century Gothic" w:cs="Times New Roman"/>
                <w:sz w:val="20"/>
                <w:szCs w:val="20"/>
              </w:rPr>
              <w:t>27.08.2024 r. - Spot</w:t>
            </w:r>
            <w:r w:rsidR="0007420F" w:rsidRPr="00FC2124">
              <w:rPr>
                <w:rFonts w:ascii="Century Gothic" w:eastAsia="Calibri" w:hAnsi="Century Gothic" w:cs="Times New Roman"/>
                <w:sz w:val="20"/>
                <w:szCs w:val="20"/>
              </w:rPr>
              <w:t xml:space="preserve">kanie z przedstawicielem PSSE </w:t>
            </w:r>
            <w:r w:rsidR="00EA655E">
              <w:rPr>
                <w:rFonts w:ascii="Century Gothic" w:eastAsia="Calibri" w:hAnsi="Century Gothic" w:cs="Times New Roman"/>
                <w:sz w:val="20"/>
                <w:szCs w:val="20"/>
              </w:rPr>
              <w:br/>
            </w:r>
            <w:r w:rsidR="0007420F" w:rsidRPr="00FC2124">
              <w:rPr>
                <w:rFonts w:ascii="Century Gothic" w:eastAsia="Calibri" w:hAnsi="Century Gothic" w:cs="Times New Roman"/>
                <w:sz w:val="20"/>
                <w:szCs w:val="20"/>
              </w:rPr>
              <w:t xml:space="preserve">w </w:t>
            </w:r>
            <w:r w:rsidRPr="00FC2124">
              <w:rPr>
                <w:rFonts w:ascii="Century Gothic" w:eastAsia="Calibri" w:hAnsi="Century Gothic" w:cs="Times New Roman"/>
                <w:sz w:val="20"/>
                <w:szCs w:val="20"/>
              </w:rPr>
              <w:t>Mławie, Bezpieczne zbieranie grzybów.</w:t>
            </w:r>
          </w:p>
          <w:p w14:paraId="402AA35F" w14:textId="787F8B14" w:rsidR="00DA351B" w:rsidRPr="00FC2124" w:rsidRDefault="00DA351B" w:rsidP="00AE6E03">
            <w:pPr>
              <w:pStyle w:val="Akapitzlist"/>
              <w:numPr>
                <w:ilvl w:val="0"/>
                <w:numId w:val="75"/>
              </w:numPr>
              <w:spacing w:after="0" w:line="276" w:lineRule="auto"/>
              <w:ind w:left="323"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17.09.2024 r. - Spotkanie z przedstawicielem PSSE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w Mławie, Świadoma suplementacja.</w:t>
            </w:r>
          </w:p>
          <w:p w14:paraId="3ECA5871" w14:textId="497D5F7F" w:rsidR="00DA351B" w:rsidRPr="00FC2124" w:rsidRDefault="00DA351B" w:rsidP="00AE6E03">
            <w:pPr>
              <w:pStyle w:val="Akapitzlist"/>
              <w:numPr>
                <w:ilvl w:val="0"/>
                <w:numId w:val="75"/>
              </w:numPr>
              <w:spacing w:after="0" w:line="276" w:lineRule="auto"/>
              <w:ind w:left="323"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03.10.2024 r. - Spotkanie z przedstawicielem PSSE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 xml:space="preserve">w Mławie, Profilaktyka grypy – lepiej zapobiegać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niż leczyć.</w:t>
            </w:r>
          </w:p>
          <w:p w14:paraId="73AFB439" w14:textId="69C56F3D" w:rsidR="00DA351B" w:rsidRPr="00FC2124" w:rsidRDefault="00DA351B" w:rsidP="00AE6E03">
            <w:pPr>
              <w:pStyle w:val="Akapitzlist"/>
              <w:numPr>
                <w:ilvl w:val="0"/>
                <w:numId w:val="75"/>
              </w:numPr>
              <w:spacing w:after="0" w:line="276" w:lineRule="auto"/>
              <w:ind w:left="323"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17.10.2024 r. - Spotkanie z przedstawicielem ZUS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w Mławie, Zasady przyznawania renty wdowiej, świadczenia wspierające, pełnomocnictwo do załatwiania spraw w imieniu wnioskodawcy.</w:t>
            </w:r>
          </w:p>
          <w:p w14:paraId="36A1F25B" w14:textId="77777777" w:rsidR="00DA351B" w:rsidRPr="00FC2124" w:rsidRDefault="00DA351B" w:rsidP="00AE6E03">
            <w:pPr>
              <w:pStyle w:val="Akapitzlist"/>
              <w:numPr>
                <w:ilvl w:val="0"/>
                <w:numId w:val="75"/>
              </w:numPr>
              <w:spacing w:after="0" w:line="276" w:lineRule="auto"/>
              <w:ind w:left="323"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22.10.2024 r. - Warsztaty zielarskie.</w:t>
            </w:r>
          </w:p>
          <w:p w14:paraId="7DDB6C70" w14:textId="77777777" w:rsidR="00DA351B" w:rsidRPr="00FC2124" w:rsidRDefault="00DA351B" w:rsidP="00AE6E03">
            <w:pPr>
              <w:pStyle w:val="Akapitzlist"/>
              <w:numPr>
                <w:ilvl w:val="0"/>
                <w:numId w:val="75"/>
              </w:numPr>
              <w:spacing w:after="0" w:line="276" w:lineRule="auto"/>
              <w:ind w:left="323"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25.10.2024 r. - Spotkanie z przedstawicielem Fundacji </w:t>
            </w:r>
            <w:proofErr w:type="spellStart"/>
            <w:r w:rsidRPr="00FC2124">
              <w:rPr>
                <w:rFonts w:ascii="Century Gothic" w:eastAsia="Calibri" w:hAnsi="Century Gothic" w:cs="Times New Roman"/>
                <w:sz w:val="20"/>
                <w:szCs w:val="20"/>
              </w:rPr>
              <w:t>LexCultura</w:t>
            </w:r>
            <w:proofErr w:type="spellEnd"/>
            <w:proofErr w:type="gramStart"/>
            <w:r w:rsidRPr="00FC2124">
              <w:rPr>
                <w:rFonts w:ascii="Century Gothic" w:eastAsia="Calibri" w:hAnsi="Century Gothic" w:cs="Times New Roman"/>
                <w:sz w:val="20"/>
                <w:szCs w:val="20"/>
              </w:rPr>
              <w:t>, ,,Mazowsze</w:t>
            </w:r>
            <w:proofErr w:type="gramEnd"/>
            <w:r w:rsidRPr="00FC2124">
              <w:rPr>
                <w:rFonts w:ascii="Century Gothic" w:eastAsia="Calibri" w:hAnsi="Century Gothic" w:cs="Times New Roman"/>
                <w:sz w:val="20"/>
                <w:szCs w:val="20"/>
              </w:rPr>
              <w:t xml:space="preserve"> z prawem na </w:t>
            </w:r>
            <w:proofErr w:type="spellStart"/>
            <w:r w:rsidRPr="00FC2124">
              <w:rPr>
                <w:rFonts w:ascii="Century Gothic" w:eastAsia="Calibri" w:hAnsi="Century Gothic" w:cs="Times New Roman"/>
                <w:sz w:val="20"/>
                <w:szCs w:val="20"/>
              </w:rPr>
              <w:t>cz@sie</w:t>
            </w:r>
            <w:proofErr w:type="spellEnd"/>
            <w:r w:rsidRPr="00FC2124">
              <w:rPr>
                <w:rFonts w:ascii="Century Gothic" w:eastAsia="Calibri" w:hAnsi="Century Gothic" w:cs="Times New Roman"/>
                <w:sz w:val="20"/>
                <w:szCs w:val="20"/>
              </w:rPr>
              <w:t>”, prawa konsumenta.</w:t>
            </w:r>
          </w:p>
          <w:p w14:paraId="65DC0DA8" w14:textId="77777777" w:rsidR="00DA351B" w:rsidRPr="00FC2124" w:rsidRDefault="00DA351B" w:rsidP="00AE6E03">
            <w:pPr>
              <w:pStyle w:val="Akapitzlist"/>
              <w:numPr>
                <w:ilvl w:val="0"/>
                <w:numId w:val="75"/>
              </w:numPr>
              <w:spacing w:after="0" w:line="276" w:lineRule="auto"/>
              <w:ind w:left="323"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05.11.2024 r. - Warsztaty tworzenia kwiatowych mydełek.</w:t>
            </w:r>
          </w:p>
          <w:p w14:paraId="4604C15E" w14:textId="56496AC6" w:rsidR="00DA351B" w:rsidRPr="00FC2124" w:rsidRDefault="00DA351B" w:rsidP="00AE6E03">
            <w:pPr>
              <w:pStyle w:val="Akapitzlist"/>
              <w:numPr>
                <w:ilvl w:val="0"/>
                <w:numId w:val="75"/>
              </w:numPr>
              <w:spacing w:after="0" w:line="276" w:lineRule="auto"/>
              <w:ind w:left="323"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18.11.2024 r. - Spotkanie z przedstawicielami KP PSP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w Mławie, Zatrucie tlenkiem węgla, zagrożenie pożarowe związane z użytkowaniem instalacji grzewczych. Sposoby zapobiegania.</w:t>
            </w:r>
          </w:p>
          <w:p w14:paraId="3F7B1D19" w14:textId="4B00BC7F" w:rsidR="00DA351B" w:rsidRPr="00621E79" w:rsidRDefault="00DA351B" w:rsidP="00AE6E03">
            <w:pPr>
              <w:pStyle w:val="Akapitzlist"/>
              <w:numPr>
                <w:ilvl w:val="0"/>
                <w:numId w:val="75"/>
              </w:numPr>
              <w:spacing w:after="0" w:line="276" w:lineRule="auto"/>
              <w:ind w:left="323" w:hanging="283"/>
              <w:rPr>
                <w:rFonts w:ascii="Century Gothic" w:eastAsia="Calibri" w:hAnsi="Century Gothic" w:cs="Times New Roman"/>
                <w:sz w:val="20"/>
                <w:szCs w:val="20"/>
              </w:rPr>
            </w:pPr>
            <w:proofErr w:type="spellStart"/>
            <w:r w:rsidRPr="00621E79">
              <w:rPr>
                <w:rFonts w:ascii="Century Gothic" w:eastAsia="Calibri" w:hAnsi="Century Gothic" w:cs="Times New Roman"/>
                <w:sz w:val="20"/>
                <w:szCs w:val="20"/>
              </w:rPr>
              <w:t>Webinary</w:t>
            </w:r>
            <w:proofErr w:type="spellEnd"/>
            <w:r w:rsidRPr="00621E79">
              <w:rPr>
                <w:rFonts w:ascii="Century Gothic" w:eastAsia="Calibri" w:hAnsi="Century Gothic" w:cs="Times New Roman"/>
                <w:sz w:val="20"/>
                <w:szCs w:val="20"/>
              </w:rPr>
              <w:t xml:space="preserve"> edukacyjne:</w:t>
            </w:r>
          </w:p>
          <w:p w14:paraId="71181BC6" w14:textId="77777777" w:rsidR="00DA351B" w:rsidRPr="00621E79" w:rsidRDefault="00DA351B" w:rsidP="00AE6E03">
            <w:pPr>
              <w:pStyle w:val="Akapitzlist"/>
              <w:numPr>
                <w:ilvl w:val="0"/>
                <w:numId w:val="76"/>
              </w:numPr>
              <w:spacing w:after="0" w:line="276" w:lineRule="auto"/>
              <w:ind w:left="323" w:hanging="283"/>
              <w:rPr>
                <w:rFonts w:ascii="Century Gothic" w:eastAsia="Calibri" w:hAnsi="Century Gothic" w:cs="Times New Roman"/>
                <w:sz w:val="20"/>
                <w:szCs w:val="20"/>
              </w:rPr>
            </w:pPr>
            <w:r w:rsidRPr="00621E79">
              <w:rPr>
                <w:rFonts w:ascii="Century Gothic" w:eastAsia="Calibri" w:hAnsi="Century Gothic" w:cs="Times New Roman"/>
                <w:sz w:val="20"/>
                <w:szCs w:val="20"/>
              </w:rPr>
              <w:t xml:space="preserve">Zimowa Akademia Seniora, PZU Zdrowie, </w:t>
            </w:r>
            <w:r w:rsidR="00E36D43" w:rsidRPr="00621E79">
              <w:rPr>
                <w:rFonts w:ascii="Century Gothic" w:eastAsia="Calibri" w:hAnsi="Century Gothic" w:cs="Times New Roman"/>
                <w:sz w:val="20"/>
                <w:szCs w:val="20"/>
              </w:rPr>
              <w:t xml:space="preserve">24.01.2024 r. – 26.02.2024 r., </w:t>
            </w:r>
            <w:r w:rsidRPr="00621E79">
              <w:rPr>
                <w:rFonts w:ascii="Century Gothic" w:eastAsia="Calibri" w:hAnsi="Century Gothic" w:cs="Times New Roman"/>
                <w:sz w:val="20"/>
                <w:szCs w:val="20"/>
              </w:rPr>
              <w:t>tematy:</w:t>
            </w:r>
          </w:p>
          <w:p w14:paraId="44EE7703" w14:textId="77777777" w:rsidR="00DA351B" w:rsidRPr="00FC2124" w:rsidRDefault="00DA351B" w:rsidP="00AE6E03">
            <w:pPr>
              <w:pStyle w:val="Akapitzlist"/>
              <w:numPr>
                <w:ilvl w:val="0"/>
                <w:numId w:val="46"/>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Dieta dla dojrzałych, co warto wiedzieć,</w:t>
            </w:r>
          </w:p>
          <w:p w14:paraId="0B588024" w14:textId="77777777" w:rsidR="00DA351B" w:rsidRPr="00FC2124" w:rsidRDefault="00DA351B" w:rsidP="00AE6E03">
            <w:pPr>
              <w:pStyle w:val="Akapitzlist"/>
              <w:numPr>
                <w:ilvl w:val="0"/>
                <w:numId w:val="46"/>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Jak zadbać o prawdziwie zdrową dietę,</w:t>
            </w:r>
          </w:p>
          <w:p w14:paraId="5D389495" w14:textId="77777777" w:rsidR="0007420F" w:rsidRPr="00FC2124" w:rsidRDefault="00DA351B" w:rsidP="00AE6E03">
            <w:pPr>
              <w:pStyle w:val="Akapitzlist"/>
              <w:numPr>
                <w:ilvl w:val="0"/>
                <w:numId w:val="46"/>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Tajniki zadbania o kręgosłup w dojrzałym wieku,</w:t>
            </w:r>
          </w:p>
          <w:p w14:paraId="5EA8F81C" w14:textId="77777777" w:rsidR="0007420F" w:rsidRPr="00FC2124" w:rsidRDefault="00DA351B" w:rsidP="00AE6E03">
            <w:pPr>
              <w:pStyle w:val="Akapitzlist"/>
              <w:numPr>
                <w:ilvl w:val="0"/>
                <w:numId w:val="46"/>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Jak zachować sprawność ruchową po 60 roku życia,</w:t>
            </w:r>
          </w:p>
          <w:p w14:paraId="13433E2A" w14:textId="77777777" w:rsidR="00DA351B" w:rsidRPr="00FC2124" w:rsidRDefault="00DA351B" w:rsidP="00AE6E03">
            <w:pPr>
              <w:pStyle w:val="Akapitzlist"/>
              <w:numPr>
                <w:ilvl w:val="0"/>
                <w:numId w:val="46"/>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Zawał serca – objawy, przyczyny, sposoby profilaktyki,</w:t>
            </w:r>
            <w:r w:rsidR="00E36D43" w:rsidRPr="00FC2124">
              <w:rPr>
                <w:rFonts w:ascii="Century Gothic" w:eastAsia="Calibri" w:hAnsi="Century Gothic" w:cs="Times New Roman"/>
                <w:sz w:val="20"/>
                <w:szCs w:val="20"/>
              </w:rPr>
              <w:t xml:space="preserve"> </w:t>
            </w:r>
            <w:r w:rsidRPr="00FC2124">
              <w:rPr>
                <w:rFonts w:ascii="Century Gothic" w:eastAsia="Calibri" w:hAnsi="Century Gothic" w:cs="Times New Roman"/>
                <w:sz w:val="20"/>
                <w:szCs w:val="20"/>
              </w:rPr>
              <w:t>Nadciśnienie tętnicze od A do Z.</w:t>
            </w:r>
          </w:p>
          <w:p w14:paraId="15B48BA1" w14:textId="53D07043" w:rsidR="00DA351B" w:rsidRPr="00621E79" w:rsidRDefault="00DA351B" w:rsidP="00AE6E03">
            <w:pPr>
              <w:pStyle w:val="Akapitzlist"/>
              <w:numPr>
                <w:ilvl w:val="0"/>
                <w:numId w:val="76"/>
              </w:numPr>
              <w:tabs>
                <w:tab w:val="left" w:pos="431"/>
              </w:tabs>
              <w:spacing w:after="0" w:line="276" w:lineRule="auto"/>
              <w:ind w:left="323" w:hanging="283"/>
              <w:rPr>
                <w:rFonts w:ascii="Century Gothic" w:eastAsia="Calibri" w:hAnsi="Century Gothic" w:cs="Times New Roman"/>
                <w:sz w:val="20"/>
                <w:szCs w:val="20"/>
              </w:rPr>
            </w:pPr>
            <w:proofErr w:type="gramStart"/>
            <w:r w:rsidRPr="00621E79">
              <w:rPr>
                <w:rFonts w:ascii="Century Gothic" w:eastAsia="Calibri" w:hAnsi="Century Gothic" w:cs="Times New Roman"/>
                <w:sz w:val="20"/>
                <w:szCs w:val="20"/>
              </w:rPr>
              <w:t>,,</w:t>
            </w:r>
            <w:proofErr w:type="gramEnd"/>
            <w:r w:rsidRPr="00621E79">
              <w:rPr>
                <w:rFonts w:ascii="Century Gothic" w:eastAsia="Calibri" w:hAnsi="Century Gothic" w:cs="Times New Roman"/>
                <w:sz w:val="20"/>
                <w:szCs w:val="20"/>
              </w:rPr>
              <w:t>Mój pierwszy smartfon – jak zacząć korzystać ze smartfonu</w:t>
            </w:r>
            <w:r w:rsidR="00EA655E">
              <w:rPr>
                <w:rFonts w:ascii="Century Gothic" w:eastAsia="Calibri" w:hAnsi="Century Gothic" w:cs="Times New Roman"/>
                <w:sz w:val="20"/>
                <w:szCs w:val="20"/>
              </w:rPr>
              <w:br/>
            </w:r>
            <w:r w:rsidRPr="00621E79">
              <w:rPr>
                <w:rFonts w:ascii="Century Gothic" w:eastAsia="Calibri" w:hAnsi="Century Gothic" w:cs="Times New Roman"/>
                <w:sz w:val="20"/>
                <w:szCs w:val="20"/>
              </w:rPr>
              <w:t>i wykorzystywać jego funkcjonalności na co dzień”, ABC Senior, 12.02.2024 r. – 06.05.2024 r., tematy spotkań:</w:t>
            </w:r>
          </w:p>
          <w:p w14:paraId="4A5D6612" w14:textId="77777777" w:rsidR="0007420F" w:rsidRPr="00621E79" w:rsidRDefault="00DA351B" w:rsidP="00AE6E03">
            <w:pPr>
              <w:pStyle w:val="Akapitzlist"/>
              <w:numPr>
                <w:ilvl w:val="0"/>
                <w:numId w:val="77"/>
              </w:numPr>
              <w:spacing w:line="276" w:lineRule="auto"/>
              <w:ind w:left="622" w:hanging="283"/>
              <w:rPr>
                <w:rFonts w:ascii="Century Gothic" w:eastAsia="Calibri" w:hAnsi="Century Gothic" w:cs="Times New Roman"/>
                <w:sz w:val="20"/>
                <w:szCs w:val="20"/>
              </w:rPr>
            </w:pPr>
            <w:r w:rsidRPr="00621E79">
              <w:rPr>
                <w:rFonts w:ascii="Century Gothic" w:eastAsia="Calibri" w:hAnsi="Century Gothic" w:cs="Times New Roman"/>
                <w:sz w:val="20"/>
                <w:szCs w:val="20"/>
              </w:rPr>
              <w:t>Początkowe ustawienia telefonu,</w:t>
            </w:r>
          </w:p>
          <w:p w14:paraId="7C219E6C" w14:textId="77777777" w:rsidR="00DA351B" w:rsidRPr="00FC2124" w:rsidRDefault="00DA351B" w:rsidP="00AE6E03">
            <w:pPr>
              <w:pStyle w:val="Akapitzlist"/>
              <w:numPr>
                <w:ilvl w:val="0"/>
                <w:numId w:val="47"/>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Rozmawianie ze smartfonem,</w:t>
            </w:r>
          </w:p>
          <w:p w14:paraId="30C785EE" w14:textId="77777777" w:rsidR="00DA351B" w:rsidRPr="00FC2124" w:rsidRDefault="00DA351B" w:rsidP="00AE6E03">
            <w:pPr>
              <w:pStyle w:val="Akapitzlist"/>
              <w:numPr>
                <w:ilvl w:val="0"/>
                <w:numId w:val="47"/>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Mapy Google i nawigacje, </w:t>
            </w:r>
          </w:p>
          <w:p w14:paraId="7169B621" w14:textId="77777777" w:rsidR="00DA351B" w:rsidRPr="00FC2124" w:rsidRDefault="00DA351B" w:rsidP="00AE6E03">
            <w:pPr>
              <w:pStyle w:val="Akapitzlist"/>
              <w:numPr>
                <w:ilvl w:val="0"/>
                <w:numId w:val="47"/>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Taksówki i komunikacja miejska,</w:t>
            </w:r>
          </w:p>
          <w:p w14:paraId="7F7CF271" w14:textId="77777777" w:rsidR="00DA351B" w:rsidRPr="00FC2124" w:rsidRDefault="00DA351B" w:rsidP="00AE6E03">
            <w:pPr>
              <w:pStyle w:val="Akapitzlist"/>
              <w:numPr>
                <w:ilvl w:val="0"/>
                <w:numId w:val="47"/>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Wakacje i zwiedzanie atrakcji z telefonem,</w:t>
            </w:r>
          </w:p>
          <w:p w14:paraId="776DCCF6" w14:textId="77777777" w:rsidR="0007420F" w:rsidRPr="00FC2124" w:rsidRDefault="00DA351B" w:rsidP="00AE6E03">
            <w:pPr>
              <w:pStyle w:val="Akapitzlist"/>
              <w:numPr>
                <w:ilvl w:val="0"/>
                <w:numId w:val="47"/>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Korekcja zdjęć,</w:t>
            </w:r>
          </w:p>
          <w:p w14:paraId="4A5CF992" w14:textId="77777777" w:rsidR="00DA351B" w:rsidRPr="00FC2124" w:rsidRDefault="00DA351B" w:rsidP="00AE6E03">
            <w:pPr>
              <w:pStyle w:val="Akapitzlist"/>
              <w:numPr>
                <w:ilvl w:val="0"/>
                <w:numId w:val="47"/>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Montaż filmików,</w:t>
            </w:r>
          </w:p>
          <w:p w14:paraId="6BDF27C9" w14:textId="77777777" w:rsidR="0007420F" w:rsidRPr="00FC2124" w:rsidRDefault="00DA351B" w:rsidP="00AE6E03">
            <w:pPr>
              <w:pStyle w:val="Akapitzlist"/>
              <w:numPr>
                <w:ilvl w:val="0"/>
                <w:numId w:val="47"/>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Komunikatory,</w:t>
            </w:r>
          </w:p>
          <w:p w14:paraId="6B062A60" w14:textId="77777777" w:rsidR="00DA351B" w:rsidRPr="00FC2124" w:rsidRDefault="00DA351B" w:rsidP="00AE6E03">
            <w:pPr>
              <w:pStyle w:val="Akapitzlist"/>
              <w:numPr>
                <w:ilvl w:val="0"/>
                <w:numId w:val="47"/>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Przydatne aplikacje,</w:t>
            </w:r>
          </w:p>
          <w:p w14:paraId="6694957D" w14:textId="77777777" w:rsidR="00DA351B" w:rsidRPr="00FC2124" w:rsidRDefault="00DA351B" w:rsidP="00AE6E03">
            <w:pPr>
              <w:pStyle w:val="Akapitzlist"/>
              <w:numPr>
                <w:ilvl w:val="0"/>
                <w:numId w:val="47"/>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Zdrowie od jednego kliknięcia,</w:t>
            </w:r>
          </w:p>
          <w:p w14:paraId="6D37DCE9" w14:textId="77777777" w:rsidR="00DA351B" w:rsidRPr="00FC2124" w:rsidRDefault="00DA351B" w:rsidP="00AE6E03">
            <w:pPr>
              <w:pStyle w:val="Akapitzlist"/>
              <w:numPr>
                <w:ilvl w:val="0"/>
                <w:numId w:val="47"/>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Płatności telefonem,</w:t>
            </w:r>
          </w:p>
          <w:p w14:paraId="1322C431" w14:textId="77777777" w:rsidR="00DA351B" w:rsidRPr="00FC2124" w:rsidRDefault="00DA351B" w:rsidP="00AE6E03">
            <w:pPr>
              <w:pStyle w:val="Akapitzlist"/>
              <w:numPr>
                <w:ilvl w:val="0"/>
                <w:numId w:val="47"/>
              </w:numPr>
              <w:spacing w:line="276" w:lineRule="auto"/>
              <w:ind w:left="622"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Zakupy on-line.</w:t>
            </w:r>
          </w:p>
          <w:p w14:paraId="37CD54DB" w14:textId="605586D1" w:rsidR="00DA351B" w:rsidRPr="00621E79" w:rsidRDefault="00DA351B" w:rsidP="00AE6E03">
            <w:pPr>
              <w:pStyle w:val="Akapitzlist"/>
              <w:numPr>
                <w:ilvl w:val="0"/>
                <w:numId w:val="76"/>
              </w:numPr>
              <w:spacing w:after="0" w:line="276" w:lineRule="auto"/>
              <w:ind w:left="323" w:hanging="283"/>
              <w:rPr>
                <w:rFonts w:ascii="Century Gothic" w:eastAsia="Calibri" w:hAnsi="Century Gothic" w:cs="Times New Roman"/>
                <w:sz w:val="20"/>
                <w:szCs w:val="20"/>
              </w:rPr>
            </w:pPr>
            <w:r w:rsidRPr="00621E79">
              <w:rPr>
                <w:rFonts w:ascii="Century Gothic" w:eastAsia="Calibri" w:hAnsi="Century Gothic" w:cs="Times New Roman"/>
                <w:sz w:val="20"/>
                <w:szCs w:val="20"/>
              </w:rPr>
              <w:lastRenderedPageBreak/>
              <w:t xml:space="preserve">ABC Senior, </w:t>
            </w:r>
            <w:proofErr w:type="spellStart"/>
            <w:r w:rsidRPr="00621E79">
              <w:rPr>
                <w:rFonts w:ascii="Century Gothic" w:eastAsia="Calibri" w:hAnsi="Century Gothic" w:cs="Times New Roman"/>
                <w:sz w:val="20"/>
                <w:szCs w:val="20"/>
              </w:rPr>
              <w:t>InPost</w:t>
            </w:r>
            <w:proofErr w:type="spellEnd"/>
            <w:r w:rsidRPr="00621E79">
              <w:rPr>
                <w:rFonts w:ascii="Century Gothic" w:eastAsia="Calibri" w:hAnsi="Century Gothic" w:cs="Times New Roman"/>
                <w:sz w:val="20"/>
                <w:szCs w:val="20"/>
              </w:rPr>
              <w:t>, Jak nauczyć się odbierać i nadawać paczki wygodnie i bez obaw w Paczkomacie, odbieranie paczek, 16.04.2024 r.</w:t>
            </w:r>
          </w:p>
          <w:p w14:paraId="5B3D3338" w14:textId="43DBEA9D" w:rsidR="00DA351B" w:rsidRPr="00621E79" w:rsidRDefault="00DA351B" w:rsidP="00AE6E03">
            <w:pPr>
              <w:pStyle w:val="Akapitzlist"/>
              <w:numPr>
                <w:ilvl w:val="0"/>
                <w:numId w:val="76"/>
              </w:numPr>
              <w:spacing w:after="0" w:line="276" w:lineRule="auto"/>
              <w:ind w:left="338" w:hanging="283"/>
              <w:rPr>
                <w:rFonts w:ascii="Century Gothic" w:eastAsia="Calibri" w:hAnsi="Century Gothic" w:cs="Times New Roman"/>
                <w:sz w:val="20"/>
                <w:szCs w:val="20"/>
              </w:rPr>
            </w:pPr>
            <w:r w:rsidRPr="00621E79">
              <w:rPr>
                <w:rFonts w:ascii="Century Gothic" w:eastAsia="Calibri" w:hAnsi="Century Gothic" w:cs="Times New Roman"/>
                <w:sz w:val="20"/>
                <w:szCs w:val="20"/>
              </w:rPr>
              <w:t>Prawne aspekty zabezpieczenia sytuacji majątkowej osób starszych, Fundacja Projekt Starsi, 23.04.2024 r.</w:t>
            </w:r>
          </w:p>
          <w:p w14:paraId="55E2C721" w14:textId="1F2A250E" w:rsidR="0007420F" w:rsidRPr="00621E79" w:rsidRDefault="00DA351B" w:rsidP="00AE6E03">
            <w:pPr>
              <w:pStyle w:val="Akapitzlist"/>
              <w:numPr>
                <w:ilvl w:val="0"/>
                <w:numId w:val="76"/>
              </w:numPr>
              <w:spacing w:after="0" w:line="276" w:lineRule="auto"/>
              <w:ind w:left="338" w:hanging="283"/>
              <w:rPr>
                <w:rFonts w:ascii="Century Gothic" w:eastAsia="Calibri" w:hAnsi="Century Gothic" w:cs="Times New Roman"/>
                <w:sz w:val="20"/>
                <w:szCs w:val="20"/>
              </w:rPr>
            </w:pPr>
            <w:r w:rsidRPr="00621E79">
              <w:rPr>
                <w:rFonts w:ascii="Century Gothic" w:eastAsia="Calibri" w:hAnsi="Century Gothic" w:cs="Times New Roman"/>
                <w:sz w:val="20"/>
                <w:szCs w:val="20"/>
              </w:rPr>
              <w:t>ABC Senior, Ochrona danych osobowych:</w:t>
            </w:r>
          </w:p>
          <w:p w14:paraId="77FE2A61" w14:textId="640B7F0D" w:rsidR="0007420F" w:rsidRPr="00621E79" w:rsidRDefault="00621E79" w:rsidP="00AE6E03">
            <w:pPr>
              <w:spacing w:after="0" w:line="276" w:lineRule="auto"/>
              <w:ind w:left="338" w:hanging="283"/>
              <w:rPr>
                <w:rFonts w:ascii="Century Gothic" w:eastAsia="Calibri" w:hAnsi="Century Gothic" w:cs="Times New Roman"/>
                <w:sz w:val="20"/>
                <w:szCs w:val="20"/>
              </w:rPr>
            </w:pPr>
            <w:r>
              <w:rPr>
                <w:rFonts w:ascii="Century Gothic" w:eastAsia="Calibri" w:hAnsi="Century Gothic" w:cs="Times New Roman"/>
                <w:sz w:val="20"/>
                <w:szCs w:val="20"/>
              </w:rPr>
              <w:t xml:space="preserve">- </w:t>
            </w:r>
            <w:r w:rsidR="00DA351B" w:rsidRPr="00621E79">
              <w:rPr>
                <w:rFonts w:ascii="Century Gothic" w:eastAsia="Calibri" w:hAnsi="Century Gothic" w:cs="Times New Roman"/>
                <w:sz w:val="20"/>
                <w:szCs w:val="20"/>
              </w:rPr>
              <w:t xml:space="preserve">O </w:t>
            </w:r>
            <w:proofErr w:type="spellStart"/>
            <w:r w:rsidR="00DA351B" w:rsidRPr="00621E79">
              <w:rPr>
                <w:rFonts w:ascii="Century Gothic" w:eastAsia="Calibri" w:hAnsi="Century Gothic" w:cs="Times New Roman"/>
                <w:sz w:val="20"/>
                <w:szCs w:val="20"/>
              </w:rPr>
              <w:t>cyber</w:t>
            </w:r>
            <w:proofErr w:type="spellEnd"/>
            <w:r w:rsidR="00DA351B" w:rsidRPr="00621E79">
              <w:rPr>
                <w:rFonts w:ascii="Century Gothic" w:eastAsia="Calibri" w:hAnsi="Century Gothic" w:cs="Times New Roman"/>
                <w:sz w:val="20"/>
                <w:szCs w:val="20"/>
              </w:rPr>
              <w:t xml:space="preserve"> – prawie przy kawie, człowiek w dobie cyfrowej i jego prawa, 22.05.2024 r.,</w:t>
            </w:r>
          </w:p>
          <w:p w14:paraId="6CACD2EE" w14:textId="63A7FBCD" w:rsidR="0007420F" w:rsidRPr="00621E79" w:rsidRDefault="00621E79" w:rsidP="00AE6E03">
            <w:pPr>
              <w:spacing w:after="0" w:line="276" w:lineRule="auto"/>
              <w:ind w:left="338" w:hanging="283"/>
              <w:rPr>
                <w:rFonts w:ascii="Century Gothic" w:eastAsia="Calibri" w:hAnsi="Century Gothic" w:cs="Times New Roman"/>
                <w:sz w:val="20"/>
                <w:szCs w:val="20"/>
              </w:rPr>
            </w:pPr>
            <w:r>
              <w:rPr>
                <w:rFonts w:ascii="Century Gothic" w:eastAsia="Calibri" w:hAnsi="Century Gothic" w:cs="Times New Roman"/>
                <w:sz w:val="20"/>
                <w:szCs w:val="20"/>
              </w:rPr>
              <w:t xml:space="preserve">- </w:t>
            </w:r>
            <w:r w:rsidR="00DA351B" w:rsidRPr="00621E79">
              <w:rPr>
                <w:rFonts w:ascii="Century Gothic" w:eastAsia="Calibri" w:hAnsi="Century Gothic" w:cs="Times New Roman"/>
                <w:sz w:val="20"/>
                <w:szCs w:val="20"/>
              </w:rPr>
              <w:t>dane osobowe pacjenta u lekarza, 29.05.2024r.</w:t>
            </w:r>
          </w:p>
          <w:p w14:paraId="3D24F2DE" w14:textId="77777777" w:rsidR="00DA351B" w:rsidRPr="00FC2124" w:rsidRDefault="00DA351B" w:rsidP="00AE6E03">
            <w:pPr>
              <w:pStyle w:val="Akapitzlist"/>
              <w:numPr>
                <w:ilvl w:val="0"/>
                <w:numId w:val="48"/>
              </w:numPr>
              <w:spacing w:after="0" w:line="276" w:lineRule="auto"/>
              <w:ind w:left="338"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ABC Senior, Prawidłowe odżywianie i dobra forma na lata:</w:t>
            </w:r>
          </w:p>
          <w:p w14:paraId="4D85F29C" w14:textId="7E6F9659" w:rsidR="0007420F" w:rsidRPr="00621E79" w:rsidRDefault="00DA351B" w:rsidP="00AE6E03">
            <w:pPr>
              <w:pStyle w:val="Akapitzlist"/>
              <w:numPr>
                <w:ilvl w:val="0"/>
                <w:numId w:val="78"/>
              </w:numPr>
              <w:spacing w:line="276" w:lineRule="auto"/>
              <w:ind w:left="338" w:hanging="283"/>
              <w:rPr>
                <w:rFonts w:ascii="Century Gothic" w:eastAsia="Calibri" w:hAnsi="Century Gothic" w:cs="Times New Roman"/>
                <w:sz w:val="20"/>
                <w:szCs w:val="20"/>
              </w:rPr>
            </w:pPr>
            <w:r w:rsidRPr="00621E79">
              <w:rPr>
                <w:rFonts w:ascii="Century Gothic" w:eastAsia="Calibri" w:hAnsi="Century Gothic" w:cs="Times New Roman"/>
                <w:sz w:val="20"/>
                <w:szCs w:val="20"/>
              </w:rPr>
              <w:t>Właściwe nawyki żywieniowe</w:t>
            </w:r>
            <w:r w:rsidR="005D281A">
              <w:rPr>
                <w:rFonts w:ascii="Century Gothic" w:eastAsia="Calibri" w:hAnsi="Century Gothic" w:cs="Times New Roman"/>
                <w:sz w:val="20"/>
                <w:szCs w:val="20"/>
              </w:rPr>
              <w:t>,</w:t>
            </w:r>
            <w:r w:rsidRPr="00621E79">
              <w:rPr>
                <w:rFonts w:ascii="Century Gothic" w:eastAsia="Calibri" w:hAnsi="Century Gothic" w:cs="Times New Roman"/>
                <w:sz w:val="20"/>
                <w:szCs w:val="20"/>
              </w:rPr>
              <w:t xml:space="preserve"> czyli jak powinien wyglądać nasz talerz, żeby zachować zdrowie i zapobiegać najczęściej występującym chorobom </w:t>
            </w:r>
            <w:r w:rsidR="00EA655E">
              <w:rPr>
                <w:rFonts w:ascii="Century Gothic" w:eastAsia="Calibri" w:hAnsi="Century Gothic" w:cs="Times New Roman"/>
                <w:sz w:val="20"/>
                <w:szCs w:val="20"/>
              </w:rPr>
              <w:br/>
            </w:r>
            <w:r w:rsidRPr="00621E79">
              <w:rPr>
                <w:rFonts w:ascii="Century Gothic" w:eastAsia="Calibri" w:hAnsi="Century Gothic" w:cs="Times New Roman"/>
                <w:sz w:val="20"/>
                <w:szCs w:val="20"/>
              </w:rPr>
              <w:t>w sędziwym wieku, 05.08.2024r.,</w:t>
            </w:r>
          </w:p>
          <w:p w14:paraId="26B91AD9" w14:textId="29F4C46D" w:rsidR="0007420F" w:rsidRPr="00FC2124" w:rsidRDefault="00DA351B" w:rsidP="00AE6E03">
            <w:pPr>
              <w:pStyle w:val="Akapitzlist"/>
              <w:numPr>
                <w:ilvl w:val="0"/>
                <w:numId w:val="49"/>
              </w:numPr>
              <w:spacing w:line="276" w:lineRule="auto"/>
              <w:ind w:left="338"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Recepta na długowieczność</w:t>
            </w:r>
            <w:r w:rsidR="005D281A">
              <w:rPr>
                <w:rFonts w:ascii="Century Gothic" w:eastAsia="Calibri" w:hAnsi="Century Gothic" w:cs="Times New Roman"/>
                <w:sz w:val="20"/>
                <w:szCs w:val="20"/>
              </w:rPr>
              <w:t>,</w:t>
            </w:r>
            <w:r w:rsidRPr="00FC2124">
              <w:rPr>
                <w:rFonts w:ascii="Century Gothic" w:eastAsia="Calibri" w:hAnsi="Century Gothic" w:cs="Times New Roman"/>
                <w:sz w:val="20"/>
                <w:szCs w:val="20"/>
              </w:rPr>
              <w:t xml:space="preserve"> czyli jakie są sekrety mieszkańców tzw. Niebieskich Stref, 12.08.2024 r.,</w:t>
            </w:r>
          </w:p>
          <w:p w14:paraId="2647B7F2" w14:textId="77777777" w:rsidR="00DA351B" w:rsidRPr="00FC2124" w:rsidRDefault="00DA351B" w:rsidP="00AE6E03">
            <w:pPr>
              <w:pStyle w:val="Akapitzlist"/>
              <w:numPr>
                <w:ilvl w:val="0"/>
                <w:numId w:val="49"/>
              </w:numPr>
              <w:spacing w:line="276" w:lineRule="auto"/>
              <w:ind w:left="338"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Dieta planetarna – na czym polega i jakie niesie korzyści dla nas i planety, 26.08.2024 r.</w:t>
            </w:r>
          </w:p>
          <w:p w14:paraId="286892D6" w14:textId="77777777" w:rsidR="0007420F" w:rsidRPr="00FC2124" w:rsidRDefault="00DA351B" w:rsidP="00AE6E03">
            <w:pPr>
              <w:pStyle w:val="Akapitzlist"/>
              <w:numPr>
                <w:ilvl w:val="0"/>
                <w:numId w:val="79"/>
              </w:numPr>
              <w:spacing w:after="0" w:line="276" w:lineRule="auto"/>
              <w:ind w:left="338"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CEDUR, Na co uważać i jak nie dać się okraść w Internecie – bankowość elektroniczna dla seniorów, 11.09.2024 r.</w:t>
            </w:r>
          </w:p>
          <w:p w14:paraId="4ED5E000" w14:textId="3C41C369" w:rsidR="0007420F" w:rsidRPr="00621E79" w:rsidRDefault="00DA351B" w:rsidP="00AE6E03">
            <w:pPr>
              <w:pStyle w:val="Akapitzlist"/>
              <w:numPr>
                <w:ilvl w:val="0"/>
                <w:numId w:val="79"/>
              </w:numPr>
              <w:spacing w:after="0" w:line="276" w:lineRule="auto"/>
              <w:ind w:left="338" w:hanging="283"/>
              <w:rPr>
                <w:rFonts w:ascii="Century Gothic" w:eastAsia="Calibri" w:hAnsi="Century Gothic" w:cs="Times New Roman"/>
                <w:sz w:val="20"/>
                <w:szCs w:val="20"/>
              </w:rPr>
            </w:pPr>
            <w:r w:rsidRPr="00621E79">
              <w:rPr>
                <w:rFonts w:ascii="Century Gothic" w:eastAsia="Calibri" w:hAnsi="Century Gothic" w:cs="Times New Roman"/>
                <w:sz w:val="20"/>
                <w:szCs w:val="20"/>
              </w:rPr>
              <w:t>ABC Senior, Kurs dotyczący zdrowia mentalnego:</w:t>
            </w:r>
          </w:p>
          <w:p w14:paraId="7DFF4C0B" w14:textId="77777777" w:rsidR="00DA351B" w:rsidRPr="00FC2124" w:rsidRDefault="00DA351B" w:rsidP="00AE6E03">
            <w:pPr>
              <w:pStyle w:val="Akapitzlist"/>
              <w:numPr>
                <w:ilvl w:val="0"/>
                <w:numId w:val="80"/>
              </w:numPr>
              <w:spacing w:after="0" w:line="276" w:lineRule="auto"/>
              <w:ind w:left="338"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Utracone, ale nie zapomniane, 17.09.2024 r.,</w:t>
            </w:r>
          </w:p>
          <w:p w14:paraId="46153F5A" w14:textId="77777777" w:rsidR="00DA351B" w:rsidRPr="00FC2124" w:rsidRDefault="00DA351B" w:rsidP="00AE6E03">
            <w:pPr>
              <w:pStyle w:val="Akapitzlist"/>
              <w:numPr>
                <w:ilvl w:val="0"/>
                <w:numId w:val="80"/>
              </w:numPr>
              <w:spacing w:line="276" w:lineRule="auto"/>
              <w:ind w:left="338"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Czerwony Pantofelek – intymność i miłość w dojrzałym wieku, 24.09.2024 r.,</w:t>
            </w:r>
          </w:p>
          <w:p w14:paraId="382C3530" w14:textId="23A50F3B" w:rsidR="00DA351B" w:rsidRPr="00621E79" w:rsidRDefault="00DA351B" w:rsidP="00AE6E03">
            <w:pPr>
              <w:pStyle w:val="Akapitzlist"/>
              <w:numPr>
                <w:ilvl w:val="0"/>
                <w:numId w:val="80"/>
              </w:numPr>
              <w:spacing w:line="276" w:lineRule="auto"/>
              <w:ind w:left="338" w:hanging="283"/>
              <w:rPr>
                <w:rFonts w:ascii="Century Gothic" w:eastAsia="Calibri" w:hAnsi="Century Gothic" w:cs="Times New Roman"/>
                <w:sz w:val="20"/>
                <w:szCs w:val="20"/>
              </w:rPr>
            </w:pPr>
            <w:r w:rsidRPr="00621E79">
              <w:rPr>
                <w:rFonts w:ascii="Century Gothic" w:eastAsia="Calibri" w:hAnsi="Century Gothic" w:cs="Times New Roman"/>
                <w:sz w:val="20"/>
                <w:szCs w:val="20"/>
              </w:rPr>
              <w:t>III wiek – nowy rozdział życia, 01.10.2024 r.</w:t>
            </w:r>
          </w:p>
          <w:p w14:paraId="130155F2" w14:textId="480EFF38" w:rsidR="00DA351B" w:rsidRPr="00FC2124" w:rsidRDefault="00DA351B" w:rsidP="00AE6E03">
            <w:pPr>
              <w:pStyle w:val="Akapitzlist"/>
              <w:numPr>
                <w:ilvl w:val="0"/>
                <w:numId w:val="81"/>
              </w:numPr>
              <w:spacing w:after="0" w:line="276" w:lineRule="auto"/>
              <w:ind w:left="338"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ABC Senior, Fundacja </w:t>
            </w:r>
            <w:proofErr w:type="spellStart"/>
            <w:r w:rsidRPr="00FC2124">
              <w:rPr>
                <w:rFonts w:ascii="Century Gothic" w:eastAsia="Calibri" w:hAnsi="Century Gothic" w:cs="Times New Roman"/>
                <w:sz w:val="20"/>
                <w:szCs w:val="20"/>
              </w:rPr>
              <w:t>Multisport</w:t>
            </w:r>
            <w:proofErr w:type="spellEnd"/>
            <w:r w:rsidRPr="00FC2124">
              <w:rPr>
                <w:rFonts w:ascii="Century Gothic" w:eastAsia="Calibri" w:hAnsi="Century Gothic" w:cs="Times New Roman"/>
                <w:sz w:val="20"/>
                <w:szCs w:val="20"/>
              </w:rPr>
              <w:t>, senior w dobrej formie, zajęcia sportowe - gimnastyka, 10.10.2024 r., 11.10.2024 r., 15.10.2024 r., 17.10.2024 r.</w:t>
            </w:r>
          </w:p>
          <w:p w14:paraId="354AE0C8" w14:textId="77777777" w:rsidR="00DA351B" w:rsidRPr="00FC2124" w:rsidRDefault="00DA351B" w:rsidP="00AE6E03">
            <w:pPr>
              <w:pStyle w:val="Akapitzlist"/>
              <w:numPr>
                <w:ilvl w:val="0"/>
                <w:numId w:val="81"/>
              </w:numPr>
              <w:spacing w:after="0" w:line="276" w:lineRule="auto"/>
              <w:ind w:left="338"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ABC Senior, Fundacja </w:t>
            </w:r>
            <w:proofErr w:type="spellStart"/>
            <w:r w:rsidRPr="00FC2124">
              <w:rPr>
                <w:rFonts w:ascii="Century Gothic" w:eastAsia="Calibri" w:hAnsi="Century Gothic" w:cs="Times New Roman"/>
                <w:sz w:val="20"/>
                <w:szCs w:val="20"/>
              </w:rPr>
              <w:t>Multisport</w:t>
            </w:r>
            <w:proofErr w:type="spellEnd"/>
            <w:r w:rsidRPr="00FC2124">
              <w:rPr>
                <w:rFonts w:ascii="Century Gothic" w:eastAsia="Calibri" w:hAnsi="Century Gothic" w:cs="Times New Roman"/>
                <w:sz w:val="20"/>
                <w:szCs w:val="20"/>
              </w:rPr>
              <w:t>, Senior w dobrej formie – wykład edukacyjny, 17.10.2024 r.</w:t>
            </w:r>
          </w:p>
          <w:p w14:paraId="149E3785" w14:textId="77777777" w:rsidR="00DA351B" w:rsidRPr="00FC2124" w:rsidRDefault="00DA351B" w:rsidP="00AE6E03">
            <w:pPr>
              <w:pStyle w:val="Akapitzlist"/>
              <w:numPr>
                <w:ilvl w:val="0"/>
                <w:numId w:val="81"/>
              </w:numPr>
              <w:spacing w:after="0" w:line="276" w:lineRule="auto"/>
              <w:ind w:left="338"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ABC Senior, Aktywność fizyczna dla dojrzałych okiem rehabilitanta, 23.10.2024 r.</w:t>
            </w:r>
          </w:p>
          <w:p w14:paraId="14C49B26" w14:textId="77777777" w:rsidR="00DA351B" w:rsidRPr="00FC2124" w:rsidRDefault="00DA351B" w:rsidP="00AE6E03">
            <w:pPr>
              <w:pStyle w:val="Akapitzlist"/>
              <w:numPr>
                <w:ilvl w:val="0"/>
                <w:numId w:val="81"/>
              </w:numPr>
              <w:spacing w:after="0" w:line="276" w:lineRule="auto"/>
              <w:ind w:left="338"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Pierwsza pomoc – jak ratować siebie i innych, 06.11.2024 r.</w:t>
            </w:r>
          </w:p>
          <w:p w14:paraId="5580AC43" w14:textId="77777777" w:rsidR="0007420F" w:rsidRPr="00FC2124" w:rsidRDefault="00DA351B" w:rsidP="00AE6E03">
            <w:pPr>
              <w:pStyle w:val="Akapitzlist"/>
              <w:numPr>
                <w:ilvl w:val="0"/>
                <w:numId w:val="81"/>
              </w:numPr>
              <w:spacing w:after="0" w:line="276" w:lineRule="auto"/>
              <w:ind w:left="338" w:hanging="283"/>
              <w:rPr>
                <w:rFonts w:ascii="Century Gothic" w:eastAsia="Calibri" w:hAnsi="Century Gothic" w:cs="Times New Roman"/>
                <w:sz w:val="20"/>
                <w:szCs w:val="20"/>
              </w:rPr>
            </w:pPr>
            <w:r w:rsidRPr="00FC2124">
              <w:rPr>
                <w:rFonts w:ascii="Century Gothic" w:eastAsia="Calibri" w:hAnsi="Century Gothic" w:cs="Times New Roman"/>
                <w:sz w:val="20"/>
                <w:szCs w:val="20"/>
              </w:rPr>
              <w:t>ABC Senior, Dolegliwości brzuszne okiem lekarza rodzinnego, 20.11.2024 r.</w:t>
            </w:r>
          </w:p>
          <w:p w14:paraId="4F44FF1A" w14:textId="543F352E" w:rsidR="00DA351B" w:rsidRPr="00FC2124" w:rsidRDefault="00DA351B" w:rsidP="00AE6E03">
            <w:pPr>
              <w:spacing w:after="0" w:line="276" w:lineRule="auto"/>
              <w:ind w:left="338" w:hanging="283"/>
              <w:rPr>
                <w:rFonts w:ascii="Century Gothic" w:eastAsia="Calibri" w:hAnsi="Century Gothic" w:cs="Times New Roman"/>
                <w:sz w:val="20"/>
                <w:szCs w:val="20"/>
              </w:rPr>
            </w:pPr>
            <w:r w:rsidRPr="00621E79">
              <w:rPr>
                <w:rFonts w:ascii="Century Gothic" w:eastAsia="Calibri" w:hAnsi="Century Gothic" w:cs="Times New Roman"/>
                <w:sz w:val="20"/>
                <w:szCs w:val="20"/>
              </w:rPr>
              <w:t>13. 07.05.2024 r. -  Debata ewaluacyjna – budowanie bezpieczeństwa lokalnego, prowadzący KPP w Mławie.</w:t>
            </w:r>
          </w:p>
        </w:tc>
      </w:tr>
      <w:tr w:rsidR="00DA351B" w:rsidRPr="00FC2124" w14:paraId="675CA082" w14:textId="77777777" w:rsidTr="0066324E">
        <w:tc>
          <w:tcPr>
            <w:tcW w:w="562" w:type="dxa"/>
            <w:shd w:val="clear" w:color="auto" w:fill="auto"/>
          </w:tcPr>
          <w:p w14:paraId="5EB670FF" w14:textId="77777777"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lastRenderedPageBreak/>
              <w:t>3.</w:t>
            </w:r>
          </w:p>
        </w:tc>
        <w:tc>
          <w:tcPr>
            <w:tcW w:w="1985" w:type="dxa"/>
            <w:shd w:val="clear" w:color="auto" w:fill="auto"/>
          </w:tcPr>
          <w:p w14:paraId="1819C4AD" w14:textId="77777777"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Usługi </w:t>
            </w:r>
            <w:proofErr w:type="spellStart"/>
            <w:r w:rsidRPr="00FC2124">
              <w:rPr>
                <w:rFonts w:ascii="Century Gothic" w:eastAsia="Calibri" w:hAnsi="Century Gothic" w:cs="Times New Roman"/>
                <w:sz w:val="20"/>
                <w:szCs w:val="20"/>
              </w:rPr>
              <w:t>kulturalno</w:t>
            </w:r>
            <w:proofErr w:type="spellEnd"/>
            <w:r w:rsidRPr="00FC2124">
              <w:rPr>
                <w:rFonts w:ascii="Century Gothic" w:eastAsia="Calibri" w:hAnsi="Century Gothic" w:cs="Times New Roman"/>
                <w:sz w:val="20"/>
                <w:szCs w:val="20"/>
              </w:rPr>
              <w:t xml:space="preserve"> - oświatowe</w:t>
            </w:r>
          </w:p>
        </w:tc>
        <w:tc>
          <w:tcPr>
            <w:tcW w:w="6513" w:type="dxa"/>
            <w:shd w:val="clear" w:color="auto" w:fill="auto"/>
          </w:tcPr>
          <w:p w14:paraId="2F9AD2C0" w14:textId="36046EF6" w:rsidR="00DA351B" w:rsidRPr="00FC2124" w:rsidRDefault="00DA351B" w:rsidP="00AE6E03">
            <w:pPr>
              <w:spacing w:line="276" w:lineRule="auto"/>
              <w:ind w:left="338" w:hanging="283"/>
              <w:rPr>
                <w:rFonts w:ascii="Century Gothic" w:eastAsia="Calibri" w:hAnsi="Century Gothic" w:cs="Arial"/>
                <w:sz w:val="20"/>
                <w:szCs w:val="20"/>
              </w:rPr>
            </w:pPr>
            <w:r w:rsidRPr="00FC2124">
              <w:rPr>
                <w:rFonts w:ascii="Century Gothic" w:eastAsia="Calibri" w:hAnsi="Century Gothic" w:cs="Arial"/>
                <w:sz w:val="20"/>
                <w:szCs w:val="20"/>
              </w:rPr>
              <w:t>Zajęcia kulturalno-oświatowe aktywizowały seniorów, aby ciekawie i kreatywnie spędzali czas. W ramach tego zadania zrealizowano:</w:t>
            </w:r>
          </w:p>
          <w:p w14:paraId="6193E88A" w14:textId="0E41EDC7" w:rsidR="00DA351B" w:rsidRPr="00FC2124" w:rsidRDefault="00DA351B" w:rsidP="00AE6E03">
            <w:pPr>
              <w:pStyle w:val="Akapitzlist"/>
              <w:numPr>
                <w:ilvl w:val="0"/>
                <w:numId w:val="82"/>
              </w:numPr>
              <w:spacing w:after="0" w:line="276" w:lineRule="auto"/>
              <w:ind w:left="338"/>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26.06.2024 r. - Spotkanie z Prezesem Stowarzyszenia Mława Miasto Zabytkowe </w:t>
            </w:r>
            <w:proofErr w:type="gramStart"/>
            <w:r w:rsidRPr="00FC2124">
              <w:rPr>
                <w:rFonts w:ascii="Century Gothic" w:eastAsia="Calibri" w:hAnsi="Century Gothic" w:cs="Times New Roman"/>
                <w:sz w:val="20"/>
                <w:szCs w:val="20"/>
              </w:rPr>
              <w:t>pt.</w:t>
            </w:r>
            <w:r w:rsidR="0015706F">
              <w:rPr>
                <w:rFonts w:ascii="Century Gothic" w:eastAsia="Calibri" w:hAnsi="Century Gothic" w:cs="Times New Roman"/>
                <w:sz w:val="20"/>
                <w:szCs w:val="20"/>
              </w:rPr>
              <w:t xml:space="preserve"> </w:t>
            </w:r>
            <w:r w:rsidRPr="00FC2124">
              <w:rPr>
                <w:rFonts w:ascii="Century Gothic" w:eastAsia="Calibri" w:hAnsi="Century Gothic" w:cs="Times New Roman"/>
                <w:sz w:val="20"/>
                <w:szCs w:val="20"/>
              </w:rPr>
              <w:t>,,Mława</w:t>
            </w:r>
            <w:proofErr w:type="gramEnd"/>
            <w:r w:rsidRPr="00FC2124">
              <w:rPr>
                <w:rFonts w:ascii="Century Gothic" w:eastAsia="Calibri" w:hAnsi="Century Gothic" w:cs="Times New Roman"/>
                <w:sz w:val="20"/>
                <w:szCs w:val="20"/>
              </w:rPr>
              <w:t xml:space="preserve"> na starych pocztówkach”</w:t>
            </w:r>
            <w:r w:rsidR="00544F61">
              <w:rPr>
                <w:rFonts w:ascii="Century Gothic" w:eastAsia="Calibri" w:hAnsi="Century Gothic" w:cs="Times New Roman"/>
                <w:sz w:val="20"/>
                <w:szCs w:val="20"/>
              </w:rPr>
              <w:t>.</w:t>
            </w:r>
          </w:p>
          <w:p w14:paraId="024CD958" w14:textId="77777777" w:rsidR="00DA351B" w:rsidRPr="00FC2124" w:rsidRDefault="00DA351B" w:rsidP="00AE6E03">
            <w:pPr>
              <w:pStyle w:val="Akapitzlist"/>
              <w:numPr>
                <w:ilvl w:val="0"/>
                <w:numId w:val="82"/>
              </w:numPr>
              <w:spacing w:after="0" w:line="276" w:lineRule="auto"/>
              <w:ind w:left="338"/>
              <w:rPr>
                <w:rFonts w:ascii="Century Gothic" w:eastAsia="Calibri" w:hAnsi="Century Gothic" w:cs="Times New Roman"/>
                <w:sz w:val="20"/>
                <w:szCs w:val="20"/>
              </w:rPr>
            </w:pPr>
            <w:r w:rsidRPr="00FC2124">
              <w:rPr>
                <w:rFonts w:ascii="Century Gothic" w:eastAsia="Calibri" w:hAnsi="Century Gothic" w:cs="Times New Roman"/>
                <w:sz w:val="20"/>
                <w:szCs w:val="20"/>
              </w:rPr>
              <w:t>01.03.2024 r. - Światowy Dzień Staroci, spotkanie edukacyjne.</w:t>
            </w:r>
          </w:p>
          <w:p w14:paraId="593AA4F6" w14:textId="7A9F6134" w:rsidR="00AA6601" w:rsidRPr="00FC2124" w:rsidRDefault="00DA351B" w:rsidP="00AE6E03">
            <w:pPr>
              <w:pStyle w:val="Akapitzlist"/>
              <w:numPr>
                <w:ilvl w:val="0"/>
                <w:numId w:val="82"/>
              </w:numPr>
              <w:spacing w:after="0" w:line="276" w:lineRule="auto"/>
              <w:ind w:left="338"/>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Celebrowanie urodzin w tym jubileusz 100 urodzin, imienin, jak również święta okolicznościowe tj. Tłusty Czwartek, bal karnawałowy, Dzień Kobiet, Dzień Mężczyzny, Spotkanie </w:t>
            </w:r>
            <w:r w:rsidRPr="00FC2124">
              <w:rPr>
                <w:rFonts w:ascii="Century Gothic" w:eastAsia="Calibri" w:hAnsi="Century Gothic" w:cs="Times New Roman"/>
                <w:sz w:val="20"/>
                <w:szCs w:val="20"/>
              </w:rPr>
              <w:lastRenderedPageBreak/>
              <w:t>Wielkanocne, Narodowe Święto Niepodległości, Spotkanie Wigilijne.</w:t>
            </w:r>
          </w:p>
          <w:p w14:paraId="39D760B7" w14:textId="2AE0A08B" w:rsidR="00AA6601" w:rsidRPr="00FC2124" w:rsidRDefault="00DA351B" w:rsidP="00AE6E03">
            <w:pPr>
              <w:pStyle w:val="Akapitzlist"/>
              <w:numPr>
                <w:ilvl w:val="0"/>
                <w:numId w:val="82"/>
              </w:numPr>
              <w:spacing w:after="0" w:line="276" w:lineRule="auto"/>
              <w:ind w:left="338"/>
              <w:rPr>
                <w:rFonts w:ascii="Century Gothic" w:eastAsia="Calibri" w:hAnsi="Century Gothic" w:cs="Times New Roman"/>
                <w:sz w:val="20"/>
                <w:szCs w:val="20"/>
              </w:rPr>
            </w:pPr>
            <w:r w:rsidRPr="00FC2124">
              <w:rPr>
                <w:rFonts w:ascii="Century Gothic" w:eastAsia="Calibri" w:hAnsi="Century Gothic" w:cs="Times New Roman"/>
                <w:sz w:val="20"/>
                <w:szCs w:val="20"/>
              </w:rPr>
              <w:t>Udział w akcjach społecznych tj. Orkiestra Świątecznej Pomocy, Akcja Żonkile, Miejski Dzień Dziecka</w:t>
            </w:r>
            <w:proofErr w:type="gramStart"/>
            <w:r w:rsidRPr="00FC2124">
              <w:rPr>
                <w:rFonts w:ascii="Century Gothic" w:eastAsia="Calibri" w:hAnsi="Century Gothic" w:cs="Times New Roman"/>
                <w:sz w:val="20"/>
                <w:szCs w:val="20"/>
              </w:rPr>
              <w:t>,</w:t>
            </w:r>
            <w:r w:rsidR="00544F61">
              <w:rPr>
                <w:rFonts w:ascii="Century Gothic" w:eastAsia="Calibri" w:hAnsi="Century Gothic" w:cs="Times New Roman"/>
                <w:sz w:val="20"/>
                <w:szCs w:val="20"/>
              </w:rPr>
              <w:t xml:space="preserve"> </w:t>
            </w:r>
            <w:r w:rsidRPr="00FC2124">
              <w:rPr>
                <w:rFonts w:ascii="Century Gothic" w:eastAsia="Calibri" w:hAnsi="Century Gothic" w:cs="Times New Roman"/>
                <w:sz w:val="20"/>
                <w:szCs w:val="20"/>
              </w:rPr>
              <w:t>,,Narodowe</w:t>
            </w:r>
            <w:proofErr w:type="gramEnd"/>
            <w:r w:rsidRPr="00FC2124">
              <w:rPr>
                <w:rFonts w:ascii="Century Gothic" w:eastAsia="Calibri" w:hAnsi="Century Gothic" w:cs="Times New Roman"/>
                <w:sz w:val="20"/>
                <w:szCs w:val="20"/>
              </w:rPr>
              <w:t xml:space="preserve"> Czytanie</w:t>
            </w:r>
            <w:r w:rsidR="00544F61">
              <w:rPr>
                <w:rFonts w:ascii="Century Gothic" w:eastAsia="Calibri" w:hAnsi="Century Gothic" w:cs="Times New Roman"/>
                <w:sz w:val="20"/>
                <w:szCs w:val="20"/>
              </w:rPr>
              <w:t>”.</w:t>
            </w:r>
          </w:p>
          <w:p w14:paraId="16A613D1" w14:textId="19E7D6A3" w:rsidR="00AA6601" w:rsidRPr="00FC2124" w:rsidRDefault="00DA351B" w:rsidP="00AE6E03">
            <w:pPr>
              <w:pStyle w:val="Akapitzlist"/>
              <w:numPr>
                <w:ilvl w:val="0"/>
                <w:numId w:val="82"/>
              </w:numPr>
              <w:tabs>
                <w:tab w:val="left" w:pos="331"/>
              </w:tabs>
              <w:spacing w:after="0" w:line="276" w:lineRule="auto"/>
              <w:ind w:left="0" w:firstLine="0"/>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Udział w konkursach </w:t>
            </w:r>
            <w:proofErr w:type="gramStart"/>
            <w:r w:rsidRPr="00FC2124">
              <w:rPr>
                <w:rFonts w:ascii="Century Gothic" w:eastAsia="Calibri" w:hAnsi="Century Gothic" w:cs="Times New Roman"/>
                <w:sz w:val="20"/>
                <w:szCs w:val="20"/>
              </w:rPr>
              <w:t>tj.</w:t>
            </w:r>
            <w:r w:rsidR="008B14AF">
              <w:rPr>
                <w:rFonts w:ascii="Century Gothic" w:eastAsia="Calibri" w:hAnsi="Century Gothic" w:cs="Times New Roman"/>
                <w:sz w:val="20"/>
                <w:szCs w:val="20"/>
              </w:rPr>
              <w:t xml:space="preserve"> </w:t>
            </w:r>
            <w:r w:rsidRPr="00FC2124">
              <w:rPr>
                <w:rFonts w:ascii="Century Gothic" w:eastAsia="Calibri" w:hAnsi="Century Gothic" w:cs="Times New Roman"/>
                <w:sz w:val="20"/>
                <w:szCs w:val="20"/>
              </w:rPr>
              <w:t>,,Mławska</w:t>
            </w:r>
            <w:proofErr w:type="gramEnd"/>
            <w:r w:rsidRPr="00FC2124">
              <w:rPr>
                <w:rFonts w:ascii="Century Gothic" w:eastAsia="Calibri" w:hAnsi="Century Gothic" w:cs="Times New Roman"/>
                <w:sz w:val="20"/>
                <w:szCs w:val="20"/>
              </w:rPr>
              <w:t xml:space="preserve"> Palma Wielkanocna”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1 miejsce</w:t>
            </w:r>
            <w:proofErr w:type="gramStart"/>
            <w:r w:rsidRPr="00FC2124">
              <w:rPr>
                <w:rFonts w:ascii="Century Gothic" w:eastAsia="Calibri" w:hAnsi="Century Gothic" w:cs="Times New Roman"/>
                <w:sz w:val="20"/>
                <w:szCs w:val="20"/>
              </w:rPr>
              <w:t>, ,,Najpiękniejsza</w:t>
            </w:r>
            <w:proofErr w:type="gramEnd"/>
            <w:r w:rsidRPr="00FC2124">
              <w:rPr>
                <w:rFonts w:ascii="Century Gothic" w:eastAsia="Calibri" w:hAnsi="Century Gothic" w:cs="Times New Roman"/>
                <w:sz w:val="20"/>
                <w:szCs w:val="20"/>
              </w:rPr>
              <w:t xml:space="preserve"> Ozdoba Wielkanocna” MDK.</w:t>
            </w:r>
          </w:p>
          <w:p w14:paraId="7C52E967" w14:textId="77777777" w:rsidR="00AA6601" w:rsidRPr="00FC2124" w:rsidRDefault="00DA351B" w:rsidP="00AE6E03">
            <w:pPr>
              <w:pStyle w:val="Akapitzlist"/>
              <w:numPr>
                <w:ilvl w:val="0"/>
                <w:numId w:val="82"/>
              </w:numPr>
              <w:tabs>
                <w:tab w:val="left" w:pos="331"/>
              </w:tabs>
              <w:spacing w:after="0" w:line="276" w:lineRule="auto"/>
              <w:ind w:left="0" w:firstLine="0"/>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Wyjście do kina </w:t>
            </w:r>
            <w:r w:rsidRPr="008B14AF">
              <w:rPr>
                <w:rFonts w:ascii="Century Gothic" w:eastAsia="Calibri" w:hAnsi="Century Gothic" w:cs="Times New Roman"/>
                <w:sz w:val="20"/>
                <w:szCs w:val="20"/>
              </w:rPr>
              <w:t>,,Kosmos” w</w:t>
            </w:r>
            <w:r w:rsidRPr="00FC2124">
              <w:rPr>
                <w:rFonts w:ascii="Century Gothic" w:eastAsia="Calibri" w:hAnsi="Century Gothic" w:cs="Times New Roman"/>
                <w:sz w:val="20"/>
                <w:szCs w:val="20"/>
              </w:rPr>
              <w:t xml:space="preserve"> Mławie:</w:t>
            </w:r>
          </w:p>
          <w:p w14:paraId="13D10244" w14:textId="28CEBDE9" w:rsidR="00C02B16" w:rsidRPr="00A57503" w:rsidRDefault="00C02B16" w:rsidP="00AE6E03">
            <w:pPr>
              <w:tabs>
                <w:tab w:val="left" w:pos="331"/>
              </w:tabs>
              <w:spacing w:after="0" w:line="276" w:lineRule="auto"/>
              <w:rPr>
                <w:rFonts w:ascii="Century Gothic" w:eastAsia="Calibri" w:hAnsi="Century Gothic" w:cs="Times New Roman"/>
                <w:sz w:val="20"/>
                <w:szCs w:val="20"/>
              </w:rPr>
            </w:pPr>
            <w:r w:rsidRPr="00A57503">
              <w:rPr>
                <w:rFonts w:ascii="Century Gothic" w:eastAsia="Calibri" w:hAnsi="Century Gothic" w:cs="Times New Roman"/>
                <w:sz w:val="20"/>
                <w:szCs w:val="20"/>
              </w:rPr>
              <w:t>-</w:t>
            </w:r>
            <w:r w:rsidR="008B14AF">
              <w:rPr>
                <w:rFonts w:ascii="Century Gothic" w:eastAsia="Calibri" w:hAnsi="Century Gothic" w:cs="Times New Roman"/>
                <w:sz w:val="20"/>
                <w:szCs w:val="20"/>
              </w:rPr>
              <w:t xml:space="preserve"> </w:t>
            </w:r>
            <w:r w:rsidR="00DA351B" w:rsidRPr="00A57503">
              <w:rPr>
                <w:rFonts w:ascii="Century Gothic" w:eastAsia="Calibri" w:hAnsi="Century Gothic" w:cs="Times New Roman"/>
                <w:sz w:val="20"/>
                <w:szCs w:val="20"/>
              </w:rPr>
              <w:t xml:space="preserve">21.02.2024 r. – film </w:t>
            </w:r>
            <w:proofErr w:type="gramStart"/>
            <w:r w:rsidR="00DA351B" w:rsidRPr="00A57503">
              <w:rPr>
                <w:rFonts w:ascii="Century Gothic" w:eastAsia="Calibri" w:hAnsi="Century Gothic" w:cs="Times New Roman"/>
                <w:sz w:val="20"/>
                <w:szCs w:val="20"/>
              </w:rPr>
              <w:t>pt. ,,Sami</w:t>
            </w:r>
            <w:proofErr w:type="gramEnd"/>
            <w:r w:rsidR="00DA351B" w:rsidRPr="00A57503">
              <w:rPr>
                <w:rFonts w:ascii="Century Gothic" w:eastAsia="Calibri" w:hAnsi="Century Gothic" w:cs="Times New Roman"/>
                <w:sz w:val="20"/>
                <w:szCs w:val="20"/>
              </w:rPr>
              <w:t xml:space="preserve"> Swoi. Początek</w:t>
            </w:r>
            <w:proofErr w:type="gramStart"/>
            <w:r w:rsidR="00DA351B" w:rsidRPr="00A57503">
              <w:rPr>
                <w:rFonts w:ascii="Century Gothic" w:eastAsia="Calibri" w:hAnsi="Century Gothic" w:cs="Times New Roman"/>
                <w:sz w:val="20"/>
                <w:szCs w:val="20"/>
              </w:rPr>
              <w:t>”,</w:t>
            </w:r>
            <w:proofErr w:type="gramEnd"/>
            <w:r w:rsidR="00DA351B" w:rsidRPr="00A57503">
              <w:rPr>
                <w:rFonts w:ascii="Century Gothic" w:eastAsia="Calibri" w:hAnsi="Century Gothic" w:cs="Times New Roman"/>
                <w:sz w:val="20"/>
                <w:szCs w:val="20"/>
              </w:rPr>
              <w:t xml:space="preserve"> (21 osób),</w:t>
            </w:r>
          </w:p>
          <w:p w14:paraId="5450A944" w14:textId="1E586AF0" w:rsidR="00DA351B" w:rsidRPr="00A57503" w:rsidRDefault="00C02B16" w:rsidP="00AE6E03">
            <w:pPr>
              <w:tabs>
                <w:tab w:val="left" w:pos="331"/>
              </w:tabs>
              <w:spacing w:after="0" w:line="276" w:lineRule="auto"/>
              <w:rPr>
                <w:rFonts w:ascii="Century Gothic" w:eastAsia="Calibri" w:hAnsi="Century Gothic" w:cs="Times New Roman"/>
                <w:sz w:val="20"/>
                <w:szCs w:val="20"/>
              </w:rPr>
            </w:pPr>
            <w:r w:rsidRPr="00A57503">
              <w:rPr>
                <w:rFonts w:ascii="Century Gothic" w:eastAsia="Calibri" w:hAnsi="Century Gothic" w:cs="Times New Roman"/>
                <w:sz w:val="20"/>
                <w:szCs w:val="20"/>
              </w:rPr>
              <w:t>-</w:t>
            </w:r>
            <w:r w:rsidR="008B14AF">
              <w:rPr>
                <w:rFonts w:ascii="Century Gothic" w:eastAsia="Calibri" w:hAnsi="Century Gothic" w:cs="Times New Roman"/>
                <w:sz w:val="20"/>
                <w:szCs w:val="20"/>
              </w:rPr>
              <w:t xml:space="preserve"> </w:t>
            </w:r>
            <w:r w:rsidR="00DA351B" w:rsidRPr="00A57503">
              <w:rPr>
                <w:rFonts w:ascii="Century Gothic" w:eastAsia="Calibri" w:hAnsi="Century Gothic" w:cs="Times New Roman"/>
                <w:sz w:val="20"/>
                <w:szCs w:val="20"/>
              </w:rPr>
              <w:t xml:space="preserve">14.11.2024 r. - film </w:t>
            </w:r>
            <w:proofErr w:type="gramStart"/>
            <w:r w:rsidR="00DA351B" w:rsidRPr="00A57503">
              <w:rPr>
                <w:rFonts w:ascii="Century Gothic" w:eastAsia="Calibri" w:hAnsi="Century Gothic" w:cs="Times New Roman"/>
                <w:sz w:val="20"/>
                <w:szCs w:val="20"/>
              </w:rPr>
              <w:t>pt. ,,Listy</w:t>
            </w:r>
            <w:proofErr w:type="gramEnd"/>
            <w:r w:rsidR="00DA351B" w:rsidRPr="00A57503">
              <w:rPr>
                <w:rFonts w:ascii="Century Gothic" w:eastAsia="Calibri" w:hAnsi="Century Gothic" w:cs="Times New Roman"/>
                <w:sz w:val="20"/>
                <w:szCs w:val="20"/>
              </w:rPr>
              <w:t xml:space="preserve"> do M. Pożegnania i Powroty”, (18 osób).</w:t>
            </w:r>
          </w:p>
          <w:p w14:paraId="38EFECCF" w14:textId="02B31499" w:rsidR="00DA351B" w:rsidRPr="00FC2124" w:rsidRDefault="00DA351B" w:rsidP="00AE6E03">
            <w:pPr>
              <w:pStyle w:val="Akapitzlist"/>
              <w:numPr>
                <w:ilvl w:val="0"/>
                <w:numId w:val="82"/>
              </w:numPr>
              <w:tabs>
                <w:tab w:val="left" w:pos="331"/>
              </w:tabs>
              <w:spacing w:line="276" w:lineRule="auto"/>
              <w:ind w:left="0" w:firstLine="0"/>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Zabawy </w:t>
            </w:r>
            <w:proofErr w:type="spellStart"/>
            <w:r w:rsidRPr="00FC2124">
              <w:rPr>
                <w:rFonts w:ascii="Century Gothic" w:eastAsia="Calibri" w:hAnsi="Century Gothic" w:cs="Times New Roman"/>
                <w:sz w:val="20"/>
                <w:szCs w:val="20"/>
              </w:rPr>
              <w:t>muzyczno</w:t>
            </w:r>
            <w:proofErr w:type="spellEnd"/>
            <w:r w:rsidRPr="00FC2124">
              <w:rPr>
                <w:rFonts w:ascii="Century Gothic" w:eastAsia="Calibri" w:hAnsi="Century Gothic" w:cs="Times New Roman"/>
                <w:sz w:val="20"/>
                <w:szCs w:val="20"/>
              </w:rPr>
              <w:t xml:space="preserve"> – taneczne przy akordeonie: 30.10.2024 r., 25.11.2024 r., 30.12.2024</w:t>
            </w:r>
            <w:r w:rsidR="00544F61">
              <w:rPr>
                <w:rFonts w:ascii="Century Gothic" w:eastAsia="Calibri" w:hAnsi="Century Gothic" w:cs="Times New Roman"/>
                <w:sz w:val="20"/>
                <w:szCs w:val="20"/>
              </w:rPr>
              <w:t xml:space="preserve"> r.</w:t>
            </w:r>
          </w:p>
        </w:tc>
      </w:tr>
      <w:tr w:rsidR="00DA351B" w:rsidRPr="00FC2124" w14:paraId="1FE7E96F" w14:textId="77777777" w:rsidTr="0066324E">
        <w:tc>
          <w:tcPr>
            <w:tcW w:w="562" w:type="dxa"/>
            <w:shd w:val="clear" w:color="auto" w:fill="auto"/>
          </w:tcPr>
          <w:p w14:paraId="678676DD" w14:textId="77777777"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lastRenderedPageBreak/>
              <w:t>4.</w:t>
            </w:r>
          </w:p>
        </w:tc>
        <w:tc>
          <w:tcPr>
            <w:tcW w:w="1985" w:type="dxa"/>
            <w:shd w:val="clear" w:color="auto" w:fill="auto"/>
          </w:tcPr>
          <w:p w14:paraId="2C8ADBBF" w14:textId="77777777"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Usługi rehabilitacyjne</w:t>
            </w:r>
          </w:p>
        </w:tc>
        <w:tc>
          <w:tcPr>
            <w:tcW w:w="6513" w:type="dxa"/>
            <w:shd w:val="clear" w:color="auto" w:fill="auto"/>
          </w:tcPr>
          <w:p w14:paraId="7F6D51CC" w14:textId="23B10640" w:rsidR="00DA351B" w:rsidRPr="00FC2124" w:rsidRDefault="00DA351B" w:rsidP="00AE6E03">
            <w:pPr>
              <w:spacing w:line="276" w:lineRule="auto"/>
              <w:ind w:left="55"/>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Realizacja trzy razy w tygodniu rehabilitacji dostosowanej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 xml:space="preserve">do potrzeb i możliwości seniorów, którzy korzystali m.in.: z terapii manualnej, masażu, fizykoterapii i kinezyterapii. </w:t>
            </w:r>
            <w:r w:rsidRPr="00FC2124">
              <w:rPr>
                <w:rFonts w:ascii="Century Gothic" w:eastAsia="Calibri" w:hAnsi="Century Gothic" w:cs="Arial"/>
                <w:sz w:val="20"/>
                <w:szCs w:val="20"/>
              </w:rPr>
              <w:t>W ramach tego działania zrealizowano 604 godziny rehabilitacji. Z usługi skorzystało 41 osób.</w:t>
            </w:r>
          </w:p>
        </w:tc>
      </w:tr>
      <w:tr w:rsidR="00DA351B" w:rsidRPr="00FC2124" w14:paraId="3D47F598" w14:textId="77777777" w:rsidTr="0066324E">
        <w:tc>
          <w:tcPr>
            <w:tcW w:w="562" w:type="dxa"/>
            <w:shd w:val="clear" w:color="auto" w:fill="auto"/>
          </w:tcPr>
          <w:p w14:paraId="1EF31793" w14:textId="410B441E"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5</w:t>
            </w:r>
            <w:r w:rsidR="008B14AF">
              <w:rPr>
                <w:rFonts w:ascii="Century Gothic" w:eastAsia="Calibri" w:hAnsi="Century Gothic" w:cs="Times New Roman"/>
                <w:sz w:val="20"/>
                <w:szCs w:val="20"/>
              </w:rPr>
              <w:t>.</w:t>
            </w:r>
          </w:p>
        </w:tc>
        <w:tc>
          <w:tcPr>
            <w:tcW w:w="1985" w:type="dxa"/>
            <w:shd w:val="clear" w:color="auto" w:fill="auto"/>
          </w:tcPr>
          <w:p w14:paraId="6EDC2A7B" w14:textId="2D2DD2D9"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Usługi sportowo- rekreacyjn</w:t>
            </w:r>
            <w:r w:rsidR="00D80BAC">
              <w:rPr>
                <w:rFonts w:ascii="Century Gothic" w:eastAsia="Calibri" w:hAnsi="Century Gothic" w:cs="Times New Roman"/>
                <w:sz w:val="20"/>
                <w:szCs w:val="20"/>
              </w:rPr>
              <w:t xml:space="preserve">e </w:t>
            </w:r>
            <w:r w:rsidRPr="00FC2124">
              <w:rPr>
                <w:rFonts w:ascii="Century Gothic" w:eastAsia="Calibri" w:hAnsi="Century Gothic" w:cs="Times New Roman"/>
                <w:sz w:val="20"/>
                <w:szCs w:val="20"/>
              </w:rPr>
              <w:t>i aktywizujące społecznie</w:t>
            </w:r>
          </w:p>
          <w:p w14:paraId="0F56A6D9" w14:textId="77777777" w:rsidR="00DA351B" w:rsidRPr="00FC2124" w:rsidRDefault="00DA351B" w:rsidP="00AE6E03">
            <w:pPr>
              <w:spacing w:line="276" w:lineRule="auto"/>
              <w:rPr>
                <w:rFonts w:ascii="Century Gothic" w:eastAsia="Calibri" w:hAnsi="Century Gothic" w:cs="Times New Roman"/>
                <w:sz w:val="20"/>
                <w:szCs w:val="20"/>
              </w:rPr>
            </w:pPr>
          </w:p>
        </w:tc>
        <w:tc>
          <w:tcPr>
            <w:tcW w:w="6513" w:type="dxa"/>
            <w:shd w:val="clear" w:color="auto" w:fill="auto"/>
          </w:tcPr>
          <w:p w14:paraId="0A4B978B" w14:textId="2890C0BF" w:rsidR="00DA351B" w:rsidRPr="00FC2124" w:rsidRDefault="00DA351B" w:rsidP="00AE6E03">
            <w:pPr>
              <w:spacing w:line="276" w:lineRule="auto"/>
              <w:rPr>
                <w:rFonts w:ascii="Century Gothic" w:eastAsia="Calibri" w:hAnsi="Century Gothic" w:cs="Arial"/>
                <w:sz w:val="20"/>
                <w:szCs w:val="20"/>
              </w:rPr>
            </w:pPr>
            <w:r w:rsidRPr="00FC2124">
              <w:rPr>
                <w:rFonts w:ascii="Century Gothic" w:eastAsia="Calibri" w:hAnsi="Century Gothic" w:cs="Arial"/>
                <w:sz w:val="20"/>
                <w:szCs w:val="20"/>
              </w:rPr>
              <w:t xml:space="preserve">W ramach tego zadania stworzono przestrzeń na integrację, współpracę i nawiązywanie nowych znajomości. Odbyły się następujące działania: </w:t>
            </w:r>
          </w:p>
          <w:p w14:paraId="110178A1" w14:textId="6E21D9E5" w:rsidR="00DA351B" w:rsidRPr="00FC2124" w:rsidRDefault="00DA351B" w:rsidP="00AE6E03">
            <w:pPr>
              <w:pStyle w:val="Akapitzlist"/>
              <w:numPr>
                <w:ilvl w:val="0"/>
                <w:numId w:val="83"/>
              </w:numPr>
              <w:spacing w:after="0" w:line="276" w:lineRule="auto"/>
              <w:ind w:left="0" w:firstLine="196"/>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22.02.2024 r. - Dzień Babi i Dziadka wspólnie z dziećmi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z Miejskiego Przedszkola Samorządowego nr 3 w Mławie (23 dzieci).</w:t>
            </w:r>
          </w:p>
          <w:p w14:paraId="007D76C2" w14:textId="594999FE" w:rsidR="00DA351B" w:rsidRPr="00FC2124" w:rsidRDefault="00DA351B" w:rsidP="00AE6E03">
            <w:pPr>
              <w:pStyle w:val="Akapitzlist"/>
              <w:numPr>
                <w:ilvl w:val="0"/>
                <w:numId w:val="83"/>
              </w:numPr>
              <w:spacing w:after="0" w:line="276" w:lineRule="auto"/>
              <w:ind w:left="0" w:firstLine="196"/>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12.03.2024 r. - Warsztaty wielkanocne, wykonywanie oklejanek - kurpiowskich jajek wielkanocnych, spotkanie międzypokoleniowe z uczniami z SP nr 3 w Mławie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oraz uczniami z ZS nr 2 w Mławie (30 dzieci).</w:t>
            </w:r>
          </w:p>
          <w:p w14:paraId="6841A1C7" w14:textId="1B438563" w:rsidR="00DA351B" w:rsidRPr="00FC2124" w:rsidRDefault="00DA351B" w:rsidP="00AE6E03">
            <w:pPr>
              <w:pStyle w:val="Akapitzlist"/>
              <w:numPr>
                <w:ilvl w:val="0"/>
                <w:numId w:val="83"/>
              </w:numPr>
              <w:spacing w:after="0" w:line="276" w:lineRule="auto"/>
              <w:ind w:left="0" w:firstLine="196"/>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09.05.2024 </w:t>
            </w:r>
            <w:proofErr w:type="gramStart"/>
            <w:r w:rsidRPr="00FC2124">
              <w:rPr>
                <w:rFonts w:ascii="Century Gothic" w:eastAsia="Calibri" w:hAnsi="Century Gothic" w:cs="Times New Roman"/>
                <w:sz w:val="20"/>
                <w:szCs w:val="20"/>
              </w:rPr>
              <w:t>r.</w:t>
            </w:r>
            <w:r w:rsidR="00D80BAC">
              <w:rPr>
                <w:rFonts w:ascii="Century Gothic" w:eastAsia="Calibri" w:hAnsi="Century Gothic" w:cs="Times New Roman"/>
                <w:sz w:val="20"/>
                <w:szCs w:val="20"/>
              </w:rPr>
              <w:t xml:space="preserve"> </w:t>
            </w:r>
            <w:r w:rsidRPr="00FC2124">
              <w:rPr>
                <w:rFonts w:ascii="Century Gothic" w:eastAsia="Calibri" w:hAnsi="Century Gothic" w:cs="Times New Roman"/>
                <w:sz w:val="20"/>
                <w:szCs w:val="20"/>
              </w:rPr>
              <w:t>,,To</w:t>
            </w:r>
            <w:proofErr w:type="gramEnd"/>
            <w:r w:rsidRPr="00FC2124">
              <w:rPr>
                <w:rFonts w:ascii="Century Gothic" w:eastAsia="Calibri" w:hAnsi="Century Gothic" w:cs="Times New Roman"/>
                <w:sz w:val="20"/>
                <w:szCs w:val="20"/>
              </w:rPr>
              <w:t xml:space="preserve"> moja Polska”, spotkanie międzypokoleniowe z dziećmi z Miejskiego Przedszkola Samorządowego nr 3 w Mławie (21 dzieci).</w:t>
            </w:r>
          </w:p>
          <w:p w14:paraId="38E83D11" w14:textId="08F92396" w:rsidR="00DA351B" w:rsidRPr="00FC2124" w:rsidRDefault="00DA351B" w:rsidP="00AE6E03">
            <w:pPr>
              <w:pStyle w:val="Akapitzlist"/>
              <w:numPr>
                <w:ilvl w:val="0"/>
                <w:numId w:val="83"/>
              </w:numPr>
              <w:spacing w:after="0" w:line="276" w:lineRule="auto"/>
              <w:ind w:left="0" w:firstLine="196"/>
              <w:rPr>
                <w:rFonts w:ascii="Century Gothic" w:eastAsia="Calibri" w:hAnsi="Century Gothic" w:cs="Times New Roman"/>
                <w:sz w:val="20"/>
                <w:szCs w:val="20"/>
              </w:rPr>
            </w:pPr>
            <w:proofErr w:type="gramStart"/>
            <w:r w:rsidRPr="00FC2124">
              <w:rPr>
                <w:rFonts w:ascii="Century Gothic" w:eastAsia="Calibri" w:hAnsi="Century Gothic" w:cs="Times New Roman"/>
                <w:sz w:val="20"/>
                <w:szCs w:val="20"/>
              </w:rPr>
              <w:t>,,</w:t>
            </w:r>
            <w:proofErr w:type="gramEnd"/>
            <w:r w:rsidRPr="00FC2124">
              <w:rPr>
                <w:rFonts w:ascii="Century Gothic" w:eastAsia="Calibri" w:hAnsi="Century Gothic" w:cs="Times New Roman"/>
                <w:sz w:val="20"/>
                <w:szCs w:val="20"/>
              </w:rPr>
              <w:t xml:space="preserve">Spotkanie z bajką”, przedstawienie kukiełkowe </w:t>
            </w:r>
            <w:proofErr w:type="gramStart"/>
            <w:r w:rsidRPr="00FC2124">
              <w:rPr>
                <w:rFonts w:ascii="Century Gothic" w:eastAsia="Calibri" w:hAnsi="Century Gothic" w:cs="Times New Roman"/>
                <w:sz w:val="20"/>
                <w:szCs w:val="20"/>
              </w:rPr>
              <w:t>pt.</w:t>
            </w:r>
            <w:r w:rsidR="00D80BAC">
              <w:rPr>
                <w:rFonts w:ascii="Century Gothic" w:eastAsia="Calibri" w:hAnsi="Century Gothic" w:cs="Times New Roman"/>
                <w:sz w:val="20"/>
                <w:szCs w:val="20"/>
              </w:rPr>
              <w:t xml:space="preserve"> </w:t>
            </w:r>
            <w:r w:rsidRPr="00FC2124">
              <w:rPr>
                <w:rFonts w:ascii="Century Gothic" w:eastAsia="Calibri" w:hAnsi="Century Gothic" w:cs="Times New Roman"/>
                <w:sz w:val="20"/>
                <w:szCs w:val="20"/>
              </w:rPr>
              <w:t>,,Czerwony</w:t>
            </w:r>
            <w:proofErr w:type="gramEnd"/>
            <w:r w:rsidRPr="00FC2124">
              <w:rPr>
                <w:rFonts w:ascii="Century Gothic" w:eastAsia="Calibri" w:hAnsi="Century Gothic" w:cs="Times New Roman"/>
                <w:sz w:val="20"/>
                <w:szCs w:val="20"/>
              </w:rPr>
              <w:t xml:space="preserve"> Kapturek”:</w:t>
            </w:r>
          </w:p>
          <w:p w14:paraId="407B7816" w14:textId="77A58FD2" w:rsidR="00DA351B" w:rsidRPr="00FC2124" w:rsidRDefault="00DA351B" w:rsidP="00AE6E03">
            <w:pPr>
              <w:pStyle w:val="Akapitzlist"/>
              <w:numPr>
                <w:ilvl w:val="0"/>
                <w:numId w:val="84"/>
              </w:numPr>
              <w:spacing w:line="276" w:lineRule="auto"/>
              <w:ind w:left="0" w:firstLine="196"/>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25.06.2024 r., Miejskie Przedszkole Samorządowe nr 3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w Mławie (33 dzieci),</w:t>
            </w:r>
          </w:p>
          <w:p w14:paraId="5BBAC5B3" w14:textId="258B505F" w:rsidR="00DA351B" w:rsidRPr="00FC2124" w:rsidRDefault="00DA351B" w:rsidP="00AE6E03">
            <w:pPr>
              <w:pStyle w:val="Akapitzlist"/>
              <w:numPr>
                <w:ilvl w:val="0"/>
                <w:numId w:val="84"/>
              </w:numPr>
              <w:spacing w:line="276" w:lineRule="auto"/>
              <w:ind w:left="0" w:firstLine="196"/>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27.06.2024 r., Miejskie Przedszkole Samorządowe nr 3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w Mławie (22 dzieci),</w:t>
            </w:r>
          </w:p>
          <w:p w14:paraId="273F3879" w14:textId="77777777" w:rsidR="00DA351B" w:rsidRPr="00FC2124" w:rsidRDefault="00DA351B" w:rsidP="00AE6E03">
            <w:pPr>
              <w:pStyle w:val="Akapitzlist"/>
              <w:numPr>
                <w:ilvl w:val="0"/>
                <w:numId w:val="85"/>
              </w:numPr>
              <w:spacing w:line="276" w:lineRule="auto"/>
              <w:ind w:left="0" w:firstLine="196"/>
              <w:rPr>
                <w:rFonts w:ascii="Century Gothic" w:eastAsia="Calibri" w:hAnsi="Century Gothic" w:cs="Times New Roman"/>
                <w:sz w:val="20"/>
                <w:szCs w:val="20"/>
              </w:rPr>
            </w:pPr>
            <w:r w:rsidRPr="00FC2124">
              <w:rPr>
                <w:rFonts w:ascii="Century Gothic" w:eastAsia="Calibri" w:hAnsi="Century Gothic" w:cs="Times New Roman"/>
                <w:sz w:val="20"/>
                <w:szCs w:val="20"/>
              </w:rPr>
              <w:t>02.07.2024 r., wnukowie uczestników (9 dzieci),</w:t>
            </w:r>
          </w:p>
          <w:p w14:paraId="3F6648A2" w14:textId="77777777" w:rsidR="00C02B16" w:rsidRPr="00FC2124" w:rsidRDefault="00DA351B" w:rsidP="00AE6E03">
            <w:pPr>
              <w:pStyle w:val="Akapitzlist"/>
              <w:numPr>
                <w:ilvl w:val="0"/>
                <w:numId w:val="85"/>
              </w:numPr>
              <w:spacing w:line="276" w:lineRule="auto"/>
              <w:ind w:left="0" w:firstLine="196"/>
              <w:rPr>
                <w:rFonts w:ascii="Century Gothic" w:eastAsia="Calibri" w:hAnsi="Century Gothic" w:cs="Times New Roman"/>
                <w:sz w:val="20"/>
                <w:szCs w:val="20"/>
              </w:rPr>
            </w:pPr>
            <w:r w:rsidRPr="00FC2124">
              <w:rPr>
                <w:rFonts w:ascii="Century Gothic" w:eastAsia="Calibri" w:hAnsi="Century Gothic" w:cs="Times New Roman"/>
                <w:sz w:val="20"/>
                <w:szCs w:val="20"/>
              </w:rPr>
              <w:t>09.07.2024 r., Dom Dziecka w Kowalewie (7 dzieci),</w:t>
            </w:r>
          </w:p>
          <w:p w14:paraId="51FD3E0D" w14:textId="77777777" w:rsidR="00DA351B" w:rsidRPr="00FC2124" w:rsidRDefault="00DA351B" w:rsidP="00AE6E03">
            <w:pPr>
              <w:pStyle w:val="Akapitzlist"/>
              <w:numPr>
                <w:ilvl w:val="0"/>
                <w:numId w:val="85"/>
              </w:numPr>
              <w:spacing w:line="276" w:lineRule="auto"/>
              <w:ind w:left="0" w:firstLine="196"/>
              <w:rPr>
                <w:rFonts w:ascii="Century Gothic" w:eastAsia="Calibri" w:hAnsi="Century Gothic" w:cs="Times New Roman"/>
                <w:sz w:val="20"/>
                <w:szCs w:val="20"/>
              </w:rPr>
            </w:pPr>
            <w:r w:rsidRPr="00FC2124">
              <w:rPr>
                <w:rFonts w:ascii="Century Gothic" w:eastAsia="Calibri" w:hAnsi="Century Gothic" w:cs="Times New Roman"/>
                <w:sz w:val="20"/>
                <w:szCs w:val="20"/>
              </w:rPr>
              <w:t>16.07.2024 r., SP nr 2 w Mławie (15 dzieci),</w:t>
            </w:r>
          </w:p>
          <w:p w14:paraId="7B425255" w14:textId="77777777" w:rsidR="00DA351B" w:rsidRPr="00FC2124" w:rsidRDefault="00DA351B" w:rsidP="00AE6E03">
            <w:pPr>
              <w:pStyle w:val="Akapitzlist"/>
              <w:numPr>
                <w:ilvl w:val="0"/>
                <w:numId w:val="85"/>
              </w:numPr>
              <w:spacing w:line="276" w:lineRule="auto"/>
              <w:ind w:left="0" w:firstLine="196"/>
              <w:rPr>
                <w:rFonts w:ascii="Century Gothic" w:eastAsia="Calibri" w:hAnsi="Century Gothic" w:cs="Times New Roman"/>
                <w:sz w:val="20"/>
                <w:szCs w:val="20"/>
              </w:rPr>
            </w:pPr>
            <w:r w:rsidRPr="00FC2124">
              <w:rPr>
                <w:rFonts w:ascii="Century Gothic" w:eastAsia="Calibri" w:hAnsi="Century Gothic" w:cs="Times New Roman"/>
                <w:sz w:val="20"/>
                <w:szCs w:val="20"/>
              </w:rPr>
              <w:t>23.07.2024 r., SP nr 2 w Mławie (10 dzieci),</w:t>
            </w:r>
          </w:p>
          <w:p w14:paraId="3A5D905F" w14:textId="77777777" w:rsidR="00DA351B" w:rsidRPr="00FC2124" w:rsidRDefault="00DA351B" w:rsidP="00AE6E03">
            <w:pPr>
              <w:pStyle w:val="Akapitzlist"/>
              <w:numPr>
                <w:ilvl w:val="0"/>
                <w:numId w:val="85"/>
              </w:numPr>
              <w:spacing w:line="276" w:lineRule="auto"/>
              <w:ind w:left="0" w:firstLine="196"/>
              <w:rPr>
                <w:rFonts w:ascii="Century Gothic" w:eastAsia="Calibri" w:hAnsi="Century Gothic" w:cs="Times New Roman"/>
                <w:sz w:val="20"/>
                <w:szCs w:val="20"/>
              </w:rPr>
            </w:pPr>
            <w:r w:rsidRPr="00FC2124">
              <w:rPr>
                <w:rFonts w:ascii="Century Gothic" w:eastAsia="Calibri" w:hAnsi="Century Gothic" w:cs="Times New Roman"/>
                <w:sz w:val="20"/>
                <w:szCs w:val="20"/>
              </w:rPr>
              <w:t>30.07.2024 r., SP nr 7 w Mławie i Miejskie Przedszkole Samorządowe nr 3 w Mławie (15 dzieci).</w:t>
            </w:r>
          </w:p>
          <w:p w14:paraId="32787257" w14:textId="01CFF2EB" w:rsidR="00DA351B" w:rsidRPr="00FC2124" w:rsidRDefault="00DA351B" w:rsidP="00AE6E03">
            <w:pPr>
              <w:spacing w:line="276" w:lineRule="auto"/>
              <w:ind w:firstLine="196"/>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W sumie w </w:t>
            </w:r>
            <w:proofErr w:type="gramStart"/>
            <w:r w:rsidRPr="00FC2124">
              <w:rPr>
                <w:rFonts w:ascii="Century Gothic" w:eastAsia="Calibri" w:hAnsi="Century Gothic" w:cs="Times New Roman"/>
                <w:sz w:val="20"/>
                <w:szCs w:val="20"/>
              </w:rPr>
              <w:t>7,,</w:t>
            </w:r>
            <w:proofErr w:type="gramEnd"/>
            <w:r w:rsidRPr="00FC2124">
              <w:rPr>
                <w:rFonts w:ascii="Century Gothic" w:eastAsia="Calibri" w:hAnsi="Century Gothic" w:cs="Times New Roman"/>
                <w:sz w:val="20"/>
                <w:szCs w:val="20"/>
              </w:rPr>
              <w:t>Spotkaniach z bajką” wzięło udział 111 dzieci.</w:t>
            </w:r>
          </w:p>
          <w:p w14:paraId="51C747AD" w14:textId="6C970155" w:rsidR="00DA351B" w:rsidRPr="00FC2124" w:rsidRDefault="00DA351B" w:rsidP="00AE6E03">
            <w:pPr>
              <w:pStyle w:val="Akapitzlist"/>
              <w:numPr>
                <w:ilvl w:val="0"/>
                <w:numId w:val="86"/>
              </w:numPr>
              <w:spacing w:after="0" w:line="276" w:lineRule="auto"/>
              <w:ind w:left="0" w:firstLine="196"/>
              <w:rPr>
                <w:rFonts w:ascii="Century Gothic" w:eastAsia="Calibri" w:hAnsi="Century Gothic" w:cs="Times New Roman"/>
                <w:sz w:val="20"/>
                <w:szCs w:val="20"/>
              </w:rPr>
            </w:pPr>
            <w:r w:rsidRPr="00FC2124">
              <w:rPr>
                <w:rFonts w:ascii="Century Gothic" w:eastAsia="Calibri" w:hAnsi="Century Gothic" w:cs="Times New Roman"/>
                <w:sz w:val="20"/>
                <w:szCs w:val="20"/>
              </w:rPr>
              <w:lastRenderedPageBreak/>
              <w:t xml:space="preserve">10.10.2024 r. </w:t>
            </w:r>
            <w:r w:rsidR="00072968">
              <w:rPr>
                <w:rFonts w:ascii="Century Gothic" w:eastAsia="Calibri" w:hAnsi="Century Gothic" w:cs="Times New Roman"/>
                <w:sz w:val="20"/>
                <w:szCs w:val="20"/>
              </w:rPr>
              <w:t>d</w:t>
            </w:r>
            <w:r w:rsidRPr="00FC2124">
              <w:rPr>
                <w:rFonts w:ascii="Century Gothic" w:eastAsia="Calibri" w:hAnsi="Century Gothic" w:cs="Times New Roman"/>
                <w:sz w:val="20"/>
                <w:szCs w:val="20"/>
              </w:rPr>
              <w:t xml:space="preserve">zień gier planszowych z uczniami SP nr 3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w Mławie</w:t>
            </w:r>
            <w:r w:rsidR="00D80BAC">
              <w:rPr>
                <w:rFonts w:ascii="Century Gothic" w:eastAsia="Calibri" w:hAnsi="Century Gothic" w:cs="Times New Roman"/>
                <w:sz w:val="20"/>
                <w:szCs w:val="20"/>
              </w:rPr>
              <w:t xml:space="preserve"> </w:t>
            </w:r>
            <w:r w:rsidRPr="00FC2124">
              <w:rPr>
                <w:rFonts w:ascii="Century Gothic" w:eastAsia="Calibri" w:hAnsi="Century Gothic" w:cs="Times New Roman"/>
                <w:sz w:val="20"/>
                <w:szCs w:val="20"/>
              </w:rPr>
              <w:t>(20 dzieci).</w:t>
            </w:r>
          </w:p>
          <w:p w14:paraId="65158A0B" w14:textId="77777777" w:rsidR="00DA351B" w:rsidRPr="00FC2124" w:rsidRDefault="00DA351B" w:rsidP="00AE6E03">
            <w:pPr>
              <w:pStyle w:val="Akapitzlist"/>
              <w:numPr>
                <w:ilvl w:val="0"/>
                <w:numId w:val="86"/>
              </w:numPr>
              <w:spacing w:after="0" w:line="276" w:lineRule="auto"/>
              <w:ind w:left="0" w:firstLine="55"/>
              <w:rPr>
                <w:rFonts w:ascii="Century Gothic" w:eastAsia="Calibri" w:hAnsi="Century Gothic" w:cs="Times New Roman"/>
                <w:sz w:val="20"/>
                <w:szCs w:val="20"/>
              </w:rPr>
            </w:pPr>
            <w:r w:rsidRPr="00FC2124">
              <w:rPr>
                <w:rFonts w:ascii="Century Gothic" w:eastAsia="Calibri" w:hAnsi="Century Gothic" w:cs="Times New Roman"/>
                <w:sz w:val="20"/>
                <w:szCs w:val="20"/>
              </w:rPr>
              <w:t>23.10.2024 r., spotkanie z przedstawicielami SP nr 2 w Mławie z okazji Europejskiego Dnia Seniora (1 dziecko).</w:t>
            </w:r>
          </w:p>
          <w:p w14:paraId="065DABCE" w14:textId="781B1C40" w:rsidR="00DA351B" w:rsidRPr="00FC2124" w:rsidRDefault="00DA351B" w:rsidP="00AE6E03">
            <w:pPr>
              <w:pStyle w:val="Akapitzlist"/>
              <w:numPr>
                <w:ilvl w:val="0"/>
                <w:numId w:val="86"/>
              </w:numPr>
              <w:spacing w:after="0" w:line="276" w:lineRule="auto"/>
              <w:ind w:left="0" w:firstLine="55"/>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14.11.2024 r., </w:t>
            </w:r>
            <w:r w:rsidR="00072968">
              <w:rPr>
                <w:rFonts w:ascii="Century Gothic" w:eastAsia="Calibri" w:hAnsi="Century Gothic" w:cs="Times New Roman"/>
                <w:sz w:val="20"/>
                <w:szCs w:val="20"/>
              </w:rPr>
              <w:t>d</w:t>
            </w:r>
            <w:r w:rsidRPr="00FC2124">
              <w:rPr>
                <w:rFonts w:ascii="Century Gothic" w:eastAsia="Calibri" w:hAnsi="Century Gothic" w:cs="Times New Roman"/>
                <w:sz w:val="20"/>
                <w:szCs w:val="20"/>
              </w:rPr>
              <w:t xml:space="preserve">zień Seniora wspólnie z uczniami z SP nr 3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w Mławie i ZS nr 2 w Mławie (35 dzieci).</w:t>
            </w:r>
          </w:p>
          <w:p w14:paraId="5294AF36" w14:textId="02028745" w:rsidR="00DA351B" w:rsidRPr="00FC2124" w:rsidRDefault="00DA351B" w:rsidP="00AE6E03">
            <w:pPr>
              <w:pStyle w:val="Akapitzlist"/>
              <w:numPr>
                <w:ilvl w:val="0"/>
                <w:numId w:val="86"/>
              </w:numPr>
              <w:spacing w:after="0" w:line="276" w:lineRule="auto"/>
              <w:ind w:left="0" w:firstLine="55"/>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15.11.2024 r., </w:t>
            </w:r>
            <w:r w:rsidR="00072968">
              <w:rPr>
                <w:rFonts w:ascii="Century Gothic" w:eastAsia="Calibri" w:hAnsi="Century Gothic" w:cs="Times New Roman"/>
                <w:sz w:val="20"/>
                <w:szCs w:val="20"/>
              </w:rPr>
              <w:t>h</w:t>
            </w:r>
            <w:r w:rsidRPr="00FC2124">
              <w:rPr>
                <w:rFonts w:ascii="Century Gothic" w:eastAsia="Calibri" w:hAnsi="Century Gothic" w:cs="Times New Roman"/>
                <w:sz w:val="20"/>
                <w:szCs w:val="20"/>
              </w:rPr>
              <w:t xml:space="preserve">erbatka dla seniora, SP nr 2 w Mławie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(20 dzieci).</w:t>
            </w:r>
          </w:p>
          <w:p w14:paraId="2D129F5B" w14:textId="360C1BC3" w:rsidR="00DA351B" w:rsidRPr="00FC2124" w:rsidRDefault="00DA351B" w:rsidP="00AE6E03">
            <w:pPr>
              <w:pStyle w:val="Akapitzlist"/>
              <w:numPr>
                <w:ilvl w:val="0"/>
                <w:numId w:val="86"/>
              </w:numPr>
              <w:spacing w:after="0" w:line="276" w:lineRule="auto"/>
              <w:ind w:left="0" w:firstLine="55"/>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19.11.2024 r. – warsztaty </w:t>
            </w:r>
            <w:proofErr w:type="spellStart"/>
            <w:r w:rsidRPr="00FC2124">
              <w:rPr>
                <w:rFonts w:ascii="Century Gothic" w:eastAsia="Calibri" w:hAnsi="Century Gothic" w:cs="Times New Roman"/>
                <w:sz w:val="20"/>
                <w:szCs w:val="20"/>
              </w:rPr>
              <w:t>Carvingu</w:t>
            </w:r>
            <w:proofErr w:type="spellEnd"/>
            <w:r w:rsidRPr="00FC2124">
              <w:rPr>
                <w:rFonts w:ascii="Century Gothic" w:eastAsia="Calibri" w:hAnsi="Century Gothic" w:cs="Times New Roman"/>
                <w:sz w:val="20"/>
                <w:szCs w:val="20"/>
              </w:rPr>
              <w:t xml:space="preserve">, sztuka rzeźbienia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 xml:space="preserve">w owocach i warzywach wspólnie z uczniami ZS nr 2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w Mławie (8 osób).</w:t>
            </w:r>
          </w:p>
          <w:p w14:paraId="3E783FC0" w14:textId="0991DC71" w:rsidR="00DA351B" w:rsidRPr="00FC2124" w:rsidRDefault="00DA351B" w:rsidP="00AE6E03">
            <w:pPr>
              <w:pStyle w:val="Akapitzlist"/>
              <w:numPr>
                <w:ilvl w:val="0"/>
                <w:numId w:val="86"/>
              </w:numPr>
              <w:spacing w:after="0" w:line="276" w:lineRule="auto"/>
              <w:ind w:left="0" w:firstLine="55"/>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28.11.2024 r., spotkanie andrzejkowe z uczniami ze SP </w:t>
            </w:r>
            <w:r w:rsidR="00EA655E">
              <w:rPr>
                <w:rFonts w:ascii="Century Gothic" w:eastAsia="Calibri" w:hAnsi="Century Gothic" w:cs="Times New Roman"/>
                <w:sz w:val="20"/>
                <w:szCs w:val="20"/>
              </w:rPr>
              <w:br/>
            </w:r>
            <w:r w:rsidRPr="00FC2124">
              <w:rPr>
                <w:rFonts w:ascii="Century Gothic" w:eastAsia="Calibri" w:hAnsi="Century Gothic" w:cs="Times New Roman"/>
                <w:sz w:val="20"/>
                <w:szCs w:val="20"/>
              </w:rPr>
              <w:t>z Wiśniewa (6 dzieci).</w:t>
            </w:r>
          </w:p>
          <w:p w14:paraId="26326C7D" w14:textId="77777777" w:rsidR="00DA351B" w:rsidRPr="00FC2124" w:rsidRDefault="00DA351B" w:rsidP="00AE6E03">
            <w:pPr>
              <w:pStyle w:val="Akapitzlist"/>
              <w:numPr>
                <w:ilvl w:val="0"/>
                <w:numId w:val="86"/>
              </w:numPr>
              <w:spacing w:after="0" w:line="276" w:lineRule="auto"/>
              <w:ind w:left="0" w:firstLine="55"/>
              <w:rPr>
                <w:rFonts w:ascii="Century Gothic" w:eastAsia="Calibri" w:hAnsi="Century Gothic" w:cs="Times New Roman"/>
                <w:sz w:val="20"/>
                <w:szCs w:val="20"/>
              </w:rPr>
            </w:pPr>
            <w:r w:rsidRPr="00FC2124">
              <w:rPr>
                <w:rFonts w:ascii="Century Gothic" w:eastAsia="Calibri" w:hAnsi="Century Gothic" w:cs="Times New Roman"/>
                <w:sz w:val="20"/>
                <w:szCs w:val="20"/>
              </w:rPr>
              <w:t>04.12.2024 r., mikołajkowy koncert w wykonaniu uczniów Katolickiej Szkoły Podstawowej w Mławie (8 dzieci).</w:t>
            </w:r>
          </w:p>
          <w:p w14:paraId="7778B2AD" w14:textId="0AB2D9FA" w:rsidR="00DA351B" w:rsidRPr="00FC2124" w:rsidRDefault="00DA351B" w:rsidP="00AE6E03">
            <w:pPr>
              <w:pStyle w:val="Akapitzlist"/>
              <w:numPr>
                <w:ilvl w:val="0"/>
                <w:numId w:val="86"/>
              </w:numPr>
              <w:spacing w:after="0" w:line="276" w:lineRule="auto"/>
              <w:ind w:left="0" w:firstLine="55"/>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17.12.2024 r., wspólne kolędowanie z dziećmi z </w:t>
            </w:r>
            <w:r w:rsidR="00D80BAC">
              <w:rPr>
                <w:rFonts w:ascii="Century Gothic" w:eastAsia="Calibri" w:hAnsi="Century Gothic" w:cs="Times New Roman"/>
                <w:sz w:val="20"/>
                <w:szCs w:val="20"/>
              </w:rPr>
              <w:t>P</w:t>
            </w:r>
            <w:r w:rsidRPr="00FC2124">
              <w:rPr>
                <w:rFonts w:ascii="Century Gothic" w:eastAsia="Calibri" w:hAnsi="Century Gothic" w:cs="Times New Roman"/>
                <w:sz w:val="20"/>
                <w:szCs w:val="20"/>
              </w:rPr>
              <w:t>rzedszkola nr 3 w Mławie (15 dzieci).</w:t>
            </w:r>
          </w:p>
          <w:p w14:paraId="6C6B8AAF" w14:textId="77777777" w:rsidR="00DA351B" w:rsidRPr="00FC2124" w:rsidRDefault="00DA351B" w:rsidP="00AE6E03">
            <w:pPr>
              <w:pStyle w:val="Akapitzlist"/>
              <w:numPr>
                <w:ilvl w:val="0"/>
                <w:numId w:val="86"/>
              </w:numPr>
              <w:spacing w:after="0" w:line="276" w:lineRule="auto"/>
              <w:ind w:left="0" w:firstLine="55"/>
              <w:rPr>
                <w:rFonts w:ascii="Century Gothic" w:eastAsia="Calibri" w:hAnsi="Century Gothic" w:cs="Times New Roman"/>
                <w:sz w:val="20"/>
                <w:szCs w:val="20"/>
              </w:rPr>
            </w:pPr>
            <w:r w:rsidRPr="00FC2124">
              <w:rPr>
                <w:rFonts w:ascii="Century Gothic" w:eastAsia="Calibri" w:hAnsi="Century Gothic" w:cs="Times New Roman"/>
                <w:sz w:val="20"/>
                <w:szCs w:val="20"/>
              </w:rPr>
              <w:t>19.12.2024 r., Jasełka w SP nr 2 w Mławie.</w:t>
            </w:r>
          </w:p>
          <w:p w14:paraId="5A605920" w14:textId="3BC281F0" w:rsidR="00DA351B" w:rsidRPr="00FC2124" w:rsidRDefault="00DA351B" w:rsidP="00AE6E03">
            <w:pPr>
              <w:pStyle w:val="Akapitzlist"/>
              <w:numPr>
                <w:ilvl w:val="0"/>
                <w:numId w:val="86"/>
              </w:numPr>
              <w:spacing w:line="276" w:lineRule="auto"/>
              <w:ind w:left="0" w:firstLine="55"/>
              <w:rPr>
                <w:rFonts w:ascii="Century Gothic" w:eastAsia="Calibri" w:hAnsi="Century Gothic" w:cs="Times New Roman"/>
                <w:sz w:val="20"/>
                <w:szCs w:val="20"/>
              </w:rPr>
            </w:pPr>
            <w:r w:rsidRPr="00D80BAC">
              <w:rPr>
                <w:rFonts w:ascii="Century Gothic" w:eastAsia="Calibri" w:hAnsi="Century Gothic" w:cs="Times New Roman"/>
                <w:sz w:val="20"/>
                <w:szCs w:val="20"/>
              </w:rPr>
              <w:t xml:space="preserve">20.12.2024 r., wspólne kolędowanie z dziećmi z SP nr 2 </w:t>
            </w:r>
            <w:r w:rsidR="00EA655E">
              <w:rPr>
                <w:rFonts w:ascii="Century Gothic" w:eastAsia="Calibri" w:hAnsi="Century Gothic" w:cs="Times New Roman"/>
                <w:sz w:val="20"/>
                <w:szCs w:val="20"/>
              </w:rPr>
              <w:br/>
            </w:r>
            <w:r w:rsidRPr="00D80BAC">
              <w:rPr>
                <w:rFonts w:ascii="Century Gothic" w:eastAsia="Calibri" w:hAnsi="Century Gothic" w:cs="Times New Roman"/>
                <w:sz w:val="20"/>
                <w:szCs w:val="20"/>
              </w:rPr>
              <w:t>w Mławie (16 dzieci).</w:t>
            </w:r>
          </w:p>
        </w:tc>
      </w:tr>
      <w:tr w:rsidR="00DA351B" w:rsidRPr="00FC2124" w14:paraId="2F345DF3" w14:textId="77777777" w:rsidTr="0066324E">
        <w:tc>
          <w:tcPr>
            <w:tcW w:w="562" w:type="dxa"/>
            <w:shd w:val="clear" w:color="auto" w:fill="auto"/>
          </w:tcPr>
          <w:p w14:paraId="0CA5A150" w14:textId="77777777"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lastRenderedPageBreak/>
              <w:t>6.</w:t>
            </w:r>
          </w:p>
        </w:tc>
        <w:tc>
          <w:tcPr>
            <w:tcW w:w="1985" w:type="dxa"/>
            <w:shd w:val="clear" w:color="auto" w:fill="auto"/>
          </w:tcPr>
          <w:p w14:paraId="492A2C6A" w14:textId="77777777"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Wycieczki krajoznawcze</w:t>
            </w:r>
          </w:p>
        </w:tc>
        <w:tc>
          <w:tcPr>
            <w:tcW w:w="6513" w:type="dxa"/>
            <w:shd w:val="clear" w:color="auto" w:fill="auto"/>
          </w:tcPr>
          <w:p w14:paraId="7C4A7F0A" w14:textId="77777777" w:rsidR="00E8073F" w:rsidRDefault="00DA351B" w:rsidP="00AE6E03">
            <w:pPr>
              <w:pStyle w:val="Akapitzlist"/>
              <w:numPr>
                <w:ilvl w:val="0"/>
                <w:numId w:val="87"/>
              </w:numPr>
              <w:spacing w:after="0" w:line="276" w:lineRule="auto"/>
              <w:ind w:left="0" w:firstLine="55"/>
              <w:rPr>
                <w:rFonts w:ascii="Century Gothic" w:eastAsia="Calibri" w:hAnsi="Century Gothic" w:cs="Times New Roman"/>
                <w:sz w:val="20"/>
                <w:szCs w:val="20"/>
              </w:rPr>
            </w:pPr>
            <w:r w:rsidRPr="00FC2124">
              <w:rPr>
                <w:rFonts w:ascii="Century Gothic" w:eastAsia="Calibri" w:hAnsi="Century Gothic" w:cs="Times New Roman"/>
                <w:sz w:val="20"/>
                <w:szCs w:val="20"/>
              </w:rPr>
              <w:t>wycieczka Mławską Kolejką Turystyczną do Pokazowej Zagrody Żubrów.</w:t>
            </w:r>
          </w:p>
          <w:p w14:paraId="56EF2391" w14:textId="0053A23E" w:rsidR="00DA351B" w:rsidRPr="00E8073F" w:rsidRDefault="00DA351B" w:rsidP="00AE6E03">
            <w:pPr>
              <w:pStyle w:val="Akapitzlist"/>
              <w:numPr>
                <w:ilvl w:val="0"/>
                <w:numId w:val="87"/>
              </w:numPr>
              <w:spacing w:after="0" w:line="276" w:lineRule="auto"/>
              <w:ind w:left="0"/>
              <w:rPr>
                <w:rFonts w:ascii="Century Gothic" w:eastAsia="Calibri" w:hAnsi="Century Gothic" w:cs="Times New Roman"/>
                <w:sz w:val="20"/>
                <w:szCs w:val="20"/>
              </w:rPr>
            </w:pPr>
            <w:r w:rsidRPr="00E8073F">
              <w:rPr>
                <w:rFonts w:ascii="Century Gothic" w:eastAsia="Calibri" w:hAnsi="Century Gothic" w:cs="Times New Roman"/>
                <w:sz w:val="20"/>
                <w:szCs w:val="20"/>
              </w:rPr>
              <w:t>wycieczka do Płocka</w:t>
            </w:r>
            <w:r w:rsidRPr="00E8073F">
              <w:rPr>
                <w:rFonts w:ascii="Century Gothic" w:eastAsia="Calibri" w:hAnsi="Century Gothic" w:cs="Arial"/>
                <w:sz w:val="20"/>
                <w:szCs w:val="20"/>
              </w:rPr>
              <w:t xml:space="preserve">– Odkrywamy Mazowsze </w:t>
            </w:r>
            <w:r w:rsidR="00EA655E">
              <w:rPr>
                <w:rFonts w:ascii="Century Gothic" w:eastAsia="Calibri" w:hAnsi="Century Gothic" w:cs="Arial"/>
                <w:sz w:val="20"/>
                <w:szCs w:val="20"/>
              </w:rPr>
              <w:br/>
            </w:r>
            <w:r w:rsidRPr="00E8073F">
              <w:rPr>
                <w:rFonts w:ascii="Century Gothic" w:eastAsia="Calibri" w:hAnsi="Century Gothic" w:cs="Arial"/>
                <w:sz w:val="20"/>
                <w:szCs w:val="20"/>
              </w:rPr>
              <w:t>– zwiedzanie Płocka. Seniorzy zwiedzili Sanktuarium Miłosierdzia Bożego, bazylikę katedralną, ogród zoologiczny ora</w:t>
            </w:r>
            <w:r w:rsidR="00E8073F" w:rsidRPr="00E8073F">
              <w:rPr>
                <w:rFonts w:ascii="Century Gothic" w:eastAsia="Calibri" w:hAnsi="Century Gothic" w:cs="Arial"/>
                <w:sz w:val="20"/>
                <w:szCs w:val="20"/>
              </w:rPr>
              <w:t>z</w:t>
            </w:r>
            <w:r w:rsidRPr="00E8073F">
              <w:rPr>
                <w:rFonts w:ascii="Century Gothic" w:eastAsia="Calibri" w:hAnsi="Century Gothic" w:cs="Arial"/>
                <w:sz w:val="20"/>
                <w:szCs w:val="20"/>
              </w:rPr>
              <w:t xml:space="preserve"> odbyli rejs statkiem po Wi</w:t>
            </w:r>
            <w:r w:rsidR="00E8073F" w:rsidRPr="00E8073F">
              <w:rPr>
                <w:rFonts w:ascii="Century Gothic" w:eastAsia="Calibri" w:hAnsi="Century Gothic" w:cs="Arial"/>
                <w:sz w:val="20"/>
                <w:szCs w:val="20"/>
              </w:rPr>
              <w:t>ś</w:t>
            </w:r>
            <w:r w:rsidRPr="00E8073F">
              <w:rPr>
                <w:rFonts w:ascii="Century Gothic" w:eastAsia="Calibri" w:hAnsi="Century Gothic" w:cs="Arial"/>
                <w:sz w:val="20"/>
                <w:szCs w:val="20"/>
              </w:rPr>
              <w:t xml:space="preserve">le. </w:t>
            </w:r>
            <w:r w:rsidR="00EA655E">
              <w:rPr>
                <w:rFonts w:ascii="Century Gothic" w:eastAsia="Calibri" w:hAnsi="Century Gothic" w:cs="Arial"/>
                <w:sz w:val="20"/>
                <w:szCs w:val="20"/>
              </w:rPr>
              <w:br/>
            </w:r>
            <w:r w:rsidRPr="00E8073F">
              <w:rPr>
                <w:rFonts w:ascii="Century Gothic" w:eastAsia="Calibri" w:hAnsi="Century Gothic" w:cs="Arial"/>
                <w:sz w:val="20"/>
                <w:szCs w:val="20"/>
              </w:rPr>
              <w:t>W wycieczce uczestniczyło 20 osób.</w:t>
            </w:r>
          </w:p>
        </w:tc>
      </w:tr>
      <w:tr w:rsidR="00DA351B" w:rsidRPr="00FC2124" w14:paraId="5547D217" w14:textId="77777777" w:rsidTr="0066324E">
        <w:tc>
          <w:tcPr>
            <w:tcW w:w="562" w:type="dxa"/>
            <w:shd w:val="clear" w:color="auto" w:fill="auto"/>
          </w:tcPr>
          <w:p w14:paraId="0704F8D1" w14:textId="77777777"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7.</w:t>
            </w:r>
          </w:p>
        </w:tc>
        <w:tc>
          <w:tcPr>
            <w:tcW w:w="1985" w:type="dxa"/>
            <w:shd w:val="clear" w:color="auto" w:fill="auto"/>
          </w:tcPr>
          <w:p w14:paraId="64CA0C9E" w14:textId="77777777" w:rsidR="00DA351B" w:rsidRPr="00FC2124" w:rsidRDefault="00DA351B"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Terapia zajęciowa</w:t>
            </w:r>
          </w:p>
        </w:tc>
        <w:tc>
          <w:tcPr>
            <w:tcW w:w="6513" w:type="dxa"/>
            <w:shd w:val="clear" w:color="auto" w:fill="auto"/>
          </w:tcPr>
          <w:p w14:paraId="3652E70F" w14:textId="5A5B3C32" w:rsidR="00DA351B" w:rsidRPr="00FC2124" w:rsidRDefault="00DA351B" w:rsidP="00AE6E03">
            <w:pPr>
              <w:spacing w:line="276" w:lineRule="auto"/>
              <w:rPr>
                <w:rFonts w:ascii="Century Gothic" w:eastAsia="Calibri" w:hAnsi="Century Gothic" w:cs="Arial"/>
                <w:sz w:val="20"/>
                <w:szCs w:val="20"/>
              </w:rPr>
            </w:pPr>
            <w:r w:rsidRPr="00FC2124">
              <w:rPr>
                <w:rFonts w:ascii="Century Gothic" w:eastAsia="Calibri" w:hAnsi="Century Gothic" w:cs="Arial"/>
                <w:sz w:val="20"/>
                <w:szCs w:val="20"/>
              </w:rPr>
              <w:t>Podczas terapii zajęciowej seniorzy rozwijali swoje</w:t>
            </w:r>
            <w:r w:rsidR="00840631">
              <w:rPr>
                <w:rFonts w:ascii="Century Gothic" w:eastAsia="Calibri" w:hAnsi="Century Gothic" w:cs="Arial"/>
                <w:sz w:val="20"/>
                <w:szCs w:val="20"/>
              </w:rPr>
              <w:t xml:space="preserve"> </w:t>
            </w:r>
            <w:r w:rsidRPr="00FC2124">
              <w:rPr>
                <w:rFonts w:ascii="Century Gothic" w:eastAsia="Calibri" w:hAnsi="Century Gothic" w:cs="Arial"/>
                <w:sz w:val="20"/>
                <w:szCs w:val="20"/>
              </w:rPr>
              <w:t>zainteresowania, sprawność manualną i twórczo spędzali swój wolny czas. W ramach tego działania odbyły się następujące zajęcia:</w:t>
            </w:r>
          </w:p>
          <w:p w14:paraId="2577063D" w14:textId="243A58DB" w:rsidR="00DA351B" w:rsidRPr="00FC2124" w:rsidRDefault="00DA351B" w:rsidP="00AE6E03">
            <w:pPr>
              <w:pStyle w:val="Akapitzlist"/>
              <w:numPr>
                <w:ilvl w:val="0"/>
                <w:numId w:val="88"/>
              </w:numPr>
              <w:spacing w:after="0" w:line="276" w:lineRule="auto"/>
              <w:ind w:left="0" w:firstLine="0"/>
              <w:rPr>
                <w:rFonts w:ascii="Century Gothic" w:eastAsia="Calibri" w:hAnsi="Century Gothic" w:cs="Times New Roman"/>
                <w:sz w:val="20"/>
                <w:szCs w:val="20"/>
              </w:rPr>
            </w:pPr>
            <w:r w:rsidRPr="00FC2124">
              <w:rPr>
                <w:rFonts w:ascii="Century Gothic" w:eastAsia="Calibri" w:hAnsi="Century Gothic" w:cs="Times New Roman"/>
                <w:sz w:val="20"/>
                <w:szCs w:val="20"/>
              </w:rPr>
              <w:t>Rękodzieło, zajęcia manualne, plastyczne – 47 zajęć</w:t>
            </w:r>
            <w:r w:rsidR="00DF32C3">
              <w:rPr>
                <w:rFonts w:ascii="Century Gothic" w:eastAsia="Calibri" w:hAnsi="Century Gothic" w:cs="Times New Roman"/>
                <w:sz w:val="20"/>
                <w:szCs w:val="20"/>
              </w:rPr>
              <w:t>,</w:t>
            </w:r>
          </w:p>
          <w:p w14:paraId="62371931" w14:textId="6D6F86D9" w:rsidR="00DA351B" w:rsidRPr="00FC2124" w:rsidRDefault="00DA351B" w:rsidP="00AE6E03">
            <w:pPr>
              <w:pStyle w:val="Akapitzlist"/>
              <w:numPr>
                <w:ilvl w:val="0"/>
                <w:numId w:val="88"/>
              </w:numPr>
              <w:spacing w:after="0" w:line="276" w:lineRule="auto"/>
              <w:ind w:left="0" w:firstLine="0"/>
              <w:rPr>
                <w:rFonts w:ascii="Century Gothic" w:eastAsia="Calibri" w:hAnsi="Century Gothic" w:cs="Times New Roman"/>
                <w:sz w:val="20"/>
                <w:szCs w:val="20"/>
              </w:rPr>
            </w:pPr>
            <w:r w:rsidRPr="00FC2124">
              <w:rPr>
                <w:rFonts w:ascii="Century Gothic" w:eastAsia="Calibri" w:hAnsi="Century Gothic" w:cs="Times New Roman"/>
                <w:sz w:val="20"/>
                <w:szCs w:val="20"/>
              </w:rPr>
              <w:t>Muzykoterapia, choreoterapia, wspólny śpiew, karaoke, zabawa taneczna przy muzyce, słuchanie muzyki, oglądanie koncertów – 51 zajęć</w:t>
            </w:r>
            <w:r w:rsidR="00DF32C3">
              <w:rPr>
                <w:rFonts w:ascii="Century Gothic" w:eastAsia="Calibri" w:hAnsi="Century Gothic" w:cs="Times New Roman"/>
                <w:sz w:val="20"/>
                <w:szCs w:val="20"/>
              </w:rPr>
              <w:t>,</w:t>
            </w:r>
          </w:p>
          <w:p w14:paraId="76CE4E21" w14:textId="6A9522FF" w:rsidR="00DA351B" w:rsidRPr="00FC2124" w:rsidRDefault="00DA351B" w:rsidP="00AE6E03">
            <w:pPr>
              <w:pStyle w:val="Akapitzlist"/>
              <w:numPr>
                <w:ilvl w:val="0"/>
                <w:numId w:val="88"/>
              </w:numPr>
              <w:spacing w:after="0" w:line="276" w:lineRule="auto"/>
              <w:ind w:left="0" w:firstLine="0"/>
              <w:rPr>
                <w:rFonts w:ascii="Century Gothic" w:eastAsia="Calibri" w:hAnsi="Century Gothic" w:cs="Times New Roman"/>
                <w:sz w:val="20"/>
                <w:szCs w:val="20"/>
              </w:rPr>
            </w:pPr>
            <w:r w:rsidRPr="00FC2124">
              <w:rPr>
                <w:rFonts w:ascii="Century Gothic" w:eastAsia="Calibri" w:hAnsi="Century Gothic" w:cs="Times New Roman"/>
                <w:sz w:val="20"/>
                <w:szCs w:val="20"/>
              </w:rPr>
              <w:t>Filmoterapia – 10 zajęć</w:t>
            </w:r>
            <w:r w:rsidR="00DF32C3">
              <w:rPr>
                <w:rFonts w:ascii="Century Gothic" w:eastAsia="Calibri" w:hAnsi="Century Gothic" w:cs="Times New Roman"/>
                <w:sz w:val="20"/>
                <w:szCs w:val="20"/>
              </w:rPr>
              <w:t>,</w:t>
            </w:r>
          </w:p>
          <w:p w14:paraId="63984651" w14:textId="766C8DB0" w:rsidR="00DA351B" w:rsidRPr="00FC2124" w:rsidRDefault="00DA351B" w:rsidP="00AE6E03">
            <w:pPr>
              <w:pStyle w:val="Akapitzlist"/>
              <w:numPr>
                <w:ilvl w:val="0"/>
                <w:numId w:val="88"/>
              </w:numPr>
              <w:spacing w:after="0" w:line="276" w:lineRule="auto"/>
              <w:ind w:left="0" w:firstLine="0"/>
              <w:rPr>
                <w:rFonts w:ascii="Century Gothic" w:eastAsia="Calibri" w:hAnsi="Century Gothic" w:cs="Times New Roman"/>
                <w:sz w:val="20"/>
                <w:szCs w:val="20"/>
              </w:rPr>
            </w:pPr>
            <w:r w:rsidRPr="00FC2124">
              <w:rPr>
                <w:rFonts w:ascii="Century Gothic" w:eastAsia="Calibri" w:hAnsi="Century Gothic" w:cs="Times New Roman"/>
                <w:sz w:val="20"/>
                <w:szCs w:val="20"/>
              </w:rPr>
              <w:t>Zajęcia kulinarne – 57 zajęć</w:t>
            </w:r>
            <w:r w:rsidR="00DF32C3">
              <w:rPr>
                <w:rFonts w:ascii="Century Gothic" w:eastAsia="Calibri" w:hAnsi="Century Gothic" w:cs="Times New Roman"/>
                <w:sz w:val="20"/>
                <w:szCs w:val="20"/>
              </w:rPr>
              <w:t>,</w:t>
            </w:r>
          </w:p>
          <w:p w14:paraId="63CE74DB" w14:textId="3D849F36" w:rsidR="00DA351B" w:rsidRPr="00FC2124" w:rsidRDefault="00DA351B" w:rsidP="00AE6E03">
            <w:pPr>
              <w:pStyle w:val="Akapitzlist"/>
              <w:numPr>
                <w:ilvl w:val="0"/>
                <w:numId w:val="88"/>
              </w:numPr>
              <w:spacing w:after="0" w:line="276" w:lineRule="auto"/>
              <w:ind w:left="0" w:firstLine="0"/>
              <w:rPr>
                <w:rFonts w:ascii="Century Gothic" w:eastAsia="Calibri" w:hAnsi="Century Gothic" w:cs="Times New Roman"/>
                <w:sz w:val="20"/>
                <w:szCs w:val="20"/>
              </w:rPr>
            </w:pPr>
            <w:r w:rsidRPr="00FC2124">
              <w:rPr>
                <w:rFonts w:ascii="Century Gothic" w:eastAsia="Calibri" w:hAnsi="Century Gothic" w:cs="Times New Roman"/>
                <w:sz w:val="20"/>
                <w:szCs w:val="20"/>
              </w:rPr>
              <w:t>Biblioterapia z formami teatralnymi, przygotowanie inscenizacji – 51 zajęć</w:t>
            </w:r>
            <w:r w:rsidR="00DF32C3">
              <w:rPr>
                <w:rFonts w:ascii="Century Gothic" w:eastAsia="Calibri" w:hAnsi="Century Gothic" w:cs="Times New Roman"/>
                <w:sz w:val="20"/>
                <w:szCs w:val="20"/>
              </w:rPr>
              <w:t>,</w:t>
            </w:r>
          </w:p>
          <w:p w14:paraId="0265D0D3" w14:textId="23DCA147" w:rsidR="00DA351B" w:rsidRPr="00FC2124" w:rsidRDefault="00DA351B" w:rsidP="00AE6E03">
            <w:pPr>
              <w:pStyle w:val="Akapitzlist"/>
              <w:numPr>
                <w:ilvl w:val="0"/>
                <w:numId w:val="88"/>
              </w:numPr>
              <w:spacing w:after="0" w:line="276" w:lineRule="auto"/>
              <w:ind w:left="0" w:firstLine="0"/>
              <w:rPr>
                <w:rFonts w:ascii="Century Gothic" w:eastAsia="Calibri" w:hAnsi="Century Gothic" w:cs="Times New Roman"/>
                <w:sz w:val="20"/>
                <w:szCs w:val="20"/>
              </w:rPr>
            </w:pPr>
            <w:r w:rsidRPr="00FC2124">
              <w:rPr>
                <w:rFonts w:ascii="Century Gothic" w:eastAsia="Calibri" w:hAnsi="Century Gothic" w:cs="Times New Roman"/>
                <w:sz w:val="20"/>
                <w:szCs w:val="20"/>
              </w:rPr>
              <w:t>Fototerapia, oglądanie i omawianie zdjęć, prowadzenie kroniki – 5 zajęć</w:t>
            </w:r>
            <w:r w:rsidR="00DF32C3">
              <w:rPr>
                <w:rFonts w:ascii="Century Gothic" w:eastAsia="Calibri" w:hAnsi="Century Gothic" w:cs="Times New Roman"/>
                <w:sz w:val="20"/>
                <w:szCs w:val="20"/>
              </w:rPr>
              <w:t>,</w:t>
            </w:r>
          </w:p>
          <w:p w14:paraId="1708EB46" w14:textId="6223DF48" w:rsidR="00DA351B" w:rsidRPr="00FC2124" w:rsidRDefault="00DA351B" w:rsidP="00AE6E03">
            <w:pPr>
              <w:pStyle w:val="Akapitzlist"/>
              <w:numPr>
                <w:ilvl w:val="0"/>
                <w:numId w:val="88"/>
              </w:numPr>
              <w:spacing w:after="0" w:line="276" w:lineRule="auto"/>
              <w:ind w:left="0" w:firstLine="0"/>
              <w:rPr>
                <w:rFonts w:ascii="Century Gothic" w:eastAsia="Calibri" w:hAnsi="Century Gothic" w:cs="Times New Roman"/>
                <w:sz w:val="20"/>
                <w:szCs w:val="20"/>
              </w:rPr>
            </w:pPr>
            <w:r w:rsidRPr="00FC2124">
              <w:rPr>
                <w:rFonts w:ascii="Century Gothic" w:eastAsia="Calibri" w:hAnsi="Century Gothic" w:cs="Times New Roman"/>
                <w:sz w:val="20"/>
                <w:szCs w:val="20"/>
              </w:rPr>
              <w:t>Warsztaty krawieckie – 4 zajęcia</w:t>
            </w:r>
            <w:r w:rsidR="00DF32C3">
              <w:rPr>
                <w:rFonts w:ascii="Century Gothic" w:eastAsia="Calibri" w:hAnsi="Century Gothic" w:cs="Times New Roman"/>
                <w:sz w:val="20"/>
                <w:szCs w:val="20"/>
              </w:rPr>
              <w:t>,</w:t>
            </w:r>
          </w:p>
          <w:p w14:paraId="3D071F48" w14:textId="212504EA" w:rsidR="00DA351B" w:rsidRPr="00FC2124" w:rsidRDefault="00DA351B" w:rsidP="00AE6E03">
            <w:pPr>
              <w:pStyle w:val="Akapitzlist"/>
              <w:numPr>
                <w:ilvl w:val="0"/>
                <w:numId w:val="88"/>
              </w:numPr>
              <w:spacing w:after="0" w:line="276" w:lineRule="auto"/>
              <w:ind w:left="0" w:firstLine="0"/>
              <w:rPr>
                <w:rFonts w:ascii="Century Gothic" w:eastAsia="Calibri" w:hAnsi="Century Gothic" w:cs="Times New Roman"/>
                <w:sz w:val="20"/>
                <w:szCs w:val="20"/>
              </w:rPr>
            </w:pPr>
            <w:proofErr w:type="spellStart"/>
            <w:r w:rsidRPr="00840631">
              <w:rPr>
                <w:rFonts w:ascii="Century Gothic" w:eastAsia="Calibri" w:hAnsi="Century Gothic" w:cs="Times New Roman"/>
                <w:sz w:val="20"/>
                <w:szCs w:val="20"/>
              </w:rPr>
              <w:t>Hortiterapia</w:t>
            </w:r>
            <w:proofErr w:type="spellEnd"/>
            <w:r w:rsidRPr="00840631">
              <w:rPr>
                <w:rFonts w:ascii="Century Gothic" w:eastAsia="Calibri" w:hAnsi="Century Gothic" w:cs="Times New Roman"/>
                <w:sz w:val="20"/>
                <w:szCs w:val="20"/>
              </w:rPr>
              <w:t xml:space="preserve"> (uprawa mięty w doniczkach) – 1</w:t>
            </w:r>
            <w:r w:rsidR="00E36D43" w:rsidRPr="00840631">
              <w:rPr>
                <w:rFonts w:ascii="Century Gothic" w:eastAsia="Calibri" w:hAnsi="Century Gothic" w:cs="Times New Roman"/>
                <w:sz w:val="20"/>
                <w:szCs w:val="20"/>
              </w:rPr>
              <w:t xml:space="preserve"> </w:t>
            </w:r>
            <w:r w:rsidRPr="00840631">
              <w:rPr>
                <w:rFonts w:ascii="Century Gothic" w:eastAsia="Calibri" w:hAnsi="Century Gothic" w:cs="Times New Roman"/>
                <w:sz w:val="20"/>
                <w:szCs w:val="20"/>
              </w:rPr>
              <w:t>zajęcia</w:t>
            </w:r>
            <w:r w:rsidR="00DF32C3">
              <w:rPr>
                <w:rFonts w:ascii="Century Gothic" w:eastAsia="Calibri" w:hAnsi="Century Gothic" w:cs="Times New Roman"/>
                <w:sz w:val="20"/>
                <w:szCs w:val="20"/>
              </w:rPr>
              <w:t>.</w:t>
            </w:r>
            <w:r w:rsidRPr="00840631">
              <w:rPr>
                <w:rFonts w:ascii="Century Gothic" w:eastAsia="Calibri" w:hAnsi="Century Gothic" w:cs="Times New Roman"/>
                <w:sz w:val="20"/>
                <w:szCs w:val="20"/>
              </w:rPr>
              <w:t xml:space="preserve"> </w:t>
            </w:r>
          </w:p>
        </w:tc>
      </w:tr>
    </w:tbl>
    <w:p w14:paraId="4762C27F" w14:textId="77777777" w:rsidR="00AE02D9" w:rsidRDefault="00AE02D9" w:rsidP="00AE6E03">
      <w:pPr>
        <w:spacing w:line="276" w:lineRule="auto"/>
        <w:rPr>
          <w:rFonts w:ascii="Century Gothic" w:hAnsi="Century Gothic"/>
          <w:sz w:val="20"/>
          <w:szCs w:val="20"/>
        </w:rPr>
      </w:pPr>
    </w:p>
    <w:p w14:paraId="0556C699" w14:textId="74C6AC6D" w:rsidR="00154CF7" w:rsidRPr="00FC2124" w:rsidRDefault="00DA351B" w:rsidP="00AE6E03">
      <w:pPr>
        <w:spacing w:line="276" w:lineRule="auto"/>
        <w:ind w:firstLine="567"/>
        <w:rPr>
          <w:rFonts w:ascii="Century Gothic" w:eastAsia="Times New Roman" w:hAnsi="Century Gothic" w:cs="Times New Roman"/>
          <w:bCs/>
          <w:color w:val="000000" w:themeColor="text1"/>
          <w:sz w:val="20"/>
          <w:szCs w:val="20"/>
          <w:lang w:eastAsia="pl-PL"/>
        </w:rPr>
      </w:pPr>
      <w:r w:rsidRPr="00FC2124">
        <w:rPr>
          <w:rFonts w:ascii="Century Gothic" w:hAnsi="Century Gothic"/>
          <w:sz w:val="20"/>
          <w:szCs w:val="20"/>
        </w:rPr>
        <w:t xml:space="preserve">Dzienny Dom Senior + w Mławie funkcjonuje od poniedziałku do piątku w godz. 7.30-16.30. W 2024 roku z usług ośrodka skorzystało 41 osób, w tym 32 kobiety i 9 mężczyzn, którzy byli w wieku 60-100 lat. 24 osoby posiadały orzeczenie o stopniu niepełnosprawności. </w:t>
      </w:r>
      <w:r w:rsidR="00154CF7" w:rsidRPr="00FC2124">
        <w:rPr>
          <w:rFonts w:ascii="Century Gothic" w:eastAsia="Times New Roman" w:hAnsi="Century Gothic" w:cs="Times New Roman"/>
          <w:bCs/>
          <w:color w:val="000000" w:themeColor="text1"/>
          <w:sz w:val="20"/>
          <w:szCs w:val="20"/>
          <w:lang w:eastAsia="pl-PL"/>
        </w:rPr>
        <w:t xml:space="preserve">Pobyt </w:t>
      </w:r>
      <w:r w:rsidR="00154CF7" w:rsidRPr="00FC2124">
        <w:rPr>
          <w:rFonts w:ascii="Century Gothic" w:eastAsia="Times New Roman" w:hAnsi="Century Gothic" w:cs="Times New Roman"/>
          <w:bCs/>
          <w:color w:val="000000" w:themeColor="text1"/>
          <w:sz w:val="20"/>
          <w:szCs w:val="20"/>
          <w:lang w:eastAsia="pl-PL"/>
        </w:rPr>
        <w:lastRenderedPageBreak/>
        <w:t>w placówce jest odpłatny.</w:t>
      </w:r>
      <w:r w:rsidRPr="00FC2124">
        <w:rPr>
          <w:rFonts w:ascii="Century Gothic" w:eastAsia="Times New Roman" w:hAnsi="Century Gothic" w:cs="Times New Roman"/>
          <w:bCs/>
          <w:color w:val="000000" w:themeColor="text1"/>
          <w:sz w:val="20"/>
          <w:szCs w:val="20"/>
          <w:lang w:eastAsia="pl-PL"/>
        </w:rPr>
        <w:t xml:space="preserve"> </w:t>
      </w:r>
      <w:r w:rsidR="00154CF7" w:rsidRPr="00FC2124">
        <w:rPr>
          <w:rFonts w:ascii="Century Gothic" w:eastAsia="Times New Roman" w:hAnsi="Century Gothic" w:cs="Times New Roman"/>
          <w:bCs/>
          <w:color w:val="000000" w:themeColor="text1"/>
          <w:sz w:val="20"/>
          <w:szCs w:val="20"/>
          <w:lang w:eastAsia="pl-PL"/>
        </w:rPr>
        <w:t xml:space="preserve">Wysokość odpłatności uwzględnia kryteria dochodowe wynikające z ustawy </w:t>
      </w:r>
      <w:r w:rsidR="00C95156" w:rsidRPr="00FC2124">
        <w:rPr>
          <w:rFonts w:ascii="Century Gothic" w:eastAsia="Times New Roman" w:hAnsi="Century Gothic" w:cs="Times New Roman"/>
          <w:bCs/>
          <w:color w:val="000000" w:themeColor="text1"/>
          <w:sz w:val="20"/>
          <w:szCs w:val="20"/>
          <w:lang w:eastAsia="pl-PL"/>
        </w:rPr>
        <w:t>z dnia 12 marca 2004 r.</w:t>
      </w:r>
      <w:r w:rsidR="00AE02D9">
        <w:rPr>
          <w:rFonts w:ascii="Century Gothic" w:eastAsia="Times New Roman" w:hAnsi="Century Gothic" w:cs="Times New Roman"/>
          <w:bCs/>
          <w:color w:val="000000" w:themeColor="text1"/>
          <w:sz w:val="20"/>
          <w:szCs w:val="20"/>
          <w:lang w:eastAsia="pl-PL"/>
        </w:rPr>
        <w:t xml:space="preserve"> </w:t>
      </w:r>
      <w:r w:rsidR="00154CF7" w:rsidRPr="00FC2124">
        <w:rPr>
          <w:rFonts w:ascii="Century Gothic" w:eastAsia="Times New Roman" w:hAnsi="Century Gothic" w:cs="Times New Roman"/>
          <w:bCs/>
          <w:color w:val="000000" w:themeColor="text1"/>
          <w:sz w:val="20"/>
          <w:szCs w:val="20"/>
          <w:lang w:eastAsia="pl-PL"/>
        </w:rPr>
        <w:t>o pomocy społecznej</w:t>
      </w:r>
      <w:r w:rsidR="00C95156" w:rsidRPr="00FC2124">
        <w:rPr>
          <w:rFonts w:ascii="Century Gothic" w:eastAsia="Times New Roman" w:hAnsi="Century Gothic" w:cs="Times New Roman"/>
          <w:bCs/>
          <w:color w:val="000000" w:themeColor="text1"/>
          <w:sz w:val="20"/>
          <w:szCs w:val="20"/>
          <w:lang w:eastAsia="pl-PL"/>
        </w:rPr>
        <w:t>.</w:t>
      </w:r>
    </w:p>
    <w:p w14:paraId="6D0D8E02" w14:textId="77777777" w:rsidR="00B40591" w:rsidRDefault="00B40591" w:rsidP="00AE6E03">
      <w:pPr>
        <w:pStyle w:val="Akapitzlist"/>
        <w:numPr>
          <w:ilvl w:val="0"/>
          <w:numId w:val="14"/>
        </w:numPr>
        <w:spacing w:after="0" w:line="276" w:lineRule="auto"/>
        <w:ind w:left="0" w:firstLine="0"/>
        <w:contextualSpacing w:val="0"/>
        <w:rPr>
          <w:rFonts w:ascii="Century Gothic" w:hAnsi="Century Gothic" w:cs="Times New Roman"/>
          <w:b/>
          <w:sz w:val="20"/>
          <w:szCs w:val="20"/>
        </w:rPr>
      </w:pPr>
      <w:r w:rsidRPr="00FC2124">
        <w:rPr>
          <w:rFonts w:ascii="Century Gothic" w:hAnsi="Century Gothic" w:cs="Times New Roman"/>
          <w:b/>
          <w:sz w:val="20"/>
          <w:szCs w:val="20"/>
        </w:rPr>
        <w:t xml:space="preserve">Program współpracy Miasta Mława z organizacjami pozarządowymi i innymi podmiotami prowadzącymi działalność pożytku publicznego w </w:t>
      </w:r>
      <w:r w:rsidR="00CF1EF7" w:rsidRPr="00FC2124">
        <w:rPr>
          <w:rFonts w:ascii="Century Gothic" w:hAnsi="Century Gothic" w:cs="Times New Roman"/>
          <w:b/>
          <w:sz w:val="20"/>
          <w:szCs w:val="20"/>
        </w:rPr>
        <w:t>202</w:t>
      </w:r>
      <w:r w:rsidR="00FF2B9A" w:rsidRPr="00FC2124">
        <w:rPr>
          <w:rFonts w:ascii="Century Gothic" w:hAnsi="Century Gothic" w:cs="Times New Roman"/>
          <w:b/>
          <w:sz w:val="20"/>
          <w:szCs w:val="20"/>
        </w:rPr>
        <w:t>4</w:t>
      </w:r>
      <w:r w:rsidR="00CF1EF7" w:rsidRPr="00FC2124">
        <w:rPr>
          <w:rFonts w:ascii="Century Gothic" w:hAnsi="Century Gothic" w:cs="Times New Roman"/>
          <w:b/>
          <w:sz w:val="20"/>
          <w:szCs w:val="20"/>
        </w:rPr>
        <w:t xml:space="preserve"> </w:t>
      </w:r>
      <w:r w:rsidRPr="00FC2124">
        <w:rPr>
          <w:rFonts w:ascii="Century Gothic" w:hAnsi="Century Gothic" w:cs="Times New Roman"/>
          <w:b/>
          <w:sz w:val="20"/>
          <w:szCs w:val="20"/>
        </w:rPr>
        <w:t>roku</w:t>
      </w:r>
    </w:p>
    <w:p w14:paraId="4D70A701" w14:textId="77777777" w:rsidR="007E72F5" w:rsidRPr="00FC2124" w:rsidRDefault="007E72F5" w:rsidP="00AE6E03">
      <w:pPr>
        <w:pStyle w:val="Akapitzlist"/>
        <w:spacing w:after="0" w:line="276" w:lineRule="auto"/>
        <w:ind w:left="0"/>
        <w:contextualSpacing w:val="0"/>
        <w:rPr>
          <w:rFonts w:ascii="Century Gothic" w:hAnsi="Century Gothic" w:cs="Times New Roman"/>
          <w:b/>
          <w:sz w:val="20"/>
          <w:szCs w:val="20"/>
        </w:rPr>
      </w:pPr>
    </w:p>
    <w:p w14:paraId="45B3DBA6" w14:textId="240C0CE5" w:rsidR="005B19AE" w:rsidRDefault="009F0175" w:rsidP="00AE6E03">
      <w:pPr>
        <w:spacing w:line="276" w:lineRule="auto"/>
        <w:rPr>
          <w:rFonts w:ascii="Century Gothic" w:hAnsi="Century Gothic"/>
          <w:sz w:val="20"/>
          <w:szCs w:val="20"/>
        </w:rPr>
      </w:pPr>
      <w:r w:rsidRPr="00FC2124">
        <w:rPr>
          <w:rFonts w:ascii="Century Gothic" w:hAnsi="Century Gothic"/>
          <w:sz w:val="20"/>
          <w:szCs w:val="20"/>
        </w:rPr>
        <w:t xml:space="preserve">W 2024 roku Samorząd Miasta Mława realizował Program współpracy z organizacjami pozarządowymi i innymi podmiotami prowadzącymi działalność pożytku publicznego, wprowadzony Uchwałą Nr LVI/740/2023 Rady Miasta Mława z dnia 28 listopada 2023 r. </w:t>
      </w:r>
      <w:r w:rsidR="00B30587">
        <w:rPr>
          <w:rFonts w:ascii="Century Gothic" w:hAnsi="Century Gothic"/>
          <w:sz w:val="20"/>
          <w:szCs w:val="20"/>
        </w:rPr>
        <w:br/>
      </w:r>
      <w:r w:rsidRPr="00FC2124">
        <w:rPr>
          <w:rFonts w:ascii="Century Gothic" w:hAnsi="Century Gothic"/>
          <w:sz w:val="20"/>
          <w:szCs w:val="20"/>
        </w:rPr>
        <w:t>w sprawie uchwalenia Programu współpracy Miasta Mława z organizacjami pozarządowymi oraz podmiotami wymienionymi w art. 3 ust. 3 ustawy z dnia 24 kwietnia 2003 r.</w:t>
      </w:r>
      <w:r w:rsidR="00B30587">
        <w:rPr>
          <w:rFonts w:ascii="Century Gothic" w:hAnsi="Century Gothic"/>
          <w:sz w:val="20"/>
          <w:szCs w:val="20"/>
        </w:rPr>
        <w:t xml:space="preserve"> </w:t>
      </w:r>
      <w:r w:rsidRPr="00FC2124">
        <w:rPr>
          <w:rFonts w:ascii="Century Gothic" w:hAnsi="Century Gothic"/>
          <w:sz w:val="20"/>
          <w:szCs w:val="20"/>
        </w:rPr>
        <w:t>o działalności pożytku publicznego i o wolontariacie na 2024 rok.</w:t>
      </w:r>
      <w:r w:rsidR="005B19AE">
        <w:rPr>
          <w:rFonts w:ascii="Century Gothic" w:hAnsi="Century Gothic"/>
          <w:sz w:val="20"/>
          <w:szCs w:val="20"/>
        </w:rPr>
        <w:t xml:space="preserve"> </w:t>
      </w:r>
    </w:p>
    <w:p w14:paraId="77856402" w14:textId="68F6831A" w:rsidR="005B19AE" w:rsidRDefault="009F0175" w:rsidP="00AE6E03">
      <w:pPr>
        <w:spacing w:line="276" w:lineRule="auto"/>
        <w:ind w:firstLine="567"/>
        <w:rPr>
          <w:rFonts w:ascii="Century Gothic" w:hAnsi="Century Gothic"/>
          <w:sz w:val="20"/>
          <w:szCs w:val="20"/>
        </w:rPr>
      </w:pPr>
      <w:r w:rsidRPr="00FC2124">
        <w:rPr>
          <w:rFonts w:ascii="Century Gothic" w:hAnsi="Century Gothic"/>
          <w:sz w:val="20"/>
          <w:szCs w:val="20"/>
        </w:rPr>
        <w:t xml:space="preserve">Współpraca Miasta Mława z organizacjami pozarządowymi odbywała się w formie pozafinansowej oraz finansowej i obejmowała zadania z zakresu sfery zadań publicznych, </w:t>
      </w:r>
      <w:r w:rsidR="00B30587">
        <w:rPr>
          <w:rFonts w:ascii="Century Gothic" w:hAnsi="Century Gothic"/>
          <w:sz w:val="20"/>
          <w:szCs w:val="20"/>
        </w:rPr>
        <w:br/>
      </w:r>
      <w:r w:rsidRPr="00FC2124">
        <w:rPr>
          <w:rFonts w:ascii="Century Gothic" w:hAnsi="Century Gothic"/>
          <w:sz w:val="20"/>
          <w:szCs w:val="20"/>
        </w:rPr>
        <w:t>o których mowa w art. 4 ustawy, które pokrywały się z zadaniami własnymi Miasta Mława, określonymi w ustawie o samorządzie gminnym.</w:t>
      </w:r>
      <w:r w:rsidR="005B19AE">
        <w:rPr>
          <w:rFonts w:ascii="Century Gothic" w:hAnsi="Century Gothic"/>
          <w:sz w:val="20"/>
          <w:szCs w:val="20"/>
        </w:rPr>
        <w:t xml:space="preserve"> </w:t>
      </w:r>
      <w:r w:rsidRPr="00FC2124">
        <w:rPr>
          <w:rFonts w:ascii="Century Gothic" w:hAnsi="Century Gothic"/>
          <w:sz w:val="20"/>
          <w:szCs w:val="20"/>
        </w:rPr>
        <w:t xml:space="preserve">Miasto współpracowało z sektorem pozarządowym zlecając realizację zadań własnych z przekonaniem, że organizacje, znając potrzeby społeczności lokalnej, mogły realizować je skuteczniej i efektywniej. W 2024 roku ogłoszonych zostało 9 otwartych konkursów na realizację zadań publicznych na mocy zapisów ustawy z dnia 24 kwietnia 2003 roku o działalności pożytku publicznego </w:t>
      </w:r>
      <w:r w:rsidR="00B30587">
        <w:rPr>
          <w:rFonts w:ascii="Century Gothic" w:hAnsi="Century Gothic"/>
          <w:sz w:val="20"/>
          <w:szCs w:val="20"/>
        </w:rPr>
        <w:br/>
      </w:r>
      <w:r w:rsidRPr="00FC2124">
        <w:rPr>
          <w:rFonts w:ascii="Century Gothic" w:hAnsi="Century Gothic"/>
          <w:sz w:val="20"/>
          <w:szCs w:val="20"/>
        </w:rPr>
        <w:t>i o wolontariacie (w następujących zakresach: wspieranie i upowszechniane kultury fizycznej, sprzyjanie rozwojowi sportu na terenie Miasta Mława (6 konkursów), w zakresie pomocy społecznej, w tym pomocy rodzinom i osobom w trudnej sytuacji życiowej oraz wyrównywania szans tych rodzin i osób, polityki społecznej,</w:t>
      </w:r>
      <w:r w:rsidR="00B30587">
        <w:rPr>
          <w:rFonts w:ascii="Century Gothic" w:hAnsi="Century Gothic"/>
          <w:sz w:val="20"/>
          <w:szCs w:val="20"/>
        </w:rPr>
        <w:t xml:space="preserve"> </w:t>
      </w:r>
      <w:r w:rsidRPr="00FC2124">
        <w:rPr>
          <w:rFonts w:ascii="Century Gothic" w:hAnsi="Century Gothic"/>
          <w:sz w:val="20"/>
          <w:szCs w:val="20"/>
        </w:rPr>
        <w:t>pomocy</w:t>
      </w:r>
      <w:r w:rsidR="00B30587">
        <w:rPr>
          <w:rFonts w:ascii="Century Gothic" w:hAnsi="Century Gothic"/>
          <w:sz w:val="20"/>
          <w:szCs w:val="20"/>
        </w:rPr>
        <w:t xml:space="preserve"> </w:t>
      </w:r>
      <w:r w:rsidRPr="00FC2124">
        <w:rPr>
          <w:rFonts w:ascii="Century Gothic" w:hAnsi="Century Gothic"/>
          <w:sz w:val="20"/>
          <w:szCs w:val="20"/>
        </w:rPr>
        <w:t xml:space="preserve">osobom </w:t>
      </w:r>
      <w:r w:rsidR="00B30587">
        <w:rPr>
          <w:rFonts w:ascii="Century Gothic" w:hAnsi="Century Gothic"/>
          <w:sz w:val="20"/>
          <w:szCs w:val="20"/>
        </w:rPr>
        <w:br/>
      </w:r>
      <w:r w:rsidRPr="00FC2124">
        <w:rPr>
          <w:rFonts w:ascii="Century Gothic" w:hAnsi="Century Gothic"/>
          <w:sz w:val="20"/>
          <w:szCs w:val="20"/>
        </w:rPr>
        <w:t>z niepełnosprawnością, w zakresie działań na rzecz kultury, sztuki, ochrony dóbr kultury.</w:t>
      </w:r>
      <w:r w:rsidR="005B19AE">
        <w:rPr>
          <w:rFonts w:ascii="Century Gothic" w:hAnsi="Century Gothic"/>
          <w:sz w:val="20"/>
          <w:szCs w:val="20"/>
        </w:rPr>
        <w:t xml:space="preserve"> </w:t>
      </w:r>
      <w:r w:rsidRPr="00FC2124">
        <w:rPr>
          <w:rFonts w:ascii="Century Gothic" w:hAnsi="Century Gothic"/>
          <w:sz w:val="20"/>
          <w:szCs w:val="20"/>
        </w:rPr>
        <w:t xml:space="preserve">Rozpatrzono pozytywnie i podpisano 97 umów na realizację zadań publicznych, w tym rozparzono pozytywnie 14 wniosków i podpisano umowy w trybie uproszczonym. Kwota przekazana i rozliczona przez organizacje pozarządowe na mocy zapisów ustawy z dnia 24 kwietnia 2004 roku o działalności pożytku publicznego i o wolontariacie to 1 185 850,00 zł </w:t>
      </w:r>
      <w:r w:rsidR="00B30587">
        <w:rPr>
          <w:rFonts w:ascii="Century Gothic" w:hAnsi="Century Gothic"/>
          <w:sz w:val="20"/>
          <w:szCs w:val="20"/>
        </w:rPr>
        <w:br/>
      </w:r>
      <w:r w:rsidRPr="00FC2124">
        <w:rPr>
          <w:rFonts w:ascii="Century Gothic" w:hAnsi="Century Gothic"/>
          <w:sz w:val="20"/>
          <w:szCs w:val="20"/>
        </w:rPr>
        <w:t xml:space="preserve">w tym 1 171 996,66 zł na rzeczywiste działania oraz zwrócono niewykorzystaną kwotę dotacji w wysokości 13 853,34 zł. Ogłoszono, rozstrzygnięto oraz przekazano dotacje również </w:t>
      </w:r>
      <w:r w:rsidR="00B30587">
        <w:rPr>
          <w:rFonts w:ascii="Century Gothic" w:hAnsi="Century Gothic"/>
          <w:sz w:val="20"/>
          <w:szCs w:val="20"/>
        </w:rPr>
        <w:br/>
      </w:r>
      <w:r w:rsidRPr="00FC2124">
        <w:rPr>
          <w:rFonts w:ascii="Century Gothic" w:hAnsi="Century Gothic"/>
          <w:sz w:val="20"/>
          <w:szCs w:val="20"/>
        </w:rPr>
        <w:t>w ramach dwóch otwartych konkursów ofert na realizację zadań publicznych w zakresie zdrowia publicznego w ramach Miejskiego Programu Profilaktyki i Rozwiązywania Problemów z dnia 11 września 2015 r  o zdrowiu publicznym  - zrealizowano 21 zadań.</w:t>
      </w:r>
      <w:r w:rsidR="00B30587">
        <w:rPr>
          <w:rFonts w:ascii="Century Gothic" w:hAnsi="Century Gothic"/>
          <w:sz w:val="20"/>
          <w:szCs w:val="20"/>
        </w:rPr>
        <w:t xml:space="preserve"> </w:t>
      </w:r>
      <w:r w:rsidRPr="00FC2124">
        <w:rPr>
          <w:rFonts w:ascii="Century Gothic" w:hAnsi="Century Gothic"/>
          <w:sz w:val="20"/>
          <w:szCs w:val="20"/>
        </w:rPr>
        <w:t xml:space="preserve">  Kwota przekazana i rozliczona przez organizacje pozarządowe na mocy zapisów ustawy </w:t>
      </w:r>
      <w:r w:rsidR="00B30587">
        <w:rPr>
          <w:rFonts w:ascii="Century Gothic" w:hAnsi="Century Gothic"/>
          <w:sz w:val="20"/>
          <w:szCs w:val="20"/>
        </w:rPr>
        <w:br/>
      </w:r>
      <w:r w:rsidRPr="00FC2124">
        <w:rPr>
          <w:rFonts w:ascii="Century Gothic" w:hAnsi="Century Gothic"/>
          <w:sz w:val="20"/>
          <w:szCs w:val="20"/>
        </w:rPr>
        <w:t xml:space="preserve">o zdrowiu publicznym to 240 000,00 zł w tym 238 000,00 zł na rzeczywiste działania oraz zwrócono niewykorzystaną kwotę dotacji w wysokości 2 000,00 zł. Corocznie organizowana jest akcja „Zostaw swój1% podatku w Mławie”. W 2024 r. podatnicy przekazali mławskim organizacjom pożytku publicznego 322 294,40 zł, to o 75 854,60 zł więcej niż przed rokiem. </w:t>
      </w:r>
      <w:r w:rsidR="00B30587">
        <w:rPr>
          <w:rFonts w:ascii="Century Gothic" w:hAnsi="Century Gothic"/>
          <w:sz w:val="20"/>
          <w:szCs w:val="20"/>
        </w:rPr>
        <w:br/>
      </w:r>
      <w:r w:rsidRPr="00FC2124">
        <w:rPr>
          <w:rFonts w:ascii="Century Gothic" w:hAnsi="Century Gothic"/>
          <w:sz w:val="20"/>
          <w:szCs w:val="20"/>
        </w:rPr>
        <w:t xml:space="preserve">W Mławie następująco przekazywaliśmy swój podatek organizacjom pozarządowych </w:t>
      </w:r>
      <w:r w:rsidR="003C4703">
        <w:rPr>
          <w:rFonts w:ascii="Century Gothic" w:hAnsi="Century Gothic"/>
          <w:sz w:val="20"/>
          <w:szCs w:val="20"/>
        </w:rPr>
        <w:br/>
      </w:r>
      <w:r w:rsidRPr="00FC2124">
        <w:rPr>
          <w:rFonts w:ascii="Century Gothic" w:hAnsi="Century Gothic"/>
          <w:sz w:val="20"/>
          <w:szCs w:val="20"/>
        </w:rPr>
        <w:t xml:space="preserve">- w 2018 r. - 164 146 zł, w 2019 r. - 256 709 zł, w 2020 r. - 123 945 zł, w 2021 r.  - 117 898,64 zł, </w:t>
      </w:r>
      <w:r w:rsidR="00B30587">
        <w:rPr>
          <w:rFonts w:ascii="Century Gothic" w:hAnsi="Century Gothic"/>
          <w:sz w:val="20"/>
          <w:szCs w:val="20"/>
        </w:rPr>
        <w:br/>
      </w:r>
      <w:r w:rsidRPr="00FC2124">
        <w:rPr>
          <w:rFonts w:ascii="Century Gothic" w:hAnsi="Century Gothic"/>
          <w:sz w:val="20"/>
          <w:szCs w:val="20"/>
        </w:rPr>
        <w:t>w 2022 r. - 195 935,80 zł, w 2023 r. – 246 439,80 zł oraz w bieżącym roku 322 294,40 zł.</w:t>
      </w:r>
      <w:r w:rsidR="005B19AE">
        <w:rPr>
          <w:rFonts w:ascii="Century Gothic" w:hAnsi="Century Gothic"/>
          <w:sz w:val="20"/>
          <w:szCs w:val="20"/>
        </w:rPr>
        <w:t xml:space="preserve"> </w:t>
      </w:r>
    </w:p>
    <w:p w14:paraId="3CF6D2A1" w14:textId="3B82E3E6" w:rsidR="009F0175" w:rsidRPr="00FC2124" w:rsidRDefault="009F0175" w:rsidP="00AE6E03">
      <w:pPr>
        <w:spacing w:line="276" w:lineRule="auto"/>
        <w:ind w:firstLine="567"/>
        <w:rPr>
          <w:rFonts w:ascii="Century Gothic" w:hAnsi="Century Gothic"/>
          <w:sz w:val="20"/>
          <w:szCs w:val="20"/>
        </w:rPr>
      </w:pPr>
      <w:r w:rsidRPr="00FC2124">
        <w:rPr>
          <w:rFonts w:ascii="Century Gothic" w:hAnsi="Century Gothic"/>
          <w:sz w:val="20"/>
          <w:szCs w:val="20"/>
        </w:rPr>
        <w:t>Wykaz mławskich organizacji pożytku publicznego, które w 2024 r. otrzymały 1,5% należnego podatku za 2023 r.:</w:t>
      </w:r>
    </w:p>
    <w:p w14:paraId="63FB4586" w14:textId="65966F9A" w:rsidR="009F0175" w:rsidRPr="00FC2124" w:rsidRDefault="009F0175" w:rsidP="00AE6E03">
      <w:pPr>
        <w:pStyle w:val="Akapitzlist"/>
        <w:numPr>
          <w:ilvl w:val="0"/>
          <w:numId w:val="14"/>
        </w:numPr>
        <w:tabs>
          <w:tab w:val="left" w:pos="284"/>
        </w:tabs>
        <w:spacing w:line="276" w:lineRule="auto"/>
        <w:ind w:left="0" w:firstLine="0"/>
        <w:rPr>
          <w:rFonts w:ascii="Century Gothic" w:hAnsi="Century Gothic"/>
          <w:sz w:val="20"/>
          <w:szCs w:val="20"/>
        </w:rPr>
      </w:pPr>
      <w:r w:rsidRPr="00FC2124">
        <w:rPr>
          <w:rFonts w:ascii="Century Gothic" w:hAnsi="Century Gothic"/>
          <w:sz w:val="20"/>
          <w:szCs w:val="20"/>
        </w:rPr>
        <w:t>0000207398 Stowarzyszenie „Wspólnota Mariacka” – 112 733,50 zł</w:t>
      </w:r>
    </w:p>
    <w:p w14:paraId="39A71A1E" w14:textId="77777777" w:rsidR="009F0175" w:rsidRPr="00FC2124" w:rsidRDefault="009F0175" w:rsidP="00AE6E03">
      <w:pPr>
        <w:pStyle w:val="Akapitzlist"/>
        <w:numPr>
          <w:ilvl w:val="0"/>
          <w:numId w:val="14"/>
        </w:numPr>
        <w:tabs>
          <w:tab w:val="left" w:pos="284"/>
        </w:tabs>
        <w:spacing w:line="276" w:lineRule="auto"/>
        <w:ind w:left="0" w:firstLine="0"/>
        <w:rPr>
          <w:rFonts w:ascii="Century Gothic" w:hAnsi="Century Gothic"/>
          <w:sz w:val="20"/>
          <w:szCs w:val="20"/>
        </w:rPr>
      </w:pPr>
      <w:r w:rsidRPr="00FC2124">
        <w:rPr>
          <w:rFonts w:ascii="Century Gothic" w:hAnsi="Century Gothic"/>
          <w:sz w:val="20"/>
          <w:szCs w:val="20"/>
        </w:rPr>
        <w:t xml:space="preserve">0000153378 Związek Twórców Ziemi </w:t>
      </w:r>
      <w:proofErr w:type="spellStart"/>
      <w:r w:rsidRPr="00FC2124">
        <w:rPr>
          <w:rFonts w:ascii="Century Gothic" w:hAnsi="Century Gothic"/>
          <w:sz w:val="20"/>
          <w:szCs w:val="20"/>
        </w:rPr>
        <w:t>Zawkrzeńskiej</w:t>
      </w:r>
      <w:proofErr w:type="spellEnd"/>
      <w:r w:rsidRPr="00FC2124">
        <w:rPr>
          <w:rFonts w:ascii="Century Gothic" w:hAnsi="Century Gothic"/>
          <w:sz w:val="20"/>
          <w:szCs w:val="20"/>
        </w:rPr>
        <w:t xml:space="preserve"> – 100 070,00 zł</w:t>
      </w:r>
    </w:p>
    <w:p w14:paraId="5AA1D514" w14:textId="77777777" w:rsidR="009F0175" w:rsidRPr="00FC2124" w:rsidRDefault="009F0175" w:rsidP="00AE6E03">
      <w:pPr>
        <w:pStyle w:val="Akapitzlist"/>
        <w:numPr>
          <w:ilvl w:val="0"/>
          <w:numId w:val="14"/>
        </w:numPr>
        <w:tabs>
          <w:tab w:val="left" w:pos="284"/>
        </w:tabs>
        <w:spacing w:line="276" w:lineRule="auto"/>
        <w:ind w:left="0" w:firstLine="0"/>
        <w:rPr>
          <w:rFonts w:ascii="Century Gothic" w:hAnsi="Century Gothic"/>
          <w:sz w:val="20"/>
          <w:szCs w:val="20"/>
        </w:rPr>
      </w:pPr>
      <w:r w:rsidRPr="00FC2124">
        <w:rPr>
          <w:rFonts w:ascii="Century Gothic" w:hAnsi="Century Gothic"/>
          <w:sz w:val="20"/>
          <w:szCs w:val="20"/>
        </w:rPr>
        <w:lastRenderedPageBreak/>
        <w:t xml:space="preserve">0000343071 Stowarzyszenie Pomocy </w:t>
      </w:r>
      <w:proofErr w:type="spellStart"/>
      <w:r w:rsidRPr="00FC2124">
        <w:rPr>
          <w:rFonts w:ascii="Century Gothic" w:hAnsi="Century Gothic"/>
          <w:sz w:val="20"/>
          <w:szCs w:val="20"/>
        </w:rPr>
        <w:t>Społeczno</w:t>
      </w:r>
      <w:proofErr w:type="spellEnd"/>
      <w:r w:rsidRPr="00FC2124">
        <w:rPr>
          <w:rFonts w:ascii="Century Gothic" w:hAnsi="Century Gothic"/>
          <w:sz w:val="20"/>
          <w:szCs w:val="20"/>
        </w:rPr>
        <w:t xml:space="preserve"> - Zawodowej Osobom Niepełnosprawnym „Daj Szansę” - 24 970,60 zł</w:t>
      </w:r>
    </w:p>
    <w:p w14:paraId="0D78347D" w14:textId="77777777" w:rsidR="009F0175" w:rsidRPr="00FC2124" w:rsidRDefault="009F0175" w:rsidP="00AE6E03">
      <w:pPr>
        <w:pStyle w:val="Akapitzlist"/>
        <w:numPr>
          <w:ilvl w:val="0"/>
          <w:numId w:val="14"/>
        </w:numPr>
        <w:tabs>
          <w:tab w:val="left" w:pos="284"/>
        </w:tabs>
        <w:spacing w:line="276" w:lineRule="auto"/>
        <w:ind w:left="0" w:firstLine="0"/>
        <w:rPr>
          <w:rFonts w:ascii="Century Gothic" w:hAnsi="Century Gothic"/>
          <w:sz w:val="20"/>
          <w:szCs w:val="20"/>
        </w:rPr>
      </w:pPr>
      <w:r w:rsidRPr="00FC2124">
        <w:rPr>
          <w:rFonts w:ascii="Century Gothic" w:hAnsi="Century Gothic"/>
          <w:sz w:val="20"/>
          <w:szCs w:val="20"/>
        </w:rPr>
        <w:t>0000191060 Hospicjum Królowej Apostołów w Mławie – 24 587,50 zł</w:t>
      </w:r>
    </w:p>
    <w:p w14:paraId="5782592E" w14:textId="77777777" w:rsidR="009F0175" w:rsidRPr="00FC2124" w:rsidRDefault="009F0175" w:rsidP="00AE6E03">
      <w:pPr>
        <w:pStyle w:val="Akapitzlist"/>
        <w:numPr>
          <w:ilvl w:val="0"/>
          <w:numId w:val="14"/>
        </w:numPr>
        <w:tabs>
          <w:tab w:val="left" w:pos="284"/>
        </w:tabs>
        <w:spacing w:line="276" w:lineRule="auto"/>
        <w:ind w:left="0" w:firstLine="0"/>
        <w:rPr>
          <w:rFonts w:ascii="Century Gothic" w:hAnsi="Century Gothic"/>
          <w:sz w:val="20"/>
          <w:szCs w:val="20"/>
        </w:rPr>
      </w:pPr>
      <w:r w:rsidRPr="00FC2124">
        <w:rPr>
          <w:rFonts w:ascii="Century Gothic" w:hAnsi="Century Gothic"/>
          <w:sz w:val="20"/>
          <w:szCs w:val="20"/>
        </w:rPr>
        <w:t>0000132887 Katolickie Stowarzyszenie Wspierania Dzieł Miłosierdzia i Ewangelizacji „Serce za Serce” – 20 053,60 zł</w:t>
      </w:r>
    </w:p>
    <w:p w14:paraId="3EA41546" w14:textId="77777777" w:rsidR="009F0175" w:rsidRPr="00FC2124" w:rsidRDefault="009F0175" w:rsidP="00AE6E03">
      <w:pPr>
        <w:pStyle w:val="Akapitzlist"/>
        <w:numPr>
          <w:ilvl w:val="0"/>
          <w:numId w:val="14"/>
        </w:numPr>
        <w:tabs>
          <w:tab w:val="left" w:pos="284"/>
        </w:tabs>
        <w:spacing w:line="276" w:lineRule="auto"/>
        <w:ind w:left="0" w:firstLine="0"/>
        <w:rPr>
          <w:rFonts w:ascii="Century Gothic" w:hAnsi="Century Gothic"/>
          <w:sz w:val="20"/>
          <w:szCs w:val="20"/>
        </w:rPr>
      </w:pPr>
      <w:r w:rsidRPr="00FC2124">
        <w:rPr>
          <w:rFonts w:ascii="Century Gothic" w:hAnsi="Century Gothic"/>
          <w:sz w:val="20"/>
          <w:szCs w:val="20"/>
        </w:rPr>
        <w:t xml:space="preserve">0000397777 Miejski Klub Sportowy „Mławianka” Mława – 19 358,50 zł </w:t>
      </w:r>
    </w:p>
    <w:p w14:paraId="37D0F6EC" w14:textId="57444B93" w:rsidR="009F0175" w:rsidRPr="00FC2124" w:rsidRDefault="009F0175" w:rsidP="00AE6E03">
      <w:pPr>
        <w:pStyle w:val="Akapitzlist"/>
        <w:numPr>
          <w:ilvl w:val="0"/>
          <w:numId w:val="14"/>
        </w:numPr>
        <w:tabs>
          <w:tab w:val="left" w:pos="284"/>
        </w:tabs>
        <w:spacing w:line="276" w:lineRule="auto"/>
        <w:ind w:left="0" w:firstLine="0"/>
        <w:rPr>
          <w:rFonts w:ascii="Century Gothic" w:hAnsi="Century Gothic"/>
          <w:sz w:val="20"/>
          <w:szCs w:val="20"/>
        </w:rPr>
      </w:pPr>
      <w:r w:rsidRPr="00FC2124">
        <w:rPr>
          <w:rFonts w:ascii="Century Gothic" w:hAnsi="Century Gothic"/>
          <w:sz w:val="20"/>
          <w:szCs w:val="20"/>
        </w:rPr>
        <w:t xml:space="preserve">0000046071 Towarzystwo Tenis i Rekreacja w Mławie – 12 211,50 zł </w:t>
      </w:r>
    </w:p>
    <w:p w14:paraId="669D8310" w14:textId="77777777" w:rsidR="009F0175" w:rsidRPr="00FC2124" w:rsidRDefault="009F0175" w:rsidP="00AE6E03">
      <w:pPr>
        <w:pStyle w:val="Akapitzlist"/>
        <w:numPr>
          <w:ilvl w:val="0"/>
          <w:numId w:val="14"/>
        </w:numPr>
        <w:tabs>
          <w:tab w:val="left" w:pos="284"/>
        </w:tabs>
        <w:spacing w:line="276" w:lineRule="auto"/>
        <w:ind w:left="0" w:firstLine="0"/>
        <w:rPr>
          <w:rFonts w:ascii="Century Gothic" w:hAnsi="Century Gothic"/>
          <w:sz w:val="20"/>
          <w:szCs w:val="20"/>
        </w:rPr>
      </w:pPr>
      <w:r w:rsidRPr="00FC2124">
        <w:rPr>
          <w:rFonts w:ascii="Century Gothic" w:hAnsi="Century Gothic"/>
          <w:sz w:val="20"/>
          <w:szCs w:val="20"/>
        </w:rPr>
        <w:t>0000233382 Klub Sportowy „</w:t>
      </w:r>
      <w:proofErr w:type="spellStart"/>
      <w:r w:rsidRPr="00FC2124">
        <w:rPr>
          <w:rFonts w:ascii="Century Gothic" w:hAnsi="Century Gothic"/>
          <w:sz w:val="20"/>
          <w:szCs w:val="20"/>
        </w:rPr>
        <w:t>Zawkrze</w:t>
      </w:r>
      <w:proofErr w:type="spellEnd"/>
      <w:r w:rsidRPr="00FC2124">
        <w:rPr>
          <w:rFonts w:ascii="Century Gothic" w:hAnsi="Century Gothic"/>
          <w:sz w:val="20"/>
          <w:szCs w:val="20"/>
        </w:rPr>
        <w:t xml:space="preserve"> Mława” – 2 972,30 zł </w:t>
      </w:r>
    </w:p>
    <w:p w14:paraId="43B9FA05" w14:textId="77777777" w:rsidR="009F0175" w:rsidRPr="00FC2124" w:rsidRDefault="009F0175" w:rsidP="00AE6E03">
      <w:pPr>
        <w:pStyle w:val="Akapitzlist"/>
        <w:numPr>
          <w:ilvl w:val="0"/>
          <w:numId w:val="14"/>
        </w:numPr>
        <w:tabs>
          <w:tab w:val="left" w:pos="284"/>
        </w:tabs>
        <w:spacing w:line="276" w:lineRule="auto"/>
        <w:ind w:left="0" w:firstLine="0"/>
        <w:rPr>
          <w:rFonts w:ascii="Century Gothic" w:hAnsi="Century Gothic"/>
          <w:sz w:val="20"/>
          <w:szCs w:val="20"/>
        </w:rPr>
      </w:pPr>
      <w:r w:rsidRPr="00FC2124">
        <w:rPr>
          <w:rFonts w:ascii="Century Gothic" w:hAnsi="Century Gothic"/>
          <w:sz w:val="20"/>
          <w:szCs w:val="20"/>
        </w:rPr>
        <w:t>0000164983 Stowarzyszenie Rozwoju Wiedzy i Umiejętności – 2 249,60 zł</w:t>
      </w:r>
    </w:p>
    <w:p w14:paraId="50B9594C" w14:textId="72141E11" w:rsidR="009F0175" w:rsidRPr="00FC2124" w:rsidRDefault="009F0175" w:rsidP="00AE6E03">
      <w:pPr>
        <w:pStyle w:val="Akapitzlist"/>
        <w:numPr>
          <w:ilvl w:val="0"/>
          <w:numId w:val="14"/>
        </w:numPr>
        <w:tabs>
          <w:tab w:val="left" w:pos="284"/>
        </w:tabs>
        <w:spacing w:line="276" w:lineRule="auto"/>
        <w:ind w:left="0" w:firstLine="0"/>
        <w:rPr>
          <w:rFonts w:ascii="Century Gothic" w:hAnsi="Century Gothic"/>
          <w:sz w:val="20"/>
          <w:szCs w:val="20"/>
        </w:rPr>
      </w:pPr>
      <w:r w:rsidRPr="00FC2124">
        <w:rPr>
          <w:rFonts w:ascii="Century Gothic" w:hAnsi="Century Gothic"/>
          <w:sz w:val="20"/>
          <w:szCs w:val="20"/>
        </w:rPr>
        <w:t>0000322850 Stowarzyszenie Przyjaciół Szkoły Podstawowej Nr 1 w Mławie – 1 434,40 zł</w:t>
      </w:r>
    </w:p>
    <w:p w14:paraId="71A39D63" w14:textId="77777777" w:rsidR="009F0175" w:rsidRPr="00FC2124" w:rsidRDefault="009F0175" w:rsidP="00AE6E03">
      <w:pPr>
        <w:pStyle w:val="Akapitzlist"/>
        <w:numPr>
          <w:ilvl w:val="0"/>
          <w:numId w:val="14"/>
        </w:numPr>
        <w:tabs>
          <w:tab w:val="left" w:pos="284"/>
        </w:tabs>
        <w:spacing w:line="276" w:lineRule="auto"/>
        <w:ind w:left="0" w:firstLine="0"/>
        <w:rPr>
          <w:rFonts w:ascii="Century Gothic" w:hAnsi="Century Gothic"/>
          <w:sz w:val="20"/>
          <w:szCs w:val="20"/>
        </w:rPr>
      </w:pPr>
      <w:r w:rsidRPr="00FC2124">
        <w:rPr>
          <w:rFonts w:ascii="Century Gothic" w:hAnsi="Century Gothic"/>
          <w:sz w:val="20"/>
          <w:szCs w:val="20"/>
        </w:rPr>
        <w:t xml:space="preserve">0000212842 Klub Strzelectwa Sportowego „Kaliber” w Mławie – 1 389,20 zł </w:t>
      </w:r>
    </w:p>
    <w:p w14:paraId="2CD9C492" w14:textId="77777777" w:rsidR="009F0175" w:rsidRPr="00FC2124" w:rsidRDefault="009F0175" w:rsidP="00AE6E03">
      <w:pPr>
        <w:pStyle w:val="Akapitzlist"/>
        <w:numPr>
          <w:ilvl w:val="0"/>
          <w:numId w:val="14"/>
        </w:numPr>
        <w:tabs>
          <w:tab w:val="left" w:pos="284"/>
        </w:tabs>
        <w:spacing w:line="276" w:lineRule="auto"/>
        <w:ind w:left="0" w:firstLine="0"/>
        <w:rPr>
          <w:rFonts w:ascii="Century Gothic" w:hAnsi="Century Gothic"/>
          <w:sz w:val="20"/>
          <w:szCs w:val="20"/>
        </w:rPr>
      </w:pPr>
      <w:r w:rsidRPr="00FC2124">
        <w:rPr>
          <w:rFonts w:ascii="Century Gothic" w:hAnsi="Century Gothic"/>
          <w:sz w:val="20"/>
          <w:szCs w:val="20"/>
        </w:rPr>
        <w:t xml:space="preserve">0000304427 Stowarzyszenie „Pontyfikat Papieża Jana Pawła </w:t>
      </w:r>
      <w:proofErr w:type="gramStart"/>
      <w:r w:rsidRPr="00FC2124">
        <w:rPr>
          <w:rFonts w:ascii="Century Gothic" w:hAnsi="Century Gothic"/>
          <w:sz w:val="20"/>
          <w:szCs w:val="20"/>
        </w:rPr>
        <w:t>II”-</w:t>
      </w:r>
      <w:proofErr w:type="gramEnd"/>
      <w:r w:rsidRPr="00FC2124">
        <w:rPr>
          <w:rFonts w:ascii="Century Gothic" w:hAnsi="Century Gothic"/>
          <w:sz w:val="20"/>
          <w:szCs w:val="20"/>
        </w:rPr>
        <w:t xml:space="preserve"> 263,70 zł</w:t>
      </w:r>
    </w:p>
    <w:p w14:paraId="3956D434" w14:textId="08D25FF3" w:rsidR="009F0175" w:rsidRPr="00FC2124" w:rsidRDefault="009F0175" w:rsidP="00AE6E03">
      <w:pPr>
        <w:pStyle w:val="Akapitzlist"/>
        <w:spacing w:line="276" w:lineRule="auto"/>
        <w:ind w:left="0"/>
        <w:rPr>
          <w:rFonts w:ascii="Century Gothic" w:hAnsi="Century Gothic"/>
          <w:sz w:val="20"/>
          <w:szCs w:val="20"/>
        </w:rPr>
      </w:pPr>
      <w:r w:rsidRPr="00FC2124">
        <w:rPr>
          <w:rFonts w:ascii="Century Gothic" w:hAnsi="Century Gothic"/>
          <w:sz w:val="20"/>
          <w:szCs w:val="20"/>
        </w:rPr>
        <w:t>RAZEM – 322 294,40 zł</w:t>
      </w:r>
    </w:p>
    <w:p w14:paraId="5317AD73" w14:textId="19437DCD" w:rsidR="00383231" w:rsidRDefault="009F0175" w:rsidP="00AE6E03">
      <w:pPr>
        <w:spacing w:after="0" w:line="276" w:lineRule="auto"/>
        <w:rPr>
          <w:rFonts w:ascii="Century Gothic" w:hAnsi="Century Gothic" w:cs="Times New Roman"/>
          <w:bCs/>
          <w:sz w:val="20"/>
          <w:szCs w:val="20"/>
        </w:rPr>
      </w:pPr>
      <w:r w:rsidRPr="00FC2124">
        <w:rPr>
          <w:rFonts w:ascii="Century Gothic" w:hAnsi="Century Gothic"/>
          <w:sz w:val="20"/>
          <w:szCs w:val="20"/>
        </w:rPr>
        <w:t xml:space="preserve">Organizacje pozarządowe wniosły duży wkład w realizację wielu zadań, wydarzeń, inicjatyw na terenie naszego miasta. Z jednej strony były to zaangażowanie i kreatywność, </w:t>
      </w:r>
      <w:r w:rsidR="00B30587">
        <w:rPr>
          <w:rFonts w:ascii="Century Gothic" w:hAnsi="Century Gothic"/>
          <w:sz w:val="20"/>
          <w:szCs w:val="20"/>
        </w:rPr>
        <w:br/>
      </w:r>
      <w:r w:rsidRPr="00FC2124">
        <w:rPr>
          <w:rFonts w:ascii="Century Gothic" w:hAnsi="Century Gothic"/>
          <w:sz w:val="20"/>
          <w:szCs w:val="20"/>
        </w:rPr>
        <w:t>z drugiej zaś wymierne środki finansowe, a także wkład pozafinansowy, głównie aktywność członków Organizacji</w:t>
      </w:r>
      <w:r w:rsidRPr="00FC2124">
        <w:rPr>
          <w:rFonts w:ascii="Century Gothic" w:hAnsi="Century Gothic" w:cs="Times New Roman"/>
          <w:bCs/>
          <w:sz w:val="20"/>
          <w:szCs w:val="20"/>
        </w:rPr>
        <w:t>.</w:t>
      </w:r>
    </w:p>
    <w:p w14:paraId="431F6FE1" w14:textId="77777777" w:rsidR="00191DA1" w:rsidRPr="00FC2124" w:rsidRDefault="00191DA1" w:rsidP="00AE6E03">
      <w:pPr>
        <w:spacing w:after="0" w:line="276" w:lineRule="auto"/>
        <w:rPr>
          <w:rFonts w:ascii="Century Gothic" w:hAnsi="Century Gothic" w:cs="Times New Roman"/>
          <w:bCs/>
          <w:sz w:val="20"/>
          <w:szCs w:val="20"/>
          <w:highlight w:val="yellow"/>
        </w:rPr>
      </w:pPr>
    </w:p>
    <w:p w14:paraId="38D325D0" w14:textId="17DA4812" w:rsidR="00C37936" w:rsidRPr="00FC2124" w:rsidRDefault="00C37936" w:rsidP="00AE6E03">
      <w:pPr>
        <w:pStyle w:val="Textbody"/>
        <w:numPr>
          <w:ilvl w:val="0"/>
          <w:numId w:val="14"/>
        </w:numPr>
        <w:tabs>
          <w:tab w:val="left" w:pos="360"/>
        </w:tabs>
        <w:spacing w:after="0" w:line="276" w:lineRule="auto"/>
        <w:ind w:left="0" w:firstLine="0"/>
        <w:rPr>
          <w:rFonts w:ascii="Century Gothic" w:hAnsi="Century Gothic" w:cs="Times New Roman"/>
          <w:b/>
          <w:sz w:val="20"/>
          <w:szCs w:val="20"/>
        </w:rPr>
      </w:pPr>
      <w:bookmarkStart w:id="25" w:name="_Hlk160801057"/>
      <w:r w:rsidRPr="00FC2124">
        <w:rPr>
          <w:rFonts w:ascii="Century Gothic" w:hAnsi="Century Gothic" w:cs="Times New Roman"/>
          <w:b/>
          <w:sz w:val="20"/>
          <w:szCs w:val="20"/>
        </w:rPr>
        <w:t xml:space="preserve">Miejski Program Profilaktyki i Rozwiązywania Problemów Alkoholowych oraz Przeciwdziałania Narkomanii dla Miasta Mława na </w:t>
      </w:r>
      <w:r w:rsidR="00A013C9">
        <w:rPr>
          <w:rFonts w:ascii="Century Gothic" w:hAnsi="Century Gothic" w:cs="Times New Roman"/>
          <w:b/>
          <w:sz w:val="20"/>
          <w:szCs w:val="20"/>
        </w:rPr>
        <w:t xml:space="preserve">lata </w:t>
      </w:r>
      <w:r w:rsidRPr="00FC2124">
        <w:rPr>
          <w:rFonts w:ascii="Century Gothic" w:hAnsi="Century Gothic" w:cs="Times New Roman"/>
          <w:b/>
          <w:sz w:val="20"/>
          <w:szCs w:val="20"/>
        </w:rPr>
        <w:t>202</w:t>
      </w:r>
      <w:r w:rsidR="000853F0" w:rsidRPr="00FC2124">
        <w:rPr>
          <w:rFonts w:ascii="Century Gothic" w:hAnsi="Century Gothic" w:cs="Times New Roman"/>
          <w:b/>
          <w:sz w:val="20"/>
          <w:szCs w:val="20"/>
        </w:rPr>
        <w:t>4</w:t>
      </w:r>
      <w:r w:rsidRPr="00FC2124">
        <w:rPr>
          <w:rFonts w:ascii="Century Gothic" w:hAnsi="Century Gothic" w:cs="Times New Roman"/>
          <w:b/>
          <w:sz w:val="20"/>
          <w:szCs w:val="20"/>
        </w:rPr>
        <w:t xml:space="preserve"> </w:t>
      </w:r>
      <w:r w:rsidR="00A013C9">
        <w:rPr>
          <w:rFonts w:ascii="Century Gothic" w:hAnsi="Century Gothic" w:cs="Times New Roman"/>
          <w:b/>
          <w:sz w:val="20"/>
          <w:szCs w:val="20"/>
        </w:rPr>
        <w:t>- 2025</w:t>
      </w:r>
    </w:p>
    <w:bookmarkEnd w:id="25"/>
    <w:p w14:paraId="175E5C08" w14:textId="57733524" w:rsidR="00DC4DEF" w:rsidRPr="00FC2124" w:rsidRDefault="00DC4DEF" w:rsidP="00AE6E03">
      <w:pPr>
        <w:spacing w:line="276" w:lineRule="auto"/>
        <w:ind w:firstLine="567"/>
        <w:rPr>
          <w:rFonts w:ascii="Century Gothic" w:hAnsi="Century Gothic" w:cs="Times New Roman"/>
          <w:bCs/>
          <w:sz w:val="20"/>
          <w:szCs w:val="20"/>
        </w:rPr>
      </w:pPr>
      <w:r w:rsidRPr="00FC2124">
        <w:rPr>
          <w:rFonts w:ascii="Century Gothic" w:hAnsi="Century Gothic" w:cs="Times New Roman"/>
          <w:bCs/>
          <w:sz w:val="20"/>
          <w:szCs w:val="20"/>
        </w:rPr>
        <w:t xml:space="preserve">Program z mocy ustawy o wychowaniu w trzeźwości i przeciwdziałaniu alkoholizmowi podejmowany jest przez gminę </w:t>
      </w:r>
      <w:r w:rsidR="00804AD1">
        <w:rPr>
          <w:rFonts w:ascii="Century Gothic" w:hAnsi="Century Gothic" w:cs="Times New Roman"/>
          <w:bCs/>
          <w:sz w:val="20"/>
          <w:szCs w:val="20"/>
        </w:rPr>
        <w:t xml:space="preserve">maksymalnie </w:t>
      </w:r>
      <w:r w:rsidRPr="00FC2124">
        <w:rPr>
          <w:rFonts w:ascii="Century Gothic" w:hAnsi="Century Gothic" w:cs="Times New Roman"/>
          <w:bCs/>
          <w:sz w:val="20"/>
          <w:szCs w:val="20"/>
        </w:rPr>
        <w:t xml:space="preserve">na okres 4 lat (Dz. U. z 2023 r. poz. 2151). </w:t>
      </w:r>
      <w:r w:rsidRPr="00FC2124">
        <w:rPr>
          <w:rFonts w:ascii="Century Gothic" w:hAnsi="Century Gothic" w:cs="Times New Roman"/>
          <w:bCs/>
          <w:sz w:val="20"/>
          <w:szCs w:val="20"/>
        </w:rPr>
        <w:br/>
        <w:t xml:space="preserve">Jego głównym celem jest prowadzenie profilaktyki uzależnień od alkoholu, narkomanii </w:t>
      </w:r>
      <w:r w:rsidRPr="00FC2124">
        <w:rPr>
          <w:rFonts w:ascii="Century Gothic" w:hAnsi="Century Gothic" w:cs="Times New Roman"/>
          <w:bCs/>
          <w:sz w:val="20"/>
          <w:szCs w:val="20"/>
        </w:rPr>
        <w:br/>
        <w:t xml:space="preserve">i uzależnień behawioralnych. Profilaktyka w wielu obszarach życia społecznego dedykowana wielu grupom społecznym.  </w:t>
      </w:r>
    </w:p>
    <w:p w14:paraId="19FD4C9D" w14:textId="02906D26" w:rsidR="000853F0" w:rsidRPr="00FC2124" w:rsidRDefault="00DC4DEF" w:rsidP="00AE6E03">
      <w:pPr>
        <w:spacing w:line="276" w:lineRule="auto"/>
        <w:rPr>
          <w:rFonts w:ascii="Century Gothic" w:hAnsi="Century Gothic"/>
          <w:sz w:val="20"/>
          <w:szCs w:val="20"/>
        </w:rPr>
      </w:pPr>
      <w:r w:rsidRPr="00FC2124">
        <w:rPr>
          <w:rFonts w:ascii="Century Gothic" w:hAnsi="Century Gothic" w:cs="Times New Roman"/>
          <w:bCs/>
          <w:sz w:val="20"/>
          <w:szCs w:val="20"/>
        </w:rPr>
        <w:t>W ramach Miejskiego Programu Profilaktyki i Rozwiązywania Problemów Alkoholowych oraz Przeciwdziałania Narkomanii dla Miasta Mława w roku 202</w:t>
      </w:r>
      <w:r w:rsidR="000746C7" w:rsidRPr="00FC2124">
        <w:rPr>
          <w:rFonts w:ascii="Century Gothic" w:hAnsi="Century Gothic" w:cs="Times New Roman"/>
          <w:bCs/>
          <w:sz w:val="20"/>
          <w:szCs w:val="20"/>
        </w:rPr>
        <w:t>4</w:t>
      </w:r>
      <w:r w:rsidRPr="00FC2124">
        <w:rPr>
          <w:rFonts w:ascii="Century Gothic" w:hAnsi="Century Gothic" w:cs="Times New Roman"/>
          <w:bCs/>
          <w:sz w:val="20"/>
          <w:szCs w:val="20"/>
        </w:rPr>
        <w:t xml:space="preserve"> zrealizowano następujące zadania:</w:t>
      </w:r>
      <w:r w:rsidR="000853F0" w:rsidRPr="00FC2124">
        <w:rPr>
          <w:rFonts w:ascii="Century Gothic" w:hAnsi="Century Gothic"/>
          <w:sz w:val="20"/>
          <w:szCs w:val="20"/>
        </w:rPr>
        <w:t xml:space="preserve"> </w:t>
      </w:r>
      <w:r w:rsidR="000853F0" w:rsidRPr="00FC2124">
        <w:rPr>
          <w:rFonts w:ascii="Century Gothic" w:hAnsi="Century Gothic" w:cs="Times New Roman"/>
          <w:sz w:val="20"/>
          <w:szCs w:val="20"/>
        </w:rPr>
        <w:t xml:space="preserve">      </w:t>
      </w:r>
    </w:p>
    <w:p w14:paraId="7BC01E8F" w14:textId="541076CD" w:rsidR="00E477CC" w:rsidRDefault="000853F0" w:rsidP="00AE6E03">
      <w:pPr>
        <w:spacing w:line="276" w:lineRule="auto"/>
        <w:rPr>
          <w:rFonts w:ascii="Century Gothic" w:hAnsi="Century Gothic" w:cs="Times New Roman"/>
          <w:bCs/>
          <w:sz w:val="20"/>
          <w:szCs w:val="20"/>
        </w:rPr>
      </w:pPr>
      <w:r w:rsidRPr="00A2386C">
        <w:rPr>
          <w:rFonts w:ascii="Century Gothic" w:hAnsi="Century Gothic"/>
          <w:sz w:val="20"/>
          <w:szCs w:val="20"/>
        </w:rPr>
        <w:t xml:space="preserve">1. </w:t>
      </w:r>
      <w:r w:rsidRPr="00635E38">
        <w:rPr>
          <w:rFonts w:ascii="Century Gothic" w:hAnsi="Century Gothic"/>
          <w:b/>
          <w:bCs/>
          <w:sz w:val="20"/>
          <w:szCs w:val="20"/>
        </w:rPr>
        <w:t>Dotacja celowa dla Miejskiego Domu Kultury w Mławie</w:t>
      </w:r>
      <w:r w:rsidRPr="00A2386C">
        <w:rPr>
          <w:rFonts w:ascii="Century Gothic" w:hAnsi="Century Gothic"/>
          <w:sz w:val="20"/>
          <w:szCs w:val="20"/>
        </w:rPr>
        <w:t> </w:t>
      </w:r>
      <w:r w:rsidR="00E477CC" w:rsidRPr="00A2386C">
        <w:rPr>
          <w:rFonts w:ascii="Century Gothic" w:hAnsi="Century Gothic" w:cs="Times New Roman"/>
          <w:sz w:val="20"/>
          <w:szCs w:val="20"/>
        </w:rPr>
        <w:t>w ramach „III celu operacyjnego</w:t>
      </w:r>
      <w:r w:rsidR="00E477CC" w:rsidRPr="00E477CC">
        <w:rPr>
          <w:rFonts w:ascii="Century Gothic" w:hAnsi="Century Gothic" w:cs="Times New Roman"/>
          <w:bCs/>
          <w:sz w:val="20"/>
          <w:szCs w:val="20"/>
        </w:rPr>
        <w:t xml:space="preserve"> - Punkt 4 Miejskiego Programu Profilaktyki i Rozwiązywania Problemów Alkoholowych oraz Przeciwdziałania Narkomanii dla Miasta Mława na lata 2024-2025 - Realizacja warsztatów </w:t>
      </w:r>
      <w:r w:rsidR="00B30587">
        <w:rPr>
          <w:rFonts w:ascii="Century Gothic" w:hAnsi="Century Gothic" w:cs="Times New Roman"/>
          <w:bCs/>
          <w:sz w:val="20"/>
          <w:szCs w:val="20"/>
        </w:rPr>
        <w:br/>
      </w:r>
      <w:r w:rsidR="00E477CC" w:rsidRPr="00E477CC">
        <w:rPr>
          <w:rFonts w:ascii="Century Gothic" w:hAnsi="Century Gothic" w:cs="Times New Roman"/>
          <w:bCs/>
          <w:sz w:val="20"/>
          <w:szCs w:val="20"/>
        </w:rPr>
        <w:t xml:space="preserve">i programów profilaktycznych </w:t>
      </w:r>
      <w:r w:rsidR="00960F63">
        <w:rPr>
          <w:rFonts w:ascii="Century Gothic" w:hAnsi="Century Gothic" w:cs="Times New Roman"/>
          <w:bCs/>
          <w:sz w:val="20"/>
          <w:szCs w:val="20"/>
        </w:rPr>
        <w:t>oraz</w:t>
      </w:r>
      <w:r w:rsidR="00E477CC" w:rsidRPr="00E477CC">
        <w:rPr>
          <w:rFonts w:ascii="Century Gothic" w:hAnsi="Century Gothic" w:cs="Times New Roman"/>
          <w:bCs/>
          <w:sz w:val="20"/>
          <w:szCs w:val="20"/>
        </w:rPr>
        <w:t xml:space="preserve"> innych zadań dotyczących przeciwdziałania przemocy, uzależnieniom, w tym behawioralnym oraz promocji zdrowia psychicznego (w tym spektakli mających zintegrowane działania profilaktyczne). Profilaktyka zintegrowana i uniwersalna realizowana poprzez zapewnienie zdrowej aktywności mieszkańcom, w tym fizycznej, eventy i festyny </w:t>
      </w:r>
      <w:proofErr w:type="spellStart"/>
      <w:r w:rsidR="00E477CC" w:rsidRPr="00E477CC">
        <w:rPr>
          <w:rFonts w:ascii="Century Gothic" w:hAnsi="Century Gothic" w:cs="Times New Roman"/>
          <w:bCs/>
          <w:sz w:val="20"/>
          <w:szCs w:val="20"/>
        </w:rPr>
        <w:t>społeczn</w:t>
      </w:r>
      <w:r w:rsidR="00804AD1">
        <w:rPr>
          <w:rFonts w:ascii="Century Gothic" w:hAnsi="Century Gothic" w:cs="Times New Roman"/>
          <w:bCs/>
          <w:sz w:val="20"/>
          <w:szCs w:val="20"/>
        </w:rPr>
        <w:t>o</w:t>
      </w:r>
      <w:proofErr w:type="spellEnd"/>
      <w:r w:rsidR="00E477CC" w:rsidRPr="00E477CC">
        <w:rPr>
          <w:rFonts w:ascii="Century Gothic" w:hAnsi="Century Gothic" w:cs="Times New Roman"/>
          <w:bCs/>
          <w:sz w:val="20"/>
          <w:szCs w:val="20"/>
        </w:rPr>
        <w:t xml:space="preserve"> – kulturalne z oddziaływaniem profilaktycznym dla całych rodzin. Zapewnienie mieszkańcom aktywnych form spędzania wolnego czasu promujących zdrowy, bezpieczny styl życia, w tym kształtowanie zdrowia psychicznego kierowane </w:t>
      </w:r>
      <w:r w:rsidR="003C4703">
        <w:rPr>
          <w:rFonts w:ascii="Century Gothic" w:hAnsi="Century Gothic" w:cs="Times New Roman"/>
          <w:bCs/>
          <w:sz w:val="20"/>
          <w:szCs w:val="20"/>
        </w:rPr>
        <w:br/>
      </w:r>
      <w:r w:rsidR="00E477CC" w:rsidRPr="00E477CC">
        <w:rPr>
          <w:rFonts w:ascii="Century Gothic" w:hAnsi="Century Gothic" w:cs="Times New Roman"/>
          <w:bCs/>
          <w:sz w:val="20"/>
          <w:szCs w:val="20"/>
        </w:rPr>
        <w:t>do dzieci, młodzieży, dorosłych w tym seniorów.</w:t>
      </w:r>
    </w:p>
    <w:p w14:paraId="3243D287" w14:textId="77777777" w:rsidR="00E477CC" w:rsidRPr="00E477CC" w:rsidRDefault="000853F0" w:rsidP="00AE6E03">
      <w:pPr>
        <w:spacing w:line="276" w:lineRule="auto"/>
        <w:rPr>
          <w:rFonts w:ascii="Century Gothic" w:hAnsi="Century Gothic" w:cs="Times New Roman"/>
          <w:bCs/>
          <w:sz w:val="20"/>
          <w:szCs w:val="20"/>
        </w:rPr>
      </w:pPr>
      <w:r w:rsidRPr="00E477CC">
        <w:rPr>
          <w:rFonts w:ascii="Century Gothic" w:hAnsi="Century Gothic" w:cs="Times New Roman"/>
          <w:bCs/>
          <w:sz w:val="20"/>
          <w:szCs w:val="20"/>
        </w:rPr>
        <w:t>2.  </w:t>
      </w:r>
      <w:r w:rsidR="00E477CC" w:rsidRPr="00635E38">
        <w:rPr>
          <w:rFonts w:ascii="Century Gothic" w:hAnsi="Century Gothic" w:cs="Times New Roman"/>
          <w:b/>
          <w:sz w:val="20"/>
          <w:szCs w:val="20"/>
        </w:rPr>
        <w:t>Zakup pełnego pakietu Kampanii profilaktycznej</w:t>
      </w:r>
      <w:r w:rsidR="00E477CC" w:rsidRPr="00E477CC">
        <w:rPr>
          <w:rFonts w:ascii="Century Gothic" w:hAnsi="Century Gothic" w:cs="Times New Roman"/>
          <w:bCs/>
          <w:sz w:val="20"/>
          <w:szCs w:val="20"/>
        </w:rPr>
        <w:t xml:space="preserve"> "Młodzi trzeźwi" - oraz zakup części pakietu kampanii profilaktycznej "O Depresji". </w:t>
      </w:r>
    </w:p>
    <w:p w14:paraId="7329375D" w14:textId="5CC54A68" w:rsidR="000853F0" w:rsidRPr="00E477CC" w:rsidRDefault="000853F0" w:rsidP="00AE6E03">
      <w:pPr>
        <w:spacing w:line="276" w:lineRule="auto"/>
        <w:rPr>
          <w:rFonts w:ascii="Century Gothic" w:hAnsi="Century Gothic" w:cs="Times New Roman"/>
          <w:bCs/>
          <w:sz w:val="20"/>
          <w:szCs w:val="20"/>
        </w:rPr>
      </w:pPr>
      <w:r w:rsidRPr="00E477CC">
        <w:rPr>
          <w:rFonts w:ascii="Century Gothic" w:hAnsi="Century Gothic" w:cs="Times New Roman"/>
          <w:bCs/>
          <w:sz w:val="20"/>
          <w:szCs w:val="20"/>
        </w:rPr>
        <w:t>3. </w:t>
      </w:r>
      <w:r w:rsidR="00E477CC" w:rsidRPr="00635E38">
        <w:rPr>
          <w:rFonts w:ascii="Century Gothic" w:hAnsi="Century Gothic" w:cs="Times New Roman"/>
          <w:b/>
          <w:sz w:val="20"/>
          <w:szCs w:val="20"/>
        </w:rPr>
        <w:t>„Szkolenie dla członków Zespołu Interdyscyplinarnego z zakresu przeciwdziałania przemocy domowej”.</w:t>
      </w:r>
      <w:r w:rsidR="00E477CC" w:rsidRPr="00E477CC">
        <w:rPr>
          <w:rFonts w:ascii="Century Gothic" w:hAnsi="Century Gothic" w:cs="Times New Roman"/>
          <w:bCs/>
          <w:sz w:val="20"/>
          <w:szCs w:val="20"/>
        </w:rPr>
        <w:t xml:space="preserve">  Zadanie realizowane w ramach Miejskiego Programu Profilaktyki </w:t>
      </w:r>
      <w:r w:rsidR="00B30587">
        <w:rPr>
          <w:rFonts w:ascii="Century Gothic" w:hAnsi="Century Gothic" w:cs="Times New Roman"/>
          <w:bCs/>
          <w:sz w:val="20"/>
          <w:szCs w:val="20"/>
        </w:rPr>
        <w:br/>
      </w:r>
      <w:r w:rsidR="00E477CC" w:rsidRPr="00E477CC">
        <w:rPr>
          <w:rFonts w:ascii="Century Gothic" w:hAnsi="Century Gothic" w:cs="Times New Roman"/>
          <w:bCs/>
          <w:sz w:val="20"/>
          <w:szCs w:val="20"/>
        </w:rPr>
        <w:t>i Rozwiązywania Problemów Alkoholowych oraz Przeciwdziałania Narkomanii dla Miasta Mława na lata 2024-2025, II CEL OPERACYJNY Programu.</w:t>
      </w:r>
    </w:p>
    <w:p w14:paraId="631A8D9C" w14:textId="0C8FFF60" w:rsidR="00E477CC" w:rsidRPr="00E477CC" w:rsidRDefault="000853F0" w:rsidP="00AE6E03">
      <w:pPr>
        <w:spacing w:line="276" w:lineRule="auto"/>
        <w:rPr>
          <w:rFonts w:ascii="Century Gothic" w:hAnsi="Century Gothic" w:cs="Times New Roman"/>
          <w:bCs/>
          <w:sz w:val="20"/>
          <w:szCs w:val="20"/>
        </w:rPr>
      </w:pPr>
      <w:r w:rsidRPr="00E477CC">
        <w:rPr>
          <w:rFonts w:ascii="Century Gothic" w:hAnsi="Century Gothic" w:cs="Times New Roman"/>
          <w:bCs/>
          <w:sz w:val="20"/>
          <w:szCs w:val="20"/>
        </w:rPr>
        <w:lastRenderedPageBreak/>
        <w:t xml:space="preserve">4. </w:t>
      </w:r>
      <w:r w:rsidR="00E477CC" w:rsidRPr="00635E38">
        <w:rPr>
          <w:rFonts w:ascii="Century Gothic" w:hAnsi="Century Gothic" w:cs="Times New Roman"/>
          <w:b/>
          <w:sz w:val="20"/>
          <w:szCs w:val="20"/>
        </w:rPr>
        <w:t>Letni wypoczynek</w:t>
      </w:r>
      <w:r w:rsidR="00E477CC" w:rsidRPr="00E477CC">
        <w:rPr>
          <w:rFonts w:ascii="Century Gothic" w:hAnsi="Century Gothic" w:cs="Times New Roman"/>
          <w:bCs/>
          <w:sz w:val="20"/>
          <w:szCs w:val="20"/>
        </w:rPr>
        <w:t xml:space="preserve"> dla 7 dzieci umieszczonych w Domu Dziecka w Kowalewie opierający się m.in. na profilaktyce przeciwdziałającej uzależnieniom oraz promowaniu zdrowia psychicznego, dedykowany zgodnie z Miejskim Programem Profilaktyki i Rozwiązywania Problemów Alkoholowych oraz Przeciwdziałania Narkomanii dla Miasta Mława na lata 2024-2025 dzieciom z rodzin obciążonych czynnikami ryzyka w obszarze uzależnień. </w:t>
      </w:r>
    </w:p>
    <w:p w14:paraId="365C9834" w14:textId="16AA8811" w:rsidR="000A165D" w:rsidRPr="000A165D" w:rsidRDefault="000853F0" w:rsidP="00AE6E03">
      <w:pPr>
        <w:spacing w:line="276" w:lineRule="auto"/>
        <w:rPr>
          <w:rFonts w:ascii="Century Gothic" w:hAnsi="Century Gothic" w:cs="Times New Roman"/>
          <w:bCs/>
          <w:sz w:val="20"/>
          <w:szCs w:val="20"/>
        </w:rPr>
      </w:pPr>
      <w:r w:rsidRPr="000A165D">
        <w:rPr>
          <w:rFonts w:ascii="Century Gothic" w:hAnsi="Century Gothic" w:cs="Times New Roman"/>
          <w:bCs/>
          <w:sz w:val="20"/>
          <w:szCs w:val="20"/>
        </w:rPr>
        <w:t>5.</w:t>
      </w:r>
      <w:r w:rsidR="008737DC" w:rsidRPr="000A165D">
        <w:rPr>
          <w:rFonts w:ascii="Century Gothic" w:hAnsi="Century Gothic" w:cs="Times New Roman"/>
          <w:bCs/>
          <w:sz w:val="20"/>
          <w:szCs w:val="20"/>
        </w:rPr>
        <w:t xml:space="preserve"> </w:t>
      </w:r>
      <w:r w:rsidR="000A165D" w:rsidRPr="00635E38">
        <w:rPr>
          <w:rFonts w:ascii="Century Gothic" w:hAnsi="Century Gothic" w:cs="Times New Roman"/>
          <w:b/>
          <w:sz w:val="20"/>
          <w:szCs w:val="20"/>
        </w:rPr>
        <w:t>Przekazanie dotacji celowej w trybie art. 221 ustawy o pożytku publicznym</w:t>
      </w:r>
      <w:r w:rsidR="000A165D" w:rsidRPr="000A165D">
        <w:rPr>
          <w:rFonts w:ascii="Century Gothic" w:hAnsi="Century Gothic" w:cs="Times New Roman"/>
          <w:bCs/>
          <w:sz w:val="20"/>
          <w:szCs w:val="20"/>
        </w:rPr>
        <w:t xml:space="preserve">, </w:t>
      </w:r>
      <w:r w:rsidR="003C4703">
        <w:rPr>
          <w:rFonts w:ascii="Century Gothic" w:hAnsi="Century Gothic" w:cs="Times New Roman"/>
          <w:bCs/>
          <w:sz w:val="20"/>
          <w:szCs w:val="20"/>
        </w:rPr>
        <w:br/>
      </w:r>
      <w:r w:rsidR="000A165D" w:rsidRPr="000A165D">
        <w:rPr>
          <w:rFonts w:ascii="Century Gothic" w:hAnsi="Century Gothic" w:cs="Times New Roman"/>
          <w:bCs/>
          <w:sz w:val="20"/>
          <w:szCs w:val="20"/>
        </w:rPr>
        <w:t>na finansowanie lub dofinansowanie zadań zleconych do realizacji organizacjom prowadzącym działalność pożytku publicznego.</w:t>
      </w:r>
      <w:r w:rsidR="00C513C6">
        <w:rPr>
          <w:rFonts w:ascii="Century Gothic" w:hAnsi="Century Gothic" w:cs="Times New Roman"/>
          <w:bCs/>
          <w:sz w:val="20"/>
          <w:szCs w:val="20"/>
        </w:rPr>
        <w:t xml:space="preserve"> </w:t>
      </w:r>
      <w:r w:rsidR="000A165D" w:rsidRPr="000A165D">
        <w:rPr>
          <w:rFonts w:ascii="Century Gothic" w:hAnsi="Century Gothic" w:cs="Times New Roman"/>
          <w:bCs/>
          <w:sz w:val="20"/>
          <w:szCs w:val="20"/>
        </w:rPr>
        <w:t>Na podstawie ustawy o zdrowiu publicznym ogłoszono i rozstrzygnięto dwa otwarte konkursy ofert na realizację zadań</w:t>
      </w:r>
      <w:r w:rsidR="00AD04D9">
        <w:rPr>
          <w:rFonts w:ascii="Century Gothic" w:hAnsi="Century Gothic" w:cs="Times New Roman"/>
          <w:bCs/>
          <w:sz w:val="20"/>
          <w:szCs w:val="20"/>
        </w:rPr>
        <w:t xml:space="preserve">. </w:t>
      </w:r>
      <w:r w:rsidR="000A165D" w:rsidRPr="000A165D">
        <w:rPr>
          <w:rFonts w:ascii="Century Gothic" w:hAnsi="Century Gothic" w:cs="Times New Roman"/>
          <w:bCs/>
          <w:sz w:val="20"/>
          <w:szCs w:val="20"/>
        </w:rPr>
        <w:t xml:space="preserve">Dofinansowanie zadania w postaci wypoczynku letniego dzieci i młodzieży, imprez sportowych, imprez pozasportowych, festynów, spektakli, wszystkie działania w oparciu </w:t>
      </w:r>
      <w:r w:rsidR="00B30587">
        <w:rPr>
          <w:rFonts w:ascii="Century Gothic" w:hAnsi="Century Gothic" w:cs="Times New Roman"/>
          <w:bCs/>
          <w:sz w:val="20"/>
          <w:szCs w:val="20"/>
        </w:rPr>
        <w:br/>
      </w:r>
      <w:r w:rsidR="000A165D" w:rsidRPr="000A165D">
        <w:rPr>
          <w:rFonts w:ascii="Century Gothic" w:hAnsi="Century Gothic" w:cs="Times New Roman"/>
          <w:bCs/>
          <w:sz w:val="20"/>
          <w:szCs w:val="20"/>
        </w:rPr>
        <w:t>o program profilaktyczny zawarty w ofercie i statucie organizacji. Do dofinansowania zaakceptowano 23 zadania na realizację których zawarto umowy,</w:t>
      </w:r>
      <w:r w:rsidR="006648C2">
        <w:rPr>
          <w:rFonts w:ascii="Century Gothic" w:hAnsi="Century Gothic" w:cs="Times New Roman"/>
          <w:bCs/>
          <w:sz w:val="20"/>
          <w:szCs w:val="20"/>
        </w:rPr>
        <w:t xml:space="preserve"> </w:t>
      </w:r>
      <w:r w:rsidR="000A165D" w:rsidRPr="000A165D">
        <w:rPr>
          <w:rFonts w:ascii="Century Gothic" w:hAnsi="Century Gothic" w:cs="Times New Roman"/>
          <w:bCs/>
          <w:sz w:val="20"/>
          <w:szCs w:val="20"/>
        </w:rPr>
        <w:t xml:space="preserve">przekazano dotacje, rozliczono złożone sprawozdania.  </w:t>
      </w:r>
    </w:p>
    <w:p w14:paraId="12C15DC3" w14:textId="2732B5BD" w:rsidR="00A2386C" w:rsidRPr="00A2386C" w:rsidRDefault="000853F0" w:rsidP="00AE6E03">
      <w:pPr>
        <w:spacing w:line="276" w:lineRule="auto"/>
        <w:rPr>
          <w:rFonts w:ascii="Century Gothic" w:hAnsi="Century Gothic" w:cs="Times New Roman"/>
          <w:bCs/>
          <w:sz w:val="20"/>
          <w:szCs w:val="20"/>
        </w:rPr>
      </w:pPr>
      <w:r w:rsidRPr="00A2386C">
        <w:rPr>
          <w:rFonts w:ascii="Century Gothic" w:hAnsi="Century Gothic" w:cs="Times New Roman"/>
          <w:bCs/>
          <w:sz w:val="20"/>
          <w:szCs w:val="20"/>
        </w:rPr>
        <w:t>6.</w:t>
      </w:r>
      <w:r w:rsidR="000F1F6E" w:rsidRPr="00A2386C">
        <w:rPr>
          <w:rFonts w:ascii="Century Gothic" w:hAnsi="Century Gothic" w:cs="Times New Roman"/>
          <w:bCs/>
          <w:sz w:val="20"/>
          <w:szCs w:val="20"/>
        </w:rPr>
        <w:t xml:space="preserve"> </w:t>
      </w:r>
      <w:r w:rsidR="00A2386C" w:rsidRPr="00635E38">
        <w:rPr>
          <w:rFonts w:ascii="Century Gothic" w:hAnsi="Century Gothic" w:cs="Times New Roman"/>
          <w:b/>
          <w:sz w:val="20"/>
          <w:szCs w:val="20"/>
        </w:rPr>
        <w:t>Dotacja celowa dla Poradni Leczenia Uzależnień i Współuzależnienia</w:t>
      </w:r>
      <w:r w:rsidR="00A2386C" w:rsidRPr="00A2386C">
        <w:rPr>
          <w:rFonts w:ascii="Century Gothic" w:hAnsi="Century Gothic" w:cs="Times New Roman"/>
          <w:bCs/>
          <w:sz w:val="20"/>
          <w:szCs w:val="20"/>
        </w:rPr>
        <w:t xml:space="preserve">. Dotacja celowa </w:t>
      </w:r>
      <w:r w:rsidR="00B30587">
        <w:rPr>
          <w:rFonts w:ascii="Century Gothic" w:hAnsi="Century Gothic" w:cs="Times New Roman"/>
          <w:bCs/>
          <w:sz w:val="20"/>
          <w:szCs w:val="20"/>
        </w:rPr>
        <w:br/>
      </w:r>
      <w:r w:rsidR="00A2386C" w:rsidRPr="00A2386C">
        <w:rPr>
          <w:rFonts w:ascii="Century Gothic" w:hAnsi="Century Gothic" w:cs="Times New Roman"/>
          <w:bCs/>
          <w:sz w:val="20"/>
          <w:szCs w:val="20"/>
        </w:rPr>
        <w:t xml:space="preserve">w ramach I celu operacyjnego Miejskiego Programu Profilaktyki i Rozwiązywania Problemów Alkoholowych oraz Przeciwdziałania Narkomanii dla Miasta Mława na </w:t>
      </w:r>
      <w:r w:rsidR="000005F0">
        <w:rPr>
          <w:rFonts w:ascii="Century Gothic" w:hAnsi="Century Gothic" w:cs="Times New Roman"/>
          <w:bCs/>
          <w:sz w:val="20"/>
          <w:szCs w:val="20"/>
        </w:rPr>
        <w:t xml:space="preserve">rok </w:t>
      </w:r>
      <w:r w:rsidR="00A2386C" w:rsidRPr="00A2386C">
        <w:rPr>
          <w:rFonts w:ascii="Century Gothic" w:hAnsi="Century Gothic" w:cs="Times New Roman"/>
          <w:bCs/>
          <w:sz w:val="20"/>
          <w:szCs w:val="20"/>
        </w:rPr>
        <w:t>202</w:t>
      </w:r>
      <w:r w:rsidR="00A2386C">
        <w:rPr>
          <w:rFonts w:ascii="Century Gothic" w:hAnsi="Century Gothic" w:cs="Times New Roman"/>
          <w:bCs/>
          <w:sz w:val="20"/>
          <w:szCs w:val="20"/>
        </w:rPr>
        <w:t xml:space="preserve">4, </w:t>
      </w:r>
      <w:r w:rsidR="003C4703">
        <w:rPr>
          <w:rFonts w:ascii="Century Gothic" w:hAnsi="Century Gothic" w:cs="Times New Roman"/>
          <w:bCs/>
          <w:sz w:val="20"/>
          <w:szCs w:val="20"/>
        </w:rPr>
        <w:br/>
      </w:r>
      <w:r w:rsidR="00A2386C">
        <w:rPr>
          <w:rFonts w:ascii="Century Gothic" w:hAnsi="Century Gothic" w:cs="Times New Roman"/>
          <w:bCs/>
          <w:sz w:val="20"/>
          <w:szCs w:val="20"/>
        </w:rPr>
        <w:t>t</w:t>
      </w:r>
      <w:r w:rsidR="00A2386C" w:rsidRPr="00A2386C">
        <w:rPr>
          <w:rFonts w:ascii="Century Gothic" w:hAnsi="Century Gothic" w:cs="Times New Roman"/>
          <w:bCs/>
          <w:sz w:val="20"/>
          <w:szCs w:val="20"/>
        </w:rPr>
        <w:t xml:space="preserve">j. „Zwiększenie dostępności i podniesienie jakości świadczonej pomocy terapeutycznej </w:t>
      </w:r>
      <w:r w:rsidR="00B30587">
        <w:rPr>
          <w:rFonts w:ascii="Century Gothic" w:hAnsi="Century Gothic" w:cs="Times New Roman"/>
          <w:bCs/>
          <w:sz w:val="20"/>
          <w:szCs w:val="20"/>
        </w:rPr>
        <w:br/>
      </w:r>
      <w:r w:rsidR="00A2386C" w:rsidRPr="00A2386C">
        <w:rPr>
          <w:rFonts w:ascii="Century Gothic" w:hAnsi="Century Gothic" w:cs="Times New Roman"/>
          <w:bCs/>
          <w:sz w:val="20"/>
          <w:szCs w:val="20"/>
        </w:rPr>
        <w:t>w uzależnieniu i pomocy rehabilitacyjnej dla osób uzależnionych i zagrożonych uzależnieniem od alkoholu i innych substancji psychoaktywnych</w:t>
      </w:r>
      <w:r w:rsidR="00A2386C">
        <w:rPr>
          <w:rFonts w:ascii="Century Gothic" w:hAnsi="Century Gothic" w:cs="Times New Roman"/>
          <w:bCs/>
          <w:sz w:val="20"/>
          <w:szCs w:val="20"/>
        </w:rPr>
        <w:t xml:space="preserve"> </w:t>
      </w:r>
      <w:r w:rsidR="00A2386C" w:rsidRPr="00A2386C">
        <w:rPr>
          <w:rFonts w:ascii="Century Gothic" w:hAnsi="Century Gothic" w:cs="Times New Roman"/>
          <w:bCs/>
          <w:sz w:val="20"/>
          <w:szCs w:val="20"/>
        </w:rPr>
        <w:t>(…)</w:t>
      </w:r>
      <w:r w:rsidR="00AB0C56">
        <w:rPr>
          <w:rFonts w:ascii="Century Gothic" w:hAnsi="Century Gothic" w:cs="Times New Roman"/>
          <w:bCs/>
          <w:sz w:val="20"/>
          <w:szCs w:val="20"/>
        </w:rPr>
        <w:t>”</w:t>
      </w:r>
      <w:r w:rsidR="00A2386C" w:rsidRPr="00A2386C">
        <w:rPr>
          <w:rFonts w:ascii="Century Gothic" w:hAnsi="Century Gothic" w:cs="Times New Roman"/>
          <w:bCs/>
          <w:sz w:val="20"/>
          <w:szCs w:val="20"/>
        </w:rPr>
        <w:t xml:space="preserve">. Zrealizowano </w:t>
      </w:r>
      <w:r w:rsidR="0052376F">
        <w:rPr>
          <w:rFonts w:ascii="Century Gothic" w:hAnsi="Century Gothic" w:cs="Times New Roman"/>
          <w:bCs/>
          <w:sz w:val="20"/>
          <w:szCs w:val="20"/>
        </w:rPr>
        <w:br/>
      </w:r>
      <w:r w:rsidR="00A2386C" w:rsidRPr="00A2386C">
        <w:rPr>
          <w:rFonts w:ascii="Century Gothic" w:hAnsi="Century Gothic" w:cs="Times New Roman"/>
          <w:bCs/>
          <w:sz w:val="20"/>
          <w:szCs w:val="20"/>
        </w:rPr>
        <w:t xml:space="preserve">6 różnych tematycznie maratonów. 16 godzinnych spotkań dla 6 grup po 10 pacjentów.  </w:t>
      </w:r>
    </w:p>
    <w:p w14:paraId="0E82D469" w14:textId="5F72EB06" w:rsidR="00A25157" w:rsidRPr="00A25157" w:rsidRDefault="000853F0" w:rsidP="00AE6E03">
      <w:pPr>
        <w:spacing w:line="276" w:lineRule="auto"/>
        <w:rPr>
          <w:rFonts w:ascii="Century Gothic" w:hAnsi="Century Gothic" w:cs="Times New Roman"/>
          <w:bCs/>
          <w:sz w:val="20"/>
          <w:szCs w:val="20"/>
        </w:rPr>
      </w:pPr>
      <w:r w:rsidRPr="00A25157">
        <w:rPr>
          <w:rFonts w:ascii="Century Gothic" w:hAnsi="Century Gothic" w:cs="Times New Roman"/>
          <w:bCs/>
          <w:sz w:val="20"/>
          <w:szCs w:val="20"/>
        </w:rPr>
        <w:t>7.</w:t>
      </w:r>
      <w:r w:rsidR="0015406F" w:rsidRPr="00A25157">
        <w:rPr>
          <w:rFonts w:ascii="Century Gothic" w:hAnsi="Century Gothic" w:cs="Times New Roman"/>
          <w:bCs/>
          <w:sz w:val="20"/>
          <w:szCs w:val="20"/>
        </w:rPr>
        <w:t xml:space="preserve"> </w:t>
      </w:r>
      <w:r w:rsidR="00A25157" w:rsidRPr="00635E38">
        <w:rPr>
          <w:rFonts w:ascii="Century Gothic" w:hAnsi="Century Gothic" w:cs="Times New Roman"/>
          <w:b/>
          <w:sz w:val="20"/>
          <w:szCs w:val="20"/>
        </w:rPr>
        <w:t>Zaliczki na poczet badań przeprowadzanych przez biegłych na zlecenie Sądu Rejonowego w Mławie</w:t>
      </w:r>
      <w:r w:rsidR="00A25157" w:rsidRPr="00A25157">
        <w:rPr>
          <w:rFonts w:ascii="Century Gothic" w:hAnsi="Century Gothic" w:cs="Times New Roman"/>
          <w:bCs/>
          <w:sz w:val="20"/>
          <w:szCs w:val="20"/>
        </w:rPr>
        <w:t xml:space="preserve"> oraz opłaty za złożenie wniosku do Sądu o zobowiązanie </w:t>
      </w:r>
      <w:r w:rsidR="003C4703">
        <w:rPr>
          <w:rFonts w:ascii="Century Gothic" w:hAnsi="Century Gothic" w:cs="Times New Roman"/>
          <w:bCs/>
          <w:sz w:val="20"/>
          <w:szCs w:val="20"/>
        </w:rPr>
        <w:br/>
      </w:r>
      <w:r w:rsidR="00A25157" w:rsidRPr="00A25157">
        <w:rPr>
          <w:rFonts w:ascii="Century Gothic" w:hAnsi="Century Gothic" w:cs="Times New Roman"/>
          <w:bCs/>
          <w:sz w:val="20"/>
          <w:szCs w:val="20"/>
        </w:rPr>
        <w:t xml:space="preserve">do leczenia odwykowego.  Dieta dla członków Miejskiej Komisji Rozwiązywania Problemów Alkoholowych z tytułu udziału w szkoleniu. </w:t>
      </w:r>
    </w:p>
    <w:p w14:paraId="3F981EDF" w14:textId="14E2C4F6" w:rsidR="00A25157" w:rsidRPr="00A25157" w:rsidRDefault="000853F0" w:rsidP="00AE6E03">
      <w:pPr>
        <w:spacing w:line="276" w:lineRule="auto"/>
        <w:rPr>
          <w:rFonts w:ascii="Century Gothic" w:hAnsi="Century Gothic" w:cs="Times New Roman"/>
          <w:bCs/>
          <w:sz w:val="20"/>
          <w:szCs w:val="20"/>
        </w:rPr>
      </w:pPr>
      <w:r w:rsidRPr="00A25157">
        <w:rPr>
          <w:rFonts w:ascii="Century Gothic" w:hAnsi="Century Gothic" w:cs="Times New Roman"/>
          <w:bCs/>
          <w:sz w:val="20"/>
          <w:szCs w:val="20"/>
        </w:rPr>
        <w:t>8.</w:t>
      </w:r>
      <w:r w:rsidR="0015406F" w:rsidRPr="00A25157">
        <w:rPr>
          <w:rFonts w:ascii="Century Gothic" w:hAnsi="Century Gothic" w:cs="Times New Roman"/>
          <w:bCs/>
          <w:sz w:val="20"/>
          <w:szCs w:val="20"/>
        </w:rPr>
        <w:t xml:space="preserve"> </w:t>
      </w:r>
      <w:r w:rsidR="00A25157" w:rsidRPr="00635E38">
        <w:rPr>
          <w:rFonts w:ascii="Century Gothic" w:hAnsi="Century Gothic" w:cs="Times New Roman"/>
          <w:b/>
          <w:sz w:val="20"/>
          <w:szCs w:val="20"/>
        </w:rPr>
        <w:t>Prowadzenie zadań Miejskiej Komisji Rozwi</w:t>
      </w:r>
      <w:r w:rsidR="001E3A88">
        <w:rPr>
          <w:rFonts w:ascii="Century Gothic" w:hAnsi="Century Gothic" w:cs="Times New Roman"/>
          <w:b/>
          <w:sz w:val="20"/>
          <w:szCs w:val="20"/>
        </w:rPr>
        <w:t>ą</w:t>
      </w:r>
      <w:r w:rsidR="00A25157" w:rsidRPr="00635E38">
        <w:rPr>
          <w:rFonts w:ascii="Century Gothic" w:hAnsi="Century Gothic" w:cs="Times New Roman"/>
          <w:b/>
          <w:sz w:val="20"/>
          <w:szCs w:val="20"/>
        </w:rPr>
        <w:t>zywania Problemów Alkoholowych</w:t>
      </w:r>
      <w:r w:rsidR="00A25157" w:rsidRPr="00A25157">
        <w:rPr>
          <w:rFonts w:ascii="Century Gothic" w:hAnsi="Century Gothic" w:cs="Times New Roman"/>
          <w:bCs/>
          <w:sz w:val="20"/>
          <w:szCs w:val="20"/>
        </w:rPr>
        <w:t xml:space="preserve"> którymi są dyżury komisji, w nich rozmowy motywujące, kontrole dokonywane przez Komisję </w:t>
      </w:r>
      <w:r w:rsidR="00B30587">
        <w:rPr>
          <w:rFonts w:ascii="Century Gothic" w:hAnsi="Century Gothic" w:cs="Times New Roman"/>
          <w:bCs/>
          <w:sz w:val="20"/>
          <w:szCs w:val="20"/>
        </w:rPr>
        <w:br/>
      </w:r>
      <w:r w:rsidR="00A25157" w:rsidRPr="00A25157">
        <w:rPr>
          <w:rFonts w:ascii="Century Gothic" w:hAnsi="Century Gothic" w:cs="Times New Roman"/>
          <w:bCs/>
          <w:sz w:val="20"/>
          <w:szCs w:val="20"/>
        </w:rPr>
        <w:t xml:space="preserve">w punktach sprzedaży alkoholu, kierowanie na przymusowe leczenie poprzez skierowanie sprawy do biegłego sądowego.  </w:t>
      </w:r>
    </w:p>
    <w:p w14:paraId="30D4A453" w14:textId="164EA4A5" w:rsidR="000853F0" w:rsidRPr="00A25157" w:rsidRDefault="000853F0" w:rsidP="00AE6E03">
      <w:pPr>
        <w:spacing w:line="276" w:lineRule="auto"/>
        <w:rPr>
          <w:rFonts w:ascii="Century Gothic" w:hAnsi="Century Gothic" w:cs="Times New Roman"/>
          <w:bCs/>
          <w:sz w:val="20"/>
          <w:szCs w:val="20"/>
        </w:rPr>
      </w:pPr>
      <w:r w:rsidRPr="00A25157">
        <w:rPr>
          <w:rFonts w:ascii="Century Gothic" w:hAnsi="Century Gothic" w:cs="Times New Roman"/>
          <w:bCs/>
          <w:sz w:val="20"/>
          <w:szCs w:val="20"/>
        </w:rPr>
        <w:t>9.</w:t>
      </w:r>
      <w:r w:rsidR="0015406F" w:rsidRPr="00A25157">
        <w:rPr>
          <w:rFonts w:ascii="Century Gothic" w:hAnsi="Century Gothic" w:cs="Times New Roman"/>
          <w:bCs/>
          <w:sz w:val="20"/>
          <w:szCs w:val="20"/>
        </w:rPr>
        <w:t xml:space="preserve"> </w:t>
      </w:r>
      <w:r w:rsidR="00A25157" w:rsidRPr="00A25157">
        <w:rPr>
          <w:rFonts w:ascii="Century Gothic" w:hAnsi="Century Gothic" w:cs="Times New Roman"/>
          <w:bCs/>
          <w:sz w:val="20"/>
          <w:szCs w:val="20"/>
        </w:rPr>
        <w:t xml:space="preserve">Udostępnienie lokalu na potrzeby spotkań </w:t>
      </w:r>
      <w:r w:rsidR="00A25157" w:rsidRPr="00635E38">
        <w:rPr>
          <w:rFonts w:ascii="Century Gothic" w:hAnsi="Century Gothic" w:cs="Times New Roman"/>
          <w:b/>
          <w:sz w:val="20"/>
          <w:szCs w:val="20"/>
        </w:rPr>
        <w:t>grupy AA,</w:t>
      </w:r>
      <w:r w:rsidR="00A25157" w:rsidRPr="00A25157">
        <w:rPr>
          <w:rFonts w:ascii="Century Gothic" w:hAnsi="Century Gothic" w:cs="Times New Roman"/>
          <w:bCs/>
          <w:sz w:val="20"/>
          <w:szCs w:val="20"/>
        </w:rPr>
        <w:t xml:space="preserve"> w tym utrzymania pracownika pełniącego dyżury podczas spotkań i czystości w lokalu. Zakup środków czystości na potrzeby spotkań grupy AA w DDS+.</w:t>
      </w:r>
    </w:p>
    <w:p w14:paraId="735F9FAF" w14:textId="45B003EC" w:rsidR="00A25157" w:rsidRPr="00A25157" w:rsidRDefault="000853F0" w:rsidP="00AE6E03">
      <w:pPr>
        <w:spacing w:line="276" w:lineRule="auto"/>
        <w:rPr>
          <w:rFonts w:ascii="Century Gothic" w:hAnsi="Century Gothic" w:cs="Times New Roman"/>
          <w:bCs/>
          <w:sz w:val="20"/>
          <w:szCs w:val="20"/>
        </w:rPr>
      </w:pPr>
      <w:r w:rsidRPr="00A25157">
        <w:rPr>
          <w:rFonts w:ascii="Century Gothic" w:hAnsi="Century Gothic" w:cs="Times New Roman"/>
          <w:bCs/>
          <w:sz w:val="20"/>
          <w:szCs w:val="20"/>
        </w:rPr>
        <w:t>10.</w:t>
      </w:r>
      <w:r w:rsidR="0015406F" w:rsidRPr="00A25157">
        <w:rPr>
          <w:rFonts w:ascii="Century Gothic" w:hAnsi="Century Gothic" w:cs="Times New Roman"/>
          <w:bCs/>
          <w:sz w:val="20"/>
          <w:szCs w:val="20"/>
        </w:rPr>
        <w:t xml:space="preserve"> </w:t>
      </w:r>
      <w:r w:rsidR="00A25157" w:rsidRPr="00635E38">
        <w:rPr>
          <w:rFonts w:ascii="Century Gothic" w:hAnsi="Century Gothic" w:cs="Times New Roman"/>
          <w:b/>
          <w:sz w:val="20"/>
          <w:szCs w:val="20"/>
        </w:rPr>
        <w:t xml:space="preserve">Prowadzenie Punktu </w:t>
      </w:r>
      <w:proofErr w:type="spellStart"/>
      <w:r w:rsidR="00A25157" w:rsidRPr="00635E38">
        <w:rPr>
          <w:rFonts w:ascii="Century Gothic" w:hAnsi="Century Gothic" w:cs="Times New Roman"/>
          <w:b/>
          <w:sz w:val="20"/>
          <w:szCs w:val="20"/>
        </w:rPr>
        <w:t>Konsultacyjno</w:t>
      </w:r>
      <w:proofErr w:type="spellEnd"/>
      <w:r w:rsidR="00A25157" w:rsidRPr="00635E38">
        <w:rPr>
          <w:rFonts w:ascii="Century Gothic" w:hAnsi="Century Gothic" w:cs="Times New Roman"/>
          <w:b/>
          <w:sz w:val="20"/>
          <w:szCs w:val="20"/>
        </w:rPr>
        <w:t xml:space="preserve"> – Informacyjnego</w:t>
      </w:r>
      <w:r w:rsidR="00A25157" w:rsidRPr="00A25157">
        <w:rPr>
          <w:rFonts w:ascii="Century Gothic" w:hAnsi="Century Gothic" w:cs="Times New Roman"/>
          <w:bCs/>
          <w:sz w:val="20"/>
          <w:szCs w:val="20"/>
        </w:rPr>
        <w:t xml:space="preserve"> bezpłatnego dla mieszkańców Mławy w tym prawnik, psycholog, certyfikowany terapeuta uzależnień, konsultant </w:t>
      </w:r>
      <w:r w:rsidR="00B30587">
        <w:rPr>
          <w:rFonts w:ascii="Century Gothic" w:hAnsi="Century Gothic" w:cs="Times New Roman"/>
          <w:bCs/>
          <w:sz w:val="20"/>
          <w:szCs w:val="20"/>
        </w:rPr>
        <w:br/>
      </w:r>
      <w:r w:rsidR="00A25157" w:rsidRPr="00A25157">
        <w:rPr>
          <w:rFonts w:ascii="Century Gothic" w:hAnsi="Century Gothic" w:cs="Times New Roman"/>
          <w:bCs/>
          <w:sz w:val="20"/>
          <w:szCs w:val="20"/>
        </w:rPr>
        <w:t>w zakresie przyjmowania wniosków o objęcie obowiązkowym leczeniem odwykowym oraz organizacji pracy Miejskiej Komisji Rozwiązywania Problemów Alkoholowych oraz osoba sprzątająca lokal.</w:t>
      </w:r>
    </w:p>
    <w:p w14:paraId="6110CFAC" w14:textId="480BF1B4" w:rsidR="000853F0" w:rsidRPr="00FC2124" w:rsidRDefault="000853F0" w:rsidP="00AE6E03">
      <w:pPr>
        <w:spacing w:line="276" w:lineRule="auto"/>
        <w:rPr>
          <w:rFonts w:ascii="Century Gothic" w:hAnsi="Century Gothic"/>
          <w:sz w:val="20"/>
          <w:szCs w:val="20"/>
        </w:rPr>
      </w:pPr>
      <w:r w:rsidRPr="00FC2124">
        <w:rPr>
          <w:rFonts w:ascii="Century Gothic" w:hAnsi="Century Gothic"/>
          <w:sz w:val="20"/>
          <w:szCs w:val="20"/>
        </w:rPr>
        <w:t>11.</w:t>
      </w:r>
      <w:r w:rsidR="0015406F">
        <w:rPr>
          <w:rFonts w:ascii="Century Gothic" w:hAnsi="Century Gothic"/>
          <w:sz w:val="20"/>
          <w:szCs w:val="20"/>
        </w:rPr>
        <w:t xml:space="preserve"> </w:t>
      </w:r>
      <w:r w:rsidR="00B41B84" w:rsidRPr="00635E38">
        <w:rPr>
          <w:rFonts w:ascii="Century Gothic" w:hAnsi="Century Gothic" w:cs="Times New Roman"/>
          <w:b/>
          <w:sz w:val="20"/>
          <w:szCs w:val="20"/>
        </w:rPr>
        <w:t>Prowadzenie zajęć aktywizujących</w:t>
      </w:r>
      <w:r w:rsidR="00B41B84" w:rsidRPr="00B41B84">
        <w:rPr>
          <w:rFonts w:ascii="Century Gothic" w:hAnsi="Century Gothic" w:cs="Times New Roman"/>
          <w:bCs/>
          <w:sz w:val="20"/>
          <w:szCs w:val="20"/>
        </w:rPr>
        <w:t xml:space="preserve"> czas wolny mieszkańców (aerobik, joga) jako czynnik chroniący przed uzależnieniami.</w:t>
      </w:r>
    </w:p>
    <w:p w14:paraId="5CFBE65B" w14:textId="0C934882" w:rsidR="000853F0" w:rsidRPr="00FC2124" w:rsidRDefault="000853F0" w:rsidP="00AE6E03">
      <w:pPr>
        <w:spacing w:line="276" w:lineRule="auto"/>
        <w:rPr>
          <w:rFonts w:ascii="Century Gothic" w:hAnsi="Century Gothic"/>
          <w:sz w:val="20"/>
          <w:szCs w:val="20"/>
        </w:rPr>
      </w:pPr>
      <w:r w:rsidRPr="00FC2124">
        <w:rPr>
          <w:rFonts w:ascii="Century Gothic" w:hAnsi="Century Gothic"/>
          <w:sz w:val="20"/>
          <w:szCs w:val="20"/>
        </w:rPr>
        <w:t>12.</w:t>
      </w:r>
      <w:r w:rsidR="0015406F">
        <w:rPr>
          <w:rFonts w:ascii="Century Gothic" w:hAnsi="Century Gothic"/>
          <w:sz w:val="20"/>
          <w:szCs w:val="20"/>
        </w:rPr>
        <w:t xml:space="preserve"> </w:t>
      </w:r>
      <w:r w:rsidR="00B41B84" w:rsidRPr="00635E38">
        <w:rPr>
          <w:rFonts w:ascii="Century Gothic" w:hAnsi="Century Gothic"/>
          <w:b/>
          <w:bCs/>
          <w:sz w:val="20"/>
          <w:szCs w:val="20"/>
        </w:rPr>
        <w:t>Prowadzenie pozalekcyjnych zajęć sportowych</w:t>
      </w:r>
      <w:r w:rsidR="00B41B84" w:rsidRPr="00B41B84">
        <w:rPr>
          <w:rFonts w:ascii="Century Gothic" w:hAnsi="Century Gothic"/>
          <w:sz w:val="20"/>
          <w:szCs w:val="20"/>
        </w:rPr>
        <w:t xml:space="preserve"> w oparciu o program profilaktyki </w:t>
      </w:r>
      <w:r w:rsidR="00B30587">
        <w:rPr>
          <w:rFonts w:ascii="Century Gothic" w:hAnsi="Century Gothic"/>
          <w:sz w:val="20"/>
          <w:szCs w:val="20"/>
        </w:rPr>
        <w:br/>
      </w:r>
      <w:r w:rsidR="00B41B84" w:rsidRPr="00B41B84">
        <w:rPr>
          <w:rFonts w:ascii="Century Gothic" w:hAnsi="Century Gothic"/>
          <w:sz w:val="20"/>
          <w:szCs w:val="20"/>
        </w:rPr>
        <w:t>w szkołach podstawowych przez kadrę pedagogiczną szkoły.</w:t>
      </w:r>
    </w:p>
    <w:p w14:paraId="66FF5A60" w14:textId="77777777" w:rsidR="00B41B84" w:rsidRPr="00B41B84" w:rsidRDefault="000853F0" w:rsidP="00AE6E03">
      <w:pPr>
        <w:spacing w:line="276" w:lineRule="auto"/>
        <w:rPr>
          <w:rFonts w:ascii="Century Gothic" w:hAnsi="Century Gothic"/>
          <w:sz w:val="20"/>
          <w:szCs w:val="20"/>
        </w:rPr>
      </w:pPr>
      <w:r w:rsidRPr="00FC2124">
        <w:rPr>
          <w:rFonts w:ascii="Century Gothic" w:hAnsi="Century Gothic"/>
          <w:sz w:val="20"/>
          <w:szCs w:val="20"/>
        </w:rPr>
        <w:t>13.</w:t>
      </w:r>
      <w:r w:rsidR="0015406F">
        <w:rPr>
          <w:rFonts w:ascii="Century Gothic" w:hAnsi="Century Gothic"/>
          <w:sz w:val="20"/>
          <w:szCs w:val="20"/>
        </w:rPr>
        <w:t xml:space="preserve"> </w:t>
      </w:r>
      <w:r w:rsidR="00B41B84" w:rsidRPr="00B41B84">
        <w:rPr>
          <w:rFonts w:ascii="Century Gothic" w:hAnsi="Century Gothic"/>
          <w:sz w:val="20"/>
          <w:szCs w:val="20"/>
        </w:rPr>
        <w:t xml:space="preserve">Prowadzenie przez inne jednostki organizacyjne Miasta, jak: </w:t>
      </w:r>
    </w:p>
    <w:p w14:paraId="6D3AF455" w14:textId="5AAAD7A6" w:rsidR="00B41B84" w:rsidRPr="00B41B84" w:rsidRDefault="000005F0" w:rsidP="00AE6E03">
      <w:pPr>
        <w:spacing w:line="276" w:lineRule="auto"/>
        <w:rPr>
          <w:rFonts w:ascii="Century Gothic" w:hAnsi="Century Gothic"/>
          <w:sz w:val="20"/>
          <w:szCs w:val="20"/>
        </w:rPr>
      </w:pPr>
      <w:r>
        <w:rPr>
          <w:rFonts w:ascii="Century Gothic" w:hAnsi="Century Gothic"/>
          <w:b/>
          <w:bCs/>
          <w:sz w:val="20"/>
          <w:szCs w:val="20"/>
        </w:rPr>
        <w:lastRenderedPageBreak/>
        <w:t xml:space="preserve">a) </w:t>
      </w:r>
      <w:r w:rsidR="00B41B84" w:rsidRPr="00B41B84">
        <w:rPr>
          <w:rFonts w:ascii="Century Gothic" w:hAnsi="Century Gothic"/>
          <w:b/>
          <w:bCs/>
          <w:sz w:val="20"/>
          <w:szCs w:val="20"/>
        </w:rPr>
        <w:t>Miejski Ośrodek Sportu i Rekreacji</w:t>
      </w:r>
      <w:r w:rsidR="00B41B84" w:rsidRPr="00B41B84">
        <w:rPr>
          <w:rFonts w:ascii="Century Gothic" w:hAnsi="Century Gothic"/>
          <w:sz w:val="20"/>
          <w:szCs w:val="20"/>
        </w:rPr>
        <w:t xml:space="preserve"> zadań w zakresie profilaktyki uniwersalnej w postaci programów sportowo–rekreacyjnych propagujących zdrowy i bezpieczny styl życia wolny od nałogów. Popularyzacja, promocja sportu i zdrowia, a także zachęcanie do aktywnego spędzania wolnego czasu przez całe rodziny, imprezy jak</w:t>
      </w:r>
      <w:r>
        <w:rPr>
          <w:rFonts w:ascii="Century Gothic" w:hAnsi="Century Gothic"/>
          <w:sz w:val="20"/>
          <w:szCs w:val="20"/>
        </w:rPr>
        <w:t>:</w:t>
      </w:r>
      <w:r w:rsidR="00B41B84" w:rsidRPr="00B41B84">
        <w:rPr>
          <w:rFonts w:ascii="Century Gothic" w:hAnsi="Century Gothic"/>
          <w:sz w:val="20"/>
          <w:szCs w:val="20"/>
        </w:rPr>
        <w:t xml:space="preserve"> </w:t>
      </w:r>
      <w:r>
        <w:rPr>
          <w:rFonts w:ascii="Century Gothic" w:hAnsi="Century Gothic"/>
          <w:sz w:val="20"/>
          <w:szCs w:val="20"/>
        </w:rPr>
        <w:t>„</w:t>
      </w:r>
      <w:r w:rsidR="00B41B84" w:rsidRPr="00B41B84">
        <w:rPr>
          <w:rFonts w:ascii="Century Gothic" w:hAnsi="Century Gothic"/>
          <w:sz w:val="20"/>
          <w:szCs w:val="20"/>
        </w:rPr>
        <w:t>Lato w mieście”</w:t>
      </w:r>
      <w:proofErr w:type="gramStart"/>
      <w:r w:rsidR="00B41B84" w:rsidRPr="00B41B84">
        <w:rPr>
          <w:rFonts w:ascii="Century Gothic" w:hAnsi="Century Gothic"/>
          <w:sz w:val="20"/>
          <w:szCs w:val="20"/>
        </w:rPr>
        <w:t>, ”Mławskie</w:t>
      </w:r>
      <w:proofErr w:type="gramEnd"/>
      <w:r w:rsidR="00B41B84" w:rsidRPr="00B41B84">
        <w:rPr>
          <w:rFonts w:ascii="Century Gothic" w:hAnsi="Century Gothic"/>
          <w:sz w:val="20"/>
          <w:szCs w:val="20"/>
        </w:rPr>
        <w:t xml:space="preserve"> Święto Rowerów”, zajęcia „Biegaj w Mławie”</w:t>
      </w:r>
      <w:r w:rsidR="00B41B84">
        <w:rPr>
          <w:rFonts w:ascii="Century Gothic" w:hAnsi="Century Gothic"/>
          <w:sz w:val="20"/>
          <w:szCs w:val="20"/>
        </w:rPr>
        <w:t xml:space="preserve"> </w:t>
      </w:r>
      <w:r w:rsidR="00B41B84" w:rsidRPr="00B41B84">
        <w:rPr>
          <w:rFonts w:ascii="Century Gothic" w:hAnsi="Century Gothic"/>
          <w:sz w:val="20"/>
          <w:szCs w:val="20"/>
        </w:rPr>
        <w:t xml:space="preserve">oraz wzmacnianie młodych ludzi </w:t>
      </w:r>
      <w:r w:rsidR="00B30587">
        <w:rPr>
          <w:rFonts w:ascii="Century Gothic" w:hAnsi="Century Gothic"/>
          <w:sz w:val="20"/>
          <w:szCs w:val="20"/>
        </w:rPr>
        <w:br/>
      </w:r>
      <w:r w:rsidR="00B41B84" w:rsidRPr="00B41B84">
        <w:rPr>
          <w:rFonts w:ascii="Century Gothic" w:hAnsi="Century Gothic"/>
          <w:sz w:val="20"/>
          <w:szCs w:val="20"/>
        </w:rPr>
        <w:t xml:space="preserve">w umiejętności społeczne niezbędne w funkcjonowaniu w środowisku rodzinnym </w:t>
      </w:r>
      <w:r w:rsidR="00B30587">
        <w:rPr>
          <w:rFonts w:ascii="Century Gothic" w:hAnsi="Century Gothic"/>
          <w:sz w:val="20"/>
          <w:szCs w:val="20"/>
        </w:rPr>
        <w:br/>
      </w:r>
      <w:r w:rsidR="00B41B84" w:rsidRPr="00B41B84">
        <w:rPr>
          <w:rFonts w:ascii="Century Gothic" w:hAnsi="Century Gothic"/>
          <w:sz w:val="20"/>
          <w:szCs w:val="20"/>
        </w:rPr>
        <w:t>i rówieśniczym oraz radzeniu sobie z problemami dnia codziennego. Ponadto organizacja zawodów sportowyc</w:t>
      </w:r>
      <w:r w:rsidR="001E3A88">
        <w:rPr>
          <w:rFonts w:ascii="Century Gothic" w:hAnsi="Century Gothic"/>
          <w:sz w:val="20"/>
          <w:szCs w:val="20"/>
        </w:rPr>
        <w:t>h</w:t>
      </w:r>
      <w:r>
        <w:rPr>
          <w:rFonts w:ascii="Century Gothic" w:hAnsi="Century Gothic"/>
          <w:sz w:val="20"/>
          <w:szCs w:val="20"/>
        </w:rPr>
        <w:t>,</w:t>
      </w:r>
      <w:r w:rsidR="00B41B84" w:rsidRPr="00B41B84">
        <w:rPr>
          <w:rFonts w:ascii="Century Gothic" w:hAnsi="Century Gothic"/>
          <w:sz w:val="20"/>
          <w:szCs w:val="20"/>
        </w:rPr>
        <w:t xml:space="preserve"> tj.</w:t>
      </w:r>
      <w:r w:rsidR="00B41B84">
        <w:rPr>
          <w:rFonts w:ascii="Century Gothic" w:hAnsi="Century Gothic"/>
          <w:sz w:val="20"/>
          <w:szCs w:val="20"/>
        </w:rPr>
        <w:t xml:space="preserve"> </w:t>
      </w:r>
      <w:r w:rsidR="00B41B84" w:rsidRPr="00B41B84">
        <w:rPr>
          <w:rFonts w:ascii="Century Gothic" w:hAnsi="Century Gothic"/>
          <w:sz w:val="20"/>
          <w:szCs w:val="20"/>
        </w:rPr>
        <w:t>„Bieg Niepodległości”, Mikołajkowe zawody Pływackie”.</w:t>
      </w:r>
    </w:p>
    <w:p w14:paraId="09BC4A75" w14:textId="5F1FC7EF" w:rsidR="00B41B84" w:rsidRPr="00B41B84" w:rsidRDefault="000005F0" w:rsidP="00AE6E03">
      <w:pPr>
        <w:spacing w:line="276" w:lineRule="auto"/>
        <w:rPr>
          <w:rFonts w:ascii="Century Gothic" w:hAnsi="Century Gothic"/>
          <w:sz w:val="20"/>
          <w:szCs w:val="20"/>
        </w:rPr>
      </w:pPr>
      <w:r>
        <w:rPr>
          <w:rFonts w:ascii="Century Gothic" w:hAnsi="Century Gothic"/>
          <w:b/>
          <w:bCs/>
          <w:sz w:val="20"/>
          <w:szCs w:val="20"/>
        </w:rPr>
        <w:t xml:space="preserve">b) </w:t>
      </w:r>
      <w:r w:rsidR="00B41B84" w:rsidRPr="000005F0">
        <w:rPr>
          <w:rFonts w:ascii="Century Gothic" w:hAnsi="Century Gothic"/>
          <w:b/>
          <w:bCs/>
          <w:sz w:val="20"/>
          <w:szCs w:val="20"/>
        </w:rPr>
        <w:t>Miejski Dom Kultury</w:t>
      </w:r>
      <w:r w:rsidR="00B41B84" w:rsidRPr="00B41B84">
        <w:rPr>
          <w:rFonts w:ascii="Century Gothic" w:hAnsi="Century Gothic"/>
          <w:sz w:val="20"/>
          <w:szCs w:val="20"/>
        </w:rPr>
        <w:t xml:space="preserve"> zadania zapewniające mieszkańcom aktywn</w:t>
      </w:r>
      <w:r>
        <w:rPr>
          <w:rFonts w:ascii="Century Gothic" w:hAnsi="Century Gothic"/>
          <w:sz w:val="20"/>
          <w:szCs w:val="20"/>
        </w:rPr>
        <w:t>e</w:t>
      </w:r>
      <w:r w:rsidR="00B41B84" w:rsidRPr="00B41B84">
        <w:rPr>
          <w:rFonts w:ascii="Century Gothic" w:hAnsi="Century Gothic"/>
          <w:sz w:val="20"/>
          <w:szCs w:val="20"/>
        </w:rPr>
        <w:t xml:space="preserve"> form</w:t>
      </w:r>
      <w:r>
        <w:rPr>
          <w:rFonts w:ascii="Century Gothic" w:hAnsi="Century Gothic"/>
          <w:sz w:val="20"/>
          <w:szCs w:val="20"/>
        </w:rPr>
        <w:t>y</w:t>
      </w:r>
      <w:r w:rsidR="00B41B84" w:rsidRPr="00B41B84">
        <w:rPr>
          <w:rFonts w:ascii="Century Gothic" w:hAnsi="Century Gothic"/>
          <w:sz w:val="20"/>
          <w:szCs w:val="20"/>
        </w:rPr>
        <w:t xml:space="preserve"> spędzania wolnego czasu promując</w:t>
      </w:r>
      <w:r>
        <w:rPr>
          <w:rFonts w:ascii="Century Gothic" w:hAnsi="Century Gothic"/>
          <w:sz w:val="20"/>
          <w:szCs w:val="20"/>
        </w:rPr>
        <w:t>e</w:t>
      </w:r>
      <w:r w:rsidR="00B41B84" w:rsidRPr="00B41B84">
        <w:rPr>
          <w:rFonts w:ascii="Century Gothic" w:hAnsi="Century Gothic"/>
          <w:sz w:val="20"/>
          <w:szCs w:val="20"/>
        </w:rPr>
        <w:t xml:space="preserve"> zdrowy, bezpieczny styl życia, w tym kształtowanie zdrowia psychicznego kierowane do dzieci, młodzieży, dorosłych w tym seniorów:</w:t>
      </w:r>
    </w:p>
    <w:p w14:paraId="17811B6F" w14:textId="46743C0C" w:rsidR="00B41B84" w:rsidRPr="00B41B84" w:rsidRDefault="00B41B84" w:rsidP="00AE6E03">
      <w:pPr>
        <w:pStyle w:val="Akapitzlist"/>
        <w:numPr>
          <w:ilvl w:val="0"/>
          <w:numId w:val="99"/>
        </w:numPr>
        <w:spacing w:line="276" w:lineRule="auto"/>
        <w:rPr>
          <w:rFonts w:ascii="Century Gothic" w:hAnsi="Century Gothic"/>
          <w:sz w:val="20"/>
          <w:szCs w:val="20"/>
        </w:rPr>
      </w:pPr>
      <w:r w:rsidRPr="00B41B84">
        <w:rPr>
          <w:rFonts w:ascii="Century Gothic" w:hAnsi="Century Gothic"/>
          <w:sz w:val="20"/>
          <w:szCs w:val="20"/>
        </w:rPr>
        <w:t xml:space="preserve">Miasteczko profilaktyczne organizowane podczas Miejskiego Dnia Dziecka w dniu </w:t>
      </w:r>
      <w:r w:rsidR="00B30587">
        <w:rPr>
          <w:rFonts w:ascii="Century Gothic" w:hAnsi="Century Gothic"/>
          <w:sz w:val="20"/>
          <w:szCs w:val="20"/>
        </w:rPr>
        <w:br/>
      </w:r>
      <w:r w:rsidRPr="00B41B84">
        <w:rPr>
          <w:rFonts w:ascii="Century Gothic" w:hAnsi="Century Gothic"/>
          <w:sz w:val="20"/>
          <w:szCs w:val="20"/>
        </w:rPr>
        <w:t xml:space="preserve">2 czerwca 2024 r., w którym do dyspozycji najmłodszych były strefa VR, </w:t>
      </w:r>
      <w:proofErr w:type="spellStart"/>
      <w:r w:rsidRPr="00B41B84">
        <w:rPr>
          <w:rFonts w:ascii="Century Gothic" w:hAnsi="Century Gothic"/>
          <w:sz w:val="20"/>
          <w:szCs w:val="20"/>
        </w:rPr>
        <w:t>eurobangee</w:t>
      </w:r>
      <w:proofErr w:type="spellEnd"/>
      <w:r w:rsidRPr="00B41B84">
        <w:rPr>
          <w:rFonts w:ascii="Century Gothic" w:hAnsi="Century Gothic"/>
          <w:sz w:val="20"/>
          <w:szCs w:val="20"/>
        </w:rPr>
        <w:t xml:space="preserve">, kolejka oraz stanowisko animacyjne, przede wszystkim w obszarze profilaktyki. </w:t>
      </w:r>
    </w:p>
    <w:p w14:paraId="4F063C40" w14:textId="241C4B78" w:rsidR="00B41B84" w:rsidRPr="00B41B84" w:rsidRDefault="00B41B84" w:rsidP="00AE6E03">
      <w:pPr>
        <w:pStyle w:val="Akapitzlist"/>
        <w:numPr>
          <w:ilvl w:val="0"/>
          <w:numId w:val="99"/>
        </w:numPr>
        <w:spacing w:line="276" w:lineRule="auto"/>
        <w:rPr>
          <w:rFonts w:ascii="Century Gothic" w:hAnsi="Century Gothic"/>
          <w:sz w:val="20"/>
          <w:szCs w:val="20"/>
        </w:rPr>
      </w:pPr>
      <w:r w:rsidRPr="00B41B84">
        <w:rPr>
          <w:rFonts w:ascii="Century Gothic" w:hAnsi="Century Gothic"/>
          <w:sz w:val="20"/>
          <w:szCs w:val="20"/>
        </w:rPr>
        <w:t xml:space="preserve">Profilaktyczne potańcówki w parku miejskim pn. DISCO </w:t>
      </w:r>
      <w:proofErr w:type="spellStart"/>
      <w:r w:rsidRPr="00B41B84">
        <w:rPr>
          <w:rFonts w:ascii="Century Gothic" w:hAnsi="Century Gothic"/>
          <w:sz w:val="20"/>
          <w:szCs w:val="20"/>
        </w:rPr>
        <w:t>PARKiet</w:t>
      </w:r>
      <w:proofErr w:type="spellEnd"/>
      <w:r w:rsidRPr="00B41B84">
        <w:rPr>
          <w:rFonts w:ascii="Century Gothic" w:hAnsi="Century Gothic"/>
          <w:sz w:val="20"/>
          <w:szCs w:val="20"/>
        </w:rPr>
        <w:t xml:space="preserve"> – wydarzenie realizowane cyklicznie w soboty od czerwca do sierpnia 2024 r.</w:t>
      </w:r>
      <w:r w:rsidR="00E40B97">
        <w:rPr>
          <w:rFonts w:ascii="Century Gothic" w:hAnsi="Century Gothic"/>
          <w:sz w:val="20"/>
          <w:szCs w:val="20"/>
        </w:rPr>
        <w:t xml:space="preserve"> </w:t>
      </w:r>
      <w:r w:rsidRPr="00B41B84">
        <w:rPr>
          <w:rFonts w:ascii="Century Gothic" w:hAnsi="Century Gothic"/>
          <w:sz w:val="20"/>
          <w:szCs w:val="20"/>
        </w:rPr>
        <w:t>zakładające realizację tematycznych spotkań prowadzonych przez zespół grający muzykę na żywo.  Zadanie łącz</w:t>
      </w:r>
      <w:r w:rsidR="00E40B97">
        <w:rPr>
          <w:rFonts w:ascii="Century Gothic" w:hAnsi="Century Gothic"/>
          <w:sz w:val="20"/>
          <w:szCs w:val="20"/>
        </w:rPr>
        <w:t>y</w:t>
      </w:r>
      <w:r w:rsidRPr="00B41B84">
        <w:rPr>
          <w:rFonts w:ascii="Century Gothic" w:hAnsi="Century Gothic"/>
          <w:sz w:val="20"/>
          <w:szCs w:val="20"/>
        </w:rPr>
        <w:t>ło propozycję alternatywnej formy spędzania wolnego czasu przez</w:t>
      </w:r>
      <w:r w:rsidR="00E40B97">
        <w:rPr>
          <w:rFonts w:ascii="Century Gothic" w:hAnsi="Century Gothic"/>
          <w:sz w:val="20"/>
          <w:szCs w:val="20"/>
        </w:rPr>
        <w:t xml:space="preserve"> </w:t>
      </w:r>
      <w:r w:rsidRPr="00B41B84">
        <w:rPr>
          <w:rFonts w:ascii="Century Gothic" w:hAnsi="Century Gothic"/>
          <w:sz w:val="20"/>
          <w:szCs w:val="20"/>
        </w:rPr>
        <w:t>mieszkańców z zaznajomieniem ich podczas 5 wykładów</w:t>
      </w:r>
      <w:r w:rsidR="00E40B97">
        <w:rPr>
          <w:rFonts w:ascii="Century Gothic" w:hAnsi="Century Gothic"/>
          <w:sz w:val="20"/>
          <w:szCs w:val="20"/>
        </w:rPr>
        <w:t xml:space="preserve"> </w:t>
      </w:r>
      <w:r w:rsidRPr="00B41B84">
        <w:rPr>
          <w:rFonts w:ascii="Century Gothic" w:hAnsi="Century Gothic"/>
          <w:sz w:val="20"/>
          <w:szCs w:val="20"/>
        </w:rPr>
        <w:t>ze skutkami spożywania napojów alkoholowych, w tym prowadzeniem pojazdu pod wpływem alkoholu oraz spożywaniem go podczas ciąży</w:t>
      </w:r>
      <w:r w:rsidR="00E40B97">
        <w:rPr>
          <w:rFonts w:ascii="Century Gothic" w:hAnsi="Century Gothic"/>
          <w:sz w:val="20"/>
          <w:szCs w:val="20"/>
        </w:rPr>
        <w:t>.</w:t>
      </w:r>
    </w:p>
    <w:p w14:paraId="3D4255AA" w14:textId="6FEAE60A" w:rsidR="00B41B84" w:rsidRPr="00B41B84" w:rsidRDefault="00B41B84" w:rsidP="00AE6E03">
      <w:pPr>
        <w:pStyle w:val="Akapitzlist"/>
        <w:numPr>
          <w:ilvl w:val="0"/>
          <w:numId w:val="99"/>
        </w:numPr>
        <w:spacing w:line="276" w:lineRule="auto"/>
        <w:rPr>
          <w:rFonts w:ascii="Century Gothic" w:hAnsi="Century Gothic"/>
          <w:sz w:val="20"/>
          <w:szCs w:val="20"/>
        </w:rPr>
      </w:pPr>
      <w:r w:rsidRPr="00B41B84">
        <w:rPr>
          <w:rFonts w:ascii="Century Gothic" w:hAnsi="Century Gothic"/>
          <w:sz w:val="20"/>
          <w:szCs w:val="20"/>
        </w:rPr>
        <w:t xml:space="preserve">„Spektakl o charakterze muzyczno-warsztatowym pn. ROCKOWANIA Profilaktycznie” w dniu   29 listopada, godz. 13.00-15.00, sala „Na Dachu” MDK </w:t>
      </w:r>
      <w:r w:rsidR="00B30587">
        <w:rPr>
          <w:rFonts w:ascii="Century Gothic" w:hAnsi="Century Gothic"/>
          <w:sz w:val="20"/>
          <w:szCs w:val="20"/>
        </w:rPr>
        <w:br/>
      </w:r>
      <w:r w:rsidRPr="00B41B84">
        <w:rPr>
          <w:rFonts w:ascii="Century Gothic" w:hAnsi="Century Gothic"/>
          <w:sz w:val="20"/>
          <w:szCs w:val="20"/>
        </w:rPr>
        <w:t>w Mławie, kierowany bezpośrednio do około 120 uczestników, w tym uczniów Zespołu Szkół nr 1 w Mławie, Zespołu Szkół nr 4 w Mławie oraz młodzież</w:t>
      </w:r>
      <w:r w:rsidR="000005F0">
        <w:rPr>
          <w:rFonts w:ascii="Century Gothic" w:hAnsi="Century Gothic"/>
          <w:sz w:val="20"/>
          <w:szCs w:val="20"/>
        </w:rPr>
        <w:t>y</w:t>
      </w:r>
      <w:r w:rsidRPr="00B41B84">
        <w:rPr>
          <w:rFonts w:ascii="Century Gothic" w:hAnsi="Century Gothic"/>
          <w:sz w:val="20"/>
          <w:szCs w:val="20"/>
        </w:rPr>
        <w:t xml:space="preserve"> Ośrodka Kuratorskiego przy Sądzie Rejonowym w Mławie. Warsztaty 2 godzinne </w:t>
      </w:r>
      <w:r w:rsidR="00B30587">
        <w:rPr>
          <w:rFonts w:ascii="Century Gothic" w:hAnsi="Century Gothic"/>
          <w:sz w:val="20"/>
          <w:szCs w:val="20"/>
        </w:rPr>
        <w:br/>
      </w:r>
      <w:r w:rsidRPr="00B41B84">
        <w:rPr>
          <w:rFonts w:ascii="Century Gothic" w:hAnsi="Century Gothic"/>
          <w:sz w:val="20"/>
          <w:szCs w:val="20"/>
        </w:rPr>
        <w:t>z prezentacją 10 utworów muzycznych i 5 części warsztatów empirycznych, zawierających informacje na temat uzależnień, w szczególności od narkotyków, używania dopalaczy jak i alkoholu, nadużywania gier oraz świata cyfrowego. Dodatkowo poruszano tematy dotyczące emocji, osobowości i metod rozwiązywania problemów własnego życia. Warsztaty empiryczne</w:t>
      </w:r>
      <w:r w:rsidR="000005F0">
        <w:rPr>
          <w:rFonts w:ascii="Century Gothic" w:hAnsi="Century Gothic"/>
          <w:sz w:val="20"/>
          <w:szCs w:val="20"/>
        </w:rPr>
        <w:t xml:space="preserve"> </w:t>
      </w:r>
      <w:r w:rsidRPr="00B41B84">
        <w:rPr>
          <w:rFonts w:ascii="Century Gothic" w:hAnsi="Century Gothic"/>
          <w:sz w:val="20"/>
          <w:szCs w:val="20"/>
        </w:rPr>
        <w:t xml:space="preserve">połączone były </w:t>
      </w:r>
      <w:r w:rsidR="00B30587">
        <w:rPr>
          <w:rFonts w:ascii="Century Gothic" w:hAnsi="Century Gothic"/>
          <w:sz w:val="20"/>
          <w:szCs w:val="20"/>
        </w:rPr>
        <w:br/>
      </w:r>
      <w:r w:rsidRPr="00B41B84">
        <w:rPr>
          <w:rFonts w:ascii="Century Gothic" w:hAnsi="Century Gothic"/>
          <w:sz w:val="20"/>
          <w:szCs w:val="20"/>
        </w:rPr>
        <w:t xml:space="preserve">z elementami muzycznymi. Muzyka wykonywana na żywo przez zespół "PSYCHOLOGY MNIE...", który wykonuje autorskie kompozycje w estymie muzyki rockowej, w których najważniejszą rolę odgrywają teksty, odnoszące się do spraw profilaktyczno- osobowościowych (profilaktyka </w:t>
      </w:r>
      <w:proofErr w:type="spellStart"/>
      <w:r w:rsidRPr="00B41B84">
        <w:rPr>
          <w:rFonts w:ascii="Century Gothic" w:hAnsi="Century Gothic"/>
          <w:sz w:val="20"/>
          <w:szCs w:val="20"/>
        </w:rPr>
        <w:t>antyuzależnieniowa</w:t>
      </w:r>
      <w:proofErr w:type="spellEnd"/>
      <w:r w:rsidRPr="00B41B84">
        <w:rPr>
          <w:rFonts w:ascii="Century Gothic" w:hAnsi="Century Gothic"/>
          <w:sz w:val="20"/>
          <w:szCs w:val="20"/>
        </w:rPr>
        <w:t>, profilaktyka zdrowia psychicznego</w:t>
      </w:r>
      <w:r w:rsidR="000005F0">
        <w:rPr>
          <w:rFonts w:ascii="Century Gothic" w:hAnsi="Century Gothic"/>
          <w:sz w:val="20"/>
          <w:szCs w:val="20"/>
        </w:rPr>
        <w:t>)</w:t>
      </w:r>
      <w:r w:rsidRPr="00B41B84">
        <w:rPr>
          <w:rFonts w:ascii="Century Gothic" w:hAnsi="Century Gothic"/>
          <w:sz w:val="20"/>
          <w:szCs w:val="20"/>
        </w:rPr>
        <w:t>.</w:t>
      </w:r>
    </w:p>
    <w:p w14:paraId="34DD429C" w14:textId="568074B3" w:rsidR="00B41B84" w:rsidRPr="00B41B84" w:rsidRDefault="00B41B84" w:rsidP="00AE6E03">
      <w:pPr>
        <w:pStyle w:val="Akapitzlist"/>
        <w:numPr>
          <w:ilvl w:val="0"/>
          <w:numId w:val="99"/>
        </w:numPr>
        <w:spacing w:line="276" w:lineRule="auto"/>
        <w:rPr>
          <w:rFonts w:ascii="Century Gothic" w:hAnsi="Century Gothic"/>
          <w:sz w:val="20"/>
          <w:szCs w:val="20"/>
        </w:rPr>
      </w:pPr>
      <w:r w:rsidRPr="00B41B84">
        <w:rPr>
          <w:rFonts w:ascii="Century Gothic" w:hAnsi="Century Gothic"/>
          <w:sz w:val="20"/>
          <w:szCs w:val="20"/>
        </w:rPr>
        <w:t xml:space="preserve">Współorganizacja z MDK przygotowania i przeprowadzenia Mikołajek Miejskich wraz z atrakcjami w tym występy i spektakle, dedykowane wszystkim mieszkańcom miasta, w szczególności dzieciom, rodzinom, angażujące czas wolny mieszkańców w sposób aktywny i kształtujący postawy rodzinne, w tym tradycje Świąt Bożego Narodzenia. </w:t>
      </w:r>
    </w:p>
    <w:p w14:paraId="27512B12" w14:textId="77F58BBC" w:rsidR="00B41B84" w:rsidRPr="00B41B84" w:rsidRDefault="00B41B84" w:rsidP="00AE6E03">
      <w:pPr>
        <w:pStyle w:val="Akapitzlist"/>
        <w:numPr>
          <w:ilvl w:val="0"/>
          <w:numId w:val="99"/>
        </w:numPr>
        <w:spacing w:line="276" w:lineRule="auto"/>
        <w:rPr>
          <w:rFonts w:ascii="Century Gothic" w:hAnsi="Century Gothic"/>
          <w:sz w:val="20"/>
          <w:szCs w:val="20"/>
        </w:rPr>
      </w:pPr>
      <w:r w:rsidRPr="00B41B84">
        <w:rPr>
          <w:rFonts w:ascii="Century Gothic" w:hAnsi="Century Gothic"/>
          <w:sz w:val="20"/>
          <w:szCs w:val="20"/>
        </w:rPr>
        <w:t xml:space="preserve">Współorganizacja z MDK przygotowania i przeprowadzenia Wigilii Miejskiej wraz </w:t>
      </w:r>
      <w:r w:rsidRPr="00B41B84">
        <w:rPr>
          <w:rFonts w:ascii="Century Gothic" w:hAnsi="Century Gothic"/>
          <w:sz w:val="20"/>
          <w:szCs w:val="20"/>
        </w:rPr>
        <w:br/>
        <w:t xml:space="preserve">z poczęstunkiem dla wszystkich mieszkańców Mławy, której celem było m.in. dotarcie do jak największej grupy mieszkańców z działaniami profilaktycznymi, </w:t>
      </w:r>
      <w:r w:rsidR="00000838">
        <w:rPr>
          <w:rFonts w:ascii="Century Gothic" w:hAnsi="Century Gothic"/>
          <w:sz w:val="20"/>
          <w:szCs w:val="20"/>
        </w:rPr>
        <w:br/>
      </w:r>
      <w:r w:rsidRPr="00B41B84">
        <w:rPr>
          <w:rFonts w:ascii="Century Gothic" w:hAnsi="Century Gothic"/>
          <w:sz w:val="20"/>
          <w:szCs w:val="20"/>
        </w:rPr>
        <w:t>tj. spotkania z Miejską Komisją Rozwiązywania Problemów Alkoholowych oraz specjalistami</w:t>
      </w:r>
      <w:r w:rsidR="00E40B97">
        <w:rPr>
          <w:rFonts w:ascii="Century Gothic" w:hAnsi="Century Gothic"/>
          <w:sz w:val="20"/>
          <w:szCs w:val="20"/>
        </w:rPr>
        <w:t xml:space="preserve"> </w:t>
      </w:r>
      <w:r w:rsidR="000005F0">
        <w:rPr>
          <w:rFonts w:ascii="Century Gothic" w:hAnsi="Century Gothic"/>
          <w:sz w:val="20"/>
          <w:szCs w:val="20"/>
        </w:rPr>
        <w:t>(</w:t>
      </w:r>
      <w:r w:rsidRPr="00B41B84">
        <w:rPr>
          <w:rFonts w:ascii="Century Gothic" w:hAnsi="Century Gothic"/>
          <w:sz w:val="20"/>
          <w:szCs w:val="20"/>
        </w:rPr>
        <w:t>psycholog/certyfikowany terapeuta uzależnień) w</w:t>
      </w:r>
      <w:r w:rsidR="000005F0">
        <w:rPr>
          <w:rFonts w:ascii="Century Gothic" w:hAnsi="Century Gothic"/>
          <w:sz w:val="20"/>
          <w:szCs w:val="20"/>
        </w:rPr>
        <w:t xml:space="preserve">spółpracującymi </w:t>
      </w:r>
      <w:r w:rsidR="00B30587">
        <w:rPr>
          <w:rFonts w:ascii="Century Gothic" w:hAnsi="Century Gothic"/>
          <w:sz w:val="20"/>
          <w:szCs w:val="20"/>
        </w:rPr>
        <w:br/>
      </w:r>
      <w:r w:rsidRPr="00B41B84">
        <w:rPr>
          <w:rFonts w:ascii="Century Gothic" w:hAnsi="Century Gothic"/>
          <w:sz w:val="20"/>
          <w:szCs w:val="20"/>
        </w:rPr>
        <w:lastRenderedPageBreak/>
        <w:t xml:space="preserve">z Urzędem Miasta w zakresie przeciwdziałania uzależnieniom, służącymi podczas spotkania radą i wsparciem.  </w:t>
      </w:r>
    </w:p>
    <w:p w14:paraId="6FEE278E" w14:textId="77F80224" w:rsidR="00B41B84" w:rsidRPr="00B41B84" w:rsidRDefault="00B41B84" w:rsidP="00AE6E03">
      <w:pPr>
        <w:pStyle w:val="Akapitzlist"/>
        <w:numPr>
          <w:ilvl w:val="0"/>
          <w:numId w:val="99"/>
        </w:numPr>
        <w:spacing w:line="276" w:lineRule="auto"/>
        <w:rPr>
          <w:rFonts w:ascii="Century Gothic" w:hAnsi="Century Gothic"/>
          <w:sz w:val="20"/>
          <w:szCs w:val="20"/>
        </w:rPr>
      </w:pPr>
      <w:r w:rsidRPr="00B41B84">
        <w:rPr>
          <w:rFonts w:ascii="Century Gothic" w:hAnsi="Century Gothic"/>
          <w:sz w:val="20"/>
          <w:szCs w:val="20"/>
        </w:rPr>
        <w:t xml:space="preserve">Współorganizacja z MDK czasu wolnego aktywizującego życie mieszkańców, w tym koncert dla mieszkańców Miasta przed spotkaniem wigilijnym z </w:t>
      </w:r>
      <w:proofErr w:type="gramStart"/>
      <w:r w:rsidRPr="00B41B84">
        <w:rPr>
          <w:rFonts w:ascii="Century Gothic" w:hAnsi="Century Gothic"/>
          <w:sz w:val="20"/>
          <w:szCs w:val="20"/>
        </w:rPr>
        <w:t>MKRPA,</w:t>
      </w:r>
      <w:proofErr w:type="gramEnd"/>
      <w:r w:rsidRPr="00B41B84">
        <w:rPr>
          <w:rFonts w:ascii="Century Gothic" w:hAnsi="Century Gothic"/>
          <w:sz w:val="20"/>
          <w:szCs w:val="20"/>
        </w:rPr>
        <w:t xml:space="preserve"> jako element zachęcający mieszkańców do przybycia, koncert noworoczny będący alternatywnym spos</w:t>
      </w:r>
      <w:r w:rsidR="000E34AA">
        <w:rPr>
          <w:rFonts w:ascii="Century Gothic" w:hAnsi="Century Gothic"/>
          <w:sz w:val="20"/>
          <w:szCs w:val="20"/>
        </w:rPr>
        <w:t xml:space="preserve">obem </w:t>
      </w:r>
      <w:r w:rsidRPr="00B41B84">
        <w:rPr>
          <w:rFonts w:ascii="Century Gothic" w:hAnsi="Century Gothic"/>
          <w:sz w:val="20"/>
          <w:szCs w:val="20"/>
        </w:rPr>
        <w:t xml:space="preserve">spędzania czasu wolnego nastawionym na spotkania </w:t>
      </w:r>
      <w:r w:rsidR="00B30587">
        <w:rPr>
          <w:rFonts w:ascii="Century Gothic" w:hAnsi="Century Gothic"/>
          <w:sz w:val="20"/>
          <w:szCs w:val="20"/>
        </w:rPr>
        <w:br/>
      </w:r>
      <w:r w:rsidRPr="00B41B84">
        <w:rPr>
          <w:rFonts w:ascii="Century Gothic" w:hAnsi="Century Gothic"/>
          <w:sz w:val="20"/>
          <w:szCs w:val="20"/>
        </w:rPr>
        <w:t xml:space="preserve">z kulturą. </w:t>
      </w:r>
    </w:p>
    <w:p w14:paraId="1E706082" w14:textId="56AF3D70" w:rsidR="00B41B84" w:rsidRPr="00B41B84" w:rsidRDefault="00582D84" w:rsidP="00AE6E03">
      <w:pPr>
        <w:spacing w:line="276" w:lineRule="auto"/>
        <w:rPr>
          <w:rFonts w:ascii="Century Gothic" w:hAnsi="Century Gothic"/>
          <w:sz w:val="20"/>
          <w:szCs w:val="20"/>
        </w:rPr>
      </w:pPr>
      <w:r>
        <w:rPr>
          <w:rFonts w:ascii="Century Gothic" w:hAnsi="Century Gothic"/>
          <w:b/>
          <w:bCs/>
          <w:sz w:val="20"/>
          <w:szCs w:val="20"/>
        </w:rPr>
        <w:t xml:space="preserve">c) </w:t>
      </w:r>
      <w:r w:rsidR="00B41B84" w:rsidRPr="00E40B97">
        <w:rPr>
          <w:rFonts w:ascii="Century Gothic" w:hAnsi="Century Gothic"/>
          <w:b/>
          <w:bCs/>
          <w:sz w:val="20"/>
          <w:szCs w:val="20"/>
        </w:rPr>
        <w:t>Centrum Usług Społecznych</w:t>
      </w:r>
      <w:r w:rsidR="00B41B84" w:rsidRPr="00B41B84">
        <w:rPr>
          <w:rFonts w:ascii="Century Gothic" w:hAnsi="Century Gothic"/>
          <w:sz w:val="20"/>
          <w:szCs w:val="20"/>
        </w:rPr>
        <w:t xml:space="preserve"> prowadząc</w:t>
      </w:r>
      <w:r>
        <w:rPr>
          <w:rFonts w:ascii="Century Gothic" w:hAnsi="Century Gothic"/>
          <w:sz w:val="20"/>
          <w:szCs w:val="20"/>
        </w:rPr>
        <w:t>e</w:t>
      </w:r>
      <w:r w:rsidR="00B41B84" w:rsidRPr="00B41B84">
        <w:rPr>
          <w:rFonts w:ascii="Century Gothic" w:hAnsi="Century Gothic"/>
          <w:sz w:val="20"/>
          <w:szCs w:val="20"/>
        </w:rPr>
        <w:t xml:space="preserve"> zajęcia opiekuńczo-wychowawczo</w:t>
      </w:r>
      <w:r w:rsidR="00E40B97">
        <w:rPr>
          <w:rFonts w:ascii="Century Gothic" w:hAnsi="Century Gothic"/>
          <w:sz w:val="20"/>
          <w:szCs w:val="20"/>
        </w:rPr>
        <w:t>-</w:t>
      </w:r>
      <w:r w:rsidR="00B41B84" w:rsidRPr="00B41B84">
        <w:rPr>
          <w:rFonts w:ascii="Century Gothic" w:hAnsi="Century Gothic"/>
          <w:sz w:val="20"/>
          <w:szCs w:val="20"/>
        </w:rPr>
        <w:t>profilaktyczne,</w:t>
      </w:r>
      <w:r w:rsidR="00E40B97">
        <w:rPr>
          <w:rFonts w:ascii="Century Gothic" w:hAnsi="Century Gothic"/>
          <w:sz w:val="20"/>
          <w:szCs w:val="20"/>
        </w:rPr>
        <w:t xml:space="preserve"> </w:t>
      </w:r>
      <w:r w:rsidR="00B41B84" w:rsidRPr="00B41B84">
        <w:rPr>
          <w:rFonts w:ascii="Century Gothic" w:hAnsi="Century Gothic"/>
          <w:sz w:val="20"/>
          <w:szCs w:val="20"/>
        </w:rPr>
        <w:t>tz</w:t>
      </w:r>
      <w:r w:rsidR="00E40B97">
        <w:rPr>
          <w:rFonts w:ascii="Century Gothic" w:hAnsi="Century Gothic"/>
          <w:sz w:val="20"/>
          <w:szCs w:val="20"/>
        </w:rPr>
        <w:t>w</w:t>
      </w:r>
      <w:r w:rsidR="00B41B84" w:rsidRPr="00B41B84">
        <w:rPr>
          <w:rFonts w:ascii="Century Gothic" w:hAnsi="Century Gothic"/>
          <w:sz w:val="20"/>
          <w:szCs w:val="20"/>
        </w:rPr>
        <w:t>. „świetlice”, dla dzieci ze szkó</w:t>
      </w:r>
      <w:r w:rsidR="00E40B97">
        <w:rPr>
          <w:rFonts w:ascii="Century Gothic" w:hAnsi="Century Gothic"/>
          <w:sz w:val="20"/>
          <w:szCs w:val="20"/>
        </w:rPr>
        <w:t>ł</w:t>
      </w:r>
      <w:r w:rsidR="00B41B84" w:rsidRPr="00B41B84">
        <w:rPr>
          <w:rFonts w:ascii="Century Gothic" w:hAnsi="Century Gothic"/>
          <w:sz w:val="20"/>
          <w:szCs w:val="20"/>
        </w:rPr>
        <w:t xml:space="preserve"> podstawowych prowadzonych przez Miasto Mława. Zajęcia prowadzone przy </w:t>
      </w:r>
      <w:r w:rsidR="00AF27AE">
        <w:rPr>
          <w:rFonts w:ascii="Century Gothic" w:hAnsi="Century Gothic"/>
          <w:sz w:val="20"/>
          <w:szCs w:val="20"/>
        </w:rPr>
        <w:t>S</w:t>
      </w:r>
      <w:r w:rsidR="00B41B84" w:rsidRPr="00B41B84">
        <w:rPr>
          <w:rFonts w:ascii="Century Gothic" w:hAnsi="Century Gothic"/>
          <w:sz w:val="20"/>
          <w:szCs w:val="20"/>
        </w:rPr>
        <w:t xml:space="preserve">zkole </w:t>
      </w:r>
      <w:r w:rsidR="00AF27AE">
        <w:rPr>
          <w:rFonts w:ascii="Century Gothic" w:hAnsi="Century Gothic"/>
          <w:sz w:val="20"/>
          <w:szCs w:val="20"/>
        </w:rPr>
        <w:t>P</w:t>
      </w:r>
      <w:r w:rsidR="00B41B84" w:rsidRPr="00B41B84">
        <w:rPr>
          <w:rFonts w:ascii="Century Gothic" w:hAnsi="Century Gothic"/>
          <w:sz w:val="20"/>
          <w:szCs w:val="20"/>
        </w:rPr>
        <w:t xml:space="preserve">odstawowej nr 2, w </w:t>
      </w:r>
      <w:r w:rsidR="00AF27AE">
        <w:rPr>
          <w:rFonts w:ascii="Century Gothic" w:hAnsi="Century Gothic"/>
          <w:sz w:val="20"/>
          <w:szCs w:val="20"/>
        </w:rPr>
        <w:t>S</w:t>
      </w:r>
      <w:r w:rsidR="00B41B84" w:rsidRPr="00B41B84">
        <w:rPr>
          <w:rFonts w:ascii="Century Gothic" w:hAnsi="Century Gothic"/>
          <w:sz w:val="20"/>
          <w:szCs w:val="20"/>
        </w:rPr>
        <w:t xml:space="preserve">zkole </w:t>
      </w:r>
      <w:r w:rsidR="00AF27AE">
        <w:rPr>
          <w:rFonts w:ascii="Century Gothic" w:hAnsi="Century Gothic"/>
          <w:sz w:val="20"/>
          <w:szCs w:val="20"/>
        </w:rPr>
        <w:t>P</w:t>
      </w:r>
      <w:r w:rsidR="00B41B84" w:rsidRPr="00B41B84">
        <w:rPr>
          <w:rFonts w:ascii="Century Gothic" w:hAnsi="Century Gothic"/>
          <w:sz w:val="20"/>
          <w:szCs w:val="20"/>
        </w:rPr>
        <w:t xml:space="preserve">odstawowej </w:t>
      </w:r>
      <w:r w:rsidR="003C4703">
        <w:rPr>
          <w:rFonts w:ascii="Century Gothic" w:hAnsi="Century Gothic"/>
          <w:sz w:val="20"/>
          <w:szCs w:val="20"/>
        </w:rPr>
        <w:br/>
      </w:r>
      <w:r w:rsidR="00B41B84" w:rsidRPr="00B41B84">
        <w:rPr>
          <w:rFonts w:ascii="Century Gothic" w:hAnsi="Century Gothic"/>
          <w:sz w:val="20"/>
          <w:szCs w:val="20"/>
        </w:rPr>
        <w:t xml:space="preserve">nr 4, w </w:t>
      </w:r>
      <w:r w:rsidR="00AF27AE">
        <w:rPr>
          <w:rFonts w:ascii="Century Gothic" w:hAnsi="Century Gothic"/>
          <w:sz w:val="20"/>
          <w:szCs w:val="20"/>
        </w:rPr>
        <w:t>S</w:t>
      </w:r>
      <w:r w:rsidR="00B41B84" w:rsidRPr="00B41B84">
        <w:rPr>
          <w:rFonts w:ascii="Century Gothic" w:hAnsi="Century Gothic"/>
          <w:sz w:val="20"/>
          <w:szCs w:val="20"/>
        </w:rPr>
        <w:t xml:space="preserve">zkole </w:t>
      </w:r>
      <w:r w:rsidR="00AF27AE">
        <w:rPr>
          <w:rFonts w:ascii="Century Gothic" w:hAnsi="Century Gothic"/>
          <w:sz w:val="20"/>
          <w:szCs w:val="20"/>
        </w:rPr>
        <w:t>P</w:t>
      </w:r>
      <w:r w:rsidR="00B41B84" w:rsidRPr="00B41B84">
        <w:rPr>
          <w:rFonts w:ascii="Century Gothic" w:hAnsi="Century Gothic"/>
          <w:sz w:val="20"/>
          <w:szCs w:val="20"/>
        </w:rPr>
        <w:t xml:space="preserve">odstawowej nr 6 oraz </w:t>
      </w:r>
      <w:r w:rsidR="00AF27AE">
        <w:rPr>
          <w:rFonts w:ascii="Century Gothic" w:hAnsi="Century Gothic"/>
          <w:sz w:val="20"/>
          <w:szCs w:val="20"/>
        </w:rPr>
        <w:t>p</w:t>
      </w:r>
      <w:r w:rsidR="00B41B84" w:rsidRPr="00B41B84">
        <w:rPr>
          <w:rFonts w:ascii="Century Gothic" w:hAnsi="Century Gothic"/>
          <w:sz w:val="20"/>
          <w:szCs w:val="20"/>
        </w:rPr>
        <w:t xml:space="preserve">rzy </w:t>
      </w:r>
      <w:r w:rsidR="00AF27AE">
        <w:rPr>
          <w:rFonts w:ascii="Century Gothic" w:hAnsi="Century Gothic"/>
          <w:sz w:val="20"/>
          <w:szCs w:val="20"/>
        </w:rPr>
        <w:t>S</w:t>
      </w:r>
      <w:r w:rsidR="00B41B84" w:rsidRPr="00B41B84">
        <w:rPr>
          <w:rFonts w:ascii="Century Gothic" w:hAnsi="Century Gothic"/>
          <w:sz w:val="20"/>
          <w:szCs w:val="20"/>
        </w:rPr>
        <w:t xml:space="preserve">zkole </w:t>
      </w:r>
      <w:r w:rsidR="00AF27AE">
        <w:rPr>
          <w:rFonts w:ascii="Century Gothic" w:hAnsi="Century Gothic"/>
          <w:sz w:val="20"/>
          <w:szCs w:val="20"/>
        </w:rPr>
        <w:t>P</w:t>
      </w:r>
      <w:r w:rsidR="00B41B84" w:rsidRPr="00B41B84">
        <w:rPr>
          <w:rFonts w:ascii="Century Gothic" w:hAnsi="Century Gothic"/>
          <w:sz w:val="20"/>
          <w:szCs w:val="20"/>
        </w:rPr>
        <w:t>odstawowej nr 7. W ramach zadani</w:t>
      </w:r>
      <w:r w:rsidR="00E40B97">
        <w:rPr>
          <w:rFonts w:ascii="Century Gothic" w:hAnsi="Century Gothic"/>
          <w:sz w:val="20"/>
          <w:szCs w:val="20"/>
        </w:rPr>
        <w:t>a</w:t>
      </w:r>
      <w:r w:rsidR="00B41B84" w:rsidRPr="00B41B84">
        <w:rPr>
          <w:rFonts w:ascii="Century Gothic" w:hAnsi="Century Gothic"/>
          <w:sz w:val="20"/>
          <w:szCs w:val="20"/>
        </w:rPr>
        <w:t xml:space="preserve"> zajęcia wychowawczo-opiekuńcze, pomoc w odrabianiu lekcji oraz spotkania integracyjne kształtujące postawy społeczne i rodzinne. W ramach zadania dożywianie dzieci uczestniczących w zajęciach. </w:t>
      </w:r>
    </w:p>
    <w:p w14:paraId="3B51C7B9" w14:textId="1BD4DFFC" w:rsidR="000853F0" w:rsidRPr="00FC2124" w:rsidRDefault="000853F0" w:rsidP="00AE6E03">
      <w:pPr>
        <w:spacing w:line="276" w:lineRule="auto"/>
        <w:rPr>
          <w:rFonts w:ascii="Century Gothic" w:hAnsi="Century Gothic"/>
          <w:sz w:val="20"/>
          <w:szCs w:val="20"/>
        </w:rPr>
      </w:pPr>
      <w:r w:rsidRPr="00FC2124">
        <w:rPr>
          <w:rFonts w:ascii="Century Gothic" w:hAnsi="Century Gothic"/>
          <w:sz w:val="20"/>
          <w:szCs w:val="20"/>
        </w:rPr>
        <w:t>1</w:t>
      </w:r>
      <w:r w:rsidR="001B5860">
        <w:rPr>
          <w:rFonts w:ascii="Century Gothic" w:hAnsi="Century Gothic"/>
          <w:sz w:val="20"/>
          <w:szCs w:val="20"/>
        </w:rPr>
        <w:t>4</w:t>
      </w:r>
      <w:r w:rsidRPr="00FC2124">
        <w:rPr>
          <w:rFonts w:ascii="Century Gothic" w:hAnsi="Century Gothic"/>
          <w:sz w:val="20"/>
          <w:szCs w:val="20"/>
        </w:rPr>
        <w:t>.</w:t>
      </w:r>
      <w:r w:rsidR="001B5860">
        <w:rPr>
          <w:rFonts w:ascii="Century Gothic" w:hAnsi="Century Gothic"/>
          <w:sz w:val="20"/>
          <w:szCs w:val="20"/>
        </w:rPr>
        <w:t xml:space="preserve"> </w:t>
      </w:r>
      <w:r w:rsidRPr="00FC2124">
        <w:rPr>
          <w:rFonts w:ascii="Century Gothic" w:hAnsi="Century Gothic"/>
          <w:sz w:val="20"/>
          <w:szCs w:val="20"/>
        </w:rPr>
        <w:t>Współorganizacja imprez plenerowych propagujących zdrowy styl życia w</w:t>
      </w:r>
      <w:r w:rsidR="004E5FDE">
        <w:rPr>
          <w:rFonts w:ascii="Century Gothic" w:hAnsi="Century Gothic"/>
          <w:sz w:val="20"/>
          <w:szCs w:val="20"/>
        </w:rPr>
        <w:t>ol</w:t>
      </w:r>
      <w:r w:rsidRPr="00FC2124">
        <w:rPr>
          <w:rFonts w:ascii="Century Gothic" w:hAnsi="Century Gothic"/>
          <w:sz w:val="20"/>
          <w:szCs w:val="20"/>
        </w:rPr>
        <w:t xml:space="preserve">ny </w:t>
      </w:r>
      <w:r w:rsidR="003C4703">
        <w:rPr>
          <w:rFonts w:ascii="Century Gothic" w:hAnsi="Century Gothic"/>
          <w:sz w:val="20"/>
          <w:szCs w:val="20"/>
        </w:rPr>
        <w:br/>
      </w:r>
      <w:r w:rsidRPr="00FC2124">
        <w:rPr>
          <w:rFonts w:ascii="Century Gothic" w:hAnsi="Century Gothic"/>
          <w:sz w:val="20"/>
          <w:szCs w:val="20"/>
        </w:rPr>
        <w:t>od nałogów, m.in. Dzień Dziecka, w tym zakup akcesoriów do gry profilaktycznej plenerowej na potrzeby realizacji zadań.</w:t>
      </w:r>
    </w:p>
    <w:p w14:paraId="4B67EA55" w14:textId="3785824F" w:rsidR="000853F0" w:rsidRPr="00FC2124" w:rsidRDefault="000853F0" w:rsidP="00AE6E03">
      <w:pPr>
        <w:spacing w:line="276" w:lineRule="auto"/>
        <w:rPr>
          <w:rFonts w:ascii="Century Gothic" w:hAnsi="Century Gothic"/>
          <w:sz w:val="20"/>
          <w:szCs w:val="20"/>
        </w:rPr>
      </w:pPr>
      <w:r w:rsidRPr="00FC2124">
        <w:rPr>
          <w:rFonts w:ascii="Century Gothic" w:hAnsi="Century Gothic"/>
          <w:sz w:val="20"/>
          <w:szCs w:val="20"/>
        </w:rPr>
        <w:t>1</w:t>
      </w:r>
      <w:r w:rsidR="001B5860">
        <w:rPr>
          <w:rFonts w:ascii="Century Gothic" w:hAnsi="Century Gothic"/>
          <w:sz w:val="20"/>
          <w:szCs w:val="20"/>
        </w:rPr>
        <w:t>5</w:t>
      </w:r>
      <w:r w:rsidRPr="00FC2124">
        <w:rPr>
          <w:rFonts w:ascii="Century Gothic" w:hAnsi="Century Gothic"/>
          <w:sz w:val="20"/>
          <w:szCs w:val="20"/>
        </w:rPr>
        <w:t>.</w:t>
      </w:r>
      <w:r w:rsidR="004E5FDE">
        <w:rPr>
          <w:rFonts w:ascii="Century Gothic" w:hAnsi="Century Gothic"/>
          <w:sz w:val="20"/>
          <w:szCs w:val="20"/>
        </w:rPr>
        <w:t xml:space="preserve"> </w:t>
      </w:r>
      <w:r w:rsidRPr="00FC2124">
        <w:rPr>
          <w:rFonts w:ascii="Century Gothic" w:hAnsi="Century Gothic"/>
          <w:b/>
          <w:bCs/>
          <w:sz w:val="20"/>
          <w:szCs w:val="20"/>
        </w:rPr>
        <w:t xml:space="preserve">Zakup wyposażenia placówki leczniczej Ośrodka Leczenia Uzależnień w strukturach SPZOZ Przasnysz, </w:t>
      </w:r>
      <w:r w:rsidRPr="00FC2124">
        <w:rPr>
          <w:rFonts w:ascii="Century Gothic" w:hAnsi="Century Gothic"/>
          <w:sz w:val="20"/>
          <w:szCs w:val="20"/>
        </w:rPr>
        <w:t xml:space="preserve">na potrzeby modernizacji placówki zwiększającej jakość pomocy pacjentom w </w:t>
      </w:r>
      <w:r w:rsidRPr="00FC2124">
        <w:rPr>
          <w:rFonts w:ascii="Century Gothic" w:hAnsi="Century Gothic"/>
          <w:b/>
          <w:bCs/>
          <w:sz w:val="20"/>
          <w:szCs w:val="20"/>
        </w:rPr>
        <w:t>postaci 4 sztuk tapczanów</w:t>
      </w:r>
      <w:r w:rsidRPr="00FC2124">
        <w:rPr>
          <w:rFonts w:ascii="Century Gothic" w:hAnsi="Century Gothic"/>
          <w:sz w:val="20"/>
          <w:szCs w:val="20"/>
        </w:rPr>
        <w:t xml:space="preserve">. </w:t>
      </w:r>
    </w:p>
    <w:p w14:paraId="6C95AED2" w14:textId="0B96A655" w:rsidR="000853F0" w:rsidRPr="00FC2124" w:rsidRDefault="000853F0" w:rsidP="00AE6E03">
      <w:pPr>
        <w:spacing w:line="276" w:lineRule="auto"/>
        <w:rPr>
          <w:rFonts w:ascii="Century Gothic" w:hAnsi="Century Gothic"/>
          <w:sz w:val="20"/>
          <w:szCs w:val="20"/>
        </w:rPr>
      </w:pPr>
      <w:r w:rsidRPr="00FC2124">
        <w:rPr>
          <w:rFonts w:ascii="Century Gothic" w:hAnsi="Century Gothic"/>
          <w:b/>
          <w:bCs/>
          <w:sz w:val="20"/>
          <w:szCs w:val="20"/>
        </w:rPr>
        <w:t>1</w:t>
      </w:r>
      <w:r w:rsidR="001B5860">
        <w:rPr>
          <w:rFonts w:ascii="Century Gothic" w:hAnsi="Century Gothic"/>
          <w:b/>
          <w:bCs/>
          <w:sz w:val="20"/>
          <w:szCs w:val="20"/>
        </w:rPr>
        <w:t>6</w:t>
      </w:r>
      <w:r w:rsidRPr="00FC2124">
        <w:rPr>
          <w:rFonts w:ascii="Century Gothic" w:hAnsi="Century Gothic"/>
          <w:b/>
          <w:bCs/>
          <w:sz w:val="20"/>
          <w:szCs w:val="20"/>
        </w:rPr>
        <w:t>.</w:t>
      </w:r>
      <w:r w:rsidR="004E5FDE">
        <w:rPr>
          <w:rFonts w:ascii="Century Gothic" w:hAnsi="Century Gothic"/>
          <w:b/>
          <w:bCs/>
          <w:sz w:val="20"/>
          <w:szCs w:val="20"/>
        </w:rPr>
        <w:t xml:space="preserve"> </w:t>
      </w:r>
      <w:r w:rsidRPr="00FC2124">
        <w:rPr>
          <w:rFonts w:ascii="Century Gothic" w:hAnsi="Century Gothic"/>
          <w:b/>
          <w:bCs/>
          <w:sz w:val="20"/>
          <w:szCs w:val="20"/>
        </w:rPr>
        <w:t>Zakup pełnego pakietu</w:t>
      </w:r>
      <w:r w:rsidRPr="00FC2124">
        <w:rPr>
          <w:rFonts w:ascii="Century Gothic" w:hAnsi="Century Gothic"/>
          <w:sz w:val="20"/>
          <w:szCs w:val="20"/>
        </w:rPr>
        <w:t xml:space="preserve"> Kampanii profilaktycznej „Postaw na Rodzinę”; zakup części pakietu "Zdrowo - Bezalkoholowo". </w:t>
      </w:r>
    </w:p>
    <w:p w14:paraId="4560965D" w14:textId="00771099" w:rsidR="000853F0" w:rsidRPr="00FC2124" w:rsidRDefault="000853F0" w:rsidP="00AE6E03">
      <w:pPr>
        <w:spacing w:line="276" w:lineRule="auto"/>
        <w:rPr>
          <w:rFonts w:ascii="Century Gothic" w:hAnsi="Century Gothic"/>
          <w:sz w:val="20"/>
          <w:szCs w:val="20"/>
        </w:rPr>
      </w:pPr>
      <w:r w:rsidRPr="00FC2124">
        <w:rPr>
          <w:rFonts w:ascii="Century Gothic" w:hAnsi="Century Gothic"/>
          <w:b/>
          <w:bCs/>
          <w:sz w:val="20"/>
          <w:szCs w:val="20"/>
        </w:rPr>
        <w:t>1</w:t>
      </w:r>
      <w:r w:rsidR="001B5860">
        <w:rPr>
          <w:rFonts w:ascii="Century Gothic" w:hAnsi="Century Gothic"/>
          <w:b/>
          <w:bCs/>
          <w:sz w:val="20"/>
          <w:szCs w:val="20"/>
        </w:rPr>
        <w:t>7</w:t>
      </w:r>
      <w:r w:rsidRPr="00FC2124">
        <w:rPr>
          <w:rFonts w:ascii="Century Gothic" w:hAnsi="Century Gothic"/>
          <w:b/>
          <w:bCs/>
          <w:sz w:val="20"/>
          <w:szCs w:val="20"/>
        </w:rPr>
        <w:t>.</w:t>
      </w:r>
      <w:r w:rsidR="00017637">
        <w:rPr>
          <w:rFonts w:ascii="Century Gothic" w:hAnsi="Century Gothic"/>
          <w:b/>
          <w:bCs/>
          <w:sz w:val="20"/>
          <w:szCs w:val="20"/>
        </w:rPr>
        <w:t xml:space="preserve"> </w:t>
      </w:r>
      <w:r w:rsidRPr="00FC2124">
        <w:rPr>
          <w:rFonts w:ascii="Century Gothic" w:hAnsi="Century Gothic"/>
          <w:b/>
          <w:bCs/>
          <w:sz w:val="20"/>
          <w:szCs w:val="20"/>
        </w:rPr>
        <w:t xml:space="preserve">Współprowadzenie zadań profilaktycznych Programu przez Wydział Promocji </w:t>
      </w:r>
      <w:r w:rsidR="00B30587">
        <w:rPr>
          <w:rFonts w:ascii="Century Gothic" w:hAnsi="Century Gothic"/>
          <w:b/>
          <w:bCs/>
          <w:sz w:val="20"/>
          <w:szCs w:val="20"/>
        </w:rPr>
        <w:br/>
      </w:r>
      <w:r w:rsidR="0066411F">
        <w:rPr>
          <w:rFonts w:ascii="Century Gothic" w:hAnsi="Century Gothic"/>
          <w:b/>
          <w:bCs/>
          <w:sz w:val="20"/>
          <w:szCs w:val="20"/>
        </w:rPr>
        <w:t xml:space="preserve">i Współpracy </w:t>
      </w:r>
      <w:r w:rsidRPr="00FC2124">
        <w:rPr>
          <w:rFonts w:ascii="Century Gothic" w:hAnsi="Century Gothic"/>
          <w:b/>
          <w:bCs/>
          <w:sz w:val="20"/>
          <w:szCs w:val="20"/>
        </w:rPr>
        <w:t>w postaci: Lokalnej Kampanii Profilaktycznej „Mądra sowa trzeźwa głowa” oraz „Spójrz trzeźw</w:t>
      </w:r>
      <w:r w:rsidR="00810738">
        <w:rPr>
          <w:rFonts w:ascii="Century Gothic" w:hAnsi="Century Gothic"/>
          <w:b/>
          <w:bCs/>
          <w:sz w:val="20"/>
          <w:szCs w:val="20"/>
        </w:rPr>
        <w:t>o</w:t>
      </w:r>
      <w:r w:rsidRPr="00FC2124">
        <w:rPr>
          <w:rFonts w:ascii="Century Gothic" w:hAnsi="Century Gothic"/>
          <w:b/>
          <w:bCs/>
          <w:sz w:val="20"/>
          <w:szCs w:val="20"/>
        </w:rPr>
        <w:t xml:space="preserve"> Mława jest Piękna”,</w:t>
      </w:r>
      <w:r w:rsidRPr="00810738">
        <w:rPr>
          <w:rFonts w:ascii="Century Gothic" w:hAnsi="Century Gothic"/>
          <w:sz w:val="20"/>
          <w:szCs w:val="20"/>
        </w:rPr>
        <w:t xml:space="preserve"> w tym zakup gadżetów, plecaków, </w:t>
      </w:r>
      <w:r w:rsidRPr="00FC2124">
        <w:rPr>
          <w:rFonts w:ascii="Century Gothic" w:hAnsi="Century Gothic"/>
          <w:sz w:val="20"/>
          <w:szCs w:val="20"/>
        </w:rPr>
        <w:t xml:space="preserve">wykorzystywanych na nagrody w trakcie wydarzeń organizowanych przez Miasto oraz inne Jednostki Organizacyjne Miasta, jak i Stowarzyszenia. </w:t>
      </w:r>
    </w:p>
    <w:p w14:paraId="2575532A" w14:textId="380C0F60" w:rsidR="000853F0" w:rsidRPr="00FC2124" w:rsidRDefault="000853F0" w:rsidP="00AE6E03">
      <w:pPr>
        <w:spacing w:line="276" w:lineRule="auto"/>
        <w:rPr>
          <w:rFonts w:ascii="Century Gothic" w:hAnsi="Century Gothic"/>
          <w:sz w:val="20"/>
          <w:szCs w:val="20"/>
        </w:rPr>
      </w:pPr>
      <w:r w:rsidRPr="00FC2124">
        <w:rPr>
          <w:rFonts w:ascii="Century Gothic" w:hAnsi="Century Gothic"/>
          <w:sz w:val="20"/>
          <w:szCs w:val="20"/>
        </w:rPr>
        <w:t>1</w:t>
      </w:r>
      <w:r w:rsidR="001B5860">
        <w:rPr>
          <w:rFonts w:ascii="Century Gothic" w:hAnsi="Century Gothic"/>
          <w:sz w:val="20"/>
          <w:szCs w:val="20"/>
        </w:rPr>
        <w:t>8</w:t>
      </w:r>
      <w:r w:rsidRPr="00FC2124">
        <w:rPr>
          <w:rFonts w:ascii="Century Gothic" w:hAnsi="Century Gothic"/>
          <w:sz w:val="20"/>
          <w:szCs w:val="20"/>
        </w:rPr>
        <w:t>.</w:t>
      </w:r>
      <w:r w:rsidR="00017637">
        <w:rPr>
          <w:rFonts w:ascii="Century Gothic" w:hAnsi="Century Gothic"/>
          <w:sz w:val="20"/>
          <w:szCs w:val="20"/>
        </w:rPr>
        <w:t xml:space="preserve"> </w:t>
      </w:r>
      <w:r w:rsidRPr="00FC2124">
        <w:rPr>
          <w:rFonts w:ascii="Century Gothic" w:hAnsi="Century Gothic"/>
          <w:sz w:val="20"/>
          <w:szCs w:val="20"/>
        </w:rPr>
        <w:t xml:space="preserve">Publikacja na łamach magazynu treści profilaktycznych, oklejenie autobusów MKM plakatami z hasłem zachęcającym do aktywności fizycznej (kampania Rusz się). </w:t>
      </w:r>
    </w:p>
    <w:p w14:paraId="210442E2" w14:textId="1E3F483E" w:rsidR="000853F0" w:rsidRPr="00FC2124" w:rsidRDefault="001B5860" w:rsidP="00AE6E03">
      <w:pPr>
        <w:spacing w:line="276" w:lineRule="auto"/>
        <w:rPr>
          <w:rFonts w:ascii="Century Gothic" w:hAnsi="Century Gothic"/>
          <w:sz w:val="20"/>
          <w:szCs w:val="20"/>
        </w:rPr>
      </w:pPr>
      <w:r>
        <w:rPr>
          <w:rFonts w:ascii="Century Gothic" w:hAnsi="Century Gothic"/>
          <w:sz w:val="20"/>
          <w:szCs w:val="20"/>
        </w:rPr>
        <w:t>19</w:t>
      </w:r>
      <w:r w:rsidR="000853F0" w:rsidRPr="00FC2124">
        <w:rPr>
          <w:rFonts w:ascii="Century Gothic" w:hAnsi="Century Gothic"/>
          <w:sz w:val="20"/>
          <w:szCs w:val="20"/>
        </w:rPr>
        <w:t>.</w:t>
      </w:r>
      <w:r w:rsidR="00017637">
        <w:rPr>
          <w:rFonts w:ascii="Century Gothic" w:hAnsi="Century Gothic"/>
          <w:sz w:val="20"/>
          <w:szCs w:val="20"/>
        </w:rPr>
        <w:t xml:space="preserve"> </w:t>
      </w:r>
      <w:r w:rsidR="000853F0" w:rsidRPr="00FC2124">
        <w:rPr>
          <w:rFonts w:ascii="Century Gothic" w:hAnsi="Century Gothic"/>
          <w:b/>
          <w:bCs/>
          <w:sz w:val="20"/>
          <w:szCs w:val="20"/>
        </w:rPr>
        <w:t>Zadania profilaktyczne aktywizujące czas wolny mieszkańców</w:t>
      </w:r>
      <w:r w:rsidR="000853F0" w:rsidRPr="00FC2124">
        <w:rPr>
          <w:rFonts w:ascii="Century Gothic" w:hAnsi="Century Gothic"/>
          <w:sz w:val="20"/>
          <w:szCs w:val="20"/>
        </w:rPr>
        <w:t xml:space="preserve">, w postaci udostepnienia infrastruktury sezonowej szczególnie dla dzieci i młodzieży, jako czynnik chroniący przed uzależnieniami poprzez aktywność fizyczną, szczególnie dla dzieci i młodzieży ze szkół znajdujących się na terenie Mławy.  </w:t>
      </w:r>
    </w:p>
    <w:p w14:paraId="3B869CA9" w14:textId="66563701" w:rsidR="000853F0" w:rsidRPr="00FC2124" w:rsidRDefault="000853F0" w:rsidP="00AE6E03">
      <w:pPr>
        <w:spacing w:line="276" w:lineRule="auto"/>
        <w:rPr>
          <w:rFonts w:ascii="Century Gothic" w:hAnsi="Century Gothic"/>
          <w:sz w:val="20"/>
          <w:szCs w:val="20"/>
        </w:rPr>
      </w:pPr>
      <w:r w:rsidRPr="00FC2124">
        <w:rPr>
          <w:rFonts w:ascii="Century Gothic" w:hAnsi="Century Gothic"/>
          <w:sz w:val="20"/>
          <w:szCs w:val="20"/>
        </w:rPr>
        <w:t>2</w:t>
      </w:r>
      <w:r w:rsidR="001B5860">
        <w:rPr>
          <w:rFonts w:ascii="Century Gothic" w:hAnsi="Century Gothic"/>
          <w:sz w:val="20"/>
          <w:szCs w:val="20"/>
        </w:rPr>
        <w:t>0</w:t>
      </w:r>
      <w:r w:rsidRPr="00FC2124">
        <w:rPr>
          <w:rFonts w:ascii="Century Gothic" w:hAnsi="Century Gothic"/>
          <w:sz w:val="20"/>
          <w:szCs w:val="20"/>
        </w:rPr>
        <w:t>.</w:t>
      </w:r>
      <w:r w:rsidR="00017637">
        <w:rPr>
          <w:rFonts w:ascii="Century Gothic" w:hAnsi="Century Gothic"/>
          <w:sz w:val="20"/>
          <w:szCs w:val="20"/>
        </w:rPr>
        <w:t xml:space="preserve"> </w:t>
      </w:r>
      <w:r w:rsidRPr="00FC2124">
        <w:rPr>
          <w:rFonts w:ascii="Century Gothic" w:hAnsi="Century Gothic"/>
          <w:b/>
          <w:bCs/>
          <w:sz w:val="20"/>
          <w:szCs w:val="20"/>
        </w:rPr>
        <w:t>Zapewnienie transportu dla grupy AA</w:t>
      </w:r>
      <w:r w:rsidRPr="00FC2124">
        <w:rPr>
          <w:rFonts w:ascii="Century Gothic" w:hAnsi="Century Gothic"/>
          <w:sz w:val="20"/>
          <w:szCs w:val="20"/>
        </w:rPr>
        <w:t xml:space="preserve"> "Droga Wyjścia" celem wyjazdu w dniu 1 czerwca 2024 r. na XXXIV Jasnogórskie Spotkania "Anonimowych Alkoholików" w Częstochowie. </w:t>
      </w:r>
    </w:p>
    <w:p w14:paraId="3634E0F4" w14:textId="6AA8D70E" w:rsidR="000853F0" w:rsidRPr="00FC2124" w:rsidRDefault="000853F0" w:rsidP="00AE6E03">
      <w:pPr>
        <w:spacing w:line="276" w:lineRule="auto"/>
        <w:rPr>
          <w:rFonts w:ascii="Century Gothic" w:hAnsi="Century Gothic"/>
          <w:sz w:val="20"/>
          <w:szCs w:val="20"/>
        </w:rPr>
      </w:pPr>
      <w:r w:rsidRPr="00FC2124">
        <w:rPr>
          <w:rFonts w:ascii="Century Gothic" w:hAnsi="Century Gothic"/>
          <w:sz w:val="20"/>
          <w:szCs w:val="20"/>
        </w:rPr>
        <w:t>2</w:t>
      </w:r>
      <w:r w:rsidR="001B5860">
        <w:rPr>
          <w:rFonts w:ascii="Century Gothic" w:hAnsi="Century Gothic"/>
          <w:sz w:val="20"/>
          <w:szCs w:val="20"/>
        </w:rPr>
        <w:t>1</w:t>
      </w:r>
      <w:r w:rsidRPr="00FC2124">
        <w:rPr>
          <w:rFonts w:ascii="Century Gothic" w:hAnsi="Century Gothic"/>
          <w:sz w:val="20"/>
          <w:szCs w:val="20"/>
        </w:rPr>
        <w:t>.</w:t>
      </w:r>
      <w:r w:rsidR="00017637">
        <w:rPr>
          <w:rFonts w:ascii="Century Gothic" w:hAnsi="Century Gothic"/>
          <w:sz w:val="20"/>
          <w:szCs w:val="20"/>
        </w:rPr>
        <w:t xml:space="preserve"> </w:t>
      </w:r>
      <w:r w:rsidRPr="00FC2124">
        <w:rPr>
          <w:rFonts w:ascii="Century Gothic" w:hAnsi="Century Gothic"/>
          <w:b/>
          <w:bCs/>
          <w:sz w:val="20"/>
          <w:szCs w:val="20"/>
        </w:rPr>
        <w:t>Usługa transportu na 31 Ogólnopolskie</w:t>
      </w:r>
      <w:r w:rsidRPr="00FC2124">
        <w:rPr>
          <w:rFonts w:ascii="Century Gothic" w:hAnsi="Century Gothic"/>
          <w:sz w:val="20"/>
          <w:szCs w:val="20"/>
        </w:rPr>
        <w:t xml:space="preserve"> </w:t>
      </w:r>
      <w:r w:rsidRPr="00477D02">
        <w:rPr>
          <w:rFonts w:ascii="Century Gothic" w:hAnsi="Century Gothic"/>
          <w:b/>
          <w:bCs/>
          <w:sz w:val="20"/>
          <w:szCs w:val="20"/>
        </w:rPr>
        <w:t>Spotkania Trzeźwościowe</w:t>
      </w:r>
      <w:r w:rsidRPr="00FC2124">
        <w:rPr>
          <w:rFonts w:ascii="Century Gothic" w:hAnsi="Century Gothic"/>
          <w:sz w:val="20"/>
          <w:szCs w:val="20"/>
        </w:rPr>
        <w:t xml:space="preserve"> w Sanktuarium Maryjnym w Licheniu, w dniu 27.07.2024r. dedykowane Grupie Samopomocowej AA "Droga Wyjścia". </w:t>
      </w:r>
    </w:p>
    <w:p w14:paraId="25A6B726" w14:textId="77FDF5F0" w:rsidR="000853F0" w:rsidRPr="00FC2124" w:rsidRDefault="000853F0" w:rsidP="00AE6E03">
      <w:pPr>
        <w:spacing w:line="276" w:lineRule="auto"/>
        <w:rPr>
          <w:rFonts w:ascii="Century Gothic" w:hAnsi="Century Gothic"/>
          <w:sz w:val="20"/>
          <w:szCs w:val="20"/>
        </w:rPr>
      </w:pPr>
      <w:r w:rsidRPr="00FC2124">
        <w:rPr>
          <w:rFonts w:ascii="Century Gothic" w:hAnsi="Century Gothic"/>
          <w:sz w:val="20"/>
          <w:szCs w:val="20"/>
        </w:rPr>
        <w:t>2</w:t>
      </w:r>
      <w:r w:rsidR="001B5860">
        <w:rPr>
          <w:rFonts w:ascii="Century Gothic" w:hAnsi="Century Gothic"/>
          <w:sz w:val="20"/>
          <w:szCs w:val="20"/>
        </w:rPr>
        <w:t>2</w:t>
      </w:r>
      <w:r w:rsidRPr="00FC2124">
        <w:rPr>
          <w:rFonts w:ascii="Century Gothic" w:hAnsi="Century Gothic"/>
          <w:sz w:val="20"/>
          <w:szCs w:val="20"/>
        </w:rPr>
        <w:t>.</w:t>
      </w:r>
      <w:r w:rsidR="00017637">
        <w:rPr>
          <w:rFonts w:ascii="Century Gothic" w:hAnsi="Century Gothic"/>
          <w:sz w:val="20"/>
          <w:szCs w:val="20"/>
        </w:rPr>
        <w:t xml:space="preserve"> </w:t>
      </w:r>
      <w:r w:rsidRPr="00FC2124">
        <w:rPr>
          <w:rFonts w:ascii="Century Gothic" w:hAnsi="Century Gothic"/>
          <w:b/>
          <w:bCs/>
          <w:sz w:val="20"/>
          <w:szCs w:val="20"/>
        </w:rPr>
        <w:t>Prelekcje profilaktyczne</w:t>
      </w:r>
      <w:r w:rsidRPr="00FC2124">
        <w:rPr>
          <w:rFonts w:ascii="Century Gothic" w:hAnsi="Century Gothic"/>
          <w:sz w:val="20"/>
          <w:szCs w:val="20"/>
        </w:rPr>
        <w:t xml:space="preserve"> w tym o zdrowym odżywianiu dla przedszkolaków, seniorów, również w zakresie bezpieczeństwa. </w:t>
      </w:r>
    </w:p>
    <w:p w14:paraId="2DA529DA" w14:textId="276DB178" w:rsidR="00DB5567" w:rsidRPr="00DB5567" w:rsidRDefault="00DB5567" w:rsidP="00AE6E03">
      <w:pPr>
        <w:spacing w:line="276" w:lineRule="auto"/>
        <w:rPr>
          <w:rFonts w:ascii="Century Gothic" w:hAnsi="Century Gothic"/>
          <w:sz w:val="20"/>
          <w:szCs w:val="20"/>
        </w:rPr>
      </w:pPr>
      <w:r>
        <w:rPr>
          <w:rFonts w:ascii="Century Gothic" w:hAnsi="Century Gothic"/>
          <w:sz w:val="20"/>
          <w:szCs w:val="20"/>
        </w:rPr>
        <w:t xml:space="preserve">23. </w:t>
      </w:r>
      <w:r w:rsidRPr="00DB5567">
        <w:rPr>
          <w:rFonts w:ascii="Century Gothic" w:hAnsi="Century Gothic"/>
          <w:sz w:val="20"/>
          <w:szCs w:val="20"/>
        </w:rPr>
        <w:t xml:space="preserve">W roku 2024 od lutego do końca grudnia 2024 r. zapewniono mieszkańcom aktywne formy spędzania czasu </w:t>
      </w:r>
      <w:r w:rsidR="00FD6F78" w:rsidRPr="00DB5567">
        <w:rPr>
          <w:rFonts w:ascii="Century Gothic" w:hAnsi="Century Gothic"/>
          <w:sz w:val="20"/>
          <w:szCs w:val="20"/>
        </w:rPr>
        <w:t xml:space="preserve">wolnego </w:t>
      </w:r>
      <w:r w:rsidRPr="00DB5567">
        <w:rPr>
          <w:rFonts w:ascii="Century Gothic" w:hAnsi="Century Gothic"/>
          <w:sz w:val="20"/>
          <w:szCs w:val="20"/>
        </w:rPr>
        <w:t xml:space="preserve">promujące zdrowy, bezpieczny styl życia, w tym </w:t>
      </w:r>
      <w:r w:rsidRPr="00DB5567">
        <w:rPr>
          <w:rFonts w:ascii="Century Gothic" w:hAnsi="Century Gothic"/>
          <w:sz w:val="20"/>
          <w:szCs w:val="20"/>
        </w:rPr>
        <w:lastRenderedPageBreak/>
        <w:t xml:space="preserve">kształtowanie postaw prozdrowotnych wolnych od nałogów kierowane do dzieci, młodzieży, dorosłych </w:t>
      </w:r>
      <w:r w:rsidR="00831C8E">
        <w:rPr>
          <w:rFonts w:ascii="Century Gothic" w:hAnsi="Century Gothic"/>
          <w:sz w:val="20"/>
          <w:szCs w:val="20"/>
        </w:rPr>
        <w:br/>
      </w:r>
      <w:r w:rsidRPr="00DB5567">
        <w:rPr>
          <w:rFonts w:ascii="Century Gothic" w:hAnsi="Century Gothic"/>
          <w:sz w:val="20"/>
          <w:szCs w:val="20"/>
        </w:rPr>
        <w:t xml:space="preserve">w tym seniorów, w dwóch postaciach: </w:t>
      </w:r>
    </w:p>
    <w:p w14:paraId="344350DC" w14:textId="5FFAF105" w:rsidR="00DB5567" w:rsidRPr="00DB5567" w:rsidRDefault="00DB5567" w:rsidP="00AE6E03">
      <w:pPr>
        <w:pStyle w:val="Akapitzlist"/>
        <w:numPr>
          <w:ilvl w:val="0"/>
          <w:numId w:val="100"/>
        </w:numPr>
        <w:spacing w:line="276" w:lineRule="auto"/>
        <w:rPr>
          <w:rFonts w:ascii="Century Gothic" w:hAnsi="Century Gothic"/>
          <w:sz w:val="20"/>
          <w:szCs w:val="20"/>
        </w:rPr>
      </w:pPr>
      <w:r w:rsidRPr="00DB5567">
        <w:rPr>
          <w:rFonts w:ascii="Century Gothic" w:hAnsi="Century Gothic"/>
          <w:sz w:val="20"/>
          <w:szCs w:val="20"/>
        </w:rPr>
        <w:t xml:space="preserve">poprzez zakup dwóch biletów wstępu dla </w:t>
      </w:r>
      <w:r w:rsidR="00B7167B">
        <w:rPr>
          <w:rFonts w:ascii="Century Gothic" w:hAnsi="Century Gothic"/>
          <w:sz w:val="20"/>
          <w:szCs w:val="20"/>
        </w:rPr>
        <w:t xml:space="preserve">każdego </w:t>
      </w:r>
      <w:r w:rsidRPr="00DB5567">
        <w:rPr>
          <w:rFonts w:ascii="Century Gothic" w:hAnsi="Century Gothic"/>
          <w:sz w:val="20"/>
          <w:szCs w:val="20"/>
        </w:rPr>
        <w:t>uczni</w:t>
      </w:r>
      <w:r w:rsidR="00B7167B">
        <w:rPr>
          <w:rFonts w:ascii="Century Gothic" w:hAnsi="Century Gothic"/>
          <w:sz w:val="20"/>
          <w:szCs w:val="20"/>
        </w:rPr>
        <w:t xml:space="preserve">a </w:t>
      </w:r>
      <w:r w:rsidRPr="00DB5567">
        <w:rPr>
          <w:rFonts w:ascii="Century Gothic" w:hAnsi="Century Gothic"/>
          <w:sz w:val="20"/>
          <w:szCs w:val="20"/>
        </w:rPr>
        <w:t xml:space="preserve">mławskich szkół podstawowych, łącznie 218 sztuk biletów na taflę lodowiska zlokalizowanego przy Miejskim Ośrodku Sportu i Rekreacji w Mławie. Udostępnienie tafli w terminie </w:t>
      </w:r>
      <w:r w:rsidR="003C4703">
        <w:rPr>
          <w:rFonts w:ascii="Century Gothic" w:hAnsi="Century Gothic"/>
          <w:sz w:val="20"/>
          <w:szCs w:val="20"/>
        </w:rPr>
        <w:br/>
      </w:r>
      <w:r w:rsidRPr="00DB5567">
        <w:rPr>
          <w:rFonts w:ascii="Century Gothic" w:hAnsi="Century Gothic"/>
          <w:sz w:val="20"/>
          <w:szCs w:val="20"/>
        </w:rPr>
        <w:t xml:space="preserve">od 10.01.2024 roku do 29.02.2024 roku w godzinach od 14:00-21:00 w dni robocze </w:t>
      </w:r>
      <w:r w:rsidR="003C4703">
        <w:rPr>
          <w:rFonts w:ascii="Century Gothic" w:hAnsi="Century Gothic"/>
          <w:sz w:val="20"/>
          <w:szCs w:val="20"/>
        </w:rPr>
        <w:br/>
      </w:r>
      <w:r w:rsidRPr="00DB5567">
        <w:rPr>
          <w:rFonts w:ascii="Century Gothic" w:hAnsi="Century Gothic"/>
          <w:sz w:val="20"/>
          <w:szCs w:val="20"/>
        </w:rPr>
        <w:t xml:space="preserve">od poniedziałku do piątku oraz w godzinach od 9:00-21:00 w soboty i w niedzielę, </w:t>
      </w:r>
      <w:r w:rsidR="00B30587">
        <w:rPr>
          <w:rFonts w:ascii="Century Gothic" w:hAnsi="Century Gothic"/>
          <w:sz w:val="20"/>
          <w:szCs w:val="20"/>
        </w:rPr>
        <w:br/>
      </w:r>
      <w:r w:rsidR="00890E38">
        <w:rPr>
          <w:rFonts w:ascii="Century Gothic" w:hAnsi="Century Gothic"/>
          <w:sz w:val="20"/>
          <w:szCs w:val="20"/>
        </w:rPr>
        <w:t xml:space="preserve">w tym </w:t>
      </w:r>
      <w:r w:rsidRPr="00DB5567">
        <w:rPr>
          <w:rFonts w:ascii="Century Gothic" w:hAnsi="Century Gothic"/>
          <w:sz w:val="20"/>
          <w:szCs w:val="20"/>
        </w:rPr>
        <w:t>w okresie ferii zimowych (15 – 26 stycznia 2024 roku).</w:t>
      </w:r>
    </w:p>
    <w:p w14:paraId="1581D866" w14:textId="0429E2A3" w:rsidR="00DB5567" w:rsidRPr="00DB5567" w:rsidRDefault="00DB5567" w:rsidP="00AE6E03">
      <w:pPr>
        <w:pStyle w:val="Akapitzlist"/>
        <w:numPr>
          <w:ilvl w:val="0"/>
          <w:numId w:val="100"/>
        </w:numPr>
        <w:spacing w:line="276" w:lineRule="auto"/>
        <w:rPr>
          <w:rFonts w:ascii="Century Gothic" w:hAnsi="Century Gothic"/>
          <w:sz w:val="20"/>
          <w:szCs w:val="20"/>
        </w:rPr>
      </w:pPr>
      <w:r w:rsidRPr="00DB5567">
        <w:rPr>
          <w:rFonts w:ascii="Century Gothic" w:hAnsi="Century Gothic"/>
          <w:sz w:val="20"/>
          <w:szCs w:val="20"/>
        </w:rPr>
        <w:t xml:space="preserve">Ponadto od grudnia 2024 r. do końca roku 2024 (i w kolejnych miesiącach następnego roku) umożliwienia promocyjnego wejścia na taflę lodowiska zlokalizowanego przy ul. Kopernika 38, w Mławie, dedykowanego dzieciom </w:t>
      </w:r>
      <w:r w:rsidR="00B30587">
        <w:rPr>
          <w:rFonts w:ascii="Century Gothic" w:hAnsi="Century Gothic"/>
          <w:sz w:val="20"/>
          <w:szCs w:val="20"/>
        </w:rPr>
        <w:br/>
      </w:r>
      <w:r w:rsidRPr="00DB5567">
        <w:rPr>
          <w:rFonts w:ascii="Century Gothic" w:hAnsi="Century Gothic"/>
          <w:sz w:val="20"/>
          <w:szCs w:val="20"/>
        </w:rPr>
        <w:t>z przedszkoli z terenu miasta Mława</w:t>
      </w:r>
      <w:r>
        <w:rPr>
          <w:rFonts w:ascii="Century Gothic" w:hAnsi="Century Gothic"/>
          <w:sz w:val="20"/>
          <w:szCs w:val="20"/>
        </w:rPr>
        <w:t xml:space="preserve"> </w:t>
      </w:r>
      <w:r w:rsidRPr="00DB5567">
        <w:rPr>
          <w:rFonts w:ascii="Century Gothic" w:hAnsi="Century Gothic"/>
          <w:sz w:val="20"/>
          <w:szCs w:val="20"/>
        </w:rPr>
        <w:t xml:space="preserve">i uczniom szkół podstawowych uczęszczających do klas I-VIII na terenie miasta Mława, w dniach nauki szkolnej z wyłączeniem dni wolnych od szkoły, w cenie 1 zł brutto oraz umożliwienie promocyjnego wypożyczenia łyżew wraz z kaskiem, w dni nauki szkolnej w godzinach 9:00 – 14:00 po wcześniejszym umówieniu się grupy zorganizowanej, w kwocie 7 zł brutto. Szacowana liczba dzieci </w:t>
      </w:r>
      <w:r w:rsidR="00831C8E">
        <w:rPr>
          <w:rFonts w:ascii="Century Gothic" w:hAnsi="Century Gothic"/>
          <w:sz w:val="20"/>
          <w:szCs w:val="20"/>
        </w:rPr>
        <w:br/>
      </w:r>
      <w:r w:rsidRPr="00DB5567">
        <w:rPr>
          <w:rFonts w:ascii="Century Gothic" w:hAnsi="Century Gothic"/>
          <w:sz w:val="20"/>
          <w:szCs w:val="20"/>
        </w:rPr>
        <w:t>i uczniów</w:t>
      </w:r>
      <w:r w:rsidR="00044DFC">
        <w:rPr>
          <w:rFonts w:ascii="Century Gothic" w:hAnsi="Century Gothic"/>
          <w:sz w:val="20"/>
          <w:szCs w:val="20"/>
        </w:rPr>
        <w:t xml:space="preserve"> </w:t>
      </w:r>
      <w:r w:rsidRPr="00DB5567">
        <w:rPr>
          <w:rFonts w:ascii="Century Gothic" w:hAnsi="Century Gothic"/>
          <w:sz w:val="20"/>
          <w:szCs w:val="20"/>
        </w:rPr>
        <w:t>4</w:t>
      </w:r>
      <w:r w:rsidR="00044DFC">
        <w:rPr>
          <w:rFonts w:ascii="Century Gothic" w:hAnsi="Century Gothic"/>
          <w:sz w:val="20"/>
          <w:szCs w:val="20"/>
        </w:rPr>
        <w:t xml:space="preserve"> </w:t>
      </w:r>
      <w:r w:rsidRPr="00DB5567">
        <w:rPr>
          <w:rFonts w:ascii="Century Gothic" w:hAnsi="Century Gothic"/>
          <w:sz w:val="20"/>
          <w:szCs w:val="20"/>
        </w:rPr>
        <w:t>538, w tym w tym: 1</w:t>
      </w:r>
      <w:r w:rsidR="00044DFC">
        <w:rPr>
          <w:rFonts w:ascii="Century Gothic" w:hAnsi="Century Gothic"/>
          <w:sz w:val="20"/>
          <w:szCs w:val="20"/>
        </w:rPr>
        <w:t xml:space="preserve"> </w:t>
      </w:r>
      <w:r w:rsidRPr="00DB5567">
        <w:rPr>
          <w:rFonts w:ascii="Century Gothic" w:hAnsi="Century Gothic"/>
          <w:sz w:val="20"/>
          <w:szCs w:val="20"/>
        </w:rPr>
        <w:t xml:space="preserve">310 dzieci w wieku przedszkolnym oraz 3 228 dzieci </w:t>
      </w:r>
      <w:r w:rsidR="00831C8E">
        <w:rPr>
          <w:rFonts w:ascii="Century Gothic" w:hAnsi="Century Gothic"/>
          <w:sz w:val="20"/>
          <w:szCs w:val="20"/>
        </w:rPr>
        <w:br/>
      </w:r>
      <w:r w:rsidRPr="00DB5567">
        <w:rPr>
          <w:rFonts w:ascii="Century Gothic" w:hAnsi="Century Gothic"/>
          <w:sz w:val="20"/>
          <w:szCs w:val="20"/>
        </w:rPr>
        <w:t xml:space="preserve">w wieku szkolnym.  </w:t>
      </w:r>
    </w:p>
    <w:p w14:paraId="07CD03BA" w14:textId="10D3A22C" w:rsidR="000853F0" w:rsidRPr="00FC2124" w:rsidRDefault="000853F0" w:rsidP="00AE6E03">
      <w:pPr>
        <w:spacing w:line="276" w:lineRule="auto"/>
        <w:rPr>
          <w:rFonts w:ascii="Century Gothic" w:hAnsi="Century Gothic"/>
          <w:sz w:val="20"/>
          <w:szCs w:val="20"/>
        </w:rPr>
      </w:pPr>
      <w:r w:rsidRPr="00FC2124">
        <w:rPr>
          <w:rFonts w:ascii="Century Gothic" w:hAnsi="Century Gothic"/>
          <w:sz w:val="20"/>
          <w:szCs w:val="20"/>
        </w:rPr>
        <w:t>2</w:t>
      </w:r>
      <w:r w:rsidR="00635E38">
        <w:rPr>
          <w:rFonts w:ascii="Century Gothic" w:hAnsi="Century Gothic"/>
          <w:sz w:val="20"/>
          <w:szCs w:val="20"/>
        </w:rPr>
        <w:t>4.</w:t>
      </w:r>
      <w:r w:rsidR="00017637">
        <w:rPr>
          <w:rFonts w:ascii="Century Gothic" w:hAnsi="Century Gothic"/>
          <w:sz w:val="20"/>
          <w:szCs w:val="20"/>
        </w:rPr>
        <w:t xml:space="preserve"> </w:t>
      </w:r>
      <w:r w:rsidR="00174443" w:rsidRPr="00174443">
        <w:rPr>
          <w:rFonts w:ascii="Century Gothic" w:hAnsi="Century Gothic"/>
          <w:sz w:val="20"/>
          <w:szCs w:val="20"/>
        </w:rPr>
        <w:t xml:space="preserve">Organizacja </w:t>
      </w:r>
      <w:r w:rsidR="00174443" w:rsidRPr="002A4ECA">
        <w:rPr>
          <w:rFonts w:ascii="Century Gothic" w:hAnsi="Century Gothic"/>
          <w:b/>
          <w:bCs/>
          <w:sz w:val="20"/>
          <w:szCs w:val="20"/>
        </w:rPr>
        <w:t>Wigilii Miejskiej</w:t>
      </w:r>
      <w:r w:rsidR="00174443" w:rsidRPr="00174443">
        <w:rPr>
          <w:rFonts w:ascii="Century Gothic" w:hAnsi="Century Gothic"/>
          <w:sz w:val="20"/>
          <w:szCs w:val="20"/>
        </w:rPr>
        <w:t xml:space="preserve"> w formie przygotowania i koordynowania przebiegu świątecznego koncertu artystycznego, celem dotarcia do mieszkańców z inicjatywą profilaktyczną opierającą się na spotkaniu z Miejską Komisją Rozwiązywania Problemów Alkoholowych i specjalistami.</w:t>
      </w:r>
    </w:p>
    <w:p w14:paraId="5F149EA8" w14:textId="21DBA7F9" w:rsidR="000853F0" w:rsidRPr="00FC2124" w:rsidRDefault="000853F0" w:rsidP="00AE6E03">
      <w:pPr>
        <w:tabs>
          <w:tab w:val="left" w:pos="284"/>
        </w:tabs>
        <w:spacing w:line="276" w:lineRule="auto"/>
        <w:rPr>
          <w:rFonts w:ascii="Century Gothic" w:hAnsi="Century Gothic"/>
          <w:sz w:val="20"/>
          <w:szCs w:val="20"/>
        </w:rPr>
      </w:pPr>
      <w:r w:rsidRPr="00FC2124">
        <w:rPr>
          <w:rFonts w:ascii="Century Gothic" w:hAnsi="Century Gothic"/>
          <w:sz w:val="20"/>
          <w:szCs w:val="20"/>
        </w:rPr>
        <w:t>2</w:t>
      </w:r>
      <w:r w:rsidR="00635E38">
        <w:rPr>
          <w:rFonts w:ascii="Century Gothic" w:hAnsi="Century Gothic"/>
          <w:sz w:val="20"/>
          <w:szCs w:val="20"/>
        </w:rPr>
        <w:t>5</w:t>
      </w:r>
      <w:r w:rsidRPr="00FC2124">
        <w:rPr>
          <w:rFonts w:ascii="Century Gothic" w:hAnsi="Century Gothic"/>
          <w:b/>
          <w:bCs/>
          <w:sz w:val="20"/>
          <w:szCs w:val="20"/>
        </w:rPr>
        <w:t>.</w:t>
      </w:r>
      <w:r w:rsidR="00017637">
        <w:rPr>
          <w:rFonts w:ascii="Century Gothic" w:hAnsi="Century Gothic"/>
          <w:b/>
          <w:bCs/>
          <w:sz w:val="20"/>
          <w:szCs w:val="20"/>
        </w:rPr>
        <w:t xml:space="preserve"> </w:t>
      </w:r>
      <w:r w:rsidRPr="00FC2124">
        <w:rPr>
          <w:rFonts w:ascii="Century Gothic" w:hAnsi="Century Gothic"/>
          <w:b/>
          <w:bCs/>
          <w:sz w:val="20"/>
          <w:szCs w:val="20"/>
        </w:rPr>
        <w:t>Realizacja Programu Profilaktycznego</w:t>
      </w:r>
      <w:r w:rsidRPr="00FC2124">
        <w:rPr>
          <w:rFonts w:ascii="Century Gothic" w:hAnsi="Century Gothic"/>
          <w:sz w:val="20"/>
          <w:szCs w:val="20"/>
        </w:rPr>
        <w:t xml:space="preserve"> Wspólne Kroki w </w:t>
      </w:r>
      <w:proofErr w:type="spellStart"/>
      <w:r w:rsidRPr="00FC2124">
        <w:rPr>
          <w:rFonts w:ascii="Century Gothic" w:hAnsi="Century Gothic"/>
          <w:sz w:val="20"/>
          <w:szCs w:val="20"/>
        </w:rPr>
        <w:t>Cyber</w:t>
      </w:r>
      <w:proofErr w:type="spellEnd"/>
      <w:r w:rsidRPr="00FC2124">
        <w:rPr>
          <w:rFonts w:ascii="Century Gothic" w:hAnsi="Century Gothic"/>
          <w:sz w:val="20"/>
          <w:szCs w:val="20"/>
        </w:rPr>
        <w:t xml:space="preserve"> Świecie </w:t>
      </w:r>
      <w:r w:rsidR="0066411F">
        <w:rPr>
          <w:rFonts w:ascii="Century Gothic" w:hAnsi="Century Gothic"/>
          <w:sz w:val="20"/>
          <w:szCs w:val="20"/>
        </w:rPr>
        <w:t>R</w:t>
      </w:r>
      <w:r w:rsidRPr="00FC2124">
        <w:rPr>
          <w:rFonts w:ascii="Century Gothic" w:hAnsi="Century Gothic"/>
          <w:sz w:val="20"/>
          <w:szCs w:val="20"/>
        </w:rPr>
        <w:t xml:space="preserve">ekomendowanego przez KCPU. Szkolenie dla kadry pedagogicznej w zakresie </w:t>
      </w:r>
      <w:r w:rsidR="0066411F">
        <w:rPr>
          <w:rFonts w:ascii="Century Gothic" w:hAnsi="Century Gothic"/>
          <w:sz w:val="20"/>
          <w:szCs w:val="20"/>
        </w:rPr>
        <w:t>p</w:t>
      </w:r>
      <w:r w:rsidRPr="00FC2124">
        <w:rPr>
          <w:rFonts w:ascii="Century Gothic" w:hAnsi="Century Gothic"/>
          <w:sz w:val="20"/>
          <w:szCs w:val="20"/>
        </w:rPr>
        <w:t xml:space="preserve">rzeciwdziałania przemocy i procedury Niebieskiej Karty. </w:t>
      </w:r>
    </w:p>
    <w:p w14:paraId="2733D498" w14:textId="55E82F86" w:rsidR="00DB5567" w:rsidRPr="00DB5567" w:rsidRDefault="000853F0" w:rsidP="00AE6E03">
      <w:pPr>
        <w:spacing w:line="276" w:lineRule="auto"/>
        <w:rPr>
          <w:rFonts w:ascii="Century Gothic" w:hAnsi="Century Gothic"/>
          <w:sz w:val="20"/>
          <w:szCs w:val="20"/>
        </w:rPr>
      </w:pPr>
      <w:r w:rsidRPr="00FC2124">
        <w:rPr>
          <w:rFonts w:ascii="Century Gothic" w:hAnsi="Century Gothic"/>
          <w:sz w:val="20"/>
          <w:szCs w:val="20"/>
        </w:rPr>
        <w:t>2</w:t>
      </w:r>
      <w:r w:rsidR="00635E38">
        <w:rPr>
          <w:rFonts w:ascii="Century Gothic" w:hAnsi="Century Gothic"/>
          <w:sz w:val="20"/>
          <w:szCs w:val="20"/>
        </w:rPr>
        <w:t>6</w:t>
      </w:r>
      <w:r w:rsidRPr="00FC2124">
        <w:rPr>
          <w:rFonts w:ascii="Century Gothic" w:hAnsi="Century Gothic"/>
          <w:sz w:val="20"/>
          <w:szCs w:val="20"/>
        </w:rPr>
        <w:t>.</w:t>
      </w:r>
      <w:r w:rsidR="00017637">
        <w:rPr>
          <w:rFonts w:ascii="Century Gothic" w:hAnsi="Century Gothic"/>
          <w:sz w:val="20"/>
          <w:szCs w:val="20"/>
        </w:rPr>
        <w:t xml:space="preserve"> </w:t>
      </w:r>
      <w:r w:rsidR="00DB5567" w:rsidRPr="00DB5567">
        <w:rPr>
          <w:rFonts w:ascii="Century Gothic" w:hAnsi="Century Gothic"/>
          <w:sz w:val="20"/>
          <w:szCs w:val="20"/>
        </w:rPr>
        <w:t>Organizacja spektakli i koncertów profilaktycznych połączonych z warsztatami profilaktycznymi</w:t>
      </w:r>
      <w:r w:rsidR="00DB5567">
        <w:rPr>
          <w:rFonts w:ascii="Century Gothic" w:hAnsi="Century Gothic"/>
          <w:sz w:val="20"/>
          <w:szCs w:val="20"/>
        </w:rPr>
        <w:t xml:space="preserve"> </w:t>
      </w:r>
      <w:r w:rsidR="00DB5567" w:rsidRPr="00DB5567">
        <w:rPr>
          <w:rFonts w:ascii="Century Gothic" w:hAnsi="Century Gothic"/>
          <w:sz w:val="20"/>
          <w:szCs w:val="20"/>
        </w:rPr>
        <w:t xml:space="preserve">dla uczniów klas VI-VIII. Przeprowadzenie autorskiego koncertu Profilaktycznego pt. „Ku wolności - część I " w maju i część II w grudniu. Organizacja koncertu miała na celu promowanie profilaktyki zapobiegania uzależnieniom wśród młodych osób. Zwiększenie świadomości młodzieży o szkodach zdrowotnych i społecznych wynikających </w:t>
      </w:r>
      <w:r w:rsidR="00831C8E">
        <w:rPr>
          <w:rFonts w:ascii="Century Gothic" w:hAnsi="Century Gothic"/>
          <w:sz w:val="20"/>
          <w:szCs w:val="20"/>
        </w:rPr>
        <w:br/>
      </w:r>
      <w:r w:rsidR="00DB5567" w:rsidRPr="00DB5567">
        <w:rPr>
          <w:rFonts w:ascii="Century Gothic" w:hAnsi="Century Gothic"/>
          <w:sz w:val="20"/>
          <w:szCs w:val="20"/>
        </w:rPr>
        <w:t xml:space="preserve">z używania substancji psychoaktywnych. Celem koncertu jest zmniejszenie skali zjawiska używania substancji psychoaktywnych i poprawę funkcjonowania społecznego wśród nastolatków. Koncerty profilaktyczne dla ponad 1380 uczniów klas VI, VII, VIII. </w:t>
      </w:r>
    </w:p>
    <w:p w14:paraId="5FBE0CEA" w14:textId="09B1B954" w:rsidR="000853F0" w:rsidRPr="00FC2124" w:rsidRDefault="000853F0" w:rsidP="00AE6E03">
      <w:pPr>
        <w:spacing w:line="276" w:lineRule="auto"/>
        <w:rPr>
          <w:rFonts w:ascii="Century Gothic" w:hAnsi="Century Gothic"/>
          <w:sz w:val="20"/>
          <w:szCs w:val="20"/>
        </w:rPr>
      </w:pPr>
      <w:r w:rsidRPr="00FC2124">
        <w:rPr>
          <w:rFonts w:ascii="Century Gothic" w:hAnsi="Century Gothic"/>
          <w:sz w:val="20"/>
          <w:szCs w:val="20"/>
        </w:rPr>
        <w:t>2</w:t>
      </w:r>
      <w:r w:rsidR="00635E38">
        <w:rPr>
          <w:rFonts w:ascii="Century Gothic" w:hAnsi="Century Gothic"/>
          <w:sz w:val="20"/>
          <w:szCs w:val="20"/>
        </w:rPr>
        <w:t>7</w:t>
      </w:r>
      <w:r w:rsidRPr="00FC2124">
        <w:rPr>
          <w:rFonts w:ascii="Century Gothic" w:hAnsi="Century Gothic"/>
          <w:sz w:val="20"/>
          <w:szCs w:val="20"/>
        </w:rPr>
        <w:t>.</w:t>
      </w:r>
      <w:r w:rsidR="00017637">
        <w:rPr>
          <w:rFonts w:ascii="Century Gothic" w:hAnsi="Century Gothic"/>
          <w:sz w:val="20"/>
          <w:szCs w:val="20"/>
        </w:rPr>
        <w:t xml:space="preserve"> </w:t>
      </w:r>
      <w:r w:rsidRPr="00FC2124">
        <w:rPr>
          <w:rFonts w:ascii="Century Gothic" w:hAnsi="Century Gothic"/>
          <w:b/>
          <w:bCs/>
          <w:sz w:val="20"/>
          <w:szCs w:val="20"/>
        </w:rPr>
        <w:t>Usługa porad prawnych</w:t>
      </w:r>
      <w:r w:rsidRPr="00FC2124">
        <w:rPr>
          <w:rFonts w:ascii="Century Gothic" w:hAnsi="Century Gothic"/>
          <w:sz w:val="20"/>
          <w:szCs w:val="20"/>
        </w:rPr>
        <w:t xml:space="preserve"> w ramach Punktu Konsultacyjnego dla mieszkańców Mławy.  </w:t>
      </w:r>
    </w:p>
    <w:p w14:paraId="19024F04" w14:textId="1090A2D5" w:rsidR="00582D36" w:rsidRDefault="000853F0" w:rsidP="00AE6E03">
      <w:pPr>
        <w:spacing w:line="276" w:lineRule="auto"/>
        <w:rPr>
          <w:rFonts w:ascii="Century Gothic" w:hAnsi="Century Gothic"/>
          <w:sz w:val="20"/>
          <w:szCs w:val="20"/>
        </w:rPr>
      </w:pPr>
      <w:r w:rsidRPr="00FC2124">
        <w:rPr>
          <w:rFonts w:ascii="Century Gothic" w:hAnsi="Century Gothic"/>
          <w:sz w:val="20"/>
          <w:szCs w:val="20"/>
        </w:rPr>
        <w:t>2</w:t>
      </w:r>
      <w:r w:rsidR="00635E38">
        <w:rPr>
          <w:rFonts w:ascii="Century Gothic" w:hAnsi="Century Gothic"/>
          <w:sz w:val="20"/>
          <w:szCs w:val="20"/>
        </w:rPr>
        <w:t>8</w:t>
      </w:r>
      <w:r w:rsidRPr="00FC2124">
        <w:rPr>
          <w:rFonts w:ascii="Century Gothic" w:hAnsi="Century Gothic"/>
          <w:sz w:val="20"/>
          <w:szCs w:val="20"/>
        </w:rPr>
        <w:t>. </w:t>
      </w:r>
      <w:r w:rsidRPr="00FC2124">
        <w:rPr>
          <w:rFonts w:ascii="Century Gothic" w:hAnsi="Century Gothic"/>
          <w:b/>
          <w:bCs/>
          <w:sz w:val="20"/>
          <w:szCs w:val="20"/>
        </w:rPr>
        <w:t>Szkolenie Miejskiej Komisji</w:t>
      </w:r>
      <w:r w:rsidRPr="00FC2124">
        <w:rPr>
          <w:rFonts w:ascii="Century Gothic" w:hAnsi="Century Gothic"/>
          <w:sz w:val="20"/>
          <w:szCs w:val="20"/>
        </w:rPr>
        <w:t xml:space="preserve"> Rozwiązywania Problemów Alkoholowych. </w:t>
      </w:r>
    </w:p>
    <w:p w14:paraId="089E1669" w14:textId="77777777" w:rsidR="00582D36" w:rsidRPr="00FC2124" w:rsidRDefault="00582D36" w:rsidP="00AE6E03">
      <w:pPr>
        <w:pStyle w:val="Akapitzlist"/>
        <w:numPr>
          <w:ilvl w:val="0"/>
          <w:numId w:val="14"/>
        </w:numPr>
        <w:spacing w:line="276" w:lineRule="auto"/>
        <w:ind w:left="0" w:firstLine="0"/>
        <w:rPr>
          <w:rFonts w:ascii="Century Gothic" w:hAnsi="Century Gothic"/>
          <w:b/>
          <w:bCs/>
          <w:sz w:val="20"/>
          <w:szCs w:val="20"/>
        </w:rPr>
      </w:pPr>
      <w:r w:rsidRPr="00FC2124">
        <w:rPr>
          <w:rFonts w:ascii="Century Gothic" w:hAnsi="Century Gothic"/>
          <w:b/>
          <w:bCs/>
          <w:sz w:val="20"/>
          <w:szCs w:val="20"/>
        </w:rPr>
        <w:t xml:space="preserve">Gminny Program Rewitalizacji Miasta Mława na lata 2016-2025 z perspektywą </w:t>
      </w:r>
      <w:r w:rsidRPr="00FC2124">
        <w:rPr>
          <w:rFonts w:ascii="Century Gothic" w:hAnsi="Century Gothic"/>
          <w:b/>
          <w:bCs/>
          <w:sz w:val="20"/>
          <w:szCs w:val="20"/>
        </w:rPr>
        <w:br/>
        <w:t>do 2030 roku</w:t>
      </w:r>
    </w:p>
    <w:p w14:paraId="33CE7856" w14:textId="7E3A6428" w:rsidR="00582D36" w:rsidRPr="00FC2124" w:rsidRDefault="00582D36" w:rsidP="00AE6E03">
      <w:pPr>
        <w:spacing w:line="276" w:lineRule="auto"/>
        <w:ind w:firstLine="567"/>
        <w:rPr>
          <w:rFonts w:ascii="Century Gothic" w:hAnsi="Century Gothic"/>
          <w:sz w:val="20"/>
          <w:szCs w:val="20"/>
        </w:rPr>
      </w:pPr>
      <w:r w:rsidRPr="00FC2124">
        <w:rPr>
          <w:rFonts w:ascii="Century Gothic" w:hAnsi="Century Gothic"/>
          <w:sz w:val="20"/>
          <w:szCs w:val="20"/>
        </w:rPr>
        <w:t xml:space="preserve">W roku 2022 Rada Miasta Mława podjęła Uchwałę nr XXXVI/485/2022 w sprawie przystąpienia do zmiany Gminnego Programu Rewitalizacji Miasta Mława na lata 2016-2025, co było następstwem prowadzonego w latach 2017-2020 monitoringu z realizacji GPRMM. </w:t>
      </w:r>
      <w:r w:rsidRPr="00FC2124">
        <w:rPr>
          <w:rFonts w:ascii="Century Gothic" w:hAnsi="Century Gothic"/>
          <w:sz w:val="20"/>
          <w:szCs w:val="20"/>
        </w:rPr>
        <w:br/>
        <w:t xml:space="preserve">Wraz ze zmieniającymi się przepisami prawa i dyrektywami UE zapisy GPRMM należało </w:t>
      </w:r>
      <w:r w:rsidRPr="00FC2124">
        <w:rPr>
          <w:rFonts w:ascii="Century Gothic" w:hAnsi="Century Gothic"/>
          <w:sz w:val="20"/>
          <w:szCs w:val="20"/>
        </w:rPr>
        <w:lastRenderedPageBreak/>
        <w:t xml:space="preserve">dostosować do stanu faktycznego i pożądanego, </w:t>
      </w:r>
      <w:proofErr w:type="gramStart"/>
      <w:r w:rsidRPr="00FC2124">
        <w:rPr>
          <w:rFonts w:ascii="Century Gothic" w:hAnsi="Century Gothic"/>
          <w:sz w:val="20"/>
          <w:szCs w:val="20"/>
        </w:rPr>
        <w:t>ze</w:t>
      </w:r>
      <w:proofErr w:type="gramEnd"/>
      <w:r w:rsidRPr="00FC2124">
        <w:rPr>
          <w:rFonts w:ascii="Century Gothic" w:hAnsi="Century Gothic"/>
          <w:sz w:val="20"/>
          <w:szCs w:val="20"/>
        </w:rPr>
        <w:t xml:space="preserve"> szczególnym naciskiem </w:t>
      </w:r>
      <w:r w:rsidR="003C360B">
        <w:rPr>
          <w:rFonts w:ascii="Century Gothic" w:hAnsi="Century Gothic"/>
          <w:sz w:val="20"/>
          <w:szCs w:val="20"/>
        </w:rPr>
        <w:br/>
      </w:r>
      <w:r w:rsidRPr="00FC2124">
        <w:rPr>
          <w:rFonts w:ascii="Century Gothic" w:hAnsi="Century Gothic"/>
          <w:sz w:val="20"/>
          <w:szCs w:val="20"/>
        </w:rPr>
        <w:t xml:space="preserve">na modyfikację podstawowych przedsięwzięć rewitalizacyjnych, ażeby uzyskać spójność dokumentu ze stanem rzeczywistym przy jednoczesnym wydłużeniu okresu realizacji przedsięwzięć, a przy zachowaniu dotychczasowego przebiegu granic obecnych obszarów rewitalizacji. Decyzją Zarządu Województwa Mazowieckiego z dnia 9 kwietnia 2024 r. Gminny Program Rewitalizacji Miasta Mława na lata 2016-2025 z perspektywą do 2030 roku (po aktualizacji) został umieszczony w Wykazie programów rewitalizacji województwa mazowieckiego. </w:t>
      </w:r>
    </w:p>
    <w:p w14:paraId="12EB4BF1" w14:textId="11B40B8C" w:rsidR="00582D36" w:rsidRPr="00FC2124" w:rsidRDefault="00582D36" w:rsidP="00AE6E03">
      <w:pPr>
        <w:spacing w:line="276" w:lineRule="auto"/>
        <w:ind w:firstLine="567"/>
        <w:rPr>
          <w:rFonts w:ascii="Century Gothic" w:hAnsi="Century Gothic"/>
          <w:sz w:val="20"/>
          <w:szCs w:val="20"/>
        </w:rPr>
      </w:pPr>
      <w:r w:rsidRPr="00FC2124">
        <w:rPr>
          <w:rFonts w:ascii="Century Gothic" w:hAnsi="Century Gothic"/>
          <w:sz w:val="20"/>
          <w:szCs w:val="20"/>
        </w:rPr>
        <w:t xml:space="preserve">Aktualnie obowiązujący GPRMM na lata 2016-2025 z perspektywą do 2030 roku zawiera 31 projekty podstawowe o łącznej szacunkowej wartości 179 447 122,52 zł. </w:t>
      </w:r>
      <w:r w:rsidR="0052376F">
        <w:rPr>
          <w:rFonts w:ascii="Century Gothic" w:hAnsi="Century Gothic"/>
          <w:sz w:val="20"/>
          <w:szCs w:val="20"/>
        </w:rPr>
        <w:br/>
      </w:r>
      <w:r w:rsidRPr="00FC2124">
        <w:rPr>
          <w:rFonts w:ascii="Century Gothic" w:hAnsi="Century Gothic"/>
          <w:sz w:val="20"/>
          <w:szCs w:val="20"/>
        </w:rPr>
        <w:t xml:space="preserve">W zakresie zaplanowanych działań znajdują się zarówno przedsięwzięcia inwestycyjne, jak </w:t>
      </w:r>
      <w:r w:rsidR="00B30587">
        <w:rPr>
          <w:rFonts w:ascii="Century Gothic" w:hAnsi="Century Gothic"/>
          <w:sz w:val="20"/>
          <w:szCs w:val="20"/>
        </w:rPr>
        <w:br/>
      </w:r>
      <w:r w:rsidRPr="00FC2124">
        <w:rPr>
          <w:rFonts w:ascii="Century Gothic" w:hAnsi="Century Gothic"/>
          <w:sz w:val="20"/>
          <w:szCs w:val="20"/>
        </w:rPr>
        <w:t>i miękkie, które prowadzić mają do poprawy parametrów społecznych w obszarze rewitalizacji. Działania zostały uzgodnione i przewidziane do realizacji nie tylko przez Miasto Mława, ale też przez inne jednostki sektora publicznego, jednostki organizacyjne Miasta, podmioty prawa handlowego i jednostki sektora prywatnego. Wśród projektów znalazły się takie, które aktywizują społeczność lokalną, poprawiają sytuację społeczno-gospodarczą, czy też odnoszą się do organizacji przestrzeni. Są to projekty, których zadania zostały zlokalizowane na obszarze rewitalizacji oraz wskazują silną zbieżność z celami operacyjnymi programu rewitalizacji tj. posiadają wysoki wpływ na rozwiązanie przede wszystkim problemów społecznych oraz pobudzenie aktywności gospodarczej. Szczególny nacisk został położony na koncentrację terytorialną i kompleksowość realizacji procesu rewitalizacji, w którym działania inwestycyjne i społeczne uzupełniają się w celu uzyskania efektu synergii.</w:t>
      </w:r>
    </w:p>
    <w:p w14:paraId="67CD2814" w14:textId="77777777" w:rsidR="00582D36" w:rsidRPr="00FC2124" w:rsidRDefault="00582D36" w:rsidP="00AE6E03">
      <w:pPr>
        <w:spacing w:line="276" w:lineRule="auto"/>
        <w:ind w:firstLine="567"/>
        <w:rPr>
          <w:rFonts w:ascii="Century Gothic" w:hAnsi="Century Gothic"/>
          <w:sz w:val="20"/>
          <w:szCs w:val="20"/>
        </w:rPr>
      </w:pPr>
      <w:r w:rsidRPr="00FC2124">
        <w:rPr>
          <w:rFonts w:ascii="Century Gothic" w:hAnsi="Century Gothic"/>
          <w:sz w:val="20"/>
          <w:szCs w:val="20"/>
        </w:rPr>
        <w:t>Warto w tym miejscu wspomnieć, iż z uwagi na aktualizację dokumentu realizacja GPRMM dzieli się na dwa okresy: 2016-2021 i 2022-2024.</w:t>
      </w:r>
    </w:p>
    <w:p w14:paraId="448764B4" w14:textId="2E0CE885" w:rsidR="00582D36" w:rsidRPr="00FC2124" w:rsidRDefault="00582D36" w:rsidP="00AE6E03">
      <w:pPr>
        <w:spacing w:line="276" w:lineRule="auto"/>
        <w:rPr>
          <w:rFonts w:ascii="Century Gothic" w:hAnsi="Century Gothic"/>
          <w:sz w:val="20"/>
          <w:szCs w:val="20"/>
        </w:rPr>
      </w:pPr>
      <w:r w:rsidRPr="00FC2124">
        <w:rPr>
          <w:rFonts w:ascii="Century Gothic" w:hAnsi="Century Gothic"/>
          <w:sz w:val="20"/>
          <w:szCs w:val="20"/>
        </w:rPr>
        <w:t xml:space="preserve">W latach 2016-2021 zrealizowano szereg kluczowych przedsięwzięć (10 z 24) zgodnych </w:t>
      </w:r>
      <w:r w:rsidR="00B30587">
        <w:rPr>
          <w:rFonts w:ascii="Century Gothic" w:hAnsi="Century Gothic"/>
          <w:sz w:val="20"/>
          <w:szCs w:val="20"/>
        </w:rPr>
        <w:br/>
      </w:r>
      <w:r w:rsidRPr="00FC2124">
        <w:rPr>
          <w:rFonts w:ascii="Century Gothic" w:hAnsi="Century Gothic"/>
          <w:sz w:val="20"/>
          <w:szCs w:val="20"/>
        </w:rPr>
        <w:t>z założeniami Programu, co stanowiło 42% zakładanego planu.</w:t>
      </w:r>
    </w:p>
    <w:p w14:paraId="192F1447" w14:textId="77777777" w:rsidR="00582D36" w:rsidRPr="00FC2124" w:rsidRDefault="00582D36" w:rsidP="00AE6E03">
      <w:pPr>
        <w:spacing w:line="276" w:lineRule="auto"/>
        <w:rPr>
          <w:rFonts w:ascii="Century Gothic" w:hAnsi="Century Gothic"/>
          <w:sz w:val="20"/>
          <w:szCs w:val="20"/>
        </w:rPr>
      </w:pPr>
      <w:r w:rsidRPr="00FC2124">
        <w:rPr>
          <w:rFonts w:ascii="Century Gothic" w:hAnsi="Century Gothic"/>
          <w:i/>
          <w:iCs/>
          <w:sz w:val="20"/>
          <w:szCs w:val="20"/>
        </w:rPr>
        <w:t>Wśród projektów zrealizowanych i zakończonych znalazły się</w:t>
      </w:r>
      <w:r w:rsidRPr="00FC2124">
        <w:rPr>
          <w:rFonts w:ascii="Century Gothic" w:hAnsi="Century Gothic"/>
          <w:sz w:val="20"/>
          <w:szCs w:val="20"/>
        </w:rPr>
        <w:t>:</w:t>
      </w:r>
    </w:p>
    <w:p w14:paraId="3E2994D3" w14:textId="77777777" w:rsidR="00582D36" w:rsidRPr="00FC2124" w:rsidRDefault="00582D36" w:rsidP="00AE6E03">
      <w:pPr>
        <w:pStyle w:val="Akapitzlist"/>
        <w:numPr>
          <w:ilvl w:val="0"/>
          <w:numId w:val="53"/>
        </w:numPr>
        <w:spacing w:line="276" w:lineRule="auto"/>
        <w:ind w:left="0" w:firstLine="0"/>
        <w:rPr>
          <w:rFonts w:ascii="Century Gothic" w:hAnsi="Century Gothic"/>
          <w:sz w:val="20"/>
          <w:szCs w:val="20"/>
        </w:rPr>
      </w:pPr>
      <w:r w:rsidRPr="00FC2124">
        <w:rPr>
          <w:rFonts w:ascii="Century Gothic" w:hAnsi="Century Gothic"/>
          <w:sz w:val="20"/>
          <w:szCs w:val="20"/>
        </w:rPr>
        <w:t>Cieplej taniej Graniczna 84/1</w:t>
      </w:r>
    </w:p>
    <w:p w14:paraId="5C3F42DC" w14:textId="77777777" w:rsidR="00582D36" w:rsidRPr="00FC2124" w:rsidRDefault="00582D36" w:rsidP="00AE6E03">
      <w:pPr>
        <w:pStyle w:val="Akapitzlist"/>
        <w:numPr>
          <w:ilvl w:val="0"/>
          <w:numId w:val="53"/>
        </w:numPr>
        <w:spacing w:line="276" w:lineRule="auto"/>
        <w:ind w:left="0" w:firstLine="0"/>
        <w:rPr>
          <w:rFonts w:ascii="Century Gothic" w:hAnsi="Century Gothic"/>
          <w:sz w:val="20"/>
          <w:szCs w:val="20"/>
        </w:rPr>
      </w:pPr>
      <w:r w:rsidRPr="00FC2124">
        <w:rPr>
          <w:rFonts w:ascii="Century Gothic" w:hAnsi="Century Gothic"/>
          <w:sz w:val="20"/>
          <w:szCs w:val="20"/>
        </w:rPr>
        <w:t>Cieplej taniej Graniczna 84/2</w:t>
      </w:r>
    </w:p>
    <w:p w14:paraId="01F4D475" w14:textId="77777777" w:rsidR="00582D36" w:rsidRPr="00FC2124" w:rsidRDefault="00582D36" w:rsidP="00AE6E03">
      <w:pPr>
        <w:pStyle w:val="Akapitzlist"/>
        <w:numPr>
          <w:ilvl w:val="0"/>
          <w:numId w:val="53"/>
        </w:numPr>
        <w:spacing w:line="276" w:lineRule="auto"/>
        <w:ind w:left="0" w:firstLine="0"/>
        <w:rPr>
          <w:rFonts w:ascii="Century Gothic" w:hAnsi="Century Gothic"/>
          <w:sz w:val="20"/>
          <w:szCs w:val="20"/>
        </w:rPr>
      </w:pPr>
      <w:r w:rsidRPr="00FC2124">
        <w:rPr>
          <w:rFonts w:ascii="Century Gothic" w:hAnsi="Century Gothic"/>
          <w:sz w:val="20"/>
          <w:szCs w:val="20"/>
        </w:rPr>
        <w:t>Cieplej taniej Płocka 5/7</w:t>
      </w:r>
    </w:p>
    <w:p w14:paraId="28873A83" w14:textId="77777777" w:rsidR="00582D36" w:rsidRPr="00FC2124" w:rsidRDefault="00582D36" w:rsidP="00AE6E03">
      <w:pPr>
        <w:pStyle w:val="Akapitzlist"/>
        <w:numPr>
          <w:ilvl w:val="0"/>
          <w:numId w:val="53"/>
        </w:numPr>
        <w:spacing w:line="276" w:lineRule="auto"/>
        <w:ind w:left="0" w:firstLine="0"/>
        <w:rPr>
          <w:rFonts w:ascii="Century Gothic" w:hAnsi="Century Gothic"/>
          <w:sz w:val="20"/>
          <w:szCs w:val="20"/>
        </w:rPr>
      </w:pPr>
      <w:r w:rsidRPr="00FC2124">
        <w:rPr>
          <w:rFonts w:ascii="Century Gothic" w:hAnsi="Century Gothic"/>
          <w:sz w:val="20"/>
          <w:szCs w:val="20"/>
        </w:rPr>
        <w:t>Cieplej taniej Płocka 11/13</w:t>
      </w:r>
    </w:p>
    <w:p w14:paraId="66DC7B4C" w14:textId="77777777" w:rsidR="00582D36" w:rsidRPr="00FC2124" w:rsidRDefault="00582D36" w:rsidP="00AE6E03">
      <w:pPr>
        <w:pStyle w:val="Akapitzlist"/>
        <w:numPr>
          <w:ilvl w:val="0"/>
          <w:numId w:val="53"/>
        </w:numPr>
        <w:spacing w:line="276" w:lineRule="auto"/>
        <w:ind w:left="0" w:firstLine="0"/>
        <w:rPr>
          <w:rFonts w:ascii="Century Gothic" w:hAnsi="Century Gothic"/>
          <w:sz w:val="20"/>
          <w:szCs w:val="20"/>
        </w:rPr>
      </w:pPr>
      <w:r w:rsidRPr="00FC2124">
        <w:rPr>
          <w:rFonts w:ascii="Century Gothic" w:hAnsi="Century Gothic"/>
          <w:sz w:val="20"/>
          <w:szCs w:val="20"/>
        </w:rPr>
        <w:t>Park aktywnych</w:t>
      </w:r>
    </w:p>
    <w:p w14:paraId="3372FCEF" w14:textId="77777777" w:rsidR="00582D36" w:rsidRPr="00FC2124" w:rsidRDefault="00582D36" w:rsidP="00AE6E03">
      <w:pPr>
        <w:pStyle w:val="Akapitzlist"/>
        <w:numPr>
          <w:ilvl w:val="0"/>
          <w:numId w:val="53"/>
        </w:numPr>
        <w:spacing w:line="276" w:lineRule="auto"/>
        <w:ind w:left="0" w:firstLine="0"/>
        <w:rPr>
          <w:rFonts w:ascii="Century Gothic" w:hAnsi="Century Gothic"/>
          <w:sz w:val="20"/>
          <w:szCs w:val="20"/>
        </w:rPr>
      </w:pPr>
      <w:r w:rsidRPr="00FC2124">
        <w:rPr>
          <w:rFonts w:ascii="Century Gothic" w:hAnsi="Century Gothic"/>
          <w:sz w:val="20"/>
          <w:szCs w:val="20"/>
        </w:rPr>
        <w:t>„Popówka”</w:t>
      </w:r>
    </w:p>
    <w:p w14:paraId="5D5E2CFF" w14:textId="77777777" w:rsidR="00582D36" w:rsidRPr="00FC2124" w:rsidRDefault="00582D36" w:rsidP="00AE6E03">
      <w:pPr>
        <w:pStyle w:val="Akapitzlist"/>
        <w:numPr>
          <w:ilvl w:val="0"/>
          <w:numId w:val="53"/>
        </w:numPr>
        <w:spacing w:line="276" w:lineRule="auto"/>
        <w:ind w:left="0" w:firstLine="0"/>
        <w:rPr>
          <w:rFonts w:ascii="Century Gothic" w:hAnsi="Century Gothic"/>
          <w:sz w:val="20"/>
          <w:szCs w:val="20"/>
        </w:rPr>
      </w:pPr>
      <w:r w:rsidRPr="00FC2124">
        <w:rPr>
          <w:rFonts w:ascii="Century Gothic" w:hAnsi="Century Gothic"/>
          <w:sz w:val="20"/>
          <w:szCs w:val="20"/>
        </w:rPr>
        <w:t>Serce miasta</w:t>
      </w:r>
    </w:p>
    <w:p w14:paraId="00F11A1E" w14:textId="77777777" w:rsidR="00582D36" w:rsidRPr="00FC2124" w:rsidRDefault="00582D36" w:rsidP="00AE6E03">
      <w:pPr>
        <w:pStyle w:val="Akapitzlist"/>
        <w:numPr>
          <w:ilvl w:val="0"/>
          <w:numId w:val="53"/>
        </w:numPr>
        <w:spacing w:line="276" w:lineRule="auto"/>
        <w:ind w:left="0" w:firstLine="0"/>
        <w:rPr>
          <w:rFonts w:ascii="Century Gothic" w:hAnsi="Century Gothic"/>
          <w:sz w:val="20"/>
          <w:szCs w:val="20"/>
        </w:rPr>
      </w:pPr>
      <w:r w:rsidRPr="00FC2124">
        <w:rPr>
          <w:rFonts w:ascii="Century Gothic" w:hAnsi="Century Gothic"/>
          <w:sz w:val="20"/>
          <w:szCs w:val="20"/>
        </w:rPr>
        <w:t>Słowackiego 5 po zmianach</w:t>
      </w:r>
    </w:p>
    <w:p w14:paraId="3C839E75" w14:textId="77777777" w:rsidR="00582D36" w:rsidRPr="00FC2124" w:rsidRDefault="00582D36" w:rsidP="00AE6E03">
      <w:pPr>
        <w:pStyle w:val="Akapitzlist"/>
        <w:numPr>
          <w:ilvl w:val="0"/>
          <w:numId w:val="53"/>
        </w:numPr>
        <w:spacing w:line="276" w:lineRule="auto"/>
        <w:ind w:left="0" w:firstLine="0"/>
        <w:rPr>
          <w:rFonts w:ascii="Century Gothic" w:hAnsi="Century Gothic"/>
          <w:sz w:val="20"/>
          <w:szCs w:val="20"/>
        </w:rPr>
      </w:pPr>
      <w:r w:rsidRPr="00FC2124">
        <w:rPr>
          <w:rFonts w:ascii="Century Gothic" w:hAnsi="Century Gothic"/>
          <w:sz w:val="20"/>
          <w:szCs w:val="20"/>
        </w:rPr>
        <w:t>Cieplej taniej Stary Rynek 2 (realizacja przerwana/ zakończono)</w:t>
      </w:r>
    </w:p>
    <w:p w14:paraId="2062B2C4" w14:textId="543A8946" w:rsidR="00582D36" w:rsidRPr="00FC2124" w:rsidRDefault="00582D36" w:rsidP="00AE6E03">
      <w:pPr>
        <w:pStyle w:val="Akapitzlist"/>
        <w:numPr>
          <w:ilvl w:val="0"/>
          <w:numId w:val="53"/>
        </w:numPr>
        <w:spacing w:line="276" w:lineRule="auto"/>
        <w:ind w:left="0" w:firstLine="0"/>
        <w:rPr>
          <w:rFonts w:ascii="Century Gothic" w:hAnsi="Century Gothic"/>
          <w:sz w:val="20"/>
          <w:szCs w:val="20"/>
        </w:rPr>
      </w:pPr>
      <w:r w:rsidRPr="00FC2124">
        <w:rPr>
          <w:rFonts w:ascii="Century Gothic" w:hAnsi="Century Gothic"/>
          <w:sz w:val="20"/>
          <w:szCs w:val="20"/>
        </w:rPr>
        <w:t>Cieplej taniej Żwirki 15 (realizacja przerwana/ zakończono)</w:t>
      </w:r>
    </w:p>
    <w:p w14:paraId="0570DA5B" w14:textId="77777777" w:rsidR="00582D36" w:rsidRPr="00FC2124" w:rsidRDefault="00582D36" w:rsidP="00AE6E03">
      <w:pPr>
        <w:spacing w:line="276" w:lineRule="auto"/>
        <w:rPr>
          <w:rFonts w:ascii="Century Gothic" w:hAnsi="Century Gothic"/>
          <w:i/>
          <w:iCs/>
          <w:sz w:val="20"/>
          <w:szCs w:val="20"/>
        </w:rPr>
      </w:pPr>
      <w:r w:rsidRPr="00FC2124">
        <w:rPr>
          <w:rFonts w:ascii="Century Gothic" w:hAnsi="Century Gothic"/>
          <w:i/>
          <w:iCs/>
          <w:sz w:val="20"/>
          <w:szCs w:val="20"/>
        </w:rPr>
        <w:t>Projekty wycofane:</w:t>
      </w:r>
    </w:p>
    <w:p w14:paraId="55757DAB" w14:textId="32A307BB" w:rsidR="00582D36" w:rsidRPr="00FC2124" w:rsidRDefault="00582D36" w:rsidP="00AE6E03">
      <w:pPr>
        <w:pStyle w:val="Akapitzlist"/>
        <w:numPr>
          <w:ilvl w:val="0"/>
          <w:numId w:val="52"/>
        </w:numPr>
        <w:spacing w:line="276" w:lineRule="auto"/>
        <w:ind w:left="0" w:firstLine="0"/>
        <w:rPr>
          <w:rFonts w:ascii="Century Gothic" w:hAnsi="Century Gothic"/>
          <w:sz w:val="20"/>
          <w:szCs w:val="20"/>
        </w:rPr>
      </w:pPr>
      <w:r w:rsidRPr="00FC2124">
        <w:rPr>
          <w:rFonts w:ascii="Century Gothic" w:hAnsi="Century Gothic"/>
          <w:sz w:val="20"/>
          <w:szCs w:val="20"/>
        </w:rPr>
        <w:t>Budowa centrum edukacji zawodowej energii odnawialnej w budownictwie przy Zespole Szkół nr 1 w Mławie, ul. Z. Morawskiej 29</w:t>
      </w:r>
    </w:p>
    <w:p w14:paraId="1762F432" w14:textId="77777777" w:rsidR="0048310C" w:rsidRPr="00FC2124" w:rsidRDefault="0048310C" w:rsidP="00AE6E03">
      <w:pPr>
        <w:pStyle w:val="Akapitzlist"/>
        <w:numPr>
          <w:ilvl w:val="0"/>
          <w:numId w:val="52"/>
        </w:numPr>
        <w:spacing w:line="276" w:lineRule="auto"/>
        <w:ind w:left="0" w:firstLine="0"/>
        <w:rPr>
          <w:rFonts w:ascii="Century Gothic" w:hAnsi="Century Gothic"/>
          <w:sz w:val="20"/>
          <w:szCs w:val="20"/>
        </w:rPr>
      </w:pPr>
      <w:r w:rsidRPr="00FC2124">
        <w:rPr>
          <w:rFonts w:ascii="Century Gothic" w:hAnsi="Century Gothic"/>
          <w:sz w:val="20"/>
          <w:szCs w:val="20"/>
        </w:rPr>
        <w:t>Centrum aktywności osób niepełnosprawnych</w:t>
      </w:r>
    </w:p>
    <w:p w14:paraId="4A3EEB4B" w14:textId="77777777" w:rsidR="0048310C" w:rsidRPr="00FC2124" w:rsidRDefault="0048310C" w:rsidP="00AE6E03">
      <w:pPr>
        <w:pStyle w:val="Akapitzlist"/>
        <w:numPr>
          <w:ilvl w:val="0"/>
          <w:numId w:val="52"/>
        </w:numPr>
        <w:spacing w:line="276" w:lineRule="auto"/>
        <w:ind w:left="0" w:firstLine="0"/>
        <w:rPr>
          <w:rFonts w:ascii="Century Gothic" w:hAnsi="Century Gothic"/>
          <w:sz w:val="20"/>
          <w:szCs w:val="20"/>
        </w:rPr>
      </w:pPr>
      <w:r w:rsidRPr="00FC2124">
        <w:rPr>
          <w:rFonts w:ascii="Century Gothic" w:hAnsi="Century Gothic"/>
          <w:sz w:val="20"/>
          <w:szCs w:val="20"/>
        </w:rPr>
        <w:t>Cieplej taniej Stary Rynek 14</w:t>
      </w:r>
    </w:p>
    <w:p w14:paraId="6AD580DF" w14:textId="77777777" w:rsidR="0048310C" w:rsidRPr="00FC2124" w:rsidRDefault="0048310C" w:rsidP="00AE6E03">
      <w:pPr>
        <w:pStyle w:val="Akapitzlist"/>
        <w:numPr>
          <w:ilvl w:val="0"/>
          <w:numId w:val="52"/>
        </w:numPr>
        <w:spacing w:line="276" w:lineRule="auto"/>
        <w:ind w:left="0" w:firstLine="0"/>
        <w:rPr>
          <w:rFonts w:ascii="Century Gothic" w:hAnsi="Century Gothic"/>
          <w:sz w:val="20"/>
          <w:szCs w:val="20"/>
        </w:rPr>
      </w:pPr>
      <w:proofErr w:type="spellStart"/>
      <w:r w:rsidRPr="00FC2124">
        <w:rPr>
          <w:rFonts w:ascii="Century Gothic" w:hAnsi="Century Gothic"/>
          <w:sz w:val="20"/>
          <w:szCs w:val="20"/>
        </w:rPr>
        <w:t>Mobilek</w:t>
      </w:r>
      <w:proofErr w:type="spellEnd"/>
      <w:r w:rsidRPr="00FC2124">
        <w:rPr>
          <w:rFonts w:ascii="Century Gothic" w:hAnsi="Century Gothic"/>
          <w:sz w:val="20"/>
          <w:szCs w:val="20"/>
        </w:rPr>
        <w:t xml:space="preserve"> (mobilny punkt aktywności)</w:t>
      </w:r>
    </w:p>
    <w:p w14:paraId="1BBDE90B" w14:textId="77777777" w:rsidR="0048310C" w:rsidRPr="00FC2124" w:rsidRDefault="0048310C" w:rsidP="00AE6E03">
      <w:pPr>
        <w:pStyle w:val="Akapitzlist"/>
        <w:numPr>
          <w:ilvl w:val="0"/>
          <w:numId w:val="52"/>
        </w:numPr>
        <w:spacing w:line="276" w:lineRule="auto"/>
        <w:ind w:left="0" w:firstLine="0"/>
        <w:rPr>
          <w:rFonts w:ascii="Century Gothic" w:hAnsi="Century Gothic"/>
          <w:sz w:val="20"/>
          <w:szCs w:val="20"/>
        </w:rPr>
      </w:pPr>
      <w:r w:rsidRPr="00FC2124">
        <w:rPr>
          <w:rFonts w:ascii="Century Gothic" w:hAnsi="Century Gothic"/>
          <w:sz w:val="20"/>
          <w:szCs w:val="20"/>
        </w:rPr>
        <w:t>Punkt wsparcia dla seniorów</w:t>
      </w:r>
    </w:p>
    <w:p w14:paraId="5FA2128D" w14:textId="77777777" w:rsidR="0048310C" w:rsidRPr="00FC2124" w:rsidRDefault="0048310C" w:rsidP="00AE6E03">
      <w:pPr>
        <w:pStyle w:val="Akapitzlist"/>
        <w:numPr>
          <w:ilvl w:val="0"/>
          <w:numId w:val="52"/>
        </w:numPr>
        <w:spacing w:line="276" w:lineRule="auto"/>
        <w:ind w:left="0" w:firstLine="0"/>
        <w:rPr>
          <w:rFonts w:ascii="Century Gothic" w:hAnsi="Century Gothic"/>
          <w:sz w:val="20"/>
          <w:szCs w:val="20"/>
        </w:rPr>
      </w:pPr>
      <w:r w:rsidRPr="00FC2124">
        <w:rPr>
          <w:rFonts w:ascii="Century Gothic" w:hAnsi="Century Gothic"/>
          <w:sz w:val="20"/>
          <w:szCs w:val="20"/>
        </w:rPr>
        <w:lastRenderedPageBreak/>
        <w:t>Zakład opieki leczniczej z częścią rehabilitacyjną dla osób potrzebujących opieki całodobowej</w:t>
      </w:r>
    </w:p>
    <w:p w14:paraId="67AE96F8" w14:textId="77777777" w:rsidR="0048310C" w:rsidRPr="00FC2124" w:rsidRDefault="0048310C" w:rsidP="00AE6E03">
      <w:pPr>
        <w:pStyle w:val="Akapitzlist"/>
        <w:numPr>
          <w:ilvl w:val="0"/>
          <w:numId w:val="52"/>
        </w:numPr>
        <w:spacing w:line="276" w:lineRule="auto"/>
        <w:ind w:left="0" w:firstLine="0"/>
        <w:rPr>
          <w:rFonts w:ascii="Century Gothic" w:hAnsi="Century Gothic"/>
          <w:sz w:val="20"/>
          <w:szCs w:val="20"/>
        </w:rPr>
      </w:pPr>
      <w:r w:rsidRPr="00FC2124">
        <w:rPr>
          <w:rFonts w:ascii="Century Gothic" w:hAnsi="Century Gothic"/>
          <w:sz w:val="20"/>
          <w:szCs w:val="20"/>
        </w:rPr>
        <w:t>Zielone, ekologiczne Krajewo dla rodzin</w:t>
      </w:r>
    </w:p>
    <w:p w14:paraId="2FE28994" w14:textId="336C5831" w:rsidR="0048310C" w:rsidRPr="00FC2124" w:rsidRDefault="0048310C" w:rsidP="00AE6E03">
      <w:pPr>
        <w:pStyle w:val="Akapitzlist"/>
        <w:numPr>
          <w:ilvl w:val="0"/>
          <w:numId w:val="52"/>
        </w:numPr>
        <w:spacing w:line="276" w:lineRule="auto"/>
        <w:ind w:left="0" w:firstLine="0"/>
        <w:rPr>
          <w:rFonts w:ascii="Century Gothic" w:hAnsi="Century Gothic"/>
          <w:sz w:val="20"/>
          <w:szCs w:val="20"/>
        </w:rPr>
      </w:pPr>
      <w:r w:rsidRPr="00FC2124">
        <w:rPr>
          <w:rFonts w:ascii="Century Gothic" w:hAnsi="Century Gothic"/>
          <w:sz w:val="20"/>
          <w:szCs w:val="20"/>
        </w:rPr>
        <w:t>Cieplej taniej Żwirki 15 - zaniechano dalszej realizacji</w:t>
      </w:r>
    </w:p>
    <w:p w14:paraId="180D260E" w14:textId="47741D3E" w:rsidR="003559AB" w:rsidRPr="00FC2124" w:rsidRDefault="0048310C" w:rsidP="00AE6E03">
      <w:pPr>
        <w:spacing w:line="276" w:lineRule="auto"/>
        <w:rPr>
          <w:rFonts w:ascii="Century Gothic" w:hAnsi="Century Gothic"/>
          <w:sz w:val="20"/>
          <w:szCs w:val="20"/>
        </w:rPr>
      </w:pPr>
      <w:r w:rsidRPr="00FC2124">
        <w:rPr>
          <w:rFonts w:ascii="Century Gothic" w:hAnsi="Century Gothic"/>
          <w:sz w:val="20"/>
          <w:szCs w:val="20"/>
        </w:rPr>
        <w:t xml:space="preserve">W wyniku aktualizacji Programu dokonano zmian w liście podstawowych projektów rewitalizacji, w taki sposób, że usunięto projekty zakończone/zrealizowane (10) i projekty wycofane/ wstrzymane (8), a w ich miejsce wprowadzono nowe. W rezultacie GPRMM </w:t>
      </w:r>
      <w:r w:rsidR="00831C8E">
        <w:rPr>
          <w:rFonts w:ascii="Century Gothic" w:hAnsi="Century Gothic"/>
          <w:sz w:val="20"/>
          <w:szCs w:val="20"/>
        </w:rPr>
        <w:br/>
      </w:r>
      <w:r w:rsidRPr="00FC2124">
        <w:rPr>
          <w:rFonts w:ascii="Century Gothic" w:hAnsi="Century Gothic"/>
          <w:sz w:val="20"/>
          <w:szCs w:val="20"/>
        </w:rPr>
        <w:t xml:space="preserve">na lata 2016-2025 z perspektywą do 2030 roku zakłada wykaz 31 podstawowych projektów rewitalizacji. </w:t>
      </w:r>
      <w:r w:rsidR="003559AB" w:rsidRPr="00FC2124">
        <w:rPr>
          <w:rFonts w:ascii="Century Gothic" w:hAnsi="Century Gothic"/>
          <w:sz w:val="20"/>
          <w:szCs w:val="20"/>
        </w:rPr>
        <w:t xml:space="preserve">W tabeli poniżej zobrazowano przedsięwzięcia zaplanowane w GPRMM wraz </w:t>
      </w:r>
      <w:r w:rsidR="003559AB" w:rsidRPr="00FC2124">
        <w:rPr>
          <w:rFonts w:ascii="Century Gothic" w:hAnsi="Century Gothic"/>
          <w:sz w:val="20"/>
          <w:szCs w:val="20"/>
        </w:rPr>
        <w:br/>
        <w:t>z ich statusem realizacji</w:t>
      </w:r>
      <w:r w:rsidR="003559AB">
        <w:rPr>
          <w:rFonts w:ascii="Century Gothic" w:hAnsi="Century Gothic"/>
          <w:sz w:val="20"/>
          <w:szCs w:val="20"/>
        </w:rPr>
        <w:t>.</w:t>
      </w:r>
    </w:p>
    <w:p w14:paraId="578171F3" w14:textId="21214B05" w:rsidR="0048310C" w:rsidRDefault="0048310C" w:rsidP="00AE6E03">
      <w:pPr>
        <w:spacing w:line="276" w:lineRule="auto"/>
        <w:ind w:firstLine="567"/>
        <w:rPr>
          <w:rFonts w:ascii="Century Gothic" w:hAnsi="Century Gothic"/>
          <w:sz w:val="20"/>
          <w:szCs w:val="20"/>
        </w:rPr>
      </w:pPr>
      <w:r w:rsidRPr="00FC2124">
        <w:rPr>
          <w:rFonts w:ascii="Century Gothic" w:hAnsi="Century Gothic"/>
          <w:sz w:val="20"/>
          <w:szCs w:val="20"/>
        </w:rPr>
        <w:t>Planowane nakłady na realizację projektów zakończonych i będących w fazie realizacji wg stanu na dzień 31.12.2024 r. to 91 600 882,52 zł</w:t>
      </w:r>
      <w:r w:rsidR="00962DE8">
        <w:rPr>
          <w:rFonts w:ascii="Century Gothic" w:hAnsi="Century Gothic"/>
          <w:sz w:val="20"/>
          <w:szCs w:val="20"/>
        </w:rPr>
        <w:t>.</w:t>
      </w:r>
      <w:r w:rsidR="003C360B">
        <w:rPr>
          <w:rFonts w:ascii="Century Gothic" w:hAnsi="Century Gothic"/>
          <w:sz w:val="20"/>
          <w:szCs w:val="20"/>
        </w:rPr>
        <w:t xml:space="preserve"> </w:t>
      </w:r>
    </w:p>
    <w:p w14:paraId="61AA6BB9" w14:textId="4C92AD23" w:rsidR="0048310C" w:rsidRPr="00FC2124" w:rsidRDefault="0048310C" w:rsidP="00AE6E03">
      <w:pPr>
        <w:spacing w:after="0" w:line="276" w:lineRule="auto"/>
        <w:ind w:firstLine="567"/>
        <w:rPr>
          <w:rFonts w:ascii="Century Gothic" w:hAnsi="Century Gothic"/>
          <w:sz w:val="20"/>
          <w:szCs w:val="20"/>
        </w:rPr>
      </w:pPr>
      <w:r w:rsidRPr="00FC2124">
        <w:rPr>
          <w:rFonts w:ascii="Century Gothic" w:hAnsi="Century Gothic"/>
          <w:sz w:val="20"/>
          <w:szCs w:val="20"/>
        </w:rPr>
        <w:t xml:space="preserve">Poniesione wydatki na realizację projektów zakończonych i będących w fazie realizacji wg stanu na dzień 31.12.2024 r.  to 15 766 190,95 zł, co stanowi 17% planowanych wydatków, w tym w roku sprawozdawczym (2024): 4 615 340,43 zł, co stanowi ok 29% poniesionych </w:t>
      </w:r>
      <w:r w:rsidR="00831C8E">
        <w:rPr>
          <w:rFonts w:ascii="Century Gothic" w:hAnsi="Century Gothic"/>
          <w:sz w:val="20"/>
          <w:szCs w:val="20"/>
        </w:rPr>
        <w:br/>
      </w:r>
      <w:r w:rsidRPr="00FC2124">
        <w:rPr>
          <w:rFonts w:ascii="Century Gothic" w:hAnsi="Century Gothic"/>
          <w:sz w:val="20"/>
          <w:szCs w:val="20"/>
        </w:rPr>
        <w:t>w latach 2022-2024 wydatków.</w:t>
      </w:r>
      <w:r w:rsidR="00CD70C1">
        <w:rPr>
          <w:rFonts w:ascii="Century Gothic" w:hAnsi="Century Gothic"/>
          <w:sz w:val="20"/>
          <w:szCs w:val="20"/>
        </w:rPr>
        <w:t xml:space="preserve"> </w:t>
      </w:r>
    </w:p>
    <w:p w14:paraId="61F37857" w14:textId="77777777" w:rsidR="0048310C" w:rsidRPr="00FC2124" w:rsidRDefault="0048310C" w:rsidP="00AE6E03">
      <w:pPr>
        <w:spacing w:after="0" w:line="276" w:lineRule="auto"/>
        <w:rPr>
          <w:rFonts w:ascii="Century Gothic" w:hAnsi="Century Gothic"/>
          <w:sz w:val="20"/>
          <w:szCs w:val="20"/>
        </w:rPr>
      </w:pPr>
      <w:r w:rsidRPr="00FC2124">
        <w:rPr>
          <w:rFonts w:ascii="Century Gothic" w:hAnsi="Century Gothic"/>
          <w:sz w:val="20"/>
          <w:szCs w:val="20"/>
        </w:rPr>
        <w:t>Źródło finansowania:</w:t>
      </w:r>
    </w:p>
    <w:p w14:paraId="545C7D2B" w14:textId="77777777" w:rsidR="0048310C" w:rsidRPr="00FC2124" w:rsidRDefault="0048310C" w:rsidP="00AE6E03">
      <w:pPr>
        <w:spacing w:after="0" w:line="276" w:lineRule="auto"/>
        <w:rPr>
          <w:rFonts w:ascii="Century Gothic" w:hAnsi="Century Gothic"/>
          <w:sz w:val="20"/>
          <w:szCs w:val="20"/>
        </w:rPr>
      </w:pPr>
      <w:r w:rsidRPr="00FC2124">
        <w:rPr>
          <w:rFonts w:ascii="Century Gothic" w:hAnsi="Century Gothic"/>
          <w:sz w:val="20"/>
          <w:szCs w:val="20"/>
        </w:rPr>
        <w:t>Środki własne zgłaszającego – 974 828,21 zł</w:t>
      </w:r>
    </w:p>
    <w:p w14:paraId="7B3AB31C" w14:textId="77777777" w:rsidR="0048310C" w:rsidRPr="00FC2124" w:rsidRDefault="0048310C" w:rsidP="00AE6E03">
      <w:pPr>
        <w:spacing w:after="0" w:line="276" w:lineRule="auto"/>
        <w:rPr>
          <w:rFonts w:ascii="Century Gothic" w:hAnsi="Century Gothic"/>
          <w:sz w:val="20"/>
          <w:szCs w:val="20"/>
        </w:rPr>
      </w:pPr>
      <w:r w:rsidRPr="00FC2124">
        <w:rPr>
          <w:rFonts w:ascii="Century Gothic" w:hAnsi="Century Gothic"/>
          <w:sz w:val="20"/>
          <w:szCs w:val="20"/>
        </w:rPr>
        <w:t>Środki z budżetu Miasta – 3 355 852,89 zł</w:t>
      </w:r>
    </w:p>
    <w:p w14:paraId="15F626DF" w14:textId="77777777" w:rsidR="0048310C" w:rsidRPr="00FC2124" w:rsidRDefault="0048310C" w:rsidP="00AE6E03">
      <w:pPr>
        <w:spacing w:after="0" w:line="276" w:lineRule="auto"/>
        <w:rPr>
          <w:rFonts w:ascii="Century Gothic" w:hAnsi="Century Gothic"/>
          <w:sz w:val="20"/>
          <w:szCs w:val="20"/>
        </w:rPr>
      </w:pPr>
      <w:r w:rsidRPr="00FC2124">
        <w:rPr>
          <w:rFonts w:ascii="Century Gothic" w:hAnsi="Century Gothic"/>
          <w:sz w:val="20"/>
          <w:szCs w:val="20"/>
        </w:rPr>
        <w:t>Środki prywatne – 148 737,00 zł</w:t>
      </w:r>
    </w:p>
    <w:p w14:paraId="1F3DE97E" w14:textId="77777777" w:rsidR="0048310C" w:rsidRDefault="0048310C" w:rsidP="00AE6E03">
      <w:pPr>
        <w:spacing w:after="0" w:line="276" w:lineRule="auto"/>
        <w:rPr>
          <w:rFonts w:ascii="Century Gothic" w:hAnsi="Century Gothic"/>
          <w:sz w:val="20"/>
          <w:szCs w:val="20"/>
        </w:rPr>
      </w:pPr>
      <w:r w:rsidRPr="00FC2124">
        <w:rPr>
          <w:rFonts w:ascii="Century Gothic" w:hAnsi="Century Gothic"/>
          <w:sz w:val="20"/>
          <w:szCs w:val="20"/>
        </w:rPr>
        <w:t>Środki zewnętrzne z UE i budżetu państwa - 9 441 946,44 zł</w:t>
      </w:r>
    </w:p>
    <w:p w14:paraId="375020F5" w14:textId="77777777" w:rsidR="003559AB" w:rsidRPr="00FC2124" w:rsidRDefault="003559AB" w:rsidP="00AE6E03">
      <w:pPr>
        <w:spacing w:after="0" w:line="276" w:lineRule="auto"/>
        <w:rPr>
          <w:rFonts w:ascii="Century Gothic" w:hAnsi="Century Gothic"/>
          <w:sz w:val="20"/>
          <w:szCs w:val="20"/>
        </w:rPr>
      </w:pPr>
    </w:p>
    <w:p w14:paraId="25334E42" w14:textId="02C30FCE" w:rsidR="0048310C" w:rsidRPr="00FC2124" w:rsidRDefault="0048310C" w:rsidP="00AE6E03">
      <w:pPr>
        <w:spacing w:after="0" w:line="276" w:lineRule="auto"/>
        <w:rPr>
          <w:rFonts w:ascii="Century Gothic" w:hAnsi="Century Gothic"/>
          <w:sz w:val="20"/>
          <w:szCs w:val="20"/>
        </w:rPr>
      </w:pPr>
      <w:r w:rsidRPr="00FC2124">
        <w:rPr>
          <w:rFonts w:ascii="Century Gothic" w:hAnsi="Century Gothic"/>
          <w:sz w:val="20"/>
          <w:szCs w:val="20"/>
        </w:rPr>
        <w:t>Inne środki publiczne (np. bezzwrotne granty/ organizacje pozarządowe) - 1 844 826,41 zł</w:t>
      </w:r>
      <w:r w:rsidR="00CD70C1">
        <w:rPr>
          <w:rFonts w:ascii="Century Gothic" w:hAnsi="Century Gothic"/>
          <w:sz w:val="20"/>
          <w:szCs w:val="20"/>
        </w:rPr>
        <w:t>.</w:t>
      </w:r>
    </w:p>
    <w:p w14:paraId="163EF9EF" w14:textId="736096C6" w:rsidR="0048310C" w:rsidRDefault="0048310C" w:rsidP="00AE6E03">
      <w:pPr>
        <w:spacing w:after="0" w:line="276" w:lineRule="auto"/>
      </w:pPr>
      <w:r w:rsidRPr="00FC2124">
        <w:rPr>
          <w:rFonts w:ascii="Century Gothic" w:hAnsi="Century Gothic"/>
          <w:sz w:val="20"/>
          <w:szCs w:val="20"/>
        </w:rPr>
        <w:t xml:space="preserve">Raport z realizacji Gminnego Programu Rewitalizacji Miasta Mława na lata 2016-2025 </w:t>
      </w:r>
      <w:r w:rsidRPr="00FC2124">
        <w:rPr>
          <w:rFonts w:ascii="Century Gothic" w:hAnsi="Century Gothic"/>
          <w:sz w:val="20"/>
          <w:szCs w:val="20"/>
        </w:rPr>
        <w:br/>
        <w:t>z perspektywą do 2030 roku (po aktualizacji) wg stanu na 31 grudnia 2024 r. po ocenie członków Zespołu ds. rewitalizacji oraz członków Komitetu Rewitalizacji, zatwierdzony przez Burmistrza Miasta Mława, został opublikowany na stronie internetowej dedykowanej rewitalizacji:</w:t>
      </w:r>
      <w:r w:rsidR="00CD70C1">
        <w:rPr>
          <w:rFonts w:ascii="Century Gothic" w:hAnsi="Century Gothic"/>
          <w:sz w:val="20"/>
          <w:szCs w:val="20"/>
        </w:rPr>
        <w:t xml:space="preserve"> </w:t>
      </w:r>
      <w:r w:rsidRPr="00FC2124">
        <w:rPr>
          <w:rFonts w:ascii="Century Gothic" w:hAnsi="Century Gothic"/>
          <w:sz w:val="20"/>
          <w:szCs w:val="20"/>
        </w:rPr>
        <w:t xml:space="preserve"> </w:t>
      </w:r>
      <w:hyperlink r:id="rId18" w:history="1">
        <w:r w:rsidRPr="00FC2124">
          <w:rPr>
            <w:rStyle w:val="Hipercze"/>
            <w:rFonts w:ascii="Century Gothic" w:hAnsi="Century Gothic"/>
            <w:sz w:val="20"/>
            <w:szCs w:val="20"/>
          </w:rPr>
          <w:t>https://bip.mlawa.pl/artykuly/gminny-program-rewitalizacji-miasta-mlawa-na-lata-2016-2025</w:t>
        </w:r>
      </w:hyperlink>
    </w:p>
    <w:p w14:paraId="23B2D29F" w14:textId="77777777" w:rsidR="003559AB" w:rsidRPr="00FC2124" w:rsidRDefault="003559AB" w:rsidP="00AE6E03">
      <w:pPr>
        <w:spacing w:after="0" w:line="276" w:lineRule="auto"/>
        <w:rPr>
          <w:rFonts w:ascii="Century Gothic" w:hAnsi="Century Gothic"/>
          <w:sz w:val="20"/>
          <w:szCs w:val="20"/>
        </w:rPr>
      </w:pPr>
    </w:p>
    <w:p w14:paraId="790ECCBC" w14:textId="2049F4D5" w:rsidR="00094AB9" w:rsidRDefault="00B77461" w:rsidP="00AE6E03">
      <w:pPr>
        <w:pStyle w:val="Legenda"/>
        <w:rPr>
          <w:rFonts w:ascii="Century Gothic" w:hAnsi="Century Gothic"/>
          <w:bCs/>
          <w:i w:val="0"/>
          <w:iCs w:val="0"/>
          <w:color w:val="auto"/>
          <w:sz w:val="20"/>
          <w:szCs w:val="20"/>
        </w:rPr>
      </w:pPr>
      <w:bookmarkStart w:id="26" w:name="_Toc198719714"/>
      <w:r w:rsidRPr="004C427C">
        <w:rPr>
          <w:rFonts w:ascii="Century Gothic" w:hAnsi="Century Gothic"/>
          <w:i w:val="0"/>
          <w:iCs w:val="0"/>
          <w:color w:val="auto"/>
          <w:sz w:val="20"/>
          <w:szCs w:val="20"/>
        </w:rPr>
        <w:t xml:space="preserve">Tabela </w:t>
      </w:r>
      <w:r w:rsidRPr="004C427C">
        <w:rPr>
          <w:rFonts w:ascii="Century Gothic" w:hAnsi="Century Gothic"/>
          <w:i w:val="0"/>
          <w:iCs w:val="0"/>
          <w:color w:val="auto"/>
          <w:sz w:val="20"/>
          <w:szCs w:val="20"/>
        </w:rPr>
        <w:fldChar w:fldCharType="begin"/>
      </w:r>
      <w:r w:rsidRPr="004C427C">
        <w:rPr>
          <w:rFonts w:ascii="Century Gothic" w:hAnsi="Century Gothic"/>
          <w:i w:val="0"/>
          <w:iCs w:val="0"/>
          <w:color w:val="auto"/>
          <w:sz w:val="20"/>
          <w:szCs w:val="20"/>
        </w:rPr>
        <w:instrText xml:space="preserve"> SEQ Tabela \* ARABIC </w:instrText>
      </w:r>
      <w:r w:rsidRPr="004C427C">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4</w:t>
      </w:r>
      <w:r w:rsidRPr="004C427C">
        <w:rPr>
          <w:rFonts w:ascii="Century Gothic" w:hAnsi="Century Gothic"/>
          <w:i w:val="0"/>
          <w:iCs w:val="0"/>
          <w:color w:val="auto"/>
          <w:sz w:val="20"/>
          <w:szCs w:val="20"/>
        </w:rPr>
        <w:fldChar w:fldCharType="end"/>
      </w:r>
      <w:r>
        <w:t xml:space="preserve"> </w:t>
      </w:r>
      <w:r w:rsidR="00094AB9" w:rsidRPr="00DF360C">
        <w:rPr>
          <w:rFonts w:ascii="Century Gothic" w:hAnsi="Century Gothic"/>
          <w:bCs/>
          <w:i w:val="0"/>
          <w:iCs w:val="0"/>
          <w:color w:val="auto"/>
          <w:sz w:val="20"/>
          <w:szCs w:val="20"/>
        </w:rPr>
        <w:t>Zestawienie zgłoszonych podstawowych przedsięwzięć rewitalizacyjnych (projektów rewitalizacyjnych)</w:t>
      </w:r>
      <w:bookmarkEnd w:id="26"/>
    </w:p>
    <w:p w14:paraId="570964A4" w14:textId="0240B5B6" w:rsidR="00DF4C1C" w:rsidRDefault="00DF4C1C" w:rsidP="00AE6E03">
      <w:pPr>
        <w:spacing w:line="259" w:lineRule="auto"/>
      </w:pPr>
      <w:r>
        <w:br w:type="page"/>
      </w:r>
    </w:p>
    <w:p w14:paraId="4A51CEA1" w14:textId="77777777" w:rsidR="002A4D35" w:rsidRDefault="002A4D35" w:rsidP="00AE6E03">
      <w:pPr>
        <w:rPr>
          <w:sz w:val="18"/>
          <w:szCs w:val="18"/>
        </w:rPr>
      </w:pPr>
    </w:p>
    <w:tbl>
      <w:tblPr>
        <w:tblpPr w:leftFromText="141" w:rightFromText="141" w:vertAnchor="page" w:horzAnchor="page" w:tblpXSpec="center" w:tblpY="2731"/>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984"/>
        <w:gridCol w:w="1843"/>
        <w:gridCol w:w="1701"/>
        <w:gridCol w:w="1559"/>
        <w:gridCol w:w="1905"/>
      </w:tblGrid>
      <w:tr w:rsidR="00656FEF" w:rsidRPr="00FC2124" w14:paraId="5962BC10" w14:textId="77777777" w:rsidTr="0001175F">
        <w:trPr>
          <w:trHeight w:val="804"/>
        </w:trPr>
        <w:tc>
          <w:tcPr>
            <w:tcW w:w="567" w:type="dxa"/>
            <w:shd w:val="clear" w:color="auto" w:fill="D9D9D9" w:themeFill="background1" w:themeFillShade="D9"/>
            <w:vAlign w:val="center"/>
            <w:hideMark/>
          </w:tcPr>
          <w:p w14:paraId="79915D01" w14:textId="77777777" w:rsidR="00656FEF" w:rsidRPr="00FC2124" w:rsidRDefault="00656FEF" w:rsidP="00AE6E03">
            <w:pPr>
              <w:spacing w:line="276" w:lineRule="auto"/>
              <w:rPr>
                <w:rFonts w:ascii="Century Gothic" w:hAnsi="Century Gothic" w:cs="Calibri"/>
                <w:b/>
                <w:bCs/>
                <w:sz w:val="20"/>
                <w:szCs w:val="20"/>
              </w:rPr>
            </w:pPr>
            <w:r w:rsidRPr="00FC2124">
              <w:rPr>
                <w:rFonts w:ascii="Century Gothic" w:hAnsi="Century Gothic" w:cs="Calibri"/>
                <w:b/>
                <w:bCs/>
                <w:sz w:val="20"/>
                <w:szCs w:val="20"/>
              </w:rPr>
              <w:t>Nr projektu</w:t>
            </w:r>
          </w:p>
        </w:tc>
        <w:tc>
          <w:tcPr>
            <w:tcW w:w="1984" w:type="dxa"/>
            <w:shd w:val="clear" w:color="auto" w:fill="D9D9D9" w:themeFill="background1" w:themeFillShade="D9"/>
            <w:vAlign w:val="center"/>
            <w:hideMark/>
          </w:tcPr>
          <w:p w14:paraId="58A9D989" w14:textId="77777777" w:rsidR="00656FEF" w:rsidRPr="00FC2124" w:rsidRDefault="00656FEF" w:rsidP="00AE6E03">
            <w:pPr>
              <w:spacing w:line="276" w:lineRule="auto"/>
              <w:rPr>
                <w:rFonts w:ascii="Century Gothic" w:hAnsi="Century Gothic" w:cs="Calibri"/>
                <w:b/>
                <w:bCs/>
                <w:sz w:val="20"/>
                <w:szCs w:val="20"/>
              </w:rPr>
            </w:pPr>
            <w:r w:rsidRPr="00FC2124">
              <w:rPr>
                <w:rFonts w:ascii="Century Gothic" w:hAnsi="Century Gothic" w:cs="Calibri"/>
                <w:b/>
                <w:bCs/>
                <w:sz w:val="20"/>
                <w:szCs w:val="20"/>
              </w:rPr>
              <w:t>Nazwa projektu/wydatku</w:t>
            </w:r>
          </w:p>
        </w:tc>
        <w:tc>
          <w:tcPr>
            <w:tcW w:w="1843" w:type="dxa"/>
            <w:shd w:val="clear" w:color="auto" w:fill="D9D9D9" w:themeFill="background1" w:themeFillShade="D9"/>
            <w:vAlign w:val="center"/>
            <w:hideMark/>
          </w:tcPr>
          <w:p w14:paraId="070B4573" w14:textId="77777777" w:rsidR="00656FEF" w:rsidRPr="00FC2124" w:rsidRDefault="00656FEF" w:rsidP="00AE6E03">
            <w:pPr>
              <w:spacing w:line="276" w:lineRule="auto"/>
              <w:rPr>
                <w:rFonts w:ascii="Century Gothic" w:hAnsi="Century Gothic" w:cs="Calibri"/>
                <w:b/>
                <w:bCs/>
                <w:sz w:val="20"/>
                <w:szCs w:val="20"/>
              </w:rPr>
            </w:pPr>
            <w:r w:rsidRPr="00FC2124">
              <w:rPr>
                <w:rFonts w:ascii="Century Gothic" w:hAnsi="Century Gothic" w:cs="Calibri"/>
                <w:b/>
                <w:bCs/>
                <w:sz w:val="20"/>
                <w:szCs w:val="20"/>
              </w:rPr>
              <w:t>Zgłaszający</w:t>
            </w:r>
          </w:p>
        </w:tc>
        <w:tc>
          <w:tcPr>
            <w:tcW w:w="1701" w:type="dxa"/>
            <w:shd w:val="clear" w:color="auto" w:fill="D9D9D9" w:themeFill="background1" w:themeFillShade="D9"/>
            <w:vAlign w:val="center"/>
            <w:hideMark/>
          </w:tcPr>
          <w:p w14:paraId="5673F6BC" w14:textId="77777777" w:rsidR="00656FEF" w:rsidRPr="00FC2124" w:rsidRDefault="00656FEF" w:rsidP="00AE6E03">
            <w:pPr>
              <w:spacing w:line="276" w:lineRule="auto"/>
              <w:rPr>
                <w:rFonts w:ascii="Century Gothic" w:hAnsi="Century Gothic" w:cs="Calibri"/>
                <w:b/>
                <w:bCs/>
                <w:sz w:val="20"/>
                <w:szCs w:val="20"/>
              </w:rPr>
            </w:pPr>
            <w:r w:rsidRPr="00FC2124">
              <w:rPr>
                <w:rFonts w:ascii="Century Gothic" w:hAnsi="Century Gothic" w:cs="Calibri"/>
                <w:b/>
                <w:bCs/>
                <w:sz w:val="20"/>
                <w:szCs w:val="20"/>
              </w:rPr>
              <w:t>Termin realizacji</w:t>
            </w:r>
          </w:p>
        </w:tc>
        <w:tc>
          <w:tcPr>
            <w:tcW w:w="1559" w:type="dxa"/>
            <w:shd w:val="clear" w:color="auto" w:fill="D9D9D9" w:themeFill="background1" w:themeFillShade="D9"/>
            <w:vAlign w:val="center"/>
          </w:tcPr>
          <w:p w14:paraId="39CD7FB6" w14:textId="77777777" w:rsidR="00656FEF" w:rsidRPr="00FC2124" w:rsidRDefault="00656FEF" w:rsidP="00AE6E03">
            <w:pPr>
              <w:spacing w:line="276" w:lineRule="auto"/>
              <w:rPr>
                <w:rFonts w:ascii="Century Gothic" w:hAnsi="Century Gothic" w:cs="Calibri"/>
                <w:b/>
                <w:bCs/>
                <w:sz w:val="20"/>
                <w:szCs w:val="20"/>
              </w:rPr>
            </w:pPr>
            <w:r w:rsidRPr="00FC2124">
              <w:rPr>
                <w:rFonts w:ascii="Century Gothic" w:hAnsi="Century Gothic" w:cs="Calibri"/>
                <w:b/>
                <w:bCs/>
                <w:sz w:val="20"/>
                <w:szCs w:val="20"/>
              </w:rPr>
              <w:t>Koszt zadania</w:t>
            </w:r>
          </w:p>
        </w:tc>
        <w:tc>
          <w:tcPr>
            <w:tcW w:w="1905" w:type="dxa"/>
            <w:shd w:val="clear" w:color="auto" w:fill="D9D9D9" w:themeFill="background1" w:themeFillShade="D9"/>
          </w:tcPr>
          <w:p w14:paraId="1BA934CC" w14:textId="77777777" w:rsidR="00656FEF" w:rsidRPr="00FC2124" w:rsidRDefault="00656FEF" w:rsidP="00AE6E03">
            <w:pPr>
              <w:spacing w:line="276" w:lineRule="auto"/>
              <w:rPr>
                <w:rFonts w:ascii="Century Gothic" w:hAnsi="Century Gothic" w:cs="Calibri"/>
                <w:b/>
                <w:bCs/>
                <w:sz w:val="20"/>
                <w:szCs w:val="20"/>
              </w:rPr>
            </w:pPr>
            <w:r w:rsidRPr="00FC2124">
              <w:rPr>
                <w:rFonts w:ascii="Century Gothic" w:hAnsi="Century Gothic" w:cs="Calibri"/>
                <w:b/>
                <w:bCs/>
                <w:sz w:val="20"/>
                <w:szCs w:val="20"/>
              </w:rPr>
              <w:t>Status</w:t>
            </w:r>
          </w:p>
          <w:p w14:paraId="455B3B1E" w14:textId="77777777" w:rsidR="00656FEF" w:rsidRPr="00FC2124" w:rsidRDefault="00656FEF" w:rsidP="00AE6E03">
            <w:pPr>
              <w:spacing w:line="276" w:lineRule="auto"/>
              <w:rPr>
                <w:rFonts w:ascii="Century Gothic" w:hAnsi="Century Gothic" w:cs="Calibri"/>
                <w:b/>
                <w:bCs/>
                <w:sz w:val="20"/>
                <w:szCs w:val="20"/>
              </w:rPr>
            </w:pPr>
            <w:r w:rsidRPr="00FC2124">
              <w:rPr>
                <w:rFonts w:ascii="Century Gothic" w:hAnsi="Century Gothic" w:cs="Calibri"/>
                <w:b/>
                <w:bCs/>
                <w:sz w:val="20"/>
                <w:szCs w:val="20"/>
              </w:rPr>
              <w:t>inwestycji</w:t>
            </w:r>
            <w:r w:rsidRPr="00FC2124">
              <w:rPr>
                <w:rStyle w:val="Odwoanieprzypisudolnego"/>
                <w:rFonts w:ascii="Century Gothic" w:hAnsi="Century Gothic" w:cs="Calibri"/>
                <w:b/>
                <w:bCs/>
                <w:sz w:val="20"/>
                <w:szCs w:val="20"/>
              </w:rPr>
              <w:footnoteReference w:id="1"/>
            </w:r>
          </w:p>
          <w:p w14:paraId="57F7D2E7" w14:textId="77777777" w:rsidR="00656FEF" w:rsidRPr="00FC2124" w:rsidRDefault="00656FEF" w:rsidP="00AE6E03">
            <w:pPr>
              <w:spacing w:line="276" w:lineRule="auto"/>
              <w:rPr>
                <w:rFonts w:ascii="Century Gothic" w:hAnsi="Century Gothic" w:cs="Calibri"/>
                <w:b/>
                <w:bCs/>
                <w:sz w:val="20"/>
                <w:szCs w:val="20"/>
              </w:rPr>
            </w:pPr>
            <w:r w:rsidRPr="00FC2124">
              <w:rPr>
                <w:rFonts w:ascii="Century Gothic" w:hAnsi="Century Gothic" w:cs="Calibri"/>
                <w:b/>
                <w:bCs/>
                <w:sz w:val="20"/>
                <w:szCs w:val="20"/>
              </w:rPr>
              <w:t>Tak/Nie</w:t>
            </w:r>
          </w:p>
        </w:tc>
      </w:tr>
      <w:tr w:rsidR="00656FEF" w:rsidRPr="00FC2124" w14:paraId="178016CD" w14:textId="77777777" w:rsidTr="00000838">
        <w:trPr>
          <w:trHeight w:val="718"/>
        </w:trPr>
        <w:tc>
          <w:tcPr>
            <w:tcW w:w="567" w:type="dxa"/>
            <w:shd w:val="clear" w:color="auto" w:fill="auto"/>
            <w:noWrap/>
            <w:vAlign w:val="center"/>
            <w:hideMark/>
          </w:tcPr>
          <w:p w14:paraId="3BD58AFA"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1</w:t>
            </w:r>
            <w:r>
              <w:rPr>
                <w:rFonts w:ascii="Century Gothic" w:hAnsi="Century Gothic" w:cs="Calibri"/>
                <w:sz w:val="20"/>
                <w:szCs w:val="20"/>
              </w:rPr>
              <w:t>.</w:t>
            </w:r>
          </w:p>
        </w:tc>
        <w:tc>
          <w:tcPr>
            <w:tcW w:w="1984" w:type="dxa"/>
            <w:shd w:val="clear" w:color="auto" w:fill="auto"/>
            <w:hideMark/>
          </w:tcPr>
          <w:p w14:paraId="0A417882"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Akademia Kompetencji Wychowawczych</w:t>
            </w:r>
          </w:p>
        </w:tc>
        <w:tc>
          <w:tcPr>
            <w:tcW w:w="1843" w:type="dxa"/>
            <w:shd w:val="clear" w:color="auto" w:fill="auto"/>
            <w:hideMark/>
          </w:tcPr>
          <w:p w14:paraId="0CB8C4FB"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Miejski Ośrodek Pomocy Społecznej w Mławie</w:t>
            </w:r>
          </w:p>
        </w:tc>
        <w:tc>
          <w:tcPr>
            <w:tcW w:w="1701" w:type="dxa"/>
            <w:shd w:val="clear" w:color="auto" w:fill="auto"/>
            <w:hideMark/>
          </w:tcPr>
          <w:p w14:paraId="27699C0A" w14:textId="1D8C1639"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Lata 2017 – 2025 (spotkania cykliczne raz </w:t>
            </w:r>
            <w:r w:rsidR="00831C8E">
              <w:rPr>
                <w:rFonts w:ascii="Century Gothic" w:hAnsi="Century Gothic"/>
                <w:sz w:val="20"/>
                <w:szCs w:val="20"/>
              </w:rPr>
              <w:br/>
            </w:r>
            <w:r w:rsidRPr="00FC2124">
              <w:rPr>
                <w:rFonts w:ascii="Century Gothic" w:hAnsi="Century Gothic"/>
                <w:sz w:val="20"/>
                <w:szCs w:val="20"/>
              </w:rPr>
              <w:t>w roku przez 11-12 tygodni)</w:t>
            </w:r>
          </w:p>
        </w:tc>
        <w:tc>
          <w:tcPr>
            <w:tcW w:w="1559" w:type="dxa"/>
          </w:tcPr>
          <w:p w14:paraId="1993F0B8"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40 000,00 zł</w:t>
            </w:r>
          </w:p>
        </w:tc>
        <w:tc>
          <w:tcPr>
            <w:tcW w:w="1905" w:type="dxa"/>
          </w:tcPr>
          <w:p w14:paraId="532D9A2A" w14:textId="3208FAD9"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Tak – zakończony (cykliczny kontynuowany</w:t>
            </w:r>
            <w:r w:rsidR="00A34C05">
              <w:rPr>
                <w:rFonts w:ascii="Century Gothic" w:hAnsi="Century Gothic" w:cs="Calibri"/>
                <w:sz w:val="20"/>
                <w:szCs w:val="20"/>
              </w:rPr>
              <w:t xml:space="preserve"> </w:t>
            </w:r>
            <w:r w:rsidR="00831C8E">
              <w:rPr>
                <w:rFonts w:ascii="Century Gothic" w:hAnsi="Century Gothic" w:cs="Calibri"/>
                <w:sz w:val="20"/>
                <w:szCs w:val="20"/>
              </w:rPr>
              <w:br/>
            </w:r>
            <w:r w:rsidR="00A34C05">
              <w:rPr>
                <w:rFonts w:ascii="Century Gothic" w:hAnsi="Century Gothic" w:cs="Calibri"/>
                <w:sz w:val="20"/>
                <w:szCs w:val="20"/>
              </w:rPr>
              <w:t>w</w:t>
            </w:r>
            <w:r w:rsidRPr="00FC2124">
              <w:rPr>
                <w:rFonts w:ascii="Century Gothic" w:hAnsi="Century Gothic" w:cs="Calibri"/>
                <w:sz w:val="20"/>
                <w:szCs w:val="20"/>
              </w:rPr>
              <w:t xml:space="preserve"> latach kolejnych)</w:t>
            </w:r>
          </w:p>
        </w:tc>
      </w:tr>
      <w:tr w:rsidR="00656FEF" w:rsidRPr="00FC2124" w14:paraId="2FD415C4" w14:textId="77777777" w:rsidTr="002902E1">
        <w:trPr>
          <w:trHeight w:val="708"/>
        </w:trPr>
        <w:tc>
          <w:tcPr>
            <w:tcW w:w="567" w:type="dxa"/>
            <w:shd w:val="clear" w:color="auto" w:fill="F2F2F2" w:themeFill="background1" w:themeFillShade="F2"/>
            <w:noWrap/>
            <w:vAlign w:val="center"/>
            <w:hideMark/>
          </w:tcPr>
          <w:p w14:paraId="27F76C46"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2</w:t>
            </w:r>
            <w:r>
              <w:rPr>
                <w:rFonts w:ascii="Century Gothic" w:hAnsi="Century Gothic" w:cs="Calibri"/>
                <w:sz w:val="20"/>
                <w:szCs w:val="20"/>
              </w:rPr>
              <w:t>.</w:t>
            </w:r>
          </w:p>
        </w:tc>
        <w:tc>
          <w:tcPr>
            <w:tcW w:w="1984" w:type="dxa"/>
            <w:shd w:val="clear" w:color="auto" w:fill="F2F2F2" w:themeFill="background1" w:themeFillShade="F2"/>
            <w:hideMark/>
          </w:tcPr>
          <w:p w14:paraId="5A017CF0" w14:textId="0F1445DE"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Budowa szybów windowych wraz </w:t>
            </w:r>
            <w:r w:rsidR="00831C8E">
              <w:rPr>
                <w:rFonts w:ascii="Century Gothic" w:hAnsi="Century Gothic"/>
                <w:sz w:val="20"/>
                <w:szCs w:val="20"/>
              </w:rPr>
              <w:br/>
            </w:r>
            <w:r w:rsidRPr="00FC2124">
              <w:rPr>
                <w:rFonts w:ascii="Century Gothic" w:hAnsi="Century Gothic"/>
                <w:sz w:val="20"/>
                <w:szCs w:val="20"/>
              </w:rPr>
              <w:t>z instalacją wind</w:t>
            </w:r>
            <w:r>
              <w:rPr>
                <w:rFonts w:ascii="Century Gothic" w:hAnsi="Century Gothic"/>
                <w:sz w:val="20"/>
                <w:szCs w:val="20"/>
              </w:rPr>
              <w:t xml:space="preserve"> </w:t>
            </w:r>
            <w:r w:rsidR="00831C8E">
              <w:rPr>
                <w:rFonts w:ascii="Century Gothic" w:hAnsi="Century Gothic"/>
                <w:sz w:val="20"/>
                <w:szCs w:val="20"/>
              </w:rPr>
              <w:br/>
            </w:r>
            <w:r w:rsidRPr="00FC2124">
              <w:rPr>
                <w:rFonts w:ascii="Century Gothic" w:hAnsi="Century Gothic"/>
                <w:sz w:val="20"/>
                <w:szCs w:val="20"/>
              </w:rPr>
              <w:t>w trzech budynkach użyteczności publicznej</w:t>
            </w:r>
          </w:p>
        </w:tc>
        <w:tc>
          <w:tcPr>
            <w:tcW w:w="1843" w:type="dxa"/>
            <w:shd w:val="clear" w:color="auto" w:fill="F2F2F2" w:themeFill="background1" w:themeFillShade="F2"/>
            <w:hideMark/>
          </w:tcPr>
          <w:p w14:paraId="0622F648" w14:textId="223D55CF"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Starostwo Powiatowe </w:t>
            </w:r>
            <w:r w:rsidR="00831C8E">
              <w:rPr>
                <w:rFonts w:ascii="Century Gothic" w:hAnsi="Century Gothic"/>
                <w:sz w:val="20"/>
                <w:szCs w:val="20"/>
              </w:rPr>
              <w:br/>
            </w:r>
            <w:r w:rsidRPr="00FC2124">
              <w:rPr>
                <w:rFonts w:ascii="Century Gothic" w:hAnsi="Century Gothic"/>
                <w:sz w:val="20"/>
                <w:szCs w:val="20"/>
              </w:rPr>
              <w:t>w Mławie</w:t>
            </w:r>
          </w:p>
        </w:tc>
        <w:tc>
          <w:tcPr>
            <w:tcW w:w="1701" w:type="dxa"/>
            <w:shd w:val="clear" w:color="auto" w:fill="F2F2F2" w:themeFill="background1" w:themeFillShade="F2"/>
            <w:hideMark/>
          </w:tcPr>
          <w:p w14:paraId="064EDBA3"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Do 2030</w:t>
            </w:r>
          </w:p>
        </w:tc>
        <w:tc>
          <w:tcPr>
            <w:tcW w:w="1559" w:type="dxa"/>
            <w:shd w:val="clear" w:color="auto" w:fill="F2F2F2" w:themeFill="background1" w:themeFillShade="F2"/>
          </w:tcPr>
          <w:p w14:paraId="1A4CA787"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2 420 000,00 zł</w:t>
            </w:r>
          </w:p>
        </w:tc>
        <w:tc>
          <w:tcPr>
            <w:tcW w:w="1905" w:type="dxa"/>
            <w:shd w:val="clear" w:color="auto" w:fill="F2F2F2" w:themeFill="background1" w:themeFillShade="F2"/>
          </w:tcPr>
          <w:p w14:paraId="09C39913"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10EAB4E5" w14:textId="77777777" w:rsidTr="00000838">
        <w:trPr>
          <w:trHeight w:val="708"/>
        </w:trPr>
        <w:tc>
          <w:tcPr>
            <w:tcW w:w="567" w:type="dxa"/>
            <w:shd w:val="clear" w:color="auto" w:fill="auto"/>
            <w:noWrap/>
            <w:vAlign w:val="center"/>
            <w:hideMark/>
          </w:tcPr>
          <w:p w14:paraId="7653CBF4"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3</w:t>
            </w:r>
            <w:r>
              <w:rPr>
                <w:rFonts w:ascii="Century Gothic" w:hAnsi="Century Gothic" w:cs="Calibri"/>
                <w:sz w:val="20"/>
                <w:szCs w:val="20"/>
              </w:rPr>
              <w:t>.</w:t>
            </w:r>
          </w:p>
        </w:tc>
        <w:tc>
          <w:tcPr>
            <w:tcW w:w="1984" w:type="dxa"/>
            <w:shd w:val="clear" w:color="auto" w:fill="auto"/>
            <w:hideMark/>
          </w:tcPr>
          <w:p w14:paraId="07C441FC" w14:textId="59AE8A08"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Godnie i wygodnie - rozbudowa tkanki mieszkaniowej</w:t>
            </w:r>
            <w:r>
              <w:rPr>
                <w:rFonts w:ascii="Century Gothic" w:hAnsi="Century Gothic"/>
                <w:sz w:val="20"/>
                <w:szCs w:val="20"/>
              </w:rPr>
              <w:t xml:space="preserve"> </w:t>
            </w:r>
            <w:r w:rsidR="00F84AC6">
              <w:rPr>
                <w:rFonts w:ascii="Century Gothic" w:hAnsi="Century Gothic"/>
                <w:sz w:val="20"/>
                <w:szCs w:val="20"/>
              </w:rPr>
              <w:br/>
            </w:r>
            <w:r w:rsidRPr="00FC2124">
              <w:rPr>
                <w:rFonts w:ascii="Century Gothic" w:hAnsi="Century Gothic"/>
                <w:sz w:val="20"/>
                <w:szCs w:val="20"/>
              </w:rPr>
              <w:t>w zasobie komunalnym przy ul. 18 Stycznia</w:t>
            </w:r>
            <w:r>
              <w:rPr>
                <w:rFonts w:ascii="Century Gothic" w:hAnsi="Century Gothic"/>
                <w:sz w:val="20"/>
                <w:szCs w:val="20"/>
              </w:rPr>
              <w:t xml:space="preserve"> </w:t>
            </w:r>
            <w:r w:rsidR="00831C8E">
              <w:rPr>
                <w:rFonts w:ascii="Century Gothic" w:hAnsi="Century Gothic"/>
                <w:sz w:val="20"/>
                <w:szCs w:val="20"/>
              </w:rPr>
              <w:br/>
            </w:r>
            <w:r w:rsidRPr="00FC2124">
              <w:rPr>
                <w:rFonts w:ascii="Century Gothic" w:hAnsi="Century Gothic"/>
                <w:sz w:val="20"/>
                <w:szCs w:val="20"/>
              </w:rPr>
              <w:t>w Mławie</w:t>
            </w:r>
          </w:p>
        </w:tc>
        <w:tc>
          <w:tcPr>
            <w:tcW w:w="1843" w:type="dxa"/>
            <w:shd w:val="clear" w:color="auto" w:fill="auto"/>
            <w:hideMark/>
          </w:tcPr>
          <w:p w14:paraId="0F241B38"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Urząd Miasta Mława</w:t>
            </w:r>
          </w:p>
        </w:tc>
        <w:tc>
          <w:tcPr>
            <w:tcW w:w="1701" w:type="dxa"/>
            <w:shd w:val="clear" w:color="auto" w:fill="auto"/>
            <w:hideMark/>
          </w:tcPr>
          <w:p w14:paraId="7734EF6F"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Lata 2023 – 2027</w:t>
            </w:r>
          </w:p>
        </w:tc>
        <w:tc>
          <w:tcPr>
            <w:tcW w:w="1559" w:type="dxa"/>
          </w:tcPr>
          <w:p w14:paraId="44D26917"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40 000 000,00 zł</w:t>
            </w:r>
          </w:p>
        </w:tc>
        <w:tc>
          <w:tcPr>
            <w:tcW w:w="1905" w:type="dxa"/>
          </w:tcPr>
          <w:p w14:paraId="57166342"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TAK – w 2023 r</w:t>
            </w:r>
            <w:r>
              <w:rPr>
                <w:rFonts w:ascii="Century Gothic" w:hAnsi="Century Gothic" w:cs="Calibri"/>
                <w:sz w:val="20"/>
                <w:szCs w:val="20"/>
              </w:rPr>
              <w:t>.</w:t>
            </w:r>
            <w:r w:rsidRPr="00FC2124">
              <w:rPr>
                <w:rFonts w:ascii="Century Gothic" w:hAnsi="Century Gothic" w:cs="Calibri"/>
                <w:sz w:val="20"/>
                <w:szCs w:val="20"/>
              </w:rPr>
              <w:t xml:space="preserve"> opracowany PFU</w:t>
            </w:r>
          </w:p>
        </w:tc>
      </w:tr>
      <w:tr w:rsidR="00656FEF" w:rsidRPr="00FC2124" w14:paraId="57900E58" w14:textId="77777777" w:rsidTr="002902E1">
        <w:trPr>
          <w:trHeight w:val="708"/>
        </w:trPr>
        <w:tc>
          <w:tcPr>
            <w:tcW w:w="567" w:type="dxa"/>
            <w:shd w:val="clear" w:color="auto" w:fill="F2F2F2" w:themeFill="background1" w:themeFillShade="F2"/>
            <w:noWrap/>
            <w:vAlign w:val="center"/>
            <w:hideMark/>
          </w:tcPr>
          <w:p w14:paraId="172A6779"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4</w:t>
            </w:r>
            <w:r>
              <w:rPr>
                <w:rFonts w:ascii="Century Gothic" w:hAnsi="Century Gothic" w:cs="Calibri"/>
                <w:sz w:val="20"/>
                <w:szCs w:val="20"/>
              </w:rPr>
              <w:t>.</w:t>
            </w:r>
          </w:p>
        </w:tc>
        <w:tc>
          <w:tcPr>
            <w:tcW w:w="1984" w:type="dxa"/>
            <w:shd w:val="clear" w:color="auto" w:fill="F2F2F2" w:themeFill="background1" w:themeFillShade="F2"/>
            <w:hideMark/>
          </w:tcPr>
          <w:p w14:paraId="50D03BDD"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Godnie i wygodnie Piłsudskiego 31</w:t>
            </w:r>
          </w:p>
        </w:tc>
        <w:tc>
          <w:tcPr>
            <w:tcW w:w="1843" w:type="dxa"/>
            <w:shd w:val="clear" w:color="auto" w:fill="F2F2F2" w:themeFill="background1" w:themeFillShade="F2"/>
            <w:hideMark/>
          </w:tcPr>
          <w:p w14:paraId="5F955BE2" w14:textId="17F232DE"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Towarzystwo Budownictwa Społecznego </w:t>
            </w:r>
            <w:r w:rsidR="00F84AC6">
              <w:rPr>
                <w:rFonts w:ascii="Century Gothic" w:hAnsi="Century Gothic"/>
                <w:sz w:val="20"/>
                <w:szCs w:val="20"/>
              </w:rPr>
              <w:br/>
            </w:r>
            <w:r w:rsidRPr="00FC2124">
              <w:rPr>
                <w:rFonts w:ascii="Century Gothic" w:hAnsi="Century Gothic"/>
                <w:sz w:val="20"/>
                <w:szCs w:val="20"/>
              </w:rPr>
              <w:t>Sp. z o.o. w Mławie</w:t>
            </w:r>
          </w:p>
        </w:tc>
        <w:tc>
          <w:tcPr>
            <w:tcW w:w="1701" w:type="dxa"/>
            <w:shd w:val="clear" w:color="auto" w:fill="F2F2F2" w:themeFill="background1" w:themeFillShade="F2"/>
            <w:hideMark/>
          </w:tcPr>
          <w:p w14:paraId="7FF2DBB1"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Rok 2022 – 2024</w:t>
            </w:r>
          </w:p>
        </w:tc>
        <w:tc>
          <w:tcPr>
            <w:tcW w:w="1559" w:type="dxa"/>
            <w:shd w:val="clear" w:color="auto" w:fill="F2F2F2" w:themeFill="background1" w:themeFillShade="F2"/>
          </w:tcPr>
          <w:p w14:paraId="22E31967"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1 969 207,55 zł</w:t>
            </w:r>
          </w:p>
        </w:tc>
        <w:tc>
          <w:tcPr>
            <w:tcW w:w="1905" w:type="dxa"/>
            <w:shd w:val="clear" w:color="auto" w:fill="F2F2F2" w:themeFill="background1" w:themeFillShade="F2"/>
          </w:tcPr>
          <w:p w14:paraId="7D5240E2"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Tak – zakończony</w:t>
            </w:r>
          </w:p>
        </w:tc>
      </w:tr>
      <w:tr w:rsidR="00656FEF" w:rsidRPr="00FC2124" w14:paraId="293B5BA5" w14:textId="77777777" w:rsidTr="00000838">
        <w:trPr>
          <w:trHeight w:val="708"/>
        </w:trPr>
        <w:tc>
          <w:tcPr>
            <w:tcW w:w="567" w:type="dxa"/>
            <w:shd w:val="clear" w:color="auto" w:fill="auto"/>
            <w:noWrap/>
            <w:vAlign w:val="center"/>
            <w:hideMark/>
          </w:tcPr>
          <w:p w14:paraId="4C8323B4"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5</w:t>
            </w:r>
            <w:r>
              <w:rPr>
                <w:rFonts w:ascii="Century Gothic" w:hAnsi="Century Gothic" w:cs="Calibri"/>
                <w:sz w:val="20"/>
                <w:szCs w:val="20"/>
              </w:rPr>
              <w:t>.</w:t>
            </w:r>
          </w:p>
        </w:tc>
        <w:tc>
          <w:tcPr>
            <w:tcW w:w="1984" w:type="dxa"/>
            <w:shd w:val="clear" w:color="auto" w:fill="auto"/>
            <w:hideMark/>
          </w:tcPr>
          <w:p w14:paraId="5DFD9325" w14:textId="3C2003D3"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Instalacja gruntowych pomp ciepła w budynkach Starostwa Powiatowego </w:t>
            </w:r>
            <w:r w:rsidR="00F84AC6">
              <w:rPr>
                <w:rFonts w:ascii="Century Gothic" w:hAnsi="Century Gothic"/>
                <w:sz w:val="20"/>
                <w:szCs w:val="20"/>
              </w:rPr>
              <w:br/>
            </w:r>
            <w:r w:rsidRPr="00FC2124">
              <w:rPr>
                <w:rFonts w:ascii="Century Gothic" w:hAnsi="Century Gothic"/>
                <w:sz w:val="20"/>
                <w:szCs w:val="20"/>
              </w:rPr>
              <w:t>w Mławie</w:t>
            </w:r>
          </w:p>
        </w:tc>
        <w:tc>
          <w:tcPr>
            <w:tcW w:w="1843" w:type="dxa"/>
            <w:shd w:val="clear" w:color="auto" w:fill="auto"/>
            <w:hideMark/>
          </w:tcPr>
          <w:p w14:paraId="6402DBB7" w14:textId="41963FF2"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Starostwo Powiatowe </w:t>
            </w:r>
            <w:r w:rsidR="00F84AC6">
              <w:rPr>
                <w:rFonts w:ascii="Century Gothic" w:hAnsi="Century Gothic"/>
                <w:sz w:val="20"/>
                <w:szCs w:val="20"/>
              </w:rPr>
              <w:br/>
            </w:r>
            <w:r w:rsidRPr="00FC2124">
              <w:rPr>
                <w:rFonts w:ascii="Century Gothic" w:hAnsi="Century Gothic"/>
                <w:sz w:val="20"/>
                <w:szCs w:val="20"/>
              </w:rPr>
              <w:t>w Mławie</w:t>
            </w:r>
          </w:p>
        </w:tc>
        <w:tc>
          <w:tcPr>
            <w:tcW w:w="1701" w:type="dxa"/>
            <w:shd w:val="clear" w:color="auto" w:fill="auto"/>
            <w:hideMark/>
          </w:tcPr>
          <w:p w14:paraId="5CB3DD2F"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Do 2030 roku</w:t>
            </w:r>
          </w:p>
        </w:tc>
        <w:tc>
          <w:tcPr>
            <w:tcW w:w="1559" w:type="dxa"/>
          </w:tcPr>
          <w:p w14:paraId="7B394EE1"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21 766 240,00 zł</w:t>
            </w:r>
          </w:p>
        </w:tc>
        <w:tc>
          <w:tcPr>
            <w:tcW w:w="1905" w:type="dxa"/>
          </w:tcPr>
          <w:p w14:paraId="609402C6"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06C17AF7" w14:textId="77777777" w:rsidTr="002902E1">
        <w:trPr>
          <w:trHeight w:val="708"/>
        </w:trPr>
        <w:tc>
          <w:tcPr>
            <w:tcW w:w="567" w:type="dxa"/>
            <w:shd w:val="clear" w:color="auto" w:fill="F2F2F2" w:themeFill="background1" w:themeFillShade="F2"/>
            <w:noWrap/>
            <w:vAlign w:val="center"/>
          </w:tcPr>
          <w:p w14:paraId="65378A21"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6</w:t>
            </w:r>
            <w:r>
              <w:rPr>
                <w:rFonts w:ascii="Century Gothic" w:hAnsi="Century Gothic" w:cs="Calibri"/>
                <w:sz w:val="20"/>
                <w:szCs w:val="20"/>
              </w:rPr>
              <w:t>.</w:t>
            </w:r>
          </w:p>
        </w:tc>
        <w:tc>
          <w:tcPr>
            <w:tcW w:w="1984" w:type="dxa"/>
            <w:shd w:val="clear" w:color="auto" w:fill="F2F2F2" w:themeFill="background1" w:themeFillShade="F2"/>
          </w:tcPr>
          <w:p w14:paraId="1EBAEEE1"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Instalacja gruntowych pomp </w:t>
            </w:r>
            <w:r w:rsidRPr="00FC2124">
              <w:rPr>
                <w:rFonts w:ascii="Century Gothic" w:hAnsi="Century Gothic"/>
                <w:sz w:val="20"/>
                <w:szCs w:val="20"/>
              </w:rPr>
              <w:lastRenderedPageBreak/>
              <w:t>ciepła w budynkach Urzędu Miasta Mława</w:t>
            </w:r>
          </w:p>
        </w:tc>
        <w:tc>
          <w:tcPr>
            <w:tcW w:w="1843" w:type="dxa"/>
            <w:shd w:val="clear" w:color="auto" w:fill="F2F2F2" w:themeFill="background1" w:themeFillShade="F2"/>
          </w:tcPr>
          <w:p w14:paraId="046AEDE2"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lastRenderedPageBreak/>
              <w:t>Urząd Miasta Mława</w:t>
            </w:r>
          </w:p>
        </w:tc>
        <w:tc>
          <w:tcPr>
            <w:tcW w:w="1701" w:type="dxa"/>
            <w:shd w:val="clear" w:color="auto" w:fill="F2F2F2" w:themeFill="background1" w:themeFillShade="F2"/>
          </w:tcPr>
          <w:p w14:paraId="153496CD"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Lata 2023 – 2027</w:t>
            </w:r>
          </w:p>
        </w:tc>
        <w:tc>
          <w:tcPr>
            <w:tcW w:w="1559" w:type="dxa"/>
            <w:shd w:val="clear" w:color="auto" w:fill="F2F2F2" w:themeFill="background1" w:themeFillShade="F2"/>
          </w:tcPr>
          <w:p w14:paraId="1D89E395"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20 000 000,00 zł</w:t>
            </w:r>
          </w:p>
        </w:tc>
        <w:tc>
          <w:tcPr>
            <w:tcW w:w="1905" w:type="dxa"/>
            <w:shd w:val="clear" w:color="auto" w:fill="F2F2F2" w:themeFill="background1" w:themeFillShade="F2"/>
          </w:tcPr>
          <w:p w14:paraId="4DEC8BF1"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0CD88CB6" w14:textId="77777777" w:rsidTr="00000838">
        <w:trPr>
          <w:trHeight w:val="708"/>
        </w:trPr>
        <w:tc>
          <w:tcPr>
            <w:tcW w:w="567" w:type="dxa"/>
            <w:shd w:val="clear" w:color="auto" w:fill="auto"/>
            <w:noWrap/>
            <w:vAlign w:val="center"/>
            <w:hideMark/>
          </w:tcPr>
          <w:p w14:paraId="4797041C"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7</w:t>
            </w:r>
            <w:r>
              <w:rPr>
                <w:rFonts w:ascii="Century Gothic" w:hAnsi="Century Gothic" w:cs="Calibri"/>
                <w:sz w:val="20"/>
                <w:szCs w:val="20"/>
              </w:rPr>
              <w:t>.</w:t>
            </w:r>
          </w:p>
        </w:tc>
        <w:tc>
          <w:tcPr>
            <w:tcW w:w="1984" w:type="dxa"/>
            <w:shd w:val="clear" w:color="auto" w:fill="auto"/>
            <w:hideMark/>
          </w:tcPr>
          <w:p w14:paraId="078590B9"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Jarmark św. Wojciecha</w:t>
            </w:r>
          </w:p>
        </w:tc>
        <w:tc>
          <w:tcPr>
            <w:tcW w:w="1843" w:type="dxa"/>
            <w:shd w:val="clear" w:color="auto" w:fill="auto"/>
            <w:hideMark/>
          </w:tcPr>
          <w:p w14:paraId="2A0DC7EC"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Urząd Miasta Mława; realizujący: Miejski Dom Kultury w Mławie</w:t>
            </w:r>
          </w:p>
        </w:tc>
        <w:tc>
          <w:tcPr>
            <w:tcW w:w="1701" w:type="dxa"/>
            <w:shd w:val="clear" w:color="auto" w:fill="auto"/>
            <w:hideMark/>
          </w:tcPr>
          <w:p w14:paraId="6DBB83D8"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 xml:space="preserve">Lata 2022 – 2027 (Cyklicznie </w:t>
            </w:r>
          </w:p>
          <w:p w14:paraId="4DBDF0E0"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 xml:space="preserve">w każdym roku </w:t>
            </w:r>
          </w:p>
          <w:p w14:paraId="0ACEA183"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w miesiącach maj – czerwiec – lipiec)</w:t>
            </w:r>
          </w:p>
        </w:tc>
        <w:tc>
          <w:tcPr>
            <w:tcW w:w="1559" w:type="dxa"/>
          </w:tcPr>
          <w:p w14:paraId="3416D3CA"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15 000,00 zł</w:t>
            </w:r>
          </w:p>
        </w:tc>
        <w:tc>
          <w:tcPr>
            <w:tcW w:w="1905" w:type="dxa"/>
          </w:tcPr>
          <w:p w14:paraId="6AC7C4DF"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 xml:space="preserve">Tak </w:t>
            </w:r>
            <w:r w:rsidRPr="00FC2124">
              <w:rPr>
                <w:rFonts w:ascii="Century Gothic" w:hAnsi="Century Gothic"/>
                <w:sz w:val="20"/>
                <w:szCs w:val="20"/>
              </w:rPr>
              <w:t xml:space="preserve">– </w:t>
            </w:r>
            <w:r w:rsidRPr="00FC2124">
              <w:rPr>
                <w:rFonts w:ascii="Century Gothic" w:hAnsi="Century Gothic" w:cs="Calibri"/>
                <w:sz w:val="20"/>
                <w:szCs w:val="20"/>
              </w:rPr>
              <w:t>zakończony (cykliczny kontynuowany w latach kolejnych)</w:t>
            </w:r>
          </w:p>
        </w:tc>
      </w:tr>
      <w:tr w:rsidR="00656FEF" w:rsidRPr="00FC2124" w14:paraId="3F375DE9" w14:textId="77777777" w:rsidTr="002902E1">
        <w:trPr>
          <w:trHeight w:val="708"/>
        </w:trPr>
        <w:tc>
          <w:tcPr>
            <w:tcW w:w="567" w:type="dxa"/>
            <w:shd w:val="clear" w:color="auto" w:fill="F2F2F2" w:themeFill="background1" w:themeFillShade="F2"/>
            <w:noWrap/>
            <w:vAlign w:val="center"/>
          </w:tcPr>
          <w:p w14:paraId="6A9AD298"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8</w:t>
            </w:r>
            <w:r>
              <w:rPr>
                <w:rFonts w:ascii="Century Gothic" w:hAnsi="Century Gothic" w:cs="Calibri"/>
                <w:sz w:val="20"/>
                <w:szCs w:val="20"/>
              </w:rPr>
              <w:t>.</w:t>
            </w:r>
          </w:p>
        </w:tc>
        <w:tc>
          <w:tcPr>
            <w:tcW w:w="1984" w:type="dxa"/>
            <w:shd w:val="clear" w:color="auto" w:fill="F2F2F2" w:themeFill="background1" w:themeFillShade="F2"/>
          </w:tcPr>
          <w:p w14:paraId="508DFF10" w14:textId="333F987C"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Modernizacja budynku bursy szkolnej wraz </w:t>
            </w:r>
            <w:r w:rsidR="00F84AC6">
              <w:rPr>
                <w:rFonts w:ascii="Century Gothic" w:hAnsi="Century Gothic"/>
                <w:sz w:val="20"/>
                <w:szCs w:val="20"/>
              </w:rPr>
              <w:br/>
            </w:r>
            <w:r w:rsidRPr="00FC2124">
              <w:rPr>
                <w:rFonts w:ascii="Century Gothic" w:hAnsi="Century Gothic"/>
                <w:sz w:val="20"/>
                <w:szCs w:val="20"/>
              </w:rPr>
              <w:t>z parkingiem</w:t>
            </w:r>
          </w:p>
        </w:tc>
        <w:tc>
          <w:tcPr>
            <w:tcW w:w="1843" w:type="dxa"/>
            <w:shd w:val="clear" w:color="auto" w:fill="F2F2F2" w:themeFill="background1" w:themeFillShade="F2"/>
          </w:tcPr>
          <w:p w14:paraId="727EED97" w14:textId="29C996EE"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Starostwo Powiatowe </w:t>
            </w:r>
            <w:r w:rsidR="00F84AC6">
              <w:rPr>
                <w:rFonts w:ascii="Century Gothic" w:hAnsi="Century Gothic"/>
                <w:sz w:val="20"/>
                <w:szCs w:val="20"/>
              </w:rPr>
              <w:br/>
            </w:r>
            <w:r w:rsidRPr="00FC2124">
              <w:rPr>
                <w:rFonts w:ascii="Century Gothic" w:hAnsi="Century Gothic"/>
                <w:sz w:val="20"/>
                <w:szCs w:val="20"/>
              </w:rPr>
              <w:t>w Mławie</w:t>
            </w:r>
          </w:p>
        </w:tc>
        <w:tc>
          <w:tcPr>
            <w:tcW w:w="1701" w:type="dxa"/>
            <w:shd w:val="clear" w:color="auto" w:fill="F2F2F2" w:themeFill="background1" w:themeFillShade="F2"/>
          </w:tcPr>
          <w:p w14:paraId="0A6D9F76"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Do 2030</w:t>
            </w:r>
          </w:p>
        </w:tc>
        <w:tc>
          <w:tcPr>
            <w:tcW w:w="1559" w:type="dxa"/>
            <w:shd w:val="clear" w:color="auto" w:fill="F2F2F2" w:themeFill="background1" w:themeFillShade="F2"/>
          </w:tcPr>
          <w:p w14:paraId="2A8B3109"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2 400 000,00 zł</w:t>
            </w:r>
          </w:p>
        </w:tc>
        <w:tc>
          <w:tcPr>
            <w:tcW w:w="1905" w:type="dxa"/>
            <w:shd w:val="clear" w:color="auto" w:fill="F2F2F2" w:themeFill="background1" w:themeFillShade="F2"/>
          </w:tcPr>
          <w:p w14:paraId="38E4DE77"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278D0B37" w14:textId="77777777" w:rsidTr="00000838">
        <w:trPr>
          <w:trHeight w:val="708"/>
        </w:trPr>
        <w:tc>
          <w:tcPr>
            <w:tcW w:w="567" w:type="dxa"/>
            <w:shd w:val="clear" w:color="auto" w:fill="auto"/>
            <w:noWrap/>
            <w:vAlign w:val="center"/>
          </w:tcPr>
          <w:p w14:paraId="4A1A95F3"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9</w:t>
            </w:r>
            <w:r>
              <w:rPr>
                <w:rFonts w:ascii="Century Gothic" w:hAnsi="Century Gothic" w:cs="Calibri"/>
                <w:sz w:val="20"/>
                <w:szCs w:val="20"/>
              </w:rPr>
              <w:t>.</w:t>
            </w:r>
          </w:p>
        </w:tc>
        <w:tc>
          <w:tcPr>
            <w:tcW w:w="1984" w:type="dxa"/>
            <w:shd w:val="clear" w:color="auto" w:fill="auto"/>
          </w:tcPr>
          <w:p w14:paraId="78F7711A" w14:textId="6687E083"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Plac zabaw dla osób </w:t>
            </w:r>
            <w:r w:rsidR="00F84AC6">
              <w:rPr>
                <w:rFonts w:ascii="Century Gothic" w:hAnsi="Century Gothic"/>
                <w:sz w:val="20"/>
                <w:szCs w:val="20"/>
              </w:rPr>
              <w:br/>
            </w:r>
            <w:r w:rsidRPr="00FC2124">
              <w:rPr>
                <w:rFonts w:ascii="Century Gothic" w:hAnsi="Century Gothic"/>
                <w:sz w:val="20"/>
                <w:szCs w:val="20"/>
              </w:rPr>
              <w:t xml:space="preserve">z </w:t>
            </w:r>
            <w:r w:rsidR="00F84AC6">
              <w:rPr>
                <w:rFonts w:ascii="Century Gothic" w:hAnsi="Century Gothic"/>
                <w:sz w:val="20"/>
                <w:szCs w:val="20"/>
              </w:rPr>
              <w:t>n</w:t>
            </w:r>
            <w:r w:rsidRPr="00FC2124">
              <w:rPr>
                <w:rFonts w:ascii="Century Gothic" w:hAnsi="Century Gothic"/>
                <w:sz w:val="20"/>
                <w:szCs w:val="20"/>
              </w:rPr>
              <w:t>iepełnosprawnością ruchową</w:t>
            </w:r>
          </w:p>
        </w:tc>
        <w:tc>
          <w:tcPr>
            <w:tcW w:w="1843" w:type="dxa"/>
            <w:shd w:val="clear" w:color="auto" w:fill="auto"/>
          </w:tcPr>
          <w:p w14:paraId="47BAECE1" w14:textId="35AFDFAF"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Starostwo Powiatowe </w:t>
            </w:r>
            <w:r w:rsidR="00F84AC6">
              <w:rPr>
                <w:rFonts w:ascii="Century Gothic" w:hAnsi="Century Gothic"/>
                <w:sz w:val="20"/>
                <w:szCs w:val="20"/>
              </w:rPr>
              <w:br/>
            </w:r>
            <w:r w:rsidRPr="00FC2124">
              <w:rPr>
                <w:rFonts w:ascii="Century Gothic" w:hAnsi="Century Gothic"/>
                <w:sz w:val="20"/>
                <w:szCs w:val="20"/>
              </w:rPr>
              <w:t>w Mławie</w:t>
            </w:r>
          </w:p>
        </w:tc>
        <w:tc>
          <w:tcPr>
            <w:tcW w:w="1701" w:type="dxa"/>
            <w:shd w:val="clear" w:color="auto" w:fill="auto"/>
          </w:tcPr>
          <w:p w14:paraId="691E4615"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Do 2030</w:t>
            </w:r>
          </w:p>
        </w:tc>
        <w:tc>
          <w:tcPr>
            <w:tcW w:w="1559" w:type="dxa"/>
          </w:tcPr>
          <w:p w14:paraId="4973855F"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100 000,00 zł</w:t>
            </w:r>
          </w:p>
        </w:tc>
        <w:tc>
          <w:tcPr>
            <w:tcW w:w="1905" w:type="dxa"/>
          </w:tcPr>
          <w:p w14:paraId="6FD05D02"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4CD22434" w14:textId="77777777" w:rsidTr="002902E1">
        <w:trPr>
          <w:trHeight w:val="708"/>
        </w:trPr>
        <w:tc>
          <w:tcPr>
            <w:tcW w:w="567" w:type="dxa"/>
            <w:shd w:val="clear" w:color="auto" w:fill="F2F2F2" w:themeFill="background1" w:themeFillShade="F2"/>
            <w:noWrap/>
            <w:vAlign w:val="center"/>
          </w:tcPr>
          <w:p w14:paraId="68F40FA0"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10</w:t>
            </w:r>
            <w:r>
              <w:rPr>
                <w:rFonts w:ascii="Century Gothic" w:hAnsi="Century Gothic" w:cs="Calibri"/>
                <w:sz w:val="20"/>
                <w:szCs w:val="20"/>
              </w:rPr>
              <w:t>.</w:t>
            </w:r>
          </w:p>
        </w:tc>
        <w:tc>
          <w:tcPr>
            <w:tcW w:w="1984" w:type="dxa"/>
            <w:shd w:val="clear" w:color="auto" w:fill="F2F2F2" w:themeFill="background1" w:themeFillShade="F2"/>
          </w:tcPr>
          <w:p w14:paraId="76085460"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Przyjazny Dom</w:t>
            </w:r>
          </w:p>
        </w:tc>
        <w:tc>
          <w:tcPr>
            <w:tcW w:w="1843" w:type="dxa"/>
            <w:shd w:val="clear" w:color="auto" w:fill="F2F2F2" w:themeFill="background1" w:themeFillShade="F2"/>
          </w:tcPr>
          <w:p w14:paraId="3899CC41"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Miejski Ośrodek Pomocy Społecznej w Mławie</w:t>
            </w:r>
          </w:p>
        </w:tc>
        <w:tc>
          <w:tcPr>
            <w:tcW w:w="1701" w:type="dxa"/>
            <w:shd w:val="clear" w:color="auto" w:fill="F2F2F2" w:themeFill="background1" w:themeFillShade="F2"/>
          </w:tcPr>
          <w:p w14:paraId="7F3DAA4F"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Lata 2017 – 2020 i 2023 – 2025</w:t>
            </w:r>
          </w:p>
        </w:tc>
        <w:tc>
          <w:tcPr>
            <w:tcW w:w="1559" w:type="dxa"/>
            <w:shd w:val="clear" w:color="auto" w:fill="F2F2F2" w:themeFill="background1" w:themeFillShade="F2"/>
          </w:tcPr>
          <w:p w14:paraId="7BBB8A96"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500 000,00 zł</w:t>
            </w:r>
          </w:p>
        </w:tc>
        <w:tc>
          <w:tcPr>
            <w:tcW w:w="1905" w:type="dxa"/>
            <w:shd w:val="clear" w:color="auto" w:fill="F2F2F2" w:themeFill="background1" w:themeFillShade="F2"/>
          </w:tcPr>
          <w:p w14:paraId="64C0A04A" w14:textId="61FE3EC0"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 xml:space="preserve">Projekt realizowany </w:t>
            </w:r>
            <w:r w:rsidR="00A34C05">
              <w:rPr>
                <w:rFonts w:ascii="Century Gothic" w:hAnsi="Century Gothic" w:cs="Calibri"/>
                <w:sz w:val="20"/>
                <w:szCs w:val="20"/>
              </w:rPr>
              <w:br/>
            </w:r>
            <w:r w:rsidRPr="00FC2124">
              <w:rPr>
                <w:rFonts w:ascii="Century Gothic" w:hAnsi="Century Gothic" w:cs="Calibri"/>
                <w:sz w:val="20"/>
                <w:szCs w:val="20"/>
              </w:rPr>
              <w:t xml:space="preserve">w l. 2017-2020 </w:t>
            </w:r>
            <w:r w:rsidR="00A34C05">
              <w:rPr>
                <w:rFonts w:ascii="Century Gothic" w:hAnsi="Century Gothic" w:cs="Calibri"/>
                <w:sz w:val="20"/>
                <w:szCs w:val="20"/>
              </w:rPr>
              <w:br/>
            </w:r>
            <w:r w:rsidRPr="00FC2124">
              <w:rPr>
                <w:rFonts w:ascii="Century Gothic" w:hAnsi="Century Gothic" w:cs="Calibri"/>
                <w:sz w:val="20"/>
                <w:szCs w:val="20"/>
              </w:rPr>
              <w:t>z zamiarem kontynuacji</w:t>
            </w:r>
          </w:p>
        </w:tc>
      </w:tr>
      <w:tr w:rsidR="00656FEF" w:rsidRPr="00FC2124" w14:paraId="71EDC434" w14:textId="77777777" w:rsidTr="00000838">
        <w:trPr>
          <w:trHeight w:val="708"/>
        </w:trPr>
        <w:tc>
          <w:tcPr>
            <w:tcW w:w="567" w:type="dxa"/>
            <w:shd w:val="clear" w:color="auto" w:fill="auto"/>
            <w:noWrap/>
            <w:vAlign w:val="center"/>
            <w:hideMark/>
          </w:tcPr>
          <w:p w14:paraId="34C3B941"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11</w:t>
            </w:r>
            <w:r>
              <w:rPr>
                <w:rFonts w:ascii="Century Gothic" w:hAnsi="Century Gothic" w:cs="Calibri"/>
                <w:sz w:val="20"/>
                <w:szCs w:val="20"/>
              </w:rPr>
              <w:t>.</w:t>
            </w:r>
          </w:p>
        </w:tc>
        <w:tc>
          <w:tcPr>
            <w:tcW w:w="1984" w:type="dxa"/>
            <w:shd w:val="clear" w:color="auto" w:fill="auto"/>
          </w:tcPr>
          <w:p w14:paraId="53A6CEB3"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Portal internetowy oraz program informacyjny Mławski Tygodnik Telewizyjny</w:t>
            </w:r>
          </w:p>
        </w:tc>
        <w:tc>
          <w:tcPr>
            <w:tcW w:w="1843" w:type="dxa"/>
            <w:shd w:val="clear" w:color="auto" w:fill="auto"/>
          </w:tcPr>
          <w:p w14:paraId="41548BEF"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Telewizja Ostróda</w:t>
            </w:r>
          </w:p>
        </w:tc>
        <w:tc>
          <w:tcPr>
            <w:tcW w:w="1701" w:type="dxa"/>
            <w:shd w:val="clear" w:color="auto" w:fill="auto"/>
            <w:hideMark/>
          </w:tcPr>
          <w:p w14:paraId="638920AC"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Lata 2023 – 2030</w:t>
            </w:r>
          </w:p>
          <w:p w14:paraId="1EB73FF3"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z możliwością kontynuowania działań analogicznych jak w projekcie po jego zakończeniu</w:t>
            </w:r>
          </w:p>
        </w:tc>
        <w:tc>
          <w:tcPr>
            <w:tcW w:w="1559" w:type="dxa"/>
          </w:tcPr>
          <w:p w14:paraId="771D2278"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10 000,00 zł</w:t>
            </w:r>
          </w:p>
        </w:tc>
        <w:tc>
          <w:tcPr>
            <w:tcW w:w="1905" w:type="dxa"/>
          </w:tcPr>
          <w:p w14:paraId="33C04397"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3AEF3EAA" w14:textId="77777777" w:rsidTr="002902E1">
        <w:trPr>
          <w:trHeight w:val="708"/>
        </w:trPr>
        <w:tc>
          <w:tcPr>
            <w:tcW w:w="567" w:type="dxa"/>
            <w:shd w:val="clear" w:color="auto" w:fill="F2F2F2" w:themeFill="background1" w:themeFillShade="F2"/>
            <w:noWrap/>
            <w:vAlign w:val="center"/>
            <w:hideMark/>
          </w:tcPr>
          <w:p w14:paraId="498D029D"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12</w:t>
            </w:r>
            <w:r>
              <w:rPr>
                <w:rFonts w:ascii="Century Gothic" w:hAnsi="Century Gothic" w:cs="Calibri"/>
                <w:sz w:val="20"/>
                <w:szCs w:val="20"/>
              </w:rPr>
              <w:t>.</w:t>
            </w:r>
          </w:p>
        </w:tc>
        <w:tc>
          <w:tcPr>
            <w:tcW w:w="1984" w:type="dxa"/>
            <w:shd w:val="clear" w:color="auto" w:fill="F2F2F2" w:themeFill="background1" w:themeFillShade="F2"/>
            <w:hideMark/>
          </w:tcPr>
          <w:p w14:paraId="41AA2776"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Remont i termomodernizacja budynków przy Zespole Szkół nr 2 w Mławie</w:t>
            </w:r>
          </w:p>
        </w:tc>
        <w:tc>
          <w:tcPr>
            <w:tcW w:w="1843" w:type="dxa"/>
            <w:shd w:val="clear" w:color="auto" w:fill="F2F2F2" w:themeFill="background1" w:themeFillShade="F2"/>
            <w:hideMark/>
          </w:tcPr>
          <w:p w14:paraId="37B8BF52" w14:textId="37251165"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Starostwo Powiatowe </w:t>
            </w:r>
            <w:r w:rsidR="00F84AC6">
              <w:rPr>
                <w:rFonts w:ascii="Century Gothic" w:hAnsi="Century Gothic"/>
                <w:sz w:val="20"/>
                <w:szCs w:val="20"/>
              </w:rPr>
              <w:br/>
            </w:r>
            <w:r w:rsidRPr="00FC2124">
              <w:rPr>
                <w:rFonts w:ascii="Century Gothic" w:hAnsi="Century Gothic"/>
                <w:sz w:val="20"/>
                <w:szCs w:val="20"/>
              </w:rPr>
              <w:t>w Mławie</w:t>
            </w:r>
          </w:p>
        </w:tc>
        <w:tc>
          <w:tcPr>
            <w:tcW w:w="1701" w:type="dxa"/>
            <w:shd w:val="clear" w:color="auto" w:fill="F2F2F2" w:themeFill="background1" w:themeFillShade="F2"/>
            <w:hideMark/>
          </w:tcPr>
          <w:p w14:paraId="45908461"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Do 2030</w:t>
            </w:r>
          </w:p>
        </w:tc>
        <w:tc>
          <w:tcPr>
            <w:tcW w:w="1559" w:type="dxa"/>
            <w:shd w:val="clear" w:color="auto" w:fill="F2F2F2" w:themeFill="background1" w:themeFillShade="F2"/>
          </w:tcPr>
          <w:p w14:paraId="5433640A"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1 800 000,00 zł</w:t>
            </w:r>
          </w:p>
        </w:tc>
        <w:tc>
          <w:tcPr>
            <w:tcW w:w="1905" w:type="dxa"/>
            <w:shd w:val="clear" w:color="auto" w:fill="F2F2F2" w:themeFill="background1" w:themeFillShade="F2"/>
          </w:tcPr>
          <w:p w14:paraId="5291B590"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034BC790" w14:textId="77777777" w:rsidTr="00000838">
        <w:trPr>
          <w:trHeight w:val="708"/>
        </w:trPr>
        <w:tc>
          <w:tcPr>
            <w:tcW w:w="567" w:type="dxa"/>
            <w:shd w:val="clear" w:color="auto" w:fill="auto"/>
            <w:noWrap/>
            <w:vAlign w:val="center"/>
            <w:hideMark/>
          </w:tcPr>
          <w:p w14:paraId="0743C213"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13</w:t>
            </w:r>
            <w:r>
              <w:rPr>
                <w:rFonts w:ascii="Century Gothic" w:hAnsi="Century Gothic" w:cs="Calibri"/>
                <w:sz w:val="20"/>
                <w:szCs w:val="20"/>
              </w:rPr>
              <w:t>.</w:t>
            </w:r>
          </w:p>
        </w:tc>
        <w:tc>
          <w:tcPr>
            <w:tcW w:w="1984" w:type="dxa"/>
            <w:shd w:val="clear" w:color="auto" w:fill="auto"/>
            <w:hideMark/>
          </w:tcPr>
          <w:p w14:paraId="4D78FCDD" w14:textId="451AD1F6"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Rewitalizacja budynku MOPS poprzez </w:t>
            </w:r>
            <w:r>
              <w:rPr>
                <w:rFonts w:ascii="Century Gothic" w:hAnsi="Century Gothic"/>
                <w:sz w:val="20"/>
                <w:szCs w:val="20"/>
              </w:rPr>
              <w:t>d</w:t>
            </w:r>
            <w:r w:rsidRPr="00FC2124">
              <w:rPr>
                <w:rFonts w:ascii="Century Gothic" w:hAnsi="Century Gothic"/>
                <w:sz w:val="20"/>
                <w:szCs w:val="20"/>
              </w:rPr>
              <w:t xml:space="preserve">ostosowanie budynku do </w:t>
            </w:r>
            <w:r w:rsidRPr="00FC2124">
              <w:rPr>
                <w:rFonts w:ascii="Century Gothic" w:hAnsi="Century Gothic"/>
                <w:sz w:val="20"/>
                <w:szCs w:val="20"/>
              </w:rPr>
              <w:lastRenderedPageBreak/>
              <w:t xml:space="preserve">potrzeb osób </w:t>
            </w:r>
            <w:r w:rsidR="00F84AC6">
              <w:rPr>
                <w:rFonts w:ascii="Century Gothic" w:hAnsi="Century Gothic"/>
                <w:sz w:val="20"/>
                <w:szCs w:val="20"/>
              </w:rPr>
              <w:br/>
            </w:r>
            <w:r w:rsidRPr="00FC2124">
              <w:rPr>
                <w:rFonts w:ascii="Century Gothic" w:hAnsi="Century Gothic"/>
                <w:sz w:val="20"/>
                <w:szCs w:val="20"/>
              </w:rPr>
              <w:t>z uzależnieniami alkoholowymi</w:t>
            </w:r>
          </w:p>
        </w:tc>
        <w:tc>
          <w:tcPr>
            <w:tcW w:w="1843" w:type="dxa"/>
            <w:shd w:val="clear" w:color="auto" w:fill="auto"/>
            <w:hideMark/>
          </w:tcPr>
          <w:p w14:paraId="35897956"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lastRenderedPageBreak/>
              <w:t>Urząd Miasta Mława</w:t>
            </w:r>
          </w:p>
        </w:tc>
        <w:tc>
          <w:tcPr>
            <w:tcW w:w="1701" w:type="dxa"/>
            <w:shd w:val="clear" w:color="auto" w:fill="auto"/>
            <w:hideMark/>
          </w:tcPr>
          <w:p w14:paraId="7600A3EB"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Do 2030</w:t>
            </w:r>
          </w:p>
        </w:tc>
        <w:tc>
          <w:tcPr>
            <w:tcW w:w="1559" w:type="dxa"/>
          </w:tcPr>
          <w:p w14:paraId="119D59BF"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2 000 000,00 zł</w:t>
            </w:r>
          </w:p>
        </w:tc>
        <w:tc>
          <w:tcPr>
            <w:tcW w:w="1905" w:type="dxa"/>
          </w:tcPr>
          <w:p w14:paraId="5C88B31A"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355A2970" w14:textId="77777777" w:rsidTr="002902E1">
        <w:trPr>
          <w:trHeight w:val="416"/>
        </w:trPr>
        <w:tc>
          <w:tcPr>
            <w:tcW w:w="567" w:type="dxa"/>
            <w:shd w:val="clear" w:color="auto" w:fill="F2F2F2" w:themeFill="background1" w:themeFillShade="F2"/>
            <w:noWrap/>
            <w:vAlign w:val="center"/>
            <w:hideMark/>
          </w:tcPr>
          <w:p w14:paraId="0D338DFF"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14</w:t>
            </w:r>
            <w:r>
              <w:rPr>
                <w:rFonts w:ascii="Century Gothic" w:hAnsi="Century Gothic" w:cs="Calibri"/>
                <w:sz w:val="20"/>
                <w:szCs w:val="20"/>
              </w:rPr>
              <w:t>.</w:t>
            </w:r>
          </w:p>
        </w:tc>
        <w:tc>
          <w:tcPr>
            <w:tcW w:w="1984" w:type="dxa"/>
            <w:shd w:val="clear" w:color="auto" w:fill="F2F2F2" w:themeFill="background1" w:themeFillShade="F2"/>
            <w:hideMark/>
          </w:tcPr>
          <w:p w14:paraId="0DDB2956"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Rewitalizacja budynku ratusza miejskiego poprzez dostosowanie budynku do potrzeb osób z</w:t>
            </w:r>
            <w:r>
              <w:rPr>
                <w:rFonts w:ascii="Century Gothic" w:hAnsi="Century Gothic"/>
                <w:sz w:val="20"/>
                <w:szCs w:val="20"/>
              </w:rPr>
              <w:t xml:space="preserve"> </w:t>
            </w:r>
            <w:r w:rsidRPr="00FC2124">
              <w:rPr>
                <w:rFonts w:ascii="Century Gothic" w:hAnsi="Century Gothic"/>
                <w:sz w:val="20"/>
                <w:szCs w:val="20"/>
              </w:rPr>
              <w:t>niepełnosprawnością w Mławie</w:t>
            </w:r>
          </w:p>
        </w:tc>
        <w:tc>
          <w:tcPr>
            <w:tcW w:w="1843" w:type="dxa"/>
            <w:shd w:val="clear" w:color="auto" w:fill="F2F2F2" w:themeFill="background1" w:themeFillShade="F2"/>
            <w:hideMark/>
          </w:tcPr>
          <w:p w14:paraId="2BCD8D78"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Urząd Miasta Mława</w:t>
            </w:r>
          </w:p>
        </w:tc>
        <w:tc>
          <w:tcPr>
            <w:tcW w:w="1701" w:type="dxa"/>
            <w:shd w:val="clear" w:color="auto" w:fill="F2F2F2" w:themeFill="background1" w:themeFillShade="F2"/>
            <w:hideMark/>
          </w:tcPr>
          <w:p w14:paraId="07B8F8E5"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Lata 2023 – 2027</w:t>
            </w:r>
          </w:p>
        </w:tc>
        <w:tc>
          <w:tcPr>
            <w:tcW w:w="1559" w:type="dxa"/>
            <w:shd w:val="clear" w:color="auto" w:fill="F2F2F2" w:themeFill="background1" w:themeFillShade="F2"/>
          </w:tcPr>
          <w:p w14:paraId="5E311F2D"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1 000 000,00 zł</w:t>
            </w:r>
          </w:p>
        </w:tc>
        <w:tc>
          <w:tcPr>
            <w:tcW w:w="1905" w:type="dxa"/>
            <w:shd w:val="clear" w:color="auto" w:fill="F2F2F2" w:themeFill="background1" w:themeFillShade="F2"/>
          </w:tcPr>
          <w:p w14:paraId="1D85E977"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2F7347A3" w14:textId="77777777" w:rsidTr="00000838">
        <w:trPr>
          <w:trHeight w:val="708"/>
        </w:trPr>
        <w:tc>
          <w:tcPr>
            <w:tcW w:w="567" w:type="dxa"/>
            <w:shd w:val="clear" w:color="auto" w:fill="auto"/>
            <w:noWrap/>
            <w:vAlign w:val="center"/>
            <w:hideMark/>
          </w:tcPr>
          <w:p w14:paraId="5EF471CC"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15</w:t>
            </w:r>
            <w:r>
              <w:rPr>
                <w:rFonts w:ascii="Century Gothic" w:hAnsi="Century Gothic" w:cs="Calibri"/>
                <w:sz w:val="20"/>
                <w:szCs w:val="20"/>
              </w:rPr>
              <w:t>.</w:t>
            </w:r>
          </w:p>
        </w:tc>
        <w:tc>
          <w:tcPr>
            <w:tcW w:w="1984" w:type="dxa"/>
            <w:shd w:val="clear" w:color="auto" w:fill="auto"/>
            <w:hideMark/>
          </w:tcPr>
          <w:p w14:paraId="62BE7D38"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Rewitalizacja obszaru Osiedla Obrońców Mławy poprzez rozbudowę kompleksu oświatowego ZPO 2 o obiekt przedszkolny</w:t>
            </w:r>
          </w:p>
        </w:tc>
        <w:tc>
          <w:tcPr>
            <w:tcW w:w="1843" w:type="dxa"/>
            <w:shd w:val="clear" w:color="auto" w:fill="auto"/>
            <w:hideMark/>
          </w:tcPr>
          <w:p w14:paraId="40D6AC94"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Urząd Miasta Mława</w:t>
            </w:r>
          </w:p>
        </w:tc>
        <w:tc>
          <w:tcPr>
            <w:tcW w:w="1701" w:type="dxa"/>
            <w:shd w:val="clear" w:color="auto" w:fill="auto"/>
            <w:hideMark/>
          </w:tcPr>
          <w:p w14:paraId="06A77E70"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Lata 2023 – 2027</w:t>
            </w:r>
          </w:p>
        </w:tc>
        <w:tc>
          <w:tcPr>
            <w:tcW w:w="1559" w:type="dxa"/>
          </w:tcPr>
          <w:p w14:paraId="62AA4BE7"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16 000 000,00 zł</w:t>
            </w:r>
          </w:p>
        </w:tc>
        <w:tc>
          <w:tcPr>
            <w:tcW w:w="1905" w:type="dxa"/>
          </w:tcPr>
          <w:p w14:paraId="3A2EC61E"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0019203B" w14:textId="77777777" w:rsidTr="002902E1">
        <w:trPr>
          <w:trHeight w:val="708"/>
        </w:trPr>
        <w:tc>
          <w:tcPr>
            <w:tcW w:w="567" w:type="dxa"/>
            <w:shd w:val="clear" w:color="auto" w:fill="F2F2F2" w:themeFill="background1" w:themeFillShade="F2"/>
            <w:noWrap/>
            <w:vAlign w:val="center"/>
            <w:hideMark/>
          </w:tcPr>
          <w:p w14:paraId="749010C7"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16</w:t>
            </w:r>
            <w:r>
              <w:rPr>
                <w:rFonts w:ascii="Century Gothic" w:hAnsi="Century Gothic" w:cs="Calibri"/>
                <w:sz w:val="20"/>
                <w:szCs w:val="20"/>
              </w:rPr>
              <w:t>.</w:t>
            </w:r>
          </w:p>
        </w:tc>
        <w:tc>
          <w:tcPr>
            <w:tcW w:w="1984" w:type="dxa"/>
            <w:shd w:val="clear" w:color="auto" w:fill="F2F2F2" w:themeFill="background1" w:themeFillShade="F2"/>
            <w:hideMark/>
          </w:tcPr>
          <w:p w14:paraId="55E096F5"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Rewitalizacja obszaru osiedla Obrońców Mławy poprzez zagospodarowanie skweru przy ul. Rynkowej</w:t>
            </w:r>
          </w:p>
        </w:tc>
        <w:tc>
          <w:tcPr>
            <w:tcW w:w="1843" w:type="dxa"/>
            <w:shd w:val="clear" w:color="auto" w:fill="F2F2F2" w:themeFill="background1" w:themeFillShade="F2"/>
            <w:hideMark/>
          </w:tcPr>
          <w:p w14:paraId="240C07CD"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Urząd Miasta Mława</w:t>
            </w:r>
          </w:p>
        </w:tc>
        <w:tc>
          <w:tcPr>
            <w:tcW w:w="1701" w:type="dxa"/>
            <w:shd w:val="clear" w:color="auto" w:fill="F2F2F2" w:themeFill="background1" w:themeFillShade="F2"/>
            <w:hideMark/>
          </w:tcPr>
          <w:p w14:paraId="7C94124B"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Lata 2024 – 2027</w:t>
            </w:r>
          </w:p>
        </w:tc>
        <w:tc>
          <w:tcPr>
            <w:tcW w:w="1559" w:type="dxa"/>
            <w:shd w:val="clear" w:color="auto" w:fill="F2F2F2" w:themeFill="background1" w:themeFillShade="F2"/>
          </w:tcPr>
          <w:p w14:paraId="578ECABE"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50 000,00 zł</w:t>
            </w:r>
          </w:p>
        </w:tc>
        <w:tc>
          <w:tcPr>
            <w:tcW w:w="1905" w:type="dxa"/>
            <w:shd w:val="clear" w:color="auto" w:fill="F2F2F2" w:themeFill="background1" w:themeFillShade="F2"/>
          </w:tcPr>
          <w:p w14:paraId="1C04D2D6"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74629FFF" w14:textId="77777777" w:rsidTr="00000838">
        <w:trPr>
          <w:trHeight w:val="499"/>
        </w:trPr>
        <w:tc>
          <w:tcPr>
            <w:tcW w:w="567" w:type="dxa"/>
            <w:shd w:val="clear" w:color="auto" w:fill="auto"/>
            <w:noWrap/>
            <w:vAlign w:val="center"/>
            <w:hideMark/>
          </w:tcPr>
          <w:p w14:paraId="5EF62BA8"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17</w:t>
            </w:r>
            <w:r>
              <w:rPr>
                <w:rFonts w:ascii="Century Gothic" w:hAnsi="Century Gothic" w:cs="Calibri"/>
                <w:sz w:val="20"/>
                <w:szCs w:val="20"/>
              </w:rPr>
              <w:t>.</w:t>
            </w:r>
          </w:p>
        </w:tc>
        <w:tc>
          <w:tcPr>
            <w:tcW w:w="1984" w:type="dxa"/>
            <w:shd w:val="clear" w:color="auto" w:fill="auto"/>
            <w:hideMark/>
          </w:tcPr>
          <w:p w14:paraId="24F5BD07" w14:textId="5CF3BC8B"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Rewitalizacja obszaru Placu</w:t>
            </w:r>
            <w:r w:rsidR="00F84AC6">
              <w:rPr>
                <w:rFonts w:ascii="Century Gothic" w:hAnsi="Century Gothic"/>
                <w:sz w:val="20"/>
                <w:szCs w:val="20"/>
              </w:rPr>
              <w:br/>
            </w:r>
            <w:r w:rsidRPr="00FC2124">
              <w:rPr>
                <w:rFonts w:ascii="Century Gothic" w:hAnsi="Century Gothic"/>
                <w:sz w:val="20"/>
                <w:szCs w:val="20"/>
              </w:rPr>
              <w:t xml:space="preserve">1-go Maja </w:t>
            </w:r>
            <w:r w:rsidRPr="00FC2124">
              <w:rPr>
                <w:rFonts w:ascii="Century Gothic" w:hAnsi="Century Gothic"/>
                <w:sz w:val="20"/>
                <w:szCs w:val="20"/>
              </w:rPr>
              <w:br/>
              <w:t>w Mławie</w:t>
            </w:r>
          </w:p>
        </w:tc>
        <w:tc>
          <w:tcPr>
            <w:tcW w:w="1843" w:type="dxa"/>
            <w:shd w:val="clear" w:color="auto" w:fill="auto"/>
            <w:hideMark/>
          </w:tcPr>
          <w:p w14:paraId="0261735D"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Urząd Miasta Mława</w:t>
            </w:r>
          </w:p>
        </w:tc>
        <w:tc>
          <w:tcPr>
            <w:tcW w:w="1701" w:type="dxa"/>
            <w:shd w:val="clear" w:color="auto" w:fill="auto"/>
            <w:hideMark/>
          </w:tcPr>
          <w:p w14:paraId="6F9364A4"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Do 2027</w:t>
            </w:r>
          </w:p>
        </w:tc>
        <w:tc>
          <w:tcPr>
            <w:tcW w:w="1559" w:type="dxa"/>
          </w:tcPr>
          <w:p w14:paraId="0488C7B8"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2 000 000,00 zł</w:t>
            </w:r>
          </w:p>
        </w:tc>
        <w:tc>
          <w:tcPr>
            <w:tcW w:w="1905" w:type="dxa"/>
          </w:tcPr>
          <w:p w14:paraId="0E6283B0"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0E823CB3" w14:textId="77777777" w:rsidTr="002902E1">
        <w:trPr>
          <w:trHeight w:val="708"/>
        </w:trPr>
        <w:tc>
          <w:tcPr>
            <w:tcW w:w="567" w:type="dxa"/>
            <w:shd w:val="clear" w:color="auto" w:fill="F2F2F2" w:themeFill="background1" w:themeFillShade="F2"/>
            <w:noWrap/>
            <w:vAlign w:val="center"/>
          </w:tcPr>
          <w:p w14:paraId="06A0E829"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18</w:t>
            </w:r>
            <w:r>
              <w:rPr>
                <w:rFonts w:ascii="Century Gothic" w:hAnsi="Century Gothic" w:cs="Calibri"/>
                <w:sz w:val="20"/>
                <w:szCs w:val="20"/>
              </w:rPr>
              <w:t>.</w:t>
            </w:r>
          </w:p>
        </w:tc>
        <w:tc>
          <w:tcPr>
            <w:tcW w:w="1984" w:type="dxa"/>
            <w:shd w:val="clear" w:color="auto" w:fill="F2F2F2" w:themeFill="background1" w:themeFillShade="F2"/>
          </w:tcPr>
          <w:p w14:paraId="65F71D5F" w14:textId="0D94FD30"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Rewitalizacja terenu osiedla przyległego do </w:t>
            </w:r>
            <w:r w:rsidR="00F84AC6">
              <w:rPr>
                <w:rFonts w:ascii="Century Gothic" w:hAnsi="Century Gothic"/>
                <w:sz w:val="20"/>
                <w:szCs w:val="20"/>
              </w:rPr>
              <w:br/>
            </w:r>
            <w:r w:rsidRPr="00FC2124">
              <w:rPr>
                <w:rFonts w:ascii="Century Gothic" w:hAnsi="Century Gothic"/>
                <w:sz w:val="20"/>
                <w:szCs w:val="20"/>
              </w:rPr>
              <w:t>ul. Stary Rynek, Płocka, Szewska, Grzebskiego</w:t>
            </w:r>
          </w:p>
        </w:tc>
        <w:tc>
          <w:tcPr>
            <w:tcW w:w="1843" w:type="dxa"/>
            <w:shd w:val="clear" w:color="auto" w:fill="F2F2F2" w:themeFill="background1" w:themeFillShade="F2"/>
          </w:tcPr>
          <w:p w14:paraId="542EB35B"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Urząd Miasta Mława</w:t>
            </w:r>
          </w:p>
        </w:tc>
        <w:tc>
          <w:tcPr>
            <w:tcW w:w="1701" w:type="dxa"/>
            <w:shd w:val="clear" w:color="auto" w:fill="F2F2F2" w:themeFill="background1" w:themeFillShade="F2"/>
          </w:tcPr>
          <w:p w14:paraId="1EA38ED7"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Lata 2024 – 2027</w:t>
            </w:r>
          </w:p>
        </w:tc>
        <w:tc>
          <w:tcPr>
            <w:tcW w:w="1559" w:type="dxa"/>
            <w:shd w:val="clear" w:color="auto" w:fill="F2F2F2" w:themeFill="background1" w:themeFillShade="F2"/>
          </w:tcPr>
          <w:p w14:paraId="03AB8D59"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2 200 000,00 zł</w:t>
            </w:r>
          </w:p>
        </w:tc>
        <w:tc>
          <w:tcPr>
            <w:tcW w:w="1905" w:type="dxa"/>
            <w:shd w:val="clear" w:color="auto" w:fill="F2F2F2" w:themeFill="background1" w:themeFillShade="F2"/>
          </w:tcPr>
          <w:p w14:paraId="675A4E7F"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39C358F1" w14:textId="77777777" w:rsidTr="00000838">
        <w:trPr>
          <w:trHeight w:val="518"/>
        </w:trPr>
        <w:tc>
          <w:tcPr>
            <w:tcW w:w="567" w:type="dxa"/>
            <w:shd w:val="clear" w:color="auto" w:fill="auto"/>
            <w:noWrap/>
            <w:vAlign w:val="center"/>
            <w:hideMark/>
          </w:tcPr>
          <w:p w14:paraId="355F5B58"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19</w:t>
            </w:r>
            <w:r>
              <w:rPr>
                <w:rFonts w:ascii="Century Gothic" w:hAnsi="Century Gothic" w:cs="Calibri"/>
                <w:sz w:val="20"/>
                <w:szCs w:val="20"/>
              </w:rPr>
              <w:t>.</w:t>
            </w:r>
          </w:p>
        </w:tc>
        <w:tc>
          <w:tcPr>
            <w:tcW w:w="1984" w:type="dxa"/>
            <w:shd w:val="clear" w:color="auto" w:fill="auto"/>
            <w:hideMark/>
          </w:tcPr>
          <w:p w14:paraId="26402147" w14:textId="27C1C200"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Rewitalizacja zabytkowego Domu Handlowego </w:t>
            </w:r>
            <w:r w:rsidR="00F84AC6">
              <w:rPr>
                <w:rFonts w:ascii="Century Gothic" w:hAnsi="Century Gothic"/>
                <w:sz w:val="20"/>
                <w:szCs w:val="20"/>
              </w:rPr>
              <w:br/>
            </w:r>
            <w:r w:rsidRPr="00FC2124">
              <w:rPr>
                <w:rFonts w:ascii="Century Gothic" w:hAnsi="Century Gothic"/>
                <w:sz w:val="20"/>
                <w:szCs w:val="20"/>
              </w:rPr>
              <w:t>w Mławie</w:t>
            </w:r>
          </w:p>
        </w:tc>
        <w:tc>
          <w:tcPr>
            <w:tcW w:w="1843" w:type="dxa"/>
            <w:shd w:val="clear" w:color="auto" w:fill="auto"/>
            <w:hideMark/>
          </w:tcPr>
          <w:p w14:paraId="05496043"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Karol </w:t>
            </w:r>
            <w:proofErr w:type="spellStart"/>
            <w:r w:rsidRPr="00FC2124">
              <w:rPr>
                <w:rFonts w:ascii="Century Gothic" w:hAnsi="Century Gothic"/>
                <w:sz w:val="20"/>
                <w:szCs w:val="20"/>
              </w:rPr>
              <w:t>Roniewicz</w:t>
            </w:r>
            <w:proofErr w:type="spellEnd"/>
          </w:p>
        </w:tc>
        <w:tc>
          <w:tcPr>
            <w:tcW w:w="1701" w:type="dxa"/>
            <w:shd w:val="clear" w:color="auto" w:fill="auto"/>
            <w:hideMark/>
          </w:tcPr>
          <w:p w14:paraId="6AFE980B"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Lata 2023 – 2027</w:t>
            </w:r>
          </w:p>
        </w:tc>
        <w:tc>
          <w:tcPr>
            <w:tcW w:w="1559" w:type="dxa"/>
          </w:tcPr>
          <w:p w14:paraId="441BD68E"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4 500 000,00 zł</w:t>
            </w:r>
          </w:p>
        </w:tc>
        <w:tc>
          <w:tcPr>
            <w:tcW w:w="1905" w:type="dxa"/>
          </w:tcPr>
          <w:p w14:paraId="7B02E976"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5B2ED916" w14:textId="77777777" w:rsidTr="002902E1">
        <w:trPr>
          <w:trHeight w:val="708"/>
        </w:trPr>
        <w:tc>
          <w:tcPr>
            <w:tcW w:w="567" w:type="dxa"/>
            <w:shd w:val="clear" w:color="auto" w:fill="F2F2F2" w:themeFill="background1" w:themeFillShade="F2"/>
            <w:noWrap/>
            <w:vAlign w:val="center"/>
          </w:tcPr>
          <w:p w14:paraId="1637DFCF"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20</w:t>
            </w:r>
            <w:r>
              <w:rPr>
                <w:rFonts w:ascii="Century Gothic" w:hAnsi="Century Gothic" w:cs="Calibri"/>
                <w:sz w:val="20"/>
                <w:szCs w:val="20"/>
              </w:rPr>
              <w:t>.</w:t>
            </w:r>
          </w:p>
        </w:tc>
        <w:tc>
          <w:tcPr>
            <w:tcW w:w="1984" w:type="dxa"/>
            <w:shd w:val="clear" w:color="auto" w:fill="F2F2F2" w:themeFill="background1" w:themeFillShade="F2"/>
          </w:tcPr>
          <w:p w14:paraId="7891BBE6"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Rozbudowa ekologicznego </w:t>
            </w:r>
            <w:r w:rsidRPr="00FC2124">
              <w:rPr>
                <w:rFonts w:ascii="Century Gothic" w:hAnsi="Century Gothic"/>
                <w:sz w:val="20"/>
                <w:szCs w:val="20"/>
              </w:rPr>
              <w:lastRenderedPageBreak/>
              <w:t>taboru komunikacji miejskiej w celu skomunikowania obszarów rewitalizacji</w:t>
            </w:r>
          </w:p>
        </w:tc>
        <w:tc>
          <w:tcPr>
            <w:tcW w:w="1843" w:type="dxa"/>
            <w:shd w:val="clear" w:color="auto" w:fill="F2F2F2" w:themeFill="background1" w:themeFillShade="F2"/>
          </w:tcPr>
          <w:p w14:paraId="09E24D23"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lastRenderedPageBreak/>
              <w:t>Urząd Miasta Mława</w:t>
            </w:r>
          </w:p>
        </w:tc>
        <w:tc>
          <w:tcPr>
            <w:tcW w:w="1701" w:type="dxa"/>
            <w:shd w:val="clear" w:color="auto" w:fill="F2F2F2" w:themeFill="background1" w:themeFillShade="F2"/>
          </w:tcPr>
          <w:p w14:paraId="49B5DE74"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Do 2030</w:t>
            </w:r>
          </w:p>
        </w:tc>
        <w:tc>
          <w:tcPr>
            <w:tcW w:w="1559" w:type="dxa"/>
            <w:shd w:val="clear" w:color="auto" w:fill="F2F2F2" w:themeFill="background1" w:themeFillShade="F2"/>
          </w:tcPr>
          <w:p w14:paraId="6123DE75"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12 000 000,00 zł</w:t>
            </w:r>
          </w:p>
        </w:tc>
        <w:tc>
          <w:tcPr>
            <w:tcW w:w="1905" w:type="dxa"/>
            <w:shd w:val="clear" w:color="auto" w:fill="F2F2F2" w:themeFill="background1" w:themeFillShade="F2"/>
          </w:tcPr>
          <w:p w14:paraId="381A11EF" w14:textId="53BD986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TAK</w:t>
            </w:r>
            <w:r w:rsidRPr="00FC2124">
              <w:rPr>
                <w:rFonts w:ascii="Century Gothic" w:hAnsi="Century Gothic"/>
                <w:sz w:val="20"/>
                <w:szCs w:val="20"/>
              </w:rPr>
              <w:t xml:space="preserve"> – </w:t>
            </w:r>
            <w:r w:rsidRPr="00FC2124">
              <w:rPr>
                <w:rFonts w:ascii="Century Gothic" w:hAnsi="Century Gothic" w:cs="Calibri"/>
                <w:sz w:val="20"/>
                <w:szCs w:val="20"/>
              </w:rPr>
              <w:t xml:space="preserve">w realizacji Spółka MPDM </w:t>
            </w:r>
            <w:r w:rsidRPr="00FC2124">
              <w:rPr>
                <w:rFonts w:ascii="Century Gothic" w:hAnsi="Century Gothic" w:cs="Calibri"/>
                <w:sz w:val="20"/>
                <w:szCs w:val="20"/>
              </w:rPr>
              <w:lastRenderedPageBreak/>
              <w:t xml:space="preserve">otrzymała dofinansowanie na zakup </w:t>
            </w:r>
            <w:proofErr w:type="gramStart"/>
            <w:r w:rsidRPr="00FC2124">
              <w:rPr>
                <w:rFonts w:ascii="Century Gothic" w:hAnsi="Century Gothic" w:cs="Calibri"/>
                <w:sz w:val="20"/>
                <w:szCs w:val="20"/>
              </w:rPr>
              <w:t xml:space="preserve">2 </w:t>
            </w:r>
            <w:r w:rsidR="00A34C05" w:rsidRPr="00FC2124">
              <w:rPr>
                <w:rFonts w:ascii="Century Gothic" w:hAnsi="Century Gothic" w:cs="Calibri"/>
                <w:sz w:val="20"/>
                <w:szCs w:val="20"/>
              </w:rPr>
              <w:t xml:space="preserve"> autobusów</w:t>
            </w:r>
            <w:proofErr w:type="gramEnd"/>
            <w:r w:rsidR="00A34C05" w:rsidRPr="00FC2124">
              <w:rPr>
                <w:rFonts w:ascii="Century Gothic" w:hAnsi="Century Gothic" w:cs="Calibri"/>
                <w:sz w:val="20"/>
                <w:szCs w:val="20"/>
              </w:rPr>
              <w:t xml:space="preserve"> </w:t>
            </w:r>
            <w:r w:rsidRPr="00FC2124">
              <w:rPr>
                <w:rFonts w:ascii="Century Gothic" w:hAnsi="Century Gothic" w:cs="Calibri"/>
                <w:sz w:val="20"/>
                <w:szCs w:val="20"/>
              </w:rPr>
              <w:t xml:space="preserve">elektrycznych </w:t>
            </w:r>
          </w:p>
        </w:tc>
      </w:tr>
      <w:tr w:rsidR="00656FEF" w:rsidRPr="00FC2124" w14:paraId="6DCB7A17" w14:textId="77777777" w:rsidTr="00000838">
        <w:trPr>
          <w:trHeight w:val="708"/>
        </w:trPr>
        <w:tc>
          <w:tcPr>
            <w:tcW w:w="567" w:type="dxa"/>
            <w:shd w:val="clear" w:color="auto" w:fill="auto"/>
            <w:noWrap/>
            <w:vAlign w:val="center"/>
          </w:tcPr>
          <w:p w14:paraId="2F4B03F9"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lastRenderedPageBreak/>
              <w:t>21</w:t>
            </w:r>
            <w:r>
              <w:rPr>
                <w:rFonts w:ascii="Century Gothic" w:hAnsi="Century Gothic" w:cs="Calibri"/>
                <w:sz w:val="20"/>
                <w:szCs w:val="20"/>
              </w:rPr>
              <w:t>.</w:t>
            </w:r>
          </w:p>
        </w:tc>
        <w:tc>
          <w:tcPr>
            <w:tcW w:w="1984" w:type="dxa"/>
            <w:shd w:val="clear" w:color="auto" w:fill="auto"/>
          </w:tcPr>
          <w:p w14:paraId="6BE43F45"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Rozwój kompetencji kluczowych i umiejętności niezbędnych na tynku pracy uczniów szkół ponadpodstawowych ogólnokształcących oraz wsparcie szkół prowadzących kształcenie zawodowe</w:t>
            </w:r>
          </w:p>
        </w:tc>
        <w:tc>
          <w:tcPr>
            <w:tcW w:w="1843" w:type="dxa"/>
            <w:shd w:val="clear" w:color="auto" w:fill="auto"/>
          </w:tcPr>
          <w:p w14:paraId="2E5C35C6"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Starostwo Powiatowe w Mławie</w:t>
            </w:r>
          </w:p>
        </w:tc>
        <w:tc>
          <w:tcPr>
            <w:tcW w:w="1701" w:type="dxa"/>
            <w:shd w:val="clear" w:color="auto" w:fill="auto"/>
          </w:tcPr>
          <w:p w14:paraId="2287C293"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Lata 2023 – 2027</w:t>
            </w:r>
          </w:p>
        </w:tc>
        <w:tc>
          <w:tcPr>
            <w:tcW w:w="1559" w:type="dxa"/>
          </w:tcPr>
          <w:p w14:paraId="4D404C7B"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1 900 000,00 zł</w:t>
            </w:r>
          </w:p>
        </w:tc>
        <w:tc>
          <w:tcPr>
            <w:tcW w:w="1905" w:type="dxa"/>
          </w:tcPr>
          <w:p w14:paraId="36C2E4AC"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 xml:space="preserve">TAK </w:t>
            </w:r>
            <w:r w:rsidRPr="00FC2124">
              <w:rPr>
                <w:rFonts w:ascii="Century Gothic" w:hAnsi="Century Gothic"/>
                <w:sz w:val="20"/>
                <w:szCs w:val="20"/>
              </w:rPr>
              <w:t>–</w:t>
            </w:r>
            <w:r w:rsidRPr="00FC2124">
              <w:rPr>
                <w:rFonts w:ascii="Century Gothic" w:hAnsi="Century Gothic" w:cs="Calibri"/>
                <w:sz w:val="20"/>
                <w:szCs w:val="20"/>
              </w:rPr>
              <w:t>kontynuowany</w:t>
            </w:r>
          </w:p>
        </w:tc>
      </w:tr>
      <w:tr w:rsidR="00656FEF" w:rsidRPr="00FC2124" w14:paraId="75239B32" w14:textId="77777777" w:rsidTr="002902E1">
        <w:trPr>
          <w:trHeight w:val="708"/>
        </w:trPr>
        <w:tc>
          <w:tcPr>
            <w:tcW w:w="567" w:type="dxa"/>
            <w:shd w:val="clear" w:color="auto" w:fill="F2F2F2" w:themeFill="background1" w:themeFillShade="F2"/>
            <w:noWrap/>
            <w:vAlign w:val="center"/>
          </w:tcPr>
          <w:p w14:paraId="3217BBDE"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22</w:t>
            </w:r>
            <w:r>
              <w:rPr>
                <w:rFonts w:ascii="Century Gothic" w:hAnsi="Century Gothic" w:cs="Calibri"/>
                <w:sz w:val="20"/>
                <w:szCs w:val="20"/>
              </w:rPr>
              <w:t>.</w:t>
            </w:r>
          </w:p>
        </w:tc>
        <w:tc>
          <w:tcPr>
            <w:tcW w:w="1984" w:type="dxa"/>
            <w:shd w:val="clear" w:color="auto" w:fill="F2F2F2" w:themeFill="background1" w:themeFillShade="F2"/>
          </w:tcPr>
          <w:p w14:paraId="538F02B2" w14:textId="31BE5035"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Skomunikowanie obszarów rewitalizacji </w:t>
            </w:r>
            <w:r w:rsidR="00F84AC6">
              <w:rPr>
                <w:rFonts w:ascii="Century Gothic" w:hAnsi="Century Gothic"/>
                <w:sz w:val="20"/>
                <w:szCs w:val="20"/>
              </w:rPr>
              <w:br/>
            </w:r>
            <w:r w:rsidRPr="00FC2124">
              <w:rPr>
                <w:rFonts w:ascii="Century Gothic" w:hAnsi="Century Gothic"/>
                <w:sz w:val="20"/>
                <w:szCs w:val="20"/>
              </w:rPr>
              <w:t>z placówkami edukacyjnymi poprzez rozbudowę ekologicznego taboru</w:t>
            </w:r>
          </w:p>
        </w:tc>
        <w:tc>
          <w:tcPr>
            <w:tcW w:w="1843" w:type="dxa"/>
            <w:shd w:val="clear" w:color="auto" w:fill="F2F2F2" w:themeFill="background1" w:themeFillShade="F2"/>
          </w:tcPr>
          <w:p w14:paraId="306758B5"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Urząd Miasta Mława</w:t>
            </w:r>
          </w:p>
        </w:tc>
        <w:tc>
          <w:tcPr>
            <w:tcW w:w="1701" w:type="dxa"/>
            <w:shd w:val="clear" w:color="auto" w:fill="F2F2F2" w:themeFill="background1" w:themeFillShade="F2"/>
          </w:tcPr>
          <w:p w14:paraId="07C2DCC4"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Do 2030</w:t>
            </w:r>
          </w:p>
        </w:tc>
        <w:tc>
          <w:tcPr>
            <w:tcW w:w="1559" w:type="dxa"/>
            <w:shd w:val="clear" w:color="auto" w:fill="F2F2F2" w:themeFill="background1" w:themeFillShade="F2"/>
          </w:tcPr>
          <w:p w14:paraId="599C09D8"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2 000 000,00 zł</w:t>
            </w:r>
          </w:p>
        </w:tc>
        <w:tc>
          <w:tcPr>
            <w:tcW w:w="1905" w:type="dxa"/>
            <w:shd w:val="clear" w:color="auto" w:fill="F2F2F2" w:themeFill="background1" w:themeFillShade="F2"/>
          </w:tcPr>
          <w:p w14:paraId="5232779D"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6E701CBF" w14:textId="77777777" w:rsidTr="00000838">
        <w:trPr>
          <w:trHeight w:val="708"/>
        </w:trPr>
        <w:tc>
          <w:tcPr>
            <w:tcW w:w="567" w:type="dxa"/>
            <w:shd w:val="clear" w:color="auto" w:fill="auto"/>
            <w:noWrap/>
            <w:vAlign w:val="center"/>
            <w:hideMark/>
          </w:tcPr>
          <w:p w14:paraId="7205D335"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23</w:t>
            </w:r>
            <w:r>
              <w:rPr>
                <w:rFonts w:ascii="Century Gothic" w:hAnsi="Century Gothic" w:cs="Calibri"/>
                <w:sz w:val="20"/>
                <w:szCs w:val="20"/>
              </w:rPr>
              <w:t>.</w:t>
            </w:r>
          </w:p>
        </w:tc>
        <w:tc>
          <w:tcPr>
            <w:tcW w:w="1984" w:type="dxa"/>
            <w:shd w:val="clear" w:color="auto" w:fill="auto"/>
            <w:hideMark/>
          </w:tcPr>
          <w:p w14:paraId="648496CE" w14:textId="7227B16C"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Słowackiego 1 </w:t>
            </w:r>
            <w:r w:rsidR="00F84AC6">
              <w:rPr>
                <w:rFonts w:ascii="Century Gothic" w:hAnsi="Century Gothic"/>
                <w:sz w:val="20"/>
                <w:szCs w:val="20"/>
              </w:rPr>
              <w:br/>
            </w:r>
            <w:r w:rsidRPr="00FC2124">
              <w:rPr>
                <w:rFonts w:ascii="Century Gothic" w:hAnsi="Century Gothic"/>
                <w:sz w:val="20"/>
                <w:szCs w:val="20"/>
              </w:rPr>
              <w:t>po zmianach</w:t>
            </w:r>
          </w:p>
        </w:tc>
        <w:tc>
          <w:tcPr>
            <w:tcW w:w="1843" w:type="dxa"/>
            <w:shd w:val="clear" w:color="auto" w:fill="auto"/>
            <w:hideMark/>
          </w:tcPr>
          <w:p w14:paraId="4D9A5518" w14:textId="24191AD9"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Towarzystwo Budownictwa Społecznego </w:t>
            </w:r>
            <w:r w:rsidR="00F84AC6">
              <w:rPr>
                <w:rFonts w:ascii="Century Gothic" w:hAnsi="Century Gothic"/>
                <w:sz w:val="20"/>
                <w:szCs w:val="20"/>
              </w:rPr>
              <w:br/>
            </w:r>
            <w:r w:rsidRPr="00FC2124">
              <w:rPr>
                <w:rFonts w:ascii="Century Gothic" w:hAnsi="Century Gothic"/>
                <w:sz w:val="20"/>
                <w:szCs w:val="20"/>
              </w:rPr>
              <w:t>Sp. z o.o. w Mławie</w:t>
            </w:r>
          </w:p>
        </w:tc>
        <w:tc>
          <w:tcPr>
            <w:tcW w:w="1701" w:type="dxa"/>
            <w:shd w:val="clear" w:color="auto" w:fill="auto"/>
            <w:hideMark/>
          </w:tcPr>
          <w:p w14:paraId="34BF6804"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Lata 2023 – 2025</w:t>
            </w:r>
          </w:p>
        </w:tc>
        <w:tc>
          <w:tcPr>
            <w:tcW w:w="1559" w:type="dxa"/>
          </w:tcPr>
          <w:p w14:paraId="2E062351"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5 000 000,00 zł</w:t>
            </w:r>
          </w:p>
        </w:tc>
        <w:tc>
          <w:tcPr>
            <w:tcW w:w="1905" w:type="dxa"/>
          </w:tcPr>
          <w:p w14:paraId="3C85A74E"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7D8B1477" w14:textId="77777777" w:rsidTr="002902E1">
        <w:trPr>
          <w:trHeight w:val="708"/>
        </w:trPr>
        <w:tc>
          <w:tcPr>
            <w:tcW w:w="567" w:type="dxa"/>
            <w:shd w:val="clear" w:color="auto" w:fill="F2F2F2" w:themeFill="background1" w:themeFillShade="F2"/>
            <w:noWrap/>
            <w:vAlign w:val="center"/>
            <w:hideMark/>
          </w:tcPr>
          <w:p w14:paraId="5E0BBB2E"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24</w:t>
            </w:r>
            <w:r>
              <w:rPr>
                <w:rFonts w:ascii="Century Gothic" w:hAnsi="Century Gothic" w:cs="Calibri"/>
                <w:sz w:val="20"/>
                <w:szCs w:val="20"/>
              </w:rPr>
              <w:t>.</w:t>
            </w:r>
          </w:p>
        </w:tc>
        <w:tc>
          <w:tcPr>
            <w:tcW w:w="1984" w:type="dxa"/>
            <w:shd w:val="clear" w:color="auto" w:fill="F2F2F2" w:themeFill="background1" w:themeFillShade="F2"/>
            <w:hideMark/>
          </w:tcPr>
          <w:p w14:paraId="0318ADDB" w14:textId="77CE7E15"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 xml:space="preserve">Słowackiego 3 </w:t>
            </w:r>
            <w:r w:rsidR="00F84AC6">
              <w:rPr>
                <w:rFonts w:ascii="Century Gothic" w:hAnsi="Century Gothic"/>
                <w:sz w:val="20"/>
                <w:szCs w:val="20"/>
              </w:rPr>
              <w:br/>
            </w:r>
            <w:r w:rsidRPr="00FC2124">
              <w:rPr>
                <w:rFonts w:ascii="Century Gothic" w:hAnsi="Century Gothic"/>
                <w:sz w:val="20"/>
                <w:szCs w:val="20"/>
              </w:rPr>
              <w:t>po zmianach</w:t>
            </w:r>
          </w:p>
        </w:tc>
        <w:tc>
          <w:tcPr>
            <w:tcW w:w="1843" w:type="dxa"/>
            <w:shd w:val="clear" w:color="auto" w:fill="F2F2F2" w:themeFill="background1" w:themeFillShade="F2"/>
            <w:hideMark/>
          </w:tcPr>
          <w:p w14:paraId="64D24B60"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Towarzystwo Budownictwa Społecznego Sp. z o.o. w </w:t>
            </w:r>
            <w:r>
              <w:rPr>
                <w:rFonts w:ascii="Century Gothic" w:hAnsi="Century Gothic"/>
                <w:sz w:val="20"/>
                <w:szCs w:val="20"/>
              </w:rPr>
              <w:t>M</w:t>
            </w:r>
            <w:r w:rsidRPr="00FC2124">
              <w:rPr>
                <w:rFonts w:ascii="Century Gothic" w:hAnsi="Century Gothic"/>
                <w:sz w:val="20"/>
                <w:szCs w:val="20"/>
              </w:rPr>
              <w:t>ławie</w:t>
            </w:r>
          </w:p>
        </w:tc>
        <w:tc>
          <w:tcPr>
            <w:tcW w:w="1701" w:type="dxa"/>
            <w:shd w:val="clear" w:color="auto" w:fill="F2F2F2" w:themeFill="background1" w:themeFillShade="F2"/>
            <w:hideMark/>
          </w:tcPr>
          <w:p w14:paraId="72A29125"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Lata 2019 – 2027</w:t>
            </w:r>
          </w:p>
        </w:tc>
        <w:tc>
          <w:tcPr>
            <w:tcW w:w="1559" w:type="dxa"/>
            <w:shd w:val="clear" w:color="auto" w:fill="F2F2F2" w:themeFill="background1" w:themeFillShade="F2"/>
          </w:tcPr>
          <w:p w14:paraId="61A71F2B"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sz w:val="20"/>
                <w:szCs w:val="20"/>
              </w:rPr>
              <w:t>3 000 000,00 zł</w:t>
            </w:r>
          </w:p>
        </w:tc>
        <w:tc>
          <w:tcPr>
            <w:tcW w:w="1905" w:type="dxa"/>
            <w:shd w:val="clear" w:color="auto" w:fill="F2F2F2" w:themeFill="background1" w:themeFillShade="F2"/>
          </w:tcPr>
          <w:p w14:paraId="63638FA8"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0F158C4F" w14:textId="77777777" w:rsidTr="00000838">
        <w:trPr>
          <w:trHeight w:val="457"/>
        </w:trPr>
        <w:tc>
          <w:tcPr>
            <w:tcW w:w="567" w:type="dxa"/>
            <w:shd w:val="clear" w:color="auto" w:fill="auto"/>
            <w:noWrap/>
            <w:vAlign w:val="center"/>
          </w:tcPr>
          <w:p w14:paraId="5B9D23C6"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25</w:t>
            </w:r>
            <w:r>
              <w:rPr>
                <w:rFonts w:ascii="Century Gothic" w:hAnsi="Century Gothic" w:cs="Calibri"/>
                <w:sz w:val="20"/>
                <w:szCs w:val="20"/>
              </w:rPr>
              <w:t>.</w:t>
            </w:r>
          </w:p>
        </w:tc>
        <w:tc>
          <w:tcPr>
            <w:tcW w:w="1984" w:type="dxa"/>
            <w:shd w:val="clear" w:color="auto" w:fill="auto"/>
          </w:tcPr>
          <w:p w14:paraId="3672373A"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Stworzenie Programu Inicjatyw Mieszkańców</w:t>
            </w:r>
          </w:p>
        </w:tc>
        <w:tc>
          <w:tcPr>
            <w:tcW w:w="1843" w:type="dxa"/>
            <w:shd w:val="clear" w:color="auto" w:fill="auto"/>
          </w:tcPr>
          <w:p w14:paraId="56BD6CCF"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 xml:space="preserve">Andrzej </w:t>
            </w:r>
            <w:proofErr w:type="spellStart"/>
            <w:r w:rsidRPr="00FC2124">
              <w:rPr>
                <w:rFonts w:ascii="Century Gothic" w:hAnsi="Century Gothic"/>
                <w:sz w:val="20"/>
                <w:szCs w:val="20"/>
              </w:rPr>
              <w:t>Więckiewicz</w:t>
            </w:r>
            <w:proofErr w:type="spellEnd"/>
          </w:p>
        </w:tc>
        <w:tc>
          <w:tcPr>
            <w:tcW w:w="1701" w:type="dxa"/>
            <w:shd w:val="clear" w:color="auto" w:fill="auto"/>
          </w:tcPr>
          <w:p w14:paraId="3C0418A4"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Do 2030 roku</w:t>
            </w:r>
          </w:p>
        </w:tc>
        <w:tc>
          <w:tcPr>
            <w:tcW w:w="1559" w:type="dxa"/>
          </w:tcPr>
          <w:p w14:paraId="04322472"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50 000,00 zł</w:t>
            </w:r>
          </w:p>
        </w:tc>
        <w:tc>
          <w:tcPr>
            <w:tcW w:w="1905" w:type="dxa"/>
          </w:tcPr>
          <w:p w14:paraId="12ACED3A"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2D81BFBE" w14:textId="77777777" w:rsidTr="002902E1">
        <w:trPr>
          <w:trHeight w:val="708"/>
        </w:trPr>
        <w:tc>
          <w:tcPr>
            <w:tcW w:w="567" w:type="dxa"/>
            <w:shd w:val="clear" w:color="auto" w:fill="F2F2F2" w:themeFill="background1" w:themeFillShade="F2"/>
            <w:noWrap/>
            <w:vAlign w:val="center"/>
          </w:tcPr>
          <w:p w14:paraId="48B47C0E"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lastRenderedPageBreak/>
              <w:t>26</w:t>
            </w:r>
            <w:r>
              <w:rPr>
                <w:rFonts w:ascii="Century Gothic" w:hAnsi="Century Gothic" w:cs="Calibri"/>
                <w:sz w:val="20"/>
                <w:szCs w:val="20"/>
              </w:rPr>
              <w:t>.</w:t>
            </w:r>
          </w:p>
        </w:tc>
        <w:tc>
          <w:tcPr>
            <w:tcW w:w="1984" w:type="dxa"/>
            <w:shd w:val="clear" w:color="auto" w:fill="F2F2F2" w:themeFill="background1" w:themeFillShade="F2"/>
          </w:tcPr>
          <w:p w14:paraId="4F07F841"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 xml:space="preserve">Victor Young Jazz </w:t>
            </w:r>
            <w:proofErr w:type="spellStart"/>
            <w:r w:rsidRPr="00FC2124">
              <w:rPr>
                <w:rFonts w:ascii="Century Gothic" w:hAnsi="Century Gothic"/>
                <w:sz w:val="20"/>
                <w:szCs w:val="20"/>
              </w:rPr>
              <w:t>Festival</w:t>
            </w:r>
            <w:proofErr w:type="spellEnd"/>
            <w:r w:rsidRPr="00FC2124">
              <w:rPr>
                <w:rFonts w:ascii="Century Gothic" w:hAnsi="Century Gothic"/>
                <w:sz w:val="20"/>
                <w:szCs w:val="20"/>
              </w:rPr>
              <w:t xml:space="preserve"> Mława</w:t>
            </w:r>
          </w:p>
        </w:tc>
        <w:tc>
          <w:tcPr>
            <w:tcW w:w="1843" w:type="dxa"/>
            <w:shd w:val="clear" w:color="auto" w:fill="F2F2F2" w:themeFill="background1" w:themeFillShade="F2"/>
          </w:tcPr>
          <w:p w14:paraId="7FCBC747"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Urząd Miasta Mława</w:t>
            </w:r>
          </w:p>
        </w:tc>
        <w:tc>
          <w:tcPr>
            <w:tcW w:w="1701" w:type="dxa"/>
            <w:shd w:val="clear" w:color="auto" w:fill="F2F2F2" w:themeFill="background1" w:themeFillShade="F2"/>
          </w:tcPr>
          <w:p w14:paraId="47A8DDB0"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Lata 2022 – 2027 (cyklicznie w każdym roku we wrześniu lub październiku)</w:t>
            </w:r>
          </w:p>
        </w:tc>
        <w:tc>
          <w:tcPr>
            <w:tcW w:w="1559" w:type="dxa"/>
            <w:shd w:val="clear" w:color="auto" w:fill="F2F2F2" w:themeFill="background1" w:themeFillShade="F2"/>
          </w:tcPr>
          <w:p w14:paraId="344D7C2F"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1 000 000,00 zł</w:t>
            </w:r>
          </w:p>
        </w:tc>
        <w:tc>
          <w:tcPr>
            <w:tcW w:w="1905" w:type="dxa"/>
            <w:shd w:val="clear" w:color="auto" w:fill="F2F2F2" w:themeFill="background1" w:themeFillShade="F2"/>
          </w:tcPr>
          <w:p w14:paraId="1BA1E959"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 xml:space="preserve">TAK </w:t>
            </w:r>
            <w:r w:rsidRPr="00FC2124">
              <w:rPr>
                <w:rFonts w:ascii="Century Gothic" w:hAnsi="Century Gothic"/>
                <w:sz w:val="20"/>
                <w:szCs w:val="20"/>
              </w:rPr>
              <w:t>–</w:t>
            </w:r>
            <w:r w:rsidRPr="00FC2124">
              <w:rPr>
                <w:rFonts w:ascii="Century Gothic" w:hAnsi="Century Gothic" w:cs="Calibri"/>
                <w:sz w:val="20"/>
                <w:szCs w:val="20"/>
              </w:rPr>
              <w:t>zakończony</w:t>
            </w:r>
          </w:p>
        </w:tc>
      </w:tr>
      <w:tr w:rsidR="00656FEF" w:rsidRPr="00FC2124" w14:paraId="6CDC0E01" w14:textId="77777777" w:rsidTr="00000838">
        <w:trPr>
          <w:trHeight w:val="708"/>
        </w:trPr>
        <w:tc>
          <w:tcPr>
            <w:tcW w:w="567" w:type="dxa"/>
            <w:shd w:val="clear" w:color="auto" w:fill="auto"/>
            <w:noWrap/>
            <w:vAlign w:val="center"/>
          </w:tcPr>
          <w:p w14:paraId="65A5AFA4"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27</w:t>
            </w:r>
            <w:r>
              <w:rPr>
                <w:rFonts w:ascii="Century Gothic" w:hAnsi="Century Gothic" w:cs="Calibri"/>
                <w:sz w:val="20"/>
                <w:szCs w:val="20"/>
              </w:rPr>
              <w:t>.</w:t>
            </w:r>
          </w:p>
        </w:tc>
        <w:tc>
          <w:tcPr>
            <w:tcW w:w="1984" w:type="dxa"/>
            <w:shd w:val="clear" w:color="auto" w:fill="auto"/>
          </w:tcPr>
          <w:p w14:paraId="20501BB1" w14:textId="6D17CCDB"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 xml:space="preserve">Wsparcie społeczno-zawodowe osób wykluczonych </w:t>
            </w:r>
            <w:r w:rsidR="00F84AC6">
              <w:rPr>
                <w:rFonts w:ascii="Century Gothic" w:hAnsi="Century Gothic"/>
                <w:sz w:val="20"/>
                <w:szCs w:val="20"/>
              </w:rPr>
              <w:br/>
            </w:r>
            <w:r w:rsidRPr="00FC2124">
              <w:rPr>
                <w:rFonts w:ascii="Century Gothic" w:hAnsi="Century Gothic"/>
                <w:sz w:val="20"/>
                <w:szCs w:val="20"/>
              </w:rPr>
              <w:t>i zagrożonych wykluczeniem społecznym</w:t>
            </w:r>
          </w:p>
        </w:tc>
        <w:tc>
          <w:tcPr>
            <w:tcW w:w="1843" w:type="dxa"/>
            <w:shd w:val="clear" w:color="auto" w:fill="auto"/>
          </w:tcPr>
          <w:p w14:paraId="3C432B78"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Powiatowy Urząd Pracy</w:t>
            </w:r>
          </w:p>
        </w:tc>
        <w:tc>
          <w:tcPr>
            <w:tcW w:w="1701" w:type="dxa"/>
            <w:shd w:val="clear" w:color="auto" w:fill="auto"/>
          </w:tcPr>
          <w:p w14:paraId="77E77015"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Do 2030 roku</w:t>
            </w:r>
          </w:p>
        </w:tc>
        <w:tc>
          <w:tcPr>
            <w:tcW w:w="1559" w:type="dxa"/>
          </w:tcPr>
          <w:p w14:paraId="04C3DF80"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1 600 000,00 zł</w:t>
            </w:r>
          </w:p>
        </w:tc>
        <w:tc>
          <w:tcPr>
            <w:tcW w:w="1905" w:type="dxa"/>
          </w:tcPr>
          <w:p w14:paraId="6961ED5E"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TAK</w:t>
            </w:r>
            <w:r w:rsidRPr="00FC2124">
              <w:rPr>
                <w:rFonts w:ascii="Century Gothic" w:hAnsi="Century Gothic"/>
                <w:sz w:val="20"/>
                <w:szCs w:val="20"/>
              </w:rPr>
              <w:t xml:space="preserve"> – </w:t>
            </w:r>
            <w:r>
              <w:rPr>
                <w:rFonts w:ascii="Century Gothic" w:hAnsi="Century Gothic" w:cs="Calibri"/>
                <w:sz w:val="20"/>
                <w:szCs w:val="20"/>
              </w:rPr>
              <w:t>z</w:t>
            </w:r>
            <w:r w:rsidRPr="00FC2124">
              <w:rPr>
                <w:rFonts w:ascii="Century Gothic" w:hAnsi="Century Gothic" w:cs="Calibri"/>
                <w:sz w:val="20"/>
                <w:szCs w:val="20"/>
              </w:rPr>
              <w:t>akończony</w:t>
            </w:r>
          </w:p>
        </w:tc>
      </w:tr>
      <w:tr w:rsidR="00656FEF" w:rsidRPr="00FC2124" w14:paraId="0E09EBCF" w14:textId="77777777" w:rsidTr="002902E1">
        <w:trPr>
          <w:trHeight w:val="708"/>
        </w:trPr>
        <w:tc>
          <w:tcPr>
            <w:tcW w:w="567" w:type="dxa"/>
            <w:shd w:val="clear" w:color="auto" w:fill="F2F2F2" w:themeFill="background1" w:themeFillShade="F2"/>
            <w:noWrap/>
            <w:vAlign w:val="center"/>
          </w:tcPr>
          <w:p w14:paraId="51123AEB"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28</w:t>
            </w:r>
            <w:r>
              <w:rPr>
                <w:rFonts w:ascii="Century Gothic" w:hAnsi="Century Gothic" w:cs="Calibri"/>
                <w:sz w:val="20"/>
                <w:szCs w:val="20"/>
              </w:rPr>
              <w:t>.</w:t>
            </w:r>
          </w:p>
        </w:tc>
        <w:tc>
          <w:tcPr>
            <w:tcW w:w="1984" w:type="dxa"/>
            <w:shd w:val="clear" w:color="auto" w:fill="F2F2F2" w:themeFill="background1" w:themeFillShade="F2"/>
          </w:tcPr>
          <w:p w14:paraId="436B1B45" w14:textId="05955804"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 xml:space="preserve">Wzmocnienie bezpieczeństwa </w:t>
            </w:r>
            <w:r w:rsidR="00F84AC6">
              <w:rPr>
                <w:rFonts w:ascii="Century Gothic" w:hAnsi="Century Gothic"/>
                <w:sz w:val="20"/>
                <w:szCs w:val="20"/>
              </w:rPr>
              <w:br/>
            </w:r>
            <w:r w:rsidRPr="00FC2124">
              <w:rPr>
                <w:rFonts w:ascii="Century Gothic" w:hAnsi="Century Gothic"/>
                <w:sz w:val="20"/>
                <w:szCs w:val="20"/>
              </w:rPr>
              <w:t xml:space="preserve">w miejscach publicznych poprzez modernizację </w:t>
            </w:r>
            <w:r w:rsidR="00F84AC6">
              <w:rPr>
                <w:rFonts w:ascii="Century Gothic" w:hAnsi="Century Gothic"/>
                <w:sz w:val="20"/>
                <w:szCs w:val="20"/>
              </w:rPr>
              <w:br/>
            </w:r>
            <w:r w:rsidRPr="00FC2124">
              <w:rPr>
                <w:rFonts w:ascii="Century Gothic" w:hAnsi="Century Gothic"/>
                <w:sz w:val="20"/>
                <w:szCs w:val="20"/>
              </w:rPr>
              <w:t xml:space="preserve">i rozbudowę monitoringu miejskiego </w:t>
            </w:r>
            <w:r w:rsidR="00F84AC6">
              <w:rPr>
                <w:rFonts w:ascii="Century Gothic" w:hAnsi="Century Gothic"/>
                <w:sz w:val="20"/>
                <w:szCs w:val="20"/>
              </w:rPr>
              <w:br/>
            </w:r>
            <w:r w:rsidRPr="00FC2124">
              <w:rPr>
                <w:rFonts w:ascii="Century Gothic" w:hAnsi="Century Gothic"/>
                <w:sz w:val="20"/>
                <w:szCs w:val="20"/>
              </w:rPr>
              <w:t>w Mławie</w:t>
            </w:r>
          </w:p>
        </w:tc>
        <w:tc>
          <w:tcPr>
            <w:tcW w:w="1843" w:type="dxa"/>
            <w:shd w:val="clear" w:color="auto" w:fill="F2F2F2" w:themeFill="background1" w:themeFillShade="F2"/>
          </w:tcPr>
          <w:p w14:paraId="7F01EDFE"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Urząd Miasta Mława</w:t>
            </w:r>
          </w:p>
        </w:tc>
        <w:tc>
          <w:tcPr>
            <w:tcW w:w="1701" w:type="dxa"/>
            <w:shd w:val="clear" w:color="auto" w:fill="F2F2F2" w:themeFill="background1" w:themeFillShade="F2"/>
          </w:tcPr>
          <w:p w14:paraId="081437DE"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Lata 2022 – 2027</w:t>
            </w:r>
          </w:p>
        </w:tc>
        <w:tc>
          <w:tcPr>
            <w:tcW w:w="1559" w:type="dxa"/>
            <w:shd w:val="clear" w:color="auto" w:fill="F2F2F2" w:themeFill="background1" w:themeFillShade="F2"/>
          </w:tcPr>
          <w:p w14:paraId="0AAFE63D"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250 000,00 zł</w:t>
            </w:r>
          </w:p>
        </w:tc>
        <w:tc>
          <w:tcPr>
            <w:tcW w:w="1905" w:type="dxa"/>
            <w:shd w:val="clear" w:color="auto" w:fill="F2F2F2" w:themeFill="background1" w:themeFillShade="F2"/>
          </w:tcPr>
          <w:p w14:paraId="19207A8B"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 xml:space="preserve">Tak </w:t>
            </w:r>
            <w:r w:rsidRPr="00FC2124">
              <w:rPr>
                <w:rFonts w:ascii="Century Gothic" w:hAnsi="Century Gothic"/>
                <w:sz w:val="20"/>
                <w:szCs w:val="20"/>
              </w:rPr>
              <w:t xml:space="preserve">– </w:t>
            </w:r>
            <w:r w:rsidRPr="00FC2124">
              <w:rPr>
                <w:rFonts w:ascii="Century Gothic" w:hAnsi="Century Gothic" w:cs="Calibri"/>
                <w:sz w:val="20"/>
                <w:szCs w:val="20"/>
              </w:rPr>
              <w:t>kontynuowany</w:t>
            </w:r>
          </w:p>
        </w:tc>
      </w:tr>
      <w:tr w:rsidR="00656FEF" w:rsidRPr="00FC2124" w14:paraId="3115A988" w14:textId="77777777" w:rsidTr="00000838">
        <w:trPr>
          <w:trHeight w:val="708"/>
        </w:trPr>
        <w:tc>
          <w:tcPr>
            <w:tcW w:w="567" w:type="dxa"/>
            <w:shd w:val="clear" w:color="auto" w:fill="auto"/>
            <w:noWrap/>
            <w:vAlign w:val="center"/>
          </w:tcPr>
          <w:p w14:paraId="2DA8185A"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29</w:t>
            </w:r>
            <w:r>
              <w:rPr>
                <w:rFonts w:ascii="Century Gothic" w:hAnsi="Century Gothic" w:cs="Calibri"/>
                <w:sz w:val="20"/>
                <w:szCs w:val="20"/>
              </w:rPr>
              <w:t>.</w:t>
            </w:r>
          </w:p>
        </w:tc>
        <w:tc>
          <w:tcPr>
            <w:tcW w:w="1984" w:type="dxa"/>
            <w:shd w:val="clear" w:color="auto" w:fill="auto"/>
          </w:tcPr>
          <w:p w14:paraId="24BAF85C"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Szlakiem fortyfikacji Polski Wschodniej - Mława</w:t>
            </w:r>
          </w:p>
        </w:tc>
        <w:tc>
          <w:tcPr>
            <w:tcW w:w="1843" w:type="dxa"/>
            <w:shd w:val="clear" w:color="auto" w:fill="auto"/>
          </w:tcPr>
          <w:p w14:paraId="33D695B9"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Urząd Miasta Mława</w:t>
            </w:r>
          </w:p>
        </w:tc>
        <w:tc>
          <w:tcPr>
            <w:tcW w:w="1701" w:type="dxa"/>
            <w:shd w:val="clear" w:color="auto" w:fill="auto"/>
          </w:tcPr>
          <w:p w14:paraId="4A3AABCE"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Do 2027 roku</w:t>
            </w:r>
          </w:p>
        </w:tc>
        <w:tc>
          <w:tcPr>
            <w:tcW w:w="1559" w:type="dxa"/>
          </w:tcPr>
          <w:p w14:paraId="47DDD042"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3 000 000,00 zł</w:t>
            </w:r>
          </w:p>
        </w:tc>
        <w:tc>
          <w:tcPr>
            <w:tcW w:w="1905" w:type="dxa"/>
          </w:tcPr>
          <w:p w14:paraId="238B4653"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NIE</w:t>
            </w:r>
          </w:p>
        </w:tc>
      </w:tr>
      <w:tr w:rsidR="00656FEF" w:rsidRPr="00FC2124" w14:paraId="691F4584" w14:textId="77777777" w:rsidTr="002902E1">
        <w:trPr>
          <w:trHeight w:val="708"/>
        </w:trPr>
        <w:tc>
          <w:tcPr>
            <w:tcW w:w="567" w:type="dxa"/>
            <w:shd w:val="clear" w:color="auto" w:fill="F2F2F2" w:themeFill="background1" w:themeFillShade="F2"/>
            <w:noWrap/>
            <w:vAlign w:val="center"/>
          </w:tcPr>
          <w:p w14:paraId="271595E8"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30</w:t>
            </w:r>
            <w:r>
              <w:rPr>
                <w:rFonts w:ascii="Century Gothic" w:hAnsi="Century Gothic" w:cs="Calibri"/>
                <w:sz w:val="20"/>
                <w:szCs w:val="20"/>
              </w:rPr>
              <w:t>.</w:t>
            </w:r>
          </w:p>
        </w:tc>
        <w:tc>
          <w:tcPr>
            <w:tcW w:w="1984" w:type="dxa"/>
            <w:shd w:val="clear" w:color="auto" w:fill="F2F2F2" w:themeFill="background1" w:themeFillShade="F2"/>
          </w:tcPr>
          <w:p w14:paraId="0224B469"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Kultura Energetyczna</w:t>
            </w:r>
          </w:p>
        </w:tc>
        <w:tc>
          <w:tcPr>
            <w:tcW w:w="1843" w:type="dxa"/>
            <w:shd w:val="clear" w:color="auto" w:fill="F2F2F2" w:themeFill="background1" w:themeFillShade="F2"/>
          </w:tcPr>
          <w:p w14:paraId="5529CC6D"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Urząd Miasta Mława</w:t>
            </w:r>
          </w:p>
        </w:tc>
        <w:tc>
          <w:tcPr>
            <w:tcW w:w="1701" w:type="dxa"/>
            <w:shd w:val="clear" w:color="auto" w:fill="F2F2F2" w:themeFill="background1" w:themeFillShade="F2"/>
          </w:tcPr>
          <w:p w14:paraId="3F9458DA"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Do 2025 roku</w:t>
            </w:r>
          </w:p>
        </w:tc>
        <w:tc>
          <w:tcPr>
            <w:tcW w:w="1559" w:type="dxa"/>
            <w:shd w:val="clear" w:color="auto" w:fill="F2F2F2" w:themeFill="background1" w:themeFillShade="F2"/>
          </w:tcPr>
          <w:p w14:paraId="39217937"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28 976 674,97 zł</w:t>
            </w:r>
          </w:p>
        </w:tc>
        <w:tc>
          <w:tcPr>
            <w:tcW w:w="1905" w:type="dxa"/>
            <w:shd w:val="clear" w:color="auto" w:fill="F2F2F2" w:themeFill="background1" w:themeFillShade="F2"/>
          </w:tcPr>
          <w:p w14:paraId="5433FA89"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TAK - zakończony</w:t>
            </w:r>
          </w:p>
        </w:tc>
      </w:tr>
      <w:tr w:rsidR="00656FEF" w:rsidRPr="00FC2124" w14:paraId="780EFDD2" w14:textId="77777777" w:rsidTr="00000838">
        <w:trPr>
          <w:trHeight w:val="708"/>
        </w:trPr>
        <w:tc>
          <w:tcPr>
            <w:tcW w:w="567" w:type="dxa"/>
            <w:shd w:val="clear" w:color="auto" w:fill="auto"/>
            <w:noWrap/>
            <w:vAlign w:val="center"/>
          </w:tcPr>
          <w:p w14:paraId="6FBABA6F" w14:textId="77777777" w:rsidR="00656FEF" w:rsidRPr="009E0500" w:rsidRDefault="00656FEF" w:rsidP="00AE6E03">
            <w:pPr>
              <w:spacing w:line="276" w:lineRule="auto"/>
              <w:rPr>
                <w:rFonts w:ascii="Century Gothic" w:hAnsi="Century Gothic" w:cs="Calibri"/>
                <w:sz w:val="20"/>
                <w:szCs w:val="20"/>
              </w:rPr>
            </w:pPr>
            <w:r w:rsidRPr="009E0500">
              <w:rPr>
                <w:rFonts w:ascii="Century Gothic" w:hAnsi="Century Gothic" w:cs="Calibri"/>
                <w:sz w:val="20"/>
                <w:szCs w:val="20"/>
              </w:rPr>
              <w:t>31</w:t>
            </w:r>
            <w:r>
              <w:rPr>
                <w:rFonts w:ascii="Century Gothic" w:hAnsi="Century Gothic" w:cs="Calibri"/>
                <w:sz w:val="20"/>
                <w:szCs w:val="20"/>
              </w:rPr>
              <w:t>.</w:t>
            </w:r>
          </w:p>
        </w:tc>
        <w:tc>
          <w:tcPr>
            <w:tcW w:w="1984" w:type="dxa"/>
            <w:shd w:val="clear" w:color="auto" w:fill="auto"/>
          </w:tcPr>
          <w:p w14:paraId="698F1A39" w14:textId="4D5E3259"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 xml:space="preserve">Rozwój kompetencji kluczowych i umiejętności niezbędnych </w:t>
            </w:r>
            <w:r w:rsidR="00F84AC6">
              <w:rPr>
                <w:rFonts w:ascii="Century Gothic" w:hAnsi="Century Gothic"/>
                <w:sz w:val="20"/>
                <w:szCs w:val="20"/>
              </w:rPr>
              <w:br/>
            </w:r>
            <w:r w:rsidRPr="00FC2124">
              <w:rPr>
                <w:rFonts w:ascii="Century Gothic" w:hAnsi="Century Gothic"/>
                <w:sz w:val="20"/>
                <w:szCs w:val="20"/>
              </w:rPr>
              <w:t>na rynku pracy uczniów szkół podstawowych</w:t>
            </w:r>
          </w:p>
        </w:tc>
        <w:tc>
          <w:tcPr>
            <w:tcW w:w="1843" w:type="dxa"/>
            <w:shd w:val="clear" w:color="auto" w:fill="auto"/>
          </w:tcPr>
          <w:p w14:paraId="31EDFE1C"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Urząd Miasta Mława</w:t>
            </w:r>
          </w:p>
        </w:tc>
        <w:tc>
          <w:tcPr>
            <w:tcW w:w="1701" w:type="dxa"/>
            <w:shd w:val="clear" w:color="auto" w:fill="auto"/>
          </w:tcPr>
          <w:p w14:paraId="123A4640"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Do 2030 roku</w:t>
            </w:r>
          </w:p>
        </w:tc>
        <w:tc>
          <w:tcPr>
            <w:tcW w:w="1559" w:type="dxa"/>
          </w:tcPr>
          <w:p w14:paraId="60A5C310" w14:textId="77777777" w:rsidR="00656FEF" w:rsidRPr="00FC2124" w:rsidRDefault="00656FEF" w:rsidP="00AE6E03">
            <w:pPr>
              <w:spacing w:line="276" w:lineRule="auto"/>
              <w:rPr>
                <w:rFonts w:ascii="Century Gothic" w:hAnsi="Century Gothic"/>
                <w:sz w:val="20"/>
                <w:szCs w:val="20"/>
              </w:rPr>
            </w:pPr>
            <w:r w:rsidRPr="00FC2124">
              <w:rPr>
                <w:rFonts w:ascii="Century Gothic" w:hAnsi="Century Gothic"/>
                <w:sz w:val="20"/>
                <w:szCs w:val="20"/>
              </w:rPr>
              <w:t>1 900 000,00 zł</w:t>
            </w:r>
          </w:p>
        </w:tc>
        <w:tc>
          <w:tcPr>
            <w:tcW w:w="1905" w:type="dxa"/>
          </w:tcPr>
          <w:p w14:paraId="52393765" w14:textId="77777777" w:rsidR="00656FEF" w:rsidRPr="00FC2124" w:rsidRDefault="00656FEF" w:rsidP="00AE6E03">
            <w:pPr>
              <w:spacing w:line="276" w:lineRule="auto"/>
              <w:rPr>
                <w:rFonts w:ascii="Century Gothic" w:hAnsi="Century Gothic" w:cs="Calibri"/>
                <w:sz w:val="20"/>
                <w:szCs w:val="20"/>
              </w:rPr>
            </w:pPr>
            <w:r w:rsidRPr="00FC2124">
              <w:rPr>
                <w:rFonts w:ascii="Century Gothic" w:hAnsi="Century Gothic" w:cs="Calibri"/>
                <w:sz w:val="20"/>
                <w:szCs w:val="20"/>
              </w:rPr>
              <w:t xml:space="preserve">TAK </w:t>
            </w:r>
            <w:r w:rsidRPr="00FC2124">
              <w:rPr>
                <w:rFonts w:ascii="Century Gothic" w:hAnsi="Century Gothic"/>
                <w:sz w:val="20"/>
                <w:szCs w:val="20"/>
              </w:rPr>
              <w:t xml:space="preserve">– </w:t>
            </w:r>
            <w:r w:rsidRPr="00FC2124">
              <w:rPr>
                <w:rFonts w:ascii="Century Gothic" w:hAnsi="Century Gothic" w:cs="Calibri"/>
                <w:sz w:val="20"/>
                <w:szCs w:val="20"/>
              </w:rPr>
              <w:t>Miasto Mława zgłoszone do udziału w partnerstwie z Urzędem Marszałkowskim Woj. Mazow</w:t>
            </w:r>
            <w:r>
              <w:rPr>
                <w:rFonts w:ascii="Century Gothic" w:hAnsi="Century Gothic" w:cs="Calibri"/>
                <w:sz w:val="20"/>
                <w:szCs w:val="20"/>
              </w:rPr>
              <w:t>ieckiego</w:t>
            </w:r>
          </w:p>
        </w:tc>
      </w:tr>
    </w:tbl>
    <w:p w14:paraId="09FF43CB" w14:textId="77777777" w:rsidR="00656FEF" w:rsidRDefault="00656FEF" w:rsidP="00AE6E03">
      <w:pPr>
        <w:rPr>
          <w:sz w:val="18"/>
          <w:szCs w:val="18"/>
        </w:rPr>
      </w:pPr>
    </w:p>
    <w:p w14:paraId="4DF5FF9D" w14:textId="77777777" w:rsidR="00A538FE" w:rsidRPr="00FC2124" w:rsidRDefault="00A538FE" w:rsidP="00AE6E03">
      <w:pPr>
        <w:pStyle w:val="Akapitzlist"/>
        <w:numPr>
          <w:ilvl w:val="0"/>
          <w:numId w:val="14"/>
        </w:numPr>
        <w:tabs>
          <w:tab w:val="left" w:pos="284"/>
        </w:tabs>
        <w:spacing w:line="276" w:lineRule="auto"/>
        <w:ind w:left="0" w:firstLine="0"/>
        <w:rPr>
          <w:rFonts w:ascii="Century Gothic" w:hAnsi="Century Gothic"/>
          <w:b/>
          <w:bCs/>
          <w:color w:val="000000"/>
          <w:sz w:val="20"/>
          <w:szCs w:val="20"/>
        </w:rPr>
      </w:pPr>
      <w:r w:rsidRPr="00FC2124">
        <w:rPr>
          <w:rFonts w:ascii="Century Gothic" w:hAnsi="Century Gothic"/>
          <w:b/>
          <w:bCs/>
          <w:color w:val="000000"/>
          <w:sz w:val="20"/>
          <w:szCs w:val="20"/>
        </w:rPr>
        <w:t>Program opieki nad zwierzętami bezdomnymi oraz zapobiegania bezdomności zwierząt na terenie Miasta Mława na rok 2024</w:t>
      </w:r>
    </w:p>
    <w:p w14:paraId="491C61BD" w14:textId="05BCEB8B" w:rsidR="0025562C" w:rsidRDefault="00A538FE" w:rsidP="00AE6E03">
      <w:pPr>
        <w:spacing w:line="276" w:lineRule="auto"/>
        <w:rPr>
          <w:rFonts w:ascii="Century Gothic" w:hAnsi="Century Gothic"/>
          <w:color w:val="000000"/>
          <w:sz w:val="20"/>
          <w:szCs w:val="20"/>
        </w:rPr>
      </w:pPr>
      <w:r w:rsidRPr="00FC2124">
        <w:rPr>
          <w:rFonts w:ascii="Century Gothic" w:hAnsi="Century Gothic"/>
          <w:color w:val="000000"/>
          <w:sz w:val="20"/>
          <w:szCs w:val="20"/>
        </w:rPr>
        <w:t xml:space="preserve">Program opieki nad zwierzętami bezdomnymi oraz zapobiegania bezdomności zwierząt na terenie Miasta Mława na rok 2024 został przyjęty uchwałą Rady Miasta Mława </w:t>
      </w:r>
      <w:r w:rsidR="004D2D07">
        <w:rPr>
          <w:rFonts w:ascii="Century Gothic" w:hAnsi="Century Gothic"/>
          <w:color w:val="000000"/>
          <w:sz w:val="20"/>
          <w:szCs w:val="20"/>
        </w:rPr>
        <w:br/>
      </w:r>
      <w:r w:rsidRPr="00FC2124">
        <w:rPr>
          <w:rFonts w:ascii="Century Gothic" w:hAnsi="Century Gothic"/>
          <w:color w:val="000000"/>
          <w:sz w:val="20"/>
          <w:szCs w:val="20"/>
        </w:rPr>
        <w:t xml:space="preserve">nr LXI/800/2024 z dnia 26 marca 2024 r. Zgodnie z założeniami programu w 2024 r. została udzielona pomoc 188 zwierzętom, w tym 65 bezdomnym psom, 109 kotom, 9 ptakom, jak również 4 zwierzętom dzikim (kuna, sarna, jeże). Psy, które w trakcie pobytu w lecznicy </w:t>
      </w:r>
      <w:r w:rsidRPr="00FC2124">
        <w:rPr>
          <w:rFonts w:ascii="Century Gothic" w:hAnsi="Century Gothic"/>
          <w:color w:val="000000"/>
          <w:sz w:val="20"/>
          <w:szCs w:val="20"/>
        </w:rPr>
        <w:lastRenderedPageBreak/>
        <w:t xml:space="preserve">weterynaryjnej nie zostały adoptowane trafiły do Schroniska dla zwierząt bezdomnych PHU „DANIEL” Artur </w:t>
      </w:r>
      <w:proofErr w:type="spellStart"/>
      <w:r w:rsidRPr="00FC2124">
        <w:rPr>
          <w:rFonts w:ascii="Century Gothic" w:hAnsi="Century Gothic"/>
          <w:color w:val="000000"/>
          <w:sz w:val="20"/>
          <w:szCs w:val="20"/>
        </w:rPr>
        <w:t>Zielaskowski</w:t>
      </w:r>
      <w:proofErr w:type="spellEnd"/>
      <w:r w:rsidRPr="00FC2124">
        <w:rPr>
          <w:rFonts w:ascii="Century Gothic" w:hAnsi="Century Gothic"/>
          <w:color w:val="000000"/>
          <w:sz w:val="20"/>
          <w:szCs w:val="20"/>
        </w:rPr>
        <w:t xml:space="preserve"> z siedzibą w Węgrowie 28G, 86-302 Węgrowo. Ponadto </w:t>
      </w:r>
      <w:r w:rsidR="0052376F">
        <w:rPr>
          <w:rFonts w:ascii="Century Gothic" w:hAnsi="Century Gothic"/>
          <w:color w:val="000000"/>
          <w:sz w:val="20"/>
          <w:szCs w:val="20"/>
        </w:rPr>
        <w:br/>
      </w:r>
      <w:r w:rsidRPr="00FC2124">
        <w:rPr>
          <w:rFonts w:ascii="Century Gothic" w:hAnsi="Century Gothic"/>
          <w:color w:val="000000"/>
          <w:sz w:val="20"/>
          <w:szCs w:val="20"/>
        </w:rPr>
        <w:t xml:space="preserve">w ramach programu w 2024 r. właściciele psów będący mieszkańcami Miasta Mława mogli skorzystać z usługi bezpłatnego </w:t>
      </w:r>
      <w:proofErr w:type="spellStart"/>
      <w:r w:rsidRPr="00FC2124">
        <w:rPr>
          <w:rFonts w:ascii="Century Gothic" w:hAnsi="Century Gothic"/>
          <w:color w:val="000000"/>
          <w:sz w:val="20"/>
          <w:szCs w:val="20"/>
        </w:rPr>
        <w:t>zaczipowania</w:t>
      </w:r>
      <w:proofErr w:type="spellEnd"/>
      <w:r w:rsidRPr="00FC2124">
        <w:rPr>
          <w:rFonts w:ascii="Century Gothic" w:hAnsi="Century Gothic"/>
          <w:color w:val="000000"/>
          <w:sz w:val="20"/>
          <w:szCs w:val="20"/>
        </w:rPr>
        <w:t xml:space="preserve"> swojego czworonoga w Przychodni Weterynaryjnej CHIRON. W 2024 r. </w:t>
      </w:r>
      <w:proofErr w:type="spellStart"/>
      <w:r w:rsidRPr="00FC2124">
        <w:rPr>
          <w:rFonts w:ascii="Century Gothic" w:hAnsi="Century Gothic"/>
          <w:color w:val="000000"/>
          <w:sz w:val="20"/>
          <w:szCs w:val="20"/>
        </w:rPr>
        <w:t>zaczipowanych</w:t>
      </w:r>
      <w:proofErr w:type="spellEnd"/>
      <w:r w:rsidRPr="00FC2124">
        <w:rPr>
          <w:rFonts w:ascii="Century Gothic" w:hAnsi="Century Gothic"/>
          <w:color w:val="000000"/>
          <w:sz w:val="20"/>
          <w:szCs w:val="20"/>
        </w:rPr>
        <w:t xml:space="preserve"> zostało 39 psów właścicielskich.</w:t>
      </w:r>
      <w:r w:rsidR="00EC4D7F">
        <w:rPr>
          <w:rFonts w:ascii="Century Gothic" w:hAnsi="Century Gothic"/>
          <w:color w:val="000000"/>
          <w:sz w:val="20"/>
          <w:szCs w:val="20"/>
        </w:rPr>
        <w:t xml:space="preserve"> </w:t>
      </w:r>
      <w:r w:rsidRPr="00FC2124">
        <w:rPr>
          <w:rFonts w:ascii="Century Gothic" w:hAnsi="Century Gothic"/>
          <w:color w:val="000000"/>
          <w:sz w:val="20"/>
          <w:szCs w:val="20"/>
        </w:rPr>
        <w:t xml:space="preserve">Łącznie </w:t>
      </w:r>
      <w:r w:rsidR="00F84AC6">
        <w:rPr>
          <w:rFonts w:ascii="Century Gothic" w:hAnsi="Century Gothic"/>
          <w:color w:val="000000"/>
          <w:sz w:val="20"/>
          <w:szCs w:val="20"/>
        </w:rPr>
        <w:br/>
      </w:r>
      <w:r w:rsidRPr="00FC2124">
        <w:rPr>
          <w:rFonts w:ascii="Century Gothic" w:hAnsi="Century Gothic"/>
          <w:color w:val="000000"/>
          <w:sz w:val="20"/>
          <w:szCs w:val="20"/>
        </w:rPr>
        <w:t>w roku 2024 do schroniska przekazano 26 psów.</w:t>
      </w:r>
      <w:r w:rsidR="00EC4D7F">
        <w:rPr>
          <w:rFonts w:ascii="Century Gothic" w:hAnsi="Century Gothic"/>
          <w:color w:val="000000"/>
          <w:sz w:val="20"/>
          <w:szCs w:val="20"/>
        </w:rPr>
        <w:t xml:space="preserve"> </w:t>
      </w:r>
      <w:r w:rsidRPr="00FC2124">
        <w:rPr>
          <w:rFonts w:ascii="Century Gothic" w:hAnsi="Century Gothic"/>
          <w:color w:val="000000"/>
          <w:sz w:val="20"/>
          <w:szCs w:val="20"/>
        </w:rPr>
        <w:t>Na koniec roku 2024 r. w schronisku było 25 psów z Miasta Mława. W roku 2024 roku na realizację programu opieki nad zwierzętami bezdomnymi oraz zapobiegania bezdomności zwierząt wydatkowano kwotę 341 600,21 zł.</w:t>
      </w:r>
    </w:p>
    <w:p w14:paraId="1940BAB1" w14:textId="7FED92F7" w:rsidR="00A538FE" w:rsidRPr="0025562C" w:rsidRDefault="00A538FE" w:rsidP="00AE6E03">
      <w:pPr>
        <w:spacing w:line="276" w:lineRule="auto"/>
        <w:ind w:firstLine="567"/>
        <w:rPr>
          <w:rFonts w:ascii="Century Gothic" w:hAnsi="Century Gothic"/>
          <w:color w:val="000000"/>
          <w:sz w:val="20"/>
          <w:szCs w:val="20"/>
        </w:rPr>
      </w:pPr>
      <w:r w:rsidRPr="00FC2124">
        <w:rPr>
          <w:rFonts w:ascii="Century Gothic" w:hAnsi="Century Gothic"/>
          <w:sz w:val="20"/>
          <w:szCs w:val="20"/>
        </w:rPr>
        <w:t xml:space="preserve">Miasto Mława w związku z zawartą umową nr W/UMWM-UU/UM/PE/2940/2024 z dnia 11 marca 2024 r. pozyskało z budżetu Województwa Mazowieckiego pomoc finansową </w:t>
      </w:r>
      <w:r w:rsidR="004D2D07">
        <w:rPr>
          <w:rFonts w:ascii="Century Gothic" w:hAnsi="Century Gothic"/>
          <w:sz w:val="20"/>
          <w:szCs w:val="20"/>
        </w:rPr>
        <w:br/>
      </w:r>
      <w:r w:rsidR="0025562C">
        <w:rPr>
          <w:rFonts w:ascii="Century Gothic" w:hAnsi="Century Gothic"/>
          <w:sz w:val="20"/>
          <w:szCs w:val="20"/>
        </w:rPr>
        <w:t xml:space="preserve">z </w:t>
      </w:r>
      <w:r w:rsidR="0025562C" w:rsidRPr="0025562C">
        <w:rPr>
          <w:rFonts w:ascii="Century Gothic" w:hAnsi="Century Gothic"/>
          <w:sz w:val="20"/>
          <w:szCs w:val="20"/>
        </w:rPr>
        <w:t>Mazowieckiego Programu Wsparcia Zapobiegania Bezdomności Zwierząt – „Mazowsze dla zwierząt 2024”</w:t>
      </w:r>
      <w:r w:rsidR="0025562C">
        <w:rPr>
          <w:rFonts w:ascii="Century Gothic" w:hAnsi="Century Gothic"/>
          <w:b/>
          <w:bCs/>
          <w:sz w:val="20"/>
          <w:szCs w:val="20"/>
        </w:rPr>
        <w:t xml:space="preserve"> </w:t>
      </w:r>
      <w:r w:rsidRPr="00FC2124">
        <w:rPr>
          <w:rFonts w:ascii="Century Gothic" w:hAnsi="Century Gothic"/>
          <w:sz w:val="20"/>
          <w:szCs w:val="20"/>
        </w:rPr>
        <w:t>na realizacj</w:t>
      </w:r>
      <w:r w:rsidR="00420F3F">
        <w:rPr>
          <w:rFonts w:ascii="Century Gothic" w:hAnsi="Century Gothic"/>
          <w:sz w:val="20"/>
          <w:szCs w:val="20"/>
        </w:rPr>
        <w:t>ę</w:t>
      </w:r>
      <w:r w:rsidRPr="00FC2124">
        <w:rPr>
          <w:rFonts w:ascii="Century Gothic" w:hAnsi="Century Gothic"/>
          <w:sz w:val="20"/>
          <w:szCs w:val="20"/>
        </w:rPr>
        <w:t xml:space="preserve"> zadania „Zapobieganie bezdomności zwierząt na terenie Miasta Mława” polegającego na sterylizacji lub kastracji psów i kotów właścicielskich oraz kotów wolno żyjących z terenu Miasta Mława oraz elektronicznym znakowaniu tych zwierząt, które do dnia zabiegu nie zostały oznakowane elektronicznie. Program realizowany był w okresie od 29.04.2024 r. do 12.09.2024 r. W ramach realizacji zadania zabiegowi kastracji/sterylizacji zostało poddanych 38 psów oraz 61 kotów, ponadto </w:t>
      </w:r>
      <w:r w:rsidR="004D2D07">
        <w:rPr>
          <w:rFonts w:ascii="Century Gothic" w:hAnsi="Century Gothic"/>
          <w:sz w:val="20"/>
          <w:szCs w:val="20"/>
        </w:rPr>
        <w:br/>
      </w:r>
      <w:r w:rsidRPr="00FC2124">
        <w:rPr>
          <w:rFonts w:ascii="Century Gothic" w:hAnsi="Century Gothic"/>
          <w:sz w:val="20"/>
          <w:szCs w:val="20"/>
        </w:rPr>
        <w:t xml:space="preserve">61 zwierząt zostało oznakowanych elektronicznym </w:t>
      </w:r>
      <w:proofErr w:type="spellStart"/>
      <w:r w:rsidRPr="00FC2124">
        <w:rPr>
          <w:rFonts w:ascii="Century Gothic" w:hAnsi="Century Gothic"/>
          <w:sz w:val="20"/>
          <w:szCs w:val="20"/>
        </w:rPr>
        <w:t>mikroczipem</w:t>
      </w:r>
      <w:proofErr w:type="spellEnd"/>
      <w:r w:rsidRPr="00FC2124">
        <w:rPr>
          <w:rFonts w:ascii="Century Gothic" w:hAnsi="Century Gothic"/>
          <w:sz w:val="20"/>
          <w:szCs w:val="20"/>
        </w:rPr>
        <w:t xml:space="preserve">.  </w:t>
      </w:r>
    </w:p>
    <w:p w14:paraId="4F05B3FD" w14:textId="7CD8925C" w:rsidR="004537C0" w:rsidRPr="004537C0" w:rsidRDefault="004537C0" w:rsidP="00AE6E03">
      <w:pPr>
        <w:pStyle w:val="Akapitzlist"/>
        <w:numPr>
          <w:ilvl w:val="0"/>
          <w:numId w:val="14"/>
        </w:numPr>
        <w:tabs>
          <w:tab w:val="left" w:pos="284"/>
        </w:tabs>
        <w:ind w:left="0" w:firstLine="0"/>
        <w:rPr>
          <w:rFonts w:ascii="Century Gothic" w:hAnsi="Century Gothic"/>
          <w:b/>
          <w:bCs/>
          <w:sz w:val="20"/>
          <w:szCs w:val="20"/>
        </w:rPr>
      </w:pPr>
      <w:r w:rsidRPr="004537C0">
        <w:rPr>
          <w:rFonts w:ascii="Century Gothic" w:hAnsi="Century Gothic"/>
          <w:b/>
          <w:bCs/>
          <w:sz w:val="20"/>
          <w:szCs w:val="20"/>
        </w:rPr>
        <w:t xml:space="preserve">Program usuwania wyrobów zawierających azbest dla </w:t>
      </w:r>
      <w:r w:rsidR="00C2531F">
        <w:rPr>
          <w:rFonts w:ascii="Century Gothic" w:hAnsi="Century Gothic"/>
          <w:b/>
          <w:bCs/>
          <w:sz w:val="20"/>
          <w:szCs w:val="20"/>
        </w:rPr>
        <w:t>M</w:t>
      </w:r>
      <w:r w:rsidRPr="004537C0">
        <w:rPr>
          <w:rFonts w:ascii="Century Gothic" w:hAnsi="Century Gothic"/>
          <w:b/>
          <w:bCs/>
          <w:sz w:val="20"/>
          <w:szCs w:val="20"/>
        </w:rPr>
        <w:t>iasta Mławy na lata 2019 –2032</w:t>
      </w:r>
    </w:p>
    <w:p w14:paraId="51AEAA9F" w14:textId="00EBC167" w:rsidR="004537C0" w:rsidRPr="004537C0" w:rsidRDefault="004537C0" w:rsidP="00AE6E03">
      <w:pPr>
        <w:spacing w:line="276" w:lineRule="auto"/>
        <w:rPr>
          <w:rFonts w:ascii="Century Gothic" w:hAnsi="Century Gothic"/>
          <w:sz w:val="20"/>
          <w:szCs w:val="20"/>
        </w:rPr>
      </w:pPr>
      <w:r w:rsidRPr="004537C0">
        <w:rPr>
          <w:rFonts w:ascii="Century Gothic" w:hAnsi="Century Gothic"/>
          <w:sz w:val="20"/>
          <w:szCs w:val="20"/>
        </w:rPr>
        <w:t>Realizowany w 2024 r. „Program usuwania wyrobów zawierających azbest dla Miasta Mława na lata 2019-2032</w:t>
      </w:r>
      <w:r>
        <w:rPr>
          <w:rFonts w:ascii="Century Gothic" w:hAnsi="Century Gothic"/>
          <w:sz w:val="20"/>
          <w:szCs w:val="20"/>
        </w:rPr>
        <w:t>”</w:t>
      </w:r>
      <w:r w:rsidRPr="004537C0">
        <w:rPr>
          <w:rFonts w:ascii="Century Gothic" w:hAnsi="Century Gothic"/>
          <w:sz w:val="20"/>
          <w:szCs w:val="20"/>
        </w:rPr>
        <w:t xml:space="preserve"> został przyjęty chwałą nr VII/66/2019 Rady Miasta Mława z dnia 26 marca 2019 r.</w:t>
      </w:r>
      <w:r>
        <w:rPr>
          <w:rFonts w:ascii="Century Gothic" w:hAnsi="Century Gothic"/>
          <w:sz w:val="20"/>
          <w:szCs w:val="20"/>
        </w:rPr>
        <w:t xml:space="preserve"> </w:t>
      </w:r>
      <w:r w:rsidRPr="004537C0">
        <w:rPr>
          <w:rFonts w:ascii="Century Gothic" w:hAnsi="Century Gothic"/>
          <w:sz w:val="20"/>
          <w:szCs w:val="20"/>
        </w:rPr>
        <w:t xml:space="preserve">Podstawowym celem programu jest: </w:t>
      </w:r>
    </w:p>
    <w:p w14:paraId="34D47A2B" w14:textId="77777777" w:rsidR="004537C0" w:rsidRPr="004537C0" w:rsidRDefault="004537C0" w:rsidP="00AE6E03">
      <w:pPr>
        <w:pStyle w:val="Akapitzlist"/>
        <w:spacing w:line="276" w:lineRule="auto"/>
        <w:ind w:left="0"/>
        <w:rPr>
          <w:rFonts w:ascii="Century Gothic" w:hAnsi="Century Gothic"/>
          <w:sz w:val="20"/>
          <w:szCs w:val="20"/>
        </w:rPr>
      </w:pPr>
      <w:r w:rsidRPr="004537C0">
        <w:rPr>
          <w:rFonts w:ascii="Century Gothic" w:hAnsi="Century Gothic"/>
          <w:sz w:val="20"/>
          <w:szCs w:val="20"/>
        </w:rPr>
        <w:t>- bezpieczne usunięcie z terenu miasta wyrobów zawierających azbest,</w:t>
      </w:r>
    </w:p>
    <w:p w14:paraId="565F8662" w14:textId="77777777" w:rsidR="004537C0" w:rsidRPr="004537C0" w:rsidRDefault="004537C0" w:rsidP="00AE6E03">
      <w:pPr>
        <w:pStyle w:val="Akapitzlist"/>
        <w:spacing w:line="276" w:lineRule="auto"/>
        <w:ind w:left="0"/>
        <w:rPr>
          <w:rFonts w:ascii="Century Gothic" w:hAnsi="Century Gothic"/>
          <w:sz w:val="20"/>
          <w:szCs w:val="20"/>
        </w:rPr>
      </w:pPr>
      <w:r w:rsidRPr="004537C0">
        <w:rPr>
          <w:rFonts w:ascii="Century Gothic" w:hAnsi="Century Gothic"/>
          <w:sz w:val="20"/>
          <w:szCs w:val="20"/>
        </w:rPr>
        <w:t xml:space="preserve">- wyeliminowanie negatywnych skutków zdrowotnych azbestu dla mieszkańców miasta, </w:t>
      </w:r>
    </w:p>
    <w:p w14:paraId="29B33160" w14:textId="2735CB45" w:rsidR="004537C0" w:rsidRPr="004537C0" w:rsidRDefault="004537C0" w:rsidP="00AE6E03">
      <w:pPr>
        <w:pStyle w:val="Akapitzlist"/>
        <w:spacing w:line="276" w:lineRule="auto"/>
        <w:ind w:left="0" w:firstLine="284"/>
        <w:rPr>
          <w:rFonts w:ascii="Century Gothic" w:hAnsi="Century Gothic"/>
          <w:sz w:val="20"/>
          <w:szCs w:val="20"/>
        </w:rPr>
      </w:pPr>
      <w:r w:rsidRPr="004537C0">
        <w:rPr>
          <w:rFonts w:ascii="Century Gothic" w:hAnsi="Century Gothic"/>
          <w:sz w:val="20"/>
          <w:szCs w:val="20"/>
        </w:rPr>
        <w:t xml:space="preserve">- likwidacja negatywnego oddziaływania wyrobów z azbestem na środowisko </w:t>
      </w:r>
      <w:r w:rsidR="0052376F">
        <w:rPr>
          <w:rFonts w:ascii="Century Gothic" w:hAnsi="Century Gothic"/>
          <w:sz w:val="20"/>
          <w:szCs w:val="20"/>
        </w:rPr>
        <w:br/>
      </w:r>
      <w:r w:rsidRPr="004537C0">
        <w:rPr>
          <w:rFonts w:ascii="Century Gothic" w:hAnsi="Century Gothic"/>
          <w:sz w:val="20"/>
          <w:szCs w:val="20"/>
        </w:rPr>
        <w:t xml:space="preserve">w </w:t>
      </w:r>
      <w:r>
        <w:rPr>
          <w:rFonts w:ascii="Century Gothic" w:hAnsi="Century Gothic"/>
          <w:sz w:val="20"/>
          <w:szCs w:val="20"/>
        </w:rPr>
        <w:t>z</w:t>
      </w:r>
      <w:r w:rsidRPr="004537C0">
        <w:rPr>
          <w:rFonts w:ascii="Century Gothic" w:hAnsi="Century Gothic"/>
          <w:sz w:val="20"/>
          <w:szCs w:val="20"/>
        </w:rPr>
        <w:t>akładanym czasie realizacji programu, a tym samym spełnienia wymogów ochrony środowiska.</w:t>
      </w:r>
    </w:p>
    <w:p w14:paraId="5A79E632" w14:textId="55C3D9BA" w:rsidR="004537C0" w:rsidRPr="004537C0" w:rsidRDefault="004537C0" w:rsidP="00AE6E03">
      <w:pPr>
        <w:spacing w:line="276" w:lineRule="auto"/>
        <w:rPr>
          <w:rFonts w:ascii="Century Gothic" w:hAnsi="Century Gothic"/>
          <w:sz w:val="20"/>
          <w:szCs w:val="20"/>
        </w:rPr>
      </w:pPr>
      <w:r w:rsidRPr="004537C0">
        <w:rPr>
          <w:rFonts w:ascii="Century Gothic" w:hAnsi="Century Gothic"/>
          <w:sz w:val="20"/>
          <w:szCs w:val="20"/>
        </w:rPr>
        <w:t xml:space="preserve">W 2024 r. dokonano demontażu, odbioru wraz z załadunkiem, transportu oraz </w:t>
      </w:r>
      <w:r>
        <w:rPr>
          <w:rFonts w:ascii="Century Gothic" w:hAnsi="Century Gothic"/>
          <w:sz w:val="20"/>
          <w:szCs w:val="20"/>
        </w:rPr>
        <w:t>u</w:t>
      </w:r>
      <w:r w:rsidRPr="004537C0">
        <w:rPr>
          <w:rFonts w:ascii="Century Gothic" w:hAnsi="Century Gothic"/>
          <w:sz w:val="20"/>
          <w:szCs w:val="20"/>
        </w:rPr>
        <w:t xml:space="preserve">nieszkodliwienia na składowisku odpadów niebezpiecznych płyt azbestowo – cementowych w ilości 39,65 ton oraz odbioru (uprzednio zdemontowanego) wraz </w:t>
      </w:r>
      <w:r w:rsidR="0052376F">
        <w:rPr>
          <w:rFonts w:ascii="Century Gothic" w:hAnsi="Century Gothic"/>
          <w:sz w:val="20"/>
          <w:szCs w:val="20"/>
        </w:rPr>
        <w:br/>
      </w:r>
      <w:r w:rsidRPr="004537C0">
        <w:rPr>
          <w:rFonts w:ascii="Century Gothic" w:hAnsi="Century Gothic"/>
          <w:sz w:val="20"/>
          <w:szCs w:val="20"/>
        </w:rPr>
        <w:t>z załadunkiem, transportu oraz unieszkodliwienia na składowisku odpadów niebezpiecznych płyt azbestowo – cementowych w ilości 62,46 ton. Łącznie usunięto wyroby zawierające azbest z 35 nieruchomości znajdujących się na terenie Miasta Mława w ilości 102,12 ton. Łączna wartość realizacji zadania w 2024 r. wyniosła 69 998,02 zł.</w:t>
      </w:r>
    </w:p>
    <w:p w14:paraId="31C477C5" w14:textId="77777777" w:rsidR="00E93659" w:rsidRPr="00FC2124" w:rsidRDefault="00E93659" w:rsidP="00AE6E03">
      <w:pPr>
        <w:pStyle w:val="Akapitzlist"/>
        <w:numPr>
          <w:ilvl w:val="0"/>
          <w:numId w:val="14"/>
        </w:numPr>
        <w:tabs>
          <w:tab w:val="left" w:pos="284"/>
        </w:tabs>
        <w:spacing w:after="0" w:line="276" w:lineRule="auto"/>
        <w:ind w:left="0" w:firstLine="0"/>
        <w:rPr>
          <w:rFonts w:ascii="Century Gothic" w:hAnsi="Century Gothic" w:cs="Times New Roman"/>
          <w:b/>
          <w:bCs/>
          <w:color w:val="000000" w:themeColor="text1"/>
          <w:sz w:val="20"/>
          <w:szCs w:val="20"/>
        </w:rPr>
      </w:pPr>
      <w:r w:rsidRPr="00FC2124">
        <w:rPr>
          <w:rFonts w:ascii="Century Gothic" w:hAnsi="Century Gothic" w:cs="Times New Roman"/>
          <w:b/>
          <w:bCs/>
          <w:color w:val="000000" w:themeColor="text1"/>
          <w:sz w:val="20"/>
          <w:szCs w:val="20"/>
        </w:rPr>
        <w:t>Plan Zrównoważonej Mobilności Miejskiej dla Miasta Mława</w:t>
      </w:r>
    </w:p>
    <w:p w14:paraId="59339E9A" w14:textId="7CE03746" w:rsidR="00E93659" w:rsidRPr="00FC2124" w:rsidRDefault="00E93659" w:rsidP="00AE6E03">
      <w:pPr>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Plan realizowany jest od 2016 roku. W 202</w:t>
      </w:r>
      <w:r w:rsidR="000746C7" w:rsidRPr="00FC2124">
        <w:rPr>
          <w:rFonts w:ascii="Century Gothic" w:hAnsi="Century Gothic" w:cs="Times New Roman"/>
          <w:color w:val="000000" w:themeColor="text1"/>
          <w:sz w:val="20"/>
          <w:szCs w:val="20"/>
        </w:rPr>
        <w:t>4</w:t>
      </w:r>
      <w:r w:rsidRPr="00FC2124">
        <w:rPr>
          <w:rFonts w:ascii="Century Gothic" w:hAnsi="Century Gothic" w:cs="Times New Roman"/>
          <w:color w:val="000000" w:themeColor="text1"/>
          <w:sz w:val="20"/>
          <w:szCs w:val="20"/>
        </w:rPr>
        <w:t xml:space="preserve"> roku realizowano następujące działania: </w:t>
      </w:r>
    </w:p>
    <w:p w14:paraId="2C585236" w14:textId="77777777" w:rsidR="00E93659" w:rsidRPr="00FC2124" w:rsidRDefault="00D210E6" w:rsidP="00AE6E03">
      <w:pPr>
        <w:pStyle w:val="Akapitzlist"/>
        <w:numPr>
          <w:ilvl w:val="0"/>
          <w:numId w:val="3"/>
        </w:numPr>
        <w:tabs>
          <w:tab w:val="left" w:pos="284"/>
        </w:tabs>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Zapewniono na terenie miasta bezpłatną </w:t>
      </w:r>
      <w:r w:rsidR="00E93659" w:rsidRPr="00FC2124">
        <w:rPr>
          <w:rFonts w:ascii="Century Gothic" w:hAnsi="Century Gothic" w:cs="Times New Roman"/>
          <w:color w:val="000000" w:themeColor="text1"/>
          <w:sz w:val="20"/>
          <w:szCs w:val="20"/>
        </w:rPr>
        <w:t>Mławsk</w:t>
      </w:r>
      <w:r w:rsidRPr="00FC2124">
        <w:rPr>
          <w:rFonts w:ascii="Century Gothic" w:hAnsi="Century Gothic" w:cs="Times New Roman"/>
          <w:color w:val="000000" w:themeColor="text1"/>
          <w:sz w:val="20"/>
          <w:szCs w:val="20"/>
        </w:rPr>
        <w:t>ą</w:t>
      </w:r>
      <w:r w:rsidR="00E93659" w:rsidRPr="00FC2124">
        <w:rPr>
          <w:rFonts w:ascii="Century Gothic" w:hAnsi="Century Gothic" w:cs="Times New Roman"/>
          <w:color w:val="000000" w:themeColor="text1"/>
          <w:sz w:val="20"/>
          <w:szCs w:val="20"/>
        </w:rPr>
        <w:t xml:space="preserve"> Komunikacj</w:t>
      </w:r>
      <w:r w:rsidRPr="00FC2124">
        <w:rPr>
          <w:rFonts w:ascii="Century Gothic" w:hAnsi="Century Gothic" w:cs="Times New Roman"/>
          <w:color w:val="000000" w:themeColor="text1"/>
          <w:sz w:val="20"/>
          <w:szCs w:val="20"/>
        </w:rPr>
        <w:t>ę</w:t>
      </w:r>
      <w:r w:rsidR="00E93659" w:rsidRPr="00FC2124">
        <w:rPr>
          <w:rFonts w:ascii="Century Gothic" w:hAnsi="Century Gothic" w:cs="Times New Roman"/>
          <w:color w:val="000000" w:themeColor="text1"/>
          <w:sz w:val="20"/>
          <w:szCs w:val="20"/>
        </w:rPr>
        <w:t xml:space="preserve"> Miejsk</w:t>
      </w:r>
      <w:r w:rsidRPr="00FC2124">
        <w:rPr>
          <w:rFonts w:ascii="Century Gothic" w:hAnsi="Century Gothic" w:cs="Times New Roman"/>
          <w:color w:val="000000" w:themeColor="text1"/>
          <w:sz w:val="20"/>
          <w:szCs w:val="20"/>
        </w:rPr>
        <w:t>ą</w:t>
      </w:r>
      <w:r w:rsidR="00E93659" w:rsidRPr="00FC2124">
        <w:rPr>
          <w:rFonts w:ascii="Century Gothic" w:hAnsi="Century Gothic" w:cs="Times New Roman"/>
          <w:color w:val="000000" w:themeColor="text1"/>
          <w:sz w:val="20"/>
          <w:szCs w:val="20"/>
        </w:rPr>
        <w:t xml:space="preserve"> obsługiwan</w:t>
      </w:r>
      <w:r w:rsidRPr="00FC2124">
        <w:rPr>
          <w:rFonts w:ascii="Century Gothic" w:hAnsi="Century Gothic" w:cs="Times New Roman"/>
          <w:color w:val="000000" w:themeColor="text1"/>
          <w:sz w:val="20"/>
          <w:szCs w:val="20"/>
        </w:rPr>
        <w:t>ą</w:t>
      </w:r>
      <w:r w:rsidR="00E93659" w:rsidRPr="00FC2124">
        <w:rPr>
          <w:rFonts w:ascii="Century Gothic" w:hAnsi="Century Gothic" w:cs="Times New Roman"/>
          <w:color w:val="000000" w:themeColor="text1"/>
          <w:sz w:val="20"/>
          <w:szCs w:val="20"/>
        </w:rPr>
        <w:t xml:space="preserve"> przez </w:t>
      </w:r>
      <w:r w:rsidR="00D80520" w:rsidRPr="00FC2124">
        <w:rPr>
          <w:rFonts w:ascii="Century Gothic" w:hAnsi="Century Gothic" w:cs="Times New Roman"/>
          <w:color w:val="000000" w:themeColor="text1"/>
          <w:sz w:val="20"/>
          <w:szCs w:val="20"/>
        </w:rPr>
        <w:t xml:space="preserve">Mławskie </w:t>
      </w:r>
      <w:r w:rsidR="00E93659" w:rsidRPr="00FC2124">
        <w:rPr>
          <w:rFonts w:ascii="Century Gothic" w:hAnsi="Century Gothic" w:cs="Times New Roman"/>
          <w:color w:val="000000" w:themeColor="text1"/>
          <w:sz w:val="20"/>
          <w:szCs w:val="20"/>
        </w:rPr>
        <w:t>Przedsiębiorstwo Drogowo</w:t>
      </w:r>
      <w:r w:rsidR="000F7AA5" w:rsidRPr="00FC2124">
        <w:rPr>
          <w:rFonts w:ascii="Century Gothic" w:hAnsi="Century Gothic" w:cs="Times New Roman"/>
          <w:color w:val="000000" w:themeColor="text1"/>
          <w:sz w:val="20"/>
          <w:szCs w:val="20"/>
        </w:rPr>
        <w:t>-</w:t>
      </w:r>
      <w:r w:rsidR="00E93659" w:rsidRPr="00FC2124">
        <w:rPr>
          <w:rFonts w:ascii="Century Gothic" w:hAnsi="Century Gothic" w:cs="Times New Roman"/>
          <w:color w:val="000000" w:themeColor="text1"/>
          <w:sz w:val="20"/>
          <w:szCs w:val="20"/>
        </w:rPr>
        <w:t>Mostowe</w:t>
      </w:r>
      <w:r w:rsidR="00B87011" w:rsidRPr="00FC2124">
        <w:rPr>
          <w:rFonts w:ascii="Century Gothic" w:hAnsi="Century Gothic" w:cs="Times New Roman"/>
          <w:color w:val="000000" w:themeColor="text1"/>
          <w:sz w:val="20"/>
          <w:szCs w:val="20"/>
        </w:rPr>
        <w:t xml:space="preserve"> MPDM Sp. z o.o.</w:t>
      </w:r>
      <w:r w:rsidR="00B93CD4" w:rsidRPr="00FC2124">
        <w:rPr>
          <w:rFonts w:ascii="Century Gothic" w:hAnsi="Century Gothic" w:cs="Times New Roman"/>
          <w:color w:val="000000" w:themeColor="text1"/>
          <w:sz w:val="20"/>
          <w:szCs w:val="20"/>
        </w:rPr>
        <w:t>;</w:t>
      </w:r>
    </w:p>
    <w:p w14:paraId="5356BA68" w14:textId="77777777" w:rsidR="00E93659" w:rsidRPr="00FC2124" w:rsidRDefault="00433DA7" w:rsidP="00AE6E03">
      <w:pPr>
        <w:pStyle w:val="Akapitzlist"/>
        <w:numPr>
          <w:ilvl w:val="0"/>
          <w:numId w:val="3"/>
        </w:numPr>
        <w:tabs>
          <w:tab w:val="left" w:pos="284"/>
        </w:tabs>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Udostępniano </w:t>
      </w:r>
      <w:r w:rsidR="00DF0465" w:rsidRPr="00FC2124">
        <w:rPr>
          <w:rFonts w:ascii="Century Gothic" w:hAnsi="Century Gothic" w:cs="Times New Roman"/>
          <w:color w:val="000000" w:themeColor="text1"/>
          <w:sz w:val="20"/>
          <w:szCs w:val="20"/>
        </w:rPr>
        <w:t>stacj</w:t>
      </w:r>
      <w:r w:rsidRPr="00FC2124">
        <w:rPr>
          <w:rFonts w:ascii="Century Gothic" w:hAnsi="Century Gothic" w:cs="Times New Roman"/>
          <w:color w:val="000000" w:themeColor="text1"/>
          <w:sz w:val="20"/>
          <w:szCs w:val="20"/>
        </w:rPr>
        <w:t>e</w:t>
      </w:r>
      <w:r w:rsidR="00DF0465" w:rsidRPr="00FC2124">
        <w:rPr>
          <w:rFonts w:ascii="Century Gothic" w:hAnsi="Century Gothic" w:cs="Times New Roman"/>
          <w:color w:val="000000" w:themeColor="text1"/>
          <w:sz w:val="20"/>
          <w:szCs w:val="20"/>
        </w:rPr>
        <w:t xml:space="preserve"> napraw dla rowerów</w:t>
      </w:r>
      <w:r w:rsidR="00E93659" w:rsidRPr="00FC2124">
        <w:rPr>
          <w:rFonts w:ascii="Century Gothic" w:hAnsi="Century Gothic" w:cs="Times New Roman"/>
          <w:color w:val="000000" w:themeColor="text1"/>
          <w:sz w:val="20"/>
          <w:szCs w:val="20"/>
        </w:rPr>
        <w:t>;</w:t>
      </w:r>
    </w:p>
    <w:p w14:paraId="413A0AFD" w14:textId="77777777" w:rsidR="002A5DF9" w:rsidRPr="00FC2124" w:rsidRDefault="00433DA7" w:rsidP="00AE6E03">
      <w:pPr>
        <w:pStyle w:val="Akapitzlist"/>
        <w:numPr>
          <w:ilvl w:val="0"/>
          <w:numId w:val="3"/>
        </w:numPr>
        <w:tabs>
          <w:tab w:val="left" w:pos="284"/>
        </w:tabs>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Utrzymano</w:t>
      </w:r>
      <w:r w:rsidR="004D378F" w:rsidRPr="00FC2124">
        <w:rPr>
          <w:rFonts w:ascii="Century Gothic" w:hAnsi="Century Gothic" w:cs="Times New Roman"/>
          <w:color w:val="000000" w:themeColor="text1"/>
          <w:sz w:val="20"/>
          <w:szCs w:val="20"/>
        </w:rPr>
        <w:t xml:space="preserve"> funkcjon</w:t>
      </w:r>
      <w:r w:rsidRPr="00FC2124">
        <w:rPr>
          <w:rFonts w:ascii="Century Gothic" w:hAnsi="Century Gothic" w:cs="Times New Roman"/>
          <w:color w:val="000000" w:themeColor="text1"/>
          <w:sz w:val="20"/>
          <w:szCs w:val="20"/>
        </w:rPr>
        <w:t>owanie</w:t>
      </w:r>
      <w:r w:rsidR="004D378F" w:rsidRPr="00FC2124">
        <w:rPr>
          <w:rFonts w:ascii="Century Gothic" w:hAnsi="Century Gothic" w:cs="Times New Roman"/>
          <w:color w:val="000000" w:themeColor="text1"/>
          <w:sz w:val="20"/>
          <w:szCs w:val="20"/>
        </w:rPr>
        <w:t xml:space="preserve"> stref</w:t>
      </w:r>
      <w:r w:rsidRPr="00FC2124">
        <w:rPr>
          <w:rFonts w:ascii="Century Gothic" w:hAnsi="Century Gothic" w:cs="Times New Roman"/>
          <w:color w:val="000000" w:themeColor="text1"/>
          <w:sz w:val="20"/>
          <w:szCs w:val="20"/>
        </w:rPr>
        <w:t>y</w:t>
      </w:r>
      <w:r w:rsidR="004D378F" w:rsidRPr="00FC2124">
        <w:rPr>
          <w:rFonts w:ascii="Century Gothic" w:hAnsi="Century Gothic" w:cs="Times New Roman"/>
          <w:color w:val="000000" w:themeColor="text1"/>
          <w:sz w:val="20"/>
          <w:szCs w:val="20"/>
        </w:rPr>
        <w:t xml:space="preserve"> płatnego parkowania</w:t>
      </w:r>
      <w:r w:rsidRPr="00FC2124">
        <w:rPr>
          <w:rFonts w:ascii="Century Gothic" w:hAnsi="Century Gothic" w:cs="Times New Roman"/>
          <w:color w:val="000000" w:themeColor="text1"/>
          <w:sz w:val="20"/>
          <w:szCs w:val="20"/>
        </w:rPr>
        <w:t>;</w:t>
      </w:r>
    </w:p>
    <w:p w14:paraId="6AC45244" w14:textId="77777777" w:rsidR="001B1C00" w:rsidRPr="00FC2124" w:rsidRDefault="000C71C3" w:rsidP="00AE6E03">
      <w:pPr>
        <w:pStyle w:val="Akapitzlist"/>
        <w:numPr>
          <w:ilvl w:val="0"/>
          <w:numId w:val="3"/>
        </w:numPr>
        <w:tabs>
          <w:tab w:val="left" w:pos="284"/>
        </w:tabs>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Realizowano a</w:t>
      </w:r>
      <w:r w:rsidR="002A5DF9" w:rsidRPr="00FC2124">
        <w:rPr>
          <w:rFonts w:ascii="Century Gothic" w:hAnsi="Century Gothic" w:cs="Times New Roman"/>
          <w:color w:val="000000" w:themeColor="text1"/>
          <w:sz w:val="20"/>
          <w:szCs w:val="20"/>
        </w:rPr>
        <w:t>kcje promujące zrównoważoną mobilność: Mławskie święto rowerów</w:t>
      </w:r>
      <w:r w:rsidR="00433DA7" w:rsidRPr="00FC2124">
        <w:rPr>
          <w:rFonts w:ascii="Century Gothic" w:hAnsi="Century Gothic" w:cs="Times New Roman"/>
          <w:color w:val="000000" w:themeColor="text1"/>
          <w:sz w:val="20"/>
          <w:szCs w:val="20"/>
        </w:rPr>
        <w:t>.</w:t>
      </w:r>
      <w:r w:rsidR="004D378F" w:rsidRPr="00FC2124">
        <w:rPr>
          <w:rFonts w:ascii="Century Gothic" w:hAnsi="Century Gothic" w:cs="Times New Roman"/>
          <w:color w:val="000000" w:themeColor="text1"/>
          <w:sz w:val="20"/>
          <w:szCs w:val="20"/>
        </w:rPr>
        <w:t xml:space="preserve"> </w:t>
      </w:r>
    </w:p>
    <w:p w14:paraId="0894EA0D" w14:textId="77777777" w:rsidR="001B1C00" w:rsidRPr="00FC2124" w:rsidRDefault="001B1C00" w:rsidP="00AE6E03">
      <w:pPr>
        <w:pStyle w:val="Akapitzlist"/>
        <w:spacing w:after="0" w:line="276" w:lineRule="auto"/>
        <w:ind w:left="0"/>
        <w:rPr>
          <w:rFonts w:ascii="Century Gothic" w:hAnsi="Century Gothic" w:cs="Times New Roman"/>
          <w:color w:val="000000" w:themeColor="text1"/>
          <w:sz w:val="20"/>
          <w:szCs w:val="20"/>
          <w:highlight w:val="yellow"/>
        </w:rPr>
      </w:pPr>
    </w:p>
    <w:p w14:paraId="53E3A50D" w14:textId="50BEC8E1" w:rsidR="00A538FE" w:rsidRPr="00FC2124" w:rsidRDefault="00A538FE" w:rsidP="00AE6E03">
      <w:pPr>
        <w:pStyle w:val="Akapitzlist"/>
        <w:numPr>
          <w:ilvl w:val="0"/>
          <w:numId w:val="14"/>
        </w:numPr>
        <w:tabs>
          <w:tab w:val="left" w:pos="284"/>
        </w:tabs>
        <w:spacing w:line="276" w:lineRule="auto"/>
        <w:ind w:left="0" w:firstLine="0"/>
        <w:rPr>
          <w:rFonts w:ascii="Century Gothic" w:hAnsi="Century Gothic"/>
          <w:b/>
          <w:bCs/>
          <w:sz w:val="20"/>
          <w:szCs w:val="20"/>
        </w:rPr>
      </w:pPr>
      <w:r w:rsidRPr="00FC2124">
        <w:rPr>
          <w:rFonts w:ascii="Century Gothic" w:hAnsi="Century Gothic"/>
          <w:b/>
          <w:bCs/>
          <w:sz w:val="20"/>
          <w:szCs w:val="20"/>
        </w:rPr>
        <w:t>Plan Adaptacji do zmian klimatu dla Miasta Mława z perspektywą do 2035 roku</w:t>
      </w:r>
    </w:p>
    <w:p w14:paraId="5F3FC3A1" w14:textId="55848F3C" w:rsidR="00A538FE" w:rsidRPr="00FC2124" w:rsidRDefault="00A538FE" w:rsidP="00AE6E03">
      <w:pPr>
        <w:spacing w:line="276" w:lineRule="auto"/>
        <w:rPr>
          <w:rFonts w:ascii="Century Gothic" w:hAnsi="Century Gothic"/>
          <w:sz w:val="20"/>
          <w:szCs w:val="20"/>
        </w:rPr>
      </w:pPr>
      <w:r w:rsidRPr="00FC2124">
        <w:rPr>
          <w:rFonts w:ascii="Century Gothic" w:hAnsi="Century Gothic"/>
          <w:sz w:val="20"/>
          <w:szCs w:val="20"/>
        </w:rPr>
        <w:lastRenderedPageBreak/>
        <w:t xml:space="preserve">Przyjęty Uchwałą nr LVI/742/2023 Rady Miasta Mława z dnia 28 listopada 2023 r. Plan Adaptacji do zmian klimatu dla Miasta Mława ma na celu wesprzeć miasto w przygotowaniu się na możliwe niekorzystne skutki wywołane przez zmiany klimatu. Nadrzędnym celem Planu Adaptacji jest dostosowanie Miasta Mława do wyzwań związanych ze zmianami klimatu oraz zapewnienie mieszkańcom wysokiej jakości życia </w:t>
      </w:r>
      <w:r w:rsidR="0052376F">
        <w:rPr>
          <w:rFonts w:ascii="Century Gothic" w:hAnsi="Century Gothic"/>
          <w:sz w:val="20"/>
          <w:szCs w:val="20"/>
        </w:rPr>
        <w:br/>
      </w:r>
      <w:r w:rsidRPr="00FC2124">
        <w:rPr>
          <w:rFonts w:ascii="Century Gothic" w:hAnsi="Century Gothic"/>
          <w:sz w:val="20"/>
          <w:szCs w:val="20"/>
        </w:rPr>
        <w:t xml:space="preserve">w zmieniających się warunkach środowiskowych. </w:t>
      </w:r>
    </w:p>
    <w:p w14:paraId="2C40E483" w14:textId="77777777" w:rsidR="00A538FE" w:rsidRPr="00FC2124" w:rsidRDefault="00A538FE" w:rsidP="00AE6E03">
      <w:pPr>
        <w:spacing w:line="276" w:lineRule="auto"/>
        <w:rPr>
          <w:rFonts w:ascii="Century Gothic" w:hAnsi="Century Gothic"/>
          <w:sz w:val="20"/>
          <w:szCs w:val="20"/>
        </w:rPr>
      </w:pPr>
      <w:r w:rsidRPr="00FC2124">
        <w:rPr>
          <w:rFonts w:ascii="Century Gothic" w:hAnsi="Century Gothic"/>
          <w:sz w:val="20"/>
          <w:szCs w:val="20"/>
        </w:rPr>
        <w:t xml:space="preserve">W ramach dokumentu dokonano oceny podatności miasta na skutki zmian klimatycznych oraz przeprowadzono analizę </w:t>
      </w:r>
      <w:proofErr w:type="spellStart"/>
      <w:r w:rsidRPr="00FC2124">
        <w:rPr>
          <w:rFonts w:ascii="Century Gothic" w:hAnsi="Century Gothic"/>
          <w:sz w:val="20"/>
          <w:szCs w:val="20"/>
        </w:rPr>
        <w:t>ryzyk</w:t>
      </w:r>
      <w:proofErr w:type="spellEnd"/>
      <w:r w:rsidRPr="00FC2124">
        <w:rPr>
          <w:rFonts w:ascii="Century Gothic" w:hAnsi="Century Gothic"/>
          <w:sz w:val="20"/>
          <w:szCs w:val="20"/>
        </w:rPr>
        <w:t xml:space="preserve"> z nimi związanych. Na podstawie tych ustaleń zaproponowano grupy działań adaptacyjnych, które obejmują m.in.: tworzenie oraz ochronę terenów zielonych, a także rozwój zielono-niebieskiej infrastruktury. Zwiększenie retencji wód, zagospodarowanie wód opadowych, przeciwdziałanie skutkom suszy, </w:t>
      </w:r>
      <w:proofErr w:type="spellStart"/>
      <w:r w:rsidRPr="00FC2124">
        <w:rPr>
          <w:rFonts w:ascii="Century Gothic" w:hAnsi="Century Gothic"/>
          <w:sz w:val="20"/>
          <w:szCs w:val="20"/>
        </w:rPr>
        <w:t>renaturyzację</w:t>
      </w:r>
      <w:proofErr w:type="spellEnd"/>
      <w:r w:rsidRPr="00FC2124">
        <w:rPr>
          <w:rFonts w:ascii="Century Gothic" w:hAnsi="Century Gothic"/>
          <w:sz w:val="20"/>
          <w:szCs w:val="20"/>
        </w:rPr>
        <w:t xml:space="preserve"> wód powierzchniowych oraz monitorowanie i regulację gospodarki wodociągowej i kanalizacyjnej. </w:t>
      </w:r>
    </w:p>
    <w:p w14:paraId="0759CFD7" w14:textId="77777777" w:rsidR="00A538FE" w:rsidRPr="00FC2124" w:rsidRDefault="00A538FE" w:rsidP="00AE6E03">
      <w:pPr>
        <w:pStyle w:val="NormalnyWeb"/>
        <w:spacing w:before="0" w:beforeAutospacing="0" w:after="0" w:afterAutospacing="0" w:line="276" w:lineRule="auto"/>
        <w:jc w:val="left"/>
        <w:rPr>
          <w:rFonts w:ascii="Century Gothic" w:hAnsi="Century Gothic" w:cs="Calibri"/>
          <w:sz w:val="20"/>
          <w:szCs w:val="20"/>
        </w:rPr>
      </w:pPr>
      <w:r w:rsidRPr="00FC2124">
        <w:rPr>
          <w:rFonts w:ascii="Century Gothic" w:hAnsi="Century Gothic" w:cs="Calibri"/>
          <w:sz w:val="20"/>
          <w:szCs w:val="20"/>
        </w:rPr>
        <w:t>W 2024 roku rozpoczęto prace przygotowawcze do realizacji następujących zadań:</w:t>
      </w:r>
    </w:p>
    <w:p w14:paraId="1B872627" w14:textId="3A468B0D" w:rsidR="00A538FE" w:rsidRPr="00FC2124" w:rsidRDefault="00A538FE" w:rsidP="00AE6E03">
      <w:pPr>
        <w:numPr>
          <w:ilvl w:val="0"/>
          <w:numId w:val="89"/>
        </w:numPr>
        <w:spacing w:after="0" w:line="276" w:lineRule="auto"/>
        <w:ind w:left="0" w:firstLine="0"/>
        <w:rPr>
          <w:rFonts w:ascii="Century Gothic" w:eastAsia="Times New Roman" w:hAnsi="Century Gothic" w:cs="Calibri"/>
          <w:b/>
          <w:bCs/>
          <w:sz w:val="20"/>
          <w:szCs w:val="20"/>
        </w:rPr>
      </w:pPr>
      <w:r w:rsidRPr="00FC2124">
        <w:rPr>
          <w:rStyle w:val="Pogrubienie"/>
          <w:rFonts w:ascii="Century Gothic" w:eastAsia="Times New Roman" w:hAnsi="Century Gothic"/>
          <w:b w:val="0"/>
          <w:bCs w:val="0"/>
          <w:sz w:val="20"/>
          <w:szCs w:val="20"/>
        </w:rPr>
        <w:t xml:space="preserve">Realizacja zielono-niebieskiej infrastruktury na terenach placówek oświatowych </w:t>
      </w:r>
      <w:r w:rsidR="0052376F">
        <w:rPr>
          <w:rStyle w:val="Pogrubienie"/>
          <w:rFonts w:ascii="Century Gothic" w:eastAsia="Times New Roman" w:hAnsi="Century Gothic"/>
          <w:b w:val="0"/>
          <w:bCs w:val="0"/>
          <w:sz w:val="20"/>
          <w:szCs w:val="20"/>
        </w:rPr>
        <w:br/>
      </w:r>
      <w:r w:rsidRPr="00FC2124">
        <w:rPr>
          <w:rStyle w:val="Pogrubienie"/>
          <w:rFonts w:ascii="Century Gothic" w:eastAsia="Times New Roman" w:hAnsi="Century Gothic"/>
          <w:b w:val="0"/>
          <w:bCs w:val="0"/>
          <w:sz w:val="20"/>
          <w:szCs w:val="20"/>
        </w:rPr>
        <w:t>w Mieście Mława</w:t>
      </w:r>
      <w:r w:rsidR="005A628E">
        <w:rPr>
          <w:rStyle w:val="Pogrubienie"/>
          <w:rFonts w:ascii="Century Gothic" w:eastAsia="Times New Roman" w:hAnsi="Century Gothic"/>
          <w:b w:val="0"/>
          <w:bCs w:val="0"/>
          <w:sz w:val="20"/>
          <w:szCs w:val="20"/>
        </w:rPr>
        <w:t>,</w:t>
      </w:r>
    </w:p>
    <w:p w14:paraId="2ACF5EBE" w14:textId="2A7F5F7F" w:rsidR="00A538FE" w:rsidRPr="00FC2124" w:rsidRDefault="00A538FE" w:rsidP="00AE6E03">
      <w:pPr>
        <w:numPr>
          <w:ilvl w:val="0"/>
          <w:numId w:val="89"/>
        </w:numPr>
        <w:spacing w:after="0" w:line="276" w:lineRule="auto"/>
        <w:ind w:left="0" w:firstLine="0"/>
        <w:rPr>
          <w:rFonts w:ascii="Century Gothic" w:eastAsia="Times New Roman" w:hAnsi="Century Gothic"/>
          <w:sz w:val="20"/>
          <w:szCs w:val="20"/>
        </w:rPr>
      </w:pPr>
      <w:r w:rsidRPr="00FC2124">
        <w:rPr>
          <w:rStyle w:val="Pogrubienie"/>
          <w:rFonts w:ascii="Century Gothic" w:eastAsia="Times New Roman" w:hAnsi="Century Gothic"/>
          <w:b w:val="0"/>
          <w:bCs w:val="0"/>
          <w:sz w:val="20"/>
          <w:szCs w:val="20"/>
        </w:rPr>
        <w:t>Zabezpieczenie przed wysychaniem skarpy przy ul. Mariackiej</w:t>
      </w:r>
      <w:r w:rsidRPr="00FC2124">
        <w:rPr>
          <w:rFonts w:ascii="Century Gothic" w:eastAsia="Times New Roman" w:hAnsi="Century Gothic"/>
          <w:b/>
          <w:bCs/>
          <w:sz w:val="20"/>
          <w:szCs w:val="20"/>
        </w:rPr>
        <w:t xml:space="preserve"> </w:t>
      </w:r>
      <w:r w:rsidRPr="00FC2124">
        <w:rPr>
          <w:rFonts w:ascii="Century Gothic" w:eastAsia="Times New Roman" w:hAnsi="Century Gothic"/>
          <w:sz w:val="20"/>
          <w:szCs w:val="20"/>
        </w:rPr>
        <w:t>oraz dostosowanie terenu przy ul. Leszczyńskiego do zmian klimatycznych</w:t>
      </w:r>
      <w:r w:rsidR="005A628E">
        <w:rPr>
          <w:rFonts w:ascii="Century Gothic" w:eastAsia="Times New Roman" w:hAnsi="Century Gothic"/>
          <w:sz w:val="20"/>
          <w:szCs w:val="20"/>
        </w:rPr>
        <w:t>,</w:t>
      </w:r>
    </w:p>
    <w:p w14:paraId="707257D1" w14:textId="77777777" w:rsidR="00A538FE" w:rsidRPr="00FC2124" w:rsidRDefault="00A538FE" w:rsidP="00AE6E03">
      <w:pPr>
        <w:numPr>
          <w:ilvl w:val="0"/>
          <w:numId w:val="89"/>
        </w:numPr>
        <w:spacing w:before="100" w:beforeAutospacing="1" w:after="0" w:line="276" w:lineRule="auto"/>
        <w:ind w:left="0" w:firstLine="0"/>
        <w:rPr>
          <w:rFonts w:ascii="Century Gothic" w:eastAsia="Times New Roman" w:hAnsi="Century Gothic"/>
          <w:b/>
          <w:bCs/>
          <w:sz w:val="20"/>
          <w:szCs w:val="20"/>
        </w:rPr>
      </w:pPr>
      <w:r w:rsidRPr="00FC2124">
        <w:rPr>
          <w:rStyle w:val="Pogrubienie"/>
          <w:rFonts w:ascii="Century Gothic" w:eastAsia="Times New Roman" w:hAnsi="Century Gothic"/>
          <w:b w:val="0"/>
          <w:bCs w:val="0"/>
          <w:sz w:val="20"/>
          <w:szCs w:val="20"/>
        </w:rPr>
        <w:t>Zielone przystanki przy ul. Stary Rynek oraz ul. Mariackiej w Mieście Mława</w:t>
      </w:r>
      <w:r w:rsidRPr="00FC2124">
        <w:rPr>
          <w:rFonts w:ascii="Century Gothic" w:eastAsia="Times New Roman" w:hAnsi="Century Gothic"/>
          <w:b/>
          <w:bCs/>
          <w:sz w:val="20"/>
          <w:szCs w:val="20"/>
        </w:rPr>
        <w:t>.</w:t>
      </w:r>
    </w:p>
    <w:p w14:paraId="6D9FE0FD" w14:textId="77777777" w:rsidR="00B86492" w:rsidRPr="00FC2124" w:rsidRDefault="00D066A0" w:rsidP="00AE6E03">
      <w:pPr>
        <w:spacing w:after="0" w:line="276" w:lineRule="auto"/>
        <w:rPr>
          <w:rFonts w:ascii="Century Gothic" w:hAnsi="Century Gothic" w:cs="Times New Roman"/>
          <w:b/>
          <w:bCs/>
          <w:color w:val="000000" w:themeColor="text1"/>
          <w:sz w:val="20"/>
          <w:szCs w:val="20"/>
          <w:highlight w:val="yellow"/>
        </w:rPr>
      </w:pPr>
      <w:r w:rsidRPr="00FC2124">
        <w:rPr>
          <w:rFonts w:ascii="Century Gothic" w:hAnsi="Century Gothic" w:cs="Times New Roman"/>
          <w:color w:val="000000" w:themeColor="text1"/>
          <w:sz w:val="20"/>
          <w:szCs w:val="20"/>
          <w:highlight w:val="yellow"/>
        </w:rPr>
        <w:t xml:space="preserve"> </w:t>
      </w:r>
    </w:p>
    <w:p w14:paraId="298731B0" w14:textId="6AD19236" w:rsidR="00675B18" w:rsidRPr="00FC2124" w:rsidRDefault="00675B18" w:rsidP="00AE6E03">
      <w:pPr>
        <w:pStyle w:val="Akapitzlist"/>
        <w:numPr>
          <w:ilvl w:val="0"/>
          <w:numId w:val="14"/>
        </w:numPr>
        <w:tabs>
          <w:tab w:val="left" w:pos="284"/>
        </w:tabs>
        <w:spacing w:line="276" w:lineRule="auto"/>
        <w:ind w:left="0" w:firstLine="0"/>
        <w:rPr>
          <w:rFonts w:ascii="Century Gothic" w:hAnsi="Century Gothic"/>
          <w:b/>
          <w:bCs/>
          <w:sz w:val="20"/>
          <w:szCs w:val="20"/>
        </w:rPr>
      </w:pPr>
      <w:r w:rsidRPr="00FC2124">
        <w:rPr>
          <w:rFonts w:ascii="Century Gothic" w:hAnsi="Century Gothic"/>
          <w:b/>
          <w:bCs/>
          <w:sz w:val="20"/>
          <w:szCs w:val="20"/>
        </w:rPr>
        <w:t>Program Ochrony Środowiska</w:t>
      </w:r>
      <w:r w:rsidR="000746C7" w:rsidRPr="00FC2124">
        <w:rPr>
          <w:rFonts w:ascii="Century Gothic" w:hAnsi="Century Gothic"/>
          <w:b/>
          <w:bCs/>
          <w:sz w:val="20"/>
          <w:szCs w:val="20"/>
        </w:rPr>
        <w:t xml:space="preserve"> dla Miasta Mława na lata 2023-2027 z perspektywą </w:t>
      </w:r>
      <w:r w:rsidR="0027108F">
        <w:rPr>
          <w:rFonts w:ascii="Century Gothic" w:hAnsi="Century Gothic"/>
          <w:b/>
          <w:bCs/>
          <w:sz w:val="20"/>
          <w:szCs w:val="20"/>
        </w:rPr>
        <w:br/>
      </w:r>
      <w:r w:rsidR="000746C7" w:rsidRPr="00FC2124">
        <w:rPr>
          <w:rFonts w:ascii="Century Gothic" w:hAnsi="Century Gothic"/>
          <w:b/>
          <w:bCs/>
          <w:sz w:val="20"/>
          <w:szCs w:val="20"/>
        </w:rPr>
        <w:t>do 2031 roku</w:t>
      </w:r>
    </w:p>
    <w:p w14:paraId="4289F671" w14:textId="2D405ACA" w:rsidR="00675B18" w:rsidRPr="00FC2124" w:rsidRDefault="00675B18" w:rsidP="00AE6E03">
      <w:pPr>
        <w:spacing w:line="276" w:lineRule="auto"/>
        <w:rPr>
          <w:rFonts w:ascii="Century Gothic" w:hAnsi="Century Gothic"/>
          <w:sz w:val="20"/>
          <w:szCs w:val="20"/>
        </w:rPr>
      </w:pPr>
      <w:r w:rsidRPr="00FC2124">
        <w:rPr>
          <w:rFonts w:ascii="Century Gothic" w:hAnsi="Century Gothic"/>
          <w:sz w:val="20"/>
          <w:szCs w:val="20"/>
        </w:rPr>
        <w:t>Program Ochrony Środowiska dla Miasta Mława na lata 2023 -2027</w:t>
      </w:r>
      <w:r w:rsidR="00F4437B">
        <w:rPr>
          <w:rFonts w:ascii="Century Gothic" w:hAnsi="Century Gothic"/>
          <w:sz w:val="20"/>
          <w:szCs w:val="20"/>
        </w:rPr>
        <w:t xml:space="preserve"> </w:t>
      </w:r>
      <w:r w:rsidRPr="00FC2124">
        <w:rPr>
          <w:rFonts w:ascii="Century Gothic" w:hAnsi="Century Gothic"/>
          <w:sz w:val="20"/>
          <w:szCs w:val="20"/>
        </w:rPr>
        <w:t xml:space="preserve">z perspektywą do 2031 roku został przyjęty uchwałą nr LXII/809/2024 z dnia 19 kwietnia 2024 r. </w:t>
      </w:r>
    </w:p>
    <w:p w14:paraId="41C02E28" w14:textId="04E305E0" w:rsidR="00675B18" w:rsidRPr="00FC2124" w:rsidRDefault="00675B18" w:rsidP="00AE6E03">
      <w:pPr>
        <w:spacing w:line="276" w:lineRule="auto"/>
        <w:rPr>
          <w:rFonts w:ascii="Century Gothic" w:hAnsi="Century Gothic"/>
          <w:sz w:val="20"/>
          <w:szCs w:val="20"/>
        </w:rPr>
      </w:pPr>
      <w:r w:rsidRPr="00FC2124">
        <w:rPr>
          <w:rFonts w:ascii="Century Gothic" w:hAnsi="Century Gothic"/>
          <w:color w:val="000000"/>
          <w:sz w:val="20"/>
          <w:szCs w:val="20"/>
          <w:shd w:val="clear" w:color="auto" w:fill="FFFFFF"/>
        </w:rPr>
        <w:t xml:space="preserve">Głównym celem Programu Ochrony Środowiska jest dążenie do poprawy aktualnego stanu środowiska na terenie gminy, ograniczenie negatywnego wpływu zanieczyszczeń </w:t>
      </w:r>
      <w:r w:rsidR="0027108F">
        <w:rPr>
          <w:rFonts w:ascii="Century Gothic" w:hAnsi="Century Gothic"/>
          <w:color w:val="000000"/>
          <w:sz w:val="20"/>
          <w:szCs w:val="20"/>
          <w:shd w:val="clear" w:color="auto" w:fill="FFFFFF"/>
        </w:rPr>
        <w:br/>
      </w:r>
      <w:r w:rsidRPr="00FC2124">
        <w:rPr>
          <w:rFonts w:ascii="Century Gothic" w:hAnsi="Century Gothic"/>
          <w:color w:val="000000"/>
          <w:sz w:val="20"/>
          <w:szCs w:val="20"/>
          <w:shd w:val="clear" w:color="auto" w:fill="FFFFFF"/>
        </w:rPr>
        <w:t>na środowisko, ochrona i rozwój walorów środowiskowych oraz racjonalne gospodarowanie jego zasobami.</w:t>
      </w:r>
    </w:p>
    <w:p w14:paraId="1BBC41FD" w14:textId="77777777" w:rsidR="00D066A0" w:rsidRPr="00FC2124" w:rsidRDefault="00D066A0" w:rsidP="00AE6E03">
      <w:pPr>
        <w:tabs>
          <w:tab w:val="left" w:pos="3810"/>
        </w:tabs>
        <w:spacing w:after="0" w:line="276" w:lineRule="auto"/>
        <w:rPr>
          <w:rFonts w:ascii="Century Gothic" w:hAnsi="Century Gothic" w:cs="Times New Roman"/>
          <w:b/>
          <w:bCs/>
          <w:color w:val="000000" w:themeColor="text1"/>
          <w:sz w:val="20"/>
          <w:szCs w:val="20"/>
          <w:highlight w:val="yellow"/>
        </w:rPr>
      </w:pPr>
    </w:p>
    <w:p w14:paraId="203C3E0F" w14:textId="77777777" w:rsidR="001B1C00" w:rsidRPr="00326760" w:rsidRDefault="001B1C00" w:rsidP="00AE6E03">
      <w:pPr>
        <w:pStyle w:val="Akapitzlist"/>
        <w:numPr>
          <w:ilvl w:val="0"/>
          <w:numId w:val="14"/>
        </w:numPr>
        <w:tabs>
          <w:tab w:val="left" w:pos="284"/>
        </w:tabs>
        <w:spacing w:line="276" w:lineRule="auto"/>
        <w:ind w:left="0" w:firstLine="0"/>
        <w:rPr>
          <w:rFonts w:ascii="Century Gothic" w:hAnsi="Century Gothic" w:cs="Times New Roman"/>
          <w:b/>
          <w:bCs/>
          <w:color w:val="000000" w:themeColor="text1"/>
          <w:sz w:val="20"/>
          <w:szCs w:val="20"/>
        </w:rPr>
      </w:pPr>
      <w:r w:rsidRPr="00326760">
        <w:rPr>
          <w:rFonts w:ascii="Century Gothic" w:hAnsi="Century Gothic" w:cs="Times New Roman"/>
          <w:b/>
          <w:bCs/>
          <w:color w:val="000000" w:themeColor="text1"/>
          <w:sz w:val="20"/>
          <w:szCs w:val="20"/>
        </w:rPr>
        <w:t>Projekt Założeń do planu zaopatrzenia w ciepło, energię elektryczną i paliwa gazowe dla obszaru Miasta Mława</w:t>
      </w:r>
    </w:p>
    <w:p w14:paraId="4225934D" w14:textId="726BC82F" w:rsidR="000D27F5" w:rsidRPr="00326760" w:rsidRDefault="000D27F5" w:rsidP="00AE6E03">
      <w:pPr>
        <w:shd w:val="clear" w:color="auto" w:fill="FFFFFF"/>
        <w:spacing w:line="276" w:lineRule="auto"/>
        <w:ind w:firstLine="567"/>
        <w:rPr>
          <w:rFonts w:ascii="Century Gothic" w:hAnsi="Century Gothic" w:cs="Times New Roman"/>
          <w:color w:val="000000" w:themeColor="text1"/>
          <w:sz w:val="20"/>
          <w:szCs w:val="20"/>
        </w:rPr>
      </w:pPr>
      <w:r w:rsidRPr="00326760">
        <w:rPr>
          <w:rFonts w:ascii="Century Gothic" w:hAnsi="Century Gothic" w:cs="Times New Roman"/>
          <w:color w:val="000000" w:themeColor="text1"/>
          <w:sz w:val="20"/>
          <w:szCs w:val="20"/>
        </w:rPr>
        <w:t>W 2023 r. Uchwałą Nr XLVII/613/2023 Rady Miasta Mława z dnia 10 lutego 2023 r. przyjęto zaktualizowany d</w:t>
      </w:r>
      <w:r w:rsidR="001B3D61" w:rsidRPr="00326760">
        <w:rPr>
          <w:rFonts w:ascii="Century Gothic" w:hAnsi="Century Gothic" w:cs="Times New Roman"/>
          <w:color w:val="000000" w:themeColor="text1"/>
          <w:sz w:val="20"/>
          <w:szCs w:val="20"/>
        </w:rPr>
        <w:t>okument „Projekt Założeń do planu zaopatrzenia w ciepło, energię elektryczną i paliwa gazowe dla obszaru Miasta Mława”</w:t>
      </w:r>
      <w:r w:rsidRPr="00326760">
        <w:rPr>
          <w:rFonts w:ascii="Century Gothic" w:hAnsi="Century Gothic" w:cs="Times New Roman"/>
          <w:color w:val="000000" w:themeColor="text1"/>
          <w:sz w:val="20"/>
          <w:szCs w:val="20"/>
        </w:rPr>
        <w:t>.</w:t>
      </w:r>
      <w:r w:rsidR="001B3D61" w:rsidRPr="00326760">
        <w:rPr>
          <w:rFonts w:ascii="Century Gothic" w:hAnsi="Century Gothic" w:cs="Times New Roman"/>
          <w:color w:val="000000" w:themeColor="text1"/>
          <w:sz w:val="20"/>
          <w:szCs w:val="20"/>
        </w:rPr>
        <w:t xml:space="preserve"> </w:t>
      </w:r>
      <w:r w:rsidRPr="00326760">
        <w:rPr>
          <w:rFonts w:ascii="Century Gothic" w:hAnsi="Century Gothic" w:cs="Times New Roman"/>
          <w:color w:val="000000" w:themeColor="text1"/>
          <w:sz w:val="20"/>
          <w:szCs w:val="20"/>
        </w:rPr>
        <w:t xml:space="preserve">Podstawowym </w:t>
      </w:r>
      <w:r w:rsidR="0052376F">
        <w:rPr>
          <w:rFonts w:ascii="Century Gothic" w:hAnsi="Century Gothic" w:cs="Times New Roman"/>
          <w:color w:val="000000" w:themeColor="text1"/>
          <w:sz w:val="20"/>
          <w:szCs w:val="20"/>
        </w:rPr>
        <w:br/>
      </w:r>
      <w:r w:rsidRPr="00326760">
        <w:rPr>
          <w:rFonts w:ascii="Century Gothic" w:hAnsi="Century Gothic" w:cs="Times New Roman"/>
          <w:color w:val="000000" w:themeColor="text1"/>
          <w:sz w:val="20"/>
          <w:szCs w:val="20"/>
        </w:rPr>
        <w:t>i nadrzędnym celem Projektu jest zdefiniowanie kierunków polityki energetycznej</w:t>
      </w:r>
      <w:r w:rsidR="0052376F">
        <w:rPr>
          <w:rFonts w:ascii="Century Gothic" w:hAnsi="Century Gothic" w:cs="Times New Roman"/>
          <w:color w:val="000000" w:themeColor="text1"/>
          <w:sz w:val="20"/>
          <w:szCs w:val="20"/>
        </w:rPr>
        <w:t xml:space="preserve"> </w:t>
      </w:r>
      <w:r w:rsidR="0052376F">
        <w:rPr>
          <w:rFonts w:ascii="Century Gothic" w:hAnsi="Century Gothic" w:cs="Times New Roman"/>
          <w:color w:val="000000" w:themeColor="text1"/>
          <w:sz w:val="20"/>
          <w:szCs w:val="20"/>
        </w:rPr>
        <w:br/>
      </w:r>
      <w:r w:rsidRPr="00326760">
        <w:rPr>
          <w:rFonts w:ascii="Century Gothic" w:hAnsi="Century Gothic" w:cs="Times New Roman"/>
          <w:color w:val="000000" w:themeColor="text1"/>
          <w:sz w:val="20"/>
          <w:szCs w:val="20"/>
        </w:rPr>
        <w:t xml:space="preserve">i ekologicznej, poprzez wyznaczenie konkretnych działań, które pozwolą na efektywne wykorzystanie zasobów (w tym potencjału energii dostępnego lokalnie), w celu pokrycia obecnego i przyszłego zapotrzebowania mieszkańców na energię elektryczną, gaz ziemny oraz ciepło. </w:t>
      </w:r>
    </w:p>
    <w:p w14:paraId="3690C03F" w14:textId="1465175A" w:rsidR="000D27F5" w:rsidRPr="00326760" w:rsidRDefault="000D27F5" w:rsidP="00AE6E03">
      <w:pPr>
        <w:shd w:val="clear" w:color="auto" w:fill="FFFFFF"/>
        <w:spacing w:after="0" w:line="276" w:lineRule="auto"/>
        <w:ind w:firstLine="567"/>
        <w:rPr>
          <w:rFonts w:ascii="Century Gothic" w:hAnsi="Century Gothic" w:cs="Times New Roman"/>
          <w:color w:val="000000" w:themeColor="text1"/>
          <w:sz w:val="20"/>
          <w:szCs w:val="20"/>
        </w:rPr>
      </w:pPr>
      <w:r w:rsidRPr="00326760">
        <w:rPr>
          <w:rFonts w:ascii="Century Gothic" w:hAnsi="Century Gothic" w:cs="Times New Roman"/>
          <w:color w:val="000000" w:themeColor="text1"/>
          <w:sz w:val="20"/>
          <w:szCs w:val="20"/>
        </w:rPr>
        <w:t>Planowanie w zakresie racjonalnego gospodarowania energią jest jednym z obowiązków gmin</w:t>
      </w:r>
      <w:r w:rsidR="002F3649" w:rsidRPr="00326760">
        <w:rPr>
          <w:rFonts w:ascii="Century Gothic" w:hAnsi="Century Gothic" w:cs="Times New Roman"/>
          <w:color w:val="000000" w:themeColor="text1"/>
          <w:sz w:val="20"/>
          <w:szCs w:val="20"/>
        </w:rPr>
        <w:t xml:space="preserve"> </w:t>
      </w:r>
      <w:r w:rsidRPr="00326760">
        <w:rPr>
          <w:rFonts w:ascii="Century Gothic" w:hAnsi="Century Gothic" w:cs="Times New Roman"/>
          <w:color w:val="000000" w:themeColor="text1"/>
          <w:sz w:val="20"/>
          <w:szCs w:val="20"/>
        </w:rPr>
        <w:t>wynikających</w:t>
      </w:r>
      <w:r w:rsidR="002F3649" w:rsidRPr="00326760">
        <w:rPr>
          <w:rFonts w:ascii="Century Gothic" w:hAnsi="Century Gothic" w:cs="Times New Roman"/>
          <w:color w:val="000000" w:themeColor="text1"/>
          <w:sz w:val="20"/>
          <w:szCs w:val="20"/>
        </w:rPr>
        <w:t xml:space="preserve"> </w:t>
      </w:r>
      <w:r w:rsidRPr="00326760">
        <w:rPr>
          <w:rFonts w:ascii="Century Gothic" w:hAnsi="Century Gothic" w:cs="Times New Roman"/>
          <w:color w:val="000000" w:themeColor="text1"/>
          <w:sz w:val="20"/>
          <w:szCs w:val="20"/>
        </w:rPr>
        <w:t>z zapisów</w:t>
      </w:r>
      <w:r w:rsidR="002F3649" w:rsidRPr="00326760">
        <w:rPr>
          <w:rFonts w:ascii="Century Gothic" w:hAnsi="Century Gothic" w:cs="Times New Roman"/>
          <w:color w:val="000000" w:themeColor="text1"/>
          <w:sz w:val="20"/>
          <w:szCs w:val="20"/>
        </w:rPr>
        <w:t xml:space="preserve"> </w:t>
      </w:r>
      <w:r w:rsidRPr="00326760">
        <w:rPr>
          <w:rFonts w:ascii="Century Gothic" w:hAnsi="Century Gothic" w:cs="Times New Roman"/>
          <w:color w:val="000000" w:themeColor="text1"/>
          <w:sz w:val="20"/>
          <w:szCs w:val="20"/>
        </w:rPr>
        <w:t>ustawy Prawo Energetyczne</w:t>
      </w:r>
      <w:r w:rsidR="002F3649" w:rsidRPr="00326760">
        <w:rPr>
          <w:rFonts w:ascii="Century Gothic" w:hAnsi="Century Gothic" w:cs="Times New Roman"/>
          <w:color w:val="000000" w:themeColor="text1"/>
          <w:sz w:val="20"/>
          <w:szCs w:val="20"/>
        </w:rPr>
        <w:t xml:space="preserve"> oraz ustawy </w:t>
      </w:r>
      <w:r w:rsidR="000F7AA5" w:rsidRPr="00326760">
        <w:rPr>
          <w:rFonts w:ascii="Century Gothic" w:hAnsi="Century Gothic" w:cs="Times New Roman"/>
          <w:color w:val="000000" w:themeColor="text1"/>
          <w:sz w:val="20"/>
          <w:szCs w:val="20"/>
        </w:rPr>
        <w:br/>
      </w:r>
      <w:r w:rsidR="002F3649" w:rsidRPr="00326760">
        <w:rPr>
          <w:rFonts w:ascii="Century Gothic" w:hAnsi="Century Gothic" w:cs="Times New Roman"/>
          <w:color w:val="000000" w:themeColor="text1"/>
          <w:sz w:val="20"/>
          <w:szCs w:val="20"/>
        </w:rPr>
        <w:t>o samorządzie gminnym</w:t>
      </w:r>
      <w:r w:rsidRPr="00326760">
        <w:rPr>
          <w:rFonts w:ascii="Century Gothic" w:hAnsi="Century Gothic" w:cs="Times New Roman"/>
          <w:color w:val="000000" w:themeColor="text1"/>
          <w:sz w:val="20"/>
          <w:szCs w:val="20"/>
        </w:rPr>
        <w:t xml:space="preserve">. Podstawę prawną dla Projektu założeń do planu zaopatrzenia w ciepło, energię elektryczną i paliwa gazowe dla gminy/miasta stanowi art. 19 ust. </w:t>
      </w:r>
      <w:r w:rsidR="00C318FD">
        <w:rPr>
          <w:rFonts w:ascii="Century Gothic" w:hAnsi="Century Gothic" w:cs="Times New Roman"/>
          <w:color w:val="000000" w:themeColor="text1"/>
          <w:sz w:val="20"/>
          <w:szCs w:val="20"/>
        </w:rPr>
        <w:br/>
      </w:r>
      <w:r w:rsidRPr="00326760">
        <w:rPr>
          <w:rFonts w:ascii="Century Gothic" w:hAnsi="Century Gothic" w:cs="Times New Roman"/>
          <w:color w:val="000000" w:themeColor="text1"/>
          <w:sz w:val="20"/>
          <w:szCs w:val="20"/>
        </w:rPr>
        <w:t>3 ustawy z dnia 10 kwietnia 1997 r. Prawo energetyczne. Należy wskazać, że zgodnie z art. 18 ust</w:t>
      </w:r>
      <w:r w:rsidR="00D02129">
        <w:rPr>
          <w:rFonts w:ascii="Century Gothic" w:hAnsi="Century Gothic" w:cs="Times New Roman"/>
          <w:color w:val="000000" w:themeColor="text1"/>
          <w:sz w:val="20"/>
          <w:szCs w:val="20"/>
        </w:rPr>
        <w:t xml:space="preserve"> </w:t>
      </w:r>
      <w:r w:rsidRPr="00326760">
        <w:rPr>
          <w:rFonts w:ascii="Century Gothic" w:hAnsi="Century Gothic" w:cs="Times New Roman"/>
          <w:color w:val="000000" w:themeColor="text1"/>
          <w:sz w:val="20"/>
          <w:szCs w:val="20"/>
        </w:rPr>
        <w:t xml:space="preserve">ww. ustawy do zadań własnych gminy w zakresie zaopatrzenia w energię </w:t>
      </w:r>
      <w:r w:rsidRPr="00326760">
        <w:rPr>
          <w:rFonts w:ascii="Century Gothic" w:hAnsi="Century Gothic" w:cs="Times New Roman"/>
          <w:color w:val="000000" w:themeColor="text1"/>
          <w:sz w:val="20"/>
          <w:szCs w:val="20"/>
        </w:rPr>
        <w:lastRenderedPageBreak/>
        <w:t>elektryczną, ciepło i paliwa gazowe należy: planowanie i organizacja zaopatrzenia w ciepło, energię elektryczną i paliwa gazowe na obszarze gminy; planowanie oświetlenia miejsc publicznych i dróg znajdujących się na terenie gminy; finansowanie oświetlenia ulic, placów i dróg publicznych znajdujących się na terenie gminy, planowanie i organizacja działań mających na celu racjonalizację zużycia energii i promocję rozwiązań zmniejszających zużycie energii na obszarze gminy. Zgodnie z zapisami</w:t>
      </w:r>
      <w:r w:rsidR="00E049FA" w:rsidRPr="00326760">
        <w:rPr>
          <w:rFonts w:ascii="Century Gothic" w:hAnsi="Century Gothic" w:cs="Times New Roman"/>
          <w:color w:val="000000" w:themeColor="text1"/>
          <w:sz w:val="20"/>
          <w:szCs w:val="20"/>
        </w:rPr>
        <w:t xml:space="preserve"> </w:t>
      </w:r>
      <w:r w:rsidR="00D02129">
        <w:rPr>
          <w:rFonts w:ascii="Century Gothic" w:hAnsi="Century Gothic" w:cs="Times New Roman"/>
          <w:color w:val="000000" w:themeColor="text1"/>
          <w:sz w:val="20"/>
          <w:szCs w:val="20"/>
        </w:rPr>
        <w:t>a</w:t>
      </w:r>
      <w:r w:rsidRPr="00326760">
        <w:rPr>
          <w:rFonts w:ascii="Century Gothic" w:hAnsi="Century Gothic" w:cs="Times New Roman"/>
          <w:color w:val="000000" w:themeColor="text1"/>
          <w:sz w:val="20"/>
          <w:szCs w:val="20"/>
        </w:rPr>
        <w:t>rt. 7 ust. 1 pkt 3 ustawy</w:t>
      </w:r>
      <w:r w:rsidR="00E049FA" w:rsidRPr="00326760">
        <w:rPr>
          <w:rFonts w:ascii="Century Gothic" w:hAnsi="Century Gothic" w:cs="Times New Roman"/>
          <w:color w:val="000000" w:themeColor="text1"/>
          <w:sz w:val="20"/>
          <w:szCs w:val="20"/>
        </w:rPr>
        <w:t xml:space="preserve"> </w:t>
      </w:r>
      <w:r w:rsidRPr="00326760">
        <w:rPr>
          <w:rFonts w:ascii="Century Gothic" w:hAnsi="Century Gothic" w:cs="Times New Roman"/>
          <w:color w:val="000000" w:themeColor="text1"/>
          <w:sz w:val="20"/>
          <w:szCs w:val="20"/>
        </w:rPr>
        <w:t>z dnia 8 marca 1990 r.</w:t>
      </w:r>
      <w:r w:rsidR="00E049FA" w:rsidRPr="00326760">
        <w:rPr>
          <w:rFonts w:ascii="Century Gothic" w:hAnsi="Century Gothic" w:cs="Times New Roman"/>
          <w:color w:val="000000" w:themeColor="text1"/>
          <w:sz w:val="20"/>
          <w:szCs w:val="20"/>
        </w:rPr>
        <w:t xml:space="preserve"> </w:t>
      </w:r>
      <w:r w:rsidRPr="00326760">
        <w:rPr>
          <w:rFonts w:ascii="Century Gothic" w:hAnsi="Century Gothic" w:cs="Times New Roman"/>
          <w:color w:val="000000" w:themeColor="text1"/>
          <w:sz w:val="20"/>
          <w:szCs w:val="20"/>
        </w:rPr>
        <w:t xml:space="preserve">o samorządzie gminnym do zadań własnych gminy należy zaopatrzenie w energię elektryczną i cieplną oraz gaz. Dokument wymagał przeprowadzenia strategicznej oceny oddziaływania na środowisko lub odstępstwa </w:t>
      </w:r>
      <w:r w:rsidR="0027108F">
        <w:rPr>
          <w:rFonts w:ascii="Century Gothic" w:hAnsi="Century Gothic" w:cs="Times New Roman"/>
          <w:color w:val="000000" w:themeColor="text1"/>
          <w:sz w:val="20"/>
          <w:szCs w:val="20"/>
        </w:rPr>
        <w:br/>
      </w:r>
      <w:r w:rsidRPr="00326760">
        <w:rPr>
          <w:rFonts w:ascii="Century Gothic" w:hAnsi="Century Gothic" w:cs="Times New Roman"/>
          <w:color w:val="000000" w:themeColor="text1"/>
          <w:sz w:val="20"/>
          <w:szCs w:val="20"/>
        </w:rPr>
        <w:t xml:space="preserve">od oceny, po uprzednim uzyskaniu stanowiska regionalnej dyrekcji ochrony środowiska oraz państwowego wojewódzkiego inspektoratu sanitarnego. Dokument podlegał również opiniowaniu przez samorząd województwa w zakresie koordynacji współpracy z innymi gminami oraz w zakresie zgodności z polityką energetyczną państwa. </w:t>
      </w:r>
    </w:p>
    <w:p w14:paraId="6A2C1178" w14:textId="77777777" w:rsidR="004E0924" w:rsidRPr="00326760" w:rsidRDefault="004E0924" w:rsidP="00AE6E03">
      <w:pPr>
        <w:shd w:val="clear" w:color="auto" w:fill="FFFFFF"/>
        <w:spacing w:after="0" w:line="276" w:lineRule="auto"/>
        <w:ind w:firstLine="567"/>
        <w:rPr>
          <w:rFonts w:ascii="Century Gothic" w:hAnsi="Century Gothic" w:cs="Times New Roman"/>
          <w:color w:val="000000" w:themeColor="text1"/>
          <w:sz w:val="20"/>
          <w:szCs w:val="20"/>
        </w:rPr>
      </w:pPr>
      <w:r w:rsidRPr="00326760">
        <w:rPr>
          <w:rFonts w:ascii="Century Gothic" w:hAnsi="Century Gothic" w:cs="Times New Roman"/>
          <w:color w:val="000000" w:themeColor="text1"/>
          <w:sz w:val="20"/>
          <w:szCs w:val="20"/>
        </w:rPr>
        <w:t xml:space="preserve">Założenia do planu zaopatrzenia w ciepło, energię elektryczną i paliwa gazowe </w:t>
      </w:r>
      <w:r w:rsidR="00511F1B" w:rsidRPr="00326760">
        <w:rPr>
          <w:rFonts w:ascii="Century Gothic" w:hAnsi="Century Gothic" w:cs="Times New Roman"/>
          <w:color w:val="000000" w:themeColor="text1"/>
          <w:sz w:val="20"/>
          <w:szCs w:val="20"/>
        </w:rPr>
        <w:br/>
      </w:r>
      <w:r w:rsidRPr="00326760">
        <w:rPr>
          <w:rFonts w:ascii="Century Gothic" w:hAnsi="Century Gothic" w:cs="Times New Roman"/>
          <w:color w:val="000000" w:themeColor="text1"/>
          <w:sz w:val="20"/>
          <w:szCs w:val="20"/>
        </w:rPr>
        <w:t xml:space="preserve">dla obszaru Miasta Mława uwzględniają przedsięwzięcia racjonalizujące zużycie ciepła, energii elektrycznej i paliw gazowych, których planowanym efektem jest m.in. zwiększenie efektywności energetycznej, w celu zmniejszenia zużycia energii pierwotnej, redukcja emisji CO2, poprzez likwidację źródeł niskiej emisji, zwiększenie udziału odnawialnych źródeł energii w produkcji energii elektrycznej. </w:t>
      </w:r>
    </w:p>
    <w:p w14:paraId="37A7079B" w14:textId="77777777" w:rsidR="00D52301" w:rsidRPr="00326760" w:rsidRDefault="00D52301" w:rsidP="00AE6E03">
      <w:pPr>
        <w:autoSpaceDE w:val="0"/>
        <w:autoSpaceDN w:val="0"/>
        <w:spacing w:after="0" w:line="276" w:lineRule="auto"/>
        <w:ind w:firstLine="567"/>
        <w:rPr>
          <w:rFonts w:ascii="Century Gothic" w:hAnsi="Century Gothic"/>
          <w:color w:val="000000" w:themeColor="text1"/>
          <w:sz w:val="20"/>
          <w:szCs w:val="20"/>
        </w:rPr>
      </w:pPr>
      <w:r w:rsidRPr="00326760">
        <w:rPr>
          <w:rFonts w:ascii="Century Gothic" w:hAnsi="Century Gothic"/>
          <w:color w:val="000000" w:themeColor="text1"/>
          <w:sz w:val="20"/>
          <w:szCs w:val="20"/>
        </w:rPr>
        <w:t>Zakres „Projektu założeń do planu zaopatrzenia w ciepło, energię elektryczną i paliwa gazowe dla obszaru Miasta Mława” obejmuje m.in:</w:t>
      </w:r>
    </w:p>
    <w:p w14:paraId="1DDB8513" w14:textId="77777777" w:rsidR="00D52301" w:rsidRPr="00326760" w:rsidRDefault="00D52301" w:rsidP="00AE6E03">
      <w:pPr>
        <w:pStyle w:val="Akapitzlist"/>
        <w:numPr>
          <w:ilvl w:val="0"/>
          <w:numId w:val="25"/>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326760">
        <w:rPr>
          <w:rFonts w:ascii="Century Gothic" w:hAnsi="Century Gothic"/>
          <w:color w:val="000000" w:themeColor="text1"/>
          <w:sz w:val="20"/>
          <w:szCs w:val="20"/>
        </w:rPr>
        <w:t>ocenę stanu aktualnego i przewidywanych zmian zapotrzebowania na ciepło, energię elektryczną i paliwa gazowe,</w:t>
      </w:r>
    </w:p>
    <w:p w14:paraId="098CF37C" w14:textId="77777777" w:rsidR="00D52301" w:rsidRPr="00326760" w:rsidRDefault="00D52301" w:rsidP="00AE6E03">
      <w:pPr>
        <w:pStyle w:val="Akapitzlist"/>
        <w:numPr>
          <w:ilvl w:val="0"/>
          <w:numId w:val="25"/>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326760">
        <w:rPr>
          <w:rFonts w:ascii="Century Gothic" w:hAnsi="Century Gothic"/>
          <w:color w:val="000000" w:themeColor="text1"/>
          <w:sz w:val="20"/>
          <w:szCs w:val="20"/>
        </w:rPr>
        <w:t>przedsięwzięcia racjonalizujące użytkowanie ciepła, energii elektrycznej i paliw gazowych,</w:t>
      </w:r>
    </w:p>
    <w:p w14:paraId="7F659DC1" w14:textId="77777777" w:rsidR="00D52301" w:rsidRPr="00326760" w:rsidRDefault="00D52301" w:rsidP="00AE6E03">
      <w:pPr>
        <w:pStyle w:val="Akapitzlist"/>
        <w:numPr>
          <w:ilvl w:val="0"/>
          <w:numId w:val="25"/>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326760">
        <w:rPr>
          <w:rFonts w:ascii="Century Gothic" w:hAnsi="Century Gothic"/>
          <w:color w:val="000000" w:themeColor="text1"/>
          <w:sz w:val="20"/>
          <w:szCs w:val="20"/>
        </w:rPr>
        <w:t xml:space="preserve">możliwości wykorzystania istniejących nadwyżek i lokalnych zasobów paliw i energii, </w:t>
      </w:r>
      <w:r w:rsidR="00343181" w:rsidRPr="00326760">
        <w:rPr>
          <w:rFonts w:ascii="Century Gothic" w:hAnsi="Century Gothic"/>
          <w:color w:val="000000" w:themeColor="text1"/>
          <w:sz w:val="20"/>
          <w:szCs w:val="20"/>
        </w:rPr>
        <w:br/>
      </w:r>
      <w:r w:rsidRPr="00326760">
        <w:rPr>
          <w:rFonts w:ascii="Century Gothic" w:hAnsi="Century Gothic"/>
          <w:color w:val="000000" w:themeColor="text1"/>
          <w:sz w:val="20"/>
          <w:szCs w:val="20"/>
        </w:rPr>
        <w:t>z uwzględnieniem wytwarzania ciepła i energii elektrycznej,</w:t>
      </w:r>
    </w:p>
    <w:p w14:paraId="786200C7" w14:textId="77777777" w:rsidR="00D52301" w:rsidRPr="00326760" w:rsidRDefault="00D52301" w:rsidP="00AE6E03">
      <w:pPr>
        <w:pStyle w:val="Akapitzlist"/>
        <w:numPr>
          <w:ilvl w:val="0"/>
          <w:numId w:val="25"/>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326760">
        <w:rPr>
          <w:rFonts w:ascii="Century Gothic" w:hAnsi="Century Gothic"/>
          <w:color w:val="000000" w:themeColor="text1"/>
          <w:sz w:val="20"/>
          <w:szCs w:val="20"/>
        </w:rPr>
        <w:t>zakres współpracy z innymi gminami.</w:t>
      </w:r>
    </w:p>
    <w:p w14:paraId="62C4C24F" w14:textId="77777777" w:rsidR="00D52301" w:rsidRPr="00326760" w:rsidRDefault="00D52301" w:rsidP="00AE6E03">
      <w:pPr>
        <w:tabs>
          <w:tab w:val="left" w:pos="284"/>
        </w:tabs>
        <w:autoSpaceDE w:val="0"/>
        <w:autoSpaceDN w:val="0"/>
        <w:spacing w:after="0" w:line="276" w:lineRule="auto"/>
        <w:rPr>
          <w:rFonts w:ascii="Century Gothic" w:hAnsi="Century Gothic"/>
          <w:color w:val="000000" w:themeColor="text1"/>
          <w:sz w:val="20"/>
          <w:szCs w:val="20"/>
        </w:rPr>
      </w:pPr>
      <w:r w:rsidRPr="00326760">
        <w:rPr>
          <w:rFonts w:ascii="Century Gothic" w:hAnsi="Century Gothic"/>
          <w:color w:val="000000" w:themeColor="text1"/>
          <w:sz w:val="20"/>
          <w:szCs w:val="20"/>
        </w:rPr>
        <w:t>Celem niniejszego opracowania jest m.in.:</w:t>
      </w:r>
    </w:p>
    <w:p w14:paraId="315F3FD2" w14:textId="77777777" w:rsidR="00D52301" w:rsidRPr="00326760" w:rsidRDefault="00770FA4" w:rsidP="00AE6E03">
      <w:pPr>
        <w:pStyle w:val="Akapitzlist"/>
        <w:numPr>
          <w:ilvl w:val="0"/>
          <w:numId w:val="25"/>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326760">
        <w:rPr>
          <w:rFonts w:ascii="Century Gothic" w:hAnsi="Century Gothic"/>
          <w:color w:val="000000" w:themeColor="text1"/>
          <w:sz w:val="20"/>
          <w:szCs w:val="20"/>
        </w:rPr>
        <w:t>u</w:t>
      </w:r>
      <w:r w:rsidR="00D52301" w:rsidRPr="00326760">
        <w:rPr>
          <w:rFonts w:ascii="Century Gothic" w:hAnsi="Century Gothic"/>
          <w:color w:val="000000" w:themeColor="text1"/>
          <w:sz w:val="20"/>
          <w:szCs w:val="20"/>
        </w:rPr>
        <w:t>możliwienie podejmowania decyzji w celu zapewnienia bezpieczeństwa energetycznego dla obszaru Miasta Mława,</w:t>
      </w:r>
    </w:p>
    <w:p w14:paraId="2E201D14" w14:textId="77777777" w:rsidR="00D52301" w:rsidRPr="00326760" w:rsidRDefault="00770FA4" w:rsidP="00AE6E03">
      <w:pPr>
        <w:pStyle w:val="Akapitzlist"/>
        <w:numPr>
          <w:ilvl w:val="0"/>
          <w:numId w:val="25"/>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326760">
        <w:rPr>
          <w:rFonts w:ascii="Century Gothic" w:hAnsi="Century Gothic"/>
          <w:color w:val="000000" w:themeColor="text1"/>
          <w:sz w:val="20"/>
          <w:szCs w:val="20"/>
        </w:rPr>
        <w:t>o</w:t>
      </w:r>
      <w:r w:rsidR="00D52301" w:rsidRPr="00326760">
        <w:rPr>
          <w:rFonts w:ascii="Century Gothic" w:hAnsi="Century Gothic"/>
          <w:color w:val="000000" w:themeColor="text1"/>
          <w:sz w:val="20"/>
          <w:szCs w:val="20"/>
        </w:rPr>
        <w:t>bniżenie kosztów rozwoju społeczno- gospodarczego obszaru Miasta Mława poprzez wskazanie optymalnych sposobów realizacji potrzeb energetycznych</w:t>
      </w:r>
      <w:r w:rsidR="000D27F5" w:rsidRPr="00326760">
        <w:rPr>
          <w:rFonts w:ascii="Century Gothic" w:hAnsi="Century Gothic"/>
          <w:color w:val="000000" w:themeColor="text1"/>
          <w:sz w:val="20"/>
          <w:szCs w:val="20"/>
        </w:rPr>
        <w:t>,</w:t>
      </w:r>
    </w:p>
    <w:p w14:paraId="21084E2D" w14:textId="77777777" w:rsidR="00D52301" w:rsidRPr="00326760" w:rsidRDefault="00770FA4" w:rsidP="00AE6E03">
      <w:pPr>
        <w:pStyle w:val="Akapitzlist"/>
        <w:numPr>
          <w:ilvl w:val="0"/>
          <w:numId w:val="25"/>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326760">
        <w:rPr>
          <w:rFonts w:ascii="Century Gothic" w:hAnsi="Century Gothic"/>
          <w:color w:val="000000" w:themeColor="text1"/>
          <w:sz w:val="20"/>
          <w:szCs w:val="20"/>
        </w:rPr>
        <w:t>u</w:t>
      </w:r>
      <w:r w:rsidR="00D52301" w:rsidRPr="00326760">
        <w:rPr>
          <w:rFonts w:ascii="Century Gothic" w:hAnsi="Century Gothic"/>
          <w:color w:val="000000" w:themeColor="text1"/>
          <w:sz w:val="20"/>
          <w:szCs w:val="20"/>
        </w:rPr>
        <w:t>łatwienie podejmowania decyzji o lokalizacji inwestycji przemysłowych, usługowych</w:t>
      </w:r>
    </w:p>
    <w:p w14:paraId="56ABD9E1" w14:textId="77777777" w:rsidR="00D52301" w:rsidRPr="00326760" w:rsidRDefault="00D52301" w:rsidP="00AE6E03">
      <w:pPr>
        <w:pStyle w:val="Akapitzlist"/>
        <w:tabs>
          <w:tab w:val="left" w:pos="284"/>
        </w:tabs>
        <w:spacing w:after="0" w:line="276" w:lineRule="auto"/>
        <w:ind w:left="0"/>
        <w:rPr>
          <w:rFonts w:ascii="Century Gothic" w:hAnsi="Century Gothic"/>
          <w:color w:val="000000" w:themeColor="text1"/>
          <w:sz w:val="20"/>
          <w:szCs w:val="20"/>
        </w:rPr>
      </w:pPr>
      <w:r w:rsidRPr="00326760">
        <w:rPr>
          <w:rFonts w:ascii="Century Gothic" w:hAnsi="Century Gothic"/>
          <w:color w:val="000000" w:themeColor="text1"/>
          <w:sz w:val="20"/>
          <w:szCs w:val="20"/>
        </w:rPr>
        <w:t>i mieszkaniowych</w:t>
      </w:r>
      <w:r w:rsidR="000D27F5" w:rsidRPr="00326760">
        <w:rPr>
          <w:rFonts w:ascii="Century Gothic" w:hAnsi="Century Gothic"/>
          <w:color w:val="000000" w:themeColor="text1"/>
          <w:sz w:val="20"/>
          <w:szCs w:val="20"/>
        </w:rPr>
        <w:t>,</w:t>
      </w:r>
    </w:p>
    <w:p w14:paraId="19D27C29" w14:textId="77777777" w:rsidR="00D52301" w:rsidRPr="00326760" w:rsidRDefault="00770FA4" w:rsidP="00AE6E03">
      <w:pPr>
        <w:pStyle w:val="Akapitzlist"/>
        <w:numPr>
          <w:ilvl w:val="0"/>
          <w:numId w:val="25"/>
        </w:numPr>
        <w:tabs>
          <w:tab w:val="left" w:pos="284"/>
        </w:tabs>
        <w:autoSpaceDE w:val="0"/>
        <w:autoSpaceDN w:val="0"/>
        <w:spacing w:after="0" w:line="276" w:lineRule="auto"/>
        <w:ind w:left="0" w:firstLine="0"/>
        <w:rPr>
          <w:rFonts w:ascii="Century Gothic" w:hAnsi="Century Gothic"/>
          <w:color w:val="000000" w:themeColor="text1"/>
          <w:sz w:val="20"/>
          <w:szCs w:val="20"/>
        </w:rPr>
      </w:pPr>
      <w:r w:rsidRPr="00326760">
        <w:rPr>
          <w:rFonts w:ascii="Century Gothic" w:hAnsi="Century Gothic"/>
          <w:color w:val="000000" w:themeColor="text1"/>
          <w:sz w:val="20"/>
          <w:szCs w:val="20"/>
        </w:rPr>
        <w:t>w</w:t>
      </w:r>
      <w:r w:rsidR="00D52301" w:rsidRPr="00326760">
        <w:rPr>
          <w:rFonts w:ascii="Century Gothic" w:hAnsi="Century Gothic"/>
          <w:color w:val="000000" w:themeColor="text1"/>
          <w:sz w:val="20"/>
          <w:szCs w:val="20"/>
        </w:rPr>
        <w:t>skazanie kierunków rozwoju zaopatrzenia w energię, które mogą być wspierane</w:t>
      </w:r>
    </w:p>
    <w:p w14:paraId="3AF1E831" w14:textId="77777777" w:rsidR="00D52301" w:rsidRPr="00326760" w:rsidRDefault="00D52301" w:rsidP="00AE6E03">
      <w:pPr>
        <w:pStyle w:val="Akapitzlist"/>
        <w:tabs>
          <w:tab w:val="left" w:pos="284"/>
        </w:tabs>
        <w:spacing w:after="0" w:line="276" w:lineRule="auto"/>
        <w:ind w:left="0"/>
        <w:rPr>
          <w:rFonts w:ascii="Century Gothic" w:hAnsi="Century Gothic"/>
          <w:color w:val="000000" w:themeColor="text1"/>
          <w:sz w:val="20"/>
          <w:szCs w:val="20"/>
        </w:rPr>
      </w:pPr>
      <w:r w:rsidRPr="00326760">
        <w:rPr>
          <w:rFonts w:ascii="Century Gothic" w:hAnsi="Century Gothic"/>
          <w:color w:val="000000" w:themeColor="text1"/>
          <w:sz w:val="20"/>
          <w:szCs w:val="20"/>
        </w:rPr>
        <w:t>ze środków publicznych</w:t>
      </w:r>
      <w:r w:rsidR="000D27F5" w:rsidRPr="00326760">
        <w:rPr>
          <w:rFonts w:ascii="Century Gothic" w:hAnsi="Century Gothic"/>
          <w:color w:val="000000" w:themeColor="text1"/>
          <w:sz w:val="20"/>
          <w:szCs w:val="20"/>
        </w:rPr>
        <w:t>,</w:t>
      </w:r>
    </w:p>
    <w:p w14:paraId="6D657B96" w14:textId="77777777" w:rsidR="00D52301" w:rsidRPr="00326760" w:rsidRDefault="00770FA4" w:rsidP="00AE6E03">
      <w:pPr>
        <w:pStyle w:val="Akapitzlist"/>
        <w:numPr>
          <w:ilvl w:val="0"/>
          <w:numId w:val="25"/>
        </w:numPr>
        <w:tabs>
          <w:tab w:val="left" w:pos="284"/>
        </w:tabs>
        <w:spacing w:after="0" w:line="276" w:lineRule="auto"/>
        <w:ind w:left="0" w:firstLine="0"/>
        <w:rPr>
          <w:rFonts w:ascii="Century Gothic" w:hAnsi="Century Gothic"/>
          <w:color w:val="000000" w:themeColor="text1"/>
          <w:sz w:val="20"/>
          <w:szCs w:val="20"/>
        </w:rPr>
      </w:pPr>
      <w:r w:rsidRPr="00326760">
        <w:rPr>
          <w:rFonts w:ascii="Century Gothic" w:hAnsi="Century Gothic"/>
          <w:color w:val="000000" w:themeColor="text1"/>
          <w:sz w:val="20"/>
          <w:szCs w:val="20"/>
        </w:rPr>
        <w:t>u</w:t>
      </w:r>
      <w:r w:rsidR="00D52301" w:rsidRPr="00326760">
        <w:rPr>
          <w:rFonts w:ascii="Century Gothic" w:hAnsi="Century Gothic"/>
          <w:color w:val="000000" w:themeColor="text1"/>
          <w:sz w:val="20"/>
          <w:szCs w:val="20"/>
        </w:rPr>
        <w:t>możliwienie maksymalnego wykorzystania energii odnawialne</w:t>
      </w:r>
      <w:r w:rsidR="000D27F5" w:rsidRPr="00326760">
        <w:rPr>
          <w:rFonts w:ascii="Century Gothic" w:hAnsi="Century Gothic"/>
          <w:color w:val="000000" w:themeColor="text1"/>
          <w:sz w:val="20"/>
          <w:szCs w:val="20"/>
        </w:rPr>
        <w:t>j,</w:t>
      </w:r>
    </w:p>
    <w:p w14:paraId="694316E3" w14:textId="77777777" w:rsidR="00D52301" w:rsidRPr="00326760" w:rsidRDefault="00770FA4" w:rsidP="00AE6E03">
      <w:pPr>
        <w:pStyle w:val="Akapitzlist"/>
        <w:numPr>
          <w:ilvl w:val="0"/>
          <w:numId w:val="25"/>
        </w:numPr>
        <w:tabs>
          <w:tab w:val="left" w:pos="284"/>
        </w:tabs>
        <w:spacing w:after="0" w:line="276" w:lineRule="auto"/>
        <w:ind w:left="0" w:firstLine="0"/>
        <w:rPr>
          <w:rFonts w:ascii="Century Gothic" w:hAnsi="Century Gothic"/>
          <w:color w:val="000000" w:themeColor="text1"/>
          <w:sz w:val="20"/>
          <w:szCs w:val="20"/>
        </w:rPr>
      </w:pPr>
      <w:r w:rsidRPr="00326760">
        <w:rPr>
          <w:rFonts w:ascii="Century Gothic" w:hAnsi="Century Gothic"/>
          <w:color w:val="000000" w:themeColor="text1"/>
          <w:sz w:val="20"/>
          <w:szCs w:val="20"/>
        </w:rPr>
        <w:t>z</w:t>
      </w:r>
      <w:r w:rsidR="00D52301" w:rsidRPr="00326760">
        <w:rPr>
          <w:rFonts w:ascii="Century Gothic" w:hAnsi="Century Gothic"/>
          <w:color w:val="000000" w:themeColor="text1"/>
          <w:sz w:val="20"/>
          <w:szCs w:val="20"/>
        </w:rPr>
        <w:t>większenie efektywności energetycznej</w:t>
      </w:r>
      <w:r w:rsidR="000D27F5" w:rsidRPr="00326760">
        <w:rPr>
          <w:rFonts w:ascii="Century Gothic" w:hAnsi="Century Gothic"/>
          <w:color w:val="000000" w:themeColor="text1"/>
          <w:sz w:val="20"/>
          <w:szCs w:val="20"/>
        </w:rPr>
        <w:t>.</w:t>
      </w:r>
    </w:p>
    <w:p w14:paraId="4DD1E3CC" w14:textId="77777777" w:rsidR="00611AC4" w:rsidRPr="00FC2124" w:rsidRDefault="00611AC4" w:rsidP="00AE6E03">
      <w:pPr>
        <w:spacing w:after="0" w:line="276" w:lineRule="auto"/>
        <w:rPr>
          <w:rFonts w:ascii="Century Gothic" w:hAnsi="Century Gothic"/>
          <w:color w:val="000000" w:themeColor="text1"/>
          <w:sz w:val="20"/>
          <w:szCs w:val="20"/>
        </w:rPr>
      </w:pPr>
    </w:p>
    <w:p w14:paraId="081CE114" w14:textId="77777777" w:rsidR="00611AC4" w:rsidRDefault="00611AC4" w:rsidP="00AE6E03">
      <w:pPr>
        <w:spacing w:after="0" w:line="276" w:lineRule="auto"/>
        <w:ind w:firstLine="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Miasto realizowało również działania w ramach programów opracowywanych i wdrażanych przez administrację rządową, w tym: </w:t>
      </w:r>
    </w:p>
    <w:p w14:paraId="18C900B2" w14:textId="77777777" w:rsidR="00DB1722" w:rsidRPr="00FC2124" w:rsidRDefault="00DB1722" w:rsidP="00AE6E03">
      <w:pPr>
        <w:spacing w:after="0" w:line="276" w:lineRule="auto"/>
        <w:ind w:firstLine="567"/>
        <w:rPr>
          <w:rFonts w:ascii="Century Gothic" w:hAnsi="Century Gothic" w:cs="Times New Roman"/>
          <w:color w:val="000000" w:themeColor="text1"/>
          <w:sz w:val="20"/>
          <w:szCs w:val="20"/>
        </w:rPr>
      </w:pPr>
    </w:p>
    <w:p w14:paraId="56F3792E" w14:textId="6CBB60AD" w:rsidR="00E77636" w:rsidRPr="00DB1722" w:rsidRDefault="00E77636" w:rsidP="00AE6E03">
      <w:pPr>
        <w:pStyle w:val="Akapitzlist"/>
        <w:numPr>
          <w:ilvl w:val="0"/>
          <w:numId w:val="14"/>
        </w:numPr>
        <w:tabs>
          <w:tab w:val="left" w:pos="284"/>
        </w:tabs>
        <w:spacing w:line="276" w:lineRule="auto"/>
        <w:ind w:left="0" w:firstLine="0"/>
        <w:rPr>
          <w:rFonts w:ascii="Century Gothic" w:hAnsi="Century Gothic"/>
          <w:b/>
          <w:bCs/>
          <w:sz w:val="20"/>
          <w:szCs w:val="20"/>
        </w:rPr>
      </w:pPr>
      <w:r w:rsidRPr="00DB1722">
        <w:rPr>
          <w:rFonts w:ascii="Century Gothic" w:hAnsi="Century Gothic"/>
          <w:b/>
          <w:bCs/>
          <w:sz w:val="20"/>
          <w:szCs w:val="20"/>
        </w:rPr>
        <w:t xml:space="preserve">Program „Czyste Powietrze” </w:t>
      </w:r>
    </w:p>
    <w:p w14:paraId="60D98056" w14:textId="3BA4E0D4" w:rsidR="00DB1722" w:rsidRDefault="00E77636" w:rsidP="00AE6E03">
      <w:pPr>
        <w:spacing w:line="276" w:lineRule="auto"/>
        <w:rPr>
          <w:rFonts w:ascii="Century Gothic" w:hAnsi="Century Gothic"/>
          <w:sz w:val="20"/>
          <w:szCs w:val="20"/>
        </w:rPr>
      </w:pPr>
      <w:r w:rsidRPr="00FC2124">
        <w:rPr>
          <w:rFonts w:ascii="Century Gothic" w:hAnsi="Century Gothic"/>
          <w:sz w:val="20"/>
          <w:szCs w:val="20"/>
        </w:rPr>
        <w:t xml:space="preserve">Na podstawie Porozumienia nr 48/2019 z dnia 16 lipca 2019 r., Miasto Mława przystąpiło </w:t>
      </w:r>
      <w:r w:rsidR="0027108F">
        <w:rPr>
          <w:rFonts w:ascii="Century Gothic" w:hAnsi="Century Gothic"/>
          <w:sz w:val="20"/>
          <w:szCs w:val="20"/>
        </w:rPr>
        <w:br/>
      </w:r>
      <w:r w:rsidRPr="00FC2124">
        <w:rPr>
          <w:rFonts w:ascii="Century Gothic" w:hAnsi="Century Gothic"/>
          <w:sz w:val="20"/>
          <w:szCs w:val="20"/>
        </w:rPr>
        <w:t>do prowadzonego przez Wojewódzki Fundusz Ochrony Środowiska i Gospodarki Wodnej (</w:t>
      </w:r>
      <w:proofErr w:type="spellStart"/>
      <w:r w:rsidRPr="00FC2124">
        <w:rPr>
          <w:rFonts w:ascii="Century Gothic" w:hAnsi="Century Gothic"/>
          <w:sz w:val="20"/>
          <w:szCs w:val="20"/>
        </w:rPr>
        <w:t>WFOŚiGW</w:t>
      </w:r>
      <w:proofErr w:type="spellEnd"/>
      <w:r w:rsidRPr="00FC2124">
        <w:rPr>
          <w:rFonts w:ascii="Century Gothic" w:hAnsi="Century Gothic"/>
          <w:sz w:val="20"/>
          <w:szCs w:val="20"/>
        </w:rPr>
        <w:t xml:space="preserve">) Programu Priorytetowego „Czyste Powietrze”. Program był kontynuowany również w 2024 roku na podstawie Aneksu do Porozumienia nr 5/2023. W ramach przyjętych </w:t>
      </w:r>
      <w:r w:rsidRPr="00FC2124">
        <w:rPr>
          <w:rFonts w:ascii="Century Gothic" w:hAnsi="Century Gothic"/>
          <w:sz w:val="20"/>
          <w:szCs w:val="20"/>
        </w:rPr>
        <w:lastRenderedPageBreak/>
        <w:t>wówczas zobowiązań prowadzono Gminny Punkt Konsultacyjno-Informacyjny (GPKI), którego celem było udzielanie zainteresowanym osobom informacji oraz aktywna pomoc potencjalnym beneficjentom w procesie ubiegania się o dotację na wymianę przestarzałych piecó</w:t>
      </w:r>
      <w:r w:rsidR="00BB2108" w:rsidRPr="00FC2124">
        <w:rPr>
          <w:rFonts w:ascii="Century Gothic" w:hAnsi="Century Gothic"/>
          <w:sz w:val="20"/>
          <w:szCs w:val="20"/>
        </w:rPr>
        <w:t xml:space="preserve">w grzewczych, tzw. „kopciuchów” </w:t>
      </w:r>
      <w:r w:rsidRPr="00FC2124">
        <w:rPr>
          <w:rFonts w:ascii="Century Gothic" w:hAnsi="Century Gothic"/>
          <w:sz w:val="20"/>
          <w:szCs w:val="20"/>
        </w:rPr>
        <w:t>na efektywne źródła ciepła. Celem działań była redukcja zjawiska tzw. „niskiej emisji”, której skutkiem jest powstawanie smogu.</w:t>
      </w:r>
      <w:r w:rsidR="00DB1722">
        <w:rPr>
          <w:rFonts w:ascii="Century Gothic" w:hAnsi="Century Gothic"/>
          <w:sz w:val="20"/>
          <w:szCs w:val="20"/>
        </w:rPr>
        <w:t xml:space="preserve"> </w:t>
      </w:r>
      <w:r w:rsidRPr="00FC2124">
        <w:rPr>
          <w:rFonts w:ascii="Century Gothic" w:hAnsi="Century Gothic"/>
          <w:sz w:val="20"/>
          <w:szCs w:val="20"/>
        </w:rPr>
        <w:t xml:space="preserve">Oprócz dotacji na wymianę źródeł ciepła, beneficjenci mogli wnioskować o zwrot kosztów związanych </w:t>
      </w:r>
      <w:r w:rsidR="00F84AC6">
        <w:rPr>
          <w:rFonts w:ascii="Century Gothic" w:hAnsi="Century Gothic"/>
          <w:sz w:val="20"/>
          <w:szCs w:val="20"/>
        </w:rPr>
        <w:br/>
      </w:r>
      <w:r w:rsidRPr="00FC2124">
        <w:rPr>
          <w:rFonts w:ascii="Century Gothic" w:hAnsi="Century Gothic"/>
          <w:sz w:val="20"/>
          <w:szCs w:val="20"/>
        </w:rPr>
        <w:t>z przeprowadzeniem kompleksowej termomodernizacji domów</w:t>
      </w:r>
      <w:r w:rsidR="0052376F">
        <w:rPr>
          <w:rFonts w:ascii="Century Gothic" w:hAnsi="Century Gothic"/>
          <w:sz w:val="20"/>
          <w:szCs w:val="20"/>
        </w:rPr>
        <w:t xml:space="preserve"> j</w:t>
      </w:r>
      <w:r w:rsidRPr="00FC2124">
        <w:rPr>
          <w:rFonts w:ascii="Century Gothic" w:hAnsi="Century Gothic"/>
          <w:sz w:val="20"/>
          <w:szCs w:val="20"/>
        </w:rPr>
        <w:t xml:space="preserve">ednorodzinnych. </w:t>
      </w:r>
    </w:p>
    <w:p w14:paraId="7E4FE542" w14:textId="277AECDA" w:rsidR="00E77636" w:rsidRPr="00FC2124" w:rsidRDefault="00E77636" w:rsidP="00AE6E03">
      <w:pPr>
        <w:spacing w:line="276" w:lineRule="auto"/>
        <w:ind w:firstLine="567"/>
        <w:rPr>
          <w:rFonts w:ascii="Century Gothic" w:hAnsi="Century Gothic"/>
          <w:sz w:val="20"/>
          <w:szCs w:val="20"/>
        </w:rPr>
      </w:pPr>
      <w:r w:rsidRPr="00FC2124">
        <w:rPr>
          <w:rFonts w:ascii="Century Gothic" w:hAnsi="Century Gothic"/>
          <w:sz w:val="20"/>
          <w:szCs w:val="20"/>
        </w:rPr>
        <w:t xml:space="preserve">W 2024 roku z Programu Priorytetowego „Czyste Powietrze” skorzystało </w:t>
      </w:r>
      <w:r w:rsidR="0027108F">
        <w:rPr>
          <w:rFonts w:ascii="Century Gothic" w:hAnsi="Century Gothic"/>
          <w:sz w:val="20"/>
          <w:szCs w:val="20"/>
        </w:rPr>
        <w:br/>
      </w:r>
      <w:r w:rsidRPr="00FC2124">
        <w:rPr>
          <w:rFonts w:ascii="Century Gothic" w:hAnsi="Century Gothic"/>
          <w:sz w:val="20"/>
          <w:szCs w:val="20"/>
        </w:rPr>
        <w:t xml:space="preserve">86 mieszkańców, a łączna kwota dotacji przyznanej przez </w:t>
      </w:r>
      <w:proofErr w:type="spellStart"/>
      <w:r w:rsidRPr="00FC2124">
        <w:rPr>
          <w:rFonts w:ascii="Century Gothic" w:hAnsi="Century Gothic"/>
          <w:sz w:val="20"/>
          <w:szCs w:val="20"/>
        </w:rPr>
        <w:t>WFOŚiGW</w:t>
      </w:r>
      <w:proofErr w:type="spellEnd"/>
      <w:r w:rsidRPr="00FC2124">
        <w:rPr>
          <w:rFonts w:ascii="Century Gothic" w:hAnsi="Century Gothic"/>
          <w:sz w:val="20"/>
          <w:szCs w:val="20"/>
        </w:rPr>
        <w:t xml:space="preserve"> wyniosła 3 534 200,00 zł. W ramach Programu Priorytetowego organizowane były spotkania informacyjne dla mieszkańców, mające na celu dotarcie do szerokiego grona potencjalnych beneficjentów. W 2024 roku odbyły się dwa takie spotkania.</w:t>
      </w:r>
      <w:r w:rsidR="00DB1722">
        <w:rPr>
          <w:rFonts w:ascii="Century Gothic" w:hAnsi="Century Gothic"/>
          <w:sz w:val="20"/>
          <w:szCs w:val="20"/>
        </w:rPr>
        <w:t xml:space="preserve"> </w:t>
      </w:r>
      <w:r w:rsidRPr="00FC2124">
        <w:rPr>
          <w:rFonts w:ascii="Century Gothic" w:hAnsi="Century Gothic"/>
          <w:sz w:val="20"/>
          <w:szCs w:val="20"/>
        </w:rPr>
        <w:t xml:space="preserve">W systemie ZONE Mława zajęła 53 miejsce </w:t>
      </w:r>
      <w:r w:rsidR="0052376F">
        <w:rPr>
          <w:rFonts w:ascii="Century Gothic" w:hAnsi="Century Gothic"/>
          <w:sz w:val="20"/>
          <w:szCs w:val="20"/>
        </w:rPr>
        <w:br/>
      </w:r>
      <w:r w:rsidRPr="00FC2124">
        <w:rPr>
          <w:rFonts w:ascii="Century Gothic" w:hAnsi="Century Gothic"/>
          <w:sz w:val="20"/>
          <w:szCs w:val="20"/>
        </w:rPr>
        <w:t>w woj. mazowieckim w rankingu gmin z największą liczbą złożonych deklaracji na dzień 31.12.2024 r. poziom wypełnienia bazy CEEB wyniósł: 81%.</w:t>
      </w:r>
    </w:p>
    <w:p w14:paraId="5A1B1660" w14:textId="1956EC86" w:rsidR="001A68E5" w:rsidRPr="00CF54F3" w:rsidRDefault="001A68E5" w:rsidP="00AE6E03">
      <w:pPr>
        <w:pStyle w:val="Akapitzlist"/>
        <w:widowControl w:val="0"/>
        <w:numPr>
          <w:ilvl w:val="0"/>
          <w:numId w:val="14"/>
        </w:numPr>
        <w:tabs>
          <w:tab w:val="left" w:pos="284"/>
        </w:tabs>
        <w:suppressAutoHyphens/>
        <w:autoSpaceDN w:val="0"/>
        <w:spacing w:after="0" w:line="276" w:lineRule="auto"/>
        <w:ind w:left="0" w:firstLine="0"/>
        <w:rPr>
          <w:rFonts w:ascii="Century Gothic" w:hAnsi="Century Gothic" w:cs="Times New Roman"/>
          <w:b/>
          <w:bCs/>
          <w:color w:val="000000" w:themeColor="text1"/>
          <w:sz w:val="20"/>
          <w:szCs w:val="20"/>
        </w:rPr>
      </w:pPr>
      <w:r w:rsidRPr="00CF54F3">
        <w:rPr>
          <w:rFonts w:ascii="Century Gothic" w:hAnsi="Century Gothic" w:cs="Times New Roman"/>
          <w:b/>
          <w:bCs/>
          <w:color w:val="000000" w:themeColor="text1"/>
          <w:sz w:val="20"/>
          <w:szCs w:val="20"/>
        </w:rPr>
        <w:t>Programy realizowane przez CUS w Mławie w roku 2024:</w:t>
      </w:r>
    </w:p>
    <w:p w14:paraId="5C365563" w14:textId="77777777" w:rsidR="001A68E5" w:rsidRPr="00FC2124" w:rsidRDefault="001A68E5" w:rsidP="00AE6E03">
      <w:pPr>
        <w:widowControl w:val="0"/>
        <w:suppressAutoHyphens/>
        <w:autoSpaceDN w:val="0"/>
        <w:spacing w:after="0" w:line="276" w:lineRule="auto"/>
        <w:rPr>
          <w:rFonts w:ascii="Century Gothic" w:hAnsi="Century Gothic" w:cs="Times New Roman"/>
          <w:color w:val="000000" w:themeColor="text1"/>
          <w:sz w:val="20"/>
          <w:szCs w:val="20"/>
        </w:rPr>
      </w:pPr>
    </w:p>
    <w:p w14:paraId="013602A3" w14:textId="77777777" w:rsidR="001A68E5" w:rsidRPr="00FC2124" w:rsidRDefault="001A68E5" w:rsidP="00AE6E03">
      <w:pPr>
        <w:pStyle w:val="Akapitzlist"/>
        <w:widowControl w:val="0"/>
        <w:numPr>
          <w:ilvl w:val="0"/>
          <w:numId w:val="90"/>
        </w:numPr>
        <w:tabs>
          <w:tab w:val="left" w:pos="142"/>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Rządowy Program dla Rodzin Wielodzietnych Karta Dużej Rodziny – wydano 283 Karty Dużej Rodziny</w:t>
      </w:r>
      <w:r w:rsidR="007716A0" w:rsidRPr="00FC2124">
        <w:rPr>
          <w:rFonts w:ascii="Century Gothic" w:hAnsi="Century Gothic" w:cs="Times New Roman"/>
          <w:color w:val="000000" w:themeColor="text1"/>
          <w:sz w:val="20"/>
          <w:szCs w:val="20"/>
        </w:rPr>
        <w:t>,</w:t>
      </w:r>
    </w:p>
    <w:p w14:paraId="100FE15D" w14:textId="3F51FABC" w:rsidR="001A68E5" w:rsidRPr="00FC2124" w:rsidRDefault="001A68E5" w:rsidP="00AE6E03">
      <w:pPr>
        <w:pStyle w:val="Akapitzlist"/>
        <w:widowControl w:val="0"/>
        <w:numPr>
          <w:ilvl w:val="0"/>
          <w:numId w:val="90"/>
        </w:numPr>
        <w:tabs>
          <w:tab w:val="left" w:pos="142"/>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Program Fundusze Europejskie na Pomoc Żywnościową 2021 - 2027 – Podprogram 2023 </w:t>
      </w:r>
      <w:r w:rsidR="00F84AC6">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 transporty żywności i jej wydawanie najbardziej potrzebującym – 487 osób korzystało ze</w:t>
      </w:r>
      <w:r w:rsidR="007716A0" w:rsidRPr="00FC2124">
        <w:rPr>
          <w:rFonts w:ascii="Century Gothic" w:hAnsi="Century Gothic" w:cs="Times New Roman"/>
          <w:color w:val="000000" w:themeColor="text1"/>
          <w:sz w:val="20"/>
          <w:szCs w:val="20"/>
        </w:rPr>
        <w:t xml:space="preserve"> wsparcia w formie żywnościowej,</w:t>
      </w:r>
    </w:p>
    <w:p w14:paraId="4C455E77" w14:textId="31DD3CEA" w:rsidR="001A68E5" w:rsidRPr="00FC2124" w:rsidRDefault="001A68E5" w:rsidP="00AE6E03">
      <w:pPr>
        <w:pStyle w:val="Akapitzlist"/>
        <w:widowControl w:val="0"/>
        <w:numPr>
          <w:ilvl w:val="0"/>
          <w:numId w:val="90"/>
        </w:numPr>
        <w:tabs>
          <w:tab w:val="left" w:pos="142"/>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Program „Posiłek w szkole i w domu” – skierowany do dzieci, młodzieży i osób dorosłych chorych, starszych i niepełnosprawnych – korzystało 185 osób, w tym </w:t>
      </w:r>
      <w:r w:rsidR="0027108F">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42 osób z zasiłku celowego i 143 osoby z posiłku, w tym 117 dzieci i 26 osób dorosłych,</w:t>
      </w:r>
    </w:p>
    <w:p w14:paraId="1C45CA9F" w14:textId="03520574" w:rsidR="001A68E5" w:rsidRPr="00FC2124" w:rsidRDefault="001A68E5" w:rsidP="00AE6E03">
      <w:pPr>
        <w:pStyle w:val="Akapitzlist"/>
        <w:widowControl w:val="0"/>
        <w:numPr>
          <w:ilvl w:val="0"/>
          <w:numId w:val="90"/>
        </w:numPr>
        <w:tabs>
          <w:tab w:val="left" w:pos="142"/>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Program „Asystent Rodziny w 2024 r.” – liczba rodzin objętych pracą asystenta rodziny - 32, liczba dzieci – 100. Asystentom rodziny zrefundowano koszty wynagrodzeń ze środków Fundus</w:t>
      </w:r>
      <w:r w:rsidR="007716A0" w:rsidRPr="00FC2124">
        <w:rPr>
          <w:rFonts w:ascii="Century Gothic" w:hAnsi="Century Gothic" w:cs="Times New Roman"/>
          <w:color w:val="000000" w:themeColor="text1"/>
          <w:sz w:val="20"/>
          <w:szCs w:val="20"/>
        </w:rPr>
        <w:t>zu Pracy w kwocie 44 797,59 zł,</w:t>
      </w:r>
    </w:p>
    <w:p w14:paraId="3C7AE737" w14:textId="77777777" w:rsidR="001A68E5" w:rsidRPr="00FC2124" w:rsidRDefault="001A68E5" w:rsidP="00AE6E03">
      <w:pPr>
        <w:pStyle w:val="Akapitzlist"/>
        <w:widowControl w:val="0"/>
        <w:numPr>
          <w:ilvl w:val="0"/>
          <w:numId w:val="90"/>
        </w:numPr>
        <w:tabs>
          <w:tab w:val="left" w:pos="142"/>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Program Opieka 75+ skierowany do osób po 75 </w:t>
      </w:r>
      <w:r w:rsidR="007716A0" w:rsidRPr="00FC2124">
        <w:rPr>
          <w:rFonts w:ascii="Century Gothic" w:hAnsi="Century Gothic" w:cs="Times New Roman"/>
          <w:color w:val="000000" w:themeColor="text1"/>
          <w:sz w:val="20"/>
          <w:szCs w:val="20"/>
        </w:rPr>
        <w:t>roku życia - korzystało 20 osób,</w:t>
      </w:r>
    </w:p>
    <w:p w14:paraId="5204FE53" w14:textId="77777777" w:rsidR="001A68E5" w:rsidRPr="00FC2124" w:rsidRDefault="001A68E5" w:rsidP="00AE6E03">
      <w:pPr>
        <w:pStyle w:val="Akapitzlist"/>
        <w:widowControl w:val="0"/>
        <w:numPr>
          <w:ilvl w:val="0"/>
          <w:numId w:val="90"/>
        </w:numPr>
        <w:tabs>
          <w:tab w:val="left" w:pos="142"/>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Program „Asystent osobisty osoby z niepełnosprawnością” – e</w:t>
      </w:r>
      <w:r w:rsidR="007716A0" w:rsidRPr="00FC2124">
        <w:rPr>
          <w:rFonts w:ascii="Century Gothic" w:hAnsi="Century Gothic" w:cs="Times New Roman"/>
          <w:color w:val="000000" w:themeColor="text1"/>
          <w:sz w:val="20"/>
          <w:szCs w:val="20"/>
        </w:rPr>
        <w:t>dycja 2024 – korzystało 47 osób,</w:t>
      </w:r>
    </w:p>
    <w:p w14:paraId="249D8BB9" w14:textId="77777777" w:rsidR="001A68E5" w:rsidRPr="00FC2124" w:rsidRDefault="001A68E5" w:rsidP="00AE6E03">
      <w:pPr>
        <w:pStyle w:val="Akapitzlist"/>
        <w:widowControl w:val="0"/>
        <w:numPr>
          <w:ilvl w:val="0"/>
          <w:numId w:val="90"/>
        </w:numPr>
        <w:tabs>
          <w:tab w:val="left" w:pos="142"/>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Program „Opieka </w:t>
      </w:r>
      <w:proofErr w:type="spellStart"/>
      <w:r w:rsidRPr="00FC2124">
        <w:rPr>
          <w:rFonts w:ascii="Century Gothic" w:hAnsi="Century Gothic" w:cs="Times New Roman"/>
          <w:color w:val="000000" w:themeColor="text1"/>
          <w:sz w:val="20"/>
          <w:szCs w:val="20"/>
        </w:rPr>
        <w:t>wytchnieniowa</w:t>
      </w:r>
      <w:proofErr w:type="spellEnd"/>
      <w:r w:rsidRPr="00FC2124">
        <w:rPr>
          <w:rFonts w:ascii="Century Gothic" w:hAnsi="Century Gothic" w:cs="Times New Roman"/>
          <w:color w:val="000000" w:themeColor="text1"/>
          <w:sz w:val="20"/>
          <w:szCs w:val="20"/>
        </w:rPr>
        <w:t>” – e</w:t>
      </w:r>
      <w:r w:rsidR="007716A0" w:rsidRPr="00FC2124">
        <w:rPr>
          <w:rFonts w:ascii="Century Gothic" w:hAnsi="Century Gothic" w:cs="Times New Roman"/>
          <w:color w:val="000000" w:themeColor="text1"/>
          <w:sz w:val="20"/>
          <w:szCs w:val="20"/>
        </w:rPr>
        <w:t>dycja 2024 – korzystało 8 osób,</w:t>
      </w:r>
    </w:p>
    <w:p w14:paraId="4B05FC51" w14:textId="7CA7DC7F" w:rsidR="00852623" w:rsidRPr="00FC2124" w:rsidRDefault="001A68E5" w:rsidP="00AE6E03">
      <w:pPr>
        <w:pStyle w:val="Akapitzlist"/>
        <w:widowControl w:val="0"/>
        <w:numPr>
          <w:ilvl w:val="0"/>
          <w:numId w:val="90"/>
        </w:numPr>
        <w:tabs>
          <w:tab w:val="left" w:pos="142"/>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Program „Korpus Wsparcia Seniorów” – wsparciem objęto 24 osoby w ramach Modułu II – opaski dla osób starszych i niepełno</w:t>
      </w:r>
      <w:r w:rsidR="007716A0" w:rsidRPr="00FC2124">
        <w:rPr>
          <w:rFonts w:ascii="Century Gothic" w:hAnsi="Century Gothic" w:cs="Times New Roman"/>
          <w:color w:val="000000" w:themeColor="text1"/>
          <w:sz w:val="20"/>
          <w:szCs w:val="20"/>
        </w:rPr>
        <w:t>sprawnych – opieka na odległość,</w:t>
      </w:r>
    </w:p>
    <w:p w14:paraId="3FAD8D89" w14:textId="27954756" w:rsidR="00852623" w:rsidRPr="001E666E" w:rsidRDefault="001A68E5" w:rsidP="00AE6E03">
      <w:pPr>
        <w:pStyle w:val="Akapitzlist"/>
        <w:widowControl w:val="0"/>
        <w:numPr>
          <w:ilvl w:val="0"/>
          <w:numId w:val="90"/>
        </w:numPr>
        <w:tabs>
          <w:tab w:val="left" w:pos="142"/>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Program „Zima” skierowany do mieszkańców Miasta Mława znajdujących się </w:t>
      </w:r>
      <w:r w:rsidR="0052376F">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 xml:space="preserve">w trudnej sytuacji życiowej. Cel - podjęcie działań zmierzających do złagodzenia </w:t>
      </w:r>
      <w:r w:rsidR="0052376F">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i zredukowania negatywnych skutków okresu zimowego, szczególnie w odniesieniu do osób starszych i bezdomnych. W schroniskach dla osób bezdomnych w br.</w:t>
      </w:r>
      <w:r w:rsidR="004B6FD0" w:rsidRPr="001E666E">
        <w:rPr>
          <w:rFonts w:ascii="Century Gothic" w:hAnsi="Century Gothic" w:cs="Times New Roman"/>
          <w:color w:val="000000" w:themeColor="text1"/>
          <w:sz w:val="20"/>
          <w:szCs w:val="20"/>
        </w:rPr>
        <w:t xml:space="preserve"> </w:t>
      </w:r>
      <w:r w:rsidR="00202774" w:rsidRPr="001E666E">
        <w:rPr>
          <w:rFonts w:ascii="Century Gothic" w:hAnsi="Century Gothic" w:cs="Times New Roman"/>
          <w:color w:val="000000" w:themeColor="text1"/>
          <w:sz w:val="20"/>
          <w:szCs w:val="20"/>
        </w:rPr>
        <w:t>p</w:t>
      </w:r>
      <w:r w:rsidRPr="001E666E">
        <w:rPr>
          <w:rFonts w:ascii="Century Gothic" w:hAnsi="Century Gothic" w:cs="Times New Roman"/>
          <w:color w:val="000000" w:themeColor="text1"/>
          <w:sz w:val="20"/>
          <w:szCs w:val="20"/>
        </w:rPr>
        <w:t xml:space="preserve">rzebywały 25 osoby, w tym w Schronisku w Miączynie Dużym 26, gm. Szreńsk i 5 osób w schronisku z usługami opiekuńczymi w </w:t>
      </w:r>
      <w:proofErr w:type="spellStart"/>
      <w:r w:rsidRPr="001E666E">
        <w:rPr>
          <w:rFonts w:ascii="Century Gothic" w:hAnsi="Century Gothic" w:cs="Times New Roman"/>
          <w:color w:val="000000" w:themeColor="text1"/>
          <w:sz w:val="20"/>
          <w:szCs w:val="20"/>
        </w:rPr>
        <w:t>Sokołowym</w:t>
      </w:r>
      <w:proofErr w:type="spellEnd"/>
      <w:r w:rsidRPr="001E666E">
        <w:rPr>
          <w:rFonts w:ascii="Century Gothic" w:hAnsi="Century Gothic" w:cs="Times New Roman"/>
          <w:color w:val="000000" w:themeColor="text1"/>
          <w:sz w:val="20"/>
          <w:szCs w:val="20"/>
        </w:rPr>
        <w:t xml:space="preserve"> Kącie 1.</w:t>
      </w:r>
      <w:r w:rsidR="00852623" w:rsidRPr="001E666E">
        <w:rPr>
          <w:rFonts w:ascii="Century Gothic" w:hAnsi="Century Gothic" w:cs="Times New Roman"/>
          <w:color w:val="000000" w:themeColor="text1"/>
          <w:sz w:val="20"/>
          <w:szCs w:val="20"/>
        </w:rPr>
        <w:br/>
      </w:r>
    </w:p>
    <w:p w14:paraId="6202650E" w14:textId="77777777" w:rsidR="00611AC4" w:rsidRPr="00FC2124" w:rsidRDefault="00611AC4" w:rsidP="00AE6E03">
      <w:pPr>
        <w:spacing w:after="0" w:line="276" w:lineRule="auto"/>
        <w:rPr>
          <w:rFonts w:ascii="Century Gothic" w:hAnsi="Century Gothic"/>
          <w:color w:val="000000" w:themeColor="text1"/>
          <w:sz w:val="20"/>
          <w:szCs w:val="20"/>
          <w:highlight w:val="yellow"/>
        </w:rPr>
      </w:pPr>
    </w:p>
    <w:p w14:paraId="10EBAB46" w14:textId="77777777" w:rsidR="009A2855" w:rsidRPr="003677CD" w:rsidRDefault="0085618C" w:rsidP="00AE6E03">
      <w:pPr>
        <w:pStyle w:val="Nagwek1"/>
        <w:numPr>
          <w:ilvl w:val="0"/>
          <w:numId w:val="1"/>
        </w:numPr>
        <w:spacing w:before="0" w:line="276" w:lineRule="auto"/>
        <w:ind w:left="0" w:firstLine="0"/>
        <w:rPr>
          <w:rFonts w:ascii="Century Gothic" w:hAnsi="Century Gothic" w:cs="Times New Roman"/>
          <w:color w:val="000000" w:themeColor="text1"/>
          <w:sz w:val="32"/>
        </w:rPr>
      </w:pPr>
      <w:bookmarkStart w:id="27" w:name="_Toc198641965"/>
      <w:r w:rsidRPr="003677CD">
        <w:rPr>
          <w:rFonts w:ascii="Century Gothic" w:hAnsi="Century Gothic" w:cs="Times New Roman"/>
          <w:color w:val="000000" w:themeColor="text1"/>
          <w:sz w:val="32"/>
        </w:rPr>
        <w:t>B</w:t>
      </w:r>
      <w:r w:rsidR="002F3B8A" w:rsidRPr="003677CD">
        <w:rPr>
          <w:rFonts w:ascii="Century Gothic" w:hAnsi="Century Gothic" w:cs="Times New Roman"/>
          <w:color w:val="000000" w:themeColor="text1"/>
          <w:sz w:val="32"/>
        </w:rPr>
        <w:t>udżet</w:t>
      </w:r>
      <w:r w:rsidR="00765F4C" w:rsidRPr="003677CD">
        <w:rPr>
          <w:rFonts w:ascii="Century Gothic" w:hAnsi="Century Gothic" w:cs="Times New Roman"/>
          <w:color w:val="000000" w:themeColor="text1"/>
          <w:sz w:val="32"/>
        </w:rPr>
        <w:t xml:space="preserve"> </w:t>
      </w:r>
      <w:r w:rsidR="002F3B8A" w:rsidRPr="003677CD">
        <w:rPr>
          <w:rFonts w:ascii="Century Gothic" w:hAnsi="Century Gothic" w:cs="Times New Roman"/>
          <w:color w:val="000000" w:themeColor="text1"/>
          <w:sz w:val="32"/>
        </w:rPr>
        <w:t>obywatelski</w:t>
      </w:r>
      <w:bookmarkEnd w:id="27"/>
      <w:r w:rsidR="00765F4C" w:rsidRPr="003677CD">
        <w:rPr>
          <w:rFonts w:ascii="Century Gothic" w:hAnsi="Century Gothic" w:cs="Times New Roman"/>
          <w:color w:val="000000" w:themeColor="text1"/>
          <w:sz w:val="32"/>
        </w:rPr>
        <w:t xml:space="preserve">  </w:t>
      </w:r>
    </w:p>
    <w:p w14:paraId="3C164B8F" w14:textId="77777777" w:rsidR="004E4224" w:rsidRPr="00FC2124" w:rsidRDefault="004E4224" w:rsidP="00AE6E03">
      <w:pPr>
        <w:pStyle w:val="Default"/>
        <w:spacing w:line="276" w:lineRule="auto"/>
        <w:rPr>
          <w:rStyle w:val="BezodstpwZnak"/>
          <w:rFonts w:ascii="Century Gothic" w:hAnsi="Century Gothic" w:cs="Times New Roman"/>
          <w:color w:val="000000" w:themeColor="text1"/>
          <w:sz w:val="20"/>
          <w:szCs w:val="20"/>
        </w:rPr>
      </w:pPr>
    </w:p>
    <w:p w14:paraId="3E5D9074" w14:textId="77777777" w:rsidR="007604C5" w:rsidRPr="00FC2124" w:rsidRDefault="007604C5" w:rsidP="00AE6E03">
      <w:pPr>
        <w:pStyle w:val="Default"/>
        <w:spacing w:line="276" w:lineRule="auto"/>
        <w:ind w:firstLine="567"/>
        <w:rPr>
          <w:rStyle w:val="BezodstpwZnak"/>
          <w:rFonts w:ascii="Century Gothic" w:hAnsi="Century Gothic" w:cs="Times New Roman"/>
          <w:color w:val="auto"/>
          <w:sz w:val="20"/>
          <w:szCs w:val="20"/>
        </w:rPr>
      </w:pPr>
      <w:r w:rsidRPr="00FC2124">
        <w:rPr>
          <w:rStyle w:val="BezodstpwZnak"/>
          <w:rFonts w:ascii="Century Gothic" w:hAnsi="Century Gothic" w:cs="Times New Roman"/>
          <w:color w:val="000000" w:themeColor="text1"/>
          <w:sz w:val="20"/>
          <w:szCs w:val="20"/>
        </w:rPr>
        <w:t>Budżet obywatelski z budżetu Miasta Mława nie był realizowany</w:t>
      </w:r>
      <w:r w:rsidR="002158C7" w:rsidRPr="00FC2124">
        <w:rPr>
          <w:rStyle w:val="BezodstpwZnak"/>
          <w:rFonts w:ascii="Century Gothic" w:hAnsi="Century Gothic" w:cs="Times New Roman"/>
          <w:color w:val="000000" w:themeColor="text1"/>
          <w:sz w:val="20"/>
          <w:szCs w:val="20"/>
        </w:rPr>
        <w:t>.</w:t>
      </w:r>
    </w:p>
    <w:p w14:paraId="267B9460" w14:textId="77777777" w:rsidR="00295A94" w:rsidRPr="00FC2124" w:rsidRDefault="00295A94" w:rsidP="00AE6E03">
      <w:pPr>
        <w:spacing w:after="0" w:line="276" w:lineRule="auto"/>
        <w:rPr>
          <w:rStyle w:val="BezodstpwZnak"/>
          <w:rFonts w:ascii="Century Gothic" w:hAnsi="Century Gothic" w:cs="Times New Roman"/>
          <w:color w:val="FF0000"/>
          <w:sz w:val="20"/>
          <w:szCs w:val="20"/>
          <w:highlight w:val="yellow"/>
        </w:rPr>
      </w:pPr>
    </w:p>
    <w:p w14:paraId="6DF7DF5E" w14:textId="77777777" w:rsidR="0085618C" w:rsidRPr="003677CD" w:rsidRDefault="0085618C" w:rsidP="00AE6E03">
      <w:pPr>
        <w:pStyle w:val="Nagwek1"/>
        <w:numPr>
          <w:ilvl w:val="0"/>
          <w:numId w:val="1"/>
        </w:numPr>
        <w:spacing w:before="0" w:line="276" w:lineRule="auto"/>
        <w:ind w:left="0" w:firstLine="0"/>
        <w:rPr>
          <w:rFonts w:ascii="Century Gothic" w:hAnsi="Century Gothic" w:cs="Times New Roman"/>
          <w:color w:val="auto"/>
          <w:sz w:val="32"/>
        </w:rPr>
      </w:pPr>
      <w:bookmarkStart w:id="28" w:name="_Toc198641966"/>
      <w:r w:rsidRPr="003677CD">
        <w:rPr>
          <w:rFonts w:ascii="Century Gothic" w:hAnsi="Century Gothic" w:cs="Times New Roman"/>
          <w:color w:val="auto"/>
          <w:sz w:val="32"/>
        </w:rPr>
        <w:lastRenderedPageBreak/>
        <w:t>Edukacja</w:t>
      </w:r>
      <w:bookmarkEnd w:id="28"/>
      <w:r w:rsidR="00765F4C" w:rsidRPr="003677CD">
        <w:rPr>
          <w:rFonts w:ascii="Century Gothic" w:hAnsi="Century Gothic" w:cs="Times New Roman"/>
          <w:color w:val="auto"/>
          <w:sz w:val="32"/>
        </w:rPr>
        <w:t xml:space="preserve"> </w:t>
      </w:r>
    </w:p>
    <w:p w14:paraId="594117B3" w14:textId="77777777" w:rsidR="008E0616" w:rsidRPr="00FC2124" w:rsidRDefault="008E0616" w:rsidP="00AE6E03">
      <w:pPr>
        <w:spacing w:after="0" w:line="276" w:lineRule="auto"/>
        <w:ind w:firstLine="567"/>
        <w:rPr>
          <w:rFonts w:ascii="Century Gothic" w:hAnsi="Century Gothic" w:cs="Times New Roman"/>
          <w:color w:val="000000" w:themeColor="text1"/>
          <w:sz w:val="20"/>
          <w:szCs w:val="20"/>
          <w:highlight w:val="yellow"/>
        </w:rPr>
      </w:pPr>
    </w:p>
    <w:p w14:paraId="3137264A" w14:textId="287E01F6" w:rsidR="00915167" w:rsidRPr="00FC2124" w:rsidRDefault="00B3459A" w:rsidP="00AE6E03">
      <w:pPr>
        <w:spacing w:after="0" w:line="276" w:lineRule="auto"/>
        <w:ind w:firstLine="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System edukacji na terenie </w:t>
      </w:r>
      <w:r w:rsidR="003D09E1">
        <w:rPr>
          <w:rFonts w:ascii="Century Gothic" w:hAnsi="Century Gothic" w:cs="Times New Roman"/>
          <w:color w:val="000000" w:themeColor="text1"/>
          <w:sz w:val="20"/>
          <w:szCs w:val="20"/>
        </w:rPr>
        <w:t>M</w:t>
      </w:r>
      <w:r w:rsidRPr="00FC2124">
        <w:rPr>
          <w:rFonts w:ascii="Century Gothic" w:hAnsi="Century Gothic" w:cs="Times New Roman"/>
          <w:color w:val="000000" w:themeColor="text1"/>
          <w:sz w:val="20"/>
          <w:szCs w:val="20"/>
        </w:rPr>
        <w:t>iasta Mława tworzy 10 placówek oświatowych publicznych: 6 szkół podstawowych</w:t>
      </w:r>
      <w:r w:rsidR="00E94A6E" w:rsidRPr="00FC2124">
        <w:rPr>
          <w:rFonts w:ascii="Century Gothic" w:hAnsi="Century Gothic" w:cs="Times New Roman"/>
          <w:color w:val="000000" w:themeColor="text1"/>
          <w:sz w:val="20"/>
          <w:szCs w:val="20"/>
        </w:rPr>
        <w:t xml:space="preserve"> oraz</w:t>
      </w:r>
      <w:r w:rsidRPr="00FC2124">
        <w:rPr>
          <w:rFonts w:ascii="Century Gothic" w:hAnsi="Century Gothic" w:cs="Times New Roman"/>
          <w:color w:val="000000" w:themeColor="text1"/>
          <w:sz w:val="20"/>
          <w:szCs w:val="20"/>
        </w:rPr>
        <w:t xml:space="preserve"> 4 przedszkola publiczne</w:t>
      </w:r>
      <w:r w:rsidR="00915167" w:rsidRPr="00FC2124">
        <w:rPr>
          <w:rFonts w:ascii="Century Gothic" w:hAnsi="Century Gothic" w:cs="Times New Roman"/>
          <w:color w:val="000000" w:themeColor="text1"/>
          <w:sz w:val="20"/>
          <w:szCs w:val="20"/>
        </w:rPr>
        <w:t xml:space="preserve"> prowadzone przez Miasto Mława.</w:t>
      </w:r>
    </w:p>
    <w:p w14:paraId="2BC4ACD1" w14:textId="77777777" w:rsidR="00B3459A" w:rsidRPr="00FC2124" w:rsidRDefault="00B3459A" w:rsidP="00AE6E03">
      <w:pPr>
        <w:spacing w:after="0" w:line="276" w:lineRule="auto"/>
        <w:ind w:firstLine="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Trzy z nich tworzą zespoły placówek oświatowych, są to:</w:t>
      </w:r>
    </w:p>
    <w:p w14:paraId="33268FCA" w14:textId="77777777" w:rsidR="00B3459A" w:rsidRPr="00FC2124" w:rsidRDefault="00B3459A" w:rsidP="00AE6E03">
      <w:pPr>
        <w:pStyle w:val="Akapitzlist"/>
        <w:numPr>
          <w:ilvl w:val="0"/>
          <w:numId w:val="17"/>
        </w:numPr>
        <w:spacing w:after="0" w:line="276" w:lineRule="auto"/>
        <w:ind w:left="284" w:hanging="284"/>
        <w:rPr>
          <w:rFonts w:ascii="Century Gothic" w:hAnsi="Century Gothic" w:cs="Times New Roman"/>
          <w:color w:val="000000" w:themeColor="text1"/>
          <w:sz w:val="20"/>
          <w:szCs w:val="20"/>
        </w:rPr>
      </w:pPr>
      <w:r w:rsidRPr="00FC2124">
        <w:rPr>
          <w:rFonts w:ascii="Century Gothic" w:hAnsi="Century Gothic"/>
          <w:color w:val="000000" w:themeColor="text1"/>
          <w:sz w:val="20"/>
          <w:szCs w:val="20"/>
        </w:rPr>
        <w:t>Zespół Placówek Oświatowych Nr 1, który tworzą:</w:t>
      </w:r>
    </w:p>
    <w:p w14:paraId="69670542" w14:textId="77777777" w:rsidR="00B3459A" w:rsidRPr="00FC2124" w:rsidRDefault="00B3459A" w:rsidP="00AE6E03">
      <w:pPr>
        <w:pStyle w:val="Akapitzlist"/>
        <w:numPr>
          <w:ilvl w:val="0"/>
          <w:numId w:val="10"/>
        </w:numPr>
        <w:spacing w:after="0" w:line="276" w:lineRule="auto"/>
        <w:ind w:left="567" w:hanging="283"/>
        <w:rPr>
          <w:rFonts w:ascii="Century Gothic" w:hAnsi="Century Gothic"/>
          <w:color w:val="000000" w:themeColor="text1"/>
          <w:sz w:val="20"/>
          <w:szCs w:val="20"/>
        </w:rPr>
      </w:pPr>
      <w:r w:rsidRPr="00FC2124">
        <w:rPr>
          <w:rFonts w:ascii="Century Gothic" w:hAnsi="Century Gothic"/>
          <w:color w:val="000000" w:themeColor="text1"/>
          <w:sz w:val="20"/>
          <w:szCs w:val="20"/>
        </w:rPr>
        <w:t>Szkoła Podstawowa Nr 1 im. Hugona Kołłątaja;</w:t>
      </w:r>
    </w:p>
    <w:p w14:paraId="30419CC1" w14:textId="77777777" w:rsidR="00B3459A" w:rsidRPr="00FC2124" w:rsidRDefault="00B3459A" w:rsidP="00AE6E03">
      <w:pPr>
        <w:pStyle w:val="Akapitzlist"/>
        <w:numPr>
          <w:ilvl w:val="0"/>
          <w:numId w:val="10"/>
        </w:numPr>
        <w:spacing w:after="0" w:line="276" w:lineRule="auto"/>
        <w:ind w:left="567" w:hanging="283"/>
        <w:rPr>
          <w:rFonts w:ascii="Century Gothic" w:hAnsi="Century Gothic"/>
          <w:color w:val="000000" w:themeColor="text1"/>
          <w:sz w:val="20"/>
          <w:szCs w:val="20"/>
        </w:rPr>
      </w:pPr>
      <w:r w:rsidRPr="00FC2124">
        <w:rPr>
          <w:rFonts w:ascii="Century Gothic" w:hAnsi="Century Gothic"/>
          <w:color w:val="000000" w:themeColor="text1"/>
          <w:sz w:val="20"/>
          <w:szCs w:val="20"/>
        </w:rPr>
        <w:t>Miejskie Przedszkole Samorządowe Nr 1 im. Marii Konopnickiej;</w:t>
      </w:r>
    </w:p>
    <w:p w14:paraId="6027618B" w14:textId="77777777" w:rsidR="00B3459A" w:rsidRPr="00FC2124" w:rsidRDefault="00B3459A" w:rsidP="00AE6E03">
      <w:pPr>
        <w:pStyle w:val="Akapitzlist"/>
        <w:numPr>
          <w:ilvl w:val="0"/>
          <w:numId w:val="17"/>
        </w:numPr>
        <w:spacing w:after="0" w:line="276" w:lineRule="auto"/>
        <w:ind w:left="284" w:hanging="284"/>
        <w:rPr>
          <w:rFonts w:ascii="Century Gothic" w:hAnsi="Century Gothic"/>
          <w:color w:val="000000" w:themeColor="text1"/>
          <w:sz w:val="20"/>
          <w:szCs w:val="20"/>
        </w:rPr>
      </w:pPr>
      <w:r w:rsidRPr="00FC2124">
        <w:rPr>
          <w:rFonts w:ascii="Century Gothic" w:hAnsi="Century Gothic"/>
          <w:color w:val="000000" w:themeColor="text1"/>
          <w:sz w:val="20"/>
          <w:szCs w:val="20"/>
        </w:rPr>
        <w:t>Zespół Placówek Oświatowych Nr 2, który tworzą:</w:t>
      </w:r>
    </w:p>
    <w:p w14:paraId="61D5EBA2" w14:textId="77777777" w:rsidR="00B3459A" w:rsidRPr="00FC2124" w:rsidRDefault="00B3459A" w:rsidP="00AE6E03">
      <w:pPr>
        <w:pStyle w:val="Akapitzlist"/>
        <w:numPr>
          <w:ilvl w:val="0"/>
          <w:numId w:val="11"/>
        </w:numPr>
        <w:spacing w:after="0" w:line="276" w:lineRule="auto"/>
        <w:ind w:left="567" w:hanging="283"/>
        <w:rPr>
          <w:rFonts w:ascii="Century Gothic" w:hAnsi="Century Gothic"/>
          <w:color w:val="000000" w:themeColor="text1"/>
          <w:sz w:val="20"/>
          <w:szCs w:val="20"/>
        </w:rPr>
      </w:pPr>
      <w:r w:rsidRPr="00FC2124">
        <w:rPr>
          <w:rFonts w:ascii="Century Gothic" w:hAnsi="Century Gothic"/>
          <w:color w:val="000000" w:themeColor="text1"/>
          <w:sz w:val="20"/>
          <w:szCs w:val="20"/>
        </w:rPr>
        <w:t>Szkoła Podstawowa Nr 4 im. Haliny Rudnickiej;</w:t>
      </w:r>
    </w:p>
    <w:p w14:paraId="66BD9365" w14:textId="77777777" w:rsidR="00B3459A" w:rsidRPr="00FC2124" w:rsidRDefault="00B3459A" w:rsidP="00AE6E03">
      <w:pPr>
        <w:pStyle w:val="Akapitzlist"/>
        <w:numPr>
          <w:ilvl w:val="0"/>
          <w:numId w:val="11"/>
        </w:numPr>
        <w:spacing w:after="0" w:line="276" w:lineRule="auto"/>
        <w:ind w:left="567" w:hanging="283"/>
        <w:rPr>
          <w:rFonts w:ascii="Century Gothic" w:hAnsi="Century Gothic"/>
          <w:color w:val="000000" w:themeColor="text1"/>
          <w:sz w:val="20"/>
          <w:szCs w:val="20"/>
        </w:rPr>
      </w:pPr>
      <w:r w:rsidRPr="00FC2124">
        <w:rPr>
          <w:rFonts w:ascii="Century Gothic" w:hAnsi="Century Gothic"/>
          <w:color w:val="000000" w:themeColor="text1"/>
          <w:sz w:val="20"/>
          <w:szCs w:val="20"/>
        </w:rPr>
        <w:t>Miejskie Przedszkole Samorządowe Nr 2;</w:t>
      </w:r>
    </w:p>
    <w:p w14:paraId="11CC78F7" w14:textId="77777777" w:rsidR="00B3459A" w:rsidRPr="00FC2124" w:rsidRDefault="001B6079" w:rsidP="00AE6E03">
      <w:pPr>
        <w:pStyle w:val="Akapitzlist"/>
        <w:numPr>
          <w:ilvl w:val="0"/>
          <w:numId w:val="17"/>
        </w:numPr>
        <w:spacing w:after="0" w:line="276" w:lineRule="auto"/>
        <w:ind w:left="284" w:hanging="284"/>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   </w:t>
      </w:r>
      <w:r w:rsidR="00B3459A" w:rsidRPr="00FC2124">
        <w:rPr>
          <w:rFonts w:ascii="Century Gothic" w:hAnsi="Century Gothic"/>
          <w:color w:val="000000" w:themeColor="text1"/>
          <w:sz w:val="20"/>
          <w:szCs w:val="20"/>
        </w:rPr>
        <w:t>Zespół Placówek Oświatowych Nr 3, który tworzą:</w:t>
      </w:r>
    </w:p>
    <w:p w14:paraId="6C494517" w14:textId="77777777" w:rsidR="00B3459A" w:rsidRPr="00FC2124" w:rsidRDefault="00B3459A" w:rsidP="00AE6E03">
      <w:pPr>
        <w:pStyle w:val="Akapitzlist"/>
        <w:numPr>
          <w:ilvl w:val="0"/>
          <w:numId w:val="12"/>
        </w:numPr>
        <w:spacing w:after="0" w:line="276" w:lineRule="auto"/>
        <w:ind w:left="567" w:hanging="284"/>
        <w:rPr>
          <w:rFonts w:ascii="Century Gothic" w:hAnsi="Century Gothic"/>
          <w:color w:val="000000" w:themeColor="text1"/>
          <w:sz w:val="20"/>
          <w:szCs w:val="20"/>
        </w:rPr>
      </w:pPr>
      <w:r w:rsidRPr="00FC2124">
        <w:rPr>
          <w:rFonts w:ascii="Century Gothic" w:hAnsi="Century Gothic"/>
          <w:color w:val="000000" w:themeColor="text1"/>
          <w:sz w:val="20"/>
          <w:szCs w:val="20"/>
        </w:rPr>
        <w:t>Szkoła Podstawowa Nr 7 im. Zuzanny Morawskiej;</w:t>
      </w:r>
    </w:p>
    <w:p w14:paraId="51EC6762" w14:textId="77777777" w:rsidR="00B3459A" w:rsidRPr="00FC2124" w:rsidRDefault="00B3459A" w:rsidP="00AE6E03">
      <w:pPr>
        <w:pStyle w:val="Akapitzlist"/>
        <w:numPr>
          <w:ilvl w:val="0"/>
          <w:numId w:val="12"/>
        </w:numPr>
        <w:spacing w:after="0" w:line="276" w:lineRule="auto"/>
        <w:ind w:left="567" w:hanging="284"/>
        <w:rPr>
          <w:rFonts w:ascii="Century Gothic" w:hAnsi="Century Gothic"/>
          <w:color w:val="000000" w:themeColor="text1"/>
          <w:sz w:val="20"/>
          <w:szCs w:val="20"/>
        </w:rPr>
      </w:pPr>
      <w:r w:rsidRPr="00FC2124">
        <w:rPr>
          <w:rFonts w:ascii="Century Gothic" w:hAnsi="Century Gothic"/>
          <w:color w:val="000000" w:themeColor="text1"/>
          <w:sz w:val="20"/>
          <w:szCs w:val="20"/>
        </w:rPr>
        <w:t>Miejskie Przedszkole Samorządowe Nr 3 im. Jan Brzechwy</w:t>
      </w:r>
    </w:p>
    <w:p w14:paraId="75470752" w14:textId="470CD058" w:rsidR="00B3459A" w:rsidRPr="00FC2124" w:rsidRDefault="00B3459A" w:rsidP="00AE6E03">
      <w:pPr>
        <w:pStyle w:val="Akapitzlist"/>
        <w:numPr>
          <w:ilvl w:val="0"/>
          <w:numId w:val="12"/>
        </w:numPr>
        <w:spacing w:after="0" w:line="276" w:lineRule="auto"/>
        <w:ind w:left="567" w:hanging="284"/>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Miejskie Przedszkole Samorządowe Nr 4 z Oddziałami Integracyjnymi im. Ewy Szelburg </w:t>
      </w:r>
      <w:r w:rsidR="00F84AC6">
        <w:rPr>
          <w:rFonts w:ascii="Century Gothic" w:hAnsi="Century Gothic"/>
          <w:color w:val="000000" w:themeColor="text1"/>
          <w:sz w:val="20"/>
          <w:szCs w:val="20"/>
        </w:rPr>
        <w:br/>
      </w:r>
      <w:r w:rsidRPr="00FC2124">
        <w:rPr>
          <w:rFonts w:ascii="Century Gothic" w:hAnsi="Century Gothic"/>
          <w:color w:val="000000" w:themeColor="text1"/>
          <w:sz w:val="20"/>
          <w:szCs w:val="20"/>
        </w:rPr>
        <w:t xml:space="preserve">– Zarembiny. </w:t>
      </w:r>
    </w:p>
    <w:p w14:paraId="40F0C422" w14:textId="77777777" w:rsidR="00B3459A" w:rsidRPr="00FC2124" w:rsidRDefault="00B3459A" w:rsidP="00AE6E03">
      <w:pPr>
        <w:spacing w:after="0" w:line="276" w:lineRule="auto"/>
        <w:ind w:left="284"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W 2023/2024 roku w 3 szkołach podstawowych zorganizowano oddziały przedszkolne dla dzieci 6 letnich. Oddziały przedszkole funkcjonowały w:</w:t>
      </w:r>
    </w:p>
    <w:p w14:paraId="6FA12331" w14:textId="77777777" w:rsidR="00B3459A" w:rsidRPr="00FC2124" w:rsidRDefault="00B3459A" w:rsidP="00AE6E03">
      <w:pPr>
        <w:pStyle w:val="Akapitzlist"/>
        <w:numPr>
          <w:ilvl w:val="0"/>
          <w:numId w:val="13"/>
        </w:numPr>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olor w:val="000000" w:themeColor="text1"/>
          <w:sz w:val="20"/>
          <w:szCs w:val="20"/>
        </w:rPr>
        <w:t>Szkole Podstawowej Nr 2 im. Mikołaja Kopernika;</w:t>
      </w:r>
    </w:p>
    <w:p w14:paraId="13CFFCA6" w14:textId="77777777" w:rsidR="00B3459A" w:rsidRPr="00FC2124" w:rsidRDefault="00B3459A" w:rsidP="00AE6E03">
      <w:pPr>
        <w:pStyle w:val="Akapitzlist"/>
        <w:numPr>
          <w:ilvl w:val="0"/>
          <w:numId w:val="13"/>
        </w:numPr>
        <w:spacing w:after="0" w:line="276" w:lineRule="auto"/>
        <w:ind w:left="567" w:hanging="284"/>
        <w:rPr>
          <w:rFonts w:ascii="Century Gothic" w:hAnsi="Century Gothic"/>
          <w:color w:val="000000" w:themeColor="text1"/>
          <w:sz w:val="20"/>
          <w:szCs w:val="20"/>
        </w:rPr>
      </w:pPr>
      <w:r w:rsidRPr="00FC2124">
        <w:rPr>
          <w:rFonts w:ascii="Century Gothic" w:hAnsi="Century Gothic"/>
          <w:color w:val="000000" w:themeColor="text1"/>
          <w:sz w:val="20"/>
          <w:szCs w:val="20"/>
        </w:rPr>
        <w:t>Szkole Podstawowej Nr 3 im. dra Józefa Ostaszewskiego;</w:t>
      </w:r>
    </w:p>
    <w:p w14:paraId="2D1C2ADF" w14:textId="77777777" w:rsidR="00B3459A" w:rsidRPr="00FC2124" w:rsidRDefault="00B3459A" w:rsidP="00AE6E03">
      <w:pPr>
        <w:pStyle w:val="Akapitzlist"/>
        <w:numPr>
          <w:ilvl w:val="0"/>
          <w:numId w:val="13"/>
        </w:numPr>
        <w:spacing w:after="0" w:line="276" w:lineRule="auto"/>
        <w:ind w:left="567" w:hanging="284"/>
        <w:rPr>
          <w:rFonts w:ascii="Century Gothic" w:hAnsi="Century Gothic"/>
          <w:color w:val="000000" w:themeColor="text1"/>
          <w:sz w:val="20"/>
          <w:szCs w:val="20"/>
        </w:rPr>
      </w:pPr>
      <w:r w:rsidRPr="00FC2124">
        <w:rPr>
          <w:rFonts w:ascii="Century Gothic" w:hAnsi="Century Gothic"/>
          <w:color w:val="000000" w:themeColor="text1"/>
          <w:sz w:val="20"/>
          <w:szCs w:val="20"/>
        </w:rPr>
        <w:t>Szkole Podstawowej Nr 6 z Oddziałami Integracyjnymi im. Kornela Makuszyńskiego.</w:t>
      </w:r>
    </w:p>
    <w:p w14:paraId="2CA57A30" w14:textId="77777777" w:rsidR="00B3459A" w:rsidRPr="00FC2124" w:rsidRDefault="00B3459A" w:rsidP="00AE6E03">
      <w:pPr>
        <w:spacing w:after="0" w:line="276" w:lineRule="auto"/>
        <w:ind w:left="284"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W sześciu jednostkach oświatowych funkcjonowały oddziały integracyjne tj.:</w:t>
      </w:r>
    </w:p>
    <w:p w14:paraId="634D60B9" w14:textId="77777777" w:rsidR="00B3459A" w:rsidRPr="00FC2124" w:rsidRDefault="00B3459A" w:rsidP="00AE6E03">
      <w:pPr>
        <w:pStyle w:val="Akapitzlist"/>
        <w:numPr>
          <w:ilvl w:val="0"/>
          <w:numId w:val="19"/>
        </w:numPr>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olor w:val="000000" w:themeColor="text1"/>
          <w:sz w:val="20"/>
          <w:szCs w:val="20"/>
        </w:rPr>
        <w:t>Szkole Podstawowej Nr 2 im. Mikołaja Kopernika;</w:t>
      </w:r>
    </w:p>
    <w:p w14:paraId="2A847884" w14:textId="77777777" w:rsidR="00B3459A" w:rsidRPr="00FC2124" w:rsidRDefault="00B3459A" w:rsidP="00AE6E03">
      <w:pPr>
        <w:pStyle w:val="Akapitzlist"/>
        <w:numPr>
          <w:ilvl w:val="0"/>
          <w:numId w:val="19"/>
        </w:numPr>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olor w:val="000000" w:themeColor="text1"/>
          <w:sz w:val="20"/>
          <w:szCs w:val="20"/>
        </w:rPr>
        <w:t>Szkole</w:t>
      </w:r>
      <w:r w:rsidRPr="00FC2124">
        <w:rPr>
          <w:rFonts w:ascii="Century Gothic" w:hAnsi="Century Gothic" w:cs="Times New Roman"/>
          <w:color w:val="000000" w:themeColor="text1"/>
          <w:sz w:val="20"/>
          <w:szCs w:val="20"/>
        </w:rPr>
        <w:t xml:space="preserve"> Podstawowej Nr 3 im. dra Józefa Ostaszewskiego w Mławie;</w:t>
      </w:r>
    </w:p>
    <w:p w14:paraId="37103B97" w14:textId="77777777" w:rsidR="00B3459A" w:rsidRPr="00FC2124" w:rsidRDefault="00B3459A" w:rsidP="00AE6E03">
      <w:pPr>
        <w:pStyle w:val="Akapitzlist"/>
        <w:numPr>
          <w:ilvl w:val="0"/>
          <w:numId w:val="19"/>
        </w:numPr>
        <w:spacing w:after="0" w:line="276" w:lineRule="auto"/>
        <w:ind w:left="567" w:hanging="284"/>
        <w:rPr>
          <w:rFonts w:ascii="Century Gothic" w:hAnsi="Century Gothic"/>
          <w:color w:val="000000" w:themeColor="text1"/>
          <w:sz w:val="20"/>
          <w:szCs w:val="20"/>
        </w:rPr>
      </w:pPr>
      <w:r w:rsidRPr="00FC2124">
        <w:rPr>
          <w:rFonts w:ascii="Century Gothic" w:hAnsi="Century Gothic"/>
          <w:color w:val="000000" w:themeColor="text1"/>
          <w:sz w:val="20"/>
          <w:szCs w:val="20"/>
        </w:rPr>
        <w:t>Szkole Podstawowej Nr 6 z Oddziałami Integracyjnymi im. Kornela Makuszyńskiego;</w:t>
      </w:r>
    </w:p>
    <w:p w14:paraId="04CAEF51" w14:textId="77777777" w:rsidR="00B3459A" w:rsidRPr="00FC2124" w:rsidRDefault="00B3459A" w:rsidP="00AE6E03">
      <w:pPr>
        <w:pStyle w:val="Akapitzlist"/>
        <w:numPr>
          <w:ilvl w:val="0"/>
          <w:numId w:val="19"/>
        </w:numPr>
        <w:spacing w:after="0" w:line="276" w:lineRule="auto"/>
        <w:ind w:left="567" w:hanging="284"/>
        <w:rPr>
          <w:rFonts w:ascii="Century Gothic" w:hAnsi="Century Gothic"/>
          <w:color w:val="000000" w:themeColor="text1"/>
          <w:sz w:val="20"/>
          <w:szCs w:val="20"/>
        </w:rPr>
      </w:pPr>
      <w:r w:rsidRPr="00FC2124">
        <w:rPr>
          <w:rFonts w:ascii="Century Gothic" w:hAnsi="Century Gothic" w:cs="Times New Roman"/>
          <w:color w:val="000000" w:themeColor="text1"/>
          <w:sz w:val="20"/>
          <w:szCs w:val="20"/>
        </w:rPr>
        <w:t>Zespole Placówek Oświatowych Nr 1 w Mławie;</w:t>
      </w:r>
    </w:p>
    <w:p w14:paraId="784BB9A2" w14:textId="77777777" w:rsidR="00B3459A" w:rsidRPr="00FC2124" w:rsidRDefault="00B3459A" w:rsidP="00AE6E03">
      <w:pPr>
        <w:pStyle w:val="Akapitzlist"/>
        <w:numPr>
          <w:ilvl w:val="0"/>
          <w:numId w:val="19"/>
        </w:numPr>
        <w:spacing w:after="0" w:line="276" w:lineRule="auto"/>
        <w:ind w:left="567" w:hanging="284"/>
        <w:rPr>
          <w:rFonts w:ascii="Century Gothic" w:hAnsi="Century Gothic"/>
          <w:color w:val="000000" w:themeColor="text1"/>
          <w:sz w:val="20"/>
          <w:szCs w:val="20"/>
        </w:rPr>
      </w:pPr>
      <w:r w:rsidRPr="00FC2124">
        <w:rPr>
          <w:rFonts w:ascii="Century Gothic" w:hAnsi="Century Gothic" w:cs="Times New Roman"/>
          <w:color w:val="000000" w:themeColor="text1"/>
          <w:sz w:val="20"/>
          <w:szCs w:val="20"/>
        </w:rPr>
        <w:t>Zespole</w:t>
      </w:r>
      <w:r w:rsidRPr="00FC2124">
        <w:rPr>
          <w:rFonts w:ascii="Century Gothic" w:hAnsi="Century Gothic"/>
          <w:color w:val="000000" w:themeColor="text1"/>
          <w:sz w:val="20"/>
          <w:szCs w:val="20"/>
        </w:rPr>
        <w:t xml:space="preserve"> Placówek Oświatowych Nr 2 w Mławie;</w:t>
      </w:r>
    </w:p>
    <w:p w14:paraId="0C1D796F" w14:textId="17F91399" w:rsidR="00915167" w:rsidRPr="00FC2124" w:rsidRDefault="00915167" w:rsidP="00AE6E03">
      <w:pPr>
        <w:spacing w:line="276" w:lineRule="auto"/>
        <w:ind w:left="284"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Łącznie w administrowanych przez miasto placówkach oświatowych w roku szkolnym</w:t>
      </w:r>
      <w:r w:rsidR="0095397B">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2024/2025 stan na dzień 30.09.2024 r. uczęszczało 4042 dzieci z czego 1071 do 43 oddziałów przedszkolnych oraz 2971 do 125 oddziałów szkolnych prowadzonych przez Miasto Mława w tym:</w:t>
      </w:r>
    </w:p>
    <w:p w14:paraId="61C85B48" w14:textId="77777777" w:rsidR="00915167" w:rsidRPr="00FC2124" w:rsidRDefault="00915167" w:rsidP="00AE6E03">
      <w:pPr>
        <w:pStyle w:val="Akapitzlist"/>
        <w:numPr>
          <w:ilvl w:val="0"/>
          <w:numId w:val="50"/>
        </w:numPr>
        <w:spacing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w 110 oddziałach ogólnodostępnych w szkołach podstawowych uczyło się 2702 uczniów;</w:t>
      </w:r>
    </w:p>
    <w:p w14:paraId="5E62CFB1" w14:textId="29560FAF" w:rsidR="00915167" w:rsidRPr="00FC2124" w:rsidRDefault="00915167" w:rsidP="00AE6E03">
      <w:pPr>
        <w:pStyle w:val="Akapitzlist"/>
        <w:numPr>
          <w:ilvl w:val="0"/>
          <w:numId w:val="50"/>
        </w:numPr>
        <w:spacing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w 12 oddziałach integracyjnych w szkołach podstawowych uczyło się 225 uczniów;</w:t>
      </w:r>
    </w:p>
    <w:p w14:paraId="0FC6A0C8" w14:textId="77777777" w:rsidR="00915167" w:rsidRPr="00FC2124" w:rsidRDefault="00915167" w:rsidP="00AE6E03">
      <w:pPr>
        <w:pStyle w:val="Akapitzlist"/>
        <w:numPr>
          <w:ilvl w:val="0"/>
          <w:numId w:val="50"/>
        </w:numPr>
        <w:spacing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w 3 oddziałach przygotowawczych w szkołach podstawowych uczyło się 44 uczniów;</w:t>
      </w:r>
    </w:p>
    <w:p w14:paraId="5212C636" w14:textId="34E14019" w:rsidR="00915167" w:rsidRPr="00FC2124" w:rsidRDefault="00915167" w:rsidP="00AE6E03">
      <w:pPr>
        <w:pStyle w:val="Akapitzlist"/>
        <w:numPr>
          <w:ilvl w:val="0"/>
          <w:numId w:val="50"/>
        </w:numPr>
        <w:spacing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w 42 oddziałach ogólnodostępnych w przedszkolach korzystało z wychowania przedszkolnego 1052 dzieci;</w:t>
      </w:r>
    </w:p>
    <w:p w14:paraId="354AF03E" w14:textId="51A195D6" w:rsidR="00915167" w:rsidRPr="00FC2124" w:rsidRDefault="00915167" w:rsidP="00AE6E03">
      <w:pPr>
        <w:pStyle w:val="Akapitzlist"/>
        <w:numPr>
          <w:ilvl w:val="0"/>
          <w:numId w:val="50"/>
        </w:numPr>
        <w:spacing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w 1 oddziale integracyjnym w przedszkolu korzystało z wychowania przedszkolnego </w:t>
      </w:r>
      <w:r w:rsidR="00F84AC6">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19 dzieci.</w:t>
      </w:r>
    </w:p>
    <w:p w14:paraId="16EF4036" w14:textId="77777777" w:rsidR="00915167" w:rsidRPr="00FC2124" w:rsidRDefault="00915167" w:rsidP="00AE6E03">
      <w:pPr>
        <w:spacing w:line="276" w:lineRule="auto"/>
        <w:ind w:left="284"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W roku szkolnym 2024/2025 roku w 3 szkołach podstawowych zorganizowano oddziały przedszkolne dla dzieci 6 letnich. Oddziały przedszkole funkcjonowały w:</w:t>
      </w:r>
    </w:p>
    <w:p w14:paraId="737F083E" w14:textId="77777777" w:rsidR="00915167" w:rsidRPr="00FC2124" w:rsidRDefault="00915167" w:rsidP="00AE6E03">
      <w:pPr>
        <w:pStyle w:val="Akapitzlist"/>
        <w:numPr>
          <w:ilvl w:val="0"/>
          <w:numId w:val="13"/>
        </w:numPr>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olor w:val="000000" w:themeColor="text1"/>
          <w:sz w:val="20"/>
          <w:szCs w:val="20"/>
        </w:rPr>
        <w:t>Szkole Podstawowej Nr 2 im. Mikołaja Kopernika;</w:t>
      </w:r>
    </w:p>
    <w:p w14:paraId="6B6C2E4D" w14:textId="77777777" w:rsidR="00915167" w:rsidRPr="00FC2124" w:rsidRDefault="00915167" w:rsidP="00AE6E03">
      <w:pPr>
        <w:pStyle w:val="Akapitzlist"/>
        <w:numPr>
          <w:ilvl w:val="0"/>
          <w:numId w:val="13"/>
        </w:numPr>
        <w:spacing w:after="0" w:line="276" w:lineRule="auto"/>
        <w:ind w:left="567" w:hanging="284"/>
        <w:rPr>
          <w:rFonts w:ascii="Century Gothic" w:hAnsi="Century Gothic"/>
          <w:color w:val="000000" w:themeColor="text1"/>
          <w:sz w:val="20"/>
          <w:szCs w:val="20"/>
        </w:rPr>
      </w:pPr>
      <w:r w:rsidRPr="00FC2124">
        <w:rPr>
          <w:rFonts w:ascii="Century Gothic" w:hAnsi="Century Gothic"/>
          <w:color w:val="000000" w:themeColor="text1"/>
          <w:sz w:val="20"/>
          <w:szCs w:val="20"/>
        </w:rPr>
        <w:t>Szkole Podstawowej Nr 3 im. dra Józefa Ostaszewskiego;</w:t>
      </w:r>
    </w:p>
    <w:p w14:paraId="303942E0" w14:textId="77777777" w:rsidR="00915167" w:rsidRPr="00FC2124" w:rsidRDefault="00915167" w:rsidP="00AE6E03">
      <w:pPr>
        <w:pStyle w:val="Akapitzlist"/>
        <w:numPr>
          <w:ilvl w:val="0"/>
          <w:numId w:val="13"/>
        </w:numPr>
        <w:spacing w:after="0" w:line="276" w:lineRule="auto"/>
        <w:ind w:left="567" w:hanging="284"/>
        <w:rPr>
          <w:rFonts w:ascii="Century Gothic" w:hAnsi="Century Gothic"/>
          <w:color w:val="000000" w:themeColor="text1"/>
          <w:sz w:val="20"/>
          <w:szCs w:val="20"/>
        </w:rPr>
      </w:pPr>
      <w:r w:rsidRPr="00FC2124">
        <w:rPr>
          <w:rFonts w:ascii="Century Gothic" w:hAnsi="Century Gothic"/>
          <w:color w:val="000000" w:themeColor="text1"/>
          <w:sz w:val="20"/>
          <w:szCs w:val="20"/>
        </w:rPr>
        <w:t>Szkole Podstawowej Nr 6 z Oddziałami Integracyjnymi im. Kornela Makuszyńskiego.</w:t>
      </w:r>
    </w:p>
    <w:p w14:paraId="1FC74B71" w14:textId="77777777" w:rsidR="00915167" w:rsidRPr="00FC2124" w:rsidRDefault="00915167" w:rsidP="00AE6E03">
      <w:pPr>
        <w:spacing w:line="276" w:lineRule="auto"/>
        <w:ind w:left="284"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W sześciu jednostkach oświatowych funkcjonowały oddziały integracyjne tj.:</w:t>
      </w:r>
    </w:p>
    <w:p w14:paraId="3BA5ED24" w14:textId="77777777" w:rsidR="00915167" w:rsidRPr="00FC2124" w:rsidRDefault="00915167" w:rsidP="00AE6E03">
      <w:pPr>
        <w:pStyle w:val="Akapitzlist"/>
        <w:numPr>
          <w:ilvl w:val="0"/>
          <w:numId w:val="19"/>
        </w:numPr>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olor w:val="000000" w:themeColor="text1"/>
          <w:sz w:val="20"/>
          <w:szCs w:val="20"/>
        </w:rPr>
        <w:lastRenderedPageBreak/>
        <w:t>Szkole Podstawowej Nr 2 im. Mikołaja Kopernika;</w:t>
      </w:r>
    </w:p>
    <w:p w14:paraId="678755AB" w14:textId="77777777" w:rsidR="00915167" w:rsidRPr="00FC2124" w:rsidRDefault="00915167" w:rsidP="00AE6E03">
      <w:pPr>
        <w:pStyle w:val="Akapitzlist"/>
        <w:numPr>
          <w:ilvl w:val="0"/>
          <w:numId w:val="19"/>
        </w:numPr>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olor w:val="000000" w:themeColor="text1"/>
          <w:sz w:val="20"/>
          <w:szCs w:val="20"/>
        </w:rPr>
        <w:t>Szkole</w:t>
      </w:r>
      <w:r w:rsidRPr="00FC2124">
        <w:rPr>
          <w:rFonts w:ascii="Century Gothic" w:hAnsi="Century Gothic" w:cs="Times New Roman"/>
          <w:color w:val="000000" w:themeColor="text1"/>
          <w:sz w:val="20"/>
          <w:szCs w:val="20"/>
        </w:rPr>
        <w:t xml:space="preserve"> Podstawowej Nr 3 im. dra Józefa Ostaszewskiego w Mławie;</w:t>
      </w:r>
    </w:p>
    <w:p w14:paraId="4DEE67EC" w14:textId="77777777" w:rsidR="00915167" w:rsidRPr="00FC2124" w:rsidRDefault="00915167" w:rsidP="00AE6E03">
      <w:pPr>
        <w:pStyle w:val="Akapitzlist"/>
        <w:numPr>
          <w:ilvl w:val="0"/>
          <w:numId w:val="19"/>
        </w:numPr>
        <w:spacing w:after="0" w:line="276" w:lineRule="auto"/>
        <w:ind w:left="567" w:hanging="284"/>
        <w:rPr>
          <w:rFonts w:ascii="Century Gothic" w:hAnsi="Century Gothic"/>
          <w:color w:val="000000" w:themeColor="text1"/>
          <w:sz w:val="20"/>
          <w:szCs w:val="20"/>
        </w:rPr>
      </w:pPr>
      <w:r w:rsidRPr="00FC2124">
        <w:rPr>
          <w:rFonts w:ascii="Century Gothic" w:hAnsi="Century Gothic"/>
          <w:color w:val="000000" w:themeColor="text1"/>
          <w:sz w:val="20"/>
          <w:szCs w:val="20"/>
        </w:rPr>
        <w:t>Szkole Podstawowej Nr 6 z Oddziałami Integracyjnymi im. Kornela Makuszyńskiego;</w:t>
      </w:r>
    </w:p>
    <w:p w14:paraId="4E15AAAA" w14:textId="77777777" w:rsidR="00915167" w:rsidRPr="00FC2124" w:rsidRDefault="00915167" w:rsidP="00AE6E03">
      <w:pPr>
        <w:pStyle w:val="Akapitzlist"/>
        <w:numPr>
          <w:ilvl w:val="0"/>
          <w:numId w:val="19"/>
        </w:numPr>
        <w:spacing w:after="0" w:line="276" w:lineRule="auto"/>
        <w:ind w:left="567" w:hanging="284"/>
        <w:rPr>
          <w:rFonts w:ascii="Century Gothic" w:hAnsi="Century Gothic"/>
          <w:color w:val="000000" w:themeColor="text1"/>
          <w:sz w:val="20"/>
          <w:szCs w:val="20"/>
        </w:rPr>
      </w:pPr>
      <w:r w:rsidRPr="00FC2124">
        <w:rPr>
          <w:rFonts w:ascii="Century Gothic" w:hAnsi="Century Gothic" w:cs="Times New Roman"/>
          <w:color w:val="000000" w:themeColor="text1"/>
          <w:sz w:val="20"/>
          <w:szCs w:val="20"/>
        </w:rPr>
        <w:t>Zespole Placówek Oświatowych Nr 1 w Mławie;</w:t>
      </w:r>
    </w:p>
    <w:p w14:paraId="3041251C" w14:textId="77777777" w:rsidR="00915167" w:rsidRPr="00FC2124" w:rsidRDefault="00915167" w:rsidP="00AE6E03">
      <w:pPr>
        <w:pStyle w:val="Akapitzlist"/>
        <w:numPr>
          <w:ilvl w:val="0"/>
          <w:numId w:val="19"/>
        </w:numPr>
        <w:spacing w:after="0" w:line="276" w:lineRule="auto"/>
        <w:ind w:left="567" w:hanging="284"/>
        <w:rPr>
          <w:rFonts w:ascii="Century Gothic" w:hAnsi="Century Gothic"/>
          <w:color w:val="000000" w:themeColor="text1"/>
          <w:sz w:val="20"/>
          <w:szCs w:val="20"/>
        </w:rPr>
      </w:pPr>
      <w:r w:rsidRPr="00FC2124">
        <w:rPr>
          <w:rFonts w:ascii="Century Gothic" w:hAnsi="Century Gothic" w:cs="Times New Roman"/>
          <w:color w:val="000000" w:themeColor="text1"/>
          <w:sz w:val="20"/>
          <w:szCs w:val="20"/>
        </w:rPr>
        <w:t>Zespole</w:t>
      </w:r>
      <w:r w:rsidRPr="00FC2124">
        <w:rPr>
          <w:rFonts w:ascii="Century Gothic" w:hAnsi="Century Gothic"/>
          <w:color w:val="000000" w:themeColor="text1"/>
          <w:sz w:val="20"/>
          <w:szCs w:val="20"/>
        </w:rPr>
        <w:t xml:space="preserve"> Placówek Oświatowych Nr 2 w Mławie;</w:t>
      </w:r>
    </w:p>
    <w:p w14:paraId="4E39657C" w14:textId="77777777" w:rsidR="00915167" w:rsidRPr="00FC2124" w:rsidRDefault="00915167" w:rsidP="00AE6E03">
      <w:pPr>
        <w:pStyle w:val="Akapitzlist"/>
        <w:numPr>
          <w:ilvl w:val="0"/>
          <w:numId w:val="19"/>
        </w:numPr>
        <w:spacing w:after="0" w:line="276" w:lineRule="auto"/>
        <w:ind w:left="567" w:hanging="284"/>
        <w:rPr>
          <w:rFonts w:ascii="Century Gothic" w:hAnsi="Century Gothic"/>
          <w:color w:val="000000" w:themeColor="text1"/>
          <w:sz w:val="20"/>
          <w:szCs w:val="20"/>
        </w:rPr>
      </w:pPr>
      <w:r w:rsidRPr="00FC2124">
        <w:rPr>
          <w:rFonts w:ascii="Century Gothic" w:hAnsi="Century Gothic" w:cs="Times New Roman"/>
          <w:color w:val="000000" w:themeColor="text1"/>
          <w:sz w:val="20"/>
          <w:szCs w:val="20"/>
        </w:rPr>
        <w:t>Zespole</w:t>
      </w:r>
      <w:r w:rsidRPr="00FC2124">
        <w:rPr>
          <w:rFonts w:ascii="Century Gothic" w:hAnsi="Century Gothic"/>
          <w:color w:val="000000" w:themeColor="text1"/>
          <w:sz w:val="20"/>
          <w:szCs w:val="20"/>
        </w:rPr>
        <w:t xml:space="preserve"> Placówek Oświatowych Nr 3 w Mławie.</w:t>
      </w:r>
    </w:p>
    <w:p w14:paraId="0AF71660" w14:textId="77777777" w:rsidR="00915167" w:rsidRPr="00FC2124" w:rsidRDefault="00915167" w:rsidP="00AE6E03">
      <w:pPr>
        <w:spacing w:line="276" w:lineRule="auto"/>
        <w:ind w:firstLine="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W dwóch szkołach podstawowych powstały 3 oddziały przygotowawcze dla uczniów przybywających z zagranicy, podlegających obowiązkowi szkolnemu, którzy nie znają języka polskiego albo znają go na poziomie niewystarczającym do korzystania z nauki oraz wymagają dostosowania procesu kształcenia do ich potrzeb edukacyjnych, a także dostosowania formy organizacyjnej wspomagającej efektywność ich kształcenia tj.:</w:t>
      </w:r>
    </w:p>
    <w:p w14:paraId="44220990" w14:textId="77777777" w:rsidR="00915167" w:rsidRPr="00FC2124" w:rsidRDefault="00915167" w:rsidP="00AE6E03">
      <w:pPr>
        <w:pStyle w:val="Akapitzlist"/>
        <w:numPr>
          <w:ilvl w:val="0"/>
          <w:numId w:val="20"/>
        </w:numPr>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olor w:val="000000" w:themeColor="text1"/>
          <w:sz w:val="20"/>
          <w:szCs w:val="20"/>
        </w:rPr>
        <w:t>Szkole Podstawowej Nr 2 im. Mikołaja Kopernika (1 oddział);</w:t>
      </w:r>
    </w:p>
    <w:p w14:paraId="68D5A4FD" w14:textId="3EFE12BA" w:rsidR="00915167" w:rsidRDefault="00915167" w:rsidP="00AE6E03">
      <w:pPr>
        <w:pStyle w:val="Akapitzlist"/>
        <w:numPr>
          <w:ilvl w:val="0"/>
          <w:numId w:val="20"/>
        </w:numPr>
        <w:spacing w:after="0" w:line="276" w:lineRule="auto"/>
        <w:ind w:left="567" w:hanging="284"/>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Szkole Podstawowej Nr 6 z Oddziałami Integracyjnymi im. Kornela Makuszyńskiego </w:t>
      </w:r>
      <w:r w:rsidR="00F84AC6">
        <w:rPr>
          <w:rFonts w:ascii="Century Gothic" w:hAnsi="Century Gothic"/>
          <w:color w:val="000000" w:themeColor="text1"/>
          <w:sz w:val="20"/>
          <w:szCs w:val="20"/>
        </w:rPr>
        <w:br/>
      </w:r>
      <w:r w:rsidRPr="00FC2124">
        <w:rPr>
          <w:rFonts w:ascii="Century Gothic" w:hAnsi="Century Gothic"/>
          <w:color w:val="000000" w:themeColor="text1"/>
          <w:sz w:val="20"/>
          <w:szCs w:val="20"/>
        </w:rPr>
        <w:t>(2 oddziały).</w:t>
      </w:r>
    </w:p>
    <w:p w14:paraId="641DFD0A" w14:textId="7606BE37" w:rsidR="00915167" w:rsidRPr="00FC2124" w:rsidRDefault="00915167" w:rsidP="00AE6E03">
      <w:pPr>
        <w:pStyle w:val="NormalnyWeb"/>
        <w:spacing w:before="0" w:beforeAutospacing="0" w:after="0" w:afterAutospacing="0" w:line="276" w:lineRule="auto"/>
        <w:ind w:firstLine="567"/>
        <w:jc w:val="left"/>
        <w:rPr>
          <w:rFonts w:ascii="Century Gothic" w:hAnsi="Century Gothic"/>
          <w:color w:val="000000" w:themeColor="text1"/>
          <w:sz w:val="20"/>
          <w:szCs w:val="20"/>
        </w:rPr>
      </w:pPr>
      <w:r w:rsidRPr="00FC2124">
        <w:rPr>
          <w:rFonts w:ascii="Century Gothic" w:hAnsi="Century Gothic"/>
          <w:color w:val="000000" w:themeColor="text1"/>
          <w:sz w:val="20"/>
          <w:szCs w:val="20"/>
        </w:rPr>
        <w:t>System edukacji publicznych przedszkoli i szkół podstawowych prowadzonych przez Miasto Mława wspomagają przedszkola i szkoły podstawowe prowadzone przez inne ograny prowadzące niebędące jednostką samorządu terytorialnego, w tym 2 niepubliczne szkoły podstawowe, 3 niepubliczne przedszkola i 1 publiczne przedszkole prowadzone przez parafię. Do jednostek oświatowych nieprowadzonych przez Miasto Mława uczęszczało łącznie 510 uczniów z czego 256 dzieci do 18 oddziałów przedszkolnych oraz 254 uczniów do 18 oddziałów szkolnych.</w:t>
      </w:r>
    </w:p>
    <w:p w14:paraId="12C8EEAB" w14:textId="0803704D" w:rsidR="00915167" w:rsidRPr="00FC2124" w:rsidRDefault="00915167" w:rsidP="00AE6E03">
      <w:pPr>
        <w:spacing w:line="276" w:lineRule="auto"/>
        <w:ind w:firstLine="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Według stanu na dzień 30.09.2024 r. działalność edukacyjną w placówkach oświatowych prowadzonych przez Miasto Mława prowadziło 419 nauczycieli (w osobach). Stan zatrudnienia w placówkach nieprowadzonych przez Miasto Mława wynosił 154 nauczycieli (w osobach). </w:t>
      </w:r>
      <w:r w:rsidR="003D09E1">
        <w:rPr>
          <w:rFonts w:ascii="Century Gothic" w:hAnsi="Century Gothic" w:cs="Times New Roman"/>
          <w:color w:val="000000" w:themeColor="text1"/>
          <w:sz w:val="20"/>
          <w:szCs w:val="20"/>
        </w:rPr>
        <w:tab/>
      </w:r>
      <w:r w:rsidR="003D09E1">
        <w:rPr>
          <w:rFonts w:ascii="Century Gothic" w:hAnsi="Century Gothic" w:cs="Times New Roman"/>
          <w:color w:val="000000" w:themeColor="text1"/>
          <w:sz w:val="20"/>
          <w:szCs w:val="20"/>
        </w:rPr>
        <w:tab/>
      </w:r>
      <w:r w:rsidR="003D09E1">
        <w:rPr>
          <w:rFonts w:ascii="Century Gothic" w:hAnsi="Century Gothic" w:cs="Times New Roman"/>
          <w:color w:val="000000" w:themeColor="text1"/>
          <w:sz w:val="20"/>
          <w:szCs w:val="20"/>
        </w:rPr>
        <w:tab/>
      </w:r>
      <w:r w:rsidR="003D09E1">
        <w:rPr>
          <w:rFonts w:ascii="Century Gothic" w:hAnsi="Century Gothic" w:cs="Times New Roman"/>
          <w:color w:val="000000" w:themeColor="text1"/>
          <w:sz w:val="20"/>
          <w:szCs w:val="20"/>
        </w:rPr>
        <w:tab/>
      </w:r>
      <w:r w:rsidR="003D09E1">
        <w:rPr>
          <w:rFonts w:ascii="Century Gothic" w:hAnsi="Century Gothic" w:cs="Times New Roman"/>
          <w:color w:val="000000" w:themeColor="text1"/>
          <w:sz w:val="20"/>
          <w:szCs w:val="20"/>
        </w:rPr>
        <w:tab/>
      </w:r>
      <w:r w:rsidR="003D09E1">
        <w:rPr>
          <w:rFonts w:ascii="Century Gothic" w:hAnsi="Century Gothic" w:cs="Times New Roman"/>
          <w:color w:val="000000" w:themeColor="text1"/>
          <w:sz w:val="20"/>
          <w:szCs w:val="20"/>
        </w:rPr>
        <w:tab/>
      </w:r>
      <w:r w:rsidR="003D09E1">
        <w:rPr>
          <w:rFonts w:ascii="Century Gothic" w:hAnsi="Century Gothic" w:cs="Times New Roman"/>
          <w:color w:val="000000" w:themeColor="text1"/>
          <w:sz w:val="20"/>
          <w:szCs w:val="20"/>
        </w:rPr>
        <w:tab/>
      </w:r>
      <w:r w:rsidR="003D09E1">
        <w:rPr>
          <w:rFonts w:ascii="Century Gothic" w:hAnsi="Century Gothic" w:cs="Times New Roman"/>
          <w:color w:val="000000" w:themeColor="text1"/>
          <w:sz w:val="20"/>
          <w:szCs w:val="20"/>
        </w:rPr>
        <w:tab/>
      </w:r>
      <w:r w:rsidR="003D09E1">
        <w:rPr>
          <w:rFonts w:ascii="Century Gothic" w:hAnsi="Century Gothic" w:cs="Times New Roman"/>
          <w:color w:val="000000" w:themeColor="text1"/>
          <w:sz w:val="20"/>
          <w:szCs w:val="20"/>
        </w:rPr>
        <w:tab/>
      </w:r>
      <w:r w:rsidR="003D09E1">
        <w:rPr>
          <w:rFonts w:ascii="Century Gothic" w:hAnsi="Century Gothic" w:cs="Times New Roman"/>
          <w:color w:val="000000" w:themeColor="text1"/>
          <w:sz w:val="20"/>
          <w:szCs w:val="20"/>
        </w:rPr>
        <w:tab/>
      </w:r>
      <w:r w:rsidRPr="00FC2124">
        <w:rPr>
          <w:rFonts w:ascii="Century Gothic" w:hAnsi="Century Gothic" w:cs="Times New Roman"/>
          <w:color w:val="000000" w:themeColor="text1"/>
          <w:sz w:val="20"/>
          <w:szCs w:val="20"/>
        </w:rPr>
        <w:t>W roku 2024 nakłady na oświatę wynosiły ogółem 76 794 362,65 zł, z czego budżet placówek prowadzonych przez Miasto Mława wynosił 66 404 845,44 w tym:</w:t>
      </w:r>
    </w:p>
    <w:p w14:paraId="4178C3E7" w14:textId="77777777" w:rsidR="00915167" w:rsidRPr="00D54209" w:rsidRDefault="00915167" w:rsidP="00AE6E03">
      <w:pPr>
        <w:pStyle w:val="Akapitzlist"/>
        <w:numPr>
          <w:ilvl w:val="0"/>
          <w:numId w:val="91"/>
        </w:numPr>
        <w:spacing w:line="276" w:lineRule="auto"/>
        <w:ind w:left="567"/>
        <w:rPr>
          <w:rFonts w:ascii="Century Gothic" w:hAnsi="Century Gothic" w:cs="Times New Roman"/>
          <w:color w:val="000000" w:themeColor="text1"/>
          <w:sz w:val="20"/>
          <w:szCs w:val="20"/>
        </w:rPr>
      </w:pPr>
      <w:r w:rsidRPr="00D54209">
        <w:rPr>
          <w:rFonts w:ascii="Century Gothic" w:hAnsi="Century Gothic"/>
          <w:color w:val="000000" w:themeColor="text1"/>
          <w:sz w:val="20"/>
          <w:szCs w:val="20"/>
        </w:rPr>
        <w:t>szkoły podstawowe – 51 721 360,85 zł</w:t>
      </w:r>
    </w:p>
    <w:p w14:paraId="4186858F" w14:textId="1B1DCB18" w:rsidR="007E01F5" w:rsidRPr="007E01F5" w:rsidRDefault="00915167" w:rsidP="00AE6E03">
      <w:pPr>
        <w:pStyle w:val="Akapitzlist"/>
        <w:numPr>
          <w:ilvl w:val="0"/>
          <w:numId w:val="91"/>
        </w:numPr>
        <w:spacing w:line="276" w:lineRule="auto"/>
        <w:ind w:left="567"/>
        <w:rPr>
          <w:rFonts w:ascii="Century Gothic" w:hAnsi="Century Gothic"/>
          <w:color w:val="000000" w:themeColor="text1"/>
          <w:sz w:val="20"/>
          <w:szCs w:val="20"/>
        </w:rPr>
      </w:pPr>
      <w:r w:rsidRPr="007E01F5">
        <w:rPr>
          <w:rFonts w:ascii="Century Gothic" w:hAnsi="Century Gothic"/>
          <w:color w:val="000000" w:themeColor="text1"/>
          <w:sz w:val="20"/>
          <w:szCs w:val="20"/>
        </w:rPr>
        <w:t>oddziały przedszkolne – 1 754 854,11 zł</w:t>
      </w:r>
      <w:r w:rsidR="00A44922" w:rsidRPr="007E01F5">
        <w:rPr>
          <w:rFonts w:ascii="Century Gothic" w:hAnsi="Century Gothic"/>
          <w:color w:val="000000" w:themeColor="text1"/>
          <w:sz w:val="20"/>
          <w:szCs w:val="20"/>
        </w:rPr>
        <w:t xml:space="preserve"> </w:t>
      </w:r>
    </w:p>
    <w:p w14:paraId="13C05B51" w14:textId="7ED62615" w:rsidR="00915167" w:rsidRPr="00A44922" w:rsidRDefault="00915167" w:rsidP="00AE6E03">
      <w:pPr>
        <w:pStyle w:val="Akapitzlist"/>
        <w:numPr>
          <w:ilvl w:val="0"/>
          <w:numId w:val="91"/>
        </w:numPr>
        <w:spacing w:line="276" w:lineRule="auto"/>
        <w:ind w:left="567"/>
        <w:rPr>
          <w:rFonts w:ascii="Century Gothic" w:hAnsi="Century Gothic"/>
          <w:color w:val="000000" w:themeColor="text1"/>
          <w:sz w:val="20"/>
          <w:szCs w:val="20"/>
        </w:rPr>
      </w:pPr>
      <w:r w:rsidRPr="00A44922">
        <w:rPr>
          <w:rFonts w:ascii="Century Gothic" w:hAnsi="Century Gothic"/>
          <w:color w:val="000000" w:themeColor="text1"/>
          <w:sz w:val="20"/>
          <w:szCs w:val="20"/>
        </w:rPr>
        <w:t>przedszkola – 11 362 855,38 zł</w:t>
      </w:r>
    </w:p>
    <w:p w14:paraId="557BE42D" w14:textId="77777777" w:rsidR="00915167" w:rsidRPr="00D54209" w:rsidRDefault="00915167" w:rsidP="00AE6E03">
      <w:pPr>
        <w:pStyle w:val="Akapitzlist"/>
        <w:numPr>
          <w:ilvl w:val="0"/>
          <w:numId w:val="91"/>
        </w:numPr>
        <w:spacing w:line="276" w:lineRule="auto"/>
        <w:ind w:left="567"/>
        <w:rPr>
          <w:rFonts w:ascii="Century Gothic" w:hAnsi="Century Gothic"/>
          <w:color w:val="000000" w:themeColor="text1"/>
          <w:sz w:val="20"/>
          <w:szCs w:val="20"/>
        </w:rPr>
      </w:pPr>
      <w:r w:rsidRPr="00D54209">
        <w:rPr>
          <w:rFonts w:ascii="Century Gothic" w:hAnsi="Century Gothic"/>
          <w:color w:val="000000" w:themeColor="text1"/>
          <w:sz w:val="20"/>
          <w:szCs w:val="20"/>
        </w:rPr>
        <w:t>zadania inwestycyjne – 192 000,00 zł</w:t>
      </w:r>
    </w:p>
    <w:p w14:paraId="0CED8391" w14:textId="77777777" w:rsidR="00915167" w:rsidRPr="00D54209" w:rsidRDefault="00915167" w:rsidP="00AE6E03">
      <w:pPr>
        <w:pStyle w:val="Akapitzlist"/>
        <w:numPr>
          <w:ilvl w:val="0"/>
          <w:numId w:val="91"/>
        </w:numPr>
        <w:spacing w:line="276" w:lineRule="auto"/>
        <w:ind w:left="567"/>
        <w:rPr>
          <w:rFonts w:ascii="Century Gothic" w:hAnsi="Century Gothic"/>
          <w:color w:val="000000" w:themeColor="text1"/>
          <w:sz w:val="20"/>
          <w:szCs w:val="20"/>
        </w:rPr>
      </w:pPr>
      <w:r w:rsidRPr="00D54209">
        <w:rPr>
          <w:rFonts w:ascii="Century Gothic" w:hAnsi="Century Gothic"/>
          <w:color w:val="000000" w:themeColor="text1"/>
          <w:sz w:val="20"/>
          <w:szCs w:val="20"/>
        </w:rPr>
        <w:t>pozostałe zadania oświatowe – 1 373 775,10 zł</w:t>
      </w:r>
    </w:p>
    <w:p w14:paraId="287A9AD7" w14:textId="34213732" w:rsidR="00A44922" w:rsidRDefault="00A44922" w:rsidP="00AE6E03">
      <w:pPr>
        <w:pStyle w:val="Legenda"/>
        <w:rPr>
          <w:rFonts w:ascii="Century Gothic" w:hAnsi="Century Gothic"/>
          <w:i w:val="0"/>
          <w:iCs w:val="0"/>
          <w:color w:val="auto"/>
          <w:sz w:val="20"/>
          <w:szCs w:val="20"/>
        </w:rPr>
      </w:pPr>
      <w:r>
        <w:rPr>
          <w:rFonts w:ascii="Century Gothic" w:hAnsi="Century Gothic"/>
          <w:i w:val="0"/>
          <w:iCs w:val="0"/>
          <w:color w:val="auto"/>
          <w:sz w:val="20"/>
          <w:szCs w:val="20"/>
        </w:rPr>
        <w:t xml:space="preserve">W 2024 r. w czterech szkołach podstawowych przeprowadzono egzaminy ósmoklasisty. </w:t>
      </w:r>
      <w:r w:rsidR="0052376F">
        <w:rPr>
          <w:rFonts w:ascii="Century Gothic" w:hAnsi="Century Gothic"/>
          <w:i w:val="0"/>
          <w:iCs w:val="0"/>
          <w:color w:val="auto"/>
          <w:sz w:val="20"/>
          <w:szCs w:val="20"/>
        </w:rPr>
        <w:br/>
      </w:r>
      <w:r>
        <w:rPr>
          <w:rFonts w:ascii="Century Gothic" w:hAnsi="Century Gothic"/>
          <w:i w:val="0"/>
          <w:iCs w:val="0"/>
          <w:color w:val="auto"/>
          <w:sz w:val="20"/>
          <w:szCs w:val="20"/>
        </w:rPr>
        <w:t xml:space="preserve">W Szkole Podstawowej nr 2 oraz </w:t>
      </w:r>
      <w:r w:rsidR="002E4293">
        <w:rPr>
          <w:rFonts w:ascii="Century Gothic" w:hAnsi="Century Gothic"/>
          <w:i w:val="0"/>
          <w:iCs w:val="0"/>
          <w:color w:val="auto"/>
          <w:sz w:val="20"/>
          <w:szCs w:val="20"/>
        </w:rPr>
        <w:t xml:space="preserve">w Szkole Podstawowej </w:t>
      </w:r>
      <w:r>
        <w:rPr>
          <w:rFonts w:ascii="Century Gothic" w:hAnsi="Century Gothic"/>
          <w:i w:val="0"/>
          <w:iCs w:val="0"/>
          <w:color w:val="auto"/>
          <w:sz w:val="20"/>
          <w:szCs w:val="20"/>
        </w:rPr>
        <w:t xml:space="preserve">nr 3 z uwagi na reformę edukacji </w:t>
      </w:r>
      <w:r w:rsidR="00F84AC6">
        <w:rPr>
          <w:rFonts w:ascii="Century Gothic" w:hAnsi="Century Gothic"/>
          <w:i w:val="0"/>
          <w:iCs w:val="0"/>
          <w:color w:val="auto"/>
          <w:sz w:val="20"/>
          <w:szCs w:val="20"/>
        </w:rPr>
        <w:br/>
      </w:r>
      <w:r w:rsidR="004B079E">
        <w:rPr>
          <w:rFonts w:ascii="Century Gothic" w:hAnsi="Century Gothic"/>
          <w:i w:val="0"/>
          <w:iCs w:val="0"/>
          <w:color w:val="auto"/>
          <w:sz w:val="20"/>
          <w:szCs w:val="20"/>
        </w:rPr>
        <w:t xml:space="preserve">w roku szkolnym 2023/2024 </w:t>
      </w:r>
      <w:r>
        <w:rPr>
          <w:rFonts w:ascii="Century Gothic" w:hAnsi="Century Gothic"/>
          <w:i w:val="0"/>
          <w:iCs w:val="0"/>
          <w:color w:val="auto"/>
          <w:sz w:val="20"/>
          <w:szCs w:val="20"/>
        </w:rPr>
        <w:t xml:space="preserve">nie było klas VIII. Wyniki z egzaminów przedstawia poniższa tabela. </w:t>
      </w:r>
    </w:p>
    <w:p w14:paraId="18C8FAAF" w14:textId="6C7F6646" w:rsidR="00A44922" w:rsidRPr="00210A9E" w:rsidRDefault="00FA6FC6" w:rsidP="00AE6E03">
      <w:pPr>
        <w:pStyle w:val="Legenda"/>
        <w:rPr>
          <w:rFonts w:ascii="Century Gothic" w:hAnsi="Century Gothic"/>
          <w:i w:val="0"/>
          <w:iCs w:val="0"/>
          <w:color w:val="auto"/>
          <w:sz w:val="20"/>
          <w:szCs w:val="20"/>
        </w:rPr>
      </w:pPr>
      <w:bookmarkStart w:id="29" w:name="_Toc198719715"/>
      <w:r w:rsidRPr="00FA6FC6">
        <w:rPr>
          <w:rFonts w:ascii="Century Gothic" w:hAnsi="Century Gothic"/>
          <w:i w:val="0"/>
          <w:iCs w:val="0"/>
          <w:color w:val="auto"/>
          <w:sz w:val="20"/>
          <w:szCs w:val="20"/>
        </w:rPr>
        <w:t xml:space="preserve">Tabela </w:t>
      </w:r>
      <w:r w:rsidRPr="00FA6FC6">
        <w:rPr>
          <w:rFonts w:ascii="Century Gothic" w:hAnsi="Century Gothic"/>
          <w:i w:val="0"/>
          <w:iCs w:val="0"/>
          <w:color w:val="auto"/>
          <w:sz w:val="20"/>
          <w:szCs w:val="20"/>
        </w:rPr>
        <w:fldChar w:fldCharType="begin"/>
      </w:r>
      <w:r w:rsidRPr="00FA6FC6">
        <w:rPr>
          <w:rFonts w:ascii="Century Gothic" w:hAnsi="Century Gothic"/>
          <w:i w:val="0"/>
          <w:iCs w:val="0"/>
          <w:color w:val="auto"/>
          <w:sz w:val="20"/>
          <w:szCs w:val="20"/>
        </w:rPr>
        <w:instrText xml:space="preserve"> SEQ Tabela \* ARABIC </w:instrText>
      </w:r>
      <w:r w:rsidRPr="00FA6FC6">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5</w:t>
      </w:r>
      <w:r w:rsidRPr="00FA6FC6">
        <w:rPr>
          <w:rFonts w:ascii="Century Gothic" w:hAnsi="Century Gothic"/>
          <w:i w:val="0"/>
          <w:iCs w:val="0"/>
          <w:color w:val="auto"/>
          <w:sz w:val="20"/>
          <w:szCs w:val="20"/>
        </w:rPr>
        <w:fldChar w:fldCharType="end"/>
      </w:r>
      <w:r w:rsidR="00A44922" w:rsidRPr="00FA6FC6">
        <w:rPr>
          <w:rFonts w:ascii="Century Gothic" w:hAnsi="Century Gothic"/>
          <w:i w:val="0"/>
          <w:iCs w:val="0"/>
          <w:color w:val="auto"/>
          <w:sz w:val="20"/>
          <w:szCs w:val="20"/>
        </w:rPr>
        <w:t xml:space="preserve"> </w:t>
      </w:r>
      <w:r w:rsidR="00A44922" w:rsidRPr="00210A9E">
        <w:rPr>
          <w:rFonts w:ascii="Century Gothic" w:hAnsi="Century Gothic"/>
          <w:i w:val="0"/>
          <w:iCs w:val="0"/>
          <w:color w:val="auto"/>
          <w:sz w:val="20"/>
          <w:szCs w:val="20"/>
        </w:rPr>
        <w:t>Wyniki z egzaminów ósmoklasisty w roku 2024</w:t>
      </w:r>
      <w:bookmarkEnd w:id="29"/>
    </w:p>
    <w:tbl>
      <w:tblPr>
        <w:tblStyle w:val="Tabela-Siatka"/>
        <w:tblW w:w="9322" w:type="dxa"/>
        <w:tblLayout w:type="fixed"/>
        <w:tblLook w:val="04A0" w:firstRow="1" w:lastRow="0" w:firstColumn="1" w:lastColumn="0" w:noHBand="0" w:noVBand="1"/>
      </w:tblPr>
      <w:tblGrid>
        <w:gridCol w:w="1773"/>
        <w:gridCol w:w="1174"/>
        <w:gridCol w:w="1130"/>
        <w:gridCol w:w="993"/>
        <w:gridCol w:w="1134"/>
        <w:gridCol w:w="992"/>
        <w:gridCol w:w="992"/>
        <w:gridCol w:w="1134"/>
      </w:tblGrid>
      <w:tr w:rsidR="00373F84" w14:paraId="4C87FE71" w14:textId="1838F107" w:rsidTr="0001175F">
        <w:tc>
          <w:tcPr>
            <w:tcW w:w="1773" w:type="dxa"/>
            <w:vMerge w:val="restart"/>
            <w:shd w:val="clear" w:color="auto" w:fill="D9D9D9" w:themeFill="background1" w:themeFillShade="D9"/>
          </w:tcPr>
          <w:p w14:paraId="54287AF1" w14:textId="374B6C3A" w:rsidR="00373F84" w:rsidRPr="0066092D" w:rsidRDefault="00373F84" w:rsidP="00AE6E03">
            <w:pPr>
              <w:spacing w:line="276" w:lineRule="auto"/>
              <w:rPr>
                <w:rFonts w:ascii="Century Gothic" w:hAnsi="Century Gothic"/>
                <w:b/>
                <w:bCs/>
                <w:color w:val="000000" w:themeColor="text1"/>
                <w:sz w:val="18"/>
                <w:szCs w:val="18"/>
              </w:rPr>
            </w:pPr>
            <w:r w:rsidRPr="0066092D">
              <w:rPr>
                <w:rFonts w:ascii="Century Gothic" w:hAnsi="Century Gothic"/>
                <w:b/>
                <w:bCs/>
                <w:sz w:val="18"/>
                <w:szCs w:val="18"/>
              </w:rPr>
              <w:t>NAZWA SZKOŁY</w:t>
            </w:r>
          </w:p>
        </w:tc>
        <w:tc>
          <w:tcPr>
            <w:tcW w:w="1174" w:type="dxa"/>
            <w:vMerge w:val="restart"/>
            <w:shd w:val="clear" w:color="auto" w:fill="D9D9D9" w:themeFill="background1" w:themeFillShade="D9"/>
          </w:tcPr>
          <w:p w14:paraId="560A5B6B" w14:textId="77777777" w:rsidR="00373F84" w:rsidRDefault="00373F84" w:rsidP="00AE6E03">
            <w:pPr>
              <w:spacing w:line="276" w:lineRule="auto"/>
              <w:rPr>
                <w:rFonts w:ascii="Century Gothic" w:hAnsi="Century Gothic"/>
                <w:b/>
                <w:bCs/>
                <w:sz w:val="18"/>
                <w:szCs w:val="18"/>
              </w:rPr>
            </w:pPr>
            <w:r w:rsidRPr="0066092D">
              <w:rPr>
                <w:rFonts w:ascii="Century Gothic" w:hAnsi="Century Gothic"/>
                <w:b/>
                <w:bCs/>
                <w:sz w:val="18"/>
                <w:szCs w:val="18"/>
              </w:rPr>
              <w:t>ILOŚĆ UCZNIÓW ZDAJĄCYCH EGZAMIN</w:t>
            </w:r>
          </w:p>
          <w:p w14:paraId="30014EF0" w14:textId="6A3197CA" w:rsidR="006454AC" w:rsidRPr="0066092D" w:rsidRDefault="006454AC" w:rsidP="00AE6E03">
            <w:pPr>
              <w:spacing w:line="276" w:lineRule="auto"/>
              <w:rPr>
                <w:rFonts w:ascii="Century Gothic" w:hAnsi="Century Gothic"/>
                <w:b/>
                <w:bCs/>
                <w:color w:val="000000" w:themeColor="text1"/>
                <w:sz w:val="18"/>
                <w:szCs w:val="18"/>
              </w:rPr>
            </w:pPr>
            <w:r>
              <w:rPr>
                <w:rFonts w:ascii="Century Gothic" w:hAnsi="Century Gothic"/>
                <w:b/>
                <w:bCs/>
                <w:sz w:val="18"/>
                <w:szCs w:val="18"/>
              </w:rPr>
              <w:t>(OS.)</w:t>
            </w:r>
          </w:p>
        </w:tc>
        <w:tc>
          <w:tcPr>
            <w:tcW w:w="3257" w:type="dxa"/>
            <w:gridSpan w:val="3"/>
            <w:shd w:val="clear" w:color="auto" w:fill="D9D9D9" w:themeFill="background1" w:themeFillShade="D9"/>
          </w:tcPr>
          <w:p w14:paraId="2D7F0013" w14:textId="77777777" w:rsidR="00373F84" w:rsidRPr="0066092D" w:rsidRDefault="00373F84" w:rsidP="00AE6E03">
            <w:pPr>
              <w:rPr>
                <w:rFonts w:ascii="Century Gothic" w:hAnsi="Century Gothic"/>
                <w:b/>
                <w:bCs/>
                <w:sz w:val="18"/>
                <w:szCs w:val="18"/>
              </w:rPr>
            </w:pPr>
          </w:p>
          <w:p w14:paraId="7C32AED7" w14:textId="766EA552" w:rsidR="00373F84" w:rsidRPr="0066092D" w:rsidRDefault="00373F84" w:rsidP="00AE6E03">
            <w:pPr>
              <w:rPr>
                <w:rFonts w:ascii="Century Gothic" w:hAnsi="Century Gothic"/>
                <w:b/>
                <w:bCs/>
                <w:sz w:val="18"/>
                <w:szCs w:val="18"/>
              </w:rPr>
            </w:pPr>
            <w:r w:rsidRPr="0066092D">
              <w:rPr>
                <w:rFonts w:ascii="Century Gothic" w:hAnsi="Century Gothic"/>
                <w:b/>
                <w:bCs/>
                <w:sz w:val="18"/>
                <w:szCs w:val="18"/>
              </w:rPr>
              <w:t>ŚREDNI WYNIK W MIEŚCIE MŁAWA</w:t>
            </w:r>
          </w:p>
          <w:p w14:paraId="6904F98E" w14:textId="0C478EE2" w:rsidR="00373F84" w:rsidRPr="0066092D" w:rsidRDefault="006454AC" w:rsidP="00AE6E03">
            <w:pPr>
              <w:spacing w:line="276" w:lineRule="auto"/>
              <w:rPr>
                <w:rFonts w:ascii="Century Gothic" w:hAnsi="Century Gothic"/>
                <w:b/>
                <w:bCs/>
                <w:color w:val="000000" w:themeColor="text1"/>
                <w:sz w:val="18"/>
                <w:szCs w:val="18"/>
              </w:rPr>
            </w:pPr>
            <w:r>
              <w:rPr>
                <w:rFonts w:ascii="Century Gothic" w:hAnsi="Century Gothic"/>
                <w:b/>
                <w:bCs/>
                <w:sz w:val="18"/>
                <w:szCs w:val="18"/>
              </w:rPr>
              <w:t>(</w:t>
            </w:r>
            <w:r w:rsidR="00373F84" w:rsidRPr="0066092D">
              <w:rPr>
                <w:rFonts w:ascii="Century Gothic" w:hAnsi="Century Gothic"/>
                <w:b/>
                <w:bCs/>
                <w:sz w:val="18"/>
                <w:szCs w:val="18"/>
              </w:rPr>
              <w:t>%</w:t>
            </w:r>
            <w:r>
              <w:rPr>
                <w:rFonts w:ascii="Century Gothic" w:hAnsi="Century Gothic"/>
                <w:b/>
                <w:bCs/>
                <w:sz w:val="18"/>
                <w:szCs w:val="18"/>
              </w:rPr>
              <w:t>)</w:t>
            </w:r>
          </w:p>
        </w:tc>
        <w:tc>
          <w:tcPr>
            <w:tcW w:w="3118" w:type="dxa"/>
            <w:gridSpan w:val="3"/>
            <w:shd w:val="clear" w:color="auto" w:fill="D9D9D9" w:themeFill="background1" w:themeFillShade="D9"/>
          </w:tcPr>
          <w:p w14:paraId="4CAD217A" w14:textId="77777777" w:rsidR="007D15EC" w:rsidRDefault="007D15EC" w:rsidP="00AE6E03">
            <w:pPr>
              <w:rPr>
                <w:rFonts w:ascii="Century Gothic" w:hAnsi="Century Gothic"/>
                <w:b/>
                <w:bCs/>
                <w:sz w:val="18"/>
                <w:szCs w:val="18"/>
              </w:rPr>
            </w:pPr>
          </w:p>
          <w:p w14:paraId="5B835D5A" w14:textId="4FFF7A45" w:rsidR="00373F84" w:rsidRPr="0066092D" w:rsidRDefault="00373F84" w:rsidP="00AE6E03">
            <w:pPr>
              <w:rPr>
                <w:rFonts w:ascii="Century Gothic" w:hAnsi="Century Gothic"/>
                <w:b/>
                <w:bCs/>
                <w:color w:val="000000" w:themeColor="text1"/>
                <w:sz w:val="18"/>
                <w:szCs w:val="18"/>
              </w:rPr>
            </w:pPr>
            <w:r w:rsidRPr="0066092D">
              <w:rPr>
                <w:rFonts w:ascii="Century Gothic" w:hAnsi="Century Gothic"/>
                <w:b/>
                <w:bCs/>
                <w:sz w:val="18"/>
                <w:szCs w:val="18"/>
              </w:rPr>
              <w:t xml:space="preserve">ŚREDNI WYNIK W WOJEWÓDZTWIE </w:t>
            </w:r>
            <w:r w:rsidR="006454AC">
              <w:rPr>
                <w:rFonts w:ascii="Century Gothic" w:hAnsi="Century Gothic"/>
                <w:b/>
                <w:bCs/>
                <w:sz w:val="18"/>
                <w:szCs w:val="18"/>
              </w:rPr>
              <w:t>(</w:t>
            </w:r>
            <w:r w:rsidRPr="0066092D">
              <w:rPr>
                <w:rFonts w:ascii="Century Gothic" w:hAnsi="Century Gothic"/>
                <w:b/>
                <w:bCs/>
                <w:sz w:val="18"/>
                <w:szCs w:val="18"/>
              </w:rPr>
              <w:t>%</w:t>
            </w:r>
            <w:r w:rsidR="006454AC">
              <w:rPr>
                <w:rFonts w:ascii="Century Gothic" w:hAnsi="Century Gothic"/>
                <w:b/>
                <w:bCs/>
                <w:sz w:val="18"/>
                <w:szCs w:val="18"/>
              </w:rPr>
              <w:t>)</w:t>
            </w:r>
          </w:p>
        </w:tc>
      </w:tr>
      <w:tr w:rsidR="0066092D" w14:paraId="2907A22F" w14:textId="59A12E4B" w:rsidTr="0001175F">
        <w:tc>
          <w:tcPr>
            <w:tcW w:w="1773" w:type="dxa"/>
            <w:vMerge/>
            <w:shd w:val="clear" w:color="auto" w:fill="D9D9D9" w:themeFill="background1" w:themeFillShade="D9"/>
          </w:tcPr>
          <w:p w14:paraId="18390AFF" w14:textId="77777777" w:rsidR="00373F84" w:rsidRPr="0066092D" w:rsidRDefault="00373F84" w:rsidP="00AE6E03">
            <w:pPr>
              <w:spacing w:line="276" w:lineRule="auto"/>
              <w:rPr>
                <w:rFonts w:ascii="Century Gothic" w:hAnsi="Century Gothic"/>
                <w:color w:val="000000" w:themeColor="text1"/>
                <w:sz w:val="18"/>
                <w:szCs w:val="18"/>
              </w:rPr>
            </w:pPr>
          </w:p>
        </w:tc>
        <w:tc>
          <w:tcPr>
            <w:tcW w:w="1174" w:type="dxa"/>
            <w:vMerge/>
            <w:shd w:val="clear" w:color="auto" w:fill="D9D9D9" w:themeFill="background1" w:themeFillShade="D9"/>
          </w:tcPr>
          <w:p w14:paraId="5F679939" w14:textId="77777777" w:rsidR="00373F84" w:rsidRPr="0066092D" w:rsidRDefault="00373F84" w:rsidP="00AE6E03">
            <w:pPr>
              <w:spacing w:line="276" w:lineRule="auto"/>
              <w:rPr>
                <w:rFonts w:ascii="Century Gothic" w:hAnsi="Century Gothic"/>
                <w:color w:val="000000" w:themeColor="text1"/>
                <w:sz w:val="18"/>
                <w:szCs w:val="18"/>
              </w:rPr>
            </w:pPr>
          </w:p>
        </w:tc>
        <w:tc>
          <w:tcPr>
            <w:tcW w:w="1130" w:type="dxa"/>
            <w:shd w:val="clear" w:color="auto" w:fill="D9D9D9" w:themeFill="background1" w:themeFillShade="D9"/>
          </w:tcPr>
          <w:p w14:paraId="246E0F94" w14:textId="14409CCC" w:rsidR="00373F84" w:rsidRPr="0066092D" w:rsidRDefault="00373F84" w:rsidP="00AE6E03">
            <w:pPr>
              <w:spacing w:line="276" w:lineRule="auto"/>
              <w:rPr>
                <w:rFonts w:ascii="Century Gothic" w:hAnsi="Century Gothic"/>
                <w:color w:val="000000" w:themeColor="text1"/>
                <w:sz w:val="18"/>
                <w:szCs w:val="18"/>
              </w:rPr>
            </w:pPr>
            <w:r w:rsidRPr="0066092D">
              <w:rPr>
                <w:rFonts w:ascii="Century Gothic" w:hAnsi="Century Gothic"/>
                <w:b/>
                <w:sz w:val="18"/>
                <w:szCs w:val="18"/>
              </w:rPr>
              <w:t>MATEMATYKA</w:t>
            </w:r>
          </w:p>
        </w:tc>
        <w:tc>
          <w:tcPr>
            <w:tcW w:w="993" w:type="dxa"/>
            <w:shd w:val="clear" w:color="auto" w:fill="D9D9D9" w:themeFill="background1" w:themeFillShade="D9"/>
          </w:tcPr>
          <w:p w14:paraId="2D585B83" w14:textId="3F40371D" w:rsidR="00373F84" w:rsidRPr="0066092D" w:rsidRDefault="00373F84" w:rsidP="00AE6E03">
            <w:pPr>
              <w:spacing w:line="276" w:lineRule="auto"/>
              <w:rPr>
                <w:rFonts w:ascii="Century Gothic" w:hAnsi="Century Gothic"/>
                <w:color w:val="000000" w:themeColor="text1"/>
                <w:sz w:val="18"/>
                <w:szCs w:val="18"/>
              </w:rPr>
            </w:pPr>
            <w:r w:rsidRPr="0066092D">
              <w:rPr>
                <w:rFonts w:ascii="Century Gothic" w:hAnsi="Century Gothic"/>
                <w:b/>
                <w:sz w:val="18"/>
                <w:szCs w:val="18"/>
              </w:rPr>
              <w:t>JĘZYK POLSKI</w:t>
            </w:r>
          </w:p>
        </w:tc>
        <w:tc>
          <w:tcPr>
            <w:tcW w:w="1134" w:type="dxa"/>
            <w:shd w:val="clear" w:color="auto" w:fill="D9D9D9" w:themeFill="background1" w:themeFillShade="D9"/>
          </w:tcPr>
          <w:p w14:paraId="31BB73A7" w14:textId="1741E603" w:rsidR="00373F84" w:rsidRPr="0066092D" w:rsidRDefault="00373F84" w:rsidP="00AE6E03">
            <w:pPr>
              <w:spacing w:line="276" w:lineRule="auto"/>
              <w:rPr>
                <w:rFonts w:ascii="Century Gothic" w:hAnsi="Century Gothic"/>
                <w:color w:val="000000" w:themeColor="text1"/>
                <w:sz w:val="18"/>
                <w:szCs w:val="18"/>
              </w:rPr>
            </w:pPr>
            <w:r w:rsidRPr="0066092D">
              <w:rPr>
                <w:rFonts w:ascii="Century Gothic" w:hAnsi="Century Gothic"/>
                <w:b/>
                <w:sz w:val="18"/>
                <w:szCs w:val="18"/>
              </w:rPr>
              <w:t>JĘZYK ANGIELSKI</w:t>
            </w:r>
          </w:p>
        </w:tc>
        <w:tc>
          <w:tcPr>
            <w:tcW w:w="992" w:type="dxa"/>
            <w:shd w:val="clear" w:color="auto" w:fill="D9D9D9" w:themeFill="background1" w:themeFillShade="D9"/>
          </w:tcPr>
          <w:p w14:paraId="7F5096F2" w14:textId="055F7AF2" w:rsidR="00373F84" w:rsidRPr="0066092D" w:rsidRDefault="00373F84" w:rsidP="00AE6E03">
            <w:pPr>
              <w:spacing w:line="276" w:lineRule="auto"/>
              <w:rPr>
                <w:rFonts w:ascii="Century Gothic" w:hAnsi="Century Gothic"/>
                <w:color w:val="000000" w:themeColor="text1"/>
                <w:sz w:val="18"/>
                <w:szCs w:val="18"/>
              </w:rPr>
            </w:pPr>
            <w:r w:rsidRPr="0066092D">
              <w:rPr>
                <w:rFonts w:ascii="Century Gothic" w:hAnsi="Century Gothic"/>
                <w:b/>
                <w:sz w:val="18"/>
                <w:szCs w:val="18"/>
              </w:rPr>
              <w:t>MATEMATYKA</w:t>
            </w:r>
          </w:p>
        </w:tc>
        <w:tc>
          <w:tcPr>
            <w:tcW w:w="992" w:type="dxa"/>
            <w:shd w:val="clear" w:color="auto" w:fill="D9D9D9" w:themeFill="background1" w:themeFillShade="D9"/>
          </w:tcPr>
          <w:p w14:paraId="51BBB47B" w14:textId="6E668015" w:rsidR="00373F84" w:rsidRPr="0066092D" w:rsidRDefault="00373F84" w:rsidP="00AE6E03">
            <w:pPr>
              <w:spacing w:line="276" w:lineRule="auto"/>
              <w:rPr>
                <w:rFonts w:ascii="Century Gothic" w:hAnsi="Century Gothic"/>
                <w:color w:val="000000" w:themeColor="text1"/>
                <w:sz w:val="18"/>
                <w:szCs w:val="18"/>
              </w:rPr>
            </w:pPr>
            <w:r w:rsidRPr="0066092D">
              <w:rPr>
                <w:rFonts w:ascii="Century Gothic" w:hAnsi="Century Gothic"/>
                <w:b/>
                <w:sz w:val="18"/>
                <w:szCs w:val="18"/>
              </w:rPr>
              <w:t>JĘZYK POLSKI</w:t>
            </w:r>
          </w:p>
        </w:tc>
        <w:tc>
          <w:tcPr>
            <w:tcW w:w="1134" w:type="dxa"/>
            <w:shd w:val="clear" w:color="auto" w:fill="D9D9D9" w:themeFill="background1" w:themeFillShade="D9"/>
          </w:tcPr>
          <w:p w14:paraId="1779E2F8" w14:textId="6DD497B0" w:rsidR="00373F84" w:rsidRPr="0066092D" w:rsidRDefault="00373F84" w:rsidP="00AE6E03">
            <w:pPr>
              <w:spacing w:line="276" w:lineRule="auto"/>
              <w:rPr>
                <w:rFonts w:ascii="Century Gothic" w:hAnsi="Century Gothic"/>
                <w:color w:val="000000" w:themeColor="text1"/>
                <w:sz w:val="18"/>
                <w:szCs w:val="18"/>
              </w:rPr>
            </w:pPr>
            <w:r w:rsidRPr="0066092D">
              <w:rPr>
                <w:rFonts w:ascii="Century Gothic" w:hAnsi="Century Gothic"/>
                <w:b/>
                <w:sz w:val="18"/>
                <w:szCs w:val="18"/>
              </w:rPr>
              <w:t>JĘZYK ANGIELSKI</w:t>
            </w:r>
          </w:p>
        </w:tc>
      </w:tr>
      <w:tr w:rsidR="00CB00FC" w14:paraId="47F174BF" w14:textId="3A04F0E7" w:rsidTr="00CB00FC">
        <w:tc>
          <w:tcPr>
            <w:tcW w:w="1773" w:type="dxa"/>
          </w:tcPr>
          <w:p w14:paraId="24E5B433" w14:textId="6FC7CF2A" w:rsidR="00CB00FC" w:rsidRPr="0096262F" w:rsidRDefault="00CB00FC" w:rsidP="00AE6E03">
            <w:pPr>
              <w:spacing w:line="276" w:lineRule="auto"/>
              <w:rPr>
                <w:rFonts w:ascii="Century Gothic" w:hAnsi="Century Gothic"/>
                <w:b/>
                <w:bCs/>
                <w:color w:val="000000" w:themeColor="text1"/>
                <w:sz w:val="18"/>
                <w:szCs w:val="18"/>
              </w:rPr>
            </w:pPr>
            <w:r w:rsidRPr="0096262F">
              <w:rPr>
                <w:rFonts w:ascii="Century Gothic" w:hAnsi="Century Gothic"/>
                <w:b/>
                <w:bCs/>
                <w:sz w:val="18"/>
                <w:szCs w:val="18"/>
              </w:rPr>
              <w:t xml:space="preserve">SZKOŁA PODSTAWOWA NR 6 Z ODDZIAŁAMI </w:t>
            </w:r>
            <w:r w:rsidRPr="0096262F">
              <w:rPr>
                <w:rFonts w:ascii="Century Gothic" w:hAnsi="Century Gothic"/>
                <w:b/>
                <w:bCs/>
                <w:sz w:val="18"/>
                <w:szCs w:val="18"/>
              </w:rPr>
              <w:lastRenderedPageBreak/>
              <w:t>INTEGRACYJNYMI IM. KORNELA MAKUSZYŃSKIEGO W MŁAWIE</w:t>
            </w:r>
          </w:p>
        </w:tc>
        <w:tc>
          <w:tcPr>
            <w:tcW w:w="1174" w:type="dxa"/>
          </w:tcPr>
          <w:p w14:paraId="1B3EDB2D" w14:textId="4100D57C" w:rsidR="00CB00FC" w:rsidRDefault="00CB00FC" w:rsidP="00AE6E03">
            <w:pPr>
              <w:spacing w:line="276" w:lineRule="auto"/>
              <w:rPr>
                <w:rFonts w:ascii="Century Gothic" w:hAnsi="Century Gothic"/>
                <w:color w:val="000000" w:themeColor="text1"/>
              </w:rPr>
            </w:pPr>
            <w:r w:rsidRPr="0092106B">
              <w:rPr>
                <w:rFonts w:ascii="Century Gothic" w:hAnsi="Century Gothic"/>
              </w:rPr>
              <w:lastRenderedPageBreak/>
              <w:t>39</w:t>
            </w:r>
          </w:p>
        </w:tc>
        <w:tc>
          <w:tcPr>
            <w:tcW w:w="1130" w:type="dxa"/>
          </w:tcPr>
          <w:p w14:paraId="556B0E3C" w14:textId="72BB1CC0" w:rsidR="00CB00FC" w:rsidRDefault="00CB00FC" w:rsidP="00AE6E03">
            <w:pPr>
              <w:spacing w:line="276" w:lineRule="auto"/>
              <w:rPr>
                <w:rFonts w:ascii="Century Gothic" w:hAnsi="Century Gothic"/>
                <w:color w:val="000000" w:themeColor="text1"/>
              </w:rPr>
            </w:pPr>
            <w:r w:rsidRPr="0092106B">
              <w:rPr>
                <w:rFonts w:ascii="Century Gothic" w:hAnsi="Century Gothic"/>
              </w:rPr>
              <w:t>41.33</w:t>
            </w:r>
          </w:p>
        </w:tc>
        <w:tc>
          <w:tcPr>
            <w:tcW w:w="993" w:type="dxa"/>
          </w:tcPr>
          <w:p w14:paraId="070DF92E" w14:textId="0F4AE897" w:rsidR="00CB00FC" w:rsidRDefault="00CB00FC" w:rsidP="00AE6E03">
            <w:pPr>
              <w:spacing w:line="276" w:lineRule="auto"/>
              <w:rPr>
                <w:rFonts w:ascii="Century Gothic" w:hAnsi="Century Gothic"/>
                <w:color w:val="000000" w:themeColor="text1"/>
              </w:rPr>
            </w:pPr>
            <w:r w:rsidRPr="0092106B">
              <w:rPr>
                <w:rFonts w:ascii="Century Gothic" w:hAnsi="Century Gothic"/>
              </w:rPr>
              <w:t>63.46</w:t>
            </w:r>
          </w:p>
        </w:tc>
        <w:tc>
          <w:tcPr>
            <w:tcW w:w="1134" w:type="dxa"/>
          </w:tcPr>
          <w:p w14:paraId="3E1D03F9" w14:textId="47C99FA1" w:rsidR="00CB00FC" w:rsidRDefault="00CB00FC" w:rsidP="00AE6E03">
            <w:pPr>
              <w:spacing w:line="276" w:lineRule="auto"/>
              <w:rPr>
                <w:rFonts w:ascii="Century Gothic" w:hAnsi="Century Gothic"/>
                <w:color w:val="000000" w:themeColor="text1"/>
              </w:rPr>
            </w:pPr>
            <w:r w:rsidRPr="0092106B">
              <w:rPr>
                <w:rFonts w:ascii="Century Gothic" w:hAnsi="Century Gothic"/>
              </w:rPr>
              <w:t>56.08</w:t>
            </w:r>
          </w:p>
        </w:tc>
        <w:tc>
          <w:tcPr>
            <w:tcW w:w="992" w:type="dxa"/>
            <w:vMerge w:val="restart"/>
          </w:tcPr>
          <w:p w14:paraId="7F656339" w14:textId="77777777" w:rsidR="00CB00FC" w:rsidRDefault="00CB00FC" w:rsidP="00AE6E03">
            <w:pPr>
              <w:rPr>
                <w:rFonts w:ascii="Century Gothic" w:hAnsi="Century Gothic"/>
              </w:rPr>
            </w:pPr>
          </w:p>
          <w:p w14:paraId="6F9C87E7" w14:textId="77777777" w:rsidR="00CB00FC" w:rsidRDefault="00CB00FC" w:rsidP="00AE6E03">
            <w:pPr>
              <w:rPr>
                <w:rFonts w:ascii="Century Gothic" w:hAnsi="Century Gothic"/>
              </w:rPr>
            </w:pPr>
          </w:p>
          <w:p w14:paraId="63168F0B" w14:textId="77777777" w:rsidR="00CB00FC" w:rsidRDefault="00CB00FC" w:rsidP="00AE6E03">
            <w:pPr>
              <w:rPr>
                <w:rFonts w:ascii="Century Gothic" w:hAnsi="Century Gothic"/>
              </w:rPr>
            </w:pPr>
          </w:p>
          <w:p w14:paraId="737A8903" w14:textId="77777777" w:rsidR="00CB00FC" w:rsidRDefault="00CB00FC" w:rsidP="00AE6E03">
            <w:pPr>
              <w:rPr>
                <w:rFonts w:ascii="Century Gothic" w:hAnsi="Century Gothic"/>
              </w:rPr>
            </w:pPr>
          </w:p>
          <w:p w14:paraId="3EE72722" w14:textId="77777777" w:rsidR="00CB00FC" w:rsidRDefault="00CB00FC" w:rsidP="00AE6E03">
            <w:pPr>
              <w:rPr>
                <w:rFonts w:ascii="Century Gothic" w:hAnsi="Century Gothic"/>
              </w:rPr>
            </w:pPr>
          </w:p>
          <w:p w14:paraId="44D524AF" w14:textId="77777777" w:rsidR="00CB00FC" w:rsidRDefault="00CB00FC" w:rsidP="00AE6E03">
            <w:pPr>
              <w:rPr>
                <w:rFonts w:ascii="Century Gothic" w:hAnsi="Century Gothic"/>
              </w:rPr>
            </w:pPr>
          </w:p>
          <w:p w14:paraId="7A8F7D24" w14:textId="77777777" w:rsidR="0096262F" w:rsidRDefault="0096262F" w:rsidP="00AE6E03">
            <w:pPr>
              <w:spacing w:line="276" w:lineRule="auto"/>
              <w:rPr>
                <w:rFonts w:ascii="Century Gothic" w:hAnsi="Century Gothic"/>
              </w:rPr>
            </w:pPr>
          </w:p>
          <w:p w14:paraId="7A2E2C03" w14:textId="4B39917E" w:rsidR="00CB00FC" w:rsidRDefault="00CB00FC" w:rsidP="00AE6E03">
            <w:pPr>
              <w:spacing w:line="276" w:lineRule="auto"/>
              <w:rPr>
                <w:rFonts w:ascii="Century Gothic" w:hAnsi="Century Gothic"/>
                <w:color w:val="000000" w:themeColor="text1"/>
              </w:rPr>
            </w:pPr>
            <w:r>
              <w:rPr>
                <w:rFonts w:ascii="Century Gothic" w:hAnsi="Century Gothic"/>
              </w:rPr>
              <w:t>57,41</w:t>
            </w:r>
          </w:p>
        </w:tc>
        <w:tc>
          <w:tcPr>
            <w:tcW w:w="992" w:type="dxa"/>
            <w:vMerge w:val="restart"/>
          </w:tcPr>
          <w:p w14:paraId="28581A04" w14:textId="77777777" w:rsidR="00CB00FC" w:rsidRDefault="00CB00FC" w:rsidP="00AE6E03">
            <w:pPr>
              <w:rPr>
                <w:rFonts w:ascii="Century Gothic" w:hAnsi="Century Gothic"/>
              </w:rPr>
            </w:pPr>
          </w:p>
          <w:p w14:paraId="56EAC1A0" w14:textId="77777777" w:rsidR="00CB00FC" w:rsidRDefault="00CB00FC" w:rsidP="00AE6E03">
            <w:pPr>
              <w:rPr>
                <w:rFonts w:ascii="Century Gothic" w:hAnsi="Century Gothic"/>
              </w:rPr>
            </w:pPr>
          </w:p>
          <w:p w14:paraId="0712FD7B" w14:textId="77777777" w:rsidR="00CB00FC" w:rsidRDefault="00CB00FC" w:rsidP="00AE6E03">
            <w:pPr>
              <w:rPr>
                <w:rFonts w:ascii="Century Gothic" w:hAnsi="Century Gothic"/>
              </w:rPr>
            </w:pPr>
          </w:p>
          <w:p w14:paraId="7E930FCD" w14:textId="77777777" w:rsidR="00CB00FC" w:rsidRDefault="00CB00FC" w:rsidP="00AE6E03">
            <w:pPr>
              <w:rPr>
                <w:rFonts w:ascii="Century Gothic" w:hAnsi="Century Gothic"/>
              </w:rPr>
            </w:pPr>
          </w:p>
          <w:p w14:paraId="6AD22D8C" w14:textId="77777777" w:rsidR="00CB00FC" w:rsidRDefault="00CB00FC" w:rsidP="00AE6E03">
            <w:pPr>
              <w:rPr>
                <w:rFonts w:ascii="Century Gothic" w:hAnsi="Century Gothic"/>
              </w:rPr>
            </w:pPr>
          </w:p>
          <w:p w14:paraId="1C2A3A4A" w14:textId="77777777" w:rsidR="00CB00FC" w:rsidRDefault="00CB00FC" w:rsidP="00AE6E03">
            <w:pPr>
              <w:rPr>
                <w:rFonts w:ascii="Century Gothic" w:hAnsi="Century Gothic"/>
              </w:rPr>
            </w:pPr>
          </w:p>
          <w:p w14:paraId="14C944DA" w14:textId="77777777" w:rsidR="0096262F" w:rsidRDefault="0096262F" w:rsidP="00AE6E03">
            <w:pPr>
              <w:spacing w:line="276" w:lineRule="auto"/>
              <w:rPr>
                <w:rFonts w:ascii="Century Gothic" w:hAnsi="Century Gothic"/>
              </w:rPr>
            </w:pPr>
          </w:p>
          <w:p w14:paraId="585B7702" w14:textId="61C9C64C" w:rsidR="00CB00FC" w:rsidRDefault="00CB00FC" w:rsidP="00AE6E03">
            <w:pPr>
              <w:spacing w:line="276" w:lineRule="auto"/>
              <w:rPr>
                <w:rFonts w:ascii="Century Gothic" w:hAnsi="Century Gothic"/>
                <w:color w:val="000000" w:themeColor="text1"/>
              </w:rPr>
            </w:pPr>
            <w:r>
              <w:rPr>
                <w:rFonts w:ascii="Century Gothic" w:hAnsi="Century Gothic"/>
              </w:rPr>
              <w:t>65,67</w:t>
            </w:r>
          </w:p>
        </w:tc>
        <w:tc>
          <w:tcPr>
            <w:tcW w:w="1134" w:type="dxa"/>
            <w:vMerge w:val="restart"/>
          </w:tcPr>
          <w:p w14:paraId="765E775E" w14:textId="77777777" w:rsidR="00CB00FC" w:rsidRDefault="00CB00FC" w:rsidP="00AE6E03">
            <w:pPr>
              <w:rPr>
                <w:rFonts w:ascii="Century Gothic" w:hAnsi="Century Gothic"/>
              </w:rPr>
            </w:pPr>
          </w:p>
          <w:p w14:paraId="21164B95" w14:textId="77777777" w:rsidR="00CB00FC" w:rsidRDefault="00CB00FC" w:rsidP="00AE6E03">
            <w:pPr>
              <w:rPr>
                <w:rFonts w:ascii="Century Gothic" w:hAnsi="Century Gothic"/>
              </w:rPr>
            </w:pPr>
          </w:p>
          <w:p w14:paraId="6F5E6579" w14:textId="77777777" w:rsidR="00CB00FC" w:rsidRDefault="00CB00FC" w:rsidP="00AE6E03">
            <w:pPr>
              <w:rPr>
                <w:rFonts w:ascii="Century Gothic" w:hAnsi="Century Gothic"/>
              </w:rPr>
            </w:pPr>
          </w:p>
          <w:p w14:paraId="1367C4B4" w14:textId="77777777" w:rsidR="00CB00FC" w:rsidRDefault="00CB00FC" w:rsidP="00AE6E03">
            <w:pPr>
              <w:rPr>
                <w:rFonts w:ascii="Century Gothic" w:hAnsi="Century Gothic"/>
              </w:rPr>
            </w:pPr>
          </w:p>
          <w:p w14:paraId="0EF1D6AE" w14:textId="77777777" w:rsidR="00CB00FC" w:rsidRDefault="00CB00FC" w:rsidP="00AE6E03">
            <w:pPr>
              <w:rPr>
                <w:rFonts w:ascii="Century Gothic" w:hAnsi="Century Gothic"/>
              </w:rPr>
            </w:pPr>
          </w:p>
          <w:p w14:paraId="6EC587E8" w14:textId="77777777" w:rsidR="00CB00FC" w:rsidRDefault="00CB00FC" w:rsidP="00AE6E03">
            <w:pPr>
              <w:rPr>
                <w:rFonts w:ascii="Century Gothic" w:hAnsi="Century Gothic"/>
              </w:rPr>
            </w:pPr>
          </w:p>
          <w:p w14:paraId="3FE93EAD" w14:textId="77777777" w:rsidR="0096262F" w:rsidRDefault="0096262F" w:rsidP="00AE6E03">
            <w:pPr>
              <w:spacing w:line="276" w:lineRule="auto"/>
              <w:rPr>
                <w:rFonts w:ascii="Century Gothic" w:hAnsi="Century Gothic"/>
              </w:rPr>
            </w:pPr>
          </w:p>
          <w:p w14:paraId="6A9A9938" w14:textId="79E42195" w:rsidR="00CB00FC" w:rsidRDefault="00CB00FC" w:rsidP="00AE6E03">
            <w:pPr>
              <w:spacing w:line="276" w:lineRule="auto"/>
              <w:rPr>
                <w:rFonts w:ascii="Century Gothic" w:hAnsi="Century Gothic"/>
                <w:color w:val="000000" w:themeColor="text1"/>
              </w:rPr>
            </w:pPr>
            <w:r>
              <w:rPr>
                <w:rFonts w:ascii="Century Gothic" w:hAnsi="Century Gothic"/>
              </w:rPr>
              <w:t>71,98</w:t>
            </w:r>
          </w:p>
        </w:tc>
      </w:tr>
      <w:tr w:rsidR="00CB00FC" w14:paraId="2E7A44DC" w14:textId="47F4E83D" w:rsidTr="00CB00FC">
        <w:tc>
          <w:tcPr>
            <w:tcW w:w="1773" w:type="dxa"/>
          </w:tcPr>
          <w:p w14:paraId="1518A83E" w14:textId="793496F6" w:rsidR="00CB00FC" w:rsidRPr="0096262F" w:rsidRDefault="00CB00FC" w:rsidP="00AE6E03">
            <w:pPr>
              <w:spacing w:line="276" w:lineRule="auto"/>
              <w:rPr>
                <w:rFonts w:ascii="Century Gothic" w:hAnsi="Century Gothic"/>
                <w:b/>
                <w:bCs/>
                <w:color w:val="000000" w:themeColor="text1"/>
                <w:sz w:val="18"/>
                <w:szCs w:val="18"/>
              </w:rPr>
            </w:pPr>
            <w:r w:rsidRPr="0096262F">
              <w:rPr>
                <w:rFonts w:ascii="Century Gothic" w:hAnsi="Century Gothic"/>
                <w:b/>
                <w:bCs/>
                <w:sz w:val="18"/>
                <w:szCs w:val="18"/>
              </w:rPr>
              <w:lastRenderedPageBreak/>
              <w:t>SZKOŁA PODSTAWOWA NR 1 IM. HUGONA KOŁŁĄTAJA W MŁAWIE</w:t>
            </w:r>
          </w:p>
        </w:tc>
        <w:tc>
          <w:tcPr>
            <w:tcW w:w="1174" w:type="dxa"/>
          </w:tcPr>
          <w:p w14:paraId="6DFB18BB" w14:textId="580ABB94" w:rsidR="00CB00FC" w:rsidRDefault="00CB00FC" w:rsidP="00AE6E03">
            <w:pPr>
              <w:spacing w:line="276" w:lineRule="auto"/>
              <w:rPr>
                <w:rFonts w:ascii="Century Gothic" w:hAnsi="Century Gothic"/>
                <w:color w:val="000000" w:themeColor="text1"/>
              </w:rPr>
            </w:pPr>
            <w:r w:rsidRPr="0092106B">
              <w:rPr>
                <w:rFonts w:ascii="Century Gothic" w:hAnsi="Century Gothic"/>
              </w:rPr>
              <w:t>27</w:t>
            </w:r>
          </w:p>
        </w:tc>
        <w:tc>
          <w:tcPr>
            <w:tcW w:w="1130" w:type="dxa"/>
          </w:tcPr>
          <w:p w14:paraId="54F09F57" w14:textId="1CFDB4DD" w:rsidR="00CB00FC" w:rsidRDefault="00CB00FC" w:rsidP="00AE6E03">
            <w:pPr>
              <w:spacing w:line="276" w:lineRule="auto"/>
              <w:rPr>
                <w:rFonts w:ascii="Century Gothic" w:hAnsi="Century Gothic"/>
                <w:color w:val="000000" w:themeColor="text1"/>
              </w:rPr>
            </w:pPr>
            <w:r w:rsidRPr="0092106B">
              <w:rPr>
                <w:rFonts w:ascii="Century Gothic" w:hAnsi="Century Gothic"/>
              </w:rPr>
              <w:t>44.15</w:t>
            </w:r>
          </w:p>
        </w:tc>
        <w:tc>
          <w:tcPr>
            <w:tcW w:w="993" w:type="dxa"/>
          </w:tcPr>
          <w:p w14:paraId="2E1DAB8B" w14:textId="4C103FCD" w:rsidR="00CB00FC" w:rsidRDefault="00CB00FC" w:rsidP="00AE6E03">
            <w:pPr>
              <w:spacing w:line="276" w:lineRule="auto"/>
              <w:rPr>
                <w:rFonts w:ascii="Century Gothic" w:hAnsi="Century Gothic"/>
                <w:color w:val="000000" w:themeColor="text1"/>
              </w:rPr>
            </w:pPr>
            <w:r w:rsidRPr="0092106B">
              <w:rPr>
                <w:rFonts w:ascii="Century Gothic" w:hAnsi="Century Gothic"/>
              </w:rPr>
              <w:t>56.11</w:t>
            </w:r>
          </w:p>
        </w:tc>
        <w:tc>
          <w:tcPr>
            <w:tcW w:w="1134" w:type="dxa"/>
          </w:tcPr>
          <w:p w14:paraId="434AAC4B" w14:textId="266C7A2F" w:rsidR="00CB00FC" w:rsidRDefault="00CB00FC" w:rsidP="00AE6E03">
            <w:pPr>
              <w:spacing w:line="276" w:lineRule="auto"/>
              <w:rPr>
                <w:rFonts w:ascii="Century Gothic" w:hAnsi="Century Gothic"/>
                <w:color w:val="000000" w:themeColor="text1"/>
              </w:rPr>
            </w:pPr>
            <w:r w:rsidRPr="0092106B">
              <w:rPr>
                <w:rFonts w:ascii="Century Gothic" w:hAnsi="Century Gothic"/>
              </w:rPr>
              <w:t>63.67</w:t>
            </w:r>
          </w:p>
        </w:tc>
        <w:tc>
          <w:tcPr>
            <w:tcW w:w="992" w:type="dxa"/>
            <w:vMerge/>
          </w:tcPr>
          <w:p w14:paraId="22C086F3" w14:textId="77777777" w:rsidR="00CB00FC" w:rsidRDefault="00CB00FC" w:rsidP="00AE6E03">
            <w:pPr>
              <w:spacing w:line="276" w:lineRule="auto"/>
              <w:rPr>
                <w:rFonts w:ascii="Century Gothic" w:hAnsi="Century Gothic"/>
                <w:color w:val="000000" w:themeColor="text1"/>
              </w:rPr>
            </w:pPr>
          </w:p>
        </w:tc>
        <w:tc>
          <w:tcPr>
            <w:tcW w:w="992" w:type="dxa"/>
            <w:vMerge/>
          </w:tcPr>
          <w:p w14:paraId="4F05D99D" w14:textId="77777777" w:rsidR="00CB00FC" w:rsidRDefault="00CB00FC" w:rsidP="00AE6E03">
            <w:pPr>
              <w:spacing w:line="276" w:lineRule="auto"/>
              <w:rPr>
                <w:rFonts w:ascii="Century Gothic" w:hAnsi="Century Gothic"/>
                <w:color w:val="000000" w:themeColor="text1"/>
              </w:rPr>
            </w:pPr>
          </w:p>
        </w:tc>
        <w:tc>
          <w:tcPr>
            <w:tcW w:w="1134" w:type="dxa"/>
            <w:vMerge/>
          </w:tcPr>
          <w:p w14:paraId="197E3F68" w14:textId="77777777" w:rsidR="00CB00FC" w:rsidRDefault="00CB00FC" w:rsidP="00AE6E03">
            <w:pPr>
              <w:spacing w:line="276" w:lineRule="auto"/>
              <w:rPr>
                <w:rFonts w:ascii="Century Gothic" w:hAnsi="Century Gothic"/>
                <w:color w:val="000000" w:themeColor="text1"/>
              </w:rPr>
            </w:pPr>
          </w:p>
        </w:tc>
      </w:tr>
      <w:tr w:rsidR="00CB00FC" w14:paraId="29CF2DDE" w14:textId="1B534B0E" w:rsidTr="00CB00FC">
        <w:tc>
          <w:tcPr>
            <w:tcW w:w="1773" w:type="dxa"/>
          </w:tcPr>
          <w:p w14:paraId="23B08A2F" w14:textId="34F7870A" w:rsidR="00CB00FC" w:rsidRPr="0096262F" w:rsidRDefault="00CB00FC" w:rsidP="00AE6E03">
            <w:pPr>
              <w:spacing w:line="276" w:lineRule="auto"/>
              <w:rPr>
                <w:rFonts w:ascii="Century Gothic" w:hAnsi="Century Gothic"/>
                <w:b/>
                <w:bCs/>
                <w:color w:val="000000" w:themeColor="text1"/>
                <w:sz w:val="18"/>
                <w:szCs w:val="18"/>
              </w:rPr>
            </w:pPr>
            <w:r w:rsidRPr="0096262F">
              <w:rPr>
                <w:rFonts w:ascii="Century Gothic" w:hAnsi="Century Gothic"/>
                <w:b/>
                <w:bCs/>
                <w:sz w:val="18"/>
                <w:szCs w:val="18"/>
              </w:rPr>
              <w:t>SZKOŁA PODSTAWOWA NR 4 IM. HALINY RUDNICKIEJ W MŁAWIE</w:t>
            </w:r>
          </w:p>
        </w:tc>
        <w:tc>
          <w:tcPr>
            <w:tcW w:w="1174" w:type="dxa"/>
          </w:tcPr>
          <w:p w14:paraId="46B1F3E2" w14:textId="2ECB0C2F" w:rsidR="00CB00FC" w:rsidRDefault="00CB00FC" w:rsidP="00AE6E03">
            <w:pPr>
              <w:spacing w:line="276" w:lineRule="auto"/>
              <w:rPr>
                <w:rFonts w:ascii="Century Gothic" w:hAnsi="Century Gothic"/>
                <w:color w:val="000000" w:themeColor="text1"/>
              </w:rPr>
            </w:pPr>
            <w:r w:rsidRPr="0092106B">
              <w:rPr>
                <w:rFonts w:ascii="Century Gothic" w:hAnsi="Century Gothic"/>
              </w:rPr>
              <w:t>22</w:t>
            </w:r>
          </w:p>
        </w:tc>
        <w:tc>
          <w:tcPr>
            <w:tcW w:w="1130" w:type="dxa"/>
          </w:tcPr>
          <w:p w14:paraId="33E5F188" w14:textId="2A982754" w:rsidR="00CB00FC" w:rsidRDefault="00CB00FC" w:rsidP="00AE6E03">
            <w:pPr>
              <w:spacing w:line="276" w:lineRule="auto"/>
              <w:rPr>
                <w:rFonts w:ascii="Century Gothic" w:hAnsi="Century Gothic"/>
                <w:color w:val="000000" w:themeColor="text1"/>
              </w:rPr>
            </w:pPr>
            <w:r w:rsidRPr="0092106B">
              <w:rPr>
                <w:rFonts w:ascii="Century Gothic" w:hAnsi="Century Gothic"/>
              </w:rPr>
              <w:t>38.18</w:t>
            </w:r>
          </w:p>
        </w:tc>
        <w:tc>
          <w:tcPr>
            <w:tcW w:w="993" w:type="dxa"/>
          </w:tcPr>
          <w:p w14:paraId="176FAC60" w14:textId="2A299B95" w:rsidR="00CB00FC" w:rsidRDefault="00CB00FC" w:rsidP="00AE6E03">
            <w:pPr>
              <w:spacing w:line="276" w:lineRule="auto"/>
              <w:rPr>
                <w:rFonts w:ascii="Century Gothic" w:hAnsi="Century Gothic"/>
                <w:color w:val="000000" w:themeColor="text1"/>
              </w:rPr>
            </w:pPr>
            <w:r w:rsidRPr="0092106B">
              <w:rPr>
                <w:rFonts w:ascii="Century Gothic" w:hAnsi="Century Gothic"/>
              </w:rPr>
              <w:t>45.05</w:t>
            </w:r>
          </w:p>
        </w:tc>
        <w:tc>
          <w:tcPr>
            <w:tcW w:w="1134" w:type="dxa"/>
          </w:tcPr>
          <w:p w14:paraId="32349AAB" w14:textId="19426358" w:rsidR="00CB00FC" w:rsidRDefault="00CB00FC" w:rsidP="00AE6E03">
            <w:pPr>
              <w:spacing w:line="276" w:lineRule="auto"/>
              <w:rPr>
                <w:rFonts w:ascii="Century Gothic" w:hAnsi="Century Gothic"/>
                <w:color w:val="000000" w:themeColor="text1"/>
              </w:rPr>
            </w:pPr>
            <w:r w:rsidRPr="0092106B">
              <w:rPr>
                <w:rFonts w:ascii="Century Gothic" w:hAnsi="Century Gothic"/>
              </w:rPr>
              <w:t>62.77</w:t>
            </w:r>
          </w:p>
        </w:tc>
        <w:tc>
          <w:tcPr>
            <w:tcW w:w="992" w:type="dxa"/>
            <w:vMerge/>
          </w:tcPr>
          <w:p w14:paraId="271E6A04" w14:textId="77777777" w:rsidR="00CB00FC" w:rsidRDefault="00CB00FC" w:rsidP="00AE6E03">
            <w:pPr>
              <w:spacing w:line="276" w:lineRule="auto"/>
              <w:rPr>
                <w:rFonts w:ascii="Century Gothic" w:hAnsi="Century Gothic"/>
                <w:color w:val="000000" w:themeColor="text1"/>
              </w:rPr>
            </w:pPr>
          </w:p>
        </w:tc>
        <w:tc>
          <w:tcPr>
            <w:tcW w:w="992" w:type="dxa"/>
            <w:vMerge/>
          </w:tcPr>
          <w:p w14:paraId="54D5D167" w14:textId="77777777" w:rsidR="00CB00FC" w:rsidRDefault="00CB00FC" w:rsidP="00AE6E03">
            <w:pPr>
              <w:spacing w:line="276" w:lineRule="auto"/>
              <w:rPr>
                <w:rFonts w:ascii="Century Gothic" w:hAnsi="Century Gothic"/>
                <w:color w:val="000000" w:themeColor="text1"/>
              </w:rPr>
            </w:pPr>
          </w:p>
        </w:tc>
        <w:tc>
          <w:tcPr>
            <w:tcW w:w="1134" w:type="dxa"/>
            <w:vMerge/>
          </w:tcPr>
          <w:p w14:paraId="65731C7E" w14:textId="77777777" w:rsidR="00CB00FC" w:rsidRDefault="00CB00FC" w:rsidP="00AE6E03">
            <w:pPr>
              <w:spacing w:line="276" w:lineRule="auto"/>
              <w:rPr>
                <w:rFonts w:ascii="Century Gothic" w:hAnsi="Century Gothic"/>
                <w:color w:val="000000" w:themeColor="text1"/>
              </w:rPr>
            </w:pPr>
          </w:p>
        </w:tc>
      </w:tr>
      <w:tr w:rsidR="00CB00FC" w14:paraId="2A4287CE" w14:textId="77777777" w:rsidTr="00CB00FC">
        <w:tc>
          <w:tcPr>
            <w:tcW w:w="1773" w:type="dxa"/>
          </w:tcPr>
          <w:p w14:paraId="7B0A9E54" w14:textId="0D493ED3" w:rsidR="00CB00FC" w:rsidRPr="0096262F" w:rsidRDefault="00CB00FC" w:rsidP="00AE6E03">
            <w:pPr>
              <w:spacing w:line="276" w:lineRule="auto"/>
              <w:rPr>
                <w:rFonts w:ascii="Century Gothic" w:hAnsi="Century Gothic"/>
                <w:b/>
                <w:bCs/>
                <w:color w:val="000000" w:themeColor="text1"/>
                <w:sz w:val="18"/>
                <w:szCs w:val="18"/>
              </w:rPr>
            </w:pPr>
            <w:r w:rsidRPr="0096262F">
              <w:rPr>
                <w:rFonts w:ascii="Century Gothic" w:hAnsi="Century Gothic"/>
                <w:b/>
                <w:bCs/>
                <w:sz w:val="18"/>
                <w:szCs w:val="18"/>
              </w:rPr>
              <w:t>SZKOŁA PODSTAWOWA NR 7 IM. ZUZANNY MORAWSKIEJ W MŁAWIE</w:t>
            </w:r>
          </w:p>
        </w:tc>
        <w:tc>
          <w:tcPr>
            <w:tcW w:w="1174" w:type="dxa"/>
          </w:tcPr>
          <w:p w14:paraId="6168ED8B" w14:textId="3E9F44BC" w:rsidR="00CB00FC" w:rsidRDefault="00CB00FC" w:rsidP="00AE6E03">
            <w:pPr>
              <w:spacing w:line="276" w:lineRule="auto"/>
              <w:rPr>
                <w:rFonts w:ascii="Century Gothic" w:hAnsi="Century Gothic"/>
                <w:color w:val="000000" w:themeColor="text1"/>
              </w:rPr>
            </w:pPr>
            <w:r w:rsidRPr="0092106B">
              <w:rPr>
                <w:rFonts w:ascii="Century Gothic" w:hAnsi="Century Gothic"/>
              </w:rPr>
              <w:t>28</w:t>
            </w:r>
          </w:p>
        </w:tc>
        <w:tc>
          <w:tcPr>
            <w:tcW w:w="1130" w:type="dxa"/>
          </w:tcPr>
          <w:p w14:paraId="116DDAD2" w14:textId="22E9F3FF" w:rsidR="00CB00FC" w:rsidRDefault="00CB00FC" w:rsidP="00AE6E03">
            <w:pPr>
              <w:spacing w:line="276" w:lineRule="auto"/>
              <w:rPr>
                <w:rFonts w:ascii="Century Gothic" w:hAnsi="Century Gothic"/>
                <w:color w:val="000000" w:themeColor="text1"/>
              </w:rPr>
            </w:pPr>
            <w:r w:rsidRPr="0092106B">
              <w:rPr>
                <w:rFonts w:ascii="Century Gothic" w:hAnsi="Century Gothic"/>
              </w:rPr>
              <w:t>42.00</w:t>
            </w:r>
          </w:p>
        </w:tc>
        <w:tc>
          <w:tcPr>
            <w:tcW w:w="993" w:type="dxa"/>
          </w:tcPr>
          <w:p w14:paraId="3E705E4A" w14:textId="04424CFD" w:rsidR="00CB00FC" w:rsidRDefault="00CB00FC" w:rsidP="00AE6E03">
            <w:pPr>
              <w:spacing w:line="276" w:lineRule="auto"/>
              <w:rPr>
                <w:rFonts w:ascii="Century Gothic" w:hAnsi="Century Gothic"/>
                <w:color w:val="000000" w:themeColor="text1"/>
              </w:rPr>
            </w:pPr>
            <w:r w:rsidRPr="0092106B">
              <w:rPr>
                <w:rFonts w:ascii="Century Gothic" w:hAnsi="Century Gothic"/>
              </w:rPr>
              <w:t>47.64</w:t>
            </w:r>
          </w:p>
        </w:tc>
        <w:tc>
          <w:tcPr>
            <w:tcW w:w="1134" w:type="dxa"/>
          </w:tcPr>
          <w:p w14:paraId="77DE18F7" w14:textId="7E904718" w:rsidR="00CB00FC" w:rsidRDefault="00CB00FC" w:rsidP="00AE6E03">
            <w:pPr>
              <w:spacing w:line="276" w:lineRule="auto"/>
              <w:rPr>
                <w:rFonts w:ascii="Century Gothic" w:hAnsi="Century Gothic"/>
                <w:color w:val="000000" w:themeColor="text1"/>
              </w:rPr>
            </w:pPr>
            <w:r w:rsidRPr="0092106B">
              <w:rPr>
                <w:rFonts w:ascii="Century Gothic" w:hAnsi="Century Gothic"/>
              </w:rPr>
              <w:t>67.10</w:t>
            </w:r>
          </w:p>
        </w:tc>
        <w:tc>
          <w:tcPr>
            <w:tcW w:w="992" w:type="dxa"/>
            <w:vMerge/>
          </w:tcPr>
          <w:p w14:paraId="1E70C500" w14:textId="77777777" w:rsidR="00CB00FC" w:rsidRDefault="00CB00FC" w:rsidP="00AE6E03">
            <w:pPr>
              <w:spacing w:line="276" w:lineRule="auto"/>
              <w:rPr>
                <w:rFonts w:ascii="Century Gothic" w:hAnsi="Century Gothic"/>
                <w:color w:val="000000" w:themeColor="text1"/>
              </w:rPr>
            </w:pPr>
          </w:p>
        </w:tc>
        <w:tc>
          <w:tcPr>
            <w:tcW w:w="992" w:type="dxa"/>
            <w:vMerge/>
          </w:tcPr>
          <w:p w14:paraId="674261D8" w14:textId="77777777" w:rsidR="00CB00FC" w:rsidRDefault="00CB00FC" w:rsidP="00AE6E03">
            <w:pPr>
              <w:spacing w:line="276" w:lineRule="auto"/>
              <w:rPr>
                <w:rFonts w:ascii="Century Gothic" w:hAnsi="Century Gothic"/>
                <w:color w:val="000000" w:themeColor="text1"/>
              </w:rPr>
            </w:pPr>
          </w:p>
        </w:tc>
        <w:tc>
          <w:tcPr>
            <w:tcW w:w="1134" w:type="dxa"/>
            <w:vMerge/>
          </w:tcPr>
          <w:p w14:paraId="78B09B4B" w14:textId="77777777" w:rsidR="00CB00FC" w:rsidRDefault="00CB00FC" w:rsidP="00AE6E03">
            <w:pPr>
              <w:spacing w:line="276" w:lineRule="auto"/>
              <w:rPr>
                <w:rFonts w:ascii="Century Gothic" w:hAnsi="Century Gothic"/>
                <w:color w:val="000000" w:themeColor="text1"/>
              </w:rPr>
            </w:pPr>
          </w:p>
        </w:tc>
      </w:tr>
    </w:tbl>
    <w:p w14:paraId="3474DC25" w14:textId="642C0F06" w:rsidR="003D09E1" w:rsidRDefault="00915167" w:rsidP="00AE6E03">
      <w:pPr>
        <w:spacing w:line="276" w:lineRule="auto"/>
        <w:ind w:firstLine="567"/>
        <w:rPr>
          <w:rFonts w:ascii="Century Gothic" w:hAnsi="Century Gothic" w:cs="Times New Roman"/>
          <w:color w:val="000000" w:themeColor="text1"/>
          <w:sz w:val="20"/>
          <w:szCs w:val="20"/>
        </w:rPr>
      </w:pPr>
      <w:r w:rsidRPr="00FC2124">
        <w:rPr>
          <w:rFonts w:ascii="Century Gothic" w:eastAsia="Calibri" w:hAnsi="Century Gothic" w:cs="Times New Roman"/>
          <w:color w:val="000000" w:themeColor="text1"/>
          <w:sz w:val="20"/>
          <w:szCs w:val="20"/>
        </w:rPr>
        <w:t>Z budżetu oświaty została przekazana dla placówek nieprowadzonych przez Miasto Mława dotacja dla przedszkoli w wysokości 4 811 963,49 zł oraz dla szkół podstawowych na ogólną kwotę 3 132 701,63 zł. Na realizacj</w:t>
      </w:r>
      <w:r w:rsidR="003D09E1">
        <w:rPr>
          <w:rFonts w:ascii="Century Gothic" w:eastAsia="Calibri" w:hAnsi="Century Gothic" w:cs="Times New Roman"/>
          <w:color w:val="000000" w:themeColor="text1"/>
          <w:sz w:val="20"/>
          <w:szCs w:val="20"/>
        </w:rPr>
        <w:t>ę</w:t>
      </w:r>
      <w:r w:rsidRPr="00FC2124">
        <w:rPr>
          <w:rFonts w:ascii="Century Gothic" w:eastAsia="Calibri"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 xml:space="preserve">wspólnej obsługi </w:t>
      </w:r>
      <w:proofErr w:type="spellStart"/>
      <w:r w:rsidRPr="00FC2124">
        <w:rPr>
          <w:rFonts w:ascii="Century Gothic" w:hAnsi="Century Gothic" w:cs="Times New Roman"/>
          <w:color w:val="000000" w:themeColor="text1"/>
          <w:sz w:val="20"/>
          <w:szCs w:val="20"/>
        </w:rPr>
        <w:t>administracyjno</w:t>
      </w:r>
      <w:proofErr w:type="spellEnd"/>
      <w:r w:rsidR="00D54209">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w:t>
      </w:r>
      <w:r w:rsidR="00D54209">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 xml:space="preserve">finansowej placówek prowadzonych przez Miasto Mława, którą prowadzi Centrum Usług Wspólnych </w:t>
      </w:r>
      <w:r w:rsidRPr="00FC2124">
        <w:rPr>
          <w:rFonts w:ascii="Century Gothic" w:hAnsi="Century Gothic" w:cs="Times New Roman"/>
          <w:color w:val="000000" w:themeColor="text1"/>
          <w:sz w:val="20"/>
          <w:szCs w:val="20"/>
        </w:rPr>
        <w:br/>
        <w:t>w Mławie wydatkowano kwotę 2 075 397,82 zł oraz kwotę 369 454,27</w:t>
      </w:r>
      <w:r w:rsidR="00D54209">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zł na zadania oświatowe realizowane przez Wydział Oświaty i Polityki Społecznej.</w:t>
      </w:r>
    </w:p>
    <w:p w14:paraId="1E352016" w14:textId="77777777" w:rsidR="003D09E1" w:rsidRDefault="00915167" w:rsidP="00AE6E03">
      <w:pPr>
        <w:spacing w:line="276" w:lineRule="auto"/>
        <w:ind w:firstLine="567"/>
        <w:rPr>
          <w:rFonts w:ascii="Century Gothic" w:hAnsi="Century Gothic" w:cs="Times New Roman"/>
          <w:color w:val="000000" w:themeColor="text1"/>
          <w:sz w:val="20"/>
          <w:szCs w:val="20"/>
        </w:rPr>
      </w:pPr>
      <w:r w:rsidRPr="00FC2124">
        <w:rPr>
          <w:rFonts w:ascii="Century Gothic" w:eastAsia="Calibri" w:hAnsi="Century Gothic" w:cs="Times New Roman"/>
          <w:color w:val="000000" w:themeColor="text1"/>
          <w:sz w:val="20"/>
          <w:szCs w:val="20"/>
        </w:rPr>
        <w:t xml:space="preserve">Roczny koszt utrzymania dziecka w publicznym przedszkolu prowadzonym przez Miasto Mława w 2024 r. wynosił </w:t>
      </w:r>
      <w:r w:rsidRPr="00FC2124">
        <w:rPr>
          <w:rFonts w:ascii="Century Gothic" w:hAnsi="Century Gothic"/>
          <w:sz w:val="20"/>
          <w:szCs w:val="20"/>
        </w:rPr>
        <w:t xml:space="preserve">14 301,97 </w:t>
      </w:r>
      <w:r w:rsidRPr="00FC2124">
        <w:rPr>
          <w:rFonts w:ascii="Century Gothic" w:eastAsia="Calibri" w:hAnsi="Century Gothic" w:cs="Times New Roman"/>
          <w:sz w:val="20"/>
          <w:szCs w:val="20"/>
        </w:rPr>
        <w:t xml:space="preserve">zł, </w:t>
      </w:r>
      <w:r w:rsidRPr="00FC2124">
        <w:rPr>
          <w:rFonts w:ascii="Century Gothic" w:eastAsia="Calibri" w:hAnsi="Century Gothic" w:cs="Times New Roman"/>
          <w:color w:val="000000" w:themeColor="text1"/>
          <w:sz w:val="20"/>
          <w:szCs w:val="20"/>
        </w:rPr>
        <w:t xml:space="preserve">natomiast w publicznej szkole, w której zorganizowano oddział przedszkolny wynosił </w:t>
      </w:r>
      <w:r w:rsidRPr="00FC2124">
        <w:rPr>
          <w:rFonts w:ascii="Century Gothic" w:hAnsi="Century Gothic"/>
          <w:sz w:val="20"/>
          <w:szCs w:val="20"/>
        </w:rPr>
        <w:t xml:space="preserve">12 617,71 </w:t>
      </w:r>
      <w:r w:rsidRPr="00FC2124">
        <w:rPr>
          <w:rFonts w:ascii="Century Gothic" w:eastAsia="Calibri" w:hAnsi="Century Gothic" w:cs="Times New Roman"/>
          <w:sz w:val="20"/>
          <w:szCs w:val="20"/>
        </w:rPr>
        <w:t>zł.</w:t>
      </w:r>
    </w:p>
    <w:p w14:paraId="10469210" w14:textId="38B0CDD6" w:rsidR="003D09E1" w:rsidRDefault="00915167" w:rsidP="00AE6E03">
      <w:pPr>
        <w:spacing w:line="276" w:lineRule="auto"/>
        <w:ind w:firstLine="567"/>
        <w:rPr>
          <w:rFonts w:ascii="Century Gothic" w:hAnsi="Century Gothic" w:cs="Times New Roman"/>
          <w:color w:val="000000" w:themeColor="text1"/>
          <w:sz w:val="20"/>
          <w:szCs w:val="20"/>
        </w:rPr>
      </w:pPr>
      <w:r w:rsidRPr="00FC2124">
        <w:rPr>
          <w:rFonts w:ascii="Century Gothic" w:eastAsia="Calibri" w:hAnsi="Century Gothic" w:cs="Times New Roman"/>
          <w:color w:val="000000" w:themeColor="text1"/>
          <w:sz w:val="20"/>
          <w:szCs w:val="20"/>
        </w:rPr>
        <w:t>Otrzymana dotacja na wychowanie przedszkolne w 2024 r. wynosiła 3 531 312,21 zł</w:t>
      </w:r>
      <w:r w:rsidR="00D54209">
        <w:rPr>
          <w:rFonts w:ascii="Century Gothic" w:eastAsia="Calibri" w:hAnsi="Century Gothic" w:cs="Times New Roman"/>
          <w:color w:val="000000" w:themeColor="text1"/>
          <w:sz w:val="20"/>
          <w:szCs w:val="20"/>
        </w:rPr>
        <w:t>,</w:t>
      </w:r>
      <w:r w:rsidRPr="00FC2124">
        <w:rPr>
          <w:rFonts w:ascii="Century Gothic" w:eastAsia="Calibri" w:hAnsi="Century Gothic" w:cs="Times New Roman"/>
          <w:color w:val="000000" w:themeColor="text1"/>
          <w:sz w:val="20"/>
          <w:szCs w:val="20"/>
        </w:rPr>
        <w:t xml:space="preserve"> </w:t>
      </w:r>
      <w:r w:rsidR="00876609">
        <w:rPr>
          <w:rFonts w:ascii="Century Gothic" w:eastAsia="Calibri" w:hAnsi="Century Gothic" w:cs="Times New Roman"/>
          <w:color w:val="000000" w:themeColor="text1"/>
          <w:sz w:val="20"/>
          <w:szCs w:val="20"/>
        </w:rPr>
        <w:br/>
      </w:r>
      <w:r w:rsidRPr="00FC2124">
        <w:rPr>
          <w:rFonts w:ascii="Century Gothic" w:eastAsia="Calibri" w:hAnsi="Century Gothic" w:cs="Times New Roman"/>
          <w:color w:val="000000" w:themeColor="text1"/>
          <w:sz w:val="20"/>
          <w:szCs w:val="20"/>
        </w:rPr>
        <w:t>w tym na 1 dziecko wynosiła 3 968,81 zł.</w:t>
      </w:r>
    </w:p>
    <w:p w14:paraId="66B76D03" w14:textId="71D55285" w:rsidR="00915167" w:rsidRDefault="00915167" w:rsidP="00AE6E03">
      <w:pPr>
        <w:spacing w:line="276" w:lineRule="auto"/>
        <w:ind w:firstLine="567"/>
        <w:rPr>
          <w:rFonts w:ascii="Century Gothic" w:eastAsia="Calibri" w:hAnsi="Century Gothic" w:cs="Times New Roman"/>
          <w:color w:val="000000" w:themeColor="text1"/>
          <w:sz w:val="20"/>
          <w:szCs w:val="20"/>
        </w:rPr>
      </w:pPr>
      <w:r w:rsidRPr="00FC2124">
        <w:rPr>
          <w:rFonts w:ascii="Century Gothic" w:eastAsia="Calibri" w:hAnsi="Century Gothic" w:cs="Times New Roman"/>
          <w:color w:val="000000" w:themeColor="text1"/>
          <w:sz w:val="20"/>
          <w:szCs w:val="20"/>
        </w:rPr>
        <w:t xml:space="preserve">Otrzymana subwencja oświatowa wyniosła w roku 2024 ogółem </w:t>
      </w:r>
      <w:r w:rsidRPr="00FC2124">
        <w:rPr>
          <w:rFonts w:ascii="Century Gothic" w:eastAsia="Times New Roman" w:hAnsi="Century Gothic" w:cs="Times New Roman"/>
          <w:color w:val="000000" w:themeColor="text1"/>
          <w:sz w:val="20"/>
          <w:szCs w:val="20"/>
          <w:lang w:eastAsia="pl-PL"/>
        </w:rPr>
        <w:t xml:space="preserve">40 234 711,00 </w:t>
      </w:r>
      <w:r w:rsidRPr="00FC2124">
        <w:rPr>
          <w:rFonts w:ascii="Century Gothic" w:eastAsia="Times New Roman" w:hAnsi="Century Gothic" w:cs="Times New Roman"/>
          <w:bCs/>
          <w:color w:val="000000" w:themeColor="text1"/>
          <w:sz w:val="20"/>
          <w:szCs w:val="20"/>
          <w:lang w:eastAsia="pl-PL"/>
        </w:rPr>
        <w:t>zł</w:t>
      </w:r>
      <w:r w:rsidR="00D54209">
        <w:rPr>
          <w:rFonts w:ascii="Century Gothic" w:eastAsia="Times New Roman" w:hAnsi="Century Gothic" w:cs="Times New Roman"/>
          <w:bCs/>
          <w:color w:val="000000" w:themeColor="text1"/>
          <w:sz w:val="20"/>
          <w:szCs w:val="20"/>
          <w:lang w:eastAsia="pl-PL"/>
        </w:rPr>
        <w:t>,</w:t>
      </w:r>
      <w:r w:rsidRPr="00FC2124">
        <w:rPr>
          <w:rFonts w:ascii="Century Gothic" w:eastAsia="Times New Roman" w:hAnsi="Century Gothic" w:cs="Times New Roman"/>
          <w:bCs/>
          <w:color w:val="000000" w:themeColor="text1"/>
          <w:sz w:val="20"/>
          <w:szCs w:val="20"/>
          <w:lang w:eastAsia="pl-PL"/>
        </w:rPr>
        <w:t xml:space="preserve"> </w:t>
      </w:r>
      <w:r w:rsidR="00876609">
        <w:rPr>
          <w:rFonts w:ascii="Century Gothic" w:eastAsia="Times New Roman" w:hAnsi="Century Gothic" w:cs="Times New Roman"/>
          <w:bCs/>
          <w:color w:val="000000" w:themeColor="text1"/>
          <w:sz w:val="20"/>
          <w:szCs w:val="20"/>
          <w:lang w:eastAsia="pl-PL"/>
        </w:rPr>
        <w:br/>
      </w:r>
      <w:r w:rsidRPr="00FC2124">
        <w:rPr>
          <w:rFonts w:ascii="Century Gothic" w:eastAsia="Calibri" w:hAnsi="Century Gothic" w:cs="Times New Roman"/>
          <w:color w:val="000000" w:themeColor="text1"/>
          <w:sz w:val="20"/>
          <w:szCs w:val="20"/>
        </w:rPr>
        <w:t>w tym na 1 ucznia bez niepełnosprawności wynosiła 9 025,14 zł.</w:t>
      </w:r>
    </w:p>
    <w:p w14:paraId="4D23C920" w14:textId="1FCBB8F8" w:rsidR="00915167" w:rsidRPr="00FC2124" w:rsidRDefault="00915167" w:rsidP="00AE6E03">
      <w:pPr>
        <w:spacing w:line="276" w:lineRule="auto"/>
        <w:ind w:firstLine="567"/>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Na terenie miasta Mława w 2024 r. funkcjonowały 2 żłobki: Miejski Żłobek prowadzony przez Miasto Mława oraz Żłobek Niepubliczny „Bajkowy Dworek", a także 1 Klub Dziecięcy „Mały Miś”. </w:t>
      </w:r>
      <w:r w:rsidRPr="00FC2124">
        <w:rPr>
          <w:rFonts w:ascii="Century Gothic" w:hAnsi="Century Gothic"/>
          <w:sz w:val="20"/>
          <w:szCs w:val="20"/>
        </w:rPr>
        <w:t xml:space="preserve">Ogółem liczba miejsc w żłobkach na terenie </w:t>
      </w:r>
      <w:r w:rsidR="00D54209">
        <w:rPr>
          <w:rFonts w:ascii="Century Gothic" w:hAnsi="Century Gothic"/>
          <w:sz w:val="20"/>
          <w:szCs w:val="20"/>
        </w:rPr>
        <w:t>M</w:t>
      </w:r>
      <w:r w:rsidRPr="00FC2124">
        <w:rPr>
          <w:rFonts w:ascii="Century Gothic" w:hAnsi="Century Gothic"/>
          <w:sz w:val="20"/>
          <w:szCs w:val="20"/>
        </w:rPr>
        <w:t xml:space="preserve">iasta Mława wynosiła 125, w tym 30 miejsc w Miejskim Żłobku, 85 miejsc w Żłobku Niepublicznym „Bajkowy Dworek" oraz 10 miejsc w Klubie Dziecięcym „Mały Miś”. Z dniem 30 października w Klubie Dziecięcym Mały Mis zwiększono liczbę miejsc do 18.  </w:t>
      </w:r>
      <w:r w:rsidRPr="00FC2124">
        <w:rPr>
          <w:rFonts w:ascii="Century Gothic" w:hAnsi="Century Gothic"/>
          <w:color w:val="000000" w:themeColor="text1"/>
          <w:sz w:val="20"/>
          <w:szCs w:val="20"/>
        </w:rPr>
        <w:t xml:space="preserve">Koszty związane z utrzymaniem dzieci w wieku do lat </w:t>
      </w:r>
      <w:r w:rsidR="00876609">
        <w:rPr>
          <w:rFonts w:ascii="Century Gothic" w:hAnsi="Century Gothic"/>
          <w:color w:val="000000" w:themeColor="text1"/>
          <w:sz w:val="20"/>
          <w:szCs w:val="20"/>
        </w:rPr>
        <w:br/>
      </w:r>
      <w:r w:rsidRPr="00FC2124">
        <w:rPr>
          <w:rFonts w:ascii="Century Gothic" w:hAnsi="Century Gothic"/>
          <w:color w:val="000000" w:themeColor="text1"/>
          <w:sz w:val="20"/>
          <w:szCs w:val="20"/>
        </w:rPr>
        <w:t>3 wynosiły w 2024 r. ogółem 1 505 796,70 zł, w tym 1 360 596,70 zł – Miejski Żłobek</w:t>
      </w:r>
      <w:r w:rsidR="00D54209">
        <w:rPr>
          <w:rFonts w:ascii="Century Gothic" w:hAnsi="Century Gothic"/>
          <w:color w:val="000000" w:themeColor="text1"/>
          <w:sz w:val="20"/>
          <w:szCs w:val="20"/>
        </w:rPr>
        <w:t>.</w:t>
      </w:r>
      <w:r w:rsidRPr="00FC2124">
        <w:rPr>
          <w:rFonts w:ascii="Century Gothic" w:hAnsi="Century Gothic"/>
          <w:color w:val="000000" w:themeColor="text1"/>
          <w:sz w:val="20"/>
          <w:szCs w:val="20"/>
        </w:rPr>
        <w:t xml:space="preserve"> </w:t>
      </w:r>
      <w:r w:rsidR="00D54209">
        <w:rPr>
          <w:rFonts w:ascii="Century Gothic" w:hAnsi="Century Gothic"/>
          <w:color w:val="000000" w:themeColor="text1"/>
          <w:sz w:val="20"/>
          <w:szCs w:val="20"/>
        </w:rPr>
        <w:t>P</w:t>
      </w:r>
      <w:r w:rsidRPr="00FC2124">
        <w:rPr>
          <w:rFonts w:ascii="Century Gothic" w:hAnsi="Century Gothic"/>
          <w:color w:val="000000" w:themeColor="text1"/>
          <w:sz w:val="20"/>
          <w:szCs w:val="20"/>
        </w:rPr>
        <w:t>onadto dotacja w wysokości 132 000,00 zł przekazana dla Żłobka Niepublicznego „Bajkowy Dworek" oraz dotacja w wysokości 13 200,00 zł dla Klubu Dziecięcego „Mały Miś”.</w:t>
      </w:r>
    </w:p>
    <w:p w14:paraId="008C5F8A" w14:textId="793CA666" w:rsidR="00915167" w:rsidRPr="00FC2124" w:rsidRDefault="00915167" w:rsidP="00AE6E03">
      <w:pPr>
        <w:spacing w:line="276" w:lineRule="auto"/>
        <w:ind w:firstLine="567"/>
        <w:rPr>
          <w:rFonts w:ascii="Century Gothic" w:hAnsi="Century Gothic"/>
          <w:sz w:val="20"/>
          <w:szCs w:val="20"/>
        </w:rPr>
      </w:pPr>
      <w:r w:rsidRPr="00FC2124">
        <w:rPr>
          <w:rFonts w:ascii="Century Gothic" w:hAnsi="Century Gothic"/>
          <w:sz w:val="20"/>
          <w:szCs w:val="20"/>
        </w:rPr>
        <w:t>Miasto Mława realizując w roku 2024 obowiązek wynikający z ustawy o opiece nad dziećmi</w:t>
      </w:r>
      <w:r w:rsidR="00D54209">
        <w:rPr>
          <w:rFonts w:ascii="Century Gothic" w:hAnsi="Century Gothic"/>
          <w:sz w:val="20"/>
          <w:szCs w:val="20"/>
        </w:rPr>
        <w:t xml:space="preserve"> w</w:t>
      </w:r>
      <w:r w:rsidRPr="00FC2124">
        <w:rPr>
          <w:rFonts w:ascii="Century Gothic" w:hAnsi="Century Gothic"/>
          <w:sz w:val="20"/>
          <w:szCs w:val="20"/>
        </w:rPr>
        <w:t xml:space="preserve"> wieku do lat 3 wraz z zapisami wynikającymi z ustawy o Rodzinnym Kapitale Opiekuńczym, obowiązującej do 30 września 2024 r. zobowiązane było do przekazywania rodzicom świadczenia otrzymywanego z Zakładu Ubezpieczeń Społecznych, tj. 400,00 zł. miesięcznie na dziecko objęte opieką w Żłobku. Świadczenie to przyznane było na dziecko </w:t>
      </w:r>
      <w:r w:rsidRPr="00FC2124">
        <w:rPr>
          <w:rFonts w:ascii="Century Gothic" w:hAnsi="Century Gothic"/>
          <w:sz w:val="20"/>
          <w:szCs w:val="20"/>
        </w:rPr>
        <w:lastRenderedPageBreak/>
        <w:t>decyzją ZUS. Z dniem 30 wrześnie ustawa przestała obowiązywać. Wykonanie tego zadania zostało zamknięte w roku 2024 na poziomie 118 348,00 zł.</w:t>
      </w:r>
    </w:p>
    <w:p w14:paraId="5ACD9450" w14:textId="7BD77886" w:rsidR="00915167" w:rsidRPr="00FC2124" w:rsidRDefault="00915167" w:rsidP="00AE6E03">
      <w:pPr>
        <w:spacing w:line="276" w:lineRule="auto"/>
        <w:ind w:firstLine="567"/>
        <w:rPr>
          <w:rFonts w:ascii="Century Gothic" w:hAnsi="Century Gothic"/>
          <w:sz w:val="20"/>
          <w:szCs w:val="20"/>
        </w:rPr>
      </w:pPr>
      <w:r w:rsidRPr="00FC2124">
        <w:rPr>
          <w:rFonts w:ascii="Century Gothic" w:hAnsi="Century Gothic"/>
          <w:sz w:val="20"/>
          <w:szCs w:val="20"/>
        </w:rPr>
        <w:t>Od 1 października 2024 r. weszła w życie ustawa Aktywny Rodzic, przyznająca świadczenie Aktywnie w Żłobku na dzieci objęte opieką w Żłobku,</w:t>
      </w:r>
      <w:r w:rsidR="00D54209">
        <w:rPr>
          <w:rFonts w:ascii="Century Gothic" w:hAnsi="Century Gothic"/>
          <w:sz w:val="20"/>
          <w:szCs w:val="20"/>
        </w:rPr>
        <w:t xml:space="preserve"> </w:t>
      </w:r>
      <w:r w:rsidRPr="00FC2124">
        <w:rPr>
          <w:rFonts w:ascii="Century Gothic" w:hAnsi="Century Gothic"/>
          <w:sz w:val="20"/>
          <w:szCs w:val="20"/>
        </w:rPr>
        <w:t>w kwocie nieprzekraczającej 1500,00 zł miesięcznie z tytułu opłaty miesięcznej za obj</w:t>
      </w:r>
      <w:r w:rsidR="00D54209">
        <w:rPr>
          <w:rFonts w:ascii="Century Gothic" w:hAnsi="Century Gothic"/>
          <w:sz w:val="20"/>
          <w:szCs w:val="20"/>
        </w:rPr>
        <w:t>ę</w:t>
      </w:r>
      <w:r w:rsidRPr="00FC2124">
        <w:rPr>
          <w:rFonts w:ascii="Century Gothic" w:hAnsi="Century Gothic"/>
          <w:sz w:val="20"/>
          <w:szCs w:val="20"/>
        </w:rPr>
        <w:t xml:space="preserve">cie dziecka opieką w Żłobku. W związku z tym, Rada Miasta Mława podjęła stosowną uchwałę, wprowadzając możliwość wdrożenia tego świadczenia w zakresie obowiązków wynikających z prowadzenia Miejskiego Żłobka i opłat za korzystanie z opieki. </w:t>
      </w:r>
    </w:p>
    <w:p w14:paraId="2003F8F0" w14:textId="79A741FA" w:rsidR="00915167" w:rsidRPr="00FC2124" w:rsidRDefault="00915167" w:rsidP="00AE6E03">
      <w:pPr>
        <w:spacing w:line="276" w:lineRule="auto"/>
        <w:ind w:firstLine="567"/>
        <w:rPr>
          <w:rFonts w:ascii="Century Gothic" w:hAnsi="Century Gothic"/>
          <w:sz w:val="20"/>
          <w:szCs w:val="20"/>
        </w:rPr>
      </w:pPr>
      <w:r w:rsidRPr="00FC2124">
        <w:rPr>
          <w:rFonts w:ascii="Century Gothic" w:hAnsi="Century Gothic"/>
          <w:sz w:val="20"/>
          <w:szCs w:val="20"/>
        </w:rPr>
        <w:t>Od stycznia 2025 r. podniesiono uchwałą Rady Miasta Mława opłatę za opiekę nad dzieckiem w Miejskim Żłobku w Mławie, na kwotę miesięcznie 1 500,00 zł., ponoszoną przez rodziców.</w:t>
      </w:r>
      <w:r w:rsidR="003D09E1">
        <w:rPr>
          <w:rFonts w:ascii="Century Gothic" w:hAnsi="Century Gothic"/>
          <w:sz w:val="20"/>
          <w:szCs w:val="20"/>
        </w:rPr>
        <w:t xml:space="preserve"> </w:t>
      </w:r>
      <w:r w:rsidRPr="00FC2124">
        <w:rPr>
          <w:rFonts w:ascii="Century Gothic" w:hAnsi="Century Gothic"/>
          <w:sz w:val="20"/>
          <w:szCs w:val="20"/>
        </w:rPr>
        <w:t xml:space="preserve">Z możliwości, jakie daje ustawa Aktywny Rodzic, rodzice mają przyznane świadczenie Aktywnie w Żłobku, które wpływa na rachunek organu prowadzącego Miejski Żłobek w Mławie, tym samym zwalniając rodziców z opłaty. </w:t>
      </w:r>
    </w:p>
    <w:p w14:paraId="4F203B9A" w14:textId="77777777" w:rsidR="009F0DE8" w:rsidRPr="00FC2124" w:rsidRDefault="009F0DE8" w:rsidP="00AE6E03">
      <w:pPr>
        <w:spacing w:after="0" w:line="276" w:lineRule="auto"/>
        <w:ind w:firstLine="567"/>
        <w:rPr>
          <w:rFonts w:ascii="Century Gothic" w:hAnsi="Century Gothic"/>
          <w:sz w:val="20"/>
          <w:szCs w:val="20"/>
          <w:highlight w:val="yellow"/>
        </w:rPr>
      </w:pPr>
    </w:p>
    <w:p w14:paraId="229B560B" w14:textId="77777777" w:rsidR="00295A94" w:rsidRPr="00133D23" w:rsidRDefault="000268F6" w:rsidP="00AE6E03">
      <w:pPr>
        <w:pStyle w:val="Nagwek1"/>
        <w:numPr>
          <w:ilvl w:val="0"/>
          <w:numId w:val="1"/>
        </w:numPr>
        <w:spacing w:before="0" w:line="276" w:lineRule="auto"/>
        <w:ind w:left="0" w:firstLine="0"/>
        <w:rPr>
          <w:rFonts w:ascii="Century Gothic" w:hAnsi="Century Gothic" w:cs="Times New Roman"/>
          <w:color w:val="000000" w:themeColor="text1"/>
          <w:sz w:val="32"/>
        </w:rPr>
      </w:pPr>
      <w:bookmarkStart w:id="30" w:name="_Toc198641967"/>
      <w:r w:rsidRPr="00133D23">
        <w:rPr>
          <w:rFonts w:ascii="Century Gothic" w:hAnsi="Century Gothic" w:cs="Times New Roman"/>
          <w:color w:val="000000" w:themeColor="text1"/>
          <w:sz w:val="32"/>
        </w:rPr>
        <w:t>Realizacja</w:t>
      </w:r>
      <w:r w:rsidR="00765F4C" w:rsidRPr="00133D23">
        <w:rPr>
          <w:rFonts w:ascii="Century Gothic" w:hAnsi="Century Gothic" w:cs="Times New Roman"/>
          <w:color w:val="000000" w:themeColor="text1"/>
          <w:sz w:val="32"/>
        </w:rPr>
        <w:t xml:space="preserve"> </w:t>
      </w:r>
      <w:r w:rsidRPr="00133D23">
        <w:rPr>
          <w:rFonts w:ascii="Century Gothic" w:hAnsi="Century Gothic" w:cs="Times New Roman"/>
          <w:color w:val="000000" w:themeColor="text1"/>
          <w:sz w:val="32"/>
        </w:rPr>
        <w:t>inwestycji</w:t>
      </w:r>
      <w:r w:rsidR="00765F4C" w:rsidRPr="00133D23">
        <w:rPr>
          <w:rFonts w:ascii="Century Gothic" w:hAnsi="Century Gothic" w:cs="Times New Roman"/>
          <w:color w:val="000000" w:themeColor="text1"/>
          <w:sz w:val="32"/>
        </w:rPr>
        <w:t xml:space="preserve"> </w:t>
      </w:r>
      <w:r w:rsidRPr="00133D23">
        <w:rPr>
          <w:rFonts w:ascii="Century Gothic" w:hAnsi="Century Gothic" w:cs="Times New Roman"/>
          <w:color w:val="000000" w:themeColor="text1"/>
          <w:sz w:val="32"/>
        </w:rPr>
        <w:t>i</w:t>
      </w:r>
      <w:r w:rsidR="00765F4C" w:rsidRPr="00133D23">
        <w:rPr>
          <w:rFonts w:ascii="Century Gothic" w:hAnsi="Century Gothic" w:cs="Times New Roman"/>
          <w:color w:val="000000" w:themeColor="text1"/>
          <w:sz w:val="32"/>
        </w:rPr>
        <w:t xml:space="preserve"> </w:t>
      </w:r>
      <w:r w:rsidRPr="00133D23">
        <w:rPr>
          <w:rFonts w:ascii="Century Gothic" w:hAnsi="Century Gothic" w:cs="Times New Roman"/>
          <w:color w:val="000000" w:themeColor="text1"/>
          <w:sz w:val="32"/>
        </w:rPr>
        <w:t>projektów</w:t>
      </w:r>
      <w:bookmarkEnd w:id="30"/>
      <w:r w:rsidR="00765F4C" w:rsidRPr="00133D23">
        <w:rPr>
          <w:rFonts w:ascii="Century Gothic" w:hAnsi="Century Gothic" w:cs="Times New Roman"/>
          <w:color w:val="000000" w:themeColor="text1"/>
          <w:sz w:val="32"/>
        </w:rPr>
        <w:t xml:space="preserve"> </w:t>
      </w:r>
    </w:p>
    <w:p w14:paraId="3C40A855" w14:textId="77777777" w:rsidR="008E0616" w:rsidRPr="00FC2124" w:rsidRDefault="008E0616" w:rsidP="00AE6E03">
      <w:pPr>
        <w:spacing w:after="0" w:line="276" w:lineRule="auto"/>
        <w:rPr>
          <w:rFonts w:ascii="Century Gothic" w:hAnsi="Century Gothic" w:cs="Times New Roman"/>
          <w:color w:val="000000" w:themeColor="text1"/>
          <w:sz w:val="20"/>
          <w:szCs w:val="20"/>
        </w:rPr>
      </w:pPr>
    </w:p>
    <w:p w14:paraId="17869189" w14:textId="6E179E7D" w:rsidR="000268F6" w:rsidRPr="00D214A4" w:rsidRDefault="00B77461" w:rsidP="00AE6E03">
      <w:pPr>
        <w:pStyle w:val="Legenda"/>
        <w:rPr>
          <w:rFonts w:ascii="Century Gothic" w:hAnsi="Century Gothic" w:cs="Times New Roman"/>
          <w:i w:val="0"/>
          <w:iCs w:val="0"/>
          <w:color w:val="000000" w:themeColor="text1"/>
          <w:sz w:val="20"/>
          <w:szCs w:val="20"/>
        </w:rPr>
      </w:pPr>
      <w:bookmarkStart w:id="31" w:name="_Toc198719716"/>
      <w:r w:rsidRPr="00BF1A2F">
        <w:rPr>
          <w:rFonts w:ascii="Century Gothic" w:hAnsi="Century Gothic"/>
          <w:i w:val="0"/>
          <w:iCs w:val="0"/>
          <w:color w:val="auto"/>
          <w:sz w:val="20"/>
          <w:szCs w:val="20"/>
        </w:rPr>
        <w:t xml:space="preserve">Tabela </w:t>
      </w:r>
      <w:r w:rsidRPr="00D214A4">
        <w:rPr>
          <w:rFonts w:ascii="Century Gothic" w:hAnsi="Century Gothic"/>
          <w:i w:val="0"/>
          <w:iCs w:val="0"/>
          <w:color w:val="auto"/>
          <w:sz w:val="20"/>
          <w:szCs w:val="20"/>
        </w:rPr>
        <w:fldChar w:fldCharType="begin"/>
      </w:r>
      <w:r w:rsidRPr="00D214A4">
        <w:rPr>
          <w:rFonts w:ascii="Century Gothic" w:hAnsi="Century Gothic"/>
          <w:i w:val="0"/>
          <w:iCs w:val="0"/>
          <w:color w:val="auto"/>
          <w:sz w:val="20"/>
          <w:szCs w:val="20"/>
        </w:rPr>
        <w:instrText xml:space="preserve"> SEQ Tabela \* ARABIC </w:instrText>
      </w:r>
      <w:r w:rsidRPr="00D214A4">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6</w:t>
      </w:r>
      <w:r w:rsidRPr="00D214A4">
        <w:rPr>
          <w:rFonts w:ascii="Century Gothic" w:hAnsi="Century Gothic"/>
          <w:i w:val="0"/>
          <w:iCs w:val="0"/>
          <w:color w:val="auto"/>
          <w:sz w:val="20"/>
          <w:szCs w:val="20"/>
        </w:rPr>
        <w:fldChar w:fldCharType="end"/>
      </w:r>
      <w:r w:rsidRPr="00D214A4">
        <w:rPr>
          <w:i w:val="0"/>
          <w:iCs w:val="0"/>
        </w:rPr>
        <w:t xml:space="preserve"> </w:t>
      </w:r>
      <w:r w:rsidR="00D214A4" w:rsidRPr="00D214A4">
        <w:rPr>
          <w:i w:val="0"/>
          <w:iCs w:val="0"/>
        </w:rPr>
        <w:t>I</w:t>
      </w:r>
      <w:r w:rsidR="009310FC" w:rsidRPr="00D214A4">
        <w:rPr>
          <w:rFonts w:ascii="Century Gothic" w:hAnsi="Century Gothic" w:cs="Times New Roman"/>
          <w:i w:val="0"/>
          <w:iCs w:val="0"/>
          <w:color w:val="000000" w:themeColor="text1"/>
          <w:sz w:val="20"/>
          <w:szCs w:val="20"/>
        </w:rPr>
        <w:t>nwestycje</w:t>
      </w:r>
      <w:r w:rsidR="00765F4C" w:rsidRPr="00D214A4">
        <w:rPr>
          <w:rFonts w:ascii="Century Gothic" w:hAnsi="Century Gothic" w:cs="Times New Roman"/>
          <w:i w:val="0"/>
          <w:iCs w:val="0"/>
          <w:color w:val="000000" w:themeColor="text1"/>
          <w:sz w:val="20"/>
          <w:szCs w:val="20"/>
        </w:rPr>
        <w:t xml:space="preserve"> </w:t>
      </w:r>
      <w:r w:rsidR="00D214A4" w:rsidRPr="00D214A4">
        <w:rPr>
          <w:rFonts w:ascii="Century Gothic" w:hAnsi="Century Gothic" w:cs="Times New Roman"/>
          <w:i w:val="0"/>
          <w:iCs w:val="0"/>
          <w:color w:val="000000" w:themeColor="text1"/>
          <w:sz w:val="20"/>
          <w:szCs w:val="20"/>
        </w:rPr>
        <w:t xml:space="preserve">realizowane </w:t>
      </w:r>
      <w:r w:rsidR="009310FC" w:rsidRPr="00D214A4">
        <w:rPr>
          <w:rFonts w:ascii="Century Gothic" w:hAnsi="Century Gothic" w:cs="Times New Roman"/>
          <w:i w:val="0"/>
          <w:iCs w:val="0"/>
          <w:color w:val="000000" w:themeColor="text1"/>
          <w:sz w:val="20"/>
          <w:szCs w:val="20"/>
        </w:rPr>
        <w:t>na</w:t>
      </w:r>
      <w:r w:rsidR="00765F4C" w:rsidRPr="00D214A4">
        <w:rPr>
          <w:rFonts w:ascii="Century Gothic" w:hAnsi="Century Gothic" w:cs="Times New Roman"/>
          <w:i w:val="0"/>
          <w:iCs w:val="0"/>
          <w:color w:val="000000" w:themeColor="text1"/>
          <w:sz w:val="20"/>
          <w:szCs w:val="20"/>
        </w:rPr>
        <w:t xml:space="preserve"> </w:t>
      </w:r>
      <w:r w:rsidR="009310FC" w:rsidRPr="00D214A4">
        <w:rPr>
          <w:rFonts w:ascii="Century Gothic" w:hAnsi="Century Gothic" w:cs="Times New Roman"/>
          <w:i w:val="0"/>
          <w:iCs w:val="0"/>
          <w:color w:val="000000" w:themeColor="text1"/>
          <w:sz w:val="20"/>
          <w:szCs w:val="20"/>
        </w:rPr>
        <w:t>terenie</w:t>
      </w:r>
      <w:r w:rsidR="00765F4C" w:rsidRPr="00D214A4">
        <w:rPr>
          <w:rFonts w:ascii="Century Gothic" w:hAnsi="Century Gothic" w:cs="Times New Roman"/>
          <w:i w:val="0"/>
          <w:iCs w:val="0"/>
          <w:color w:val="000000" w:themeColor="text1"/>
          <w:sz w:val="20"/>
          <w:szCs w:val="20"/>
        </w:rPr>
        <w:t xml:space="preserve"> </w:t>
      </w:r>
      <w:r w:rsidR="00D214A4" w:rsidRPr="00D214A4">
        <w:rPr>
          <w:rFonts w:ascii="Century Gothic" w:hAnsi="Century Gothic" w:cs="Times New Roman"/>
          <w:i w:val="0"/>
          <w:iCs w:val="0"/>
          <w:color w:val="000000" w:themeColor="text1"/>
          <w:sz w:val="20"/>
          <w:szCs w:val="20"/>
        </w:rPr>
        <w:t>M</w:t>
      </w:r>
      <w:r w:rsidR="009310FC" w:rsidRPr="00D214A4">
        <w:rPr>
          <w:rFonts w:ascii="Century Gothic" w:hAnsi="Century Gothic" w:cs="Times New Roman"/>
          <w:i w:val="0"/>
          <w:iCs w:val="0"/>
          <w:color w:val="000000" w:themeColor="text1"/>
          <w:sz w:val="20"/>
          <w:szCs w:val="20"/>
        </w:rPr>
        <w:t>iasta</w:t>
      </w:r>
      <w:r w:rsidR="00765F4C" w:rsidRPr="00D214A4">
        <w:rPr>
          <w:rFonts w:ascii="Century Gothic" w:hAnsi="Century Gothic" w:cs="Times New Roman"/>
          <w:i w:val="0"/>
          <w:iCs w:val="0"/>
          <w:color w:val="000000" w:themeColor="text1"/>
          <w:sz w:val="20"/>
          <w:szCs w:val="20"/>
        </w:rPr>
        <w:t xml:space="preserve"> </w:t>
      </w:r>
      <w:r w:rsidR="00D214A4" w:rsidRPr="00D214A4">
        <w:rPr>
          <w:rFonts w:ascii="Century Gothic" w:hAnsi="Century Gothic" w:cs="Times New Roman"/>
          <w:i w:val="0"/>
          <w:iCs w:val="0"/>
          <w:color w:val="000000" w:themeColor="text1"/>
          <w:sz w:val="20"/>
          <w:szCs w:val="20"/>
        </w:rPr>
        <w:t xml:space="preserve">Mława ze środków własnych </w:t>
      </w:r>
      <w:r w:rsidR="009310FC" w:rsidRPr="00D214A4">
        <w:rPr>
          <w:rFonts w:ascii="Century Gothic" w:hAnsi="Century Gothic" w:cs="Times New Roman"/>
          <w:i w:val="0"/>
          <w:iCs w:val="0"/>
          <w:color w:val="000000" w:themeColor="text1"/>
          <w:sz w:val="20"/>
          <w:szCs w:val="20"/>
        </w:rPr>
        <w:t>w</w:t>
      </w:r>
      <w:r w:rsidR="00765F4C" w:rsidRPr="00D214A4">
        <w:rPr>
          <w:rFonts w:ascii="Century Gothic" w:hAnsi="Century Gothic" w:cs="Times New Roman"/>
          <w:i w:val="0"/>
          <w:iCs w:val="0"/>
          <w:color w:val="000000" w:themeColor="text1"/>
          <w:sz w:val="20"/>
          <w:szCs w:val="20"/>
        </w:rPr>
        <w:t xml:space="preserve"> </w:t>
      </w:r>
      <w:r w:rsidR="009310FC" w:rsidRPr="00D214A4">
        <w:rPr>
          <w:rFonts w:ascii="Century Gothic" w:hAnsi="Century Gothic" w:cs="Times New Roman"/>
          <w:i w:val="0"/>
          <w:iCs w:val="0"/>
          <w:color w:val="000000" w:themeColor="text1"/>
          <w:sz w:val="20"/>
          <w:szCs w:val="20"/>
        </w:rPr>
        <w:t>202</w:t>
      </w:r>
      <w:r w:rsidR="00C25108" w:rsidRPr="00D214A4">
        <w:rPr>
          <w:rFonts w:ascii="Century Gothic" w:hAnsi="Century Gothic" w:cs="Times New Roman"/>
          <w:i w:val="0"/>
          <w:iCs w:val="0"/>
          <w:color w:val="000000" w:themeColor="text1"/>
          <w:sz w:val="20"/>
          <w:szCs w:val="20"/>
        </w:rPr>
        <w:t>4</w:t>
      </w:r>
      <w:r w:rsidR="00765F4C" w:rsidRPr="00D214A4">
        <w:rPr>
          <w:rFonts w:ascii="Century Gothic" w:hAnsi="Century Gothic" w:cs="Times New Roman"/>
          <w:i w:val="0"/>
          <w:iCs w:val="0"/>
          <w:color w:val="000000" w:themeColor="text1"/>
          <w:sz w:val="20"/>
          <w:szCs w:val="20"/>
        </w:rPr>
        <w:t xml:space="preserve"> </w:t>
      </w:r>
      <w:r w:rsidR="009310FC" w:rsidRPr="00D214A4">
        <w:rPr>
          <w:rFonts w:ascii="Century Gothic" w:hAnsi="Century Gothic" w:cs="Times New Roman"/>
          <w:i w:val="0"/>
          <w:iCs w:val="0"/>
          <w:color w:val="000000" w:themeColor="text1"/>
          <w:sz w:val="20"/>
          <w:szCs w:val="20"/>
        </w:rPr>
        <w:t>roku</w:t>
      </w:r>
      <w:bookmarkEnd w:id="31"/>
      <w:r w:rsidR="00765F4C" w:rsidRPr="00D214A4">
        <w:rPr>
          <w:rFonts w:ascii="Century Gothic" w:hAnsi="Century Gothic" w:cs="Times New Roman"/>
          <w:i w:val="0"/>
          <w:iCs w:val="0"/>
          <w:color w:val="000000" w:themeColor="text1"/>
          <w:sz w:val="20"/>
          <w:szCs w:val="20"/>
        </w:rPr>
        <w:t xml:space="preserve"> </w:t>
      </w:r>
    </w:p>
    <w:tbl>
      <w:tblPr>
        <w:tblpPr w:leftFromText="141" w:rightFromText="141" w:vertAnchor="text" w:tblpXSpec="center" w:tblpY="1"/>
        <w:tblOverlap w:val="never"/>
        <w:tblW w:w="9087" w:type="dxa"/>
        <w:tblLayout w:type="fixed"/>
        <w:tblCellMar>
          <w:left w:w="70" w:type="dxa"/>
          <w:right w:w="70" w:type="dxa"/>
        </w:tblCellMar>
        <w:tblLook w:val="04A0" w:firstRow="1" w:lastRow="0" w:firstColumn="1" w:lastColumn="0" w:noHBand="0" w:noVBand="1"/>
      </w:tblPr>
      <w:tblGrid>
        <w:gridCol w:w="582"/>
        <w:gridCol w:w="2410"/>
        <w:gridCol w:w="3118"/>
        <w:gridCol w:w="1559"/>
        <w:gridCol w:w="1418"/>
      </w:tblGrid>
      <w:tr w:rsidR="00E1340B" w:rsidRPr="007E72F5" w14:paraId="5041ED07" w14:textId="77777777" w:rsidTr="00F000AB">
        <w:trPr>
          <w:trHeight w:val="647"/>
        </w:trPr>
        <w:tc>
          <w:tcPr>
            <w:tcW w:w="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F7C0CF" w14:textId="7D5D204B"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Lp.</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89E147" w14:textId="11C6AD6C" w:rsidR="00E1340B" w:rsidRPr="007E72F5" w:rsidRDefault="00E1340B" w:rsidP="00AE6E03">
            <w:pPr>
              <w:spacing w:after="0" w:line="276" w:lineRule="auto"/>
              <w:rPr>
                <w:rFonts w:ascii="Century Gothic" w:eastAsia="Times New Roman" w:hAnsi="Century Gothic" w:cstheme="majorHAnsi"/>
                <w:sz w:val="20"/>
                <w:szCs w:val="20"/>
                <w:lang w:eastAsia="pl-PL"/>
              </w:rPr>
            </w:pPr>
            <w:bookmarkStart w:id="32" w:name="RANGE!A1:E59"/>
            <w:r w:rsidRPr="007E72F5">
              <w:rPr>
                <w:rFonts w:ascii="Century Gothic" w:eastAsia="Times New Roman" w:hAnsi="Century Gothic" w:cstheme="majorHAnsi"/>
                <w:sz w:val="20"/>
                <w:szCs w:val="20"/>
                <w:lang w:eastAsia="pl-PL"/>
              </w:rPr>
              <w:t>Nazwa zadania</w:t>
            </w:r>
            <w:bookmarkEnd w:id="32"/>
          </w:p>
        </w:tc>
        <w:tc>
          <w:tcPr>
            <w:tcW w:w="31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943695" w14:textId="7777777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Krótki opis</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FEF182" w14:textId="7EB97D95"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W</w:t>
            </w:r>
            <w:r w:rsidR="00DB7A7A" w:rsidRPr="007E72F5">
              <w:rPr>
                <w:rFonts w:ascii="Century Gothic" w:eastAsia="Times New Roman" w:hAnsi="Century Gothic" w:cstheme="majorHAnsi"/>
                <w:sz w:val="20"/>
                <w:szCs w:val="20"/>
                <w:lang w:eastAsia="pl-PL"/>
              </w:rPr>
              <w:t xml:space="preserve">artość zadania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83D9F9" w14:textId="7777777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Etap realizacji</w:t>
            </w:r>
          </w:p>
        </w:tc>
      </w:tr>
      <w:tr w:rsidR="00E1340B" w:rsidRPr="007E72F5" w14:paraId="2A7256F4" w14:textId="77777777" w:rsidTr="00F000AB">
        <w:trPr>
          <w:trHeight w:val="423"/>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86A6D57" w14:textId="1A1F1B09"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I.</w:t>
            </w:r>
          </w:p>
        </w:tc>
        <w:tc>
          <w:tcPr>
            <w:tcW w:w="8505" w:type="dxa"/>
            <w:gridSpan w:val="4"/>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75DB3A" w14:textId="179E4B48"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sz w:val="20"/>
                <w:szCs w:val="20"/>
                <w:lang w:eastAsia="pl-PL"/>
              </w:rPr>
              <w:t>Budowa i przebudowa dróg na terenie Miasta Mława w tym:</w:t>
            </w:r>
          </w:p>
        </w:tc>
      </w:tr>
      <w:tr w:rsidR="00E1340B" w:rsidRPr="007E72F5" w14:paraId="4973F42C" w14:textId="77777777" w:rsidTr="004F5B6A">
        <w:trPr>
          <w:trHeight w:val="2400"/>
        </w:trPr>
        <w:tc>
          <w:tcPr>
            <w:tcW w:w="582" w:type="dxa"/>
            <w:tcBorders>
              <w:top w:val="nil"/>
              <w:left w:val="single" w:sz="4" w:space="0" w:color="auto"/>
              <w:bottom w:val="single" w:sz="4" w:space="0" w:color="auto"/>
              <w:right w:val="single" w:sz="4" w:space="0" w:color="auto"/>
            </w:tcBorders>
            <w:shd w:val="clear" w:color="000000" w:fill="FFFFFF"/>
            <w:vAlign w:val="center"/>
          </w:tcPr>
          <w:p w14:paraId="5896DD3F" w14:textId="231683AF"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1.</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214228AC" w14:textId="7EA6CE6F" w:rsidR="00D74B78"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Budowa chodnika na odcinku ul. Bednarskiej od skrzyżowania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z</w:t>
            </w:r>
            <w:r w:rsidR="00D74B78">
              <w:rPr>
                <w:rFonts w:ascii="Century Gothic" w:eastAsia="Times New Roman" w:hAnsi="Century Gothic" w:cstheme="majorHAnsi"/>
                <w:color w:val="000000"/>
                <w:sz w:val="20"/>
                <w:szCs w:val="20"/>
                <w:lang w:eastAsia="pl-PL"/>
              </w:rPr>
              <w:t xml:space="preserve"> </w:t>
            </w:r>
            <w:r w:rsidRPr="007E72F5">
              <w:rPr>
                <w:rFonts w:ascii="Century Gothic" w:eastAsia="Times New Roman" w:hAnsi="Century Gothic" w:cstheme="majorHAnsi"/>
                <w:color w:val="000000"/>
                <w:sz w:val="20"/>
                <w:szCs w:val="20"/>
                <w:lang w:eastAsia="pl-PL"/>
              </w:rPr>
              <w:t xml:space="preserve">ul. Bursztynową </w:t>
            </w:r>
            <w:r w:rsidRPr="007E72F5">
              <w:rPr>
                <w:rFonts w:ascii="Century Gothic" w:eastAsia="Times New Roman" w:hAnsi="Century Gothic" w:cstheme="majorHAnsi"/>
                <w:color w:val="000000"/>
                <w:sz w:val="20"/>
                <w:szCs w:val="20"/>
                <w:lang w:eastAsia="pl-PL"/>
              </w:rPr>
              <w:br/>
              <w:t xml:space="preserve">do skrzyżowania </w:t>
            </w:r>
          </w:p>
          <w:p w14:paraId="7F7E8BA1" w14:textId="029ECD99"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 ul. Banku Miast</w:t>
            </w:r>
          </w:p>
        </w:tc>
        <w:tc>
          <w:tcPr>
            <w:tcW w:w="3118" w:type="dxa"/>
            <w:tcBorders>
              <w:top w:val="single" w:sz="4" w:space="0" w:color="auto"/>
              <w:left w:val="nil"/>
              <w:bottom w:val="single" w:sz="4" w:space="0" w:color="auto"/>
              <w:right w:val="nil"/>
            </w:tcBorders>
            <w:shd w:val="clear" w:color="000000" w:fill="FFFFFF"/>
            <w:vAlign w:val="center"/>
            <w:hideMark/>
          </w:tcPr>
          <w:p w14:paraId="34BF9A26" w14:textId="572681F4"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Zadanie polegało na budowie chodnika na odcinku ul. Bednarskiej od skrzyżowania z ul. Bursztynową do skrzyżowania z ul. Banku Miast o długości około 130 </w:t>
            </w:r>
            <w:proofErr w:type="spellStart"/>
            <w:r w:rsidRPr="007E72F5">
              <w:rPr>
                <w:rFonts w:ascii="Century Gothic" w:eastAsia="Times New Roman" w:hAnsi="Century Gothic" w:cstheme="majorHAnsi"/>
                <w:color w:val="000000"/>
                <w:sz w:val="20"/>
                <w:szCs w:val="20"/>
                <w:lang w:eastAsia="pl-PL"/>
              </w:rPr>
              <w:t>mb</w:t>
            </w:r>
            <w:proofErr w:type="spellEnd"/>
            <w:r w:rsidRPr="007E72F5">
              <w:rPr>
                <w:rFonts w:ascii="Century Gothic" w:eastAsia="Times New Roman" w:hAnsi="Century Gothic" w:cstheme="majorHAnsi"/>
                <w:color w:val="000000"/>
                <w:sz w:val="20"/>
                <w:szCs w:val="20"/>
                <w:lang w:eastAsia="pl-PL"/>
              </w:rPr>
              <w:t xml:space="preserve">. W ramach zadania wykonana została nawierzchnia chodnika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o szerokości 2 m oraz w rejonie przejść dla pieszych i przystanku autobusowego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o szerokości 5 m wraz z </w:t>
            </w:r>
            <w:proofErr w:type="spellStart"/>
            <w:r w:rsidRPr="007E72F5">
              <w:rPr>
                <w:rFonts w:ascii="Century Gothic" w:eastAsia="Times New Roman" w:hAnsi="Century Gothic" w:cstheme="majorHAnsi"/>
                <w:color w:val="000000"/>
                <w:sz w:val="20"/>
                <w:szCs w:val="20"/>
                <w:lang w:eastAsia="pl-PL"/>
              </w:rPr>
              <w:t>okrawężnikowaniem</w:t>
            </w:r>
            <w:proofErr w:type="spellEnd"/>
            <w:r w:rsidRPr="007E72F5">
              <w:rPr>
                <w:rFonts w:ascii="Century Gothic" w:eastAsia="Times New Roman" w:hAnsi="Century Gothic" w:cstheme="majorHAnsi"/>
                <w:color w:val="000000"/>
                <w:sz w:val="20"/>
                <w:szCs w:val="20"/>
                <w:lang w:eastAsia="pl-PL"/>
              </w:rPr>
              <w:t xml:space="preserve"> z kostki betonowej. Wykonano również tereny zielone oraz zjazdy na posesje prywatne</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14:paraId="3589649E" w14:textId="5417FD35"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60 510,58 zł </w:t>
            </w:r>
          </w:p>
        </w:tc>
        <w:tc>
          <w:tcPr>
            <w:tcW w:w="1418" w:type="dxa"/>
            <w:tcBorders>
              <w:top w:val="nil"/>
              <w:left w:val="nil"/>
              <w:bottom w:val="single" w:sz="4" w:space="0" w:color="auto"/>
              <w:right w:val="single" w:sz="4" w:space="0" w:color="auto"/>
            </w:tcBorders>
            <w:shd w:val="clear" w:color="000000" w:fill="FFFFFF"/>
            <w:vAlign w:val="center"/>
            <w:hideMark/>
          </w:tcPr>
          <w:p w14:paraId="72E5DFCE" w14:textId="69AD7556"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6D9EF0CC" w14:textId="77777777" w:rsidTr="002902E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E597BA" w14:textId="46400483"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2.</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6B281C" w14:textId="2EB2940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odcinka ul. Leszczyńskiego </w:t>
            </w: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EE71C5" w14:textId="7B544D9F"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przebudowano ulicę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w kierunku do ul. Szwejkowskiego poprzez budowę chodnika i nawierzchni jezdni z kostki betonowej i płyt ażurowych. </w:t>
            </w:r>
            <w:r w:rsidRPr="007E72F5">
              <w:rPr>
                <w:rFonts w:ascii="Century Gothic" w:eastAsia="Times New Roman" w:hAnsi="Century Gothic" w:cstheme="majorHAnsi"/>
                <w:color w:val="000000"/>
                <w:sz w:val="20"/>
                <w:szCs w:val="20"/>
                <w:lang w:eastAsia="pl-PL"/>
              </w:rPr>
              <w:lastRenderedPageBreak/>
              <w:t xml:space="preserve">Długość przebudowywanego odcinka to około 95 </w:t>
            </w:r>
            <w:proofErr w:type="spellStart"/>
            <w:r w:rsidRPr="007E72F5">
              <w:rPr>
                <w:rFonts w:ascii="Century Gothic" w:eastAsia="Times New Roman" w:hAnsi="Century Gothic" w:cstheme="majorHAnsi"/>
                <w:color w:val="000000"/>
                <w:sz w:val="20"/>
                <w:szCs w:val="20"/>
                <w:lang w:eastAsia="pl-PL"/>
              </w:rPr>
              <w:t>mb</w:t>
            </w:r>
            <w:proofErr w:type="spellEnd"/>
            <w:r w:rsidR="00DB7A7A" w:rsidRPr="007E72F5">
              <w:rPr>
                <w:rFonts w:ascii="Century Gothic" w:eastAsia="Times New Roman" w:hAnsi="Century Gothic" w:cstheme="majorHAnsi"/>
                <w:color w:val="000000"/>
                <w:sz w:val="20"/>
                <w:szCs w:val="20"/>
                <w:lang w:eastAsia="pl-PL"/>
              </w:rPr>
              <w:t>.</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B8F63DE" w14:textId="074795AE" w:rsidR="00E1340B" w:rsidRPr="007E72F5" w:rsidRDefault="004550B4"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lastRenderedPageBreak/>
              <w:t xml:space="preserve">   </w:t>
            </w:r>
            <w:r w:rsidR="00E1340B" w:rsidRPr="007E72F5">
              <w:rPr>
                <w:rFonts w:ascii="Century Gothic" w:eastAsia="Times New Roman" w:hAnsi="Century Gothic" w:cstheme="majorHAnsi"/>
                <w:sz w:val="20"/>
                <w:szCs w:val="20"/>
                <w:lang w:eastAsia="pl-PL"/>
              </w:rPr>
              <w:t xml:space="preserve">218 305,84 zł </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6F6FDB4" w14:textId="3E7B6532"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4846E8C4" w14:textId="77777777" w:rsidTr="004F5B6A">
        <w:trPr>
          <w:trHeight w:val="960"/>
        </w:trPr>
        <w:tc>
          <w:tcPr>
            <w:tcW w:w="582" w:type="dxa"/>
            <w:tcBorders>
              <w:top w:val="nil"/>
              <w:left w:val="single" w:sz="4" w:space="0" w:color="auto"/>
              <w:bottom w:val="single" w:sz="4" w:space="0" w:color="auto"/>
              <w:right w:val="single" w:sz="4" w:space="0" w:color="auto"/>
            </w:tcBorders>
            <w:shd w:val="clear" w:color="000000" w:fill="FFFFFF"/>
            <w:vAlign w:val="center"/>
          </w:tcPr>
          <w:p w14:paraId="4A92AF0B" w14:textId="4E0651B9"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3.</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0588A1B9" w14:textId="604A645F"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parkingu na skrzyżowaniu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ul. Zduńskiej i Płockiej </w:t>
            </w:r>
          </w:p>
        </w:tc>
        <w:tc>
          <w:tcPr>
            <w:tcW w:w="3118" w:type="dxa"/>
            <w:tcBorders>
              <w:top w:val="nil"/>
              <w:left w:val="nil"/>
              <w:bottom w:val="single" w:sz="4" w:space="0" w:color="auto"/>
              <w:right w:val="single" w:sz="4" w:space="0" w:color="auto"/>
            </w:tcBorders>
            <w:shd w:val="clear" w:color="000000" w:fill="FFFFFF"/>
            <w:vAlign w:val="center"/>
            <w:hideMark/>
          </w:tcPr>
          <w:p w14:paraId="65B0E0FD" w14:textId="380063DB"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polegało na przebudowie parkingu poprzez usunięcie zniszczonej infrastruktury oraz budowę 30 miejsc parkingowych z kostki czerwonej i szarej oraz płyt ażurowych</w:t>
            </w:r>
          </w:p>
        </w:tc>
        <w:tc>
          <w:tcPr>
            <w:tcW w:w="1559" w:type="dxa"/>
            <w:tcBorders>
              <w:top w:val="nil"/>
              <w:left w:val="nil"/>
              <w:bottom w:val="single" w:sz="4" w:space="0" w:color="auto"/>
              <w:right w:val="single" w:sz="4" w:space="0" w:color="auto"/>
            </w:tcBorders>
            <w:shd w:val="clear" w:color="000000" w:fill="FFFFFF"/>
            <w:vAlign w:val="center"/>
            <w:hideMark/>
          </w:tcPr>
          <w:p w14:paraId="4DB43F3F" w14:textId="685788E9" w:rsidR="00E1340B" w:rsidRPr="007E72F5" w:rsidRDefault="004550B4"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w:t>
            </w:r>
            <w:r w:rsidR="00E1340B" w:rsidRPr="007E72F5">
              <w:rPr>
                <w:rFonts w:ascii="Century Gothic" w:eastAsia="Times New Roman" w:hAnsi="Century Gothic" w:cstheme="majorHAnsi"/>
                <w:sz w:val="20"/>
                <w:szCs w:val="20"/>
                <w:lang w:eastAsia="pl-PL"/>
              </w:rPr>
              <w:t xml:space="preserve">400 286,90 zł </w:t>
            </w:r>
          </w:p>
        </w:tc>
        <w:tc>
          <w:tcPr>
            <w:tcW w:w="1418" w:type="dxa"/>
            <w:tcBorders>
              <w:top w:val="nil"/>
              <w:left w:val="nil"/>
              <w:bottom w:val="single" w:sz="4" w:space="0" w:color="auto"/>
              <w:right w:val="single" w:sz="4" w:space="0" w:color="auto"/>
            </w:tcBorders>
            <w:shd w:val="clear" w:color="000000" w:fill="FFFFFF"/>
            <w:vAlign w:val="center"/>
            <w:hideMark/>
          </w:tcPr>
          <w:p w14:paraId="16EB3EF6" w14:textId="0203979D"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15A7EBE8" w14:textId="77777777" w:rsidTr="002902E1">
        <w:trPr>
          <w:trHeight w:val="421"/>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1305BD4" w14:textId="5DFD4AAA"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4.</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35C7EDE" w14:textId="78521D06"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ul. 20 Dywizji Piechoty Wojska Polskiego </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6E7BF86A" w14:textId="1A3DAE15"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polega na wykonaniu nawierzchni jezdni z kostki betonowej, ciągu pieszo</w:t>
            </w:r>
            <w:r w:rsidR="00DB7A7A" w:rsidRPr="007E72F5">
              <w:rPr>
                <w:rFonts w:ascii="Century Gothic" w:eastAsia="Times New Roman" w:hAnsi="Century Gothic" w:cstheme="majorHAnsi"/>
                <w:color w:val="000000"/>
                <w:sz w:val="20"/>
                <w:szCs w:val="20"/>
                <w:lang w:eastAsia="pl-PL"/>
              </w:rPr>
              <w:t xml:space="preserve"> </w:t>
            </w:r>
            <w:r w:rsidRPr="007E72F5">
              <w:rPr>
                <w:rFonts w:ascii="Century Gothic" w:eastAsia="Times New Roman" w:hAnsi="Century Gothic" w:cstheme="majorHAnsi"/>
                <w:color w:val="000000"/>
                <w:sz w:val="20"/>
                <w:szCs w:val="20"/>
                <w:lang w:eastAsia="pl-PL"/>
              </w:rPr>
              <w:t xml:space="preserve">rowerowego i chodnika na odcinku od ogrodzenia cmentarza do skrzyżowania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z ul. Górną.</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24F5FEAF" w14:textId="2D0D9BC9"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1 518 340,28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0C3842F0" w14:textId="183A55B8"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07E924BE" w14:textId="77777777" w:rsidTr="004F5B6A">
        <w:trPr>
          <w:trHeight w:val="624"/>
        </w:trPr>
        <w:tc>
          <w:tcPr>
            <w:tcW w:w="582" w:type="dxa"/>
            <w:tcBorders>
              <w:top w:val="nil"/>
              <w:left w:val="single" w:sz="4" w:space="0" w:color="auto"/>
              <w:bottom w:val="single" w:sz="4" w:space="0" w:color="auto"/>
              <w:right w:val="single" w:sz="4" w:space="0" w:color="auto"/>
            </w:tcBorders>
            <w:shd w:val="clear" w:color="000000" w:fill="FFFFFF"/>
            <w:vAlign w:val="center"/>
          </w:tcPr>
          <w:p w14:paraId="1D71251A" w14:textId="68F728C4"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5.</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6611CDD7" w14:textId="20F967A8"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Budowa ciągu pieszo – rowerowego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w ul. Piekiełko </w:t>
            </w:r>
          </w:p>
        </w:tc>
        <w:tc>
          <w:tcPr>
            <w:tcW w:w="3118" w:type="dxa"/>
            <w:tcBorders>
              <w:top w:val="nil"/>
              <w:left w:val="nil"/>
              <w:bottom w:val="single" w:sz="4" w:space="0" w:color="auto"/>
              <w:right w:val="single" w:sz="4" w:space="0" w:color="auto"/>
            </w:tcBorders>
            <w:shd w:val="clear" w:color="000000" w:fill="FFFFFF"/>
            <w:vAlign w:val="center"/>
            <w:hideMark/>
          </w:tcPr>
          <w:p w14:paraId="5412918A" w14:textId="4B4C1BC4"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Zadanie wykonano od skrzyżowania z ul. Studzieniec w kierunku północnym do granicy własności pasa drogowego wraz z wykonaniem elementu odwodnieniowego na skrzyżowaniu ulic Studzieniec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i Piekiełko</w:t>
            </w:r>
          </w:p>
        </w:tc>
        <w:tc>
          <w:tcPr>
            <w:tcW w:w="1559" w:type="dxa"/>
            <w:tcBorders>
              <w:top w:val="nil"/>
              <w:left w:val="nil"/>
              <w:bottom w:val="single" w:sz="4" w:space="0" w:color="auto"/>
              <w:right w:val="single" w:sz="4" w:space="0" w:color="auto"/>
            </w:tcBorders>
            <w:shd w:val="clear" w:color="000000" w:fill="FFFFFF"/>
            <w:vAlign w:val="center"/>
            <w:hideMark/>
          </w:tcPr>
          <w:p w14:paraId="67662C34" w14:textId="1C22A421" w:rsidR="00E1340B" w:rsidRPr="007E72F5" w:rsidRDefault="004550B4"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w:t>
            </w:r>
            <w:r w:rsidR="00E1340B" w:rsidRPr="007E72F5">
              <w:rPr>
                <w:rFonts w:ascii="Century Gothic" w:eastAsia="Times New Roman" w:hAnsi="Century Gothic" w:cstheme="majorHAnsi"/>
                <w:sz w:val="20"/>
                <w:szCs w:val="20"/>
                <w:lang w:eastAsia="pl-PL"/>
              </w:rPr>
              <w:t xml:space="preserve">397 674,61 zł </w:t>
            </w:r>
          </w:p>
        </w:tc>
        <w:tc>
          <w:tcPr>
            <w:tcW w:w="1418" w:type="dxa"/>
            <w:tcBorders>
              <w:top w:val="nil"/>
              <w:left w:val="nil"/>
              <w:bottom w:val="single" w:sz="4" w:space="0" w:color="auto"/>
              <w:right w:val="single" w:sz="4" w:space="0" w:color="auto"/>
            </w:tcBorders>
            <w:shd w:val="clear" w:color="000000" w:fill="FFFFFF"/>
            <w:vAlign w:val="center"/>
            <w:hideMark/>
          </w:tcPr>
          <w:p w14:paraId="55BAB542" w14:textId="48D44680"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31DED99E" w14:textId="77777777" w:rsidTr="002902E1">
        <w:trPr>
          <w:trHeight w:val="1440"/>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9448505" w14:textId="27AFE952"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6.</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6334EE3" w14:textId="18A912D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Utwardzanie nawierzchni dróg gruntowych płytami betonowymi </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49662757" w14:textId="1F189166"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Zadanie to wykonano w ul. Sygietyńskiego, ul. Majowej,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w odgałęzieniu od ul. Studzieniec łączącym się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z ul. Błękitną, w ul. T. Bądarzewskiej, ul. Cegielnia, ulicy bez nazwy na działce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o numerze ewidencyjnym 10-1014, 10-1025/3 - odgałęzienie od ul. Zabrody</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6F001C61" w14:textId="726E4C3B"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1 936 562,60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724DA507" w14:textId="6645964C"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48E662EC" w14:textId="77777777" w:rsidTr="004F5B6A">
        <w:trPr>
          <w:trHeight w:val="1200"/>
        </w:trPr>
        <w:tc>
          <w:tcPr>
            <w:tcW w:w="582" w:type="dxa"/>
            <w:tcBorders>
              <w:top w:val="nil"/>
              <w:left w:val="single" w:sz="4" w:space="0" w:color="auto"/>
              <w:bottom w:val="single" w:sz="4" w:space="0" w:color="auto"/>
              <w:right w:val="single" w:sz="4" w:space="0" w:color="auto"/>
            </w:tcBorders>
            <w:shd w:val="clear" w:color="000000" w:fill="FFFFFF"/>
            <w:vAlign w:val="center"/>
          </w:tcPr>
          <w:p w14:paraId="27381557" w14:textId="299A52A3"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7.</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4D4F5246" w14:textId="1B0A550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nawierzchni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ul. Banku Miast</w:t>
            </w:r>
          </w:p>
        </w:tc>
        <w:tc>
          <w:tcPr>
            <w:tcW w:w="3118" w:type="dxa"/>
            <w:tcBorders>
              <w:top w:val="nil"/>
              <w:left w:val="nil"/>
              <w:bottom w:val="single" w:sz="4" w:space="0" w:color="auto"/>
              <w:right w:val="single" w:sz="4" w:space="0" w:color="auto"/>
            </w:tcBorders>
            <w:shd w:val="clear" w:color="000000" w:fill="FFFFFF"/>
            <w:vAlign w:val="center"/>
            <w:hideMark/>
          </w:tcPr>
          <w:p w14:paraId="77141308" w14:textId="0C8EAE1B"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Zadanie zostało wykonane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na odcinku od ul. Bursztynowej do ul. Srebrnej poprzez wymianę nawierzchni asfaltowej wraz ze wzmocnieniem siatką </w:t>
            </w:r>
            <w:r w:rsidRPr="007E72F5">
              <w:rPr>
                <w:rFonts w:ascii="Century Gothic" w:eastAsia="Times New Roman" w:hAnsi="Century Gothic" w:cstheme="majorHAnsi"/>
                <w:color w:val="000000"/>
                <w:sz w:val="20"/>
                <w:szCs w:val="20"/>
                <w:lang w:eastAsia="pl-PL"/>
              </w:rPr>
              <w:br/>
              <w:t xml:space="preserve">na odcinku 300 </w:t>
            </w:r>
            <w:proofErr w:type="spellStart"/>
            <w:r w:rsidRPr="007E72F5">
              <w:rPr>
                <w:rFonts w:ascii="Century Gothic" w:eastAsia="Times New Roman" w:hAnsi="Century Gothic" w:cstheme="majorHAnsi"/>
                <w:color w:val="000000"/>
                <w:sz w:val="20"/>
                <w:szCs w:val="20"/>
                <w:lang w:eastAsia="pl-PL"/>
              </w:rPr>
              <w:t>mb</w:t>
            </w:r>
            <w:proofErr w:type="spellEnd"/>
            <w:r w:rsidR="00DB7A7A" w:rsidRPr="007E72F5">
              <w:rPr>
                <w:rFonts w:ascii="Century Gothic" w:eastAsia="Times New Roman" w:hAnsi="Century Gothic" w:cstheme="majorHAnsi"/>
                <w:color w:val="000000"/>
                <w:sz w:val="20"/>
                <w:szCs w:val="20"/>
                <w:lang w:eastAsia="pl-PL"/>
              </w:rPr>
              <w:t>.</w:t>
            </w:r>
          </w:p>
        </w:tc>
        <w:tc>
          <w:tcPr>
            <w:tcW w:w="1559" w:type="dxa"/>
            <w:tcBorders>
              <w:top w:val="nil"/>
              <w:left w:val="nil"/>
              <w:bottom w:val="single" w:sz="4" w:space="0" w:color="auto"/>
              <w:right w:val="single" w:sz="4" w:space="0" w:color="auto"/>
            </w:tcBorders>
            <w:shd w:val="clear" w:color="000000" w:fill="FFFFFF"/>
            <w:vAlign w:val="center"/>
            <w:hideMark/>
          </w:tcPr>
          <w:p w14:paraId="582AFE4F" w14:textId="529AEEB6" w:rsidR="00E1340B" w:rsidRPr="007E72F5" w:rsidRDefault="004550B4"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w:t>
            </w:r>
            <w:r w:rsidR="00E1340B" w:rsidRPr="007E72F5">
              <w:rPr>
                <w:rFonts w:ascii="Century Gothic" w:eastAsia="Times New Roman" w:hAnsi="Century Gothic" w:cstheme="majorHAnsi"/>
                <w:sz w:val="20"/>
                <w:szCs w:val="20"/>
                <w:lang w:eastAsia="pl-PL"/>
              </w:rPr>
              <w:t xml:space="preserve">433 620,65 zł </w:t>
            </w:r>
          </w:p>
        </w:tc>
        <w:tc>
          <w:tcPr>
            <w:tcW w:w="1418" w:type="dxa"/>
            <w:tcBorders>
              <w:top w:val="nil"/>
              <w:left w:val="nil"/>
              <w:bottom w:val="single" w:sz="4" w:space="0" w:color="auto"/>
              <w:right w:val="single" w:sz="4" w:space="0" w:color="auto"/>
            </w:tcBorders>
            <w:shd w:val="clear" w:color="000000" w:fill="FFFFFF"/>
            <w:vAlign w:val="center"/>
            <w:hideMark/>
          </w:tcPr>
          <w:p w14:paraId="046B05D4" w14:textId="2C6050C4"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4B555FF8" w14:textId="77777777" w:rsidTr="002902E1">
        <w:trPr>
          <w:trHeight w:val="1200"/>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7148E5B" w14:textId="48AC329F"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8.</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96DC5A9" w14:textId="766C9B79"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nawierzchni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na ul. Bursztynowej </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1344BAA4" w14:textId="58B9F030"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Zadanie zostało wykonane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na odcinku od ul. Banku Miast </w:t>
            </w:r>
            <w:r w:rsidRPr="007E72F5">
              <w:rPr>
                <w:rFonts w:ascii="Century Gothic" w:eastAsia="Times New Roman" w:hAnsi="Century Gothic" w:cstheme="majorHAnsi"/>
                <w:color w:val="000000"/>
                <w:sz w:val="20"/>
                <w:szCs w:val="20"/>
                <w:lang w:eastAsia="pl-PL"/>
              </w:rPr>
              <w:br/>
              <w:t xml:space="preserve">do ul. Bednarskiej poprzez wymianę nawierzchni asfaltowej ze wzmocnieniem siatką na odcinku 220 </w:t>
            </w:r>
            <w:proofErr w:type="spellStart"/>
            <w:r w:rsidRPr="007E72F5">
              <w:rPr>
                <w:rFonts w:ascii="Century Gothic" w:eastAsia="Times New Roman" w:hAnsi="Century Gothic" w:cstheme="majorHAnsi"/>
                <w:color w:val="000000"/>
                <w:sz w:val="20"/>
                <w:szCs w:val="20"/>
                <w:lang w:eastAsia="pl-PL"/>
              </w:rPr>
              <w:t>mb</w:t>
            </w:r>
            <w:proofErr w:type="spellEnd"/>
            <w:r w:rsidR="00DB7A7A" w:rsidRPr="007E72F5">
              <w:rPr>
                <w:rFonts w:ascii="Century Gothic" w:eastAsia="Times New Roman" w:hAnsi="Century Gothic" w:cstheme="majorHAnsi"/>
                <w:color w:val="000000"/>
                <w:sz w:val="20"/>
                <w:szCs w:val="20"/>
                <w:lang w:eastAsia="pl-PL"/>
              </w:rPr>
              <w:t>.</w:t>
            </w:r>
            <w:r w:rsidRPr="007E72F5">
              <w:rPr>
                <w:rFonts w:ascii="Century Gothic" w:eastAsia="Times New Roman" w:hAnsi="Century Gothic" w:cstheme="majorHAnsi"/>
                <w:color w:val="000000"/>
                <w:sz w:val="20"/>
                <w:szCs w:val="20"/>
                <w:lang w:eastAsia="pl-PL"/>
              </w:rPr>
              <w:t xml:space="preserve"> </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4EB8DBAD" w14:textId="1546A7AA"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w:t>
            </w:r>
            <w:r w:rsidR="004550B4" w:rsidRPr="007E72F5">
              <w:rPr>
                <w:rFonts w:ascii="Century Gothic" w:eastAsia="Times New Roman" w:hAnsi="Century Gothic" w:cstheme="majorHAnsi"/>
                <w:sz w:val="20"/>
                <w:szCs w:val="20"/>
                <w:lang w:eastAsia="pl-PL"/>
              </w:rPr>
              <w:t xml:space="preserve"> </w:t>
            </w:r>
            <w:r w:rsidRPr="007E72F5">
              <w:rPr>
                <w:rFonts w:ascii="Century Gothic" w:eastAsia="Times New Roman" w:hAnsi="Century Gothic" w:cstheme="majorHAnsi"/>
                <w:sz w:val="20"/>
                <w:szCs w:val="20"/>
                <w:lang w:eastAsia="pl-PL"/>
              </w:rPr>
              <w:t xml:space="preserve">295 871,01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24D05B3C" w14:textId="4871808C"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02679528" w14:textId="77777777" w:rsidTr="004F5B6A">
        <w:trPr>
          <w:trHeight w:val="1215"/>
        </w:trPr>
        <w:tc>
          <w:tcPr>
            <w:tcW w:w="582" w:type="dxa"/>
            <w:tcBorders>
              <w:top w:val="nil"/>
              <w:left w:val="single" w:sz="4" w:space="0" w:color="auto"/>
              <w:bottom w:val="single" w:sz="4" w:space="0" w:color="auto"/>
              <w:right w:val="single" w:sz="4" w:space="0" w:color="auto"/>
            </w:tcBorders>
            <w:shd w:val="clear" w:color="000000" w:fill="FFFFFF"/>
            <w:vAlign w:val="center"/>
          </w:tcPr>
          <w:p w14:paraId="3027339E" w14:textId="62F962F8"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lastRenderedPageBreak/>
              <w:t>9.</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254F970B" w14:textId="5AA612AC"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Przebudowa ulicy Tęczowej</w:t>
            </w:r>
          </w:p>
        </w:tc>
        <w:tc>
          <w:tcPr>
            <w:tcW w:w="3118" w:type="dxa"/>
            <w:tcBorders>
              <w:top w:val="nil"/>
              <w:left w:val="nil"/>
              <w:bottom w:val="single" w:sz="4" w:space="0" w:color="auto"/>
              <w:right w:val="single" w:sz="4" w:space="0" w:color="auto"/>
            </w:tcBorders>
            <w:shd w:val="clear" w:color="000000" w:fill="FFFFFF"/>
            <w:vAlign w:val="center"/>
            <w:hideMark/>
          </w:tcPr>
          <w:p w14:paraId="796254B0" w14:textId="6DAFE79F"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I etapu wykonano ciąg pieszo jezdny o szerokości od 3 m do 4 m z nawierzchni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z kostki betonowej czerwonej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i płyt ażurowych. </w:t>
            </w:r>
          </w:p>
        </w:tc>
        <w:tc>
          <w:tcPr>
            <w:tcW w:w="1559" w:type="dxa"/>
            <w:tcBorders>
              <w:top w:val="nil"/>
              <w:left w:val="nil"/>
              <w:bottom w:val="single" w:sz="4" w:space="0" w:color="auto"/>
              <w:right w:val="single" w:sz="4" w:space="0" w:color="auto"/>
            </w:tcBorders>
            <w:shd w:val="clear" w:color="000000" w:fill="FFFFFF"/>
            <w:vAlign w:val="center"/>
            <w:hideMark/>
          </w:tcPr>
          <w:p w14:paraId="4C57E005" w14:textId="3E54B72F" w:rsidR="00E1340B" w:rsidRPr="007E72F5" w:rsidRDefault="004550B4"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w:t>
            </w:r>
            <w:r w:rsidR="00E1340B" w:rsidRPr="007E72F5">
              <w:rPr>
                <w:rFonts w:ascii="Century Gothic" w:eastAsia="Times New Roman" w:hAnsi="Century Gothic" w:cstheme="majorHAnsi"/>
                <w:sz w:val="20"/>
                <w:szCs w:val="20"/>
                <w:lang w:eastAsia="pl-PL"/>
              </w:rPr>
              <w:t xml:space="preserve">117 480,32 zł </w:t>
            </w:r>
          </w:p>
        </w:tc>
        <w:tc>
          <w:tcPr>
            <w:tcW w:w="1418" w:type="dxa"/>
            <w:tcBorders>
              <w:top w:val="nil"/>
              <w:left w:val="nil"/>
              <w:bottom w:val="single" w:sz="4" w:space="0" w:color="auto"/>
              <w:right w:val="single" w:sz="4" w:space="0" w:color="auto"/>
            </w:tcBorders>
            <w:shd w:val="clear" w:color="000000" w:fill="FFFFFF"/>
            <w:vAlign w:val="center"/>
            <w:hideMark/>
          </w:tcPr>
          <w:p w14:paraId="6239F1DC" w14:textId="7777777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2024 r. zakończony został etap I. Zadanie będzie kontynuowane w 2025 r. </w:t>
            </w:r>
          </w:p>
        </w:tc>
      </w:tr>
      <w:tr w:rsidR="00E1340B" w:rsidRPr="007E72F5" w14:paraId="51555A6E" w14:textId="77777777" w:rsidTr="002902E1">
        <w:trPr>
          <w:trHeight w:val="1200"/>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BDC597C" w14:textId="1C75A306"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10.</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AD1C6CB" w14:textId="3F95580F"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ul. W. Broniewskiego </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3CC43A7B" w14:textId="056329B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W ramach zadania wykonany został ciąg pieszo jezdny</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o szerokości 6 m z nawierzchni z kostki betonowej w granicach pasa drogowego od skrzyżowania ul. Matejki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do skrzyżowania z ul. J. Tuwima.</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4F045E45" w14:textId="67BB5E61" w:rsidR="00E1340B" w:rsidRPr="007E72F5" w:rsidRDefault="004550B4"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w:t>
            </w:r>
            <w:r w:rsidR="00E1340B" w:rsidRPr="007E72F5">
              <w:rPr>
                <w:rFonts w:ascii="Century Gothic" w:eastAsia="Times New Roman" w:hAnsi="Century Gothic" w:cstheme="majorHAnsi"/>
                <w:sz w:val="20"/>
                <w:szCs w:val="20"/>
                <w:lang w:eastAsia="pl-PL"/>
              </w:rPr>
              <w:t xml:space="preserve">628 408,47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75A151E2" w14:textId="0BF17065"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7342C807" w14:textId="77777777" w:rsidTr="004F5B6A">
        <w:trPr>
          <w:trHeight w:val="1475"/>
        </w:trPr>
        <w:tc>
          <w:tcPr>
            <w:tcW w:w="582" w:type="dxa"/>
            <w:tcBorders>
              <w:top w:val="nil"/>
              <w:left w:val="single" w:sz="4" w:space="0" w:color="auto"/>
              <w:bottom w:val="single" w:sz="4" w:space="0" w:color="auto"/>
              <w:right w:val="single" w:sz="4" w:space="0" w:color="auto"/>
            </w:tcBorders>
            <w:shd w:val="clear" w:color="000000" w:fill="FFFFFF"/>
            <w:vAlign w:val="center"/>
          </w:tcPr>
          <w:p w14:paraId="24207316" w14:textId="16DA234E"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11.</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527B106A" w14:textId="3F61C071"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Przebudowa odejścia bocznego od ulicy Granicznej</w:t>
            </w:r>
          </w:p>
        </w:tc>
        <w:tc>
          <w:tcPr>
            <w:tcW w:w="3118" w:type="dxa"/>
            <w:tcBorders>
              <w:top w:val="nil"/>
              <w:left w:val="nil"/>
              <w:bottom w:val="single" w:sz="4" w:space="0" w:color="auto"/>
              <w:right w:val="single" w:sz="4" w:space="0" w:color="auto"/>
            </w:tcBorders>
            <w:shd w:val="clear" w:color="000000" w:fill="FFFFFF"/>
            <w:vAlign w:val="center"/>
            <w:hideMark/>
          </w:tcPr>
          <w:p w14:paraId="5631A645" w14:textId="698A2420"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został wykonany ciąg pieszo jezdny o szerokości od 5 m do 12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m z nawierzchni z kostki betonowej i płyt ażurowych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w granicach pasa drogowego, na odcinku od skrzyżowania z ul. Graniczną do skrzyżowania z ul. Obrońców Mławy oraz wykonane zostało przyłączenie sieci wodociągowej do ul. Obrońców Mławy.</w:t>
            </w:r>
          </w:p>
        </w:tc>
        <w:tc>
          <w:tcPr>
            <w:tcW w:w="1559" w:type="dxa"/>
            <w:tcBorders>
              <w:top w:val="nil"/>
              <w:left w:val="nil"/>
              <w:bottom w:val="single" w:sz="4" w:space="0" w:color="auto"/>
              <w:right w:val="single" w:sz="4" w:space="0" w:color="auto"/>
            </w:tcBorders>
            <w:shd w:val="clear" w:color="000000" w:fill="FFFFFF"/>
            <w:vAlign w:val="center"/>
            <w:hideMark/>
          </w:tcPr>
          <w:p w14:paraId="49C49742" w14:textId="1A209C7D"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w:t>
            </w:r>
            <w:r w:rsidR="004550B4" w:rsidRPr="007E72F5">
              <w:rPr>
                <w:rFonts w:ascii="Century Gothic" w:eastAsia="Times New Roman" w:hAnsi="Century Gothic" w:cstheme="majorHAnsi"/>
                <w:sz w:val="20"/>
                <w:szCs w:val="20"/>
                <w:lang w:eastAsia="pl-PL"/>
              </w:rPr>
              <w:t xml:space="preserve"> </w:t>
            </w:r>
            <w:r w:rsidRPr="007E72F5">
              <w:rPr>
                <w:rFonts w:ascii="Century Gothic" w:eastAsia="Times New Roman" w:hAnsi="Century Gothic" w:cstheme="majorHAnsi"/>
                <w:sz w:val="20"/>
                <w:szCs w:val="20"/>
                <w:lang w:eastAsia="pl-PL"/>
              </w:rPr>
              <w:t xml:space="preserve">531 450,02 zł </w:t>
            </w:r>
          </w:p>
        </w:tc>
        <w:tc>
          <w:tcPr>
            <w:tcW w:w="1418" w:type="dxa"/>
            <w:tcBorders>
              <w:top w:val="nil"/>
              <w:left w:val="nil"/>
              <w:bottom w:val="single" w:sz="4" w:space="0" w:color="auto"/>
              <w:right w:val="single" w:sz="4" w:space="0" w:color="auto"/>
            </w:tcBorders>
            <w:shd w:val="clear" w:color="000000" w:fill="FFFFFF"/>
            <w:vAlign w:val="center"/>
            <w:hideMark/>
          </w:tcPr>
          <w:p w14:paraId="15EB91ED" w14:textId="134BF33C"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2E6CA278" w14:textId="77777777" w:rsidTr="002902E1">
        <w:trPr>
          <w:trHeight w:val="720"/>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481FDB4" w14:textId="00087384"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12.</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400AD07" w14:textId="5F600EE4"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Utwardzenie terenu przy ul. Kościelnej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w Mławie</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08FAC262" w14:textId="7398D94E"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został wykonany ciąg nawierzchni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z kostki betonowej i płyt ażurowych</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16FFDF1A" w14:textId="2A6A96B9"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171 500,53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711EB671" w14:textId="63BF0C20"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5F5BB847" w14:textId="77777777" w:rsidTr="004F5B6A">
        <w:trPr>
          <w:trHeight w:val="735"/>
        </w:trPr>
        <w:tc>
          <w:tcPr>
            <w:tcW w:w="582" w:type="dxa"/>
            <w:tcBorders>
              <w:top w:val="nil"/>
              <w:left w:val="single" w:sz="4" w:space="0" w:color="auto"/>
              <w:bottom w:val="single" w:sz="4" w:space="0" w:color="auto"/>
              <w:right w:val="single" w:sz="4" w:space="0" w:color="auto"/>
            </w:tcBorders>
            <w:shd w:val="clear" w:color="000000" w:fill="FFFFFF"/>
            <w:vAlign w:val="center"/>
          </w:tcPr>
          <w:p w14:paraId="1BA2FC8A" w14:textId="7C15FFB5"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13.</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18A18EFE" w14:textId="39EEDD0D"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Przebudowa ulicy Mariackiej</w:t>
            </w:r>
          </w:p>
        </w:tc>
        <w:tc>
          <w:tcPr>
            <w:tcW w:w="3118" w:type="dxa"/>
            <w:tcBorders>
              <w:top w:val="nil"/>
              <w:left w:val="nil"/>
              <w:bottom w:val="single" w:sz="4" w:space="0" w:color="auto"/>
              <w:right w:val="single" w:sz="4" w:space="0" w:color="auto"/>
            </w:tcBorders>
            <w:shd w:val="clear" w:color="000000" w:fill="FFFFFF"/>
            <w:vAlign w:val="center"/>
            <w:hideMark/>
          </w:tcPr>
          <w:p w14:paraId="08F75EFF" w14:textId="7D601AA0"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został wykonany </w:t>
            </w:r>
            <w:proofErr w:type="spellStart"/>
            <w:r w:rsidRPr="007E72F5">
              <w:rPr>
                <w:rFonts w:ascii="Century Gothic" w:eastAsia="Times New Roman" w:hAnsi="Century Gothic" w:cstheme="majorHAnsi"/>
                <w:color w:val="000000"/>
                <w:sz w:val="20"/>
                <w:szCs w:val="20"/>
                <w:lang w:eastAsia="pl-PL"/>
              </w:rPr>
              <w:t>przykanalik</w:t>
            </w:r>
            <w:proofErr w:type="spellEnd"/>
            <w:r w:rsidRPr="007E72F5">
              <w:rPr>
                <w:rFonts w:ascii="Century Gothic" w:eastAsia="Times New Roman" w:hAnsi="Century Gothic" w:cstheme="majorHAnsi"/>
                <w:color w:val="000000"/>
                <w:sz w:val="20"/>
                <w:szCs w:val="20"/>
                <w:lang w:eastAsia="pl-PL"/>
              </w:rPr>
              <w:t xml:space="preserve"> kanalizacji deszczowej </w:t>
            </w:r>
            <w:r w:rsidRPr="007E72F5">
              <w:rPr>
                <w:rFonts w:ascii="Century Gothic" w:eastAsia="Times New Roman" w:hAnsi="Century Gothic" w:cstheme="majorHAnsi"/>
                <w:color w:val="000000"/>
                <w:sz w:val="20"/>
                <w:szCs w:val="20"/>
                <w:lang w:eastAsia="pl-PL"/>
              </w:rPr>
              <w:br/>
              <w:t xml:space="preserve">i wpust liniowy </w:t>
            </w:r>
          </w:p>
        </w:tc>
        <w:tc>
          <w:tcPr>
            <w:tcW w:w="1559" w:type="dxa"/>
            <w:tcBorders>
              <w:top w:val="nil"/>
              <w:left w:val="nil"/>
              <w:bottom w:val="single" w:sz="4" w:space="0" w:color="auto"/>
              <w:right w:val="single" w:sz="4" w:space="0" w:color="auto"/>
            </w:tcBorders>
            <w:shd w:val="clear" w:color="000000" w:fill="FFFFFF"/>
            <w:vAlign w:val="center"/>
            <w:hideMark/>
          </w:tcPr>
          <w:p w14:paraId="1504235F" w14:textId="4C872C12"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6 697,35 zł </w:t>
            </w:r>
          </w:p>
        </w:tc>
        <w:tc>
          <w:tcPr>
            <w:tcW w:w="1418" w:type="dxa"/>
            <w:tcBorders>
              <w:top w:val="nil"/>
              <w:left w:val="nil"/>
              <w:bottom w:val="single" w:sz="4" w:space="0" w:color="auto"/>
              <w:right w:val="single" w:sz="4" w:space="0" w:color="auto"/>
            </w:tcBorders>
            <w:shd w:val="clear" w:color="000000" w:fill="FFFFFF"/>
            <w:vAlign w:val="center"/>
            <w:hideMark/>
          </w:tcPr>
          <w:p w14:paraId="5ACDB8F8" w14:textId="334124D5"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1652B105" w14:textId="77777777" w:rsidTr="002902E1">
        <w:trPr>
          <w:trHeight w:val="1215"/>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65DA374" w14:textId="76F2540A"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14.</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CB95734" w14:textId="032819B2"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ul. Wesołej</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4D5356CF" w14:textId="1F59D1EB"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wykonany został ciąg pieszo jezdny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z nawierzchni z kostki betonowej i płyt ażurowych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w granicach pasa drogowego, na odcinku od skrzyżowania z ul. Piękną poprzez ul. Hożą do końca ślepej ulicy</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113612C7" w14:textId="02548E56"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595 287,77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627B0C05" w14:textId="400B1016"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4A626CA2" w14:textId="77777777" w:rsidTr="004F5B6A">
        <w:trPr>
          <w:trHeight w:val="975"/>
        </w:trPr>
        <w:tc>
          <w:tcPr>
            <w:tcW w:w="582" w:type="dxa"/>
            <w:tcBorders>
              <w:top w:val="nil"/>
              <w:left w:val="single" w:sz="4" w:space="0" w:color="auto"/>
              <w:bottom w:val="single" w:sz="4" w:space="0" w:color="auto"/>
              <w:right w:val="single" w:sz="4" w:space="0" w:color="auto"/>
            </w:tcBorders>
            <w:shd w:val="clear" w:color="000000" w:fill="FFFFFF"/>
            <w:vAlign w:val="center"/>
          </w:tcPr>
          <w:p w14:paraId="224CDC2B" w14:textId="30D25E21"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lastRenderedPageBreak/>
              <w:t>15.</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7D5DC84E" w14:textId="346E857A"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ul. Pięknej</w:t>
            </w:r>
          </w:p>
        </w:tc>
        <w:tc>
          <w:tcPr>
            <w:tcW w:w="3118" w:type="dxa"/>
            <w:tcBorders>
              <w:top w:val="nil"/>
              <w:left w:val="nil"/>
              <w:bottom w:val="single" w:sz="4" w:space="0" w:color="auto"/>
              <w:right w:val="single" w:sz="4" w:space="0" w:color="auto"/>
            </w:tcBorders>
            <w:shd w:val="clear" w:color="000000" w:fill="FFFFFF"/>
            <w:vAlign w:val="center"/>
            <w:hideMark/>
          </w:tcPr>
          <w:p w14:paraId="11DA6115" w14:textId="04E66F9E"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wykonany został ciąg pieszo jezdny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z nawierzchni z kostki betonowej i płyt ażurowych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w granicach pasa drogowego</w:t>
            </w:r>
          </w:p>
        </w:tc>
        <w:tc>
          <w:tcPr>
            <w:tcW w:w="1559" w:type="dxa"/>
            <w:tcBorders>
              <w:top w:val="nil"/>
              <w:left w:val="nil"/>
              <w:bottom w:val="single" w:sz="4" w:space="0" w:color="auto"/>
              <w:right w:val="single" w:sz="4" w:space="0" w:color="auto"/>
            </w:tcBorders>
            <w:shd w:val="clear" w:color="000000" w:fill="FFFFFF"/>
            <w:vAlign w:val="center"/>
            <w:hideMark/>
          </w:tcPr>
          <w:p w14:paraId="01CB2924" w14:textId="14DD4022"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129 396,00 zł </w:t>
            </w:r>
          </w:p>
        </w:tc>
        <w:tc>
          <w:tcPr>
            <w:tcW w:w="1418" w:type="dxa"/>
            <w:tcBorders>
              <w:top w:val="nil"/>
              <w:left w:val="nil"/>
              <w:bottom w:val="single" w:sz="4" w:space="0" w:color="auto"/>
              <w:right w:val="single" w:sz="4" w:space="0" w:color="auto"/>
            </w:tcBorders>
            <w:shd w:val="clear" w:color="000000" w:fill="FFFFFF"/>
            <w:vAlign w:val="center"/>
            <w:hideMark/>
          </w:tcPr>
          <w:p w14:paraId="69F5FAA1" w14:textId="1C0C0ED2"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5BCB57FA" w14:textId="77777777" w:rsidTr="002902E1">
        <w:trPr>
          <w:trHeight w:val="720"/>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B8F4F01" w14:textId="68E22ED4"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16.</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CEE5FC3" w14:textId="0F035B90"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ul. Miłej</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1FDC9EAC" w14:textId="1754ADE2"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wykonany został ciąg pieszo jezdny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z nawierzchni z kostki betonowej i płyt ażurowych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w granicach pasa drogowego </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6DBFF65C" w14:textId="74647270"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118 544,94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785B2B5E" w14:textId="6AD43ACA"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37B9DEF7" w14:textId="77777777" w:rsidTr="004F5B6A">
        <w:trPr>
          <w:trHeight w:val="975"/>
        </w:trPr>
        <w:tc>
          <w:tcPr>
            <w:tcW w:w="582" w:type="dxa"/>
            <w:tcBorders>
              <w:top w:val="nil"/>
              <w:left w:val="single" w:sz="4" w:space="0" w:color="auto"/>
              <w:bottom w:val="single" w:sz="4" w:space="0" w:color="auto"/>
              <w:right w:val="single" w:sz="4" w:space="0" w:color="auto"/>
            </w:tcBorders>
            <w:shd w:val="clear" w:color="000000" w:fill="FFFFFF"/>
            <w:vAlign w:val="center"/>
          </w:tcPr>
          <w:p w14:paraId="3C278046" w14:textId="32CF9146"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17.</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22FAF5A0" w14:textId="63D6A291"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Przebudowa ul. Hanny Rudzkiej Cybisowej</w:t>
            </w:r>
          </w:p>
        </w:tc>
        <w:tc>
          <w:tcPr>
            <w:tcW w:w="3118" w:type="dxa"/>
            <w:tcBorders>
              <w:top w:val="nil"/>
              <w:left w:val="nil"/>
              <w:bottom w:val="single" w:sz="4" w:space="0" w:color="auto"/>
              <w:right w:val="single" w:sz="4" w:space="0" w:color="auto"/>
            </w:tcBorders>
            <w:shd w:val="clear" w:color="000000" w:fill="FFFFFF"/>
            <w:vAlign w:val="center"/>
            <w:hideMark/>
          </w:tcPr>
          <w:p w14:paraId="10ADD2DF" w14:textId="269F7465"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wykonany został ciąg pieszo jezdny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z nawierzchni </w:t>
            </w:r>
            <w:r w:rsidRPr="007E72F5">
              <w:rPr>
                <w:rFonts w:ascii="Century Gothic" w:eastAsia="Times New Roman" w:hAnsi="Century Gothic" w:cstheme="majorHAnsi"/>
                <w:color w:val="000000"/>
                <w:sz w:val="20"/>
                <w:szCs w:val="20"/>
                <w:lang w:eastAsia="pl-PL"/>
              </w:rPr>
              <w:br/>
              <w:t>z kostki betonowej i płyt ażurowych wraz z wybudowaniem sieci wodociągowej</w:t>
            </w:r>
          </w:p>
        </w:tc>
        <w:tc>
          <w:tcPr>
            <w:tcW w:w="1559" w:type="dxa"/>
            <w:tcBorders>
              <w:top w:val="nil"/>
              <w:left w:val="nil"/>
              <w:bottom w:val="single" w:sz="4" w:space="0" w:color="auto"/>
              <w:right w:val="single" w:sz="4" w:space="0" w:color="auto"/>
            </w:tcBorders>
            <w:shd w:val="clear" w:color="000000" w:fill="FFFFFF"/>
            <w:vAlign w:val="center"/>
            <w:hideMark/>
          </w:tcPr>
          <w:p w14:paraId="777F5D05" w14:textId="3A428B18"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328 012,63 zł </w:t>
            </w:r>
          </w:p>
        </w:tc>
        <w:tc>
          <w:tcPr>
            <w:tcW w:w="1418" w:type="dxa"/>
            <w:tcBorders>
              <w:top w:val="nil"/>
              <w:left w:val="nil"/>
              <w:bottom w:val="single" w:sz="4" w:space="0" w:color="auto"/>
              <w:right w:val="single" w:sz="4" w:space="0" w:color="auto"/>
            </w:tcBorders>
            <w:shd w:val="clear" w:color="000000" w:fill="FFFFFF"/>
            <w:vAlign w:val="center"/>
            <w:hideMark/>
          </w:tcPr>
          <w:p w14:paraId="6C2088DE" w14:textId="39006486"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26D78425" w14:textId="77777777" w:rsidTr="002902E1">
        <w:trPr>
          <w:trHeight w:val="720"/>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D0DCE9A" w14:textId="6A5ED7C0"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18.</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AB7A0D" w14:textId="0EDC5D4F"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Budowa chodnika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na ul. Osiedle Młodych </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7D763A22" w14:textId="4E41107F"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Wybudowany został chodnik o szerokości 2 m na odcinku od bloku nr 17 </w:t>
            </w:r>
            <w:r w:rsidRPr="007E72F5">
              <w:rPr>
                <w:rFonts w:ascii="Century Gothic" w:eastAsia="Times New Roman" w:hAnsi="Century Gothic" w:cstheme="majorHAnsi"/>
                <w:color w:val="000000"/>
                <w:sz w:val="20"/>
                <w:szCs w:val="20"/>
                <w:lang w:eastAsia="pl-PL"/>
              </w:rPr>
              <w:br/>
              <w:t xml:space="preserve">w kierunku ul. Szpitalnej,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o długości ok 32 </w:t>
            </w:r>
            <w:proofErr w:type="spellStart"/>
            <w:r w:rsidRPr="007E72F5">
              <w:rPr>
                <w:rFonts w:ascii="Century Gothic" w:eastAsia="Times New Roman" w:hAnsi="Century Gothic" w:cstheme="majorHAnsi"/>
                <w:color w:val="000000"/>
                <w:sz w:val="20"/>
                <w:szCs w:val="20"/>
                <w:lang w:eastAsia="pl-PL"/>
              </w:rPr>
              <w:t>mb</w:t>
            </w:r>
            <w:proofErr w:type="spellEnd"/>
            <w:r w:rsidRPr="007E72F5">
              <w:rPr>
                <w:rFonts w:ascii="Century Gothic" w:eastAsia="Times New Roman" w:hAnsi="Century Gothic" w:cstheme="majorHAnsi"/>
                <w:color w:val="000000"/>
                <w:sz w:val="20"/>
                <w:szCs w:val="20"/>
                <w:lang w:eastAsia="pl-PL"/>
              </w:rPr>
              <w:t>.</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3BA11C78" w14:textId="5352FCC0"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23 234,89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2ECDF3A6" w14:textId="5F1D2A8A"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1CA1286F" w14:textId="77777777" w:rsidTr="004F5B6A">
        <w:trPr>
          <w:trHeight w:val="1680"/>
        </w:trPr>
        <w:tc>
          <w:tcPr>
            <w:tcW w:w="582" w:type="dxa"/>
            <w:tcBorders>
              <w:top w:val="nil"/>
              <w:left w:val="single" w:sz="4" w:space="0" w:color="auto"/>
              <w:bottom w:val="single" w:sz="4" w:space="0" w:color="auto"/>
              <w:right w:val="single" w:sz="4" w:space="0" w:color="auto"/>
            </w:tcBorders>
            <w:shd w:val="clear" w:color="000000" w:fill="FFFFFF"/>
            <w:vAlign w:val="center"/>
          </w:tcPr>
          <w:p w14:paraId="2F6406EB" w14:textId="7093A1F4"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19.</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34F55576" w14:textId="25BBC43C"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Przebudowa ul. </w:t>
            </w:r>
            <w:proofErr w:type="spellStart"/>
            <w:proofErr w:type="gramStart"/>
            <w:r w:rsidRPr="007E72F5">
              <w:rPr>
                <w:rFonts w:ascii="Century Gothic" w:eastAsia="Times New Roman" w:hAnsi="Century Gothic" w:cstheme="majorHAnsi"/>
                <w:sz w:val="20"/>
                <w:szCs w:val="20"/>
                <w:lang w:eastAsia="pl-PL"/>
              </w:rPr>
              <w:t>Altera</w:t>
            </w:r>
            <w:proofErr w:type="spellEnd"/>
            <w:r w:rsidRPr="007E72F5">
              <w:rPr>
                <w:rFonts w:ascii="Century Gothic" w:eastAsia="Times New Roman" w:hAnsi="Century Gothic" w:cstheme="majorHAnsi"/>
                <w:sz w:val="20"/>
                <w:szCs w:val="20"/>
                <w:lang w:eastAsia="pl-PL"/>
              </w:rPr>
              <w:t xml:space="preserve">  oraz</w:t>
            </w:r>
            <w:proofErr w:type="gramEnd"/>
            <w:r w:rsidRPr="007E72F5">
              <w:rPr>
                <w:rFonts w:ascii="Century Gothic" w:eastAsia="Times New Roman" w:hAnsi="Century Gothic" w:cstheme="majorHAnsi"/>
                <w:sz w:val="20"/>
                <w:szCs w:val="20"/>
                <w:lang w:eastAsia="pl-PL"/>
              </w:rPr>
              <w:t xml:space="preserve"> ul. Pużaka etap I</w:t>
            </w:r>
          </w:p>
        </w:tc>
        <w:tc>
          <w:tcPr>
            <w:tcW w:w="3118" w:type="dxa"/>
            <w:tcBorders>
              <w:top w:val="nil"/>
              <w:left w:val="nil"/>
              <w:bottom w:val="single" w:sz="4" w:space="0" w:color="auto"/>
              <w:right w:val="single" w:sz="4" w:space="0" w:color="auto"/>
            </w:tcBorders>
            <w:shd w:val="clear" w:color="000000" w:fill="FFFFFF"/>
            <w:vAlign w:val="center"/>
            <w:hideMark/>
          </w:tcPr>
          <w:p w14:paraId="42DC576D" w14:textId="6AB90CCB"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ułożono obustronne chodniki oraz nawierzchnię jezdni </w:t>
            </w:r>
            <w:r w:rsidRPr="007E72F5">
              <w:rPr>
                <w:rFonts w:ascii="Century Gothic" w:eastAsia="Times New Roman" w:hAnsi="Century Gothic" w:cstheme="majorHAnsi"/>
                <w:color w:val="000000"/>
                <w:sz w:val="20"/>
                <w:szCs w:val="20"/>
                <w:lang w:eastAsia="pl-PL"/>
              </w:rPr>
              <w:br/>
              <w:t xml:space="preserve">z kostki betonowej. Wykonano również odcinek kanalizacji deszczowej w ul. Pużaka. </w:t>
            </w:r>
          </w:p>
        </w:tc>
        <w:tc>
          <w:tcPr>
            <w:tcW w:w="1559" w:type="dxa"/>
            <w:tcBorders>
              <w:top w:val="nil"/>
              <w:left w:val="nil"/>
              <w:bottom w:val="single" w:sz="4" w:space="0" w:color="auto"/>
              <w:right w:val="single" w:sz="4" w:space="0" w:color="auto"/>
            </w:tcBorders>
            <w:shd w:val="clear" w:color="000000" w:fill="FFFFFF"/>
            <w:vAlign w:val="center"/>
            <w:hideMark/>
          </w:tcPr>
          <w:p w14:paraId="1A12B5FC" w14:textId="44A9F8DE"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543 567,74 zł </w:t>
            </w:r>
          </w:p>
        </w:tc>
        <w:tc>
          <w:tcPr>
            <w:tcW w:w="1418" w:type="dxa"/>
            <w:tcBorders>
              <w:top w:val="nil"/>
              <w:left w:val="nil"/>
              <w:bottom w:val="single" w:sz="4" w:space="0" w:color="auto"/>
              <w:right w:val="single" w:sz="4" w:space="0" w:color="auto"/>
            </w:tcBorders>
            <w:shd w:val="clear" w:color="000000" w:fill="FFFFFF"/>
            <w:vAlign w:val="center"/>
            <w:hideMark/>
          </w:tcPr>
          <w:p w14:paraId="5ADC3FAA" w14:textId="7777777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2024 r. zakończony został etap I. Zadanie będzie kontynuowane w 2025 r. </w:t>
            </w:r>
          </w:p>
        </w:tc>
      </w:tr>
      <w:tr w:rsidR="00E1340B" w:rsidRPr="007E72F5" w14:paraId="4E34EFC7" w14:textId="77777777" w:rsidTr="002902E1">
        <w:trPr>
          <w:trHeight w:val="1440"/>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241F7BF" w14:textId="78ACD98D"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20.</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98F866" w14:textId="36F469CE"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ulicy łączącej ul. Ostaszewskiego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z ul. Napoleońską</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207E453C" w14:textId="42228CC4"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Przebudowana została ulica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o długości 68 </w:t>
            </w:r>
            <w:proofErr w:type="spellStart"/>
            <w:r w:rsidRPr="007E72F5">
              <w:rPr>
                <w:rFonts w:ascii="Century Gothic" w:eastAsia="Times New Roman" w:hAnsi="Century Gothic" w:cstheme="majorHAnsi"/>
                <w:color w:val="000000"/>
                <w:sz w:val="20"/>
                <w:szCs w:val="20"/>
                <w:lang w:eastAsia="pl-PL"/>
              </w:rPr>
              <w:t>mb</w:t>
            </w:r>
            <w:proofErr w:type="spellEnd"/>
            <w:r w:rsidR="00DB7A7A" w:rsidRPr="007E72F5">
              <w:rPr>
                <w:rFonts w:ascii="Century Gothic" w:eastAsia="Times New Roman" w:hAnsi="Century Gothic" w:cstheme="majorHAnsi"/>
                <w:color w:val="000000"/>
                <w:sz w:val="20"/>
                <w:szCs w:val="20"/>
                <w:lang w:eastAsia="pl-PL"/>
              </w:rPr>
              <w:t>.</w:t>
            </w:r>
            <w:r w:rsidRPr="007E72F5">
              <w:rPr>
                <w:rFonts w:ascii="Century Gothic" w:eastAsia="Times New Roman" w:hAnsi="Century Gothic" w:cstheme="majorHAnsi"/>
                <w:color w:val="000000"/>
                <w:sz w:val="20"/>
                <w:szCs w:val="20"/>
                <w:lang w:eastAsia="pl-PL"/>
              </w:rPr>
              <w:t xml:space="preserve"> poprzez wykonanie ciągu pieszo jezdnego o szerokości od 4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m do 5 m z nawierzchni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z kostki betonowej czerwonej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i płyt ażurowych w granicach pasa drogowego, na działkach o numerach ewidencyjnych w obrębie 10: 2098 i 4413. </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2732E318" w14:textId="69FAEED1"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110 672,63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663ED074" w14:textId="00209B4B"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72D29915" w14:textId="77777777" w:rsidTr="004F5B6A">
        <w:trPr>
          <w:trHeight w:val="720"/>
        </w:trPr>
        <w:tc>
          <w:tcPr>
            <w:tcW w:w="582" w:type="dxa"/>
            <w:tcBorders>
              <w:top w:val="nil"/>
              <w:left w:val="single" w:sz="4" w:space="0" w:color="auto"/>
              <w:bottom w:val="single" w:sz="4" w:space="0" w:color="auto"/>
              <w:right w:val="single" w:sz="4" w:space="0" w:color="auto"/>
            </w:tcBorders>
            <w:shd w:val="clear" w:color="000000" w:fill="FFFFFF"/>
            <w:vAlign w:val="center"/>
          </w:tcPr>
          <w:p w14:paraId="7DFB6386" w14:textId="1FB7F489"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21.</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5FDF8F77" w14:textId="598BCFF6"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ul. Studzieniec </w:t>
            </w:r>
          </w:p>
        </w:tc>
        <w:tc>
          <w:tcPr>
            <w:tcW w:w="3118" w:type="dxa"/>
            <w:tcBorders>
              <w:top w:val="nil"/>
              <w:left w:val="nil"/>
              <w:bottom w:val="single" w:sz="4" w:space="0" w:color="auto"/>
              <w:right w:val="single" w:sz="4" w:space="0" w:color="auto"/>
            </w:tcBorders>
            <w:shd w:val="clear" w:color="000000" w:fill="FFFFFF"/>
            <w:vAlign w:val="center"/>
            <w:hideMark/>
          </w:tcPr>
          <w:p w14:paraId="1E8FB0D5" w14:textId="754EEA49"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Przebudowano odcinek ok. 90 m drogi, od skrzyżowania z ul. Piekiełko w kierunku ul. Krajewo.</w:t>
            </w:r>
          </w:p>
        </w:tc>
        <w:tc>
          <w:tcPr>
            <w:tcW w:w="1559" w:type="dxa"/>
            <w:tcBorders>
              <w:top w:val="nil"/>
              <w:left w:val="nil"/>
              <w:bottom w:val="single" w:sz="4" w:space="0" w:color="auto"/>
              <w:right w:val="single" w:sz="4" w:space="0" w:color="auto"/>
            </w:tcBorders>
            <w:shd w:val="clear" w:color="000000" w:fill="FFFFFF"/>
            <w:vAlign w:val="center"/>
            <w:hideMark/>
          </w:tcPr>
          <w:p w14:paraId="097FA4BD" w14:textId="60CC3966"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69 503,09 zł </w:t>
            </w:r>
          </w:p>
        </w:tc>
        <w:tc>
          <w:tcPr>
            <w:tcW w:w="1418" w:type="dxa"/>
            <w:tcBorders>
              <w:top w:val="nil"/>
              <w:left w:val="nil"/>
              <w:bottom w:val="single" w:sz="4" w:space="0" w:color="auto"/>
              <w:right w:val="single" w:sz="4" w:space="0" w:color="auto"/>
            </w:tcBorders>
            <w:shd w:val="clear" w:color="000000" w:fill="FFFFFF"/>
            <w:vAlign w:val="center"/>
            <w:hideMark/>
          </w:tcPr>
          <w:p w14:paraId="00DF9379" w14:textId="7DF22F62"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72DC9990" w14:textId="77777777" w:rsidTr="002902E1">
        <w:trPr>
          <w:trHeight w:val="975"/>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BA05182" w14:textId="060E8F1E"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lastRenderedPageBreak/>
              <w:t>22.</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47BFBE" w14:textId="63B5FF2F"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ul. Słonecznej w Mławie</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1F9396B2" w14:textId="427F04EF"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Przebudowany został odcinek drogi o długości ok 75 </w:t>
            </w:r>
            <w:proofErr w:type="spellStart"/>
            <w:r w:rsidRPr="007E72F5">
              <w:rPr>
                <w:rFonts w:ascii="Century Gothic" w:eastAsia="Times New Roman" w:hAnsi="Century Gothic" w:cstheme="majorHAnsi"/>
                <w:color w:val="000000"/>
                <w:sz w:val="20"/>
                <w:szCs w:val="20"/>
                <w:lang w:eastAsia="pl-PL"/>
              </w:rPr>
              <w:t>mb</w:t>
            </w:r>
            <w:proofErr w:type="spellEnd"/>
            <w:r w:rsidR="00DB7A7A" w:rsidRPr="007E72F5">
              <w:rPr>
                <w:rFonts w:ascii="Century Gothic" w:eastAsia="Times New Roman" w:hAnsi="Century Gothic" w:cstheme="majorHAnsi"/>
                <w:color w:val="000000"/>
                <w:sz w:val="20"/>
                <w:szCs w:val="20"/>
                <w:lang w:eastAsia="pl-PL"/>
              </w:rPr>
              <w:t>.</w:t>
            </w:r>
            <w:r w:rsidRPr="007E72F5">
              <w:rPr>
                <w:rFonts w:ascii="Century Gothic" w:eastAsia="Times New Roman" w:hAnsi="Century Gothic" w:cstheme="majorHAnsi"/>
                <w:color w:val="000000"/>
                <w:sz w:val="20"/>
                <w:szCs w:val="20"/>
                <w:lang w:eastAsia="pl-PL"/>
              </w:rPr>
              <w:t xml:space="preserve">, poprzez wykonanie ciągu pieszo jezdnego z nawierzchni z kostki betonowej czerwonej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i płyt ażurowych w granicach pasa drogowego. </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7C08E6C1" w14:textId="6E996118"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207 049,39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7C896DE0" w14:textId="52250C59"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0EC57402" w14:textId="77777777" w:rsidTr="004F5B6A">
        <w:trPr>
          <w:trHeight w:val="735"/>
        </w:trPr>
        <w:tc>
          <w:tcPr>
            <w:tcW w:w="582" w:type="dxa"/>
            <w:tcBorders>
              <w:top w:val="nil"/>
              <w:left w:val="single" w:sz="4" w:space="0" w:color="auto"/>
              <w:bottom w:val="single" w:sz="4" w:space="0" w:color="auto"/>
              <w:right w:val="single" w:sz="4" w:space="0" w:color="auto"/>
            </w:tcBorders>
            <w:shd w:val="clear" w:color="000000" w:fill="FFFFFF"/>
            <w:vAlign w:val="center"/>
          </w:tcPr>
          <w:p w14:paraId="5DDC7A90" w14:textId="53C9F9A1"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23.</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13FC2F4A" w14:textId="580BA0B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odcinka ul. </w:t>
            </w:r>
            <w:proofErr w:type="spellStart"/>
            <w:r w:rsidRPr="007E72F5">
              <w:rPr>
                <w:rFonts w:ascii="Century Gothic" w:eastAsia="Times New Roman" w:hAnsi="Century Gothic" w:cstheme="majorHAnsi"/>
                <w:color w:val="000000"/>
                <w:sz w:val="20"/>
                <w:szCs w:val="20"/>
                <w:lang w:eastAsia="pl-PL"/>
              </w:rPr>
              <w:t>Nowoleśnej</w:t>
            </w:r>
            <w:proofErr w:type="spellEnd"/>
            <w:r w:rsidRPr="007E72F5">
              <w:rPr>
                <w:rFonts w:ascii="Century Gothic" w:eastAsia="Times New Roman" w:hAnsi="Century Gothic" w:cstheme="majorHAnsi"/>
                <w:color w:val="000000"/>
                <w:sz w:val="20"/>
                <w:szCs w:val="20"/>
                <w:lang w:eastAsia="pl-PL"/>
              </w:rPr>
              <w:t xml:space="preserve">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w Mławie</w:t>
            </w:r>
          </w:p>
        </w:tc>
        <w:tc>
          <w:tcPr>
            <w:tcW w:w="3118" w:type="dxa"/>
            <w:tcBorders>
              <w:top w:val="nil"/>
              <w:left w:val="nil"/>
              <w:bottom w:val="single" w:sz="4" w:space="0" w:color="auto"/>
              <w:right w:val="single" w:sz="4" w:space="0" w:color="auto"/>
            </w:tcBorders>
            <w:shd w:val="clear" w:color="000000" w:fill="FFFFFF"/>
            <w:vAlign w:val="center"/>
            <w:hideMark/>
          </w:tcPr>
          <w:p w14:paraId="4CAED4AB" w14:textId="7C57565B"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Drogę przebudowano z kostki szarej o powierzchni 157,90 m</w:t>
            </w:r>
            <w:r w:rsidRPr="007E72F5">
              <w:rPr>
                <w:rFonts w:ascii="Century Gothic" w:eastAsia="Times New Roman" w:hAnsi="Century Gothic" w:cstheme="majorHAnsi"/>
                <w:color w:val="000000"/>
                <w:sz w:val="20"/>
                <w:szCs w:val="20"/>
                <w:vertAlign w:val="superscript"/>
                <w:lang w:eastAsia="pl-PL"/>
              </w:rPr>
              <w:t>2</w:t>
            </w:r>
            <w:r w:rsidRPr="007E72F5">
              <w:rPr>
                <w:rFonts w:ascii="Century Gothic" w:eastAsia="Times New Roman" w:hAnsi="Century Gothic" w:cstheme="majorHAnsi"/>
                <w:color w:val="000000"/>
                <w:sz w:val="20"/>
                <w:szCs w:val="20"/>
                <w:lang w:eastAsia="pl-PL"/>
              </w:rPr>
              <w:t xml:space="preserve"> i trawnikiem o powierzchni 101,00 m</w:t>
            </w:r>
            <w:r w:rsidRPr="007E72F5">
              <w:rPr>
                <w:rFonts w:ascii="Century Gothic" w:eastAsia="Times New Roman" w:hAnsi="Century Gothic" w:cstheme="majorHAnsi"/>
                <w:color w:val="000000"/>
                <w:sz w:val="20"/>
                <w:szCs w:val="20"/>
                <w:vertAlign w:val="superscript"/>
                <w:lang w:eastAsia="pl-PL"/>
              </w:rPr>
              <w:t>2</w:t>
            </w:r>
            <w:r w:rsidRPr="007E72F5">
              <w:rPr>
                <w:rFonts w:ascii="Century Gothic" w:eastAsia="Times New Roman" w:hAnsi="Century Gothic" w:cstheme="majorHAnsi"/>
                <w:color w:val="000000"/>
                <w:sz w:val="20"/>
                <w:szCs w:val="20"/>
                <w:lang w:eastAsia="pl-PL"/>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6A217318" w14:textId="56F18601"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52 862,71 zł </w:t>
            </w:r>
          </w:p>
        </w:tc>
        <w:tc>
          <w:tcPr>
            <w:tcW w:w="1418" w:type="dxa"/>
            <w:tcBorders>
              <w:top w:val="nil"/>
              <w:left w:val="nil"/>
              <w:bottom w:val="single" w:sz="4" w:space="0" w:color="auto"/>
              <w:right w:val="single" w:sz="4" w:space="0" w:color="auto"/>
            </w:tcBorders>
            <w:shd w:val="clear" w:color="000000" w:fill="FFFFFF"/>
            <w:vAlign w:val="center"/>
            <w:hideMark/>
          </w:tcPr>
          <w:p w14:paraId="20494ACB" w14:textId="72579D2D"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3BD62053" w14:textId="77777777" w:rsidTr="002902E1">
        <w:trPr>
          <w:trHeight w:val="735"/>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27DB9AD" w14:textId="5A4DCA18"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24.</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8002207" w14:textId="08DAEF6A"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Budowa odcinka chodnika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na ul. Browarnej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w Mławie</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48265450" w14:textId="3D98D546"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Roboty budowlane zostały wykonane na odcinku o długości 55 </w:t>
            </w:r>
            <w:proofErr w:type="spellStart"/>
            <w:r w:rsidRPr="007E72F5">
              <w:rPr>
                <w:rFonts w:ascii="Century Gothic" w:eastAsia="Times New Roman" w:hAnsi="Century Gothic" w:cstheme="majorHAnsi"/>
                <w:color w:val="000000"/>
                <w:sz w:val="20"/>
                <w:szCs w:val="20"/>
                <w:lang w:eastAsia="pl-PL"/>
              </w:rPr>
              <w:t>mb</w:t>
            </w:r>
            <w:proofErr w:type="spellEnd"/>
            <w:r w:rsidR="00DB7A7A" w:rsidRPr="007E72F5">
              <w:rPr>
                <w:rFonts w:ascii="Century Gothic" w:eastAsia="Times New Roman" w:hAnsi="Century Gothic" w:cstheme="majorHAnsi"/>
                <w:color w:val="000000"/>
                <w:sz w:val="20"/>
                <w:szCs w:val="20"/>
                <w:lang w:eastAsia="pl-PL"/>
              </w:rPr>
              <w:t>.</w:t>
            </w:r>
            <w:r w:rsidRPr="007E72F5">
              <w:rPr>
                <w:rFonts w:ascii="Century Gothic" w:eastAsia="Times New Roman" w:hAnsi="Century Gothic" w:cstheme="majorHAnsi"/>
                <w:color w:val="000000"/>
                <w:sz w:val="20"/>
                <w:szCs w:val="20"/>
                <w:lang w:eastAsia="pl-PL"/>
              </w:rPr>
              <w:t xml:space="preserve">, poprzez budowę chodnika z kostki betonowej o gr. 6 cm w granicach pasa drogowego. </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017D5EE0" w14:textId="69F37758"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13 064,24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41AD7ABC" w14:textId="2635C84D"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5667CC0A" w14:textId="77777777" w:rsidTr="00DB7A7A">
        <w:trPr>
          <w:trHeight w:val="421"/>
        </w:trPr>
        <w:tc>
          <w:tcPr>
            <w:tcW w:w="582" w:type="dxa"/>
            <w:tcBorders>
              <w:top w:val="single" w:sz="4" w:space="0" w:color="auto"/>
              <w:left w:val="single" w:sz="4" w:space="0" w:color="auto"/>
              <w:bottom w:val="single" w:sz="4" w:space="0" w:color="auto"/>
              <w:right w:val="single" w:sz="4" w:space="0" w:color="auto"/>
            </w:tcBorders>
            <w:shd w:val="clear" w:color="000000" w:fill="FFFFFF"/>
            <w:vAlign w:val="center"/>
          </w:tcPr>
          <w:p w14:paraId="14687D95" w14:textId="6C48527F"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25.</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2D90F" w14:textId="521F6649"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Budowa punktu świetlnego </w:t>
            </w:r>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w ul. Witosa w Mławie</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14:paraId="226DE42D" w14:textId="7777777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Wybudowano punkt świetlny w technologii LED o mocy oprawy 48W </w:t>
            </w:r>
            <w:r w:rsidRPr="007E72F5">
              <w:rPr>
                <w:rFonts w:ascii="Century Gothic" w:eastAsia="Times New Roman" w:hAnsi="Century Gothic" w:cstheme="majorHAnsi"/>
                <w:color w:val="000000"/>
                <w:sz w:val="20"/>
                <w:szCs w:val="20"/>
                <w:lang w:eastAsia="pl-PL"/>
              </w:rPr>
              <w:br w:type="page"/>
              <w:t>z wykorzystaniem paneli fotowoltaicznych, na słupie o wysokości 6 m.</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6CD75003" w14:textId="2D91BF9C"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13 464,40 zł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1B256FBD" w14:textId="7851FCAC"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1FDC1935" w14:textId="77777777" w:rsidTr="002902E1">
        <w:trPr>
          <w:trHeight w:val="624"/>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CAD59F4" w14:textId="32B7184D"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2</w:t>
            </w:r>
            <w:r w:rsidR="00EC7FC9" w:rsidRPr="007E72F5">
              <w:rPr>
                <w:rFonts w:ascii="Century Gothic" w:eastAsia="Times New Roman" w:hAnsi="Century Gothic" w:cstheme="majorHAnsi"/>
                <w:sz w:val="20"/>
                <w:szCs w:val="20"/>
                <w:lang w:eastAsia="pl-PL"/>
              </w:rPr>
              <w:t>6</w:t>
            </w:r>
            <w:r w:rsidRPr="007E72F5">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B3E31B" w14:textId="3F1D22AB"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Opracowanie dokumentacji technicznej na rozbudowę odcinka </w:t>
            </w:r>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 xml:space="preserve">ul. Bednarskiej </w:t>
            </w:r>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w Mławie</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301C5382" w14:textId="23F82994"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W zakresie opracowania uwzględniona została budowa kanalizacji deszczowej, oświetlenie oraz nawierzchnia jezdni i chodnika</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49BC6DC1" w14:textId="4681FC56"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53 997,00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5CCB628C" w14:textId="025FC858"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3D65BD6A" w14:textId="77777777" w:rsidTr="004F5B6A">
        <w:trPr>
          <w:trHeight w:val="720"/>
        </w:trPr>
        <w:tc>
          <w:tcPr>
            <w:tcW w:w="582" w:type="dxa"/>
            <w:tcBorders>
              <w:top w:val="nil"/>
              <w:left w:val="single" w:sz="4" w:space="0" w:color="auto"/>
              <w:bottom w:val="single" w:sz="4" w:space="0" w:color="auto"/>
              <w:right w:val="single" w:sz="4" w:space="0" w:color="auto"/>
            </w:tcBorders>
            <w:shd w:val="clear" w:color="000000" w:fill="FFFFFF"/>
            <w:vAlign w:val="center"/>
          </w:tcPr>
          <w:p w14:paraId="1BD772CE" w14:textId="387EE8C0"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2</w:t>
            </w:r>
            <w:r w:rsidR="00EC7FC9" w:rsidRPr="007E72F5">
              <w:rPr>
                <w:rFonts w:ascii="Century Gothic" w:eastAsia="Times New Roman" w:hAnsi="Century Gothic" w:cstheme="majorHAnsi"/>
                <w:sz w:val="20"/>
                <w:szCs w:val="20"/>
                <w:lang w:eastAsia="pl-PL"/>
              </w:rPr>
              <w:t>7.</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59BFC019" w14:textId="1E181F27"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Opracowanie dokumentacji projektowej na przebudowę </w:t>
            </w:r>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 xml:space="preserve">ul. Marszałkowskiej </w:t>
            </w:r>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w Mławie</w:t>
            </w:r>
          </w:p>
        </w:tc>
        <w:tc>
          <w:tcPr>
            <w:tcW w:w="3118" w:type="dxa"/>
            <w:tcBorders>
              <w:top w:val="nil"/>
              <w:left w:val="nil"/>
              <w:bottom w:val="single" w:sz="4" w:space="0" w:color="auto"/>
              <w:right w:val="single" w:sz="4" w:space="0" w:color="auto"/>
            </w:tcBorders>
            <w:shd w:val="clear" w:color="000000" w:fill="FFFFFF"/>
            <w:vAlign w:val="center"/>
            <w:hideMark/>
          </w:tcPr>
          <w:p w14:paraId="2C396D1E" w14:textId="2F958693"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Opracowanie dokumentacji dotyczy budowy chodnika na odcinku od Ronda Flagi Polskiej w kierunku DW 587 wraz z oświetleniem</w:t>
            </w:r>
          </w:p>
        </w:tc>
        <w:tc>
          <w:tcPr>
            <w:tcW w:w="1559" w:type="dxa"/>
            <w:tcBorders>
              <w:top w:val="nil"/>
              <w:left w:val="nil"/>
              <w:bottom w:val="single" w:sz="4" w:space="0" w:color="auto"/>
              <w:right w:val="single" w:sz="4" w:space="0" w:color="auto"/>
            </w:tcBorders>
            <w:shd w:val="clear" w:color="000000" w:fill="FFFFFF"/>
            <w:vAlign w:val="center"/>
            <w:hideMark/>
          </w:tcPr>
          <w:p w14:paraId="321BD497" w14:textId="1CAF3B03"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44 280,00 zł </w:t>
            </w:r>
          </w:p>
        </w:tc>
        <w:tc>
          <w:tcPr>
            <w:tcW w:w="1418" w:type="dxa"/>
            <w:tcBorders>
              <w:top w:val="nil"/>
              <w:left w:val="nil"/>
              <w:bottom w:val="single" w:sz="4" w:space="0" w:color="auto"/>
              <w:right w:val="single" w:sz="4" w:space="0" w:color="auto"/>
            </w:tcBorders>
            <w:shd w:val="clear" w:color="000000" w:fill="FFFFFF"/>
            <w:vAlign w:val="center"/>
            <w:hideMark/>
          </w:tcPr>
          <w:p w14:paraId="70B783A3" w14:textId="16588E7F"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44A39D34" w14:textId="77777777" w:rsidTr="002902E1">
        <w:trPr>
          <w:trHeight w:val="420"/>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F664721" w14:textId="49167C91"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2</w:t>
            </w:r>
            <w:r w:rsidR="00EC7FC9" w:rsidRPr="007E72F5">
              <w:rPr>
                <w:rFonts w:ascii="Century Gothic" w:eastAsia="Times New Roman" w:hAnsi="Century Gothic" w:cstheme="majorHAnsi"/>
                <w:sz w:val="20"/>
                <w:szCs w:val="20"/>
                <w:lang w:eastAsia="pl-PL"/>
              </w:rPr>
              <w:t>8</w:t>
            </w:r>
            <w:r w:rsidRPr="007E72F5">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207277" w14:textId="529409F9"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Opracowanie dokumentacji technicznej na przebudowę </w:t>
            </w:r>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 xml:space="preserve">i rozbudowę </w:t>
            </w:r>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 xml:space="preserve">ul. Batalionów Chłopskich, </w:t>
            </w:r>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odcinka ul. Batorego</w:t>
            </w:r>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 xml:space="preserve">i ul. Dworcowej </w:t>
            </w:r>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w Mławie</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0ED3E260" w14:textId="1DED147A"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Opracowanie uwzględnia gruntowną przebudowę infrastruktury podziemnej wraz z odwodnieniem, oświetleniem, ciągiem pieszo rowerowym, chodnikami oraz nawierzchnią jezdni. Zadanie nie zostało ukończone w 2024 r., ze względu na konieczność pozyskania uzgodnień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z Polskimi Kolejami Państwowymi w zakresie połączenia ulicy Batalionów Chłopskich z węzłem </w:t>
            </w:r>
            <w:r w:rsidRPr="007E72F5">
              <w:rPr>
                <w:rFonts w:ascii="Century Gothic" w:eastAsia="Times New Roman" w:hAnsi="Century Gothic" w:cstheme="majorHAnsi"/>
                <w:color w:val="000000"/>
                <w:sz w:val="20"/>
                <w:szCs w:val="20"/>
                <w:lang w:eastAsia="pl-PL"/>
              </w:rPr>
              <w:lastRenderedPageBreak/>
              <w:t xml:space="preserve">kolejowym TNT w ciągu linii kolejowej E-65.  </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71A0379E" w14:textId="77777777"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lastRenderedPageBreak/>
              <w:t xml:space="preserve">                        -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2A82A8D4" w14:textId="7777777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będzie kontynuowane w 2025 r. a wydatek planowany jest na II kwartał 2025 r.</w:t>
            </w:r>
          </w:p>
        </w:tc>
      </w:tr>
      <w:tr w:rsidR="00E1340B" w:rsidRPr="007E72F5" w14:paraId="1C054E55" w14:textId="77777777" w:rsidTr="004F5B6A">
        <w:trPr>
          <w:trHeight w:val="1920"/>
        </w:trPr>
        <w:tc>
          <w:tcPr>
            <w:tcW w:w="582" w:type="dxa"/>
            <w:tcBorders>
              <w:top w:val="nil"/>
              <w:left w:val="single" w:sz="4" w:space="0" w:color="auto"/>
              <w:bottom w:val="single" w:sz="4" w:space="0" w:color="auto"/>
              <w:right w:val="single" w:sz="4" w:space="0" w:color="auto"/>
            </w:tcBorders>
            <w:shd w:val="clear" w:color="000000" w:fill="FFFFFF"/>
            <w:vAlign w:val="center"/>
          </w:tcPr>
          <w:p w14:paraId="0DF8AA12" w14:textId="335DE666" w:rsidR="00E1340B" w:rsidRPr="007E72F5" w:rsidRDefault="00EC7FC9"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29</w:t>
            </w:r>
            <w:r w:rsidR="00E1340B" w:rsidRPr="007E72F5">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53D29B26" w14:textId="41C3C210"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Budowa ciągu komunikacyjnego nad rzeką </w:t>
            </w:r>
            <w:proofErr w:type="spellStart"/>
            <w:r w:rsidRPr="007E72F5">
              <w:rPr>
                <w:rFonts w:ascii="Century Gothic" w:eastAsia="Times New Roman" w:hAnsi="Century Gothic" w:cstheme="majorHAnsi"/>
                <w:sz w:val="20"/>
                <w:szCs w:val="20"/>
                <w:lang w:eastAsia="pl-PL"/>
              </w:rPr>
              <w:t>Seracz</w:t>
            </w:r>
            <w:proofErr w:type="spellEnd"/>
            <w:r w:rsidRPr="007E72F5">
              <w:rPr>
                <w:rFonts w:ascii="Century Gothic" w:eastAsia="Times New Roman" w:hAnsi="Century Gothic" w:cstheme="majorHAnsi"/>
                <w:sz w:val="20"/>
                <w:szCs w:val="20"/>
                <w:lang w:eastAsia="pl-PL"/>
              </w:rPr>
              <w:t xml:space="preserve"> na odcinku od ul. </w:t>
            </w:r>
            <w:proofErr w:type="spellStart"/>
            <w:r w:rsidRPr="007E72F5">
              <w:rPr>
                <w:rFonts w:ascii="Century Gothic" w:eastAsia="Times New Roman" w:hAnsi="Century Gothic" w:cstheme="majorHAnsi"/>
                <w:sz w:val="20"/>
                <w:szCs w:val="20"/>
                <w:lang w:eastAsia="pl-PL"/>
              </w:rPr>
              <w:t>Torfa</w:t>
            </w:r>
            <w:proofErr w:type="spellEnd"/>
            <w:r w:rsidRPr="007E72F5">
              <w:rPr>
                <w:rFonts w:ascii="Century Gothic" w:eastAsia="Times New Roman" w:hAnsi="Century Gothic" w:cstheme="majorHAnsi"/>
                <w:sz w:val="20"/>
                <w:szCs w:val="20"/>
                <w:lang w:eastAsia="pl-PL"/>
              </w:rPr>
              <w:t xml:space="preserve"> Załęskiego </w:t>
            </w:r>
            <w:r w:rsidRPr="007E72F5">
              <w:rPr>
                <w:rFonts w:ascii="Century Gothic" w:eastAsia="Times New Roman" w:hAnsi="Century Gothic" w:cstheme="majorHAnsi"/>
                <w:sz w:val="20"/>
                <w:szCs w:val="20"/>
                <w:lang w:eastAsia="pl-PL"/>
              </w:rPr>
              <w:br/>
              <w:t>do ul. Wójtostwo w Mławie</w:t>
            </w:r>
          </w:p>
        </w:tc>
        <w:tc>
          <w:tcPr>
            <w:tcW w:w="3118" w:type="dxa"/>
            <w:tcBorders>
              <w:top w:val="nil"/>
              <w:left w:val="nil"/>
              <w:bottom w:val="single" w:sz="4" w:space="0" w:color="auto"/>
              <w:right w:val="single" w:sz="4" w:space="0" w:color="auto"/>
            </w:tcBorders>
            <w:shd w:val="clear" w:color="000000" w:fill="FFFFFF"/>
            <w:vAlign w:val="center"/>
            <w:hideMark/>
          </w:tcPr>
          <w:p w14:paraId="5196D0AD" w14:textId="43360BF2"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wykonany został ciąg pieszo rowerowy po stronie północnej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z oświetleniem, odcinek drogi od ul. </w:t>
            </w:r>
            <w:proofErr w:type="spellStart"/>
            <w:r w:rsidRPr="007E72F5">
              <w:rPr>
                <w:rFonts w:ascii="Century Gothic" w:eastAsia="Times New Roman" w:hAnsi="Century Gothic" w:cstheme="majorHAnsi"/>
                <w:color w:val="000000"/>
                <w:sz w:val="20"/>
                <w:szCs w:val="20"/>
                <w:lang w:eastAsia="pl-PL"/>
              </w:rPr>
              <w:t>Nowoleśnej</w:t>
            </w:r>
            <w:proofErr w:type="spellEnd"/>
            <w:r w:rsidRPr="007E72F5">
              <w:rPr>
                <w:rFonts w:ascii="Century Gothic" w:eastAsia="Times New Roman" w:hAnsi="Century Gothic" w:cstheme="majorHAnsi"/>
                <w:color w:val="000000"/>
                <w:sz w:val="20"/>
                <w:szCs w:val="20"/>
                <w:lang w:eastAsia="pl-PL"/>
              </w:rPr>
              <w:t xml:space="preserve"> </w:t>
            </w:r>
            <w:r w:rsidRPr="007E72F5">
              <w:rPr>
                <w:rFonts w:ascii="Century Gothic" w:eastAsia="Times New Roman" w:hAnsi="Century Gothic" w:cstheme="majorHAnsi"/>
                <w:color w:val="000000"/>
                <w:sz w:val="20"/>
                <w:szCs w:val="20"/>
                <w:lang w:eastAsia="pl-PL"/>
              </w:rPr>
              <w:br/>
              <w:t xml:space="preserve">do ul. Wójtostwo z oświetleniem, kanalizacja deszczowa oraz przepust </w:t>
            </w:r>
            <w:r w:rsidRPr="007E72F5">
              <w:rPr>
                <w:rFonts w:ascii="Century Gothic" w:eastAsia="Times New Roman" w:hAnsi="Century Gothic" w:cstheme="majorHAnsi"/>
                <w:color w:val="000000"/>
                <w:sz w:val="20"/>
                <w:szCs w:val="20"/>
                <w:lang w:eastAsia="pl-PL"/>
              </w:rPr>
              <w:br/>
              <w:t xml:space="preserve">na rzece </w:t>
            </w:r>
            <w:proofErr w:type="spellStart"/>
            <w:r w:rsidRPr="007E72F5">
              <w:rPr>
                <w:rFonts w:ascii="Century Gothic" w:eastAsia="Times New Roman" w:hAnsi="Century Gothic" w:cstheme="majorHAnsi"/>
                <w:color w:val="000000"/>
                <w:sz w:val="20"/>
                <w:szCs w:val="20"/>
                <w:lang w:eastAsia="pl-PL"/>
              </w:rPr>
              <w:t>Seracz</w:t>
            </w:r>
            <w:proofErr w:type="spellEnd"/>
            <w:r w:rsidRPr="007E72F5">
              <w:rPr>
                <w:rFonts w:ascii="Century Gothic" w:eastAsia="Times New Roman" w:hAnsi="Century Gothic" w:cstheme="majorHAnsi"/>
                <w:color w:val="000000"/>
                <w:sz w:val="20"/>
                <w:szCs w:val="20"/>
                <w:lang w:eastAsia="pl-PL"/>
              </w:rPr>
              <w:t xml:space="preserve"> wraz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z odcinkiem ciągu pieszo-rowerowego, łączącego jezdnię z ciągiem po stronie północnej</w:t>
            </w:r>
          </w:p>
        </w:tc>
        <w:tc>
          <w:tcPr>
            <w:tcW w:w="1559" w:type="dxa"/>
            <w:tcBorders>
              <w:top w:val="nil"/>
              <w:left w:val="nil"/>
              <w:bottom w:val="single" w:sz="4" w:space="0" w:color="auto"/>
              <w:right w:val="single" w:sz="4" w:space="0" w:color="auto"/>
            </w:tcBorders>
            <w:shd w:val="clear" w:color="000000" w:fill="FFFFFF"/>
            <w:vAlign w:val="center"/>
            <w:hideMark/>
          </w:tcPr>
          <w:p w14:paraId="21D06ED1" w14:textId="5ACD4C7B"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1 668 645,74 zł </w:t>
            </w:r>
          </w:p>
        </w:tc>
        <w:tc>
          <w:tcPr>
            <w:tcW w:w="1418" w:type="dxa"/>
            <w:tcBorders>
              <w:top w:val="nil"/>
              <w:left w:val="nil"/>
              <w:bottom w:val="single" w:sz="4" w:space="0" w:color="auto"/>
              <w:right w:val="single" w:sz="4" w:space="0" w:color="auto"/>
            </w:tcBorders>
            <w:shd w:val="clear" w:color="000000" w:fill="FFFFFF"/>
            <w:vAlign w:val="center"/>
            <w:hideMark/>
          </w:tcPr>
          <w:p w14:paraId="543805F7" w14:textId="0D121FF3"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6C5859B1" w14:textId="77777777" w:rsidTr="002902E1">
        <w:trPr>
          <w:trHeight w:val="1440"/>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9192BD" w14:textId="635CCE7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3</w:t>
            </w:r>
            <w:r w:rsidR="00EC7FC9" w:rsidRPr="007E72F5">
              <w:rPr>
                <w:rFonts w:ascii="Century Gothic" w:eastAsia="Times New Roman" w:hAnsi="Century Gothic" w:cstheme="majorHAnsi"/>
                <w:color w:val="000000"/>
                <w:sz w:val="20"/>
                <w:szCs w:val="20"/>
                <w:lang w:eastAsia="pl-PL"/>
              </w:rPr>
              <w:t>0</w:t>
            </w:r>
            <w:r w:rsidRPr="007E72F5">
              <w:rPr>
                <w:rFonts w:ascii="Century Gothic" w:eastAsia="Times New Roman" w:hAnsi="Century Gothic" w:cstheme="majorHAnsi"/>
                <w:color w:val="000000"/>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9AC934" w14:textId="499543F1"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ul. Daleka, Reja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i Zacisze w Mławie</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259DD1" w14:textId="0B751A0F"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wykonana została część robót sanitarnych, kanalizacji deszczowej oraz usunięcia kolizji z gazociągiem i kanalizacją teletechniczną.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W IV kwartale 2024 r. wykonane zostały roboty przygotowawcze pod podbudowę nawierzchni.</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24312B" w14:textId="48EBDD5A"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3 805 859,40 zł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7F1B15" w14:textId="61AB0200"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Zadanie będzie kontynuowane </w:t>
            </w:r>
            <w:r w:rsidRPr="007E72F5">
              <w:rPr>
                <w:rFonts w:ascii="Century Gothic" w:eastAsia="Times New Roman" w:hAnsi="Century Gothic" w:cstheme="majorHAnsi"/>
                <w:color w:val="000000"/>
                <w:sz w:val="20"/>
                <w:szCs w:val="20"/>
                <w:lang w:eastAsia="pl-PL"/>
              </w:rPr>
              <w:br/>
              <w:t>i rozliczone</w:t>
            </w:r>
            <w:r w:rsidR="0078689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 w 2025 r. </w:t>
            </w:r>
          </w:p>
        </w:tc>
      </w:tr>
      <w:tr w:rsidR="00E1340B" w:rsidRPr="007E72F5" w14:paraId="7CF6F8ED" w14:textId="77777777" w:rsidTr="004F5B6A">
        <w:trPr>
          <w:trHeight w:val="1695"/>
        </w:trPr>
        <w:tc>
          <w:tcPr>
            <w:tcW w:w="582" w:type="dxa"/>
            <w:tcBorders>
              <w:top w:val="single" w:sz="4" w:space="0" w:color="auto"/>
              <w:left w:val="single" w:sz="4" w:space="0" w:color="auto"/>
              <w:bottom w:val="single" w:sz="4" w:space="0" w:color="auto"/>
              <w:right w:val="single" w:sz="4" w:space="0" w:color="auto"/>
            </w:tcBorders>
            <w:shd w:val="clear" w:color="000000" w:fill="FFFFFF"/>
            <w:vAlign w:val="center"/>
          </w:tcPr>
          <w:p w14:paraId="68C71449" w14:textId="3F113EF8"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3</w:t>
            </w:r>
            <w:r w:rsidR="00EC7FC9" w:rsidRPr="007E72F5">
              <w:rPr>
                <w:rFonts w:ascii="Century Gothic" w:eastAsia="Times New Roman" w:hAnsi="Century Gothic" w:cstheme="majorHAnsi"/>
                <w:color w:val="000000"/>
                <w:sz w:val="20"/>
                <w:szCs w:val="20"/>
                <w:lang w:eastAsia="pl-PL"/>
              </w:rPr>
              <w:t>1</w:t>
            </w:r>
            <w:r w:rsidRPr="007E72F5">
              <w:rPr>
                <w:rFonts w:ascii="Century Gothic" w:eastAsia="Times New Roman" w:hAnsi="Century Gothic" w:cstheme="majorHAnsi"/>
                <w:color w:val="000000"/>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5DD01" w14:textId="7E5C46D2"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Przebudowa ul. Krzysztofa Kamila Baczyńskiego </w:t>
            </w:r>
            <w:r w:rsidR="00D74B78">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w Mławie</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14:paraId="08AC3307" w14:textId="021AB959"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Wybudowana została droga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o nawierzchni z kostki betonowej brukowej, chodniki z kostki betonowej, nasadzona została zieleń, jak również wykonane zostały roboty budowlane związane z siecią kanalizacji deszczowej, oświetleniem ulicznym w technologii LED oraz siecią wodociągową, na odcinku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o łącznej długości 489,50 </w:t>
            </w:r>
            <w:proofErr w:type="spellStart"/>
            <w:r w:rsidRPr="007E72F5">
              <w:rPr>
                <w:rFonts w:ascii="Century Gothic" w:eastAsia="Times New Roman" w:hAnsi="Century Gothic" w:cstheme="majorHAnsi"/>
                <w:color w:val="000000"/>
                <w:sz w:val="20"/>
                <w:szCs w:val="20"/>
                <w:lang w:eastAsia="pl-PL"/>
              </w:rPr>
              <w:t>mb</w:t>
            </w:r>
            <w:proofErr w:type="spellEnd"/>
            <w:r w:rsidRPr="007E72F5">
              <w:rPr>
                <w:rFonts w:ascii="Century Gothic" w:eastAsia="Times New Roman" w:hAnsi="Century Gothic" w:cstheme="majorHAnsi"/>
                <w:color w:val="000000"/>
                <w:sz w:val="20"/>
                <w:szCs w:val="20"/>
                <w:lang w:eastAsia="pl-PL"/>
              </w:rPr>
              <w:t xml:space="preserve">.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512E47D8" w14:textId="29A7103F"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2 046 601,33 zł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5E42009" w14:textId="7777777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p w14:paraId="7786FB10" w14:textId="0B605238" w:rsidR="00DB7A7A" w:rsidRPr="007E72F5" w:rsidRDefault="00DB7A7A" w:rsidP="00AE6E03">
            <w:pPr>
              <w:spacing w:after="0" w:line="276" w:lineRule="auto"/>
              <w:rPr>
                <w:rFonts w:ascii="Century Gothic" w:eastAsia="Times New Roman" w:hAnsi="Century Gothic" w:cstheme="majorHAnsi"/>
                <w:color w:val="000000"/>
                <w:sz w:val="20"/>
                <w:szCs w:val="20"/>
                <w:lang w:eastAsia="pl-PL"/>
              </w:rPr>
            </w:pPr>
          </w:p>
        </w:tc>
      </w:tr>
      <w:tr w:rsidR="00DB7A7A" w:rsidRPr="007E72F5" w14:paraId="39E87E6E" w14:textId="77777777" w:rsidTr="00F000AB">
        <w:trPr>
          <w:trHeight w:val="390"/>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1A36C2" w14:textId="16DFC25B" w:rsidR="00DB7A7A" w:rsidRPr="007E72F5" w:rsidRDefault="00DB7A7A"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II.</w:t>
            </w:r>
          </w:p>
        </w:tc>
        <w:tc>
          <w:tcPr>
            <w:tcW w:w="850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302AD9" w14:textId="4438D302" w:rsidR="00DB7A7A" w:rsidRPr="007E72F5" w:rsidRDefault="00DB7A7A"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Inne zadania:</w:t>
            </w:r>
          </w:p>
        </w:tc>
      </w:tr>
      <w:tr w:rsidR="00E1340B" w:rsidRPr="007E72F5" w14:paraId="7EC2CB8F" w14:textId="77777777" w:rsidTr="0027108F">
        <w:trPr>
          <w:trHeight w:val="278"/>
        </w:trPr>
        <w:tc>
          <w:tcPr>
            <w:tcW w:w="582" w:type="dxa"/>
            <w:tcBorders>
              <w:top w:val="nil"/>
              <w:left w:val="single" w:sz="4" w:space="0" w:color="auto"/>
              <w:bottom w:val="single" w:sz="4" w:space="0" w:color="auto"/>
              <w:right w:val="single" w:sz="4" w:space="0" w:color="auto"/>
            </w:tcBorders>
            <w:shd w:val="clear" w:color="000000" w:fill="FFFFFF"/>
            <w:vAlign w:val="center"/>
          </w:tcPr>
          <w:p w14:paraId="612BDCB1" w14:textId="67548791"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3</w:t>
            </w:r>
            <w:r w:rsidR="00EC7FC9" w:rsidRPr="007E72F5">
              <w:rPr>
                <w:rFonts w:ascii="Century Gothic" w:eastAsia="Times New Roman" w:hAnsi="Century Gothic" w:cstheme="majorHAnsi"/>
                <w:sz w:val="20"/>
                <w:szCs w:val="20"/>
                <w:lang w:eastAsia="pl-PL"/>
              </w:rPr>
              <w:t>2</w:t>
            </w:r>
            <w:r w:rsidRPr="007E72F5">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6CD61564" w14:textId="1A80FB0D"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Termomodernizacja budynku domu przedpogrzebowego na Cmentarzu Komunalnym </w:t>
            </w:r>
            <w:r w:rsidRPr="007E72F5">
              <w:rPr>
                <w:rFonts w:ascii="Century Gothic" w:eastAsia="Times New Roman" w:hAnsi="Century Gothic" w:cstheme="majorHAnsi"/>
                <w:sz w:val="20"/>
                <w:szCs w:val="20"/>
                <w:lang w:eastAsia="pl-PL"/>
              </w:rPr>
              <w:br/>
              <w:t>w Mławie</w:t>
            </w:r>
          </w:p>
        </w:tc>
        <w:tc>
          <w:tcPr>
            <w:tcW w:w="3118" w:type="dxa"/>
            <w:tcBorders>
              <w:top w:val="nil"/>
              <w:left w:val="nil"/>
              <w:bottom w:val="single" w:sz="4" w:space="0" w:color="auto"/>
              <w:right w:val="single" w:sz="4" w:space="0" w:color="auto"/>
            </w:tcBorders>
            <w:shd w:val="clear" w:color="000000" w:fill="FFFFFF"/>
            <w:vAlign w:val="center"/>
            <w:hideMark/>
          </w:tcPr>
          <w:p w14:paraId="6BFF9CB4" w14:textId="56454C12"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wymieniona została stolarka okienna i drzwiowa zewnętrzna, </w:t>
            </w:r>
            <w:proofErr w:type="spellStart"/>
            <w:r w:rsidRPr="007E72F5">
              <w:rPr>
                <w:rFonts w:ascii="Century Gothic" w:eastAsia="Times New Roman" w:hAnsi="Century Gothic" w:cstheme="majorHAnsi"/>
                <w:color w:val="000000"/>
                <w:sz w:val="20"/>
                <w:szCs w:val="20"/>
                <w:lang w:eastAsia="pl-PL"/>
              </w:rPr>
              <w:t>docieplono</w:t>
            </w:r>
            <w:proofErr w:type="spellEnd"/>
            <w:r w:rsidRPr="007E72F5">
              <w:rPr>
                <w:rFonts w:ascii="Century Gothic" w:eastAsia="Times New Roman" w:hAnsi="Century Gothic" w:cstheme="majorHAnsi"/>
                <w:color w:val="000000"/>
                <w:sz w:val="20"/>
                <w:szCs w:val="20"/>
                <w:lang w:eastAsia="pl-PL"/>
              </w:rPr>
              <w:t xml:space="preserve"> ściany zewnętrzne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z wykonaniem warstwy zewnętrznej z tynku strukturalnego, wymieniono posadzkę, odnowiono ołtarz </w:t>
            </w:r>
            <w:r w:rsidRPr="007E72F5">
              <w:rPr>
                <w:rFonts w:ascii="Century Gothic" w:eastAsia="Times New Roman" w:hAnsi="Century Gothic" w:cstheme="majorHAnsi"/>
                <w:color w:val="000000"/>
                <w:sz w:val="20"/>
                <w:szCs w:val="20"/>
                <w:lang w:eastAsia="pl-PL"/>
              </w:rPr>
              <w:lastRenderedPageBreak/>
              <w:t>oraz zamontowano instalację fotowoltaiczną</w:t>
            </w:r>
          </w:p>
        </w:tc>
        <w:tc>
          <w:tcPr>
            <w:tcW w:w="1559" w:type="dxa"/>
            <w:tcBorders>
              <w:top w:val="nil"/>
              <w:left w:val="nil"/>
              <w:bottom w:val="single" w:sz="4" w:space="0" w:color="auto"/>
              <w:right w:val="single" w:sz="4" w:space="0" w:color="auto"/>
            </w:tcBorders>
            <w:shd w:val="clear" w:color="000000" w:fill="FFFFFF"/>
            <w:vAlign w:val="center"/>
            <w:hideMark/>
          </w:tcPr>
          <w:p w14:paraId="482B9D80" w14:textId="552F3404"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lastRenderedPageBreak/>
              <w:t xml:space="preserve">  911 533,08 zł</w:t>
            </w:r>
          </w:p>
        </w:tc>
        <w:tc>
          <w:tcPr>
            <w:tcW w:w="1418" w:type="dxa"/>
            <w:tcBorders>
              <w:top w:val="nil"/>
              <w:left w:val="nil"/>
              <w:bottom w:val="single" w:sz="4" w:space="0" w:color="auto"/>
              <w:right w:val="single" w:sz="4" w:space="0" w:color="auto"/>
            </w:tcBorders>
            <w:shd w:val="clear" w:color="000000" w:fill="FFFFFF"/>
            <w:vAlign w:val="center"/>
            <w:hideMark/>
          </w:tcPr>
          <w:p w14:paraId="4C4617EF" w14:textId="6AAFFCF1"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74EB1258" w14:textId="77777777" w:rsidTr="002902E1">
        <w:trPr>
          <w:trHeight w:val="1215"/>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33F5FC" w14:textId="5E4EF2FB"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3</w:t>
            </w:r>
            <w:r w:rsidR="00EC7FC9" w:rsidRPr="007E72F5">
              <w:rPr>
                <w:rFonts w:ascii="Century Gothic" w:eastAsia="Times New Roman" w:hAnsi="Century Gothic" w:cstheme="majorHAnsi"/>
                <w:sz w:val="20"/>
                <w:szCs w:val="20"/>
                <w:lang w:eastAsia="pl-PL"/>
              </w:rPr>
              <w:t>3</w:t>
            </w:r>
            <w:r w:rsidRPr="007E72F5">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081C25" w14:textId="6ABE4A44"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Adaptacja budynku SP2 w Mławie do wymogów przeciwpożarowych</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2C8032" w14:textId="4B2BEB7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wykonano instalację oddymiania klatki schodowej </w:t>
            </w:r>
            <w:r w:rsidRPr="007E72F5">
              <w:rPr>
                <w:rFonts w:ascii="Century Gothic" w:eastAsia="Times New Roman" w:hAnsi="Century Gothic" w:cstheme="majorHAnsi"/>
                <w:color w:val="000000"/>
                <w:sz w:val="20"/>
                <w:szCs w:val="20"/>
                <w:lang w:eastAsia="pl-PL"/>
              </w:rPr>
              <w:br w:type="page"/>
              <w:t xml:space="preserve">w wydzieleniem stref przeciwpożarowych wraz z instalacją oświetlenia ewakuacyjnego. Zmodernizowano również pomieszczenia sanitarne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3EE651" w14:textId="744F171B"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784 444,03 zł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167756" w14:textId="0383C95D"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7F7E814F" w14:textId="77777777" w:rsidTr="001A68DE">
        <w:trPr>
          <w:trHeight w:val="846"/>
        </w:trPr>
        <w:tc>
          <w:tcPr>
            <w:tcW w:w="582" w:type="dxa"/>
            <w:tcBorders>
              <w:top w:val="nil"/>
              <w:left w:val="single" w:sz="4" w:space="0" w:color="auto"/>
              <w:bottom w:val="single" w:sz="4" w:space="0" w:color="auto"/>
              <w:right w:val="single" w:sz="4" w:space="0" w:color="auto"/>
            </w:tcBorders>
            <w:shd w:val="clear" w:color="000000" w:fill="FFFFFF"/>
            <w:vAlign w:val="center"/>
          </w:tcPr>
          <w:p w14:paraId="5683A548" w14:textId="5EFD5A78" w:rsidR="00E1340B" w:rsidRPr="007E72F5" w:rsidRDefault="00AD25A1"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3</w:t>
            </w:r>
            <w:r w:rsidR="00EC7FC9" w:rsidRPr="007E72F5">
              <w:rPr>
                <w:rFonts w:ascii="Century Gothic" w:eastAsia="Times New Roman" w:hAnsi="Century Gothic" w:cstheme="majorHAnsi"/>
                <w:sz w:val="20"/>
                <w:szCs w:val="20"/>
                <w:lang w:eastAsia="pl-PL"/>
              </w:rPr>
              <w:t>4</w:t>
            </w:r>
            <w:r w:rsidRPr="007E72F5">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20D356E6" w14:textId="6FF2F3E6"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Adaptacja budynku SP7 w Mławie do wymogów przeciwpożarowych</w:t>
            </w:r>
          </w:p>
        </w:tc>
        <w:tc>
          <w:tcPr>
            <w:tcW w:w="3118" w:type="dxa"/>
            <w:tcBorders>
              <w:top w:val="nil"/>
              <w:left w:val="nil"/>
              <w:bottom w:val="single" w:sz="4" w:space="0" w:color="auto"/>
              <w:right w:val="single" w:sz="4" w:space="0" w:color="auto"/>
            </w:tcBorders>
            <w:shd w:val="clear" w:color="000000" w:fill="FFFFFF"/>
            <w:vAlign w:val="center"/>
            <w:hideMark/>
          </w:tcPr>
          <w:p w14:paraId="66B98BCC" w14:textId="641BCB55"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Zadanie polegało na opracowaniu dokumentacji projektowo-kosztorysowej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w celu dostosowania budynku Szkoły Podstawowej Nr 7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w Mławie do wymogów przepisów pożarowych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z zakwalifikowaniem do kategorii zagrożenia ludzi ZL II części budynku, gdzie zlokalizowane są oddziały przedszkolne oraz pozostałej części budynku</w:t>
            </w:r>
          </w:p>
        </w:tc>
        <w:tc>
          <w:tcPr>
            <w:tcW w:w="1559" w:type="dxa"/>
            <w:tcBorders>
              <w:top w:val="nil"/>
              <w:left w:val="nil"/>
              <w:bottom w:val="single" w:sz="4" w:space="0" w:color="auto"/>
              <w:right w:val="single" w:sz="4" w:space="0" w:color="auto"/>
            </w:tcBorders>
            <w:shd w:val="clear" w:color="000000" w:fill="FFFFFF"/>
            <w:vAlign w:val="center"/>
            <w:hideMark/>
          </w:tcPr>
          <w:p w14:paraId="7734ED91" w14:textId="7E0D2491"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59 000,00 zł</w:t>
            </w:r>
          </w:p>
        </w:tc>
        <w:tc>
          <w:tcPr>
            <w:tcW w:w="1418" w:type="dxa"/>
            <w:tcBorders>
              <w:top w:val="nil"/>
              <w:left w:val="nil"/>
              <w:bottom w:val="single" w:sz="4" w:space="0" w:color="auto"/>
              <w:right w:val="single" w:sz="4" w:space="0" w:color="auto"/>
            </w:tcBorders>
            <w:shd w:val="clear" w:color="000000" w:fill="FFFFFF"/>
            <w:vAlign w:val="center"/>
            <w:hideMark/>
          </w:tcPr>
          <w:p w14:paraId="448AD96C" w14:textId="580F46F9"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70E3CE42" w14:textId="77777777" w:rsidTr="002902E1">
        <w:trPr>
          <w:trHeight w:val="2160"/>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E56CA3E" w14:textId="4FB9BA15" w:rsidR="00E1340B" w:rsidRPr="007E72F5" w:rsidRDefault="00AD25A1"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3</w:t>
            </w:r>
            <w:r w:rsidR="00EC7FC9" w:rsidRPr="007E72F5">
              <w:rPr>
                <w:rFonts w:ascii="Century Gothic" w:eastAsia="Times New Roman" w:hAnsi="Century Gothic" w:cstheme="majorHAnsi"/>
                <w:sz w:val="20"/>
                <w:szCs w:val="20"/>
                <w:lang w:eastAsia="pl-PL"/>
              </w:rPr>
              <w:t>5</w:t>
            </w:r>
            <w:r w:rsidRPr="007E72F5">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333BFE4" w14:textId="13689632"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Budowa i przebudowa kanalizacji sanitarnej na terenie Miasta Mława</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635561F9" w14:textId="45A33F24"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wybudowano pojedyncze brakujące </w:t>
            </w:r>
            <w:proofErr w:type="spellStart"/>
            <w:r w:rsidRPr="007E72F5">
              <w:rPr>
                <w:rFonts w:ascii="Century Gothic" w:eastAsia="Times New Roman" w:hAnsi="Century Gothic" w:cstheme="majorHAnsi"/>
                <w:color w:val="000000"/>
                <w:sz w:val="20"/>
                <w:szCs w:val="20"/>
                <w:lang w:eastAsia="pl-PL"/>
              </w:rPr>
              <w:t>przykanaliki</w:t>
            </w:r>
            <w:proofErr w:type="spellEnd"/>
            <w:r w:rsidRPr="007E72F5">
              <w:rPr>
                <w:rFonts w:ascii="Century Gothic" w:eastAsia="Times New Roman" w:hAnsi="Century Gothic" w:cstheme="majorHAnsi"/>
                <w:color w:val="000000"/>
                <w:sz w:val="20"/>
                <w:szCs w:val="20"/>
                <w:lang w:eastAsia="pl-PL"/>
              </w:rPr>
              <w:t xml:space="preserve"> do posesji w ulicach: Granicznej, A. Dobrskiej, Parkowej, Błękitnej, Dzierzgowskiej, Dalekiej, Warszawskiej, </w:t>
            </w:r>
            <w:proofErr w:type="spellStart"/>
            <w:r w:rsidRPr="007E72F5">
              <w:rPr>
                <w:rFonts w:ascii="Century Gothic" w:eastAsia="Times New Roman" w:hAnsi="Century Gothic" w:cstheme="majorHAnsi"/>
                <w:color w:val="000000"/>
                <w:sz w:val="20"/>
                <w:szCs w:val="20"/>
                <w:lang w:eastAsia="pl-PL"/>
              </w:rPr>
              <w:t>Padlewskiego</w:t>
            </w:r>
            <w:proofErr w:type="spellEnd"/>
            <w:r w:rsidRPr="007E72F5">
              <w:rPr>
                <w:rFonts w:ascii="Century Gothic" w:eastAsia="Times New Roman" w:hAnsi="Century Gothic" w:cstheme="majorHAnsi"/>
                <w:color w:val="000000"/>
                <w:sz w:val="20"/>
                <w:szCs w:val="20"/>
                <w:lang w:eastAsia="pl-PL"/>
              </w:rPr>
              <w:t xml:space="preserve"> i Batorego oraz przebudowano sieć kanalizacji sanitarnej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w ulicach: Spółdzielczej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i Bagno w Mławie oraz wybudowano odcinki sieci kanalizacji sanitarnej w ulicach: Bienia, Słonecznej,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H. Rudzkiej – Cybisowej, Grzybowej, S. Lipskiej</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5D9C669F" w14:textId="251B651F"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2 462 730,22 zł</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5419C172" w14:textId="1B5A7597"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25AF1F10" w14:textId="77777777" w:rsidTr="004F5B6A">
        <w:trPr>
          <w:trHeight w:val="720"/>
        </w:trPr>
        <w:tc>
          <w:tcPr>
            <w:tcW w:w="582" w:type="dxa"/>
            <w:tcBorders>
              <w:top w:val="nil"/>
              <w:left w:val="single" w:sz="4" w:space="0" w:color="auto"/>
              <w:bottom w:val="single" w:sz="4" w:space="0" w:color="auto"/>
              <w:right w:val="single" w:sz="4" w:space="0" w:color="auto"/>
            </w:tcBorders>
            <w:shd w:val="clear" w:color="000000" w:fill="FFFFFF"/>
            <w:vAlign w:val="center"/>
          </w:tcPr>
          <w:p w14:paraId="62915FD3" w14:textId="7F22C935" w:rsidR="00E1340B" w:rsidRPr="007E72F5" w:rsidRDefault="00EC7FC9"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36</w:t>
            </w:r>
            <w:r w:rsidR="00AD25A1" w:rsidRPr="007E72F5">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6E6CA57F" w14:textId="52996A57"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Budowa i przebudowa sieci wodociągowej na terenie Miasta Mława</w:t>
            </w:r>
          </w:p>
        </w:tc>
        <w:tc>
          <w:tcPr>
            <w:tcW w:w="3118" w:type="dxa"/>
            <w:tcBorders>
              <w:top w:val="nil"/>
              <w:left w:val="nil"/>
              <w:bottom w:val="single" w:sz="4" w:space="0" w:color="auto"/>
              <w:right w:val="single" w:sz="4" w:space="0" w:color="auto"/>
            </w:tcBorders>
            <w:shd w:val="clear" w:color="000000" w:fill="FFFFFF"/>
            <w:vAlign w:val="center"/>
            <w:hideMark/>
          </w:tcPr>
          <w:p w14:paraId="5915EC27" w14:textId="785DF09A"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W ramach zadania wybudowano sieć wodociągową w ul. Klawesynowej w Mławie</w:t>
            </w:r>
          </w:p>
        </w:tc>
        <w:tc>
          <w:tcPr>
            <w:tcW w:w="1559" w:type="dxa"/>
            <w:tcBorders>
              <w:top w:val="nil"/>
              <w:left w:val="nil"/>
              <w:bottom w:val="single" w:sz="4" w:space="0" w:color="auto"/>
              <w:right w:val="single" w:sz="4" w:space="0" w:color="auto"/>
            </w:tcBorders>
            <w:shd w:val="clear" w:color="000000" w:fill="FFFFFF"/>
            <w:vAlign w:val="center"/>
            <w:hideMark/>
          </w:tcPr>
          <w:p w14:paraId="3911671D" w14:textId="1BCDE8FC"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81 300,81 zł </w:t>
            </w:r>
          </w:p>
        </w:tc>
        <w:tc>
          <w:tcPr>
            <w:tcW w:w="1418" w:type="dxa"/>
            <w:tcBorders>
              <w:top w:val="nil"/>
              <w:left w:val="nil"/>
              <w:bottom w:val="single" w:sz="4" w:space="0" w:color="auto"/>
              <w:right w:val="single" w:sz="4" w:space="0" w:color="auto"/>
            </w:tcBorders>
            <w:shd w:val="clear" w:color="000000" w:fill="FFFFFF"/>
            <w:vAlign w:val="center"/>
            <w:hideMark/>
          </w:tcPr>
          <w:p w14:paraId="6BADA04B" w14:textId="46E4407A"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7305C2F9" w14:textId="77777777" w:rsidTr="002902E1">
        <w:trPr>
          <w:trHeight w:val="703"/>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D4F5795" w14:textId="542D01B3" w:rsidR="00E1340B" w:rsidRPr="007E72F5" w:rsidRDefault="00EC7FC9"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37</w:t>
            </w:r>
            <w:r w:rsidR="00AD25A1" w:rsidRPr="007E72F5">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A476654" w14:textId="7E1601C8"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Budowa odcinka sieci wodociągowej na terenie Miejskiego </w:t>
            </w:r>
            <w:r w:rsidRPr="007E72F5">
              <w:rPr>
                <w:rFonts w:ascii="Century Gothic" w:eastAsia="Times New Roman" w:hAnsi="Century Gothic" w:cstheme="majorHAnsi"/>
                <w:sz w:val="20"/>
                <w:szCs w:val="20"/>
                <w:lang w:eastAsia="pl-PL"/>
              </w:rPr>
              <w:lastRenderedPageBreak/>
              <w:t xml:space="preserve">Ośrodka Sportu </w:t>
            </w:r>
            <w:r w:rsidRPr="007E72F5">
              <w:rPr>
                <w:rFonts w:ascii="Century Gothic" w:eastAsia="Times New Roman" w:hAnsi="Century Gothic" w:cstheme="majorHAnsi"/>
                <w:sz w:val="20"/>
                <w:szCs w:val="20"/>
                <w:lang w:eastAsia="pl-PL"/>
              </w:rPr>
              <w:br/>
              <w:t>i Rekreacji w Mławie</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302D833A" w14:textId="004397D0"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lastRenderedPageBreak/>
              <w:t xml:space="preserve">W ramach zadania wybudowano odcinek sieci wodociągowej na terenie MOSiR w Mławie, służący do </w:t>
            </w:r>
            <w:r w:rsidRPr="007E72F5">
              <w:rPr>
                <w:rFonts w:ascii="Century Gothic" w:eastAsia="Times New Roman" w:hAnsi="Century Gothic" w:cstheme="majorHAnsi"/>
                <w:color w:val="000000"/>
                <w:sz w:val="20"/>
                <w:szCs w:val="20"/>
                <w:lang w:eastAsia="pl-PL"/>
              </w:rPr>
              <w:lastRenderedPageBreak/>
              <w:t xml:space="preserve">nawadniania terenów zielonych i </w:t>
            </w:r>
            <w:proofErr w:type="spellStart"/>
            <w:r w:rsidRPr="007E72F5">
              <w:rPr>
                <w:rFonts w:ascii="Century Gothic" w:eastAsia="Times New Roman" w:hAnsi="Century Gothic" w:cstheme="majorHAnsi"/>
                <w:color w:val="000000"/>
                <w:sz w:val="20"/>
                <w:szCs w:val="20"/>
                <w:lang w:eastAsia="pl-PL"/>
              </w:rPr>
              <w:t>nasadzeń</w:t>
            </w:r>
            <w:proofErr w:type="spellEnd"/>
            <w:r w:rsidRPr="007E72F5">
              <w:rPr>
                <w:rFonts w:ascii="Century Gothic" w:eastAsia="Times New Roman" w:hAnsi="Century Gothic" w:cstheme="majorHAnsi"/>
                <w:color w:val="000000"/>
                <w:sz w:val="20"/>
                <w:szCs w:val="20"/>
                <w:lang w:eastAsia="pl-PL"/>
              </w:rPr>
              <w:t xml:space="preserve"> w rejonie placów </w:t>
            </w:r>
            <w:proofErr w:type="spellStart"/>
            <w:r w:rsidRPr="007E72F5">
              <w:rPr>
                <w:rFonts w:ascii="Century Gothic" w:eastAsia="Times New Roman" w:hAnsi="Century Gothic" w:cstheme="majorHAnsi"/>
                <w:color w:val="000000"/>
                <w:sz w:val="20"/>
                <w:szCs w:val="20"/>
                <w:lang w:eastAsia="pl-PL"/>
              </w:rPr>
              <w:t>pumptrack</w:t>
            </w:r>
            <w:proofErr w:type="spellEnd"/>
            <w:r w:rsidRPr="007E72F5">
              <w:rPr>
                <w:rFonts w:ascii="Century Gothic" w:eastAsia="Times New Roman" w:hAnsi="Century Gothic" w:cstheme="majorHAnsi"/>
                <w:color w:val="000000"/>
                <w:sz w:val="20"/>
                <w:szCs w:val="20"/>
                <w:lang w:eastAsia="pl-PL"/>
              </w:rPr>
              <w:t xml:space="preserve"> i </w:t>
            </w:r>
            <w:proofErr w:type="spellStart"/>
            <w:r w:rsidRPr="007E72F5">
              <w:rPr>
                <w:rFonts w:ascii="Century Gothic" w:eastAsia="Times New Roman" w:hAnsi="Century Gothic" w:cstheme="majorHAnsi"/>
                <w:color w:val="000000"/>
                <w:sz w:val="20"/>
                <w:szCs w:val="20"/>
                <w:lang w:eastAsia="pl-PL"/>
              </w:rPr>
              <w:t>skatepark</w:t>
            </w:r>
            <w:proofErr w:type="spellEnd"/>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5D101253" w14:textId="456FD0A1"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lastRenderedPageBreak/>
              <w:t xml:space="preserve">   144 390,24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4C9BD437" w14:textId="3C23BA30"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5BEEEFED" w14:textId="77777777" w:rsidTr="001A68DE">
        <w:trPr>
          <w:trHeight w:val="2547"/>
        </w:trPr>
        <w:tc>
          <w:tcPr>
            <w:tcW w:w="582" w:type="dxa"/>
            <w:tcBorders>
              <w:top w:val="single" w:sz="4" w:space="0" w:color="auto"/>
              <w:left w:val="single" w:sz="4" w:space="0" w:color="auto"/>
              <w:bottom w:val="single" w:sz="4" w:space="0" w:color="auto"/>
              <w:right w:val="single" w:sz="4" w:space="0" w:color="auto"/>
            </w:tcBorders>
            <w:shd w:val="clear" w:color="000000" w:fill="FFFFFF"/>
            <w:vAlign w:val="center"/>
          </w:tcPr>
          <w:p w14:paraId="3EFFA5D6" w14:textId="5770A601" w:rsidR="00E1340B" w:rsidRPr="007E72F5" w:rsidRDefault="00EC7FC9"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38</w:t>
            </w:r>
            <w:r w:rsidR="00AD25A1" w:rsidRPr="007E72F5">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15C02B" w14:textId="57DFC7C5"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Budowa i przebudowa kanalizacji deszczowej na terenie Miasta Mława</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7A193F" w14:textId="6A0D0560"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W ramach zadania wykonano:</w:t>
            </w:r>
            <w:r w:rsidRPr="007E72F5">
              <w:rPr>
                <w:rFonts w:ascii="Century Gothic" w:eastAsia="Times New Roman" w:hAnsi="Century Gothic" w:cstheme="majorHAnsi"/>
                <w:color w:val="000000"/>
                <w:sz w:val="20"/>
                <w:szCs w:val="20"/>
                <w:lang w:eastAsia="pl-PL"/>
              </w:rPr>
              <w:br/>
              <w:t xml:space="preserve">1) przebudowę dwóch wylotów rzeki </w:t>
            </w:r>
            <w:proofErr w:type="spellStart"/>
            <w:r w:rsidRPr="007E72F5">
              <w:rPr>
                <w:rFonts w:ascii="Century Gothic" w:eastAsia="Times New Roman" w:hAnsi="Century Gothic" w:cstheme="majorHAnsi"/>
                <w:color w:val="000000"/>
                <w:sz w:val="20"/>
                <w:szCs w:val="20"/>
                <w:lang w:eastAsia="pl-PL"/>
              </w:rPr>
              <w:t>Seracz</w:t>
            </w:r>
            <w:proofErr w:type="spellEnd"/>
            <w:r w:rsidRPr="007E72F5">
              <w:rPr>
                <w:rFonts w:ascii="Century Gothic" w:eastAsia="Times New Roman" w:hAnsi="Century Gothic" w:cstheme="majorHAnsi"/>
                <w:color w:val="000000"/>
                <w:sz w:val="20"/>
                <w:szCs w:val="20"/>
                <w:lang w:eastAsia="pl-PL"/>
              </w:rPr>
              <w:t xml:space="preserve">, oznaczonych symbolami WL 40 i WL 41, poprzez zainstalowanie prefabrykowanego doku wlotowego wraz z umocnieniem brzegów i dna skarpy rzeki </w:t>
            </w:r>
            <w:proofErr w:type="spellStart"/>
            <w:r w:rsidRPr="007E72F5">
              <w:rPr>
                <w:rFonts w:ascii="Century Gothic" w:eastAsia="Times New Roman" w:hAnsi="Century Gothic" w:cstheme="majorHAnsi"/>
                <w:color w:val="000000"/>
                <w:sz w:val="20"/>
                <w:szCs w:val="20"/>
                <w:lang w:eastAsia="pl-PL"/>
              </w:rPr>
              <w:t>Seracz</w:t>
            </w:r>
            <w:proofErr w:type="spellEnd"/>
            <w:r w:rsidRPr="007E72F5">
              <w:rPr>
                <w:rFonts w:ascii="Century Gothic" w:eastAsia="Times New Roman" w:hAnsi="Century Gothic" w:cstheme="majorHAnsi"/>
                <w:color w:val="000000"/>
                <w:sz w:val="20"/>
                <w:szCs w:val="20"/>
                <w:lang w:eastAsia="pl-PL"/>
              </w:rPr>
              <w:t xml:space="preserve">, usytuowane pomiędzy ulicą Powstania Warszawskiego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a ul. Baczyńskiego, zgodnie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z decyzją pozwoleniem wodnoprawnym,</w:t>
            </w:r>
            <w:r w:rsidRPr="007E72F5">
              <w:rPr>
                <w:rFonts w:ascii="Century Gothic" w:eastAsia="Times New Roman" w:hAnsi="Century Gothic" w:cstheme="majorHAnsi"/>
                <w:color w:val="000000"/>
                <w:sz w:val="20"/>
                <w:szCs w:val="20"/>
                <w:lang w:eastAsia="pl-PL"/>
              </w:rPr>
              <w:br/>
              <w:t>2) przebudowę wylotu, znajdującego się przy przepuście na terenie MOSIR w Mławie,</w:t>
            </w:r>
            <w:r w:rsidRPr="007E72F5">
              <w:rPr>
                <w:rFonts w:ascii="Century Gothic" w:eastAsia="Times New Roman" w:hAnsi="Century Gothic" w:cstheme="majorHAnsi"/>
                <w:color w:val="000000"/>
                <w:sz w:val="20"/>
                <w:szCs w:val="20"/>
                <w:lang w:eastAsia="pl-PL"/>
              </w:rPr>
              <w:br/>
              <w:t xml:space="preserve">3) opracowano dokumentację projektową na budowę kanalizacji deszczowej na odcinku ul. </w:t>
            </w:r>
            <w:proofErr w:type="spellStart"/>
            <w:r w:rsidRPr="007E72F5">
              <w:rPr>
                <w:rFonts w:ascii="Century Gothic" w:eastAsia="Times New Roman" w:hAnsi="Century Gothic" w:cstheme="majorHAnsi"/>
                <w:color w:val="000000"/>
                <w:sz w:val="20"/>
                <w:szCs w:val="20"/>
                <w:lang w:eastAsia="pl-PL"/>
              </w:rPr>
              <w:t>Altera</w:t>
            </w:r>
            <w:proofErr w:type="spellEnd"/>
            <w:r w:rsidRPr="007E72F5">
              <w:rPr>
                <w:rFonts w:ascii="Century Gothic" w:eastAsia="Times New Roman" w:hAnsi="Century Gothic" w:cstheme="majorHAnsi"/>
                <w:color w:val="000000"/>
                <w:sz w:val="20"/>
                <w:szCs w:val="20"/>
                <w:lang w:eastAsia="pl-PL"/>
              </w:rPr>
              <w:t xml:space="preserve"> w Mławie.</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2767BF" w14:textId="6DA39C75"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156 512,58 zł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C3C668" w14:textId="4A3DE2E5"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Zadanie zakończone </w:t>
            </w:r>
          </w:p>
        </w:tc>
      </w:tr>
      <w:tr w:rsidR="00E1340B" w:rsidRPr="007E72F5" w14:paraId="47770F3F" w14:textId="77777777" w:rsidTr="002902E1">
        <w:trPr>
          <w:trHeight w:val="845"/>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F9BCCE0" w14:textId="29A7D282" w:rsidR="00E1340B" w:rsidRPr="007E72F5" w:rsidRDefault="00EC7FC9"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39</w:t>
            </w:r>
            <w:r w:rsidR="00AD25A1" w:rsidRPr="007E72F5">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165942D" w14:textId="6B8605DD"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Budowa i przebudowa punktów świetlnych na terenie Miasta Mława</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60F268D9" w14:textId="109415BC"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w okresie sprawozdawczym dostarczono </w:t>
            </w:r>
            <w:r w:rsidRPr="007E72F5">
              <w:rPr>
                <w:rFonts w:ascii="Century Gothic" w:eastAsia="Times New Roman" w:hAnsi="Century Gothic" w:cstheme="majorHAnsi"/>
                <w:color w:val="000000"/>
                <w:sz w:val="20"/>
                <w:szCs w:val="20"/>
                <w:lang w:eastAsia="pl-PL"/>
              </w:rPr>
              <w:br/>
              <w:t xml:space="preserve">i zamontowano 50 punktów świetlnych (solarno-wiatrowych) w ulicach: Podborna (10 szt.), Leśny Zakątek (6 szt.), Okrężna (4 szt.), 20 Dywizji Piechoty WP (2 szt.), Batalionów Chłopskich (1 szt.), T. Bądarzewskiej (12 szt.), Majowej (10 szt.), Sosnowej (2 szt.), Ceglanej (2 szt.), na terenie skweru przy ul. Anyżki (1 szt.) w Mławie, na maszcie stalowym ocynkowanym, wyposażone w turbinę wiatrową, panele fotowoltaiczne, oprawę oświetleniową LED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lastRenderedPageBreak/>
              <w:t>o całkowitej mocy pobierania 50W, na wysięgniku wraz z szafką sterowniczą z  akumulatorami żelowymi</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4EAD3941" w14:textId="6903CF30"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lastRenderedPageBreak/>
              <w:t xml:space="preserve">   787 179,50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667A4615" w14:textId="63C979A1"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Zadanie zakończone </w:t>
            </w:r>
          </w:p>
        </w:tc>
      </w:tr>
      <w:tr w:rsidR="00E1340B" w:rsidRPr="007E72F5" w14:paraId="093BB654" w14:textId="77777777" w:rsidTr="004F5B6A">
        <w:trPr>
          <w:trHeight w:val="1200"/>
        </w:trPr>
        <w:tc>
          <w:tcPr>
            <w:tcW w:w="582" w:type="dxa"/>
            <w:tcBorders>
              <w:top w:val="nil"/>
              <w:left w:val="single" w:sz="4" w:space="0" w:color="auto"/>
              <w:bottom w:val="single" w:sz="4" w:space="0" w:color="auto"/>
              <w:right w:val="single" w:sz="4" w:space="0" w:color="auto"/>
            </w:tcBorders>
            <w:shd w:val="clear" w:color="000000" w:fill="FFFFFF"/>
            <w:vAlign w:val="center"/>
          </w:tcPr>
          <w:p w14:paraId="5345A567" w14:textId="08268449" w:rsidR="00E1340B" w:rsidRPr="007E72F5" w:rsidRDefault="00AD25A1"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4</w:t>
            </w:r>
            <w:r w:rsidR="00EC7FC9" w:rsidRPr="007E72F5">
              <w:rPr>
                <w:rFonts w:ascii="Century Gothic" w:eastAsia="Times New Roman" w:hAnsi="Century Gothic" w:cstheme="majorHAnsi"/>
                <w:sz w:val="20"/>
                <w:szCs w:val="20"/>
                <w:lang w:eastAsia="pl-PL"/>
              </w:rPr>
              <w:t>0</w:t>
            </w:r>
            <w:r w:rsidRPr="007E72F5">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3D90B8A2" w14:textId="670F5BE7"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Zagospodarowanie terenu wzdłuż kortów tenisowych na terenie Miejskiego Ośrodka Sportu i Rekreacji w Mławie</w:t>
            </w:r>
          </w:p>
        </w:tc>
        <w:tc>
          <w:tcPr>
            <w:tcW w:w="3118" w:type="dxa"/>
            <w:tcBorders>
              <w:top w:val="nil"/>
              <w:left w:val="nil"/>
              <w:bottom w:val="single" w:sz="4" w:space="0" w:color="auto"/>
              <w:right w:val="single" w:sz="4" w:space="0" w:color="auto"/>
            </w:tcBorders>
            <w:shd w:val="clear" w:color="000000" w:fill="FFFFFF"/>
            <w:vAlign w:val="center"/>
            <w:hideMark/>
          </w:tcPr>
          <w:p w14:paraId="7407E309" w14:textId="29A467FB"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W ramach zadania utwardzono płytami ażurowymi i kostką betonową teren w rejonie kortów tenisowych, z przeznaczeniem na miejsca postojowe</w:t>
            </w:r>
          </w:p>
        </w:tc>
        <w:tc>
          <w:tcPr>
            <w:tcW w:w="1559" w:type="dxa"/>
            <w:tcBorders>
              <w:top w:val="nil"/>
              <w:left w:val="nil"/>
              <w:bottom w:val="single" w:sz="4" w:space="0" w:color="auto"/>
              <w:right w:val="single" w:sz="4" w:space="0" w:color="auto"/>
            </w:tcBorders>
            <w:shd w:val="clear" w:color="000000" w:fill="FFFFFF"/>
            <w:vAlign w:val="center"/>
            <w:hideMark/>
          </w:tcPr>
          <w:p w14:paraId="6D9DB558" w14:textId="6983F335"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363 579,63 zł </w:t>
            </w:r>
          </w:p>
        </w:tc>
        <w:tc>
          <w:tcPr>
            <w:tcW w:w="1418" w:type="dxa"/>
            <w:tcBorders>
              <w:top w:val="nil"/>
              <w:left w:val="nil"/>
              <w:bottom w:val="single" w:sz="4" w:space="0" w:color="auto"/>
              <w:right w:val="single" w:sz="4" w:space="0" w:color="auto"/>
            </w:tcBorders>
            <w:shd w:val="clear" w:color="000000" w:fill="FFFFFF"/>
            <w:vAlign w:val="center"/>
            <w:hideMark/>
          </w:tcPr>
          <w:p w14:paraId="5642F285" w14:textId="60F4027A"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57856661" w14:textId="77777777" w:rsidTr="002902E1">
        <w:trPr>
          <w:trHeight w:val="1200"/>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F25C27B" w14:textId="4919C760" w:rsidR="00E1340B" w:rsidRPr="007E72F5" w:rsidRDefault="00AD25A1"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4</w:t>
            </w:r>
            <w:r w:rsidR="00EC7FC9" w:rsidRPr="007E72F5">
              <w:rPr>
                <w:rFonts w:ascii="Century Gothic" w:eastAsia="Times New Roman" w:hAnsi="Century Gothic" w:cstheme="majorHAnsi"/>
                <w:sz w:val="20"/>
                <w:szCs w:val="20"/>
                <w:lang w:eastAsia="pl-PL"/>
              </w:rPr>
              <w:t>1</w:t>
            </w:r>
            <w:r w:rsidRPr="007E72F5">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CE5F00" w14:textId="31E73D41"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Przebudowa terenu osiedla pomiędzy ulicami Grzebskiego, Płocką, Szewską </w:t>
            </w:r>
            <w:r w:rsidRPr="007E72F5">
              <w:rPr>
                <w:rFonts w:ascii="Century Gothic" w:eastAsia="Times New Roman" w:hAnsi="Century Gothic" w:cstheme="majorHAnsi"/>
                <w:sz w:val="20"/>
                <w:szCs w:val="20"/>
                <w:lang w:eastAsia="pl-PL"/>
              </w:rPr>
              <w:br/>
              <w:t>i Stary Rynek w Mławie</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521F5C77" w14:textId="59AB897A"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W ramach zadania utwardzono teren pomiędzy garażami a budynkiem MDK płytami ażurowymi i kostką betonową szarą na łącznej powierzchni 336 m</w:t>
            </w:r>
            <w:r w:rsidRPr="007E72F5">
              <w:rPr>
                <w:rFonts w:ascii="Century Gothic" w:eastAsia="Times New Roman" w:hAnsi="Century Gothic" w:cstheme="majorHAnsi"/>
                <w:color w:val="000000"/>
                <w:sz w:val="20"/>
                <w:szCs w:val="20"/>
                <w:vertAlign w:val="superscript"/>
                <w:lang w:eastAsia="pl-PL"/>
              </w:rPr>
              <w:t>2</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182B166D" w14:textId="331664B5"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100 000,00 zł</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48081B3B" w14:textId="0C0FEAB3"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6E143CCD" w14:textId="77777777" w:rsidTr="004F5B6A">
        <w:trPr>
          <w:trHeight w:val="1200"/>
        </w:trPr>
        <w:tc>
          <w:tcPr>
            <w:tcW w:w="582" w:type="dxa"/>
            <w:tcBorders>
              <w:top w:val="single" w:sz="4" w:space="0" w:color="auto"/>
              <w:left w:val="single" w:sz="4" w:space="0" w:color="auto"/>
              <w:bottom w:val="single" w:sz="4" w:space="0" w:color="auto"/>
              <w:right w:val="single" w:sz="4" w:space="0" w:color="auto"/>
            </w:tcBorders>
            <w:shd w:val="clear" w:color="000000" w:fill="FFFFFF"/>
            <w:vAlign w:val="center"/>
          </w:tcPr>
          <w:p w14:paraId="15877701" w14:textId="63E11760" w:rsidR="00E1340B" w:rsidRPr="007E72F5" w:rsidRDefault="00AD25A1"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4</w:t>
            </w:r>
            <w:r w:rsidR="00EC7FC9" w:rsidRPr="007E72F5">
              <w:rPr>
                <w:rFonts w:ascii="Century Gothic" w:eastAsia="Times New Roman" w:hAnsi="Century Gothic" w:cstheme="majorHAnsi"/>
                <w:sz w:val="20"/>
                <w:szCs w:val="20"/>
                <w:lang w:eastAsia="pl-PL"/>
              </w:rPr>
              <w:t>2</w:t>
            </w:r>
            <w:r w:rsidRPr="007E72F5">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B57DAB" w14:textId="21022682"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Budowa </w:t>
            </w:r>
            <w:proofErr w:type="spellStart"/>
            <w:r w:rsidRPr="007E72F5">
              <w:rPr>
                <w:rFonts w:ascii="Century Gothic" w:eastAsia="Times New Roman" w:hAnsi="Century Gothic" w:cstheme="majorHAnsi"/>
                <w:sz w:val="20"/>
                <w:szCs w:val="20"/>
                <w:lang w:eastAsia="pl-PL"/>
              </w:rPr>
              <w:t>pumptrack</w:t>
            </w:r>
            <w:proofErr w:type="spellEnd"/>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 xml:space="preserve">i </w:t>
            </w:r>
            <w:proofErr w:type="spellStart"/>
            <w:r w:rsidRPr="007E72F5">
              <w:rPr>
                <w:rFonts w:ascii="Century Gothic" w:eastAsia="Times New Roman" w:hAnsi="Century Gothic" w:cstheme="majorHAnsi"/>
                <w:sz w:val="20"/>
                <w:szCs w:val="20"/>
                <w:lang w:eastAsia="pl-PL"/>
              </w:rPr>
              <w:t>skatepark</w:t>
            </w:r>
            <w:proofErr w:type="spellEnd"/>
            <w:r w:rsidRPr="007E72F5">
              <w:rPr>
                <w:rFonts w:ascii="Century Gothic" w:eastAsia="Times New Roman" w:hAnsi="Century Gothic" w:cstheme="majorHAnsi"/>
                <w:sz w:val="20"/>
                <w:szCs w:val="20"/>
                <w:lang w:eastAsia="pl-PL"/>
              </w:rPr>
              <w:t xml:space="preserve"> na terenie MOSiR w Mławie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A2C836" w14:textId="2ECF1ADE"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Zadanie, rozpoczęte w 2023 r. było kontynuowane w 2024 r. W ramach założeń na ten rok dokończono budowę </w:t>
            </w:r>
            <w:proofErr w:type="spellStart"/>
            <w:r w:rsidRPr="007E72F5">
              <w:rPr>
                <w:rFonts w:ascii="Century Gothic" w:eastAsia="Times New Roman" w:hAnsi="Century Gothic" w:cstheme="majorHAnsi"/>
                <w:color w:val="000000"/>
                <w:sz w:val="20"/>
                <w:szCs w:val="20"/>
                <w:lang w:eastAsia="pl-PL"/>
              </w:rPr>
              <w:t>skateparku</w:t>
            </w:r>
            <w:proofErr w:type="spellEnd"/>
            <w:r w:rsidRPr="007E72F5">
              <w:rPr>
                <w:rFonts w:ascii="Century Gothic" w:eastAsia="Times New Roman" w:hAnsi="Century Gothic" w:cstheme="majorHAnsi"/>
                <w:color w:val="000000"/>
                <w:sz w:val="20"/>
                <w:szCs w:val="20"/>
                <w:lang w:eastAsia="pl-PL"/>
              </w:rPr>
              <w:t xml:space="preserve"> - placu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o nawierzchni betonowej wraz z instalacją oświetlenia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i monitoringiem wizyjnym oraz wyposażeniem i zielenią</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E79736" w14:textId="77777777"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3 055 589,96 zł</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A0B30E" w14:textId="525EC0C1"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28F79BEA" w14:textId="77777777" w:rsidTr="002902E1">
        <w:trPr>
          <w:trHeight w:val="1440"/>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0BD05E" w14:textId="464B63DF" w:rsidR="00E1340B" w:rsidRPr="007E72F5" w:rsidRDefault="00AD25A1"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4</w:t>
            </w:r>
            <w:r w:rsidR="00EC7FC9" w:rsidRPr="007E72F5">
              <w:rPr>
                <w:rFonts w:ascii="Century Gothic" w:eastAsia="Times New Roman" w:hAnsi="Century Gothic" w:cstheme="majorHAnsi"/>
                <w:sz w:val="20"/>
                <w:szCs w:val="20"/>
                <w:lang w:eastAsia="pl-PL"/>
              </w:rPr>
              <w:t>3</w:t>
            </w:r>
            <w:r w:rsidRPr="007E72F5">
              <w:rPr>
                <w:rFonts w:ascii="Century Gothic" w:eastAsia="Times New Roman" w:hAnsi="Century Gothic" w:cstheme="majorHAnsi"/>
                <w:sz w:val="20"/>
                <w:szCs w:val="20"/>
                <w:lang w:eastAsia="pl-PL"/>
              </w:rPr>
              <w:t>.</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6D6D26" w14:textId="6A8C1EF1"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Modernizacja boiska treningowego na terenie MOSiR w Mławie poprzez budowę hali pneumatycznej wraz </w:t>
            </w:r>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z infrastrukturą towarzyszącą</w:t>
            </w: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011B35" w14:textId="5FAC0262"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opracowano dokumentację techniczną na zadaszenie boiska treningowego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 xml:space="preserve">o sztucznej nawierzchni,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t>z uzyskaniem pozwolenia na budowę</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37D6FE9" w14:textId="3A09EBBF"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80 037,50 zł </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3B0534" w14:textId="181596D0"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r w:rsidR="00E1340B" w:rsidRPr="007E72F5" w14:paraId="2AFC65B9" w14:textId="77777777" w:rsidTr="004F5B6A">
        <w:trPr>
          <w:trHeight w:val="1049"/>
        </w:trPr>
        <w:tc>
          <w:tcPr>
            <w:tcW w:w="582" w:type="dxa"/>
            <w:tcBorders>
              <w:top w:val="nil"/>
              <w:left w:val="single" w:sz="4" w:space="0" w:color="auto"/>
              <w:bottom w:val="single" w:sz="4" w:space="0" w:color="auto"/>
              <w:right w:val="single" w:sz="4" w:space="0" w:color="auto"/>
            </w:tcBorders>
            <w:shd w:val="clear" w:color="000000" w:fill="FFFFFF"/>
            <w:vAlign w:val="center"/>
          </w:tcPr>
          <w:p w14:paraId="3A5557BF" w14:textId="0DCF3DB8" w:rsidR="00E1340B" w:rsidRPr="007E72F5" w:rsidRDefault="00AD25A1"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4</w:t>
            </w:r>
            <w:r w:rsidR="00EC7FC9" w:rsidRPr="007E72F5">
              <w:rPr>
                <w:rFonts w:ascii="Century Gothic" w:eastAsia="Times New Roman" w:hAnsi="Century Gothic" w:cstheme="majorHAnsi"/>
                <w:sz w:val="20"/>
                <w:szCs w:val="20"/>
                <w:lang w:eastAsia="pl-PL"/>
              </w:rPr>
              <w:t>4</w:t>
            </w:r>
            <w:r w:rsidRPr="007E72F5">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3E251F9F" w14:textId="414DE23C"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Przebudowa kompleksu sportowego „Moje boisko - ORLIK 2012” przy Szkole Podstawowej Nr 6 </w:t>
            </w:r>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 xml:space="preserve">i na terenie MOSiR </w:t>
            </w:r>
            <w:r w:rsidR="00D74B78">
              <w:rPr>
                <w:rFonts w:ascii="Century Gothic" w:eastAsia="Times New Roman" w:hAnsi="Century Gothic" w:cstheme="majorHAnsi"/>
                <w:sz w:val="20"/>
                <w:szCs w:val="20"/>
                <w:lang w:eastAsia="pl-PL"/>
              </w:rPr>
              <w:br/>
            </w:r>
            <w:r w:rsidRPr="007E72F5">
              <w:rPr>
                <w:rFonts w:ascii="Century Gothic" w:eastAsia="Times New Roman" w:hAnsi="Century Gothic" w:cstheme="majorHAnsi"/>
                <w:sz w:val="20"/>
                <w:szCs w:val="20"/>
                <w:lang w:eastAsia="pl-PL"/>
              </w:rPr>
              <w:t>w Mławie</w:t>
            </w:r>
          </w:p>
        </w:tc>
        <w:tc>
          <w:tcPr>
            <w:tcW w:w="3118" w:type="dxa"/>
            <w:tcBorders>
              <w:top w:val="nil"/>
              <w:left w:val="nil"/>
              <w:bottom w:val="single" w:sz="4" w:space="0" w:color="auto"/>
              <w:right w:val="single" w:sz="4" w:space="0" w:color="auto"/>
            </w:tcBorders>
            <w:shd w:val="clear" w:color="000000" w:fill="FFFFFF"/>
            <w:vAlign w:val="center"/>
            <w:hideMark/>
          </w:tcPr>
          <w:p w14:paraId="313AF8C5" w14:textId="64E45280" w:rsidR="00E1340B" w:rsidRPr="007E72F5" w:rsidRDefault="00EC7FC9"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w:t>
            </w:r>
            <w:r w:rsidR="00E1340B" w:rsidRPr="007E72F5">
              <w:rPr>
                <w:rFonts w:ascii="Century Gothic" w:eastAsia="Times New Roman" w:hAnsi="Century Gothic" w:cstheme="majorHAnsi"/>
                <w:color w:val="000000"/>
                <w:sz w:val="20"/>
                <w:szCs w:val="20"/>
                <w:lang w:eastAsia="pl-PL"/>
              </w:rPr>
              <w:t>w 2024 r. opracowan</w:t>
            </w:r>
            <w:r w:rsidRPr="007E72F5">
              <w:rPr>
                <w:rFonts w:ascii="Century Gothic" w:eastAsia="Times New Roman" w:hAnsi="Century Gothic" w:cstheme="majorHAnsi"/>
                <w:color w:val="000000"/>
                <w:sz w:val="20"/>
                <w:szCs w:val="20"/>
                <w:lang w:eastAsia="pl-PL"/>
              </w:rPr>
              <w:t>o</w:t>
            </w:r>
            <w:r w:rsidR="00E1340B" w:rsidRPr="007E72F5">
              <w:rPr>
                <w:rFonts w:ascii="Century Gothic" w:eastAsia="Times New Roman" w:hAnsi="Century Gothic" w:cstheme="majorHAnsi"/>
                <w:color w:val="000000"/>
                <w:sz w:val="20"/>
                <w:szCs w:val="20"/>
                <w:lang w:eastAsia="pl-PL"/>
              </w:rPr>
              <w:t xml:space="preserve"> dokumentacj</w:t>
            </w:r>
            <w:r w:rsidRPr="007E72F5">
              <w:rPr>
                <w:rFonts w:ascii="Century Gothic" w:eastAsia="Times New Roman" w:hAnsi="Century Gothic" w:cstheme="majorHAnsi"/>
                <w:color w:val="000000"/>
                <w:sz w:val="20"/>
                <w:szCs w:val="20"/>
                <w:lang w:eastAsia="pl-PL"/>
              </w:rPr>
              <w:t>ę</w:t>
            </w:r>
            <w:r w:rsidR="00E1340B" w:rsidRPr="007E72F5">
              <w:rPr>
                <w:rFonts w:ascii="Century Gothic" w:eastAsia="Times New Roman" w:hAnsi="Century Gothic" w:cstheme="majorHAnsi"/>
                <w:color w:val="000000"/>
                <w:sz w:val="20"/>
                <w:szCs w:val="20"/>
                <w:lang w:eastAsia="pl-PL"/>
              </w:rPr>
              <w:t xml:space="preserve"> techniczn</w:t>
            </w:r>
            <w:r w:rsidRPr="007E72F5">
              <w:rPr>
                <w:rFonts w:ascii="Century Gothic" w:eastAsia="Times New Roman" w:hAnsi="Century Gothic" w:cstheme="majorHAnsi"/>
                <w:color w:val="000000"/>
                <w:sz w:val="20"/>
                <w:szCs w:val="20"/>
                <w:lang w:eastAsia="pl-PL"/>
              </w:rPr>
              <w:t>ą</w:t>
            </w:r>
            <w:r w:rsidR="00E1340B" w:rsidRPr="007E72F5">
              <w:rPr>
                <w:rFonts w:ascii="Century Gothic" w:eastAsia="Times New Roman" w:hAnsi="Century Gothic" w:cstheme="majorHAnsi"/>
                <w:color w:val="000000"/>
                <w:sz w:val="20"/>
                <w:szCs w:val="20"/>
                <w:lang w:eastAsia="pl-PL"/>
              </w:rPr>
              <w:t xml:space="preserve"> na </w:t>
            </w:r>
            <w:r w:rsidRPr="007E72F5">
              <w:rPr>
                <w:rFonts w:ascii="Century Gothic" w:eastAsia="Times New Roman" w:hAnsi="Century Gothic" w:cstheme="majorHAnsi"/>
                <w:color w:val="000000"/>
                <w:sz w:val="20"/>
                <w:szCs w:val="20"/>
                <w:lang w:eastAsia="pl-PL"/>
              </w:rPr>
              <w:t>modernizację obiektów typu ORLIK</w:t>
            </w:r>
            <w:r w:rsidR="00407351" w:rsidRPr="007E72F5">
              <w:rPr>
                <w:rFonts w:ascii="Century Gothic" w:eastAsia="Times New Roman" w:hAnsi="Century Gothic" w:cstheme="majorHAnsi"/>
                <w:color w:val="000000"/>
                <w:sz w:val="20"/>
                <w:szCs w:val="20"/>
                <w:lang w:eastAsia="pl-PL"/>
              </w:rPr>
              <w:t xml:space="preserve"> </w:t>
            </w:r>
            <w:r w:rsidRPr="007E72F5">
              <w:rPr>
                <w:rFonts w:ascii="Century Gothic" w:eastAsia="Times New Roman" w:hAnsi="Century Gothic" w:cstheme="majorHAnsi"/>
                <w:color w:val="000000"/>
                <w:sz w:val="20"/>
                <w:szCs w:val="20"/>
                <w:lang w:eastAsia="pl-PL"/>
              </w:rPr>
              <w:t>(</w:t>
            </w:r>
            <w:r w:rsidR="00E1340B" w:rsidRPr="007E72F5">
              <w:rPr>
                <w:rFonts w:ascii="Century Gothic" w:eastAsia="Times New Roman" w:hAnsi="Century Gothic" w:cstheme="majorHAnsi"/>
                <w:color w:val="000000"/>
                <w:sz w:val="20"/>
                <w:szCs w:val="20"/>
                <w:lang w:eastAsia="pl-PL"/>
              </w:rPr>
              <w:t xml:space="preserve">MOSiR </w:t>
            </w:r>
            <w:r w:rsidR="0027108F" w:rsidRPr="007E72F5">
              <w:rPr>
                <w:rFonts w:ascii="Century Gothic" w:eastAsia="Times New Roman" w:hAnsi="Century Gothic" w:cstheme="majorHAnsi"/>
                <w:color w:val="000000"/>
                <w:sz w:val="20"/>
                <w:szCs w:val="20"/>
                <w:lang w:eastAsia="pl-PL"/>
              </w:rPr>
              <w:br/>
            </w:r>
            <w:r w:rsidR="00E1340B" w:rsidRPr="007E72F5">
              <w:rPr>
                <w:rFonts w:ascii="Century Gothic" w:eastAsia="Times New Roman" w:hAnsi="Century Gothic" w:cstheme="majorHAnsi"/>
                <w:color w:val="000000"/>
                <w:sz w:val="20"/>
                <w:szCs w:val="20"/>
                <w:lang w:eastAsia="pl-PL"/>
              </w:rPr>
              <w:t xml:space="preserve">w Mławie </w:t>
            </w:r>
            <w:r w:rsidRPr="007E72F5">
              <w:rPr>
                <w:rFonts w:ascii="Century Gothic" w:eastAsia="Times New Roman" w:hAnsi="Century Gothic" w:cstheme="majorHAnsi"/>
                <w:color w:val="000000"/>
                <w:sz w:val="20"/>
                <w:szCs w:val="20"/>
                <w:lang w:eastAsia="pl-PL"/>
              </w:rPr>
              <w:t xml:space="preserve">oraz przy </w:t>
            </w:r>
            <w:r w:rsidR="00E1340B" w:rsidRPr="007E72F5">
              <w:rPr>
                <w:rFonts w:ascii="Century Gothic" w:eastAsia="Times New Roman" w:hAnsi="Century Gothic" w:cstheme="majorHAnsi"/>
                <w:color w:val="000000"/>
                <w:sz w:val="20"/>
                <w:szCs w:val="20"/>
                <w:lang w:eastAsia="pl-PL"/>
              </w:rPr>
              <w:t>Szkole Podstawowej Nr 6</w:t>
            </w:r>
            <w:r w:rsidRPr="007E72F5">
              <w:rPr>
                <w:rFonts w:ascii="Century Gothic" w:eastAsia="Times New Roman" w:hAnsi="Century Gothic" w:cstheme="majorHAnsi"/>
                <w:color w:val="000000"/>
                <w:sz w:val="20"/>
                <w:szCs w:val="20"/>
                <w:lang w:eastAsia="pl-PL"/>
              </w:rPr>
              <w:t>)</w:t>
            </w:r>
            <w:r w:rsidR="00E1340B" w:rsidRPr="007E72F5">
              <w:rPr>
                <w:rFonts w:ascii="Century Gothic" w:eastAsia="Times New Roman" w:hAnsi="Century Gothic" w:cstheme="majorHAnsi"/>
                <w:color w:val="000000"/>
                <w:sz w:val="20"/>
                <w:szCs w:val="20"/>
                <w:lang w:eastAsia="pl-PL"/>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3E666785" w14:textId="4B2A8A56"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 xml:space="preserve">     17 124,99 zł </w:t>
            </w:r>
          </w:p>
        </w:tc>
        <w:tc>
          <w:tcPr>
            <w:tcW w:w="1418" w:type="dxa"/>
            <w:tcBorders>
              <w:top w:val="nil"/>
              <w:left w:val="nil"/>
              <w:bottom w:val="single" w:sz="4" w:space="0" w:color="auto"/>
              <w:right w:val="single" w:sz="4" w:space="0" w:color="auto"/>
            </w:tcBorders>
            <w:shd w:val="clear" w:color="000000" w:fill="FFFFFF"/>
            <w:vAlign w:val="center"/>
            <w:hideMark/>
          </w:tcPr>
          <w:p w14:paraId="799E3DDE" w14:textId="7878B2C8"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r w:rsidR="00407351" w:rsidRPr="007E72F5">
              <w:rPr>
                <w:rFonts w:ascii="Century Gothic" w:eastAsia="Times New Roman" w:hAnsi="Century Gothic" w:cstheme="majorHAnsi"/>
                <w:color w:val="000000"/>
                <w:sz w:val="20"/>
                <w:szCs w:val="20"/>
                <w:lang w:eastAsia="pl-PL"/>
              </w:rPr>
              <w:t xml:space="preserve"> – koszt opracowania ujęto </w:t>
            </w:r>
            <w:r w:rsidR="00786895">
              <w:rPr>
                <w:rFonts w:ascii="Century Gothic" w:eastAsia="Times New Roman" w:hAnsi="Century Gothic" w:cstheme="majorHAnsi"/>
                <w:color w:val="000000"/>
                <w:sz w:val="20"/>
                <w:szCs w:val="20"/>
                <w:lang w:eastAsia="pl-PL"/>
              </w:rPr>
              <w:br/>
            </w:r>
            <w:r w:rsidR="00407351" w:rsidRPr="007E72F5">
              <w:rPr>
                <w:rFonts w:ascii="Century Gothic" w:eastAsia="Times New Roman" w:hAnsi="Century Gothic" w:cstheme="majorHAnsi"/>
                <w:color w:val="000000"/>
                <w:sz w:val="20"/>
                <w:szCs w:val="20"/>
                <w:lang w:eastAsia="pl-PL"/>
              </w:rPr>
              <w:t xml:space="preserve">w koszty projektu </w:t>
            </w:r>
          </w:p>
        </w:tc>
      </w:tr>
      <w:tr w:rsidR="00E1340B" w:rsidRPr="007E72F5" w14:paraId="7A20A19A" w14:textId="77777777" w:rsidTr="002902E1">
        <w:trPr>
          <w:trHeight w:val="703"/>
        </w:trPr>
        <w:tc>
          <w:tcPr>
            <w:tcW w:w="58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54B00EC" w14:textId="2D9A64BD" w:rsidR="00E1340B" w:rsidRPr="007E72F5" w:rsidRDefault="00EC7FC9"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45</w:t>
            </w:r>
            <w:r w:rsidR="00C5771C" w:rsidRPr="007E72F5">
              <w:rPr>
                <w:rFonts w:ascii="Century Gothic" w:eastAsia="Times New Roman" w:hAnsi="Century Gothic" w:cstheme="majorHAnsi"/>
                <w:sz w:val="20"/>
                <w:szCs w:val="20"/>
                <w:lang w:eastAsia="pl-PL"/>
              </w:rPr>
              <w:t>.</w:t>
            </w:r>
          </w:p>
        </w:tc>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D72840" w14:textId="7713FFD8"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t>Poprawa efektywności energetycznej budynku Krytej Pływalni w Mławie</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6C2FE202" w14:textId="263DDDBB"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 xml:space="preserve">W ramach zadania opracowano dokumentację techniczną, dotyczącą wprowadzenia rozwiązań instalacji OZE tj. </w:t>
            </w:r>
            <w:proofErr w:type="spellStart"/>
            <w:r w:rsidRPr="007E72F5">
              <w:rPr>
                <w:rFonts w:ascii="Century Gothic" w:eastAsia="Times New Roman" w:hAnsi="Century Gothic" w:cstheme="majorHAnsi"/>
                <w:color w:val="000000"/>
                <w:sz w:val="20"/>
                <w:szCs w:val="20"/>
                <w:lang w:eastAsia="pl-PL"/>
              </w:rPr>
              <w:t>fotowoltaiki</w:t>
            </w:r>
            <w:proofErr w:type="spellEnd"/>
            <w:r w:rsidRPr="007E72F5">
              <w:rPr>
                <w:rFonts w:ascii="Century Gothic" w:eastAsia="Times New Roman" w:hAnsi="Century Gothic" w:cstheme="majorHAnsi"/>
                <w:color w:val="000000"/>
                <w:sz w:val="20"/>
                <w:szCs w:val="20"/>
                <w:lang w:eastAsia="pl-PL"/>
              </w:rPr>
              <w:t xml:space="preserve"> oraz pomp ciepła, w celu zmniejszenia kosztów związanych ze zużyciem </w:t>
            </w:r>
            <w:r w:rsidR="0027108F" w:rsidRPr="007E72F5">
              <w:rPr>
                <w:rFonts w:ascii="Century Gothic" w:eastAsia="Times New Roman" w:hAnsi="Century Gothic" w:cstheme="majorHAnsi"/>
                <w:color w:val="000000"/>
                <w:sz w:val="20"/>
                <w:szCs w:val="20"/>
                <w:lang w:eastAsia="pl-PL"/>
              </w:rPr>
              <w:br/>
            </w:r>
            <w:r w:rsidRPr="007E72F5">
              <w:rPr>
                <w:rFonts w:ascii="Century Gothic" w:eastAsia="Times New Roman" w:hAnsi="Century Gothic" w:cstheme="majorHAnsi"/>
                <w:color w:val="000000"/>
                <w:sz w:val="20"/>
                <w:szCs w:val="20"/>
                <w:lang w:eastAsia="pl-PL"/>
              </w:rPr>
              <w:lastRenderedPageBreak/>
              <w:t>i zapotrzebowaniem na energię elektryczną w obiekcie Krytej Pływalni</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03FE60DD" w14:textId="77777777" w:rsidR="00E1340B" w:rsidRPr="007E72F5" w:rsidRDefault="00E1340B" w:rsidP="00AE6E03">
            <w:pPr>
              <w:spacing w:after="0" w:line="276" w:lineRule="auto"/>
              <w:rPr>
                <w:rFonts w:ascii="Century Gothic" w:eastAsia="Times New Roman" w:hAnsi="Century Gothic" w:cstheme="majorHAnsi"/>
                <w:sz w:val="20"/>
                <w:szCs w:val="20"/>
                <w:lang w:eastAsia="pl-PL"/>
              </w:rPr>
            </w:pPr>
            <w:r w:rsidRPr="007E72F5">
              <w:rPr>
                <w:rFonts w:ascii="Century Gothic" w:eastAsia="Times New Roman" w:hAnsi="Century Gothic" w:cstheme="majorHAnsi"/>
                <w:sz w:val="20"/>
                <w:szCs w:val="20"/>
                <w:lang w:eastAsia="pl-PL"/>
              </w:rPr>
              <w:lastRenderedPageBreak/>
              <w:t xml:space="preserve">     41 440,00 zł </w:t>
            </w:r>
          </w:p>
        </w:tc>
        <w:tc>
          <w:tcPr>
            <w:tcW w:w="1418" w:type="dxa"/>
            <w:tcBorders>
              <w:top w:val="nil"/>
              <w:left w:val="nil"/>
              <w:bottom w:val="single" w:sz="4" w:space="0" w:color="auto"/>
              <w:right w:val="single" w:sz="4" w:space="0" w:color="auto"/>
            </w:tcBorders>
            <w:shd w:val="clear" w:color="auto" w:fill="F2F2F2" w:themeFill="background1" w:themeFillShade="F2"/>
            <w:vAlign w:val="center"/>
            <w:hideMark/>
          </w:tcPr>
          <w:p w14:paraId="50D6B4C2" w14:textId="73CCC7DC" w:rsidR="00E1340B" w:rsidRPr="007E72F5" w:rsidRDefault="00E1340B" w:rsidP="00AE6E03">
            <w:pPr>
              <w:spacing w:after="0" w:line="276" w:lineRule="auto"/>
              <w:rPr>
                <w:rFonts w:ascii="Century Gothic" w:eastAsia="Times New Roman" w:hAnsi="Century Gothic" w:cstheme="majorHAnsi"/>
                <w:color w:val="000000"/>
                <w:sz w:val="20"/>
                <w:szCs w:val="20"/>
                <w:lang w:eastAsia="pl-PL"/>
              </w:rPr>
            </w:pPr>
            <w:r w:rsidRPr="007E72F5">
              <w:rPr>
                <w:rFonts w:ascii="Century Gothic" w:eastAsia="Times New Roman" w:hAnsi="Century Gothic" w:cstheme="majorHAnsi"/>
                <w:color w:val="000000"/>
                <w:sz w:val="20"/>
                <w:szCs w:val="20"/>
                <w:lang w:eastAsia="pl-PL"/>
              </w:rPr>
              <w:t>Zadanie zakończone</w:t>
            </w:r>
          </w:p>
        </w:tc>
      </w:tr>
    </w:tbl>
    <w:p w14:paraId="1941AB66" w14:textId="77777777" w:rsidR="00C25108" w:rsidRPr="00FC2124" w:rsidRDefault="00C25108" w:rsidP="00AE6E03">
      <w:pPr>
        <w:spacing w:after="0" w:line="276" w:lineRule="auto"/>
        <w:rPr>
          <w:rFonts w:ascii="Century Gothic" w:hAnsi="Century Gothic" w:cs="Times New Roman"/>
          <w:color w:val="000000" w:themeColor="text1"/>
          <w:sz w:val="20"/>
          <w:szCs w:val="20"/>
        </w:rPr>
      </w:pPr>
    </w:p>
    <w:p w14:paraId="07592EB7" w14:textId="77777777" w:rsidR="008D4AE5" w:rsidRPr="00FC2124" w:rsidRDefault="008D4AE5" w:rsidP="00AE6E03">
      <w:pPr>
        <w:spacing w:after="0" w:line="276" w:lineRule="auto"/>
        <w:rPr>
          <w:rFonts w:ascii="Century Gothic" w:hAnsi="Century Gothic" w:cs="Times New Roman"/>
          <w:color w:val="000000" w:themeColor="text1"/>
          <w:sz w:val="20"/>
          <w:szCs w:val="20"/>
          <w:highlight w:val="yellow"/>
        </w:rPr>
      </w:pPr>
    </w:p>
    <w:p w14:paraId="0361E0FA" w14:textId="3069B9AB" w:rsidR="00CB7C37" w:rsidRPr="00FC2124" w:rsidRDefault="00B77461" w:rsidP="00AE6E03">
      <w:pPr>
        <w:pStyle w:val="Legenda"/>
        <w:rPr>
          <w:rFonts w:ascii="Century Gothic" w:hAnsi="Century Gothic" w:cs="Times New Roman"/>
          <w:i w:val="0"/>
          <w:iCs w:val="0"/>
          <w:color w:val="000000" w:themeColor="text1"/>
          <w:sz w:val="20"/>
          <w:szCs w:val="20"/>
        </w:rPr>
      </w:pPr>
      <w:bookmarkStart w:id="33" w:name="_Toc198719717"/>
      <w:r w:rsidRPr="00B45FFF">
        <w:rPr>
          <w:rFonts w:ascii="Century Gothic" w:hAnsi="Century Gothic"/>
          <w:i w:val="0"/>
          <w:iCs w:val="0"/>
          <w:color w:val="auto"/>
          <w:sz w:val="20"/>
          <w:szCs w:val="20"/>
        </w:rPr>
        <w:t xml:space="preserve">Tabela </w:t>
      </w:r>
      <w:r w:rsidRPr="00B45FFF">
        <w:rPr>
          <w:rFonts w:ascii="Century Gothic" w:hAnsi="Century Gothic"/>
          <w:i w:val="0"/>
          <w:iCs w:val="0"/>
          <w:color w:val="auto"/>
          <w:sz w:val="20"/>
          <w:szCs w:val="20"/>
        </w:rPr>
        <w:fldChar w:fldCharType="begin"/>
      </w:r>
      <w:r w:rsidRPr="00B45FFF">
        <w:rPr>
          <w:rFonts w:ascii="Century Gothic" w:hAnsi="Century Gothic"/>
          <w:i w:val="0"/>
          <w:iCs w:val="0"/>
          <w:color w:val="auto"/>
          <w:sz w:val="20"/>
          <w:szCs w:val="20"/>
        </w:rPr>
        <w:instrText xml:space="preserve"> SEQ Tabela \* ARABIC </w:instrText>
      </w:r>
      <w:r w:rsidRPr="00B45FFF">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7</w:t>
      </w:r>
      <w:r w:rsidRPr="00B45FFF">
        <w:rPr>
          <w:rFonts w:ascii="Century Gothic" w:hAnsi="Century Gothic"/>
          <w:i w:val="0"/>
          <w:iCs w:val="0"/>
          <w:color w:val="auto"/>
          <w:sz w:val="20"/>
          <w:szCs w:val="20"/>
        </w:rPr>
        <w:fldChar w:fldCharType="end"/>
      </w:r>
      <w:r w:rsidRPr="00B45FFF">
        <w:rPr>
          <w:rFonts w:ascii="Century Gothic" w:hAnsi="Century Gothic"/>
          <w:i w:val="0"/>
          <w:iCs w:val="0"/>
          <w:color w:val="auto"/>
          <w:sz w:val="20"/>
          <w:szCs w:val="20"/>
        </w:rPr>
        <w:t xml:space="preserve"> </w:t>
      </w:r>
      <w:r w:rsidR="00570FB5" w:rsidRPr="00B45FFF">
        <w:rPr>
          <w:rFonts w:ascii="Century Gothic" w:hAnsi="Century Gothic" w:cs="Times New Roman"/>
          <w:i w:val="0"/>
          <w:iCs w:val="0"/>
          <w:color w:val="auto"/>
          <w:sz w:val="20"/>
          <w:szCs w:val="20"/>
        </w:rPr>
        <w:t>Z</w:t>
      </w:r>
      <w:r w:rsidR="00CB7C37" w:rsidRPr="00B45FFF">
        <w:rPr>
          <w:rFonts w:ascii="Century Gothic" w:hAnsi="Century Gothic" w:cs="Times New Roman"/>
          <w:i w:val="0"/>
          <w:iCs w:val="0"/>
          <w:color w:val="auto"/>
          <w:sz w:val="20"/>
          <w:szCs w:val="20"/>
        </w:rPr>
        <w:t xml:space="preserve">adania </w:t>
      </w:r>
      <w:r w:rsidR="00CB7C37" w:rsidRPr="00FC2124">
        <w:rPr>
          <w:rFonts w:ascii="Century Gothic" w:hAnsi="Century Gothic" w:cs="Times New Roman"/>
          <w:i w:val="0"/>
          <w:iCs w:val="0"/>
          <w:color w:val="000000" w:themeColor="text1"/>
          <w:sz w:val="20"/>
          <w:szCs w:val="20"/>
        </w:rPr>
        <w:t>realizowane z udziałem środków zewnętrznych</w:t>
      </w:r>
      <w:bookmarkEnd w:id="33"/>
    </w:p>
    <w:tbl>
      <w:tblPr>
        <w:tblStyle w:val="Tabela-Siatka2"/>
        <w:tblW w:w="9218" w:type="dxa"/>
        <w:tblLayout w:type="fixed"/>
        <w:tblLook w:val="04A0" w:firstRow="1" w:lastRow="0" w:firstColumn="1" w:lastColumn="0" w:noHBand="0" w:noVBand="1"/>
      </w:tblPr>
      <w:tblGrid>
        <w:gridCol w:w="536"/>
        <w:gridCol w:w="2419"/>
        <w:gridCol w:w="1423"/>
        <w:gridCol w:w="1565"/>
        <w:gridCol w:w="1708"/>
        <w:gridCol w:w="1567"/>
      </w:tblGrid>
      <w:tr w:rsidR="00FD2724" w:rsidRPr="00FC2124" w14:paraId="26C9F168" w14:textId="77777777" w:rsidTr="00F000AB">
        <w:trPr>
          <w:trHeight w:val="881"/>
        </w:trPr>
        <w:tc>
          <w:tcPr>
            <w:tcW w:w="536" w:type="dxa"/>
            <w:shd w:val="clear" w:color="auto" w:fill="D9D9D9" w:themeFill="background1" w:themeFillShade="D9"/>
          </w:tcPr>
          <w:p w14:paraId="5D0076AA" w14:textId="77777777" w:rsidR="00FB05ED" w:rsidRPr="00FC2124" w:rsidRDefault="00FB05ED" w:rsidP="00AE6E03">
            <w:pPr>
              <w:spacing w:line="276" w:lineRule="auto"/>
              <w:rPr>
                <w:rFonts w:ascii="Century Gothic" w:hAnsi="Century Gothic"/>
                <w:b/>
                <w:color w:val="000000" w:themeColor="text1"/>
                <w:sz w:val="20"/>
                <w:szCs w:val="20"/>
              </w:rPr>
            </w:pPr>
            <w:r w:rsidRPr="00FC2124">
              <w:rPr>
                <w:rFonts w:ascii="Century Gothic" w:hAnsi="Century Gothic"/>
                <w:b/>
                <w:color w:val="000000" w:themeColor="text1"/>
                <w:sz w:val="20"/>
                <w:szCs w:val="20"/>
              </w:rPr>
              <w:t>Lp</w:t>
            </w:r>
            <w:r w:rsidR="00FB0582" w:rsidRPr="00FC2124">
              <w:rPr>
                <w:rFonts w:ascii="Century Gothic" w:hAnsi="Century Gothic"/>
                <w:b/>
                <w:color w:val="000000" w:themeColor="text1"/>
                <w:sz w:val="20"/>
                <w:szCs w:val="20"/>
              </w:rPr>
              <w:t>.</w:t>
            </w:r>
          </w:p>
        </w:tc>
        <w:tc>
          <w:tcPr>
            <w:tcW w:w="2419" w:type="dxa"/>
            <w:shd w:val="clear" w:color="auto" w:fill="D9D9D9" w:themeFill="background1" w:themeFillShade="D9"/>
          </w:tcPr>
          <w:p w14:paraId="75D53929" w14:textId="77777777" w:rsidR="00FB05ED" w:rsidRPr="00FC2124" w:rsidRDefault="00FB05ED" w:rsidP="00AE6E03">
            <w:pPr>
              <w:spacing w:line="276" w:lineRule="auto"/>
              <w:rPr>
                <w:rFonts w:ascii="Century Gothic" w:hAnsi="Century Gothic"/>
                <w:b/>
                <w:color w:val="000000" w:themeColor="text1"/>
                <w:sz w:val="20"/>
                <w:szCs w:val="20"/>
              </w:rPr>
            </w:pPr>
            <w:r w:rsidRPr="00FC2124">
              <w:rPr>
                <w:rFonts w:ascii="Century Gothic" w:hAnsi="Century Gothic"/>
                <w:b/>
                <w:color w:val="000000" w:themeColor="text1"/>
                <w:sz w:val="20"/>
                <w:szCs w:val="20"/>
              </w:rPr>
              <w:t>Nazwa zadania</w:t>
            </w:r>
          </w:p>
        </w:tc>
        <w:tc>
          <w:tcPr>
            <w:tcW w:w="1423" w:type="dxa"/>
            <w:shd w:val="clear" w:color="auto" w:fill="D9D9D9" w:themeFill="background1" w:themeFillShade="D9"/>
          </w:tcPr>
          <w:p w14:paraId="0FFEDF32" w14:textId="77777777" w:rsidR="00FB05ED" w:rsidRPr="00FC2124" w:rsidRDefault="00FB05ED" w:rsidP="00AE6E03">
            <w:pPr>
              <w:spacing w:line="276" w:lineRule="auto"/>
              <w:rPr>
                <w:rFonts w:ascii="Century Gothic" w:hAnsi="Century Gothic"/>
                <w:b/>
                <w:color w:val="000000" w:themeColor="text1"/>
                <w:sz w:val="20"/>
                <w:szCs w:val="20"/>
              </w:rPr>
            </w:pPr>
            <w:r w:rsidRPr="00FC2124">
              <w:rPr>
                <w:rFonts w:ascii="Century Gothic" w:hAnsi="Century Gothic"/>
                <w:b/>
                <w:color w:val="000000" w:themeColor="text1"/>
                <w:sz w:val="20"/>
                <w:szCs w:val="20"/>
              </w:rPr>
              <w:t>Pozyskane dofinansowanie</w:t>
            </w:r>
          </w:p>
        </w:tc>
        <w:tc>
          <w:tcPr>
            <w:tcW w:w="1565" w:type="dxa"/>
            <w:shd w:val="clear" w:color="auto" w:fill="D9D9D9" w:themeFill="background1" w:themeFillShade="D9"/>
          </w:tcPr>
          <w:p w14:paraId="3FC53A09" w14:textId="77777777" w:rsidR="00FB05ED" w:rsidRPr="00FC2124" w:rsidRDefault="00FB05ED" w:rsidP="00AE6E03">
            <w:pPr>
              <w:spacing w:line="276" w:lineRule="auto"/>
              <w:rPr>
                <w:rFonts w:ascii="Century Gothic" w:hAnsi="Century Gothic"/>
                <w:b/>
                <w:color w:val="000000" w:themeColor="text1"/>
                <w:sz w:val="20"/>
                <w:szCs w:val="20"/>
              </w:rPr>
            </w:pPr>
            <w:r w:rsidRPr="00FC2124">
              <w:rPr>
                <w:rFonts w:ascii="Century Gothic" w:hAnsi="Century Gothic"/>
                <w:b/>
                <w:color w:val="000000" w:themeColor="text1"/>
                <w:sz w:val="20"/>
                <w:szCs w:val="20"/>
              </w:rPr>
              <w:t>Całkowita wartość</w:t>
            </w:r>
          </w:p>
        </w:tc>
        <w:tc>
          <w:tcPr>
            <w:tcW w:w="1708" w:type="dxa"/>
            <w:shd w:val="clear" w:color="auto" w:fill="D9D9D9" w:themeFill="background1" w:themeFillShade="D9"/>
          </w:tcPr>
          <w:p w14:paraId="0C503FF1" w14:textId="77777777" w:rsidR="00FB05ED" w:rsidRPr="00FC2124" w:rsidRDefault="00FB05ED" w:rsidP="00AE6E03">
            <w:pPr>
              <w:spacing w:line="276" w:lineRule="auto"/>
              <w:rPr>
                <w:rFonts w:ascii="Century Gothic" w:hAnsi="Century Gothic"/>
                <w:b/>
                <w:color w:val="000000" w:themeColor="text1"/>
                <w:sz w:val="20"/>
                <w:szCs w:val="20"/>
              </w:rPr>
            </w:pPr>
            <w:r w:rsidRPr="00FC2124">
              <w:rPr>
                <w:rFonts w:ascii="Century Gothic" w:hAnsi="Century Gothic"/>
                <w:b/>
                <w:color w:val="000000" w:themeColor="text1"/>
                <w:sz w:val="20"/>
                <w:szCs w:val="20"/>
              </w:rPr>
              <w:t>Program</w:t>
            </w:r>
          </w:p>
        </w:tc>
        <w:tc>
          <w:tcPr>
            <w:tcW w:w="1565" w:type="dxa"/>
            <w:shd w:val="clear" w:color="auto" w:fill="D9D9D9" w:themeFill="background1" w:themeFillShade="D9"/>
          </w:tcPr>
          <w:p w14:paraId="7DB1BDC4" w14:textId="77777777" w:rsidR="00FB05ED" w:rsidRPr="00FC2124" w:rsidRDefault="00FB05ED" w:rsidP="00AE6E03">
            <w:pPr>
              <w:spacing w:line="276" w:lineRule="auto"/>
              <w:rPr>
                <w:rFonts w:ascii="Century Gothic" w:hAnsi="Century Gothic"/>
                <w:b/>
                <w:color w:val="000000" w:themeColor="text1"/>
                <w:sz w:val="20"/>
                <w:szCs w:val="20"/>
              </w:rPr>
            </w:pPr>
            <w:r w:rsidRPr="00FC2124">
              <w:rPr>
                <w:rFonts w:ascii="Century Gothic" w:hAnsi="Century Gothic"/>
                <w:b/>
                <w:color w:val="000000" w:themeColor="text1"/>
                <w:sz w:val="20"/>
                <w:szCs w:val="20"/>
              </w:rPr>
              <w:t>Uwagi</w:t>
            </w:r>
          </w:p>
        </w:tc>
      </w:tr>
      <w:tr w:rsidR="00C06943" w:rsidRPr="00FC2124" w14:paraId="01D0F21A" w14:textId="77777777" w:rsidTr="00F000AB">
        <w:trPr>
          <w:trHeight w:val="255"/>
        </w:trPr>
        <w:tc>
          <w:tcPr>
            <w:tcW w:w="9218" w:type="dxa"/>
            <w:gridSpan w:val="6"/>
            <w:shd w:val="clear" w:color="auto" w:fill="F2F2F2" w:themeFill="background1" w:themeFillShade="F2"/>
          </w:tcPr>
          <w:p w14:paraId="2C3ED728" w14:textId="1F4E538A" w:rsidR="00C06943" w:rsidRPr="00FC2124" w:rsidRDefault="00F21906" w:rsidP="00AE6E03">
            <w:pPr>
              <w:pStyle w:val="Akapitzlist"/>
              <w:numPr>
                <w:ilvl w:val="2"/>
                <w:numId w:val="18"/>
              </w:numPr>
              <w:spacing w:line="276" w:lineRule="auto"/>
              <w:ind w:left="0"/>
              <w:rPr>
                <w:rFonts w:ascii="Century Gothic" w:hAnsi="Century Gothic"/>
                <w:color w:val="000000" w:themeColor="text1"/>
                <w:sz w:val="20"/>
                <w:szCs w:val="20"/>
              </w:rPr>
            </w:pPr>
            <w:r>
              <w:rPr>
                <w:rFonts w:ascii="Century Gothic" w:hAnsi="Century Gothic"/>
                <w:b/>
                <w:color w:val="000000" w:themeColor="text1"/>
                <w:sz w:val="20"/>
                <w:szCs w:val="20"/>
              </w:rPr>
              <w:t>Zadania i</w:t>
            </w:r>
            <w:r w:rsidR="00C06943" w:rsidRPr="00FC2124">
              <w:rPr>
                <w:rFonts w:ascii="Century Gothic" w:hAnsi="Century Gothic"/>
                <w:b/>
                <w:color w:val="000000" w:themeColor="text1"/>
                <w:sz w:val="20"/>
                <w:szCs w:val="20"/>
              </w:rPr>
              <w:t>nwestyc</w:t>
            </w:r>
            <w:r>
              <w:rPr>
                <w:rFonts w:ascii="Century Gothic" w:hAnsi="Century Gothic"/>
                <w:b/>
                <w:color w:val="000000" w:themeColor="text1"/>
                <w:sz w:val="20"/>
                <w:szCs w:val="20"/>
              </w:rPr>
              <w:t>yjne</w:t>
            </w:r>
          </w:p>
        </w:tc>
      </w:tr>
      <w:tr w:rsidR="00B85C54" w:rsidRPr="00FC2124" w14:paraId="46CCA9AE" w14:textId="77777777" w:rsidTr="00235284">
        <w:trPr>
          <w:trHeight w:val="1249"/>
        </w:trPr>
        <w:tc>
          <w:tcPr>
            <w:tcW w:w="536" w:type="dxa"/>
          </w:tcPr>
          <w:p w14:paraId="47E47762" w14:textId="77777777" w:rsidR="00FB05ED" w:rsidRPr="00FC2124" w:rsidRDefault="00846A39"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1</w:t>
            </w:r>
            <w:r w:rsidR="00FB05ED" w:rsidRPr="00FC2124">
              <w:rPr>
                <w:rFonts w:ascii="Century Gothic" w:hAnsi="Century Gothic"/>
                <w:color w:val="000000" w:themeColor="text1"/>
                <w:sz w:val="20"/>
                <w:szCs w:val="20"/>
              </w:rPr>
              <w:t>.</w:t>
            </w:r>
          </w:p>
        </w:tc>
        <w:tc>
          <w:tcPr>
            <w:tcW w:w="2419" w:type="dxa"/>
          </w:tcPr>
          <w:p w14:paraId="467DC4D8" w14:textId="77777777" w:rsidR="000327F0" w:rsidRDefault="00311F26"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Poprawa efektywności energetycznej budynków ZPO nr 3 </w:t>
            </w:r>
          </w:p>
          <w:p w14:paraId="22C4BD54" w14:textId="250B886F" w:rsidR="00FB05ED" w:rsidRPr="00FC2124" w:rsidRDefault="00311F26"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w Mławie</w:t>
            </w:r>
          </w:p>
        </w:tc>
        <w:tc>
          <w:tcPr>
            <w:tcW w:w="1423" w:type="dxa"/>
          </w:tcPr>
          <w:p w14:paraId="709FF802" w14:textId="77777777" w:rsidR="00FB05ED" w:rsidRPr="00FC2124" w:rsidRDefault="00311F26"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143 583,00 zł</w:t>
            </w:r>
          </w:p>
        </w:tc>
        <w:tc>
          <w:tcPr>
            <w:tcW w:w="1565" w:type="dxa"/>
          </w:tcPr>
          <w:p w14:paraId="43FA6348" w14:textId="77777777" w:rsidR="00FB05ED" w:rsidRPr="00FC2124" w:rsidRDefault="00311F26"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193 848,00 zł</w:t>
            </w:r>
          </w:p>
        </w:tc>
        <w:tc>
          <w:tcPr>
            <w:tcW w:w="1708" w:type="dxa"/>
          </w:tcPr>
          <w:p w14:paraId="77BF930D" w14:textId="77777777" w:rsidR="00FB05ED" w:rsidRPr="00FC2124" w:rsidRDefault="00311F26"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Mazowsze dla czystego powietrza 2024</w:t>
            </w:r>
          </w:p>
        </w:tc>
        <w:tc>
          <w:tcPr>
            <w:tcW w:w="1565" w:type="dxa"/>
          </w:tcPr>
          <w:p w14:paraId="1E7CCD8E" w14:textId="77777777" w:rsidR="000327F0" w:rsidRDefault="00311F26"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zrealizowane i rozliczone </w:t>
            </w:r>
          </w:p>
          <w:p w14:paraId="0B794805" w14:textId="61F566FC" w:rsidR="00FB05ED" w:rsidRPr="00FC2124" w:rsidRDefault="00311F26"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 xml:space="preserve">w 2024 r.  </w:t>
            </w:r>
          </w:p>
        </w:tc>
      </w:tr>
      <w:tr w:rsidR="00B85C54" w:rsidRPr="00FC2124" w14:paraId="40E6C0CB" w14:textId="77777777" w:rsidTr="002902E1">
        <w:trPr>
          <w:trHeight w:val="2014"/>
        </w:trPr>
        <w:tc>
          <w:tcPr>
            <w:tcW w:w="536" w:type="dxa"/>
            <w:shd w:val="clear" w:color="auto" w:fill="F2F2F2" w:themeFill="background1" w:themeFillShade="F2"/>
          </w:tcPr>
          <w:p w14:paraId="34964517" w14:textId="77777777" w:rsidR="00FB05ED" w:rsidRPr="00FC2124" w:rsidRDefault="00846A39"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2</w:t>
            </w:r>
            <w:r w:rsidR="00FB05ED" w:rsidRPr="00FC2124">
              <w:rPr>
                <w:rFonts w:ascii="Century Gothic" w:hAnsi="Century Gothic"/>
                <w:color w:val="000000" w:themeColor="text1"/>
                <w:sz w:val="20"/>
                <w:szCs w:val="20"/>
              </w:rPr>
              <w:t>.</w:t>
            </w:r>
          </w:p>
        </w:tc>
        <w:tc>
          <w:tcPr>
            <w:tcW w:w="2419" w:type="dxa"/>
            <w:shd w:val="clear" w:color="auto" w:fill="F2F2F2" w:themeFill="background1" w:themeFillShade="F2"/>
          </w:tcPr>
          <w:p w14:paraId="0B88D2C0" w14:textId="77777777" w:rsidR="000327F0" w:rsidRDefault="008D4AE5"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Przebudowa komple</w:t>
            </w:r>
            <w:r w:rsidR="00311F26" w:rsidRPr="00FC2124">
              <w:rPr>
                <w:rFonts w:ascii="Century Gothic" w:hAnsi="Century Gothic"/>
                <w:color w:val="000000" w:themeColor="text1"/>
                <w:sz w:val="20"/>
                <w:szCs w:val="20"/>
              </w:rPr>
              <w:t>k</w:t>
            </w:r>
            <w:r w:rsidRPr="00FC2124">
              <w:rPr>
                <w:rFonts w:ascii="Century Gothic" w:hAnsi="Century Gothic"/>
                <w:color w:val="000000" w:themeColor="text1"/>
                <w:sz w:val="20"/>
                <w:szCs w:val="20"/>
              </w:rPr>
              <w:t xml:space="preserve">su sportowego "Moje boisko - ORLIK 2012" przy Szkole Podstawowej Nr 6 </w:t>
            </w:r>
          </w:p>
          <w:p w14:paraId="6170AFC8" w14:textId="77777777" w:rsidR="000327F0" w:rsidRDefault="008D4AE5"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i na terenie MOSiR </w:t>
            </w:r>
          </w:p>
          <w:p w14:paraId="03E544C6" w14:textId="1B09C8FF" w:rsidR="00FB05ED" w:rsidRPr="00FC2124" w:rsidRDefault="008D4AE5"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w Mławie</w:t>
            </w:r>
          </w:p>
        </w:tc>
        <w:tc>
          <w:tcPr>
            <w:tcW w:w="1423" w:type="dxa"/>
            <w:shd w:val="clear" w:color="auto" w:fill="F2F2F2" w:themeFill="background1" w:themeFillShade="F2"/>
          </w:tcPr>
          <w:p w14:paraId="0D8C0300" w14:textId="1275C10C" w:rsidR="00FB05ED" w:rsidRPr="00FC2124" w:rsidRDefault="008D4AE5"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1</w:t>
            </w:r>
            <w:r w:rsidR="00D410B9">
              <w:rPr>
                <w:rFonts w:ascii="Century Gothic" w:hAnsi="Century Gothic"/>
                <w:color w:val="000000" w:themeColor="text1"/>
                <w:sz w:val="20"/>
                <w:szCs w:val="20"/>
              </w:rPr>
              <w:t xml:space="preserve"> </w:t>
            </w:r>
            <w:r w:rsidRPr="00FC2124">
              <w:rPr>
                <w:rFonts w:ascii="Century Gothic" w:hAnsi="Century Gothic"/>
                <w:color w:val="000000" w:themeColor="text1"/>
                <w:sz w:val="20"/>
                <w:szCs w:val="20"/>
              </w:rPr>
              <w:t>088</w:t>
            </w:r>
            <w:r w:rsidR="008B657D">
              <w:rPr>
                <w:rFonts w:ascii="Century Gothic" w:hAnsi="Century Gothic"/>
                <w:color w:val="000000" w:themeColor="text1"/>
                <w:sz w:val="20"/>
                <w:szCs w:val="20"/>
              </w:rPr>
              <w:t xml:space="preserve"> </w:t>
            </w:r>
            <w:r w:rsidRPr="00FC2124">
              <w:rPr>
                <w:rFonts w:ascii="Century Gothic" w:hAnsi="Century Gothic"/>
                <w:color w:val="000000" w:themeColor="text1"/>
                <w:sz w:val="20"/>
                <w:szCs w:val="20"/>
              </w:rPr>
              <w:t>20</w:t>
            </w:r>
            <w:r w:rsidR="008B657D">
              <w:rPr>
                <w:rFonts w:ascii="Century Gothic" w:hAnsi="Century Gothic"/>
                <w:color w:val="000000" w:themeColor="text1"/>
                <w:sz w:val="20"/>
                <w:szCs w:val="20"/>
              </w:rPr>
              <w:t>0</w:t>
            </w:r>
            <w:r w:rsidRPr="00FC2124">
              <w:rPr>
                <w:rFonts w:ascii="Century Gothic" w:hAnsi="Century Gothic"/>
                <w:color w:val="000000" w:themeColor="text1"/>
                <w:sz w:val="20"/>
                <w:szCs w:val="20"/>
              </w:rPr>
              <w:t>,00 zł</w:t>
            </w:r>
          </w:p>
        </w:tc>
        <w:tc>
          <w:tcPr>
            <w:tcW w:w="1565" w:type="dxa"/>
            <w:shd w:val="clear" w:color="auto" w:fill="F2F2F2" w:themeFill="background1" w:themeFillShade="F2"/>
          </w:tcPr>
          <w:p w14:paraId="4F5BCAC6" w14:textId="77777777" w:rsidR="00FB05ED" w:rsidRPr="00FC2124" w:rsidRDefault="008D4AE5" w:rsidP="00AE6E03">
            <w:pPr>
              <w:spacing w:line="276" w:lineRule="auto"/>
              <w:rPr>
                <w:rFonts w:ascii="Century Gothic" w:hAnsi="Century Gothic"/>
                <w:sz w:val="20"/>
                <w:szCs w:val="20"/>
                <w:highlight w:val="yellow"/>
              </w:rPr>
            </w:pPr>
            <w:r w:rsidRPr="00FC2124">
              <w:rPr>
                <w:rFonts w:ascii="Century Gothic" w:hAnsi="Century Gothic"/>
                <w:sz w:val="20"/>
                <w:szCs w:val="20"/>
              </w:rPr>
              <w:t>2</w:t>
            </w:r>
            <w:r w:rsidR="00BA6D44" w:rsidRPr="00FC2124">
              <w:rPr>
                <w:rFonts w:ascii="Century Gothic" w:hAnsi="Century Gothic"/>
                <w:sz w:val="20"/>
                <w:szCs w:val="20"/>
              </w:rPr>
              <w:t> 268 480,00</w:t>
            </w:r>
            <w:r w:rsidRPr="00FC2124">
              <w:rPr>
                <w:rFonts w:ascii="Century Gothic" w:hAnsi="Century Gothic"/>
                <w:sz w:val="20"/>
                <w:szCs w:val="20"/>
              </w:rPr>
              <w:t xml:space="preserve"> zł</w:t>
            </w:r>
          </w:p>
        </w:tc>
        <w:tc>
          <w:tcPr>
            <w:tcW w:w="1708" w:type="dxa"/>
            <w:shd w:val="clear" w:color="auto" w:fill="F2F2F2" w:themeFill="background1" w:themeFillShade="F2"/>
          </w:tcPr>
          <w:p w14:paraId="0F7EFB7A" w14:textId="77777777" w:rsidR="00FB05ED" w:rsidRPr="00FC2124" w:rsidRDefault="008D4AE5"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Program M</w:t>
            </w:r>
            <w:r w:rsidR="00BA6D44" w:rsidRPr="00FC2124">
              <w:rPr>
                <w:rFonts w:ascii="Century Gothic" w:hAnsi="Century Gothic"/>
                <w:color w:val="000000" w:themeColor="text1"/>
                <w:sz w:val="20"/>
                <w:szCs w:val="20"/>
              </w:rPr>
              <w:t xml:space="preserve">inistra </w:t>
            </w:r>
            <w:r w:rsidRPr="00FC2124">
              <w:rPr>
                <w:rFonts w:ascii="Century Gothic" w:hAnsi="Century Gothic"/>
                <w:color w:val="000000" w:themeColor="text1"/>
                <w:sz w:val="20"/>
                <w:szCs w:val="20"/>
              </w:rPr>
              <w:t>S</w:t>
            </w:r>
            <w:r w:rsidR="00BA6D44" w:rsidRPr="00FC2124">
              <w:rPr>
                <w:rFonts w:ascii="Century Gothic" w:hAnsi="Century Gothic"/>
                <w:color w:val="000000" w:themeColor="text1"/>
                <w:sz w:val="20"/>
                <w:szCs w:val="20"/>
              </w:rPr>
              <w:t xml:space="preserve">portu </w:t>
            </w:r>
            <w:r w:rsidRPr="00FC2124">
              <w:rPr>
                <w:rFonts w:ascii="Century Gothic" w:hAnsi="Century Gothic"/>
                <w:color w:val="000000" w:themeColor="text1"/>
                <w:sz w:val="20"/>
                <w:szCs w:val="20"/>
              </w:rPr>
              <w:t>i</w:t>
            </w:r>
            <w:r w:rsidR="00BA6D44" w:rsidRPr="00FC2124">
              <w:rPr>
                <w:rFonts w:ascii="Century Gothic" w:hAnsi="Century Gothic"/>
                <w:color w:val="000000" w:themeColor="text1"/>
                <w:sz w:val="20"/>
                <w:szCs w:val="20"/>
              </w:rPr>
              <w:t xml:space="preserve"> </w:t>
            </w:r>
            <w:r w:rsidRPr="00FC2124">
              <w:rPr>
                <w:rFonts w:ascii="Century Gothic" w:hAnsi="Century Gothic"/>
                <w:color w:val="000000" w:themeColor="text1"/>
                <w:sz w:val="20"/>
                <w:szCs w:val="20"/>
              </w:rPr>
              <w:t>T</w:t>
            </w:r>
            <w:r w:rsidR="00BA6D44" w:rsidRPr="00FC2124">
              <w:rPr>
                <w:rFonts w:ascii="Century Gothic" w:hAnsi="Century Gothic"/>
                <w:color w:val="000000" w:themeColor="text1"/>
                <w:sz w:val="20"/>
                <w:szCs w:val="20"/>
              </w:rPr>
              <w:t>urystyki</w:t>
            </w:r>
            <w:r w:rsidRPr="00FC2124">
              <w:rPr>
                <w:rFonts w:ascii="Century Gothic" w:hAnsi="Century Gothic"/>
                <w:color w:val="000000" w:themeColor="text1"/>
                <w:sz w:val="20"/>
                <w:szCs w:val="20"/>
              </w:rPr>
              <w:t xml:space="preserve"> "Moje boisko - ORLIK 2012” Edycja 2024</w:t>
            </w:r>
          </w:p>
        </w:tc>
        <w:tc>
          <w:tcPr>
            <w:tcW w:w="1565" w:type="dxa"/>
            <w:shd w:val="clear" w:color="auto" w:fill="F2F2F2" w:themeFill="background1" w:themeFillShade="F2"/>
          </w:tcPr>
          <w:p w14:paraId="1582403A" w14:textId="1DAA529F" w:rsidR="00FB05ED" w:rsidRPr="00FC2124" w:rsidRDefault="00BA6D44" w:rsidP="00AE6E03">
            <w:pPr>
              <w:spacing w:line="276" w:lineRule="auto"/>
              <w:rPr>
                <w:rFonts w:ascii="Century Gothic" w:hAnsi="Century Gothic"/>
                <w:sz w:val="20"/>
                <w:szCs w:val="20"/>
                <w:highlight w:val="yellow"/>
              </w:rPr>
            </w:pPr>
            <w:r w:rsidRPr="00FC2124">
              <w:rPr>
                <w:rFonts w:ascii="Century Gothic" w:hAnsi="Century Gothic"/>
                <w:sz w:val="20"/>
                <w:szCs w:val="20"/>
              </w:rPr>
              <w:t xml:space="preserve">Zadanie </w:t>
            </w:r>
            <w:r w:rsidR="00D410B9">
              <w:rPr>
                <w:rFonts w:ascii="Century Gothic" w:hAnsi="Century Gothic"/>
                <w:sz w:val="20"/>
                <w:szCs w:val="20"/>
              </w:rPr>
              <w:t>realizowane w latach 2024-2025</w:t>
            </w:r>
            <w:r w:rsidRPr="00FC2124">
              <w:rPr>
                <w:rFonts w:ascii="Century Gothic" w:hAnsi="Century Gothic"/>
                <w:sz w:val="20"/>
                <w:szCs w:val="20"/>
              </w:rPr>
              <w:t xml:space="preserve"> </w:t>
            </w:r>
          </w:p>
        </w:tc>
      </w:tr>
      <w:tr w:rsidR="00555429" w:rsidRPr="00FC2124" w14:paraId="264687D8" w14:textId="77777777" w:rsidTr="00235284">
        <w:trPr>
          <w:trHeight w:val="1262"/>
        </w:trPr>
        <w:tc>
          <w:tcPr>
            <w:tcW w:w="536" w:type="dxa"/>
          </w:tcPr>
          <w:p w14:paraId="6F7F0FC6" w14:textId="77777777" w:rsidR="00555429" w:rsidRPr="00FC2124" w:rsidRDefault="00555429"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3.</w:t>
            </w:r>
          </w:p>
        </w:tc>
        <w:tc>
          <w:tcPr>
            <w:tcW w:w="2419" w:type="dxa"/>
          </w:tcPr>
          <w:p w14:paraId="788D0B93" w14:textId="63ECF7C7" w:rsidR="00555429" w:rsidRPr="00FC2124" w:rsidRDefault="00DF0ECB"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 xml:space="preserve">Przebudowa pomieszczeń bloku sportowego w Szkole Podstawowej Nr 7 </w:t>
            </w:r>
            <w:r w:rsidR="00D74B78">
              <w:rPr>
                <w:rFonts w:ascii="Century Gothic" w:hAnsi="Century Gothic" w:cs="Calibri"/>
                <w:color w:val="000000"/>
                <w:sz w:val="20"/>
                <w:szCs w:val="20"/>
              </w:rPr>
              <w:br/>
            </w:r>
            <w:r w:rsidRPr="00FC2124">
              <w:rPr>
                <w:rFonts w:ascii="Century Gothic" w:hAnsi="Century Gothic" w:cs="Calibri"/>
                <w:color w:val="000000"/>
                <w:sz w:val="20"/>
                <w:szCs w:val="20"/>
              </w:rPr>
              <w:t xml:space="preserve">w Mławie – etap I </w:t>
            </w:r>
            <w:proofErr w:type="spellStart"/>
            <w:r w:rsidRPr="00FC2124">
              <w:rPr>
                <w:rFonts w:ascii="Century Gothic" w:hAnsi="Century Gothic" w:cs="Calibri"/>
                <w:color w:val="000000"/>
                <w:sz w:val="20"/>
                <w:szCs w:val="20"/>
              </w:rPr>
              <w:t>i</w:t>
            </w:r>
            <w:proofErr w:type="spellEnd"/>
            <w:r w:rsidRPr="00FC2124">
              <w:rPr>
                <w:rFonts w:ascii="Century Gothic" w:hAnsi="Century Gothic" w:cs="Calibri"/>
                <w:color w:val="000000"/>
                <w:sz w:val="20"/>
                <w:szCs w:val="20"/>
              </w:rPr>
              <w:t xml:space="preserve"> II</w:t>
            </w:r>
          </w:p>
        </w:tc>
        <w:tc>
          <w:tcPr>
            <w:tcW w:w="1423" w:type="dxa"/>
          </w:tcPr>
          <w:p w14:paraId="5601EEED" w14:textId="77777777" w:rsidR="00555429" w:rsidRPr="00FC2124" w:rsidRDefault="00DF0ECB"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226 730,00 zł</w:t>
            </w:r>
          </w:p>
        </w:tc>
        <w:tc>
          <w:tcPr>
            <w:tcW w:w="1565" w:type="dxa"/>
          </w:tcPr>
          <w:p w14:paraId="2337E2ED" w14:textId="77777777" w:rsidR="00555429" w:rsidRPr="00FC2124" w:rsidRDefault="00852623" w:rsidP="00AE6E03">
            <w:pPr>
              <w:spacing w:line="276" w:lineRule="auto"/>
              <w:rPr>
                <w:rFonts w:ascii="Century Gothic" w:hAnsi="Century Gothic" w:cs="Calibri"/>
                <w:sz w:val="20"/>
                <w:szCs w:val="20"/>
              </w:rPr>
            </w:pPr>
            <w:r w:rsidRPr="00FC2124">
              <w:rPr>
                <w:rFonts w:ascii="Century Gothic" w:hAnsi="Century Gothic" w:cs="Calibri"/>
                <w:sz w:val="20"/>
                <w:szCs w:val="20"/>
              </w:rPr>
              <w:t>1 676 288,58 zł</w:t>
            </w:r>
          </w:p>
        </w:tc>
        <w:tc>
          <w:tcPr>
            <w:tcW w:w="1708" w:type="dxa"/>
          </w:tcPr>
          <w:p w14:paraId="320955FF" w14:textId="77777777" w:rsidR="00555429" w:rsidRPr="00FC2124" w:rsidRDefault="00DF0ECB"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Mazowsze dla sportu 2024</w:t>
            </w:r>
          </w:p>
        </w:tc>
        <w:tc>
          <w:tcPr>
            <w:tcW w:w="1565" w:type="dxa"/>
          </w:tcPr>
          <w:p w14:paraId="1CA57B59" w14:textId="77777777" w:rsidR="000327F0" w:rsidRDefault="00DF0ECB"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4844AF">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i rozliczone </w:t>
            </w:r>
          </w:p>
          <w:p w14:paraId="2B34DE72" w14:textId="3B1480FF" w:rsidR="00555429" w:rsidRPr="00FC2124" w:rsidRDefault="00DF0ECB"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w 2024 r.</w:t>
            </w:r>
          </w:p>
        </w:tc>
      </w:tr>
      <w:tr w:rsidR="00B85C54" w:rsidRPr="00FC2124" w14:paraId="3D221406" w14:textId="77777777" w:rsidTr="002902E1">
        <w:trPr>
          <w:trHeight w:val="1007"/>
        </w:trPr>
        <w:tc>
          <w:tcPr>
            <w:tcW w:w="536" w:type="dxa"/>
            <w:shd w:val="clear" w:color="auto" w:fill="F2F2F2" w:themeFill="background1" w:themeFillShade="F2"/>
          </w:tcPr>
          <w:p w14:paraId="7AD6276E" w14:textId="77777777" w:rsidR="00FB05ED" w:rsidRPr="00FC2124" w:rsidRDefault="00846A39"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4</w:t>
            </w:r>
            <w:r w:rsidR="00FB05ED" w:rsidRPr="00FC2124">
              <w:rPr>
                <w:rFonts w:ascii="Century Gothic" w:hAnsi="Century Gothic"/>
                <w:color w:val="000000" w:themeColor="text1"/>
                <w:sz w:val="20"/>
                <w:szCs w:val="20"/>
              </w:rPr>
              <w:t>.</w:t>
            </w:r>
          </w:p>
        </w:tc>
        <w:tc>
          <w:tcPr>
            <w:tcW w:w="2419" w:type="dxa"/>
            <w:shd w:val="clear" w:color="auto" w:fill="F2F2F2" w:themeFill="background1" w:themeFillShade="F2"/>
          </w:tcPr>
          <w:p w14:paraId="04B3AF7C" w14:textId="77777777" w:rsidR="00FB05ED" w:rsidRPr="00FC2124" w:rsidRDefault="00555429"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Remont ul. Kopernika w Mławie na odcinku od ul. Żwirki do skrzyżowania z ul. PCK</w:t>
            </w:r>
          </w:p>
        </w:tc>
        <w:tc>
          <w:tcPr>
            <w:tcW w:w="1423" w:type="dxa"/>
            <w:shd w:val="clear" w:color="auto" w:fill="F2F2F2" w:themeFill="background1" w:themeFillShade="F2"/>
          </w:tcPr>
          <w:p w14:paraId="7C5FD9B9" w14:textId="77777777" w:rsidR="00FB05ED" w:rsidRPr="00FC2124" w:rsidRDefault="00555429"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591 281,03 zł</w:t>
            </w:r>
          </w:p>
        </w:tc>
        <w:tc>
          <w:tcPr>
            <w:tcW w:w="1565" w:type="dxa"/>
            <w:shd w:val="clear" w:color="auto" w:fill="F2F2F2" w:themeFill="background1" w:themeFillShade="F2"/>
          </w:tcPr>
          <w:p w14:paraId="04307876" w14:textId="77777777" w:rsidR="00FB05ED" w:rsidRPr="00FC2124" w:rsidRDefault="00555429"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1 060 295,95 zł</w:t>
            </w:r>
          </w:p>
        </w:tc>
        <w:tc>
          <w:tcPr>
            <w:tcW w:w="1708" w:type="dxa"/>
            <w:shd w:val="clear" w:color="auto" w:fill="F2F2F2" w:themeFill="background1" w:themeFillShade="F2"/>
          </w:tcPr>
          <w:p w14:paraId="5289E9DC" w14:textId="77777777" w:rsidR="00FB05ED" w:rsidRPr="00FC2124" w:rsidRDefault="00555429"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Rządowy Fundusz Rozwoju Dróg na 2024</w:t>
            </w:r>
          </w:p>
        </w:tc>
        <w:tc>
          <w:tcPr>
            <w:tcW w:w="1565" w:type="dxa"/>
            <w:shd w:val="clear" w:color="auto" w:fill="F2F2F2" w:themeFill="background1" w:themeFillShade="F2"/>
          </w:tcPr>
          <w:p w14:paraId="42F2697F" w14:textId="77777777" w:rsidR="000327F0" w:rsidRDefault="00555429"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4844AF">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i rozliczone </w:t>
            </w:r>
          </w:p>
          <w:p w14:paraId="0FDD7018" w14:textId="1379CE77" w:rsidR="00FB05ED" w:rsidRPr="00FC2124" w:rsidRDefault="00555429"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w 2024 r.</w:t>
            </w:r>
          </w:p>
        </w:tc>
      </w:tr>
      <w:tr w:rsidR="00B85C54" w:rsidRPr="00FC2124" w14:paraId="4C68A92A" w14:textId="77777777" w:rsidTr="00235284">
        <w:trPr>
          <w:trHeight w:val="2256"/>
        </w:trPr>
        <w:tc>
          <w:tcPr>
            <w:tcW w:w="536" w:type="dxa"/>
          </w:tcPr>
          <w:p w14:paraId="5F66F2B5" w14:textId="77777777" w:rsidR="00846A39" w:rsidRPr="00FC2124" w:rsidRDefault="00B85C54"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5.</w:t>
            </w:r>
          </w:p>
        </w:tc>
        <w:tc>
          <w:tcPr>
            <w:tcW w:w="2419" w:type="dxa"/>
          </w:tcPr>
          <w:p w14:paraId="0B7A035E" w14:textId="77777777" w:rsidR="00846A39" w:rsidRPr="00FC2124" w:rsidRDefault="002B0431"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Przebudowa ul. Zabrody w Mławie</w:t>
            </w:r>
          </w:p>
        </w:tc>
        <w:tc>
          <w:tcPr>
            <w:tcW w:w="1423" w:type="dxa"/>
          </w:tcPr>
          <w:p w14:paraId="62DFD90E" w14:textId="77777777" w:rsidR="00846A39" w:rsidRPr="00FC2124" w:rsidRDefault="002B0431"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4 000 000,00 zł</w:t>
            </w:r>
          </w:p>
        </w:tc>
        <w:tc>
          <w:tcPr>
            <w:tcW w:w="1565" w:type="dxa"/>
          </w:tcPr>
          <w:p w14:paraId="4096D8DC" w14:textId="77777777" w:rsidR="00846A39" w:rsidRPr="00FC2124" w:rsidRDefault="00FC4921"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8 859 659,43 zł</w:t>
            </w:r>
          </w:p>
        </w:tc>
        <w:tc>
          <w:tcPr>
            <w:tcW w:w="1708" w:type="dxa"/>
          </w:tcPr>
          <w:p w14:paraId="760A438A" w14:textId="77777777" w:rsidR="00846A39" w:rsidRPr="00FC2124" w:rsidRDefault="006A0A2F"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 xml:space="preserve">Instrument wsparcia zadań ważnych dla równomiernego rozwoju </w:t>
            </w:r>
            <w:r w:rsidR="00A6451B" w:rsidRPr="00FC2124">
              <w:rPr>
                <w:rFonts w:ascii="Century Gothic" w:hAnsi="Century Gothic"/>
                <w:color w:val="000000" w:themeColor="text1"/>
                <w:sz w:val="20"/>
                <w:szCs w:val="20"/>
              </w:rPr>
              <w:t>w</w:t>
            </w:r>
            <w:r w:rsidRPr="00FC2124">
              <w:rPr>
                <w:rFonts w:ascii="Century Gothic" w:hAnsi="Century Gothic"/>
                <w:color w:val="000000" w:themeColor="text1"/>
                <w:sz w:val="20"/>
                <w:szCs w:val="20"/>
              </w:rPr>
              <w:t>ojewództwa mazowieckiego</w:t>
            </w:r>
          </w:p>
        </w:tc>
        <w:tc>
          <w:tcPr>
            <w:tcW w:w="1565" w:type="dxa"/>
          </w:tcPr>
          <w:p w14:paraId="0FB31A3F" w14:textId="77777777" w:rsidR="000327F0" w:rsidRDefault="00B85C54" w:rsidP="00AE6E03">
            <w:pPr>
              <w:spacing w:line="276" w:lineRule="auto"/>
              <w:rPr>
                <w:rFonts w:ascii="Century Gothic" w:hAnsi="Century Gothic"/>
                <w:sz w:val="20"/>
                <w:szCs w:val="20"/>
              </w:rPr>
            </w:pPr>
            <w:r w:rsidRPr="00FC2124">
              <w:rPr>
                <w:rFonts w:ascii="Century Gothic" w:hAnsi="Century Gothic"/>
                <w:sz w:val="20"/>
                <w:szCs w:val="20"/>
              </w:rPr>
              <w:t xml:space="preserve">Zadanie </w:t>
            </w:r>
            <w:r w:rsidR="00D777CB">
              <w:rPr>
                <w:rFonts w:ascii="Century Gothic" w:hAnsi="Century Gothic"/>
                <w:sz w:val="20"/>
                <w:szCs w:val="20"/>
              </w:rPr>
              <w:t>z</w:t>
            </w:r>
            <w:r w:rsidRPr="00FC2124">
              <w:rPr>
                <w:rFonts w:ascii="Century Gothic" w:hAnsi="Century Gothic"/>
                <w:sz w:val="20"/>
                <w:szCs w:val="20"/>
              </w:rPr>
              <w:t>realizowane</w:t>
            </w:r>
            <w:r w:rsidR="00555429" w:rsidRPr="00FC2124">
              <w:rPr>
                <w:rFonts w:ascii="Century Gothic" w:hAnsi="Century Gothic"/>
                <w:sz w:val="20"/>
                <w:szCs w:val="20"/>
              </w:rPr>
              <w:t xml:space="preserve"> i rozliczone</w:t>
            </w:r>
            <w:r w:rsidRPr="00FC2124">
              <w:rPr>
                <w:rFonts w:ascii="Century Gothic" w:hAnsi="Century Gothic"/>
                <w:sz w:val="20"/>
                <w:szCs w:val="20"/>
              </w:rPr>
              <w:t xml:space="preserve"> </w:t>
            </w:r>
          </w:p>
          <w:p w14:paraId="02CDFA40" w14:textId="16F9B4A0" w:rsidR="00846A39" w:rsidRPr="00FC2124" w:rsidRDefault="00852623" w:rsidP="00AE6E03">
            <w:pPr>
              <w:spacing w:line="276" w:lineRule="auto"/>
              <w:rPr>
                <w:rFonts w:ascii="Century Gothic" w:hAnsi="Century Gothic"/>
                <w:sz w:val="20"/>
                <w:szCs w:val="20"/>
              </w:rPr>
            </w:pPr>
            <w:r w:rsidRPr="00FC2124">
              <w:rPr>
                <w:rFonts w:ascii="Century Gothic" w:hAnsi="Century Gothic"/>
                <w:sz w:val="20"/>
                <w:szCs w:val="20"/>
              </w:rPr>
              <w:t xml:space="preserve">w latach 2023- </w:t>
            </w:r>
            <w:r w:rsidR="00F267DF" w:rsidRPr="00FC2124">
              <w:rPr>
                <w:rFonts w:ascii="Century Gothic" w:hAnsi="Century Gothic"/>
                <w:sz w:val="20"/>
                <w:szCs w:val="20"/>
              </w:rPr>
              <w:t>202</w:t>
            </w:r>
            <w:r w:rsidR="00176031">
              <w:rPr>
                <w:rFonts w:ascii="Century Gothic" w:hAnsi="Century Gothic"/>
                <w:sz w:val="20"/>
                <w:szCs w:val="20"/>
              </w:rPr>
              <w:t>5</w:t>
            </w:r>
            <w:r w:rsidR="00F267DF" w:rsidRPr="00FC2124">
              <w:rPr>
                <w:rFonts w:ascii="Century Gothic" w:hAnsi="Century Gothic"/>
                <w:sz w:val="20"/>
                <w:szCs w:val="20"/>
              </w:rPr>
              <w:t xml:space="preserve"> r. </w:t>
            </w:r>
          </w:p>
          <w:p w14:paraId="33061921" w14:textId="77777777" w:rsidR="008E2BCB" w:rsidRPr="00FC2124" w:rsidRDefault="008E2BCB" w:rsidP="00AE6E03">
            <w:pPr>
              <w:spacing w:line="276" w:lineRule="auto"/>
              <w:rPr>
                <w:rFonts w:ascii="Century Gothic" w:hAnsi="Century Gothic"/>
                <w:color w:val="FF0000"/>
                <w:sz w:val="20"/>
                <w:szCs w:val="20"/>
              </w:rPr>
            </w:pPr>
          </w:p>
          <w:p w14:paraId="0BFEE375" w14:textId="77777777" w:rsidR="008E2BCB" w:rsidRPr="00FC2124" w:rsidRDefault="008E2BCB" w:rsidP="00AE6E03">
            <w:pPr>
              <w:spacing w:line="276" w:lineRule="auto"/>
              <w:rPr>
                <w:rFonts w:ascii="Century Gothic" w:hAnsi="Century Gothic"/>
                <w:color w:val="FF0000"/>
                <w:sz w:val="20"/>
                <w:szCs w:val="20"/>
                <w:highlight w:val="yellow"/>
              </w:rPr>
            </w:pPr>
          </w:p>
        </w:tc>
      </w:tr>
      <w:tr w:rsidR="00B85C54" w:rsidRPr="00FC2124" w14:paraId="353CD412" w14:textId="77777777" w:rsidTr="002902E1">
        <w:trPr>
          <w:trHeight w:val="646"/>
        </w:trPr>
        <w:tc>
          <w:tcPr>
            <w:tcW w:w="536" w:type="dxa"/>
            <w:shd w:val="clear" w:color="auto" w:fill="F2F2F2" w:themeFill="background1" w:themeFillShade="F2"/>
          </w:tcPr>
          <w:p w14:paraId="662E89CC" w14:textId="77777777" w:rsidR="00146502" w:rsidRPr="00FC2124" w:rsidRDefault="00B85C54"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6.</w:t>
            </w:r>
          </w:p>
        </w:tc>
        <w:tc>
          <w:tcPr>
            <w:tcW w:w="2419" w:type="dxa"/>
            <w:shd w:val="clear" w:color="auto" w:fill="F2F2F2" w:themeFill="background1" w:themeFillShade="F2"/>
          </w:tcPr>
          <w:p w14:paraId="2FE7989B" w14:textId="77777777" w:rsidR="000327F0" w:rsidRDefault="00146502"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Przebudowa ul. Powstańców Wielkopolskich </w:t>
            </w:r>
          </w:p>
          <w:p w14:paraId="22693346" w14:textId="14EA8149" w:rsidR="00146502" w:rsidRPr="00FC2124" w:rsidRDefault="00146502"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w Mławie na odcinku od ul. Płk. S. Dudzińskiego do </w:t>
            </w:r>
            <w:r w:rsidR="00ED16C0" w:rsidRPr="00FC2124">
              <w:rPr>
                <w:rFonts w:ascii="Century Gothic" w:hAnsi="Century Gothic"/>
                <w:color w:val="000000" w:themeColor="text1"/>
                <w:sz w:val="20"/>
                <w:szCs w:val="20"/>
              </w:rPr>
              <w:lastRenderedPageBreak/>
              <w:t>s</w:t>
            </w:r>
            <w:r w:rsidRPr="00FC2124">
              <w:rPr>
                <w:rFonts w:ascii="Century Gothic" w:hAnsi="Century Gothic"/>
                <w:color w:val="000000" w:themeColor="text1"/>
                <w:sz w:val="20"/>
                <w:szCs w:val="20"/>
              </w:rPr>
              <w:t xml:space="preserve">krzyżowania </w:t>
            </w:r>
            <w:r w:rsidR="00D74B78">
              <w:rPr>
                <w:rFonts w:ascii="Century Gothic" w:hAnsi="Century Gothic"/>
                <w:color w:val="000000" w:themeColor="text1"/>
                <w:sz w:val="20"/>
                <w:szCs w:val="20"/>
              </w:rPr>
              <w:br/>
            </w:r>
            <w:r w:rsidRPr="00FC2124">
              <w:rPr>
                <w:rFonts w:ascii="Century Gothic" w:hAnsi="Century Gothic"/>
                <w:color w:val="000000" w:themeColor="text1"/>
                <w:sz w:val="20"/>
                <w:szCs w:val="20"/>
              </w:rPr>
              <w:t xml:space="preserve">z ul. </w:t>
            </w:r>
            <w:r w:rsidR="00ED16C0" w:rsidRPr="00FC2124">
              <w:rPr>
                <w:rFonts w:ascii="Century Gothic" w:hAnsi="Century Gothic"/>
                <w:color w:val="000000" w:themeColor="text1"/>
                <w:sz w:val="20"/>
                <w:szCs w:val="20"/>
              </w:rPr>
              <w:t>K</w:t>
            </w:r>
            <w:r w:rsidRPr="00FC2124">
              <w:rPr>
                <w:rFonts w:ascii="Century Gothic" w:hAnsi="Century Gothic"/>
                <w:color w:val="000000" w:themeColor="text1"/>
                <w:sz w:val="20"/>
                <w:szCs w:val="20"/>
              </w:rPr>
              <w:t>ardynała S. Wyszyńskiego</w:t>
            </w:r>
          </w:p>
        </w:tc>
        <w:tc>
          <w:tcPr>
            <w:tcW w:w="1423" w:type="dxa"/>
            <w:shd w:val="clear" w:color="auto" w:fill="F2F2F2" w:themeFill="background1" w:themeFillShade="F2"/>
          </w:tcPr>
          <w:p w14:paraId="38E0C7F1" w14:textId="77777777" w:rsidR="00146502" w:rsidRPr="00FC2124" w:rsidRDefault="00146502"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lastRenderedPageBreak/>
              <w:t>1 218 143,49 zł </w:t>
            </w:r>
          </w:p>
        </w:tc>
        <w:tc>
          <w:tcPr>
            <w:tcW w:w="1565" w:type="dxa"/>
            <w:shd w:val="clear" w:color="auto" w:fill="F2F2F2" w:themeFill="background1" w:themeFillShade="F2"/>
          </w:tcPr>
          <w:p w14:paraId="22633548" w14:textId="77777777" w:rsidR="00146502" w:rsidRPr="00FC2124" w:rsidRDefault="00500D70"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2 480 881,85 zł</w:t>
            </w:r>
          </w:p>
        </w:tc>
        <w:tc>
          <w:tcPr>
            <w:tcW w:w="1708" w:type="dxa"/>
            <w:shd w:val="clear" w:color="auto" w:fill="F2F2F2" w:themeFill="background1" w:themeFillShade="F2"/>
          </w:tcPr>
          <w:p w14:paraId="52FFBEA2" w14:textId="77777777" w:rsidR="00146502" w:rsidRPr="00FC2124" w:rsidRDefault="00146502"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Rządowy</w:t>
            </w:r>
            <w:r w:rsidR="00A6451B" w:rsidRPr="00FC2124">
              <w:rPr>
                <w:rFonts w:ascii="Century Gothic" w:hAnsi="Century Gothic"/>
                <w:color w:val="000000" w:themeColor="text1"/>
                <w:sz w:val="20"/>
                <w:szCs w:val="20"/>
              </w:rPr>
              <w:t xml:space="preserve"> </w:t>
            </w:r>
            <w:r w:rsidRPr="00FC2124">
              <w:rPr>
                <w:rFonts w:ascii="Century Gothic" w:hAnsi="Century Gothic"/>
                <w:color w:val="000000" w:themeColor="text1"/>
                <w:sz w:val="20"/>
                <w:szCs w:val="20"/>
              </w:rPr>
              <w:t>Fundusz Rozwoju Dróg</w:t>
            </w:r>
          </w:p>
        </w:tc>
        <w:tc>
          <w:tcPr>
            <w:tcW w:w="1565" w:type="dxa"/>
            <w:shd w:val="clear" w:color="auto" w:fill="F2F2F2" w:themeFill="background1" w:themeFillShade="F2"/>
          </w:tcPr>
          <w:p w14:paraId="4E266E2A" w14:textId="77777777" w:rsidR="000327F0" w:rsidRDefault="00B85C54"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500D70" w:rsidRPr="00FC2124">
              <w:rPr>
                <w:rFonts w:ascii="Century Gothic" w:hAnsi="Century Gothic"/>
                <w:color w:val="000000" w:themeColor="text1"/>
                <w:sz w:val="20"/>
                <w:szCs w:val="20"/>
              </w:rPr>
              <w:t xml:space="preserve">zrealizowane </w:t>
            </w:r>
            <w:r w:rsidR="00555429" w:rsidRPr="00FC2124">
              <w:rPr>
                <w:rFonts w:ascii="Century Gothic" w:hAnsi="Century Gothic"/>
                <w:color w:val="000000" w:themeColor="text1"/>
                <w:sz w:val="20"/>
                <w:szCs w:val="20"/>
              </w:rPr>
              <w:t xml:space="preserve">i rozliczone </w:t>
            </w:r>
          </w:p>
          <w:p w14:paraId="38411E86" w14:textId="62D63119" w:rsidR="00146502" w:rsidRPr="00FC2124" w:rsidRDefault="00500D70"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w </w:t>
            </w:r>
            <w:r w:rsidR="00B85C54" w:rsidRPr="00FC2124">
              <w:rPr>
                <w:rFonts w:ascii="Century Gothic" w:hAnsi="Century Gothic"/>
                <w:color w:val="000000" w:themeColor="text1"/>
                <w:sz w:val="20"/>
                <w:szCs w:val="20"/>
              </w:rPr>
              <w:t xml:space="preserve">2024 r.  </w:t>
            </w:r>
          </w:p>
        </w:tc>
      </w:tr>
      <w:tr w:rsidR="007510F9" w:rsidRPr="00FC2124" w14:paraId="51457125" w14:textId="77777777" w:rsidTr="00235284">
        <w:trPr>
          <w:trHeight w:val="1517"/>
        </w:trPr>
        <w:tc>
          <w:tcPr>
            <w:tcW w:w="536" w:type="dxa"/>
          </w:tcPr>
          <w:p w14:paraId="79A084C3" w14:textId="77777777" w:rsidR="007510F9" w:rsidRPr="00FC2124" w:rsidRDefault="00894032"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7</w:t>
            </w:r>
            <w:r w:rsidR="007510F9" w:rsidRPr="00FC2124">
              <w:rPr>
                <w:rFonts w:ascii="Century Gothic" w:hAnsi="Century Gothic"/>
                <w:color w:val="000000" w:themeColor="text1"/>
                <w:sz w:val="20"/>
                <w:szCs w:val="20"/>
              </w:rPr>
              <w:t>.</w:t>
            </w:r>
          </w:p>
        </w:tc>
        <w:tc>
          <w:tcPr>
            <w:tcW w:w="2419" w:type="dxa"/>
          </w:tcPr>
          <w:p w14:paraId="1E121EF5" w14:textId="77777777" w:rsidR="007510F9" w:rsidRPr="00FC2124" w:rsidRDefault="003C709B"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Realizacja programu prac konserwatorski</w:t>
            </w:r>
            <w:r w:rsidR="003235CF" w:rsidRPr="00FC2124">
              <w:rPr>
                <w:rFonts w:ascii="Century Gothic" w:hAnsi="Century Gothic"/>
                <w:color w:val="000000" w:themeColor="text1"/>
                <w:sz w:val="20"/>
                <w:szCs w:val="20"/>
              </w:rPr>
              <w:t>c</w:t>
            </w:r>
            <w:r w:rsidRPr="00FC2124">
              <w:rPr>
                <w:rFonts w:ascii="Century Gothic" w:hAnsi="Century Gothic"/>
                <w:color w:val="000000" w:themeColor="text1"/>
                <w:sz w:val="20"/>
                <w:szCs w:val="20"/>
              </w:rPr>
              <w:t xml:space="preserve">h w </w:t>
            </w:r>
            <w:r w:rsidR="003235CF" w:rsidRPr="00FC2124">
              <w:rPr>
                <w:rFonts w:ascii="Century Gothic" w:hAnsi="Century Gothic"/>
                <w:color w:val="000000" w:themeColor="text1"/>
                <w:sz w:val="20"/>
                <w:szCs w:val="20"/>
              </w:rPr>
              <w:t>z</w:t>
            </w:r>
            <w:r w:rsidRPr="00FC2124">
              <w:rPr>
                <w:rFonts w:ascii="Century Gothic" w:hAnsi="Century Gothic"/>
                <w:color w:val="000000" w:themeColor="text1"/>
                <w:sz w:val="20"/>
                <w:szCs w:val="20"/>
              </w:rPr>
              <w:t>abytkowym kościele p.w. Św. Trójcy w Mławie</w:t>
            </w:r>
          </w:p>
        </w:tc>
        <w:tc>
          <w:tcPr>
            <w:tcW w:w="1423" w:type="dxa"/>
          </w:tcPr>
          <w:p w14:paraId="383A690F" w14:textId="77777777" w:rsidR="007510F9" w:rsidRPr="00FC2124" w:rsidRDefault="003520F3"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sz w:val="20"/>
                <w:szCs w:val="20"/>
              </w:rPr>
              <w:t>970 200,00 zł</w:t>
            </w:r>
          </w:p>
        </w:tc>
        <w:tc>
          <w:tcPr>
            <w:tcW w:w="1565" w:type="dxa"/>
          </w:tcPr>
          <w:p w14:paraId="33DD25F0" w14:textId="77777777" w:rsidR="007510F9" w:rsidRPr="00FC2124" w:rsidRDefault="003520F3"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990 00,00 zł</w:t>
            </w:r>
          </w:p>
        </w:tc>
        <w:tc>
          <w:tcPr>
            <w:tcW w:w="1708" w:type="dxa"/>
          </w:tcPr>
          <w:p w14:paraId="46053896" w14:textId="75B0FF12" w:rsidR="007510F9" w:rsidRPr="00FC2124" w:rsidRDefault="007510F9"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Rządowy Program Odbudowy Zabytków</w:t>
            </w:r>
            <w:r w:rsidR="008B657D">
              <w:rPr>
                <w:rFonts w:ascii="Century Gothic" w:hAnsi="Century Gothic"/>
                <w:color w:val="000000" w:themeColor="text1"/>
                <w:sz w:val="20"/>
                <w:szCs w:val="20"/>
              </w:rPr>
              <w:t xml:space="preserve"> – dotacja dla Parafii</w:t>
            </w:r>
          </w:p>
        </w:tc>
        <w:tc>
          <w:tcPr>
            <w:tcW w:w="1565" w:type="dxa"/>
          </w:tcPr>
          <w:p w14:paraId="39E8E099" w14:textId="77777777" w:rsidR="000327F0"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D777CB">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i rozliczone </w:t>
            </w:r>
          </w:p>
          <w:p w14:paraId="5158A882" w14:textId="34B5B4E1" w:rsidR="007510F9" w:rsidRPr="00FC2124" w:rsidRDefault="006F520E"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w 2024 r.</w:t>
            </w:r>
          </w:p>
        </w:tc>
      </w:tr>
      <w:tr w:rsidR="00B85C54" w:rsidRPr="00FC2124" w14:paraId="48E2ED90" w14:textId="77777777" w:rsidTr="002902E1">
        <w:trPr>
          <w:trHeight w:val="1262"/>
        </w:trPr>
        <w:tc>
          <w:tcPr>
            <w:tcW w:w="536" w:type="dxa"/>
            <w:shd w:val="clear" w:color="auto" w:fill="F2F2F2" w:themeFill="background1" w:themeFillShade="F2"/>
          </w:tcPr>
          <w:p w14:paraId="70128430" w14:textId="77777777" w:rsidR="00670CA0" w:rsidRPr="00FC2124" w:rsidRDefault="00894032"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8</w:t>
            </w:r>
            <w:r w:rsidR="00371CF4" w:rsidRPr="00FC2124">
              <w:rPr>
                <w:rFonts w:ascii="Century Gothic" w:hAnsi="Century Gothic"/>
                <w:color w:val="000000" w:themeColor="text1"/>
                <w:sz w:val="20"/>
                <w:szCs w:val="20"/>
              </w:rPr>
              <w:t>.</w:t>
            </w:r>
          </w:p>
        </w:tc>
        <w:tc>
          <w:tcPr>
            <w:tcW w:w="2419" w:type="dxa"/>
            <w:shd w:val="clear" w:color="auto" w:fill="F2F2F2" w:themeFill="background1" w:themeFillShade="F2"/>
          </w:tcPr>
          <w:p w14:paraId="3D96A87E" w14:textId="77777777" w:rsidR="000327F0" w:rsidRDefault="00670CA0"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Modernizacja bazy sportowej przy Szkole Podstawowej nr 2 </w:t>
            </w:r>
          </w:p>
          <w:p w14:paraId="116606EC" w14:textId="54D2FF3D" w:rsidR="00670CA0" w:rsidRPr="00FC2124" w:rsidRDefault="00670CA0"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w Mławie</w:t>
            </w:r>
          </w:p>
        </w:tc>
        <w:tc>
          <w:tcPr>
            <w:tcW w:w="1423" w:type="dxa"/>
            <w:shd w:val="clear" w:color="auto" w:fill="F2F2F2" w:themeFill="background1" w:themeFillShade="F2"/>
          </w:tcPr>
          <w:p w14:paraId="12244B5A" w14:textId="77777777" w:rsidR="00670CA0" w:rsidRPr="00FC2124" w:rsidRDefault="00D927FF"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2 000 000,00</w:t>
            </w:r>
            <w:r w:rsidR="0001323C" w:rsidRPr="00FC2124">
              <w:rPr>
                <w:rFonts w:ascii="Century Gothic" w:hAnsi="Century Gothic"/>
                <w:color w:val="000000" w:themeColor="text1"/>
                <w:sz w:val="20"/>
                <w:szCs w:val="20"/>
              </w:rPr>
              <w:t xml:space="preserve"> zł   </w:t>
            </w:r>
          </w:p>
        </w:tc>
        <w:tc>
          <w:tcPr>
            <w:tcW w:w="1565" w:type="dxa"/>
            <w:shd w:val="clear" w:color="auto" w:fill="F2F2F2" w:themeFill="background1" w:themeFillShade="F2"/>
          </w:tcPr>
          <w:p w14:paraId="156B7757" w14:textId="77777777" w:rsidR="00670CA0" w:rsidRPr="00FC2124" w:rsidRDefault="003520F3" w:rsidP="00AE6E03">
            <w:pPr>
              <w:tabs>
                <w:tab w:val="left" w:pos="1588"/>
              </w:tabs>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2 490 201,43 zł</w:t>
            </w:r>
          </w:p>
        </w:tc>
        <w:tc>
          <w:tcPr>
            <w:tcW w:w="1708" w:type="dxa"/>
            <w:shd w:val="clear" w:color="auto" w:fill="F2F2F2" w:themeFill="background1" w:themeFillShade="F2"/>
          </w:tcPr>
          <w:p w14:paraId="56CE0E8F" w14:textId="77777777" w:rsidR="00670CA0" w:rsidRPr="00FC2124" w:rsidRDefault="00670CA0"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Rządowy Fundusz Polski Ład: Program Inwestycji Strategicznych</w:t>
            </w:r>
          </w:p>
        </w:tc>
        <w:tc>
          <w:tcPr>
            <w:tcW w:w="1565" w:type="dxa"/>
            <w:shd w:val="clear" w:color="auto" w:fill="F2F2F2" w:themeFill="background1" w:themeFillShade="F2"/>
          </w:tcPr>
          <w:p w14:paraId="187752F1" w14:textId="77777777" w:rsidR="000327F0" w:rsidRDefault="00371CF4"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3520F3" w:rsidRPr="00FC2124">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w:t>
            </w:r>
            <w:r w:rsidR="00555429" w:rsidRPr="00FC2124">
              <w:rPr>
                <w:rFonts w:ascii="Century Gothic" w:hAnsi="Century Gothic"/>
                <w:color w:val="000000" w:themeColor="text1"/>
                <w:sz w:val="20"/>
                <w:szCs w:val="20"/>
              </w:rPr>
              <w:t xml:space="preserve">i rozliczone </w:t>
            </w:r>
          </w:p>
          <w:p w14:paraId="3A116881" w14:textId="57CAC1BD" w:rsidR="00670CA0" w:rsidRPr="00FC2124" w:rsidRDefault="00371CF4"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 xml:space="preserve">w </w:t>
            </w:r>
            <w:r w:rsidR="003520F3" w:rsidRPr="00FC2124">
              <w:rPr>
                <w:rFonts w:ascii="Century Gothic" w:hAnsi="Century Gothic"/>
                <w:color w:val="000000" w:themeColor="text1"/>
                <w:sz w:val="20"/>
                <w:szCs w:val="20"/>
              </w:rPr>
              <w:t>2024r.</w:t>
            </w:r>
          </w:p>
        </w:tc>
      </w:tr>
      <w:tr w:rsidR="00566B61" w:rsidRPr="00FC2124" w14:paraId="47378D8E" w14:textId="77777777" w:rsidTr="00235284">
        <w:trPr>
          <w:trHeight w:val="1249"/>
        </w:trPr>
        <w:tc>
          <w:tcPr>
            <w:tcW w:w="536" w:type="dxa"/>
          </w:tcPr>
          <w:p w14:paraId="44C078D7" w14:textId="77777777" w:rsidR="00566B61" w:rsidRPr="00FC2124" w:rsidRDefault="00894032"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9</w:t>
            </w:r>
            <w:r w:rsidR="00566B61" w:rsidRPr="00FC2124">
              <w:rPr>
                <w:rFonts w:ascii="Century Gothic" w:hAnsi="Century Gothic"/>
                <w:color w:val="000000" w:themeColor="text1"/>
                <w:sz w:val="20"/>
                <w:szCs w:val="20"/>
              </w:rPr>
              <w:t>.</w:t>
            </w:r>
          </w:p>
        </w:tc>
        <w:tc>
          <w:tcPr>
            <w:tcW w:w="2419" w:type="dxa"/>
          </w:tcPr>
          <w:p w14:paraId="26E8AD8B" w14:textId="036E87E5" w:rsidR="00566B61" w:rsidRPr="00FC2124" w:rsidRDefault="00566B61"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Poprawa efektywności energetycznej </w:t>
            </w:r>
            <w:r w:rsidR="00D74B78">
              <w:rPr>
                <w:rFonts w:ascii="Century Gothic" w:hAnsi="Century Gothic"/>
                <w:color w:val="000000" w:themeColor="text1"/>
                <w:sz w:val="20"/>
                <w:szCs w:val="20"/>
              </w:rPr>
              <w:br/>
            </w:r>
            <w:r w:rsidRPr="00FC2124">
              <w:rPr>
                <w:rFonts w:ascii="Century Gothic" w:hAnsi="Century Gothic"/>
                <w:color w:val="000000" w:themeColor="text1"/>
                <w:sz w:val="20"/>
                <w:szCs w:val="20"/>
              </w:rPr>
              <w:t>w Mieście Mława</w:t>
            </w:r>
          </w:p>
        </w:tc>
        <w:tc>
          <w:tcPr>
            <w:tcW w:w="1423" w:type="dxa"/>
          </w:tcPr>
          <w:p w14:paraId="47567461" w14:textId="77777777" w:rsidR="00566B61" w:rsidRPr="00FC2124" w:rsidRDefault="00566B61"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3 071 920,00 zł</w:t>
            </w:r>
          </w:p>
        </w:tc>
        <w:tc>
          <w:tcPr>
            <w:tcW w:w="1565" w:type="dxa"/>
          </w:tcPr>
          <w:p w14:paraId="5ABB80A2" w14:textId="77777777" w:rsidR="00566B61" w:rsidRPr="00FC2124" w:rsidRDefault="00566B61"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3 839 900,00 zł</w:t>
            </w:r>
          </w:p>
        </w:tc>
        <w:tc>
          <w:tcPr>
            <w:tcW w:w="1708" w:type="dxa"/>
          </w:tcPr>
          <w:p w14:paraId="6642A70F" w14:textId="77777777" w:rsidR="00566B61" w:rsidRPr="00FC2124" w:rsidRDefault="00566B61"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Rządowy Funduszu Polski Ład: Program Inwestycji Strategicznych</w:t>
            </w:r>
          </w:p>
        </w:tc>
        <w:tc>
          <w:tcPr>
            <w:tcW w:w="1565" w:type="dxa"/>
          </w:tcPr>
          <w:p w14:paraId="260FCCFB" w14:textId="2A3055A9" w:rsidR="00566B61" w:rsidRPr="00FC2124" w:rsidRDefault="00566B61"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Zadani</w:t>
            </w:r>
            <w:r w:rsidR="009A5F32" w:rsidRPr="00FC2124">
              <w:rPr>
                <w:rFonts w:ascii="Century Gothic" w:hAnsi="Century Gothic"/>
                <w:color w:val="000000" w:themeColor="text1"/>
                <w:sz w:val="20"/>
                <w:szCs w:val="20"/>
              </w:rPr>
              <w:t>e realizowane w latach 2023-2026</w:t>
            </w:r>
            <w:r w:rsidRPr="00FC2124">
              <w:rPr>
                <w:rFonts w:ascii="Century Gothic" w:hAnsi="Century Gothic"/>
                <w:color w:val="000000" w:themeColor="text1"/>
                <w:sz w:val="20"/>
                <w:szCs w:val="20"/>
              </w:rPr>
              <w:t xml:space="preserve"> </w:t>
            </w:r>
          </w:p>
        </w:tc>
      </w:tr>
      <w:tr w:rsidR="00FC1C41" w:rsidRPr="00FC2124" w14:paraId="6965C782" w14:textId="77777777" w:rsidTr="002902E1">
        <w:trPr>
          <w:trHeight w:val="1262"/>
        </w:trPr>
        <w:tc>
          <w:tcPr>
            <w:tcW w:w="536" w:type="dxa"/>
            <w:shd w:val="clear" w:color="auto" w:fill="F2F2F2" w:themeFill="background1" w:themeFillShade="F2"/>
          </w:tcPr>
          <w:p w14:paraId="393E484B" w14:textId="77777777" w:rsidR="00FC1C41" w:rsidRPr="00FC2124" w:rsidRDefault="007510F9"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1</w:t>
            </w:r>
            <w:r w:rsidR="00894032" w:rsidRPr="00FC2124">
              <w:rPr>
                <w:rFonts w:ascii="Century Gothic" w:hAnsi="Century Gothic"/>
                <w:color w:val="000000" w:themeColor="text1"/>
                <w:sz w:val="20"/>
                <w:szCs w:val="20"/>
              </w:rPr>
              <w:t>0</w:t>
            </w:r>
            <w:r w:rsidR="00FC1C41" w:rsidRPr="00FC2124">
              <w:rPr>
                <w:rFonts w:ascii="Century Gothic" w:hAnsi="Century Gothic"/>
                <w:color w:val="000000" w:themeColor="text1"/>
                <w:sz w:val="20"/>
                <w:szCs w:val="20"/>
              </w:rPr>
              <w:t>.</w:t>
            </w:r>
          </w:p>
        </w:tc>
        <w:tc>
          <w:tcPr>
            <w:tcW w:w="2419" w:type="dxa"/>
            <w:shd w:val="clear" w:color="auto" w:fill="F2F2F2" w:themeFill="background1" w:themeFillShade="F2"/>
          </w:tcPr>
          <w:p w14:paraId="3EE7C935" w14:textId="77777777" w:rsidR="000327F0" w:rsidRDefault="00D0097D"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Zintegrowane przedsięwzięcia infrastrukturalne dostosowujące teren Miasta Mława do zmian warunków pogodowych poprzez poprawę retencji </w:t>
            </w:r>
          </w:p>
          <w:p w14:paraId="25683891" w14:textId="3519EEB8" w:rsidR="00FC1C41" w:rsidRPr="00FC2124" w:rsidRDefault="00D0097D"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i zarządzanie wodami opadowymi</w:t>
            </w:r>
          </w:p>
        </w:tc>
        <w:tc>
          <w:tcPr>
            <w:tcW w:w="1423" w:type="dxa"/>
            <w:shd w:val="clear" w:color="auto" w:fill="F2F2F2" w:themeFill="background1" w:themeFillShade="F2"/>
          </w:tcPr>
          <w:p w14:paraId="2A4EEBEB" w14:textId="77777777" w:rsidR="00FC1C41" w:rsidRPr="00FC2124" w:rsidRDefault="00D0097D"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25 215 623,37 zł</w:t>
            </w:r>
          </w:p>
        </w:tc>
        <w:tc>
          <w:tcPr>
            <w:tcW w:w="1565" w:type="dxa"/>
            <w:shd w:val="clear" w:color="auto" w:fill="F2F2F2" w:themeFill="background1" w:themeFillShade="F2"/>
          </w:tcPr>
          <w:p w14:paraId="30BD56A9" w14:textId="77777777" w:rsidR="00FC1C41" w:rsidRPr="00FC2124" w:rsidRDefault="005D1707"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29 665 440,04 zł</w:t>
            </w:r>
          </w:p>
        </w:tc>
        <w:tc>
          <w:tcPr>
            <w:tcW w:w="1708" w:type="dxa"/>
            <w:shd w:val="clear" w:color="auto" w:fill="F2F2F2" w:themeFill="background1" w:themeFillShade="F2"/>
          </w:tcPr>
          <w:p w14:paraId="6AB26563" w14:textId="77777777" w:rsidR="00FC1C41" w:rsidRPr="00FC2124" w:rsidRDefault="00D0097D"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Fundusze Europejskie dla Polski Wschodniej 2021-2027, Działanie 2.2 Adaptacja do zmian klimatu</w:t>
            </w:r>
          </w:p>
        </w:tc>
        <w:tc>
          <w:tcPr>
            <w:tcW w:w="1565" w:type="dxa"/>
            <w:shd w:val="clear" w:color="auto" w:fill="F2F2F2" w:themeFill="background1" w:themeFillShade="F2"/>
          </w:tcPr>
          <w:p w14:paraId="4B73D0B1" w14:textId="77777777" w:rsidR="000327F0" w:rsidRDefault="00D0097D"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p>
          <w:p w14:paraId="3E1DF78C" w14:textId="77777777" w:rsidR="000327F0" w:rsidRDefault="00D0097D"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w trakcie realizacji, umowa </w:t>
            </w:r>
          </w:p>
          <w:p w14:paraId="58E8788E" w14:textId="7E091956" w:rsidR="00FC1C41" w:rsidRPr="00FC2124" w:rsidRDefault="00D0097D"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z NFOŚiGW zawarta 23.05.2024 r. Okres realizacji projektu do 31.03.2027 r.</w:t>
            </w:r>
          </w:p>
        </w:tc>
      </w:tr>
      <w:tr w:rsidR="008B70D7" w:rsidRPr="00FC2124" w14:paraId="1FE94FF7" w14:textId="77777777" w:rsidTr="00235284">
        <w:trPr>
          <w:trHeight w:val="128"/>
        </w:trPr>
        <w:tc>
          <w:tcPr>
            <w:tcW w:w="536" w:type="dxa"/>
          </w:tcPr>
          <w:p w14:paraId="00A3C3F6" w14:textId="77777777" w:rsidR="008B70D7" w:rsidRPr="00FC2124" w:rsidRDefault="008B70D7"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1</w:t>
            </w:r>
            <w:r w:rsidR="00894032" w:rsidRPr="00FC2124">
              <w:rPr>
                <w:rFonts w:ascii="Century Gothic" w:hAnsi="Century Gothic"/>
                <w:color w:val="000000" w:themeColor="text1"/>
                <w:sz w:val="20"/>
                <w:szCs w:val="20"/>
              </w:rPr>
              <w:t>1</w:t>
            </w:r>
            <w:r w:rsidRPr="00FC2124">
              <w:rPr>
                <w:rFonts w:ascii="Century Gothic" w:hAnsi="Century Gothic"/>
                <w:color w:val="000000" w:themeColor="text1"/>
                <w:sz w:val="20"/>
                <w:szCs w:val="20"/>
              </w:rPr>
              <w:t>.</w:t>
            </w:r>
          </w:p>
        </w:tc>
        <w:tc>
          <w:tcPr>
            <w:tcW w:w="2419" w:type="dxa"/>
          </w:tcPr>
          <w:p w14:paraId="0F9ABF1E" w14:textId="77777777" w:rsidR="000327F0" w:rsidRDefault="008B70D7"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Rozbudowa </w:t>
            </w:r>
          </w:p>
          <w:p w14:paraId="024D1874" w14:textId="62AFDC13" w:rsidR="000327F0" w:rsidRDefault="008B70D7"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i nadbudowa budynku mieszkalnego wielorodzinnego przy ul. Piłsudskiego 31 </w:t>
            </w:r>
          </w:p>
          <w:p w14:paraId="25A15FE7" w14:textId="5D1ED137" w:rsidR="008B70D7" w:rsidRPr="00FC2124" w:rsidRDefault="008B70D7"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w Mławie</w:t>
            </w:r>
          </w:p>
        </w:tc>
        <w:tc>
          <w:tcPr>
            <w:tcW w:w="1423" w:type="dxa"/>
          </w:tcPr>
          <w:p w14:paraId="3AE8E8DA" w14:textId="77777777" w:rsidR="008B70D7" w:rsidRPr="00FC2124" w:rsidRDefault="008B70D7"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1 673 826,41 zł</w:t>
            </w:r>
          </w:p>
        </w:tc>
        <w:tc>
          <w:tcPr>
            <w:tcW w:w="1565" w:type="dxa"/>
          </w:tcPr>
          <w:p w14:paraId="1439C090" w14:textId="77777777" w:rsidR="008B70D7" w:rsidRPr="00FC2124" w:rsidRDefault="008B70D7"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1 969 207,55 zł</w:t>
            </w:r>
          </w:p>
        </w:tc>
        <w:tc>
          <w:tcPr>
            <w:tcW w:w="1708" w:type="dxa"/>
          </w:tcPr>
          <w:p w14:paraId="069D0984" w14:textId="77777777" w:rsidR="008B70D7" w:rsidRPr="00FC2124" w:rsidRDefault="008B70D7"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Fundusz Dopłat Banku Gospodarstwa Krajowego </w:t>
            </w:r>
          </w:p>
        </w:tc>
        <w:tc>
          <w:tcPr>
            <w:tcW w:w="1565" w:type="dxa"/>
          </w:tcPr>
          <w:p w14:paraId="7D749F1D" w14:textId="77777777" w:rsidR="000327F0"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realizowane </w:t>
            </w:r>
          </w:p>
          <w:p w14:paraId="278CB191" w14:textId="77777777" w:rsidR="000327F0"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i rozliczone </w:t>
            </w:r>
          </w:p>
          <w:p w14:paraId="5182BF14" w14:textId="1EAE80B7" w:rsidR="008B70D7" w:rsidRPr="00FC2124"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w 2024 r.</w:t>
            </w:r>
          </w:p>
        </w:tc>
      </w:tr>
      <w:tr w:rsidR="008B70D7" w:rsidRPr="00FC2124" w14:paraId="64F085DC" w14:textId="77777777" w:rsidTr="00F000AB">
        <w:trPr>
          <w:trHeight w:val="290"/>
        </w:trPr>
        <w:tc>
          <w:tcPr>
            <w:tcW w:w="9218" w:type="dxa"/>
            <w:gridSpan w:val="6"/>
            <w:shd w:val="clear" w:color="auto" w:fill="F2F2F2" w:themeFill="background1" w:themeFillShade="F2"/>
          </w:tcPr>
          <w:p w14:paraId="1B5D4A1A" w14:textId="66497F3A" w:rsidR="008B70D7" w:rsidRPr="00FC2124" w:rsidRDefault="00F21906" w:rsidP="00AE6E03">
            <w:pPr>
              <w:pStyle w:val="Akapitzlist"/>
              <w:numPr>
                <w:ilvl w:val="2"/>
                <w:numId w:val="18"/>
              </w:numPr>
              <w:spacing w:line="276" w:lineRule="auto"/>
              <w:ind w:left="0"/>
              <w:rPr>
                <w:rFonts w:ascii="Century Gothic" w:hAnsi="Century Gothic"/>
                <w:color w:val="000000" w:themeColor="text1"/>
                <w:sz w:val="20"/>
                <w:szCs w:val="20"/>
              </w:rPr>
            </w:pPr>
            <w:r>
              <w:rPr>
                <w:rFonts w:ascii="Century Gothic" w:hAnsi="Century Gothic"/>
                <w:b/>
                <w:bCs/>
                <w:color w:val="000000" w:themeColor="text1"/>
                <w:sz w:val="20"/>
                <w:szCs w:val="20"/>
              </w:rPr>
              <w:t xml:space="preserve">Pozostałe </w:t>
            </w:r>
            <w:r w:rsidR="008B70D7" w:rsidRPr="00FC2124">
              <w:rPr>
                <w:rFonts w:ascii="Century Gothic" w:hAnsi="Century Gothic"/>
                <w:b/>
                <w:bCs/>
                <w:color w:val="000000" w:themeColor="text1"/>
                <w:sz w:val="20"/>
                <w:szCs w:val="20"/>
              </w:rPr>
              <w:t xml:space="preserve">zadania </w:t>
            </w:r>
          </w:p>
        </w:tc>
      </w:tr>
      <w:tr w:rsidR="00DF0ECB" w:rsidRPr="00FC2124" w14:paraId="550524A4" w14:textId="77777777" w:rsidTr="00235284">
        <w:trPr>
          <w:trHeight w:val="128"/>
        </w:trPr>
        <w:tc>
          <w:tcPr>
            <w:tcW w:w="536" w:type="dxa"/>
          </w:tcPr>
          <w:p w14:paraId="7A4C2E85" w14:textId="77777777" w:rsidR="00DF0ECB" w:rsidRPr="00FC2124" w:rsidRDefault="00DF0ECB"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1.</w:t>
            </w:r>
          </w:p>
        </w:tc>
        <w:tc>
          <w:tcPr>
            <w:tcW w:w="2419" w:type="dxa"/>
          </w:tcPr>
          <w:p w14:paraId="57A1B035" w14:textId="77777777" w:rsidR="00DF0ECB" w:rsidRPr="00FC2124" w:rsidRDefault="00DF0ECB"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 xml:space="preserve">Zwiększenie poziomu </w:t>
            </w:r>
            <w:proofErr w:type="spellStart"/>
            <w:r w:rsidRPr="00FC2124">
              <w:rPr>
                <w:rFonts w:ascii="Century Gothic" w:hAnsi="Century Gothic" w:cs="Calibri"/>
                <w:color w:val="000000"/>
                <w:sz w:val="20"/>
                <w:szCs w:val="20"/>
              </w:rPr>
              <w:t>cyberbezpieczeństwa</w:t>
            </w:r>
            <w:proofErr w:type="spellEnd"/>
            <w:r w:rsidRPr="00FC2124">
              <w:rPr>
                <w:rFonts w:ascii="Century Gothic" w:hAnsi="Century Gothic" w:cs="Calibri"/>
                <w:color w:val="000000"/>
                <w:sz w:val="20"/>
                <w:szCs w:val="20"/>
              </w:rPr>
              <w:t xml:space="preserve"> w kluczowych jednostkach organizacyjnych Miasta Mława  </w:t>
            </w:r>
          </w:p>
        </w:tc>
        <w:tc>
          <w:tcPr>
            <w:tcW w:w="1423" w:type="dxa"/>
          </w:tcPr>
          <w:p w14:paraId="70F1BFE3" w14:textId="77777777" w:rsidR="00DF0ECB" w:rsidRPr="00FC2124" w:rsidRDefault="00DF0ECB"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543 918,32 zł</w:t>
            </w:r>
          </w:p>
        </w:tc>
        <w:tc>
          <w:tcPr>
            <w:tcW w:w="1565" w:type="dxa"/>
          </w:tcPr>
          <w:p w14:paraId="055B511E" w14:textId="37E57F62" w:rsidR="00DF0ECB" w:rsidRPr="00FC2124" w:rsidRDefault="00264BA8" w:rsidP="00AE6E03">
            <w:pPr>
              <w:spacing w:line="276" w:lineRule="auto"/>
              <w:rPr>
                <w:rFonts w:ascii="Century Gothic" w:hAnsi="Century Gothic" w:cs="Calibri"/>
                <w:color w:val="000000"/>
                <w:sz w:val="20"/>
                <w:szCs w:val="20"/>
              </w:rPr>
            </w:pPr>
            <w:r>
              <w:rPr>
                <w:rFonts w:ascii="Century Gothic" w:hAnsi="Century Gothic" w:cs="Calibri"/>
                <w:color w:val="000000"/>
                <w:sz w:val="20"/>
                <w:szCs w:val="20"/>
              </w:rPr>
              <w:t>848</w:t>
            </w:r>
            <w:r w:rsidR="00DF0ECB" w:rsidRPr="00FC2124">
              <w:rPr>
                <w:rFonts w:ascii="Century Gothic" w:hAnsi="Century Gothic" w:cs="Calibri"/>
                <w:color w:val="000000"/>
                <w:sz w:val="20"/>
                <w:szCs w:val="20"/>
              </w:rPr>
              <w:t xml:space="preserve"> </w:t>
            </w:r>
            <w:r>
              <w:rPr>
                <w:rFonts w:ascii="Century Gothic" w:hAnsi="Century Gothic" w:cs="Calibri"/>
                <w:color w:val="000000"/>
                <w:sz w:val="20"/>
                <w:szCs w:val="20"/>
              </w:rPr>
              <w:t>522</w:t>
            </w:r>
            <w:r w:rsidR="00DF0ECB" w:rsidRPr="00FC2124">
              <w:rPr>
                <w:rFonts w:ascii="Century Gothic" w:hAnsi="Century Gothic" w:cs="Calibri"/>
                <w:color w:val="000000"/>
                <w:sz w:val="20"/>
                <w:szCs w:val="20"/>
              </w:rPr>
              <w:t>,</w:t>
            </w:r>
            <w:r>
              <w:rPr>
                <w:rFonts w:ascii="Century Gothic" w:hAnsi="Century Gothic" w:cs="Calibri"/>
                <w:color w:val="000000"/>
                <w:sz w:val="20"/>
                <w:szCs w:val="20"/>
              </w:rPr>
              <w:t>89</w:t>
            </w:r>
            <w:r w:rsidR="00DF0ECB" w:rsidRPr="00FC2124">
              <w:rPr>
                <w:rFonts w:ascii="Century Gothic" w:hAnsi="Century Gothic" w:cs="Calibri"/>
                <w:color w:val="000000"/>
                <w:sz w:val="20"/>
                <w:szCs w:val="20"/>
              </w:rPr>
              <w:t xml:space="preserve"> zł</w:t>
            </w:r>
          </w:p>
        </w:tc>
        <w:tc>
          <w:tcPr>
            <w:tcW w:w="1708" w:type="dxa"/>
          </w:tcPr>
          <w:p w14:paraId="10C4398C" w14:textId="77777777" w:rsidR="000327F0" w:rsidRDefault="00CD3B5C"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 xml:space="preserve">Fundusze Europejskie </w:t>
            </w:r>
          </w:p>
          <w:p w14:paraId="1B43A3DF" w14:textId="5B84CD48" w:rsidR="00CD3B5C" w:rsidRPr="00FC2124" w:rsidRDefault="00CD3B5C"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na Rozwój Cyfrowy 2021-2027</w:t>
            </w:r>
          </w:p>
          <w:p w14:paraId="0CF26FCA" w14:textId="77777777" w:rsidR="00DF0ECB" w:rsidRPr="00FC2124" w:rsidRDefault="00DF0ECB"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Grant "Cyberbezpieczny samorząd"</w:t>
            </w:r>
          </w:p>
        </w:tc>
        <w:tc>
          <w:tcPr>
            <w:tcW w:w="1565" w:type="dxa"/>
          </w:tcPr>
          <w:p w14:paraId="05442C6F" w14:textId="77777777" w:rsidR="000327F0" w:rsidRDefault="00DF0ECB"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p>
          <w:p w14:paraId="4BB760B0" w14:textId="52E06309" w:rsidR="00DF0ECB" w:rsidRPr="00FC2124" w:rsidRDefault="00DF0ECB" w:rsidP="00AE6E03">
            <w:pPr>
              <w:spacing w:line="276" w:lineRule="auto"/>
              <w:rPr>
                <w:rFonts w:ascii="Century Gothic" w:hAnsi="Century Gothic"/>
                <w:color w:val="000000" w:themeColor="text1"/>
                <w:sz w:val="20"/>
                <w:szCs w:val="20"/>
                <w:highlight w:val="yellow"/>
              </w:rPr>
            </w:pPr>
            <w:r w:rsidRPr="00FC2124">
              <w:rPr>
                <w:rFonts w:ascii="Century Gothic" w:hAnsi="Century Gothic"/>
                <w:color w:val="000000" w:themeColor="text1"/>
                <w:sz w:val="20"/>
                <w:szCs w:val="20"/>
              </w:rPr>
              <w:t>w trakcie realizacji, planowany termin zakończenia projektu do 2</w:t>
            </w:r>
            <w:r w:rsidR="000D7916">
              <w:rPr>
                <w:rFonts w:ascii="Century Gothic" w:hAnsi="Century Gothic"/>
                <w:color w:val="000000" w:themeColor="text1"/>
                <w:sz w:val="20"/>
                <w:szCs w:val="20"/>
              </w:rPr>
              <w:t>5</w:t>
            </w:r>
            <w:r w:rsidRPr="00FC2124">
              <w:rPr>
                <w:rFonts w:ascii="Century Gothic" w:hAnsi="Century Gothic"/>
                <w:color w:val="000000" w:themeColor="text1"/>
                <w:sz w:val="20"/>
                <w:szCs w:val="20"/>
              </w:rPr>
              <w:t>.03.2026 r.</w:t>
            </w:r>
          </w:p>
        </w:tc>
      </w:tr>
      <w:tr w:rsidR="006F520E" w:rsidRPr="00FC2124" w14:paraId="1E435FAD" w14:textId="77777777" w:rsidTr="00A5455F">
        <w:trPr>
          <w:trHeight w:val="128"/>
        </w:trPr>
        <w:tc>
          <w:tcPr>
            <w:tcW w:w="536" w:type="dxa"/>
            <w:shd w:val="clear" w:color="auto" w:fill="F2F2F2" w:themeFill="background1" w:themeFillShade="F2"/>
          </w:tcPr>
          <w:p w14:paraId="415B8636" w14:textId="77777777" w:rsidR="006F520E" w:rsidRPr="00FC2124"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lastRenderedPageBreak/>
              <w:t>2.</w:t>
            </w:r>
          </w:p>
        </w:tc>
        <w:tc>
          <w:tcPr>
            <w:tcW w:w="2419" w:type="dxa"/>
            <w:shd w:val="clear" w:color="auto" w:fill="F2F2F2" w:themeFill="background1" w:themeFillShade="F2"/>
          </w:tcPr>
          <w:p w14:paraId="6F38AF43"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Budowa alei dojazdowej na terenie ROD im. „550-lecia” Mławy w Mławie – etap VI</w:t>
            </w:r>
          </w:p>
        </w:tc>
        <w:tc>
          <w:tcPr>
            <w:tcW w:w="1423" w:type="dxa"/>
            <w:shd w:val="clear" w:color="auto" w:fill="F2F2F2" w:themeFill="background1" w:themeFillShade="F2"/>
          </w:tcPr>
          <w:p w14:paraId="6CA8A1E3"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20 000,00 zł</w:t>
            </w:r>
          </w:p>
        </w:tc>
        <w:tc>
          <w:tcPr>
            <w:tcW w:w="1565" w:type="dxa"/>
            <w:shd w:val="clear" w:color="auto" w:fill="F2F2F2" w:themeFill="background1" w:themeFillShade="F2"/>
          </w:tcPr>
          <w:p w14:paraId="1C5767BF" w14:textId="2CA2B195"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50 000,56 zł</w:t>
            </w:r>
          </w:p>
        </w:tc>
        <w:tc>
          <w:tcPr>
            <w:tcW w:w="1708" w:type="dxa"/>
            <w:shd w:val="clear" w:color="auto" w:fill="F2F2F2" w:themeFill="background1" w:themeFillShade="F2"/>
          </w:tcPr>
          <w:p w14:paraId="6033BB9D"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Mazowiecki Instrument Aktywizacji Działkowców - Mazowsze dla działkowców 2024</w:t>
            </w:r>
          </w:p>
        </w:tc>
        <w:tc>
          <w:tcPr>
            <w:tcW w:w="1565" w:type="dxa"/>
            <w:shd w:val="clear" w:color="auto" w:fill="F2F2F2" w:themeFill="background1" w:themeFillShade="F2"/>
          </w:tcPr>
          <w:p w14:paraId="1CDB1B79" w14:textId="77777777" w:rsidR="000327F0"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FE4860">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i rozliczone </w:t>
            </w:r>
          </w:p>
          <w:p w14:paraId="3BB15CD6" w14:textId="236961D6" w:rsidR="006F520E" w:rsidRPr="00FC2124" w:rsidRDefault="006F520E" w:rsidP="00AE6E03">
            <w:pPr>
              <w:spacing w:line="276" w:lineRule="auto"/>
              <w:rPr>
                <w:rFonts w:ascii="Century Gothic" w:hAnsi="Century Gothic"/>
                <w:sz w:val="20"/>
                <w:szCs w:val="20"/>
              </w:rPr>
            </w:pPr>
            <w:r w:rsidRPr="00FC2124">
              <w:rPr>
                <w:rFonts w:ascii="Century Gothic" w:hAnsi="Century Gothic"/>
                <w:color w:val="000000" w:themeColor="text1"/>
                <w:sz w:val="20"/>
                <w:szCs w:val="20"/>
              </w:rPr>
              <w:t>w 2024 r.</w:t>
            </w:r>
          </w:p>
        </w:tc>
      </w:tr>
      <w:tr w:rsidR="006F520E" w:rsidRPr="00FC2124" w14:paraId="6FA00B10" w14:textId="77777777" w:rsidTr="00235284">
        <w:trPr>
          <w:trHeight w:val="128"/>
        </w:trPr>
        <w:tc>
          <w:tcPr>
            <w:tcW w:w="536" w:type="dxa"/>
          </w:tcPr>
          <w:p w14:paraId="19BA32D6" w14:textId="77777777" w:rsidR="006F520E" w:rsidRPr="00FC2124"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3.</w:t>
            </w:r>
          </w:p>
        </w:tc>
        <w:tc>
          <w:tcPr>
            <w:tcW w:w="2419" w:type="dxa"/>
          </w:tcPr>
          <w:p w14:paraId="173CFE0E"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Modernizacja hydroforni na terenie ROD RELAX w Mławie</w:t>
            </w:r>
          </w:p>
        </w:tc>
        <w:tc>
          <w:tcPr>
            <w:tcW w:w="1423" w:type="dxa"/>
          </w:tcPr>
          <w:p w14:paraId="19EB2F69"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20 000,00 zł</w:t>
            </w:r>
          </w:p>
        </w:tc>
        <w:tc>
          <w:tcPr>
            <w:tcW w:w="1565" w:type="dxa"/>
          </w:tcPr>
          <w:p w14:paraId="6E869E31" w14:textId="78836EFA"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50 000,00 zł</w:t>
            </w:r>
          </w:p>
        </w:tc>
        <w:tc>
          <w:tcPr>
            <w:tcW w:w="1708" w:type="dxa"/>
          </w:tcPr>
          <w:p w14:paraId="3D6FAFD8"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Mazowiecki Instrument Aktywizacji Działkowców - Mazowsze dla działkowców 2024</w:t>
            </w:r>
          </w:p>
        </w:tc>
        <w:tc>
          <w:tcPr>
            <w:tcW w:w="1565" w:type="dxa"/>
          </w:tcPr>
          <w:p w14:paraId="18E60800" w14:textId="77777777" w:rsidR="000327F0"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FE4860">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i rozliczone </w:t>
            </w:r>
          </w:p>
          <w:p w14:paraId="00B9B6A2" w14:textId="1CB9A46F" w:rsidR="006F520E" w:rsidRPr="00FC2124" w:rsidRDefault="006F520E" w:rsidP="00AE6E03">
            <w:pPr>
              <w:spacing w:line="276" w:lineRule="auto"/>
              <w:rPr>
                <w:rFonts w:ascii="Century Gothic" w:hAnsi="Century Gothic"/>
                <w:sz w:val="20"/>
                <w:szCs w:val="20"/>
              </w:rPr>
            </w:pPr>
            <w:r w:rsidRPr="00FC2124">
              <w:rPr>
                <w:rFonts w:ascii="Century Gothic" w:hAnsi="Century Gothic"/>
                <w:color w:val="000000" w:themeColor="text1"/>
                <w:sz w:val="20"/>
                <w:szCs w:val="20"/>
              </w:rPr>
              <w:t>w 2024 r.</w:t>
            </w:r>
          </w:p>
        </w:tc>
      </w:tr>
      <w:tr w:rsidR="006F520E" w:rsidRPr="00FC2124" w14:paraId="77A80B67" w14:textId="77777777" w:rsidTr="00A5455F">
        <w:trPr>
          <w:trHeight w:val="128"/>
        </w:trPr>
        <w:tc>
          <w:tcPr>
            <w:tcW w:w="536" w:type="dxa"/>
            <w:shd w:val="clear" w:color="auto" w:fill="F2F2F2" w:themeFill="background1" w:themeFillShade="F2"/>
          </w:tcPr>
          <w:p w14:paraId="69D55714" w14:textId="77777777" w:rsidR="006F520E" w:rsidRPr="00FC2124"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4.</w:t>
            </w:r>
          </w:p>
        </w:tc>
        <w:tc>
          <w:tcPr>
            <w:tcW w:w="2419" w:type="dxa"/>
            <w:shd w:val="clear" w:color="auto" w:fill="F2F2F2" w:themeFill="background1" w:themeFillShade="F2"/>
          </w:tcPr>
          <w:p w14:paraId="7D6EAB40" w14:textId="77777777" w:rsidR="000327F0"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 xml:space="preserve">Modernizacja sieci elektrycznej oraz infrastruktury przy istniejącym Domu Działkowca na terenie ROD „Pod Lasem” </w:t>
            </w:r>
          </w:p>
          <w:p w14:paraId="387A7FCB" w14:textId="3139473D"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w Mławie</w:t>
            </w:r>
          </w:p>
        </w:tc>
        <w:tc>
          <w:tcPr>
            <w:tcW w:w="1423" w:type="dxa"/>
            <w:shd w:val="clear" w:color="auto" w:fill="F2F2F2" w:themeFill="background1" w:themeFillShade="F2"/>
          </w:tcPr>
          <w:p w14:paraId="4E856D4E"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20 000,00 zł</w:t>
            </w:r>
          </w:p>
        </w:tc>
        <w:tc>
          <w:tcPr>
            <w:tcW w:w="1565" w:type="dxa"/>
            <w:shd w:val="clear" w:color="auto" w:fill="F2F2F2" w:themeFill="background1" w:themeFillShade="F2"/>
          </w:tcPr>
          <w:p w14:paraId="6FBF2C04"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sz w:val="20"/>
                <w:szCs w:val="20"/>
              </w:rPr>
              <w:t>50 372,70 zł</w:t>
            </w:r>
          </w:p>
        </w:tc>
        <w:tc>
          <w:tcPr>
            <w:tcW w:w="1708" w:type="dxa"/>
            <w:shd w:val="clear" w:color="auto" w:fill="F2F2F2" w:themeFill="background1" w:themeFillShade="F2"/>
          </w:tcPr>
          <w:p w14:paraId="140877C3"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Mazowiecki Instrument Aktywizacji Działkowców - Mazowsze dla działkowców 2024</w:t>
            </w:r>
          </w:p>
        </w:tc>
        <w:tc>
          <w:tcPr>
            <w:tcW w:w="1565" w:type="dxa"/>
            <w:shd w:val="clear" w:color="auto" w:fill="F2F2F2" w:themeFill="background1" w:themeFillShade="F2"/>
          </w:tcPr>
          <w:p w14:paraId="29C129C5" w14:textId="77777777" w:rsidR="000327F0"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FE4860">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i rozliczone </w:t>
            </w:r>
          </w:p>
          <w:p w14:paraId="23E7334E" w14:textId="4BCD9B07" w:rsidR="006F520E" w:rsidRPr="00FC2124" w:rsidRDefault="006F520E" w:rsidP="00AE6E03">
            <w:pPr>
              <w:spacing w:line="276" w:lineRule="auto"/>
              <w:rPr>
                <w:rFonts w:ascii="Century Gothic" w:hAnsi="Century Gothic"/>
                <w:sz w:val="20"/>
                <w:szCs w:val="20"/>
              </w:rPr>
            </w:pPr>
            <w:r w:rsidRPr="00FC2124">
              <w:rPr>
                <w:rFonts w:ascii="Century Gothic" w:hAnsi="Century Gothic"/>
                <w:color w:val="000000" w:themeColor="text1"/>
                <w:sz w:val="20"/>
                <w:szCs w:val="20"/>
              </w:rPr>
              <w:t>w 2024 r.</w:t>
            </w:r>
          </w:p>
        </w:tc>
      </w:tr>
      <w:tr w:rsidR="005D1707" w:rsidRPr="00FC2124" w14:paraId="0835B8EE" w14:textId="77777777" w:rsidTr="00235284">
        <w:trPr>
          <w:trHeight w:val="1249"/>
        </w:trPr>
        <w:tc>
          <w:tcPr>
            <w:tcW w:w="536" w:type="dxa"/>
          </w:tcPr>
          <w:p w14:paraId="04CA66FB" w14:textId="77777777" w:rsidR="005D1707" w:rsidRPr="00FC2124" w:rsidRDefault="005D1707"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5.</w:t>
            </w:r>
          </w:p>
        </w:tc>
        <w:tc>
          <w:tcPr>
            <w:tcW w:w="2419" w:type="dxa"/>
          </w:tcPr>
          <w:p w14:paraId="1003275C" w14:textId="77777777" w:rsidR="000327F0" w:rsidRDefault="005D1707"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 xml:space="preserve">Budowa i modernizacja zasilania energetycznego </w:t>
            </w:r>
          </w:p>
          <w:p w14:paraId="63DD68B3" w14:textId="19ACAA04" w:rsidR="005D1707" w:rsidRPr="00FC2124" w:rsidRDefault="005D1707"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na terenie ROD „Za Torem” – etap III</w:t>
            </w:r>
          </w:p>
        </w:tc>
        <w:tc>
          <w:tcPr>
            <w:tcW w:w="1423" w:type="dxa"/>
          </w:tcPr>
          <w:p w14:paraId="400679BD" w14:textId="77777777" w:rsidR="005D1707" w:rsidRPr="00FC2124" w:rsidRDefault="005D1707"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20 000,00 zł</w:t>
            </w:r>
          </w:p>
        </w:tc>
        <w:tc>
          <w:tcPr>
            <w:tcW w:w="1565" w:type="dxa"/>
          </w:tcPr>
          <w:p w14:paraId="537911EA" w14:textId="538C01BE" w:rsidR="005D1707" w:rsidRPr="00FC2124" w:rsidRDefault="005D1707"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61 000,00</w:t>
            </w:r>
            <w:r w:rsidR="002A04B6">
              <w:rPr>
                <w:rFonts w:ascii="Century Gothic" w:hAnsi="Century Gothic" w:cs="Calibri"/>
                <w:color w:val="000000"/>
                <w:sz w:val="20"/>
                <w:szCs w:val="20"/>
              </w:rPr>
              <w:t xml:space="preserve"> zł</w:t>
            </w:r>
          </w:p>
        </w:tc>
        <w:tc>
          <w:tcPr>
            <w:tcW w:w="1708" w:type="dxa"/>
          </w:tcPr>
          <w:p w14:paraId="66B11812" w14:textId="77777777" w:rsidR="005D1707" w:rsidRPr="00FC2124" w:rsidRDefault="005D1707"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Mazowiecki Instrument Aktywizacji Działkowców - Mazowsze dla działkowców 2024</w:t>
            </w:r>
          </w:p>
        </w:tc>
        <w:tc>
          <w:tcPr>
            <w:tcW w:w="1565" w:type="dxa"/>
          </w:tcPr>
          <w:p w14:paraId="3C6CB3C4" w14:textId="77777777" w:rsidR="000327F0"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FE4860">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i rozliczone </w:t>
            </w:r>
          </w:p>
          <w:p w14:paraId="32F5511E" w14:textId="726C3651" w:rsidR="005D1707" w:rsidRPr="00FC2124" w:rsidRDefault="006F520E" w:rsidP="00AE6E03">
            <w:pPr>
              <w:spacing w:line="276" w:lineRule="auto"/>
              <w:rPr>
                <w:rFonts w:ascii="Century Gothic" w:hAnsi="Century Gothic"/>
                <w:sz w:val="20"/>
                <w:szCs w:val="20"/>
              </w:rPr>
            </w:pPr>
            <w:r w:rsidRPr="00FC2124">
              <w:rPr>
                <w:rFonts w:ascii="Century Gothic" w:hAnsi="Century Gothic"/>
                <w:color w:val="000000" w:themeColor="text1"/>
                <w:sz w:val="20"/>
                <w:szCs w:val="20"/>
              </w:rPr>
              <w:t>w 2024 r.</w:t>
            </w:r>
          </w:p>
        </w:tc>
      </w:tr>
      <w:tr w:rsidR="006F520E" w:rsidRPr="00FC2124" w14:paraId="1E663736" w14:textId="77777777" w:rsidTr="00A5455F">
        <w:trPr>
          <w:trHeight w:val="128"/>
        </w:trPr>
        <w:tc>
          <w:tcPr>
            <w:tcW w:w="536" w:type="dxa"/>
            <w:shd w:val="clear" w:color="auto" w:fill="F2F2F2" w:themeFill="background1" w:themeFillShade="F2"/>
          </w:tcPr>
          <w:p w14:paraId="10042B73" w14:textId="77777777" w:rsidR="006F520E" w:rsidRPr="00FC2124"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6.</w:t>
            </w:r>
          </w:p>
        </w:tc>
        <w:tc>
          <w:tcPr>
            <w:tcW w:w="2419" w:type="dxa"/>
            <w:shd w:val="clear" w:color="auto" w:fill="F2F2F2" w:themeFill="background1" w:themeFillShade="F2"/>
          </w:tcPr>
          <w:p w14:paraId="0B039BF8"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Zapobieganie bezdomności zwierząt w gminie Mława</w:t>
            </w:r>
          </w:p>
        </w:tc>
        <w:tc>
          <w:tcPr>
            <w:tcW w:w="1423" w:type="dxa"/>
            <w:shd w:val="clear" w:color="auto" w:fill="F2F2F2" w:themeFill="background1" w:themeFillShade="F2"/>
          </w:tcPr>
          <w:p w14:paraId="24832D9F"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sz w:val="20"/>
                <w:szCs w:val="20"/>
              </w:rPr>
              <w:t>19 936,21zł</w:t>
            </w:r>
          </w:p>
        </w:tc>
        <w:tc>
          <w:tcPr>
            <w:tcW w:w="1565" w:type="dxa"/>
            <w:shd w:val="clear" w:color="auto" w:fill="F2F2F2" w:themeFill="background1" w:themeFillShade="F2"/>
          </w:tcPr>
          <w:p w14:paraId="5779ECE6" w14:textId="77777777" w:rsidR="006F520E" w:rsidRPr="00FC2124" w:rsidRDefault="006F520E" w:rsidP="00AE6E03">
            <w:pPr>
              <w:spacing w:line="276" w:lineRule="auto"/>
              <w:rPr>
                <w:rFonts w:ascii="Century Gothic" w:hAnsi="Century Gothic"/>
                <w:sz w:val="20"/>
                <w:szCs w:val="20"/>
              </w:rPr>
            </w:pPr>
            <w:r w:rsidRPr="00FC2124">
              <w:rPr>
                <w:rFonts w:ascii="Century Gothic" w:hAnsi="Century Gothic" w:cs="Calibri"/>
                <w:sz w:val="20"/>
                <w:szCs w:val="20"/>
              </w:rPr>
              <w:t>39 880,40 zł</w:t>
            </w:r>
          </w:p>
        </w:tc>
        <w:tc>
          <w:tcPr>
            <w:tcW w:w="1708" w:type="dxa"/>
            <w:shd w:val="clear" w:color="auto" w:fill="F2F2F2" w:themeFill="background1" w:themeFillShade="F2"/>
          </w:tcPr>
          <w:p w14:paraId="7B821FF9"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Mazowsze dla zwierząt 2024</w:t>
            </w:r>
          </w:p>
        </w:tc>
        <w:tc>
          <w:tcPr>
            <w:tcW w:w="1565" w:type="dxa"/>
            <w:shd w:val="clear" w:color="auto" w:fill="F2F2F2" w:themeFill="background1" w:themeFillShade="F2"/>
          </w:tcPr>
          <w:p w14:paraId="4F1A51DF" w14:textId="77777777" w:rsidR="000327F0"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FE4860">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i rozliczone </w:t>
            </w:r>
          </w:p>
          <w:p w14:paraId="4A118D4A" w14:textId="1D9A9A33" w:rsidR="006F520E" w:rsidRPr="00FC2124" w:rsidRDefault="006F520E" w:rsidP="00AE6E03">
            <w:pPr>
              <w:spacing w:line="276" w:lineRule="auto"/>
              <w:rPr>
                <w:rFonts w:ascii="Century Gothic" w:hAnsi="Century Gothic"/>
                <w:sz w:val="20"/>
                <w:szCs w:val="20"/>
              </w:rPr>
            </w:pPr>
            <w:r w:rsidRPr="00FC2124">
              <w:rPr>
                <w:rFonts w:ascii="Century Gothic" w:hAnsi="Century Gothic"/>
                <w:color w:val="000000" w:themeColor="text1"/>
                <w:sz w:val="20"/>
                <w:szCs w:val="20"/>
              </w:rPr>
              <w:t>w 2024 r.</w:t>
            </w:r>
          </w:p>
        </w:tc>
      </w:tr>
      <w:tr w:rsidR="006F520E" w:rsidRPr="00FC2124" w14:paraId="23B746BE" w14:textId="77777777" w:rsidTr="00235284">
        <w:trPr>
          <w:trHeight w:val="128"/>
        </w:trPr>
        <w:tc>
          <w:tcPr>
            <w:tcW w:w="536" w:type="dxa"/>
          </w:tcPr>
          <w:p w14:paraId="5260D899" w14:textId="0FCCBC03" w:rsidR="006F520E" w:rsidRPr="00FC2124" w:rsidRDefault="00A5455F" w:rsidP="00AE6E03">
            <w:pPr>
              <w:spacing w:line="276" w:lineRule="auto"/>
              <w:rPr>
                <w:rFonts w:ascii="Century Gothic" w:hAnsi="Century Gothic"/>
                <w:color w:val="000000" w:themeColor="text1"/>
                <w:sz w:val="20"/>
                <w:szCs w:val="20"/>
              </w:rPr>
            </w:pPr>
            <w:r>
              <w:rPr>
                <w:rFonts w:ascii="Century Gothic" w:hAnsi="Century Gothic"/>
                <w:color w:val="000000" w:themeColor="text1"/>
                <w:sz w:val="20"/>
                <w:szCs w:val="20"/>
              </w:rPr>
              <w:t>7</w:t>
            </w:r>
            <w:r w:rsidR="006F520E" w:rsidRPr="00FC2124">
              <w:rPr>
                <w:rFonts w:ascii="Century Gothic" w:hAnsi="Century Gothic"/>
                <w:color w:val="000000" w:themeColor="text1"/>
                <w:sz w:val="20"/>
                <w:szCs w:val="20"/>
              </w:rPr>
              <w:t>.</w:t>
            </w:r>
          </w:p>
        </w:tc>
        <w:tc>
          <w:tcPr>
            <w:tcW w:w="2419" w:type="dxa"/>
          </w:tcPr>
          <w:p w14:paraId="68625872"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Aktywna szkoła - aktywny weekend</w:t>
            </w:r>
          </w:p>
        </w:tc>
        <w:tc>
          <w:tcPr>
            <w:tcW w:w="1423" w:type="dxa"/>
          </w:tcPr>
          <w:p w14:paraId="1FE7F8B7"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28 440,00 zł</w:t>
            </w:r>
          </w:p>
        </w:tc>
        <w:tc>
          <w:tcPr>
            <w:tcW w:w="1565" w:type="dxa"/>
          </w:tcPr>
          <w:p w14:paraId="213D3C28" w14:textId="142C4D2C" w:rsidR="006F520E" w:rsidRPr="00FC2124" w:rsidRDefault="002A04B6" w:rsidP="00AE6E03">
            <w:pPr>
              <w:spacing w:line="276" w:lineRule="auto"/>
              <w:rPr>
                <w:rFonts w:ascii="Century Gothic" w:hAnsi="Century Gothic"/>
                <w:color w:val="000000" w:themeColor="text1"/>
                <w:sz w:val="20"/>
                <w:szCs w:val="20"/>
                <w:highlight w:val="yellow"/>
              </w:rPr>
            </w:pPr>
            <w:r>
              <w:rPr>
                <w:rFonts w:ascii="Century Gothic" w:hAnsi="Century Gothic" w:cs="Calibri"/>
                <w:color w:val="000000"/>
                <w:sz w:val="20"/>
                <w:szCs w:val="20"/>
              </w:rPr>
              <w:t xml:space="preserve">  </w:t>
            </w:r>
            <w:r w:rsidR="006F520E" w:rsidRPr="00FC2124">
              <w:rPr>
                <w:rFonts w:ascii="Century Gothic" w:hAnsi="Century Gothic" w:cs="Calibri"/>
                <w:color w:val="000000"/>
                <w:sz w:val="20"/>
                <w:szCs w:val="20"/>
              </w:rPr>
              <w:t>28 440,00 zł</w:t>
            </w:r>
          </w:p>
        </w:tc>
        <w:tc>
          <w:tcPr>
            <w:tcW w:w="1708" w:type="dxa"/>
          </w:tcPr>
          <w:p w14:paraId="45397C6F"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Aktywna szkoła - Ministerstwo Sportu i Turystyki</w:t>
            </w:r>
          </w:p>
        </w:tc>
        <w:tc>
          <w:tcPr>
            <w:tcW w:w="1565" w:type="dxa"/>
          </w:tcPr>
          <w:p w14:paraId="50BBD32E" w14:textId="77777777" w:rsidR="000327F0"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FE4860">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i rozliczone </w:t>
            </w:r>
          </w:p>
          <w:p w14:paraId="4967871D" w14:textId="3FC3AC75" w:rsidR="006F520E" w:rsidRPr="00FC2124" w:rsidRDefault="006F520E" w:rsidP="00AE6E03">
            <w:pPr>
              <w:spacing w:line="276" w:lineRule="auto"/>
              <w:rPr>
                <w:rFonts w:ascii="Century Gothic" w:hAnsi="Century Gothic"/>
                <w:sz w:val="20"/>
                <w:szCs w:val="20"/>
              </w:rPr>
            </w:pPr>
            <w:r w:rsidRPr="00FC2124">
              <w:rPr>
                <w:rFonts w:ascii="Century Gothic" w:hAnsi="Century Gothic"/>
                <w:color w:val="000000" w:themeColor="text1"/>
                <w:sz w:val="20"/>
                <w:szCs w:val="20"/>
              </w:rPr>
              <w:t>w 2024 r.</w:t>
            </w:r>
          </w:p>
        </w:tc>
      </w:tr>
      <w:tr w:rsidR="006F520E" w:rsidRPr="00FC2124" w14:paraId="0A9045D2" w14:textId="77777777" w:rsidTr="00A5455F">
        <w:trPr>
          <w:trHeight w:val="128"/>
        </w:trPr>
        <w:tc>
          <w:tcPr>
            <w:tcW w:w="536" w:type="dxa"/>
            <w:shd w:val="clear" w:color="auto" w:fill="F2F2F2" w:themeFill="background1" w:themeFillShade="F2"/>
          </w:tcPr>
          <w:p w14:paraId="4921AD62" w14:textId="77777777" w:rsidR="006F520E" w:rsidRPr="00FC2124"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8.</w:t>
            </w:r>
          </w:p>
        </w:tc>
        <w:tc>
          <w:tcPr>
            <w:tcW w:w="2419" w:type="dxa"/>
            <w:shd w:val="clear" w:color="auto" w:fill="F2F2F2" w:themeFill="background1" w:themeFillShade="F2"/>
          </w:tcPr>
          <w:p w14:paraId="2C055195"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Aktywna szkoła - aktywny orlik</w:t>
            </w:r>
          </w:p>
        </w:tc>
        <w:tc>
          <w:tcPr>
            <w:tcW w:w="1423" w:type="dxa"/>
            <w:shd w:val="clear" w:color="auto" w:fill="F2F2F2" w:themeFill="background1" w:themeFillShade="F2"/>
          </w:tcPr>
          <w:p w14:paraId="631797D2"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89 580,00 zł</w:t>
            </w:r>
          </w:p>
        </w:tc>
        <w:tc>
          <w:tcPr>
            <w:tcW w:w="1565" w:type="dxa"/>
            <w:shd w:val="clear" w:color="auto" w:fill="F2F2F2" w:themeFill="background1" w:themeFillShade="F2"/>
          </w:tcPr>
          <w:p w14:paraId="1B283333" w14:textId="02994776" w:rsidR="006F520E" w:rsidRPr="00FC2124" w:rsidRDefault="002A04B6" w:rsidP="00AE6E03">
            <w:pPr>
              <w:spacing w:line="276" w:lineRule="auto"/>
              <w:rPr>
                <w:rFonts w:ascii="Century Gothic" w:hAnsi="Century Gothic"/>
                <w:color w:val="000000" w:themeColor="text1"/>
                <w:sz w:val="20"/>
                <w:szCs w:val="20"/>
                <w:highlight w:val="yellow"/>
              </w:rPr>
            </w:pPr>
            <w:r>
              <w:rPr>
                <w:rFonts w:ascii="Century Gothic" w:hAnsi="Century Gothic" w:cs="Calibri"/>
                <w:color w:val="000000"/>
                <w:sz w:val="20"/>
                <w:szCs w:val="20"/>
              </w:rPr>
              <w:t xml:space="preserve">  </w:t>
            </w:r>
            <w:r w:rsidR="006F520E" w:rsidRPr="00FC2124">
              <w:rPr>
                <w:rFonts w:ascii="Century Gothic" w:hAnsi="Century Gothic" w:cs="Calibri"/>
                <w:color w:val="000000"/>
                <w:sz w:val="20"/>
                <w:szCs w:val="20"/>
              </w:rPr>
              <w:t>89 580,00 zł</w:t>
            </w:r>
          </w:p>
        </w:tc>
        <w:tc>
          <w:tcPr>
            <w:tcW w:w="1708" w:type="dxa"/>
            <w:shd w:val="clear" w:color="auto" w:fill="F2F2F2" w:themeFill="background1" w:themeFillShade="F2"/>
          </w:tcPr>
          <w:p w14:paraId="7040F22F"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Aktywna szkoła - Ministerstwo Sportu i Turystyki</w:t>
            </w:r>
          </w:p>
        </w:tc>
        <w:tc>
          <w:tcPr>
            <w:tcW w:w="1565" w:type="dxa"/>
            <w:shd w:val="clear" w:color="auto" w:fill="F2F2F2" w:themeFill="background1" w:themeFillShade="F2"/>
          </w:tcPr>
          <w:p w14:paraId="59297642" w14:textId="77777777" w:rsidR="000327F0"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FE4860">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i rozliczone </w:t>
            </w:r>
          </w:p>
          <w:p w14:paraId="0697D9EE" w14:textId="50A15AE9" w:rsidR="006F520E" w:rsidRPr="00FC2124" w:rsidRDefault="006F520E" w:rsidP="00AE6E03">
            <w:pPr>
              <w:spacing w:line="276" w:lineRule="auto"/>
              <w:rPr>
                <w:rFonts w:ascii="Century Gothic" w:hAnsi="Century Gothic"/>
                <w:sz w:val="20"/>
                <w:szCs w:val="20"/>
              </w:rPr>
            </w:pPr>
            <w:r w:rsidRPr="00FC2124">
              <w:rPr>
                <w:rFonts w:ascii="Century Gothic" w:hAnsi="Century Gothic"/>
                <w:color w:val="000000" w:themeColor="text1"/>
                <w:sz w:val="20"/>
                <w:szCs w:val="20"/>
              </w:rPr>
              <w:t>w 2024 r.</w:t>
            </w:r>
          </w:p>
        </w:tc>
      </w:tr>
      <w:tr w:rsidR="006F520E" w:rsidRPr="00FC2124" w14:paraId="02EAA3B8" w14:textId="77777777" w:rsidTr="00A5455F">
        <w:trPr>
          <w:trHeight w:val="128"/>
        </w:trPr>
        <w:tc>
          <w:tcPr>
            <w:tcW w:w="536" w:type="dxa"/>
            <w:tcBorders>
              <w:bottom w:val="single" w:sz="4" w:space="0" w:color="auto"/>
            </w:tcBorders>
          </w:tcPr>
          <w:p w14:paraId="5BD35245" w14:textId="77777777" w:rsidR="006F520E" w:rsidRPr="00FC2124"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9.</w:t>
            </w:r>
          </w:p>
        </w:tc>
        <w:tc>
          <w:tcPr>
            <w:tcW w:w="2419" w:type="dxa"/>
            <w:tcBorders>
              <w:bottom w:val="single" w:sz="4" w:space="0" w:color="auto"/>
            </w:tcBorders>
          </w:tcPr>
          <w:p w14:paraId="3524C2D7" w14:textId="77777777" w:rsidR="000327F0"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 xml:space="preserve">Rządowy program "Posiłek w szkole </w:t>
            </w:r>
          </w:p>
          <w:p w14:paraId="5507F7C2" w14:textId="0367834D"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i w domu" edycja 2024-2027 - SP1</w:t>
            </w:r>
          </w:p>
        </w:tc>
        <w:tc>
          <w:tcPr>
            <w:tcW w:w="1423" w:type="dxa"/>
            <w:tcBorders>
              <w:bottom w:val="single" w:sz="4" w:space="0" w:color="auto"/>
            </w:tcBorders>
          </w:tcPr>
          <w:p w14:paraId="2DB8AD63" w14:textId="4D572F5E"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35 400,00 zł</w:t>
            </w:r>
            <w:r w:rsidR="002A04B6">
              <w:rPr>
                <w:rFonts w:ascii="Century Gothic" w:hAnsi="Century Gothic" w:cs="Calibri"/>
                <w:color w:val="000000"/>
                <w:sz w:val="20"/>
                <w:szCs w:val="20"/>
              </w:rPr>
              <w:t xml:space="preserve"> </w:t>
            </w:r>
          </w:p>
        </w:tc>
        <w:tc>
          <w:tcPr>
            <w:tcW w:w="1565" w:type="dxa"/>
            <w:tcBorders>
              <w:bottom w:val="single" w:sz="4" w:space="0" w:color="auto"/>
            </w:tcBorders>
          </w:tcPr>
          <w:p w14:paraId="20E075A0" w14:textId="19D66105" w:rsidR="006F520E" w:rsidRPr="00FC2124" w:rsidRDefault="002A04B6" w:rsidP="00AE6E03">
            <w:pPr>
              <w:spacing w:line="276" w:lineRule="auto"/>
              <w:rPr>
                <w:rFonts w:ascii="Century Gothic" w:hAnsi="Century Gothic"/>
                <w:color w:val="000000" w:themeColor="text1"/>
                <w:sz w:val="20"/>
                <w:szCs w:val="20"/>
                <w:highlight w:val="yellow"/>
              </w:rPr>
            </w:pPr>
            <w:r>
              <w:rPr>
                <w:rFonts w:ascii="Century Gothic" w:hAnsi="Century Gothic"/>
                <w:color w:val="000000" w:themeColor="text1"/>
                <w:sz w:val="20"/>
                <w:szCs w:val="20"/>
              </w:rPr>
              <w:t xml:space="preserve">  </w:t>
            </w:r>
            <w:r w:rsidR="006F520E" w:rsidRPr="00FC2124">
              <w:rPr>
                <w:rFonts w:ascii="Century Gothic" w:hAnsi="Century Gothic"/>
                <w:color w:val="000000" w:themeColor="text1"/>
                <w:sz w:val="20"/>
                <w:szCs w:val="20"/>
              </w:rPr>
              <w:t>44 250,00 zł</w:t>
            </w:r>
          </w:p>
        </w:tc>
        <w:tc>
          <w:tcPr>
            <w:tcW w:w="1708" w:type="dxa"/>
            <w:tcBorders>
              <w:bottom w:val="single" w:sz="4" w:space="0" w:color="auto"/>
            </w:tcBorders>
          </w:tcPr>
          <w:p w14:paraId="5E0D399D" w14:textId="77777777" w:rsidR="006F520E" w:rsidRPr="00FC2124" w:rsidRDefault="00FD2724"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"Posiłek w szkole i w domu"</w:t>
            </w:r>
            <w:r w:rsidRPr="00FC2124">
              <w:rPr>
                <w:rFonts w:ascii="Century Gothic" w:hAnsi="Century Gothic" w:cs="Calibri"/>
                <w:color w:val="000000"/>
                <w:sz w:val="20"/>
                <w:szCs w:val="20"/>
              </w:rPr>
              <w:br/>
              <w:t>Kuratorium Oświaty</w:t>
            </w:r>
          </w:p>
        </w:tc>
        <w:tc>
          <w:tcPr>
            <w:tcW w:w="1565" w:type="dxa"/>
            <w:tcBorders>
              <w:bottom w:val="single" w:sz="4" w:space="0" w:color="auto"/>
            </w:tcBorders>
          </w:tcPr>
          <w:p w14:paraId="7B8CE28F" w14:textId="77777777" w:rsidR="000327F0"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FE4860">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i rozliczone </w:t>
            </w:r>
          </w:p>
          <w:p w14:paraId="3C68289B" w14:textId="26AAA51C" w:rsidR="006F520E" w:rsidRPr="00FC2124" w:rsidRDefault="006F520E" w:rsidP="00AE6E03">
            <w:pPr>
              <w:spacing w:line="276" w:lineRule="auto"/>
              <w:rPr>
                <w:rFonts w:ascii="Century Gothic" w:hAnsi="Century Gothic"/>
                <w:sz w:val="20"/>
                <w:szCs w:val="20"/>
              </w:rPr>
            </w:pPr>
            <w:r w:rsidRPr="00FC2124">
              <w:rPr>
                <w:rFonts w:ascii="Century Gothic" w:hAnsi="Century Gothic"/>
                <w:color w:val="000000" w:themeColor="text1"/>
                <w:sz w:val="20"/>
                <w:szCs w:val="20"/>
              </w:rPr>
              <w:t>w 2024 r.</w:t>
            </w:r>
          </w:p>
        </w:tc>
      </w:tr>
      <w:tr w:rsidR="006F520E" w:rsidRPr="00FC2124" w14:paraId="3D110D68" w14:textId="77777777" w:rsidTr="00A5455F">
        <w:trPr>
          <w:trHeight w:val="128"/>
        </w:trPr>
        <w:tc>
          <w:tcPr>
            <w:tcW w:w="536" w:type="dxa"/>
            <w:tcBorders>
              <w:bottom w:val="nil"/>
            </w:tcBorders>
            <w:shd w:val="clear" w:color="auto" w:fill="F2F2F2" w:themeFill="background1" w:themeFillShade="F2"/>
          </w:tcPr>
          <w:p w14:paraId="7E978269" w14:textId="77777777" w:rsidR="006F520E" w:rsidRPr="00FC2124"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lastRenderedPageBreak/>
              <w:t>10.</w:t>
            </w:r>
          </w:p>
        </w:tc>
        <w:tc>
          <w:tcPr>
            <w:tcW w:w="2419" w:type="dxa"/>
            <w:tcBorders>
              <w:bottom w:val="nil"/>
            </w:tcBorders>
            <w:shd w:val="clear" w:color="auto" w:fill="F2F2F2" w:themeFill="background1" w:themeFillShade="F2"/>
          </w:tcPr>
          <w:p w14:paraId="46C20DDC" w14:textId="77777777" w:rsidR="000327F0"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 xml:space="preserve">Rządowy program "Posiłek w szkole </w:t>
            </w:r>
          </w:p>
          <w:p w14:paraId="1572FBAC" w14:textId="5E538FD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i w domu" edycja 2024-2028 - SP3</w:t>
            </w:r>
          </w:p>
        </w:tc>
        <w:tc>
          <w:tcPr>
            <w:tcW w:w="1423" w:type="dxa"/>
            <w:tcBorders>
              <w:bottom w:val="nil"/>
            </w:tcBorders>
            <w:shd w:val="clear" w:color="auto" w:fill="F2F2F2" w:themeFill="background1" w:themeFillShade="F2"/>
          </w:tcPr>
          <w:p w14:paraId="772DB3E6"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32 004,80 zł</w:t>
            </w:r>
          </w:p>
        </w:tc>
        <w:tc>
          <w:tcPr>
            <w:tcW w:w="1565" w:type="dxa"/>
            <w:tcBorders>
              <w:bottom w:val="nil"/>
            </w:tcBorders>
            <w:shd w:val="clear" w:color="auto" w:fill="F2F2F2" w:themeFill="background1" w:themeFillShade="F2"/>
          </w:tcPr>
          <w:p w14:paraId="2F5B6429" w14:textId="2AF8804B" w:rsidR="006F520E" w:rsidRPr="00FC2124" w:rsidRDefault="002A04B6" w:rsidP="00AE6E03">
            <w:pPr>
              <w:spacing w:line="276" w:lineRule="auto"/>
              <w:rPr>
                <w:rFonts w:ascii="Century Gothic" w:hAnsi="Century Gothic"/>
                <w:color w:val="000000" w:themeColor="text1"/>
                <w:sz w:val="20"/>
                <w:szCs w:val="20"/>
                <w:highlight w:val="yellow"/>
              </w:rPr>
            </w:pPr>
            <w:r>
              <w:rPr>
                <w:rFonts w:ascii="Century Gothic" w:hAnsi="Century Gothic"/>
                <w:color w:val="000000" w:themeColor="text1"/>
                <w:sz w:val="20"/>
                <w:szCs w:val="20"/>
              </w:rPr>
              <w:t xml:space="preserve">  </w:t>
            </w:r>
            <w:r w:rsidR="006F520E" w:rsidRPr="00FC2124">
              <w:rPr>
                <w:rFonts w:ascii="Century Gothic" w:hAnsi="Century Gothic"/>
                <w:color w:val="000000" w:themeColor="text1"/>
                <w:sz w:val="20"/>
                <w:szCs w:val="20"/>
              </w:rPr>
              <w:t>40 006,00 zł</w:t>
            </w:r>
          </w:p>
        </w:tc>
        <w:tc>
          <w:tcPr>
            <w:tcW w:w="1708" w:type="dxa"/>
            <w:tcBorders>
              <w:bottom w:val="nil"/>
            </w:tcBorders>
            <w:shd w:val="clear" w:color="auto" w:fill="F2F2F2" w:themeFill="background1" w:themeFillShade="F2"/>
          </w:tcPr>
          <w:p w14:paraId="601E380F" w14:textId="77777777" w:rsidR="006F520E" w:rsidRPr="00FC2124" w:rsidRDefault="00FD2724"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"Posiłek w szkole i w domu"</w:t>
            </w:r>
            <w:r w:rsidRPr="00FC2124">
              <w:rPr>
                <w:rFonts w:ascii="Century Gothic" w:hAnsi="Century Gothic" w:cs="Calibri"/>
                <w:color w:val="000000"/>
                <w:sz w:val="20"/>
                <w:szCs w:val="20"/>
              </w:rPr>
              <w:br/>
              <w:t xml:space="preserve">Kuratorium Oświaty </w:t>
            </w:r>
          </w:p>
        </w:tc>
        <w:tc>
          <w:tcPr>
            <w:tcW w:w="1565" w:type="dxa"/>
            <w:tcBorders>
              <w:bottom w:val="nil"/>
            </w:tcBorders>
            <w:shd w:val="clear" w:color="auto" w:fill="F2F2F2" w:themeFill="background1" w:themeFillShade="F2"/>
          </w:tcPr>
          <w:p w14:paraId="337767E7" w14:textId="77777777" w:rsidR="000327F0"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FE4860">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i rozliczone </w:t>
            </w:r>
          </w:p>
          <w:p w14:paraId="02597603" w14:textId="66DC7B69" w:rsidR="006F520E" w:rsidRPr="00FC2124" w:rsidRDefault="006F520E" w:rsidP="00AE6E03">
            <w:pPr>
              <w:spacing w:line="276" w:lineRule="auto"/>
              <w:rPr>
                <w:rFonts w:ascii="Century Gothic" w:hAnsi="Century Gothic"/>
                <w:sz w:val="20"/>
                <w:szCs w:val="20"/>
              </w:rPr>
            </w:pPr>
            <w:r w:rsidRPr="00FC2124">
              <w:rPr>
                <w:rFonts w:ascii="Century Gothic" w:hAnsi="Century Gothic"/>
                <w:color w:val="000000" w:themeColor="text1"/>
                <w:sz w:val="20"/>
                <w:szCs w:val="20"/>
              </w:rPr>
              <w:t>w 2024 r.</w:t>
            </w:r>
          </w:p>
        </w:tc>
      </w:tr>
      <w:tr w:rsidR="006F520E" w:rsidRPr="00FC2124" w14:paraId="0A1A3D82" w14:textId="77777777" w:rsidTr="00A5455F">
        <w:trPr>
          <w:trHeight w:val="128"/>
        </w:trPr>
        <w:tc>
          <w:tcPr>
            <w:tcW w:w="536" w:type="dxa"/>
            <w:tcBorders>
              <w:top w:val="nil"/>
            </w:tcBorders>
          </w:tcPr>
          <w:p w14:paraId="523C3117" w14:textId="77777777" w:rsidR="006F520E" w:rsidRPr="00FC2124"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11.</w:t>
            </w:r>
          </w:p>
        </w:tc>
        <w:tc>
          <w:tcPr>
            <w:tcW w:w="2419" w:type="dxa"/>
            <w:tcBorders>
              <w:top w:val="nil"/>
            </w:tcBorders>
          </w:tcPr>
          <w:p w14:paraId="6C9883C8" w14:textId="77777777" w:rsidR="000327F0"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 xml:space="preserve">Rządowy program </w:t>
            </w:r>
          </w:p>
          <w:p w14:paraId="6A3415D2" w14:textId="06D9CCF5"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na lata 2020–2024 "Aktywna tablica"</w:t>
            </w:r>
          </w:p>
        </w:tc>
        <w:tc>
          <w:tcPr>
            <w:tcW w:w="1423" w:type="dxa"/>
            <w:tcBorders>
              <w:top w:val="nil"/>
            </w:tcBorders>
          </w:tcPr>
          <w:p w14:paraId="6B360AA7" w14:textId="77777777" w:rsidR="006F520E" w:rsidRPr="00FC2124" w:rsidRDefault="006F520E"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35 000,00 zł</w:t>
            </w:r>
          </w:p>
        </w:tc>
        <w:tc>
          <w:tcPr>
            <w:tcW w:w="1565" w:type="dxa"/>
            <w:tcBorders>
              <w:top w:val="nil"/>
            </w:tcBorders>
          </w:tcPr>
          <w:p w14:paraId="1343A20E" w14:textId="376734BB" w:rsidR="006F520E" w:rsidRPr="00FC2124" w:rsidRDefault="002A04B6" w:rsidP="00AE6E03">
            <w:pPr>
              <w:spacing w:line="276" w:lineRule="auto"/>
              <w:rPr>
                <w:rFonts w:ascii="Century Gothic" w:hAnsi="Century Gothic"/>
                <w:color w:val="000000" w:themeColor="text1"/>
                <w:sz w:val="20"/>
                <w:szCs w:val="20"/>
                <w:highlight w:val="yellow"/>
              </w:rPr>
            </w:pPr>
            <w:r>
              <w:rPr>
                <w:rFonts w:ascii="Century Gothic" w:hAnsi="Century Gothic"/>
                <w:color w:val="000000" w:themeColor="text1"/>
                <w:sz w:val="20"/>
                <w:szCs w:val="20"/>
              </w:rPr>
              <w:t xml:space="preserve">  </w:t>
            </w:r>
            <w:r w:rsidR="006F520E" w:rsidRPr="00FC2124">
              <w:rPr>
                <w:rFonts w:ascii="Century Gothic" w:hAnsi="Century Gothic"/>
                <w:color w:val="000000" w:themeColor="text1"/>
                <w:sz w:val="20"/>
                <w:szCs w:val="20"/>
              </w:rPr>
              <w:t>43 750,00 zł</w:t>
            </w:r>
          </w:p>
        </w:tc>
        <w:tc>
          <w:tcPr>
            <w:tcW w:w="1708" w:type="dxa"/>
            <w:tcBorders>
              <w:top w:val="nil"/>
            </w:tcBorders>
          </w:tcPr>
          <w:p w14:paraId="24ACB074" w14:textId="77777777" w:rsidR="006F520E" w:rsidRPr="00FC2124" w:rsidRDefault="00FD2724" w:rsidP="00AE6E03">
            <w:pPr>
              <w:spacing w:line="276" w:lineRule="auto"/>
              <w:rPr>
                <w:rFonts w:ascii="Century Gothic" w:hAnsi="Century Gothic" w:cs="Calibri"/>
                <w:color w:val="000000"/>
                <w:sz w:val="20"/>
                <w:szCs w:val="20"/>
              </w:rPr>
            </w:pPr>
            <w:r w:rsidRPr="00FC2124">
              <w:rPr>
                <w:rFonts w:ascii="Century Gothic" w:hAnsi="Century Gothic" w:cs="Calibri"/>
                <w:color w:val="000000"/>
                <w:sz w:val="20"/>
                <w:szCs w:val="20"/>
              </w:rPr>
              <w:t>"Aktywna tablica"</w:t>
            </w:r>
            <w:r w:rsidRPr="00FC2124">
              <w:rPr>
                <w:rFonts w:ascii="Century Gothic" w:hAnsi="Century Gothic" w:cs="Calibri"/>
                <w:color w:val="000000"/>
                <w:sz w:val="20"/>
                <w:szCs w:val="20"/>
              </w:rPr>
              <w:br/>
              <w:t>Kuratorium Oświaty</w:t>
            </w:r>
          </w:p>
        </w:tc>
        <w:tc>
          <w:tcPr>
            <w:tcW w:w="1565" w:type="dxa"/>
            <w:tcBorders>
              <w:top w:val="nil"/>
            </w:tcBorders>
          </w:tcPr>
          <w:p w14:paraId="6FBD0E88" w14:textId="77777777" w:rsidR="000327F0" w:rsidRDefault="006F520E" w:rsidP="00AE6E03">
            <w:pPr>
              <w:spacing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Zadanie </w:t>
            </w:r>
            <w:r w:rsidR="00FE4860">
              <w:rPr>
                <w:rFonts w:ascii="Century Gothic" w:hAnsi="Century Gothic"/>
                <w:color w:val="000000" w:themeColor="text1"/>
                <w:sz w:val="20"/>
                <w:szCs w:val="20"/>
              </w:rPr>
              <w:t>z</w:t>
            </w:r>
            <w:r w:rsidRPr="00FC2124">
              <w:rPr>
                <w:rFonts w:ascii="Century Gothic" w:hAnsi="Century Gothic"/>
                <w:color w:val="000000" w:themeColor="text1"/>
                <w:sz w:val="20"/>
                <w:szCs w:val="20"/>
              </w:rPr>
              <w:t xml:space="preserve">realizowane i rozliczone </w:t>
            </w:r>
          </w:p>
          <w:p w14:paraId="0FFA22EB" w14:textId="32047303" w:rsidR="006F520E" w:rsidRPr="00FC2124" w:rsidRDefault="006F520E" w:rsidP="00AE6E03">
            <w:pPr>
              <w:spacing w:line="276" w:lineRule="auto"/>
              <w:rPr>
                <w:rFonts w:ascii="Century Gothic" w:hAnsi="Century Gothic"/>
                <w:sz w:val="20"/>
                <w:szCs w:val="20"/>
              </w:rPr>
            </w:pPr>
            <w:r w:rsidRPr="00FC2124">
              <w:rPr>
                <w:rFonts w:ascii="Century Gothic" w:hAnsi="Century Gothic"/>
                <w:color w:val="000000" w:themeColor="text1"/>
                <w:sz w:val="20"/>
                <w:szCs w:val="20"/>
              </w:rPr>
              <w:t>w 2024 r.</w:t>
            </w:r>
          </w:p>
        </w:tc>
      </w:tr>
      <w:tr w:rsidR="006F520E" w:rsidRPr="00FC2124" w14:paraId="3AD697BE" w14:textId="77777777" w:rsidTr="00A5455F">
        <w:trPr>
          <w:trHeight w:val="1249"/>
        </w:trPr>
        <w:tc>
          <w:tcPr>
            <w:tcW w:w="536" w:type="dxa"/>
            <w:shd w:val="clear" w:color="auto" w:fill="F2F2F2" w:themeFill="background1" w:themeFillShade="F2"/>
          </w:tcPr>
          <w:p w14:paraId="2BB6572E" w14:textId="77777777" w:rsidR="006F520E" w:rsidRPr="00A5455F" w:rsidRDefault="006F520E" w:rsidP="00AE6E03">
            <w:pPr>
              <w:spacing w:line="276" w:lineRule="auto"/>
              <w:rPr>
                <w:rFonts w:ascii="Century Gothic" w:hAnsi="Century Gothic"/>
                <w:sz w:val="20"/>
                <w:szCs w:val="20"/>
              </w:rPr>
            </w:pPr>
            <w:r w:rsidRPr="00A5455F">
              <w:rPr>
                <w:rFonts w:ascii="Century Gothic" w:hAnsi="Century Gothic"/>
                <w:sz w:val="20"/>
                <w:szCs w:val="20"/>
              </w:rPr>
              <w:t>12.</w:t>
            </w:r>
          </w:p>
        </w:tc>
        <w:tc>
          <w:tcPr>
            <w:tcW w:w="2419" w:type="dxa"/>
            <w:shd w:val="clear" w:color="auto" w:fill="F2F2F2" w:themeFill="background1" w:themeFillShade="F2"/>
          </w:tcPr>
          <w:p w14:paraId="0D3B46F9" w14:textId="77777777" w:rsidR="006F520E" w:rsidRPr="00A5455F" w:rsidRDefault="006F520E" w:rsidP="00AE6E03">
            <w:pPr>
              <w:spacing w:line="276" w:lineRule="auto"/>
              <w:rPr>
                <w:rFonts w:ascii="Century Gothic" w:hAnsi="Century Gothic" w:cs="Calibri"/>
                <w:sz w:val="20"/>
                <w:szCs w:val="20"/>
              </w:rPr>
            </w:pPr>
            <w:r w:rsidRPr="00A5455F">
              <w:rPr>
                <w:rFonts w:ascii="Century Gothic" w:hAnsi="Century Gothic" w:cs="Calibri"/>
                <w:sz w:val="20"/>
                <w:szCs w:val="20"/>
              </w:rPr>
              <w:t>Aktywny do kwadratu - zakup sprzętu sportowego dla szkół</w:t>
            </w:r>
          </w:p>
        </w:tc>
        <w:tc>
          <w:tcPr>
            <w:tcW w:w="1423" w:type="dxa"/>
            <w:shd w:val="clear" w:color="auto" w:fill="F2F2F2" w:themeFill="background1" w:themeFillShade="F2"/>
          </w:tcPr>
          <w:p w14:paraId="361E67F8" w14:textId="77777777" w:rsidR="006F520E" w:rsidRPr="00A5455F" w:rsidRDefault="006F520E" w:rsidP="00AE6E03">
            <w:pPr>
              <w:spacing w:line="276" w:lineRule="auto"/>
              <w:rPr>
                <w:rFonts w:ascii="Century Gothic" w:hAnsi="Century Gothic" w:cs="Calibri"/>
                <w:sz w:val="20"/>
                <w:szCs w:val="20"/>
              </w:rPr>
            </w:pPr>
            <w:r w:rsidRPr="00A5455F">
              <w:rPr>
                <w:rFonts w:ascii="Century Gothic" w:hAnsi="Century Gothic" w:cs="Calibri"/>
                <w:sz w:val="20"/>
                <w:szCs w:val="20"/>
              </w:rPr>
              <w:t>49 950,95 zł</w:t>
            </w:r>
          </w:p>
        </w:tc>
        <w:tc>
          <w:tcPr>
            <w:tcW w:w="1565" w:type="dxa"/>
            <w:shd w:val="clear" w:color="auto" w:fill="F2F2F2" w:themeFill="background1" w:themeFillShade="F2"/>
          </w:tcPr>
          <w:p w14:paraId="478760B2" w14:textId="77777777" w:rsidR="006F520E" w:rsidRPr="00A5455F" w:rsidRDefault="006F520E" w:rsidP="00AE6E03">
            <w:pPr>
              <w:spacing w:line="276" w:lineRule="auto"/>
              <w:rPr>
                <w:rFonts w:ascii="Century Gothic" w:hAnsi="Century Gothic"/>
                <w:sz w:val="20"/>
                <w:szCs w:val="20"/>
                <w:highlight w:val="yellow"/>
              </w:rPr>
            </w:pPr>
            <w:r w:rsidRPr="00A5455F">
              <w:rPr>
                <w:rFonts w:ascii="Century Gothic" w:hAnsi="Century Gothic"/>
                <w:sz w:val="20"/>
                <w:szCs w:val="20"/>
              </w:rPr>
              <w:t>62 450,95 zł</w:t>
            </w:r>
          </w:p>
        </w:tc>
        <w:tc>
          <w:tcPr>
            <w:tcW w:w="1708" w:type="dxa"/>
            <w:shd w:val="clear" w:color="auto" w:fill="F2F2F2" w:themeFill="background1" w:themeFillShade="F2"/>
          </w:tcPr>
          <w:p w14:paraId="2F957112" w14:textId="77777777" w:rsidR="006F520E" w:rsidRPr="00A5455F" w:rsidRDefault="00FD2724" w:rsidP="00AE6E03">
            <w:pPr>
              <w:spacing w:line="276" w:lineRule="auto"/>
              <w:rPr>
                <w:rFonts w:ascii="Century Gothic" w:hAnsi="Century Gothic" w:cs="Calibri"/>
                <w:sz w:val="20"/>
                <w:szCs w:val="20"/>
              </w:rPr>
            </w:pPr>
            <w:r w:rsidRPr="00A5455F">
              <w:rPr>
                <w:rFonts w:ascii="Century Gothic" w:hAnsi="Century Gothic" w:cs="Calibri"/>
                <w:sz w:val="20"/>
                <w:szCs w:val="20"/>
              </w:rPr>
              <w:t>„Aktywny do kwadratu” Ministerstwo Sportu i Turystyki</w:t>
            </w:r>
          </w:p>
        </w:tc>
        <w:tc>
          <w:tcPr>
            <w:tcW w:w="1565" w:type="dxa"/>
            <w:shd w:val="clear" w:color="auto" w:fill="F2F2F2" w:themeFill="background1" w:themeFillShade="F2"/>
          </w:tcPr>
          <w:p w14:paraId="29C420C4" w14:textId="77777777" w:rsidR="000327F0" w:rsidRPr="00A5455F" w:rsidRDefault="006F520E" w:rsidP="00AE6E03">
            <w:pPr>
              <w:spacing w:line="276" w:lineRule="auto"/>
              <w:rPr>
                <w:rFonts w:ascii="Century Gothic" w:hAnsi="Century Gothic"/>
                <w:sz w:val="20"/>
                <w:szCs w:val="20"/>
              </w:rPr>
            </w:pPr>
            <w:r w:rsidRPr="00A5455F">
              <w:rPr>
                <w:rFonts w:ascii="Century Gothic" w:hAnsi="Century Gothic"/>
                <w:sz w:val="20"/>
                <w:szCs w:val="20"/>
              </w:rPr>
              <w:t xml:space="preserve">Zadanie </w:t>
            </w:r>
            <w:r w:rsidR="00FE4860" w:rsidRPr="00A5455F">
              <w:rPr>
                <w:rFonts w:ascii="Century Gothic" w:hAnsi="Century Gothic"/>
                <w:sz w:val="20"/>
                <w:szCs w:val="20"/>
              </w:rPr>
              <w:t>z</w:t>
            </w:r>
            <w:r w:rsidRPr="00A5455F">
              <w:rPr>
                <w:rFonts w:ascii="Century Gothic" w:hAnsi="Century Gothic"/>
                <w:sz w:val="20"/>
                <w:szCs w:val="20"/>
              </w:rPr>
              <w:t xml:space="preserve">realizowane i rozliczone </w:t>
            </w:r>
          </w:p>
          <w:p w14:paraId="131F824E" w14:textId="42E36C72" w:rsidR="006F520E" w:rsidRPr="00A5455F" w:rsidRDefault="006F520E" w:rsidP="00AE6E03">
            <w:pPr>
              <w:spacing w:line="276" w:lineRule="auto"/>
              <w:rPr>
                <w:rFonts w:ascii="Century Gothic" w:hAnsi="Century Gothic"/>
                <w:sz w:val="20"/>
                <w:szCs w:val="20"/>
              </w:rPr>
            </w:pPr>
            <w:r w:rsidRPr="00A5455F">
              <w:rPr>
                <w:rFonts w:ascii="Century Gothic" w:hAnsi="Century Gothic"/>
                <w:sz w:val="20"/>
                <w:szCs w:val="20"/>
              </w:rPr>
              <w:t>w 2024 r.</w:t>
            </w:r>
          </w:p>
        </w:tc>
      </w:tr>
    </w:tbl>
    <w:p w14:paraId="701B45D4" w14:textId="31491649" w:rsidR="000268F6" w:rsidRPr="0051067E" w:rsidRDefault="003835CD" w:rsidP="00AE6E03">
      <w:pPr>
        <w:pStyle w:val="Nagwek1"/>
        <w:numPr>
          <w:ilvl w:val="0"/>
          <w:numId w:val="1"/>
        </w:numPr>
        <w:spacing w:before="0" w:line="276" w:lineRule="auto"/>
        <w:ind w:left="567" w:hanging="567"/>
        <w:rPr>
          <w:rFonts w:ascii="Century Gothic" w:hAnsi="Century Gothic" w:cs="Times New Roman"/>
          <w:color w:val="auto"/>
          <w:sz w:val="32"/>
        </w:rPr>
      </w:pPr>
      <w:bookmarkStart w:id="34" w:name="_Toc198641968"/>
      <w:r>
        <w:rPr>
          <w:rFonts w:ascii="Century Gothic" w:hAnsi="Century Gothic" w:cs="Times New Roman"/>
          <w:color w:val="auto"/>
          <w:sz w:val="32"/>
        </w:rPr>
        <w:t>G</w:t>
      </w:r>
      <w:r w:rsidR="00ED7051" w:rsidRPr="0051067E">
        <w:rPr>
          <w:rFonts w:ascii="Century Gothic" w:hAnsi="Century Gothic" w:cs="Times New Roman"/>
          <w:color w:val="auto"/>
          <w:sz w:val="32"/>
        </w:rPr>
        <w:t>ospodarka</w:t>
      </w:r>
      <w:r w:rsidR="00765F4C" w:rsidRPr="0051067E">
        <w:rPr>
          <w:rFonts w:ascii="Century Gothic" w:hAnsi="Century Gothic" w:cs="Times New Roman"/>
          <w:color w:val="auto"/>
          <w:sz w:val="32"/>
        </w:rPr>
        <w:t xml:space="preserve"> </w:t>
      </w:r>
      <w:r w:rsidR="000268F6" w:rsidRPr="0051067E">
        <w:rPr>
          <w:rFonts w:ascii="Century Gothic" w:hAnsi="Century Gothic" w:cs="Times New Roman"/>
          <w:color w:val="auto"/>
          <w:sz w:val="32"/>
        </w:rPr>
        <w:t>nieruchomościami</w:t>
      </w:r>
      <w:bookmarkEnd w:id="34"/>
      <w:r w:rsidR="00765F4C" w:rsidRPr="0051067E">
        <w:rPr>
          <w:rFonts w:ascii="Century Gothic" w:hAnsi="Century Gothic" w:cs="Times New Roman"/>
          <w:color w:val="auto"/>
          <w:sz w:val="32"/>
        </w:rPr>
        <w:t xml:space="preserve"> </w:t>
      </w:r>
    </w:p>
    <w:p w14:paraId="3F8CAFB6" w14:textId="666737E4" w:rsidR="00035C3A" w:rsidRDefault="00022B2A" w:rsidP="00AE6E03">
      <w:pPr>
        <w:spacing w:line="276" w:lineRule="auto"/>
        <w:ind w:firstLine="567"/>
        <w:rPr>
          <w:rFonts w:ascii="Century Gothic" w:eastAsia="Times New Roman" w:hAnsi="Century Gothic" w:cs="Times New Roman"/>
          <w:sz w:val="20"/>
          <w:szCs w:val="20"/>
          <w:lang w:eastAsia="pl-PL"/>
        </w:rPr>
      </w:pPr>
      <w:r w:rsidRPr="00FC2124">
        <w:rPr>
          <w:rFonts w:ascii="Century Gothic" w:eastAsia="Times New Roman" w:hAnsi="Century Gothic" w:cs="Times New Roman"/>
          <w:sz w:val="20"/>
          <w:szCs w:val="20"/>
          <w:lang w:eastAsia="pl-PL"/>
        </w:rPr>
        <w:t xml:space="preserve">W 2024 roku Miasto Mława </w:t>
      </w:r>
      <w:r w:rsidR="00235284">
        <w:rPr>
          <w:rFonts w:ascii="Century Gothic" w:eastAsia="Times New Roman" w:hAnsi="Century Gothic" w:cs="Times New Roman"/>
          <w:sz w:val="20"/>
          <w:szCs w:val="20"/>
          <w:lang w:eastAsia="pl-PL"/>
        </w:rPr>
        <w:t xml:space="preserve">nabyło </w:t>
      </w:r>
      <w:r w:rsidRPr="00FC2124">
        <w:rPr>
          <w:rFonts w:ascii="Century Gothic" w:eastAsia="Times New Roman" w:hAnsi="Century Gothic" w:cs="Times New Roman"/>
          <w:sz w:val="20"/>
          <w:szCs w:val="20"/>
          <w:lang w:eastAsia="pl-PL"/>
        </w:rPr>
        <w:t>27 działek o łącznej powierzchni 2,6362 ha. Informacje n</w:t>
      </w:r>
      <w:r w:rsidR="0051067E">
        <w:rPr>
          <w:rFonts w:ascii="Century Gothic" w:eastAsia="Times New Roman" w:hAnsi="Century Gothic" w:cs="Times New Roman"/>
          <w:sz w:val="20"/>
          <w:szCs w:val="20"/>
          <w:lang w:eastAsia="pl-PL"/>
        </w:rPr>
        <w:t xml:space="preserve">a temat </w:t>
      </w:r>
      <w:r w:rsidRPr="00FC2124">
        <w:rPr>
          <w:rFonts w:ascii="Century Gothic" w:eastAsia="Times New Roman" w:hAnsi="Century Gothic" w:cs="Times New Roman"/>
          <w:sz w:val="20"/>
          <w:szCs w:val="20"/>
          <w:lang w:eastAsia="pl-PL"/>
        </w:rPr>
        <w:t>działek przedstawiono w poniższej tabeli.</w:t>
      </w:r>
    </w:p>
    <w:p w14:paraId="1DB1B977" w14:textId="167362D6" w:rsidR="0051067E" w:rsidRPr="0056761B" w:rsidRDefault="00B77461" w:rsidP="00AE6E03">
      <w:pPr>
        <w:pStyle w:val="Legenda"/>
        <w:rPr>
          <w:rFonts w:ascii="Century Gothic" w:eastAsia="Times New Roman" w:hAnsi="Century Gothic" w:cs="Times New Roman"/>
          <w:i w:val="0"/>
          <w:iCs w:val="0"/>
          <w:color w:val="auto"/>
          <w:sz w:val="20"/>
          <w:szCs w:val="20"/>
          <w:lang w:eastAsia="pl-PL"/>
        </w:rPr>
      </w:pPr>
      <w:bookmarkStart w:id="35" w:name="_Toc198719718"/>
      <w:r w:rsidRPr="007522E2">
        <w:rPr>
          <w:rFonts w:ascii="Century Gothic" w:hAnsi="Century Gothic"/>
          <w:i w:val="0"/>
          <w:iCs w:val="0"/>
          <w:color w:val="auto"/>
          <w:sz w:val="20"/>
          <w:szCs w:val="20"/>
        </w:rPr>
        <w:t xml:space="preserve">Tabela </w:t>
      </w:r>
      <w:r w:rsidRPr="007522E2">
        <w:rPr>
          <w:rFonts w:ascii="Century Gothic" w:hAnsi="Century Gothic"/>
          <w:i w:val="0"/>
          <w:iCs w:val="0"/>
          <w:color w:val="auto"/>
          <w:sz w:val="20"/>
          <w:szCs w:val="20"/>
        </w:rPr>
        <w:fldChar w:fldCharType="begin"/>
      </w:r>
      <w:r w:rsidRPr="007522E2">
        <w:rPr>
          <w:rFonts w:ascii="Century Gothic" w:hAnsi="Century Gothic"/>
          <w:i w:val="0"/>
          <w:iCs w:val="0"/>
          <w:color w:val="auto"/>
          <w:sz w:val="20"/>
          <w:szCs w:val="20"/>
        </w:rPr>
        <w:instrText xml:space="preserve"> SEQ Tabela \* ARABIC </w:instrText>
      </w:r>
      <w:r w:rsidRPr="007522E2">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8</w:t>
      </w:r>
      <w:r w:rsidRPr="007522E2">
        <w:rPr>
          <w:rFonts w:ascii="Century Gothic" w:hAnsi="Century Gothic"/>
          <w:i w:val="0"/>
          <w:iCs w:val="0"/>
          <w:color w:val="auto"/>
          <w:sz w:val="20"/>
          <w:szCs w:val="20"/>
        </w:rPr>
        <w:fldChar w:fldCharType="end"/>
      </w:r>
      <w:r w:rsidRPr="007522E2">
        <w:rPr>
          <w:color w:val="auto"/>
        </w:rPr>
        <w:t xml:space="preserve"> </w:t>
      </w:r>
      <w:r w:rsidR="0051067E" w:rsidRPr="0056761B">
        <w:rPr>
          <w:rFonts w:ascii="Century Gothic" w:eastAsia="Times New Roman" w:hAnsi="Century Gothic" w:cs="Times New Roman"/>
          <w:i w:val="0"/>
          <w:iCs w:val="0"/>
          <w:color w:val="auto"/>
          <w:sz w:val="20"/>
          <w:szCs w:val="20"/>
          <w:lang w:eastAsia="pl-PL"/>
        </w:rPr>
        <w:t>Nieruchomości nabyte na podstawie umów cywilnoprawnych</w:t>
      </w:r>
      <w:bookmarkEnd w:id="35"/>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7"/>
        <w:gridCol w:w="1775"/>
        <w:gridCol w:w="1559"/>
        <w:gridCol w:w="4745"/>
      </w:tblGrid>
      <w:tr w:rsidR="00022B2A" w:rsidRPr="00FC2124" w14:paraId="1A34A44C" w14:textId="77777777" w:rsidTr="00F000AB">
        <w:trPr>
          <w:trHeight w:val="248"/>
          <w:tblHeader/>
        </w:trPr>
        <w:tc>
          <w:tcPr>
            <w:tcW w:w="847" w:type="dxa"/>
            <w:shd w:val="clear" w:color="auto" w:fill="D9D9D9" w:themeFill="background1" w:themeFillShade="D9"/>
            <w:tcMar>
              <w:top w:w="0" w:type="dxa"/>
              <w:left w:w="70" w:type="dxa"/>
              <w:bottom w:w="0" w:type="dxa"/>
              <w:right w:w="70" w:type="dxa"/>
            </w:tcMar>
            <w:vAlign w:val="center"/>
            <w:hideMark/>
          </w:tcPr>
          <w:p w14:paraId="0EEB293B" w14:textId="77777777" w:rsidR="00022B2A" w:rsidRPr="00FC2124" w:rsidRDefault="00022B2A" w:rsidP="00AE6E03">
            <w:pPr>
              <w:spacing w:line="276" w:lineRule="auto"/>
              <w:rPr>
                <w:rFonts w:ascii="Century Gothic" w:hAnsi="Century Gothic" w:cs="Times New Roman"/>
                <w:b/>
                <w:bCs/>
                <w:sz w:val="20"/>
                <w:szCs w:val="20"/>
              </w:rPr>
            </w:pPr>
            <w:r w:rsidRPr="00FC2124">
              <w:rPr>
                <w:rFonts w:ascii="Century Gothic" w:hAnsi="Century Gothic" w:cs="Times New Roman"/>
                <w:b/>
                <w:bCs/>
                <w:sz w:val="20"/>
                <w:szCs w:val="20"/>
              </w:rPr>
              <w:t>Lp.</w:t>
            </w:r>
          </w:p>
        </w:tc>
        <w:tc>
          <w:tcPr>
            <w:tcW w:w="1775" w:type="dxa"/>
            <w:shd w:val="clear" w:color="auto" w:fill="D9D9D9" w:themeFill="background1" w:themeFillShade="D9"/>
            <w:tcMar>
              <w:top w:w="0" w:type="dxa"/>
              <w:left w:w="70" w:type="dxa"/>
              <w:bottom w:w="0" w:type="dxa"/>
              <w:right w:w="70" w:type="dxa"/>
            </w:tcMar>
            <w:vAlign w:val="center"/>
            <w:hideMark/>
          </w:tcPr>
          <w:p w14:paraId="6E996A83" w14:textId="77777777" w:rsidR="00022B2A" w:rsidRPr="00FC2124" w:rsidRDefault="00022B2A" w:rsidP="00AE6E03">
            <w:pPr>
              <w:spacing w:line="276" w:lineRule="auto"/>
              <w:rPr>
                <w:rFonts w:ascii="Century Gothic" w:hAnsi="Century Gothic" w:cs="Times New Roman"/>
                <w:b/>
                <w:bCs/>
                <w:sz w:val="20"/>
                <w:szCs w:val="20"/>
              </w:rPr>
            </w:pPr>
            <w:r w:rsidRPr="00FC2124">
              <w:rPr>
                <w:rFonts w:ascii="Century Gothic" w:hAnsi="Century Gothic" w:cs="Times New Roman"/>
                <w:b/>
                <w:bCs/>
                <w:sz w:val="20"/>
                <w:szCs w:val="20"/>
              </w:rPr>
              <w:t>Nr działki</w:t>
            </w:r>
          </w:p>
        </w:tc>
        <w:tc>
          <w:tcPr>
            <w:tcW w:w="1559" w:type="dxa"/>
            <w:shd w:val="clear" w:color="auto" w:fill="D9D9D9" w:themeFill="background1" w:themeFillShade="D9"/>
            <w:tcMar>
              <w:top w:w="0" w:type="dxa"/>
              <w:left w:w="70" w:type="dxa"/>
              <w:bottom w:w="0" w:type="dxa"/>
              <w:right w:w="70" w:type="dxa"/>
            </w:tcMar>
            <w:vAlign w:val="center"/>
            <w:hideMark/>
          </w:tcPr>
          <w:p w14:paraId="0E9818A2" w14:textId="77777777" w:rsidR="00022B2A" w:rsidRPr="00FC2124" w:rsidRDefault="00022B2A" w:rsidP="00AE6E03">
            <w:pPr>
              <w:spacing w:line="276" w:lineRule="auto"/>
              <w:rPr>
                <w:rFonts w:ascii="Century Gothic" w:hAnsi="Century Gothic" w:cs="Times New Roman"/>
                <w:b/>
                <w:bCs/>
                <w:sz w:val="20"/>
                <w:szCs w:val="20"/>
              </w:rPr>
            </w:pPr>
            <w:r w:rsidRPr="00FC2124">
              <w:rPr>
                <w:rFonts w:ascii="Century Gothic" w:hAnsi="Century Gothic" w:cs="Times New Roman"/>
                <w:b/>
                <w:bCs/>
                <w:sz w:val="20"/>
                <w:szCs w:val="20"/>
              </w:rPr>
              <w:t>Pow. (ha)</w:t>
            </w:r>
          </w:p>
        </w:tc>
        <w:tc>
          <w:tcPr>
            <w:tcW w:w="4745" w:type="dxa"/>
            <w:shd w:val="clear" w:color="auto" w:fill="D9D9D9" w:themeFill="background1" w:themeFillShade="D9"/>
            <w:tcMar>
              <w:top w:w="0" w:type="dxa"/>
              <w:left w:w="70" w:type="dxa"/>
              <w:bottom w:w="0" w:type="dxa"/>
              <w:right w:w="70" w:type="dxa"/>
            </w:tcMar>
            <w:vAlign w:val="center"/>
            <w:hideMark/>
          </w:tcPr>
          <w:p w14:paraId="7BF5A7D6" w14:textId="77777777" w:rsidR="00022B2A" w:rsidRPr="00FC2124" w:rsidRDefault="00022B2A" w:rsidP="00AE6E03">
            <w:pPr>
              <w:spacing w:line="276" w:lineRule="auto"/>
              <w:rPr>
                <w:rFonts w:ascii="Century Gothic" w:hAnsi="Century Gothic" w:cs="Times New Roman"/>
                <w:b/>
                <w:bCs/>
                <w:sz w:val="20"/>
                <w:szCs w:val="20"/>
              </w:rPr>
            </w:pPr>
            <w:r w:rsidRPr="00FC2124">
              <w:rPr>
                <w:rFonts w:ascii="Century Gothic" w:hAnsi="Century Gothic" w:cs="Times New Roman"/>
                <w:b/>
                <w:bCs/>
                <w:sz w:val="20"/>
                <w:szCs w:val="20"/>
              </w:rPr>
              <w:t>Położenie</w:t>
            </w:r>
          </w:p>
        </w:tc>
      </w:tr>
      <w:tr w:rsidR="00022B2A" w:rsidRPr="00FC2124" w14:paraId="17CF1F59" w14:textId="77777777" w:rsidTr="00F000AB">
        <w:trPr>
          <w:trHeight w:val="288"/>
        </w:trPr>
        <w:tc>
          <w:tcPr>
            <w:tcW w:w="847" w:type="dxa"/>
            <w:tcMar>
              <w:top w:w="0" w:type="dxa"/>
              <w:left w:w="70" w:type="dxa"/>
              <w:bottom w:w="0" w:type="dxa"/>
              <w:right w:w="70" w:type="dxa"/>
            </w:tcMar>
            <w:vAlign w:val="center"/>
          </w:tcPr>
          <w:p w14:paraId="708FAC48"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shd w:val="clear" w:color="auto" w:fill="auto"/>
            <w:tcMar>
              <w:top w:w="0" w:type="dxa"/>
              <w:left w:w="70" w:type="dxa"/>
              <w:bottom w:w="0" w:type="dxa"/>
              <w:right w:w="70" w:type="dxa"/>
            </w:tcMar>
            <w:vAlign w:val="center"/>
          </w:tcPr>
          <w:p w14:paraId="52D13A98"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544/5, 544/6</w:t>
            </w:r>
          </w:p>
        </w:tc>
        <w:tc>
          <w:tcPr>
            <w:tcW w:w="1559" w:type="dxa"/>
            <w:shd w:val="clear" w:color="auto" w:fill="auto"/>
            <w:tcMar>
              <w:top w:w="0" w:type="dxa"/>
              <w:left w:w="70" w:type="dxa"/>
              <w:bottom w:w="0" w:type="dxa"/>
              <w:right w:w="70" w:type="dxa"/>
            </w:tcMar>
            <w:vAlign w:val="center"/>
          </w:tcPr>
          <w:p w14:paraId="3FC1BD8C"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0,0048</w:t>
            </w:r>
          </w:p>
        </w:tc>
        <w:tc>
          <w:tcPr>
            <w:tcW w:w="4745" w:type="dxa"/>
            <w:shd w:val="clear" w:color="auto" w:fill="auto"/>
            <w:tcMar>
              <w:top w:w="0" w:type="dxa"/>
              <w:left w:w="70" w:type="dxa"/>
              <w:bottom w:w="0" w:type="dxa"/>
              <w:right w:w="70" w:type="dxa"/>
            </w:tcMar>
            <w:vAlign w:val="center"/>
          </w:tcPr>
          <w:p w14:paraId="06918605"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ul. Bednarska</w:t>
            </w:r>
          </w:p>
        </w:tc>
      </w:tr>
      <w:tr w:rsidR="00022B2A" w:rsidRPr="00FC2124" w14:paraId="446E79C3" w14:textId="77777777" w:rsidTr="00A5455F">
        <w:trPr>
          <w:trHeight w:val="288"/>
        </w:trPr>
        <w:tc>
          <w:tcPr>
            <w:tcW w:w="847" w:type="dxa"/>
            <w:shd w:val="clear" w:color="auto" w:fill="F2F2F2" w:themeFill="background1" w:themeFillShade="F2"/>
            <w:tcMar>
              <w:top w:w="0" w:type="dxa"/>
              <w:left w:w="70" w:type="dxa"/>
              <w:bottom w:w="0" w:type="dxa"/>
              <w:right w:w="70" w:type="dxa"/>
            </w:tcMar>
            <w:vAlign w:val="center"/>
          </w:tcPr>
          <w:p w14:paraId="7FF24F47"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shd w:val="clear" w:color="auto" w:fill="F2F2F2" w:themeFill="background1" w:themeFillShade="F2"/>
            <w:tcMar>
              <w:top w:w="0" w:type="dxa"/>
              <w:left w:w="70" w:type="dxa"/>
              <w:bottom w:w="0" w:type="dxa"/>
              <w:right w:w="70" w:type="dxa"/>
            </w:tcMar>
            <w:vAlign w:val="center"/>
          </w:tcPr>
          <w:p w14:paraId="0DD84E9B"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1465/5, 1466/5</w:t>
            </w:r>
          </w:p>
        </w:tc>
        <w:tc>
          <w:tcPr>
            <w:tcW w:w="1559" w:type="dxa"/>
            <w:shd w:val="clear" w:color="auto" w:fill="F2F2F2" w:themeFill="background1" w:themeFillShade="F2"/>
            <w:tcMar>
              <w:top w:w="0" w:type="dxa"/>
              <w:left w:w="70" w:type="dxa"/>
              <w:bottom w:w="0" w:type="dxa"/>
              <w:right w:w="70" w:type="dxa"/>
            </w:tcMar>
            <w:vAlign w:val="center"/>
          </w:tcPr>
          <w:p w14:paraId="3E4C54DE"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0,0216</w:t>
            </w:r>
          </w:p>
        </w:tc>
        <w:tc>
          <w:tcPr>
            <w:tcW w:w="4745" w:type="dxa"/>
            <w:shd w:val="clear" w:color="auto" w:fill="F2F2F2" w:themeFill="background1" w:themeFillShade="F2"/>
            <w:tcMar>
              <w:top w:w="0" w:type="dxa"/>
              <w:left w:w="70" w:type="dxa"/>
              <w:bottom w:w="0" w:type="dxa"/>
              <w:right w:w="70" w:type="dxa"/>
            </w:tcMar>
            <w:vAlign w:val="center"/>
          </w:tcPr>
          <w:p w14:paraId="1160AA35"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ul. Podmiejska/ul. Bronisława Malinowskiego</w:t>
            </w:r>
          </w:p>
        </w:tc>
      </w:tr>
      <w:tr w:rsidR="00022B2A" w:rsidRPr="00FC2124" w14:paraId="6E92C65C" w14:textId="77777777" w:rsidTr="00F000AB">
        <w:trPr>
          <w:trHeight w:val="288"/>
        </w:trPr>
        <w:tc>
          <w:tcPr>
            <w:tcW w:w="847" w:type="dxa"/>
            <w:tcMar>
              <w:top w:w="0" w:type="dxa"/>
              <w:left w:w="70" w:type="dxa"/>
              <w:bottom w:w="0" w:type="dxa"/>
              <w:right w:w="70" w:type="dxa"/>
            </w:tcMar>
            <w:vAlign w:val="center"/>
          </w:tcPr>
          <w:p w14:paraId="5D4204C1"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shd w:val="clear" w:color="auto" w:fill="auto"/>
            <w:tcMar>
              <w:top w:w="0" w:type="dxa"/>
              <w:left w:w="70" w:type="dxa"/>
              <w:bottom w:w="0" w:type="dxa"/>
              <w:right w:w="70" w:type="dxa"/>
            </w:tcMar>
            <w:vAlign w:val="center"/>
          </w:tcPr>
          <w:p w14:paraId="48BD54ED"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933/3</w:t>
            </w:r>
          </w:p>
        </w:tc>
        <w:tc>
          <w:tcPr>
            <w:tcW w:w="1559" w:type="dxa"/>
            <w:shd w:val="clear" w:color="auto" w:fill="auto"/>
            <w:tcMar>
              <w:top w:w="0" w:type="dxa"/>
              <w:left w:w="70" w:type="dxa"/>
              <w:bottom w:w="0" w:type="dxa"/>
              <w:right w:w="70" w:type="dxa"/>
            </w:tcMar>
            <w:vAlign w:val="center"/>
          </w:tcPr>
          <w:p w14:paraId="226FE8C2"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0,0034</w:t>
            </w:r>
          </w:p>
        </w:tc>
        <w:tc>
          <w:tcPr>
            <w:tcW w:w="4745" w:type="dxa"/>
            <w:shd w:val="clear" w:color="auto" w:fill="auto"/>
            <w:tcMar>
              <w:top w:w="0" w:type="dxa"/>
              <w:left w:w="70" w:type="dxa"/>
              <w:bottom w:w="0" w:type="dxa"/>
              <w:right w:w="70" w:type="dxa"/>
            </w:tcMar>
            <w:vAlign w:val="center"/>
          </w:tcPr>
          <w:p w14:paraId="3A411A17"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ul. Okólna</w:t>
            </w:r>
          </w:p>
        </w:tc>
      </w:tr>
      <w:tr w:rsidR="00022B2A" w:rsidRPr="00FC2124" w14:paraId="4DB58E4C" w14:textId="77777777" w:rsidTr="00A5455F">
        <w:trPr>
          <w:trHeight w:val="288"/>
        </w:trPr>
        <w:tc>
          <w:tcPr>
            <w:tcW w:w="847" w:type="dxa"/>
            <w:shd w:val="clear" w:color="auto" w:fill="F2F2F2" w:themeFill="background1" w:themeFillShade="F2"/>
            <w:tcMar>
              <w:top w:w="0" w:type="dxa"/>
              <w:left w:w="70" w:type="dxa"/>
              <w:bottom w:w="0" w:type="dxa"/>
              <w:right w:w="70" w:type="dxa"/>
            </w:tcMar>
            <w:vAlign w:val="center"/>
          </w:tcPr>
          <w:p w14:paraId="0FD0A7BE"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shd w:val="clear" w:color="auto" w:fill="F2F2F2" w:themeFill="background1" w:themeFillShade="F2"/>
            <w:tcMar>
              <w:top w:w="0" w:type="dxa"/>
              <w:left w:w="70" w:type="dxa"/>
              <w:bottom w:w="0" w:type="dxa"/>
              <w:right w:w="70" w:type="dxa"/>
            </w:tcMar>
            <w:vAlign w:val="center"/>
          </w:tcPr>
          <w:p w14:paraId="52BFE24A"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902/15</w:t>
            </w:r>
          </w:p>
        </w:tc>
        <w:tc>
          <w:tcPr>
            <w:tcW w:w="1559" w:type="dxa"/>
            <w:shd w:val="clear" w:color="auto" w:fill="F2F2F2" w:themeFill="background1" w:themeFillShade="F2"/>
            <w:tcMar>
              <w:top w:w="0" w:type="dxa"/>
              <w:left w:w="70" w:type="dxa"/>
              <w:bottom w:w="0" w:type="dxa"/>
              <w:right w:w="70" w:type="dxa"/>
            </w:tcMar>
            <w:vAlign w:val="center"/>
          </w:tcPr>
          <w:p w14:paraId="2659088D"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0,3690</w:t>
            </w:r>
          </w:p>
        </w:tc>
        <w:tc>
          <w:tcPr>
            <w:tcW w:w="4745" w:type="dxa"/>
            <w:shd w:val="clear" w:color="auto" w:fill="F2F2F2" w:themeFill="background1" w:themeFillShade="F2"/>
            <w:tcMar>
              <w:top w:w="0" w:type="dxa"/>
              <w:left w:w="70" w:type="dxa"/>
              <w:bottom w:w="0" w:type="dxa"/>
              <w:right w:w="70" w:type="dxa"/>
            </w:tcMar>
            <w:vAlign w:val="center"/>
          </w:tcPr>
          <w:p w14:paraId="40A9D0A1"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ul. Jana i Włodzimierza Lech</w:t>
            </w:r>
          </w:p>
        </w:tc>
      </w:tr>
      <w:tr w:rsidR="00022B2A" w:rsidRPr="00FC2124" w14:paraId="76468ECF" w14:textId="77777777" w:rsidTr="00F000AB">
        <w:trPr>
          <w:trHeight w:val="288"/>
        </w:trPr>
        <w:tc>
          <w:tcPr>
            <w:tcW w:w="847" w:type="dxa"/>
            <w:tcMar>
              <w:top w:w="0" w:type="dxa"/>
              <w:left w:w="70" w:type="dxa"/>
              <w:bottom w:w="0" w:type="dxa"/>
              <w:right w:w="70" w:type="dxa"/>
            </w:tcMar>
            <w:vAlign w:val="center"/>
          </w:tcPr>
          <w:p w14:paraId="4920E355"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shd w:val="clear" w:color="auto" w:fill="auto"/>
            <w:tcMar>
              <w:top w:w="0" w:type="dxa"/>
              <w:left w:w="70" w:type="dxa"/>
              <w:bottom w:w="0" w:type="dxa"/>
              <w:right w:w="70" w:type="dxa"/>
            </w:tcMar>
            <w:vAlign w:val="center"/>
          </w:tcPr>
          <w:p w14:paraId="0DBE1909"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290/1</w:t>
            </w:r>
          </w:p>
        </w:tc>
        <w:tc>
          <w:tcPr>
            <w:tcW w:w="1559" w:type="dxa"/>
            <w:shd w:val="clear" w:color="auto" w:fill="auto"/>
            <w:tcMar>
              <w:top w:w="0" w:type="dxa"/>
              <w:left w:w="70" w:type="dxa"/>
              <w:bottom w:w="0" w:type="dxa"/>
              <w:right w:w="70" w:type="dxa"/>
            </w:tcMar>
            <w:vAlign w:val="center"/>
          </w:tcPr>
          <w:p w14:paraId="50D329FD"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0,0334</w:t>
            </w:r>
          </w:p>
        </w:tc>
        <w:tc>
          <w:tcPr>
            <w:tcW w:w="4745" w:type="dxa"/>
            <w:shd w:val="clear" w:color="auto" w:fill="auto"/>
            <w:tcMar>
              <w:top w:w="0" w:type="dxa"/>
              <w:left w:w="70" w:type="dxa"/>
              <w:bottom w:w="0" w:type="dxa"/>
              <w:right w:w="70" w:type="dxa"/>
            </w:tcMar>
            <w:vAlign w:val="center"/>
          </w:tcPr>
          <w:p w14:paraId="4FFE9FD5" w14:textId="77777777" w:rsidR="00022B2A" w:rsidRPr="00FC2124" w:rsidRDefault="00022B2A" w:rsidP="00AE6E03">
            <w:pPr>
              <w:spacing w:after="0" w:line="276" w:lineRule="auto"/>
              <w:rPr>
                <w:rFonts w:ascii="Century Gothic" w:hAnsi="Century Gothic"/>
                <w:sz w:val="20"/>
                <w:szCs w:val="20"/>
              </w:rPr>
            </w:pPr>
            <w:r w:rsidRPr="00FC2124">
              <w:rPr>
                <w:rFonts w:ascii="Century Gothic" w:hAnsi="Century Gothic" w:cs="Times New Roman"/>
                <w:color w:val="000000"/>
                <w:sz w:val="20"/>
                <w:szCs w:val="20"/>
              </w:rPr>
              <w:t>ul. Piekiełko</w:t>
            </w:r>
          </w:p>
        </w:tc>
      </w:tr>
      <w:tr w:rsidR="00022B2A" w:rsidRPr="00FC2124" w14:paraId="6080D105" w14:textId="77777777" w:rsidTr="00A5455F">
        <w:trPr>
          <w:trHeight w:val="288"/>
        </w:trPr>
        <w:tc>
          <w:tcPr>
            <w:tcW w:w="847" w:type="dxa"/>
            <w:shd w:val="clear" w:color="auto" w:fill="F2F2F2" w:themeFill="background1" w:themeFillShade="F2"/>
            <w:tcMar>
              <w:top w:w="0" w:type="dxa"/>
              <w:left w:w="70" w:type="dxa"/>
              <w:bottom w:w="0" w:type="dxa"/>
              <w:right w:w="70" w:type="dxa"/>
            </w:tcMar>
            <w:vAlign w:val="center"/>
          </w:tcPr>
          <w:p w14:paraId="0BE192A3"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shd w:val="clear" w:color="auto" w:fill="F2F2F2" w:themeFill="background1" w:themeFillShade="F2"/>
            <w:tcMar>
              <w:top w:w="0" w:type="dxa"/>
              <w:left w:w="70" w:type="dxa"/>
              <w:bottom w:w="0" w:type="dxa"/>
              <w:right w:w="70" w:type="dxa"/>
            </w:tcMar>
            <w:vAlign w:val="center"/>
          </w:tcPr>
          <w:p w14:paraId="67C33F5E"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4587/1</w:t>
            </w:r>
          </w:p>
        </w:tc>
        <w:tc>
          <w:tcPr>
            <w:tcW w:w="1559" w:type="dxa"/>
            <w:shd w:val="clear" w:color="auto" w:fill="F2F2F2" w:themeFill="background1" w:themeFillShade="F2"/>
            <w:tcMar>
              <w:top w:w="0" w:type="dxa"/>
              <w:left w:w="70" w:type="dxa"/>
              <w:bottom w:w="0" w:type="dxa"/>
              <w:right w:w="70" w:type="dxa"/>
            </w:tcMar>
            <w:vAlign w:val="center"/>
          </w:tcPr>
          <w:p w14:paraId="4862F647"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0,0035</w:t>
            </w:r>
          </w:p>
        </w:tc>
        <w:tc>
          <w:tcPr>
            <w:tcW w:w="4745" w:type="dxa"/>
            <w:shd w:val="clear" w:color="auto" w:fill="F2F2F2" w:themeFill="background1" w:themeFillShade="F2"/>
            <w:tcMar>
              <w:top w:w="0" w:type="dxa"/>
              <w:left w:w="70" w:type="dxa"/>
              <w:bottom w:w="0" w:type="dxa"/>
              <w:right w:w="70" w:type="dxa"/>
            </w:tcMar>
            <w:vAlign w:val="center"/>
          </w:tcPr>
          <w:p w14:paraId="178EE8AC" w14:textId="77777777" w:rsidR="00022B2A" w:rsidRPr="00FC2124" w:rsidRDefault="00022B2A" w:rsidP="00AE6E03">
            <w:pPr>
              <w:spacing w:after="0" w:line="276" w:lineRule="auto"/>
              <w:rPr>
                <w:rFonts w:ascii="Century Gothic" w:hAnsi="Century Gothic"/>
                <w:sz w:val="20"/>
                <w:szCs w:val="20"/>
              </w:rPr>
            </w:pPr>
            <w:r w:rsidRPr="00FC2124">
              <w:rPr>
                <w:rFonts w:ascii="Century Gothic" w:hAnsi="Century Gothic"/>
                <w:sz w:val="20"/>
                <w:szCs w:val="20"/>
              </w:rPr>
              <w:t xml:space="preserve">ul. Wiktora </w:t>
            </w:r>
            <w:proofErr w:type="spellStart"/>
            <w:r w:rsidRPr="00FC2124">
              <w:rPr>
                <w:rFonts w:ascii="Century Gothic" w:hAnsi="Century Gothic"/>
                <w:sz w:val="20"/>
                <w:szCs w:val="20"/>
              </w:rPr>
              <w:t>Altera</w:t>
            </w:r>
            <w:proofErr w:type="spellEnd"/>
          </w:p>
        </w:tc>
      </w:tr>
      <w:tr w:rsidR="00022B2A" w:rsidRPr="00FC2124" w14:paraId="2616B851" w14:textId="77777777" w:rsidTr="00F000AB">
        <w:trPr>
          <w:trHeight w:val="288"/>
        </w:trPr>
        <w:tc>
          <w:tcPr>
            <w:tcW w:w="847" w:type="dxa"/>
            <w:tcMar>
              <w:top w:w="0" w:type="dxa"/>
              <w:left w:w="70" w:type="dxa"/>
              <w:bottom w:w="0" w:type="dxa"/>
              <w:right w:w="70" w:type="dxa"/>
            </w:tcMar>
            <w:vAlign w:val="center"/>
          </w:tcPr>
          <w:p w14:paraId="48DF920B"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shd w:val="clear" w:color="auto" w:fill="auto"/>
            <w:tcMar>
              <w:top w:w="0" w:type="dxa"/>
              <w:left w:w="70" w:type="dxa"/>
              <w:bottom w:w="0" w:type="dxa"/>
              <w:right w:w="70" w:type="dxa"/>
            </w:tcMar>
            <w:vAlign w:val="center"/>
          </w:tcPr>
          <w:p w14:paraId="43F2990C"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866</w:t>
            </w:r>
          </w:p>
          <w:p w14:paraId="4CE62E29" w14:textId="77777777" w:rsidR="00022B2A" w:rsidRPr="00FC2124" w:rsidRDefault="00022B2A" w:rsidP="00AE6E03">
            <w:pPr>
              <w:spacing w:after="0" w:line="276" w:lineRule="auto"/>
              <w:rPr>
                <w:rFonts w:ascii="Century Gothic" w:hAnsi="Century Gothic" w:cs="Times New Roman"/>
                <w:color w:val="000000"/>
                <w:sz w:val="20"/>
                <w:szCs w:val="20"/>
              </w:rPr>
            </w:pPr>
          </w:p>
        </w:tc>
        <w:tc>
          <w:tcPr>
            <w:tcW w:w="1559" w:type="dxa"/>
            <w:shd w:val="clear" w:color="auto" w:fill="auto"/>
            <w:tcMar>
              <w:top w:w="0" w:type="dxa"/>
              <w:left w:w="70" w:type="dxa"/>
              <w:bottom w:w="0" w:type="dxa"/>
              <w:right w:w="70" w:type="dxa"/>
            </w:tcMar>
            <w:vAlign w:val="center"/>
          </w:tcPr>
          <w:p w14:paraId="3585BBB4"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0,0352</w:t>
            </w:r>
          </w:p>
        </w:tc>
        <w:tc>
          <w:tcPr>
            <w:tcW w:w="4745" w:type="dxa"/>
            <w:shd w:val="clear" w:color="auto" w:fill="auto"/>
            <w:tcMar>
              <w:top w:w="0" w:type="dxa"/>
              <w:left w:w="70" w:type="dxa"/>
              <w:bottom w:w="0" w:type="dxa"/>
              <w:right w:w="70" w:type="dxa"/>
            </w:tcMar>
            <w:vAlign w:val="center"/>
          </w:tcPr>
          <w:p w14:paraId="667EB5F0" w14:textId="77777777" w:rsidR="00022B2A" w:rsidRPr="00FC2124" w:rsidRDefault="00022B2A" w:rsidP="00AE6E03">
            <w:pPr>
              <w:spacing w:after="0" w:line="276" w:lineRule="auto"/>
              <w:rPr>
                <w:rFonts w:ascii="Century Gothic" w:hAnsi="Century Gothic"/>
                <w:sz w:val="20"/>
                <w:szCs w:val="20"/>
              </w:rPr>
            </w:pPr>
            <w:r w:rsidRPr="00FC2124">
              <w:rPr>
                <w:rFonts w:ascii="Century Gothic" w:hAnsi="Century Gothic" w:cs="Times New Roman"/>
                <w:color w:val="000000"/>
                <w:sz w:val="20"/>
                <w:szCs w:val="20"/>
              </w:rPr>
              <w:t>ul. Dzierzgowska</w:t>
            </w:r>
          </w:p>
        </w:tc>
      </w:tr>
      <w:tr w:rsidR="00022B2A" w:rsidRPr="00FC2124" w14:paraId="3F5FD6D4" w14:textId="77777777" w:rsidTr="00A5455F">
        <w:trPr>
          <w:trHeight w:val="288"/>
        </w:trPr>
        <w:tc>
          <w:tcPr>
            <w:tcW w:w="847"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50A9C621"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1C22BD80"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1219/7</w:t>
            </w:r>
          </w:p>
        </w:tc>
        <w:tc>
          <w:tcPr>
            <w:tcW w:w="1559"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7BCCA559"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0,0261</w:t>
            </w:r>
          </w:p>
        </w:tc>
        <w:tc>
          <w:tcPr>
            <w:tcW w:w="4745"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74F03CF7"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ul. Gliniana</w:t>
            </w:r>
          </w:p>
        </w:tc>
      </w:tr>
      <w:tr w:rsidR="00022B2A" w:rsidRPr="00FC2124" w14:paraId="7495DC06" w14:textId="77777777" w:rsidTr="00F000AB">
        <w:trPr>
          <w:trHeight w:val="288"/>
        </w:trPr>
        <w:tc>
          <w:tcPr>
            <w:tcW w:w="847" w:type="dxa"/>
            <w:tcBorders>
              <w:bottom w:val="single" w:sz="4" w:space="0" w:color="auto"/>
            </w:tcBorders>
            <w:tcMar>
              <w:top w:w="0" w:type="dxa"/>
              <w:left w:w="70" w:type="dxa"/>
              <w:bottom w:w="0" w:type="dxa"/>
              <w:right w:w="70" w:type="dxa"/>
            </w:tcMar>
            <w:vAlign w:val="center"/>
          </w:tcPr>
          <w:p w14:paraId="5AC149AC"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tcBorders>
              <w:bottom w:val="single" w:sz="4" w:space="0" w:color="auto"/>
            </w:tcBorders>
            <w:shd w:val="clear" w:color="auto" w:fill="auto"/>
            <w:tcMar>
              <w:top w:w="0" w:type="dxa"/>
              <w:left w:w="70" w:type="dxa"/>
              <w:bottom w:w="0" w:type="dxa"/>
              <w:right w:w="70" w:type="dxa"/>
            </w:tcMar>
            <w:vAlign w:val="center"/>
          </w:tcPr>
          <w:p w14:paraId="44343057"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654/11</w:t>
            </w:r>
          </w:p>
        </w:tc>
        <w:tc>
          <w:tcPr>
            <w:tcW w:w="1559" w:type="dxa"/>
            <w:tcBorders>
              <w:bottom w:val="single" w:sz="4" w:space="0" w:color="auto"/>
            </w:tcBorders>
            <w:shd w:val="clear" w:color="auto" w:fill="auto"/>
            <w:tcMar>
              <w:top w:w="0" w:type="dxa"/>
              <w:left w:w="70" w:type="dxa"/>
              <w:bottom w:w="0" w:type="dxa"/>
              <w:right w:w="70" w:type="dxa"/>
            </w:tcMar>
            <w:vAlign w:val="center"/>
          </w:tcPr>
          <w:p w14:paraId="212F3FD1"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0,0914</w:t>
            </w:r>
          </w:p>
        </w:tc>
        <w:tc>
          <w:tcPr>
            <w:tcW w:w="4745" w:type="dxa"/>
            <w:tcBorders>
              <w:bottom w:val="single" w:sz="4" w:space="0" w:color="auto"/>
            </w:tcBorders>
            <w:shd w:val="clear" w:color="auto" w:fill="auto"/>
            <w:tcMar>
              <w:top w:w="0" w:type="dxa"/>
              <w:left w:w="70" w:type="dxa"/>
              <w:bottom w:w="0" w:type="dxa"/>
              <w:right w:w="70" w:type="dxa"/>
            </w:tcMar>
            <w:vAlign w:val="center"/>
          </w:tcPr>
          <w:p w14:paraId="2CAFEFF9"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ul. Piekiełko</w:t>
            </w:r>
          </w:p>
        </w:tc>
      </w:tr>
      <w:tr w:rsidR="00022B2A" w:rsidRPr="00FC2124" w14:paraId="5D1FDA4F" w14:textId="77777777" w:rsidTr="00A5455F">
        <w:trPr>
          <w:trHeight w:val="288"/>
        </w:trPr>
        <w:tc>
          <w:tcPr>
            <w:tcW w:w="847"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3426D7B4"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512DE23E"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1676/1, 1676/3</w:t>
            </w:r>
          </w:p>
        </w:tc>
        <w:tc>
          <w:tcPr>
            <w:tcW w:w="1559"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684D33CC"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1,4658</w:t>
            </w:r>
          </w:p>
        </w:tc>
        <w:tc>
          <w:tcPr>
            <w:tcW w:w="4745"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74C8F9B0"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ul. </w:t>
            </w:r>
            <w:proofErr w:type="spellStart"/>
            <w:r w:rsidRPr="00FC2124">
              <w:rPr>
                <w:rFonts w:ascii="Century Gothic" w:hAnsi="Century Gothic" w:cs="Times New Roman"/>
                <w:color w:val="000000"/>
                <w:sz w:val="20"/>
                <w:szCs w:val="20"/>
              </w:rPr>
              <w:t>Hm</w:t>
            </w:r>
            <w:proofErr w:type="spellEnd"/>
            <w:r w:rsidRPr="00FC2124">
              <w:rPr>
                <w:rFonts w:ascii="Century Gothic" w:hAnsi="Century Gothic" w:cs="Times New Roman"/>
                <w:color w:val="000000"/>
                <w:sz w:val="20"/>
                <w:szCs w:val="20"/>
              </w:rPr>
              <w:t xml:space="preserve"> Wandy </w:t>
            </w:r>
            <w:proofErr w:type="spellStart"/>
            <w:r w:rsidRPr="00FC2124">
              <w:rPr>
                <w:rFonts w:ascii="Century Gothic" w:hAnsi="Century Gothic" w:cs="Times New Roman"/>
                <w:color w:val="000000"/>
                <w:sz w:val="20"/>
                <w:szCs w:val="20"/>
              </w:rPr>
              <w:t>Szczęsnej-Lesiowskiej</w:t>
            </w:r>
            <w:proofErr w:type="spellEnd"/>
          </w:p>
        </w:tc>
      </w:tr>
      <w:tr w:rsidR="00022B2A" w:rsidRPr="00FC2124" w14:paraId="7A62BFE0" w14:textId="77777777" w:rsidTr="00F000AB">
        <w:trPr>
          <w:trHeight w:val="288"/>
        </w:trPr>
        <w:tc>
          <w:tcPr>
            <w:tcW w:w="847" w:type="dxa"/>
            <w:tcBorders>
              <w:bottom w:val="single" w:sz="4" w:space="0" w:color="auto"/>
            </w:tcBorders>
            <w:tcMar>
              <w:top w:w="0" w:type="dxa"/>
              <w:left w:w="70" w:type="dxa"/>
              <w:bottom w:w="0" w:type="dxa"/>
              <w:right w:w="70" w:type="dxa"/>
            </w:tcMar>
            <w:vAlign w:val="center"/>
          </w:tcPr>
          <w:p w14:paraId="2A06EED4"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tcBorders>
              <w:bottom w:val="single" w:sz="4" w:space="0" w:color="auto"/>
            </w:tcBorders>
            <w:shd w:val="clear" w:color="auto" w:fill="auto"/>
            <w:tcMar>
              <w:top w:w="0" w:type="dxa"/>
              <w:left w:w="70" w:type="dxa"/>
              <w:bottom w:w="0" w:type="dxa"/>
              <w:right w:w="70" w:type="dxa"/>
            </w:tcMar>
            <w:vAlign w:val="center"/>
          </w:tcPr>
          <w:p w14:paraId="67050498"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925/3, 925/5</w:t>
            </w:r>
          </w:p>
        </w:tc>
        <w:tc>
          <w:tcPr>
            <w:tcW w:w="1559" w:type="dxa"/>
            <w:tcBorders>
              <w:bottom w:val="single" w:sz="4" w:space="0" w:color="auto"/>
            </w:tcBorders>
            <w:shd w:val="clear" w:color="auto" w:fill="auto"/>
            <w:tcMar>
              <w:top w:w="0" w:type="dxa"/>
              <w:left w:w="70" w:type="dxa"/>
              <w:bottom w:w="0" w:type="dxa"/>
              <w:right w:w="70" w:type="dxa"/>
            </w:tcMar>
            <w:vAlign w:val="center"/>
          </w:tcPr>
          <w:p w14:paraId="468E234B"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0,1525</w:t>
            </w:r>
          </w:p>
        </w:tc>
        <w:tc>
          <w:tcPr>
            <w:tcW w:w="4745" w:type="dxa"/>
            <w:tcBorders>
              <w:bottom w:val="single" w:sz="4" w:space="0" w:color="auto"/>
            </w:tcBorders>
            <w:shd w:val="clear" w:color="auto" w:fill="auto"/>
            <w:tcMar>
              <w:top w:w="0" w:type="dxa"/>
              <w:left w:w="70" w:type="dxa"/>
              <w:bottom w:w="0" w:type="dxa"/>
              <w:right w:w="70" w:type="dxa"/>
            </w:tcMar>
            <w:vAlign w:val="center"/>
          </w:tcPr>
          <w:p w14:paraId="55ECD98C"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ul. Okólna</w:t>
            </w:r>
          </w:p>
        </w:tc>
      </w:tr>
      <w:tr w:rsidR="00022B2A" w:rsidRPr="00FC2124" w14:paraId="26D2806F" w14:textId="77777777" w:rsidTr="00A5455F">
        <w:trPr>
          <w:trHeight w:val="288"/>
        </w:trPr>
        <w:tc>
          <w:tcPr>
            <w:tcW w:w="847"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3967E36B"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618C6134"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412/7</w:t>
            </w:r>
          </w:p>
        </w:tc>
        <w:tc>
          <w:tcPr>
            <w:tcW w:w="1559"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6179DFDB"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0,0365</w:t>
            </w:r>
          </w:p>
        </w:tc>
        <w:tc>
          <w:tcPr>
            <w:tcW w:w="4745"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1B8DB7D7"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ul. Podborna</w:t>
            </w:r>
          </w:p>
        </w:tc>
      </w:tr>
      <w:tr w:rsidR="00022B2A" w:rsidRPr="00FC2124" w14:paraId="4E1D5799" w14:textId="77777777" w:rsidTr="00F000AB">
        <w:trPr>
          <w:trHeight w:val="288"/>
        </w:trPr>
        <w:tc>
          <w:tcPr>
            <w:tcW w:w="847" w:type="dxa"/>
            <w:tcBorders>
              <w:bottom w:val="single" w:sz="4" w:space="0" w:color="auto"/>
            </w:tcBorders>
            <w:tcMar>
              <w:top w:w="0" w:type="dxa"/>
              <w:left w:w="70" w:type="dxa"/>
              <w:bottom w:w="0" w:type="dxa"/>
              <w:right w:w="70" w:type="dxa"/>
            </w:tcMar>
            <w:vAlign w:val="center"/>
          </w:tcPr>
          <w:p w14:paraId="7495E72E"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tcBorders>
              <w:bottom w:val="single" w:sz="4" w:space="0" w:color="auto"/>
            </w:tcBorders>
            <w:shd w:val="clear" w:color="auto" w:fill="auto"/>
            <w:tcMar>
              <w:top w:w="0" w:type="dxa"/>
              <w:left w:w="70" w:type="dxa"/>
              <w:bottom w:w="0" w:type="dxa"/>
              <w:right w:w="70" w:type="dxa"/>
            </w:tcMar>
            <w:vAlign w:val="center"/>
          </w:tcPr>
          <w:p w14:paraId="35D2CD24"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1809/2</w:t>
            </w:r>
          </w:p>
        </w:tc>
        <w:tc>
          <w:tcPr>
            <w:tcW w:w="1559" w:type="dxa"/>
            <w:tcBorders>
              <w:bottom w:val="single" w:sz="4" w:space="0" w:color="auto"/>
            </w:tcBorders>
            <w:shd w:val="clear" w:color="auto" w:fill="auto"/>
            <w:tcMar>
              <w:top w:w="0" w:type="dxa"/>
              <w:left w:w="70" w:type="dxa"/>
              <w:bottom w:w="0" w:type="dxa"/>
              <w:right w:w="70" w:type="dxa"/>
            </w:tcMar>
            <w:vAlign w:val="center"/>
          </w:tcPr>
          <w:p w14:paraId="7314BA9D"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0,0165</w:t>
            </w:r>
          </w:p>
        </w:tc>
        <w:tc>
          <w:tcPr>
            <w:tcW w:w="4745" w:type="dxa"/>
            <w:tcBorders>
              <w:bottom w:val="single" w:sz="4" w:space="0" w:color="auto"/>
            </w:tcBorders>
            <w:shd w:val="clear" w:color="auto" w:fill="auto"/>
            <w:tcMar>
              <w:top w:w="0" w:type="dxa"/>
              <w:left w:w="70" w:type="dxa"/>
              <w:bottom w:w="0" w:type="dxa"/>
              <w:right w:w="70" w:type="dxa"/>
            </w:tcMar>
            <w:vAlign w:val="center"/>
          </w:tcPr>
          <w:p w14:paraId="7D47FF62"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ul. Bracka</w:t>
            </w:r>
          </w:p>
        </w:tc>
      </w:tr>
      <w:tr w:rsidR="00022B2A" w:rsidRPr="00FC2124" w14:paraId="6D867718" w14:textId="77777777" w:rsidTr="00A5455F">
        <w:trPr>
          <w:trHeight w:val="288"/>
        </w:trPr>
        <w:tc>
          <w:tcPr>
            <w:tcW w:w="847"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56B6724E"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304BFF7E"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1056/1</w:t>
            </w:r>
          </w:p>
        </w:tc>
        <w:tc>
          <w:tcPr>
            <w:tcW w:w="1559"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6E95407D"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0,0177</w:t>
            </w:r>
          </w:p>
        </w:tc>
        <w:tc>
          <w:tcPr>
            <w:tcW w:w="4745"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6ED7F2B2"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ul. Tęczowa</w:t>
            </w:r>
          </w:p>
        </w:tc>
      </w:tr>
      <w:tr w:rsidR="00022B2A" w:rsidRPr="00FC2124" w14:paraId="2338BF83" w14:textId="77777777" w:rsidTr="00F000AB">
        <w:trPr>
          <w:trHeight w:val="288"/>
        </w:trPr>
        <w:tc>
          <w:tcPr>
            <w:tcW w:w="847" w:type="dxa"/>
            <w:tcBorders>
              <w:bottom w:val="single" w:sz="4" w:space="0" w:color="auto"/>
            </w:tcBorders>
            <w:tcMar>
              <w:top w:w="0" w:type="dxa"/>
              <w:left w:w="70" w:type="dxa"/>
              <w:bottom w:w="0" w:type="dxa"/>
              <w:right w:w="70" w:type="dxa"/>
            </w:tcMar>
            <w:vAlign w:val="center"/>
          </w:tcPr>
          <w:p w14:paraId="5A93CB3A"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tcBorders>
              <w:bottom w:val="single" w:sz="4" w:space="0" w:color="auto"/>
            </w:tcBorders>
            <w:shd w:val="clear" w:color="auto" w:fill="auto"/>
            <w:tcMar>
              <w:top w:w="0" w:type="dxa"/>
              <w:left w:w="70" w:type="dxa"/>
              <w:bottom w:w="0" w:type="dxa"/>
              <w:right w:w="70" w:type="dxa"/>
            </w:tcMar>
            <w:vAlign w:val="center"/>
          </w:tcPr>
          <w:p w14:paraId="72E8657B"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1413</w:t>
            </w:r>
          </w:p>
        </w:tc>
        <w:tc>
          <w:tcPr>
            <w:tcW w:w="1559" w:type="dxa"/>
            <w:tcBorders>
              <w:bottom w:val="single" w:sz="4" w:space="0" w:color="auto"/>
            </w:tcBorders>
            <w:shd w:val="clear" w:color="auto" w:fill="auto"/>
            <w:tcMar>
              <w:top w:w="0" w:type="dxa"/>
              <w:left w:w="70" w:type="dxa"/>
              <w:bottom w:w="0" w:type="dxa"/>
              <w:right w:w="70" w:type="dxa"/>
            </w:tcMar>
            <w:vAlign w:val="center"/>
          </w:tcPr>
          <w:p w14:paraId="588A11B9"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0,0568</w:t>
            </w:r>
          </w:p>
        </w:tc>
        <w:tc>
          <w:tcPr>
            <w:tcW w:w="4745" w:type="dxa"/>
            <w:tcBorders>
              <w:bottom w:val="single" w:sz="4" w:space="0" w:color="auto"/>
            </w:tcBorders>
            <w:shd w:val="clear" w:color="auto" w:fill="auto"/>
            <w:tcMar>
              <w:top w:w="0" w:type="dxa"/>
              <w:left w:w="70" w:type="dxa"/>
              <w:bottom w:w="0" w:type="dxa"/>
              <w:right w:w="70" w:type="dxa"/>
            </w:tcMar>
            <w:vAlign w:val="center"/>
          </w:tcPr>
          <w:p w14:paraId="43D6D1BB"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ul. Danuty </w:t>
            </w:r>
            <w:proofErr w:type="spellStart"/>
            <w:r w:rsidRPr="00FC2124">
              <w:rPr>
                <w:rFonts w:ascii="Century Gothic" w:hAnsi="Century Gothic" w:cs="Times New Roman"/>
                <w:color w:val="000000"/>
                <w:sz w:val="20"/>
                <w:szCs w:val="20"/>
              </w:rPr>
              <w:t>Siedzikówny</w:t>
            </w:r>
            <w:proofErr w:type="spellEnd"/>
            <w:r w:rsidRPr="00FC2124">
              <w:rPr>
                <w:rFonts w:ascii="Century Gothic" w:hAnsi="Century Gothic" w:cs="Times New Roman"/>
                <w:color w:val="000000"/>
                <w:sz w:val="20"/>
                <w:szCs w:val="20"/>
              </w:rPr>
              <w:t xml:space="preserve"> „Inki”</w:t>
            </w:r>
          </w:p>
        </w:tc>
      </w:tr>
      <w:tr w:rsidR="00022B2A" w:rsidRPr="00FC2124" w14:paraId="1532ADDF" w14:textId="77777777" w:rsidTr="00A5455F">
        <w:trPr>
          <w:trHeight w:val="288"/>
        </w:trPr>
        <w:tc>
          <w:tcPr>
            <w:tcW w:w="847"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5317D07E" w14:textId="77777777" w:rsidR="00022B2A" w:rsidRPr="00FC2124" w:rsidRDefault="00022B2A" w:rsidP="00AE6E03">
            <w:pPr>
              <w:pStyle w:val="Akapitzlist"/>
              <w:numPr>
                <w:ilvl w:val="0"/>
                <w:numId w:val="9"/>
              </w:numPr>
              <w:spacing w:line="276" w:lineRule="auto"/>
              <w:ind w:left="0"/>
              <w:contextualSpacing w:val="0"/>
              <w:rPr>
                <w:rFonts w:ascii="Century Gothic" w:hAnsi="Century Gothic"/>
                <w:color w:val="000000"/>
                <w:sz w:val="20"/>
                <w:szCs w:val="20"/>
              </w:rPr>
            </w:pPr>
          </w:p>
        </w:tc>
        <w:tc>
          <w:tcPr>
            <w:tcW w:w="1775"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53A64BB0"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3041/2, 3041/7, 3041/8, 3041/9</w:t>
            </w:r>
          </w:p>
        </w:tc>
        <w:tc>
          <w:tcPr>
            <w:tcW w:w="1559"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2DB27794"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0,2461</w:t>
            </w:r>
          </w:p>
        </w:tc>
        <w:tc>
          <w:tcPr>
            <w:tcW w:w="4745" w:type="dxa"/>
            <w:tcBorders>
              <w:bottom w:val="single" w:sz="4" w:space="0" w:color="auto"/>
            </w:tcBorders>
            <w:shd w:val="clear" w:color="auto" w:fill="F2F2F2" w:themeFill="background1" w:themeFillShade="F2"/>
            <w:tcMar>
              <w:top w:w="0" w:type="dxa"/>
              <w:left w:w="70" w:type="dxa"/>
              <w:bottom w:w="0" w:type="dxa"/>
              <w:right w:w="70" w:type="dxa"/>
            </w:tcMar>
            <w:vAlign w:val="center"/>
          </w:tcPr>
          <w:p w14:paraId="32A23E09" w14:textId="77777777" w:rsidR="00022B2A" w:rsidRPr="00FC2124" w:rsidRDefault="00022B2A" w:rsidP="00AE6E03">
            <w:pPr>
              <w:spacing w:after="0"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ul. Mikołaja Kopernika</w:t>
            </w:r>
          </w:p>
        </w:tc>
      </w:tr>
      <w:tr w:rsidR="00022B2A" w:rsidRPr="00FC2124" w14:paraId="3E646FB4" w14:textId="77777777" w:rsidTr="00F000AB">
        <w:trPr>
          <w:trHeight w:val="288"/>
        </w:trPr>
        <w:tc>
          <w:tcPr>
            <w:tcW w:w="8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4450C3E" w14:textId="77777777" w:rsidR="00022B2A" w:rsidRPr="00FC2124" w:rsidRDefault="00022B2A" w:rsidP="00AE6E03">
            <w:pPr>
              <w:pStyle w:val="Akapitzlist"/>
              <w:numPr>
                <w:ilvl w:val="0"/>
                <w:numId w:val="9"/>
              </w:numPr>
              <w:spacing w:line="276" w:lineRule="auto"/>
              <w:ind w:left="0"/>
              <w:rPr>
                <w:rFonts w:ascii="Century Gothic" w:hAnsi="Century Gothic"/>
                <w:color w:val="000000"/>
                <w:sz w:val="20"/>
                <w:szCs w:val="20"/>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7F38441" w14:textId="77777777" w:rsidR="00022B2A" w:rsidRPr="00FC2124" w:rsidRDefault="00022B2A"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694/1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425BABB" w14:textId="77777777" w:rsidR="00022B2A" w:rsidRPr="00FC2124" w:rsidRDefault="00022B2A"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0,0006</w:t>
            </w:r>
          </w:p>
        </w:tc>
        <w:tc>
          <w:tcPr>
            <w:tcW w:w="47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679815C" w14:textId="77777777" w:rsidR="00022B2A" w:rsidRPr="00FC2124" w:rsidRDefault="00022B2A"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ul. Stary Rynek (zamiana nieruchomości)</w:t>
            </w:r>
          </w:p>
        </w:tc>
      </w:tr>
      <w:tr w:rsidR="00022B2A" w:rsidRPr="00FC2124" w14:paraId="1EDA24B6" w14:textId="77777777" w:rsidTr="00A5455F">
        <w:trPr>
          <w:trHeight w:val="288"/>
        </w:trPr>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2E1E1898" w14:textId="77777777" w:rsidR="00022B2A" w:rsidRPr="00FC2124" w:rsidRDefault="00022B2A" w:rsidP="00AE6E03">
            <w:pPr>
              <w:pStyle w:val="Akapitzlist"/>
              <w:numPr>
                <w:ilvl w:val="0"/>
                <w:numId w:val="9"/>
              </w:numPr>
              <w:spacing w:line="276" w:lineRule="auto"/>
              <w:ind w:left="0"/>
              <w:rPr>
                <w:rFonts w:ascii="Century Gothic" w:hAnsi="Century Gothic"/>
                <w:color w:val="000000"/>
                <w:sz w:val="20"/>
                <w:szCs w:val="20"/>
              </w:rPr>
            </w:pPr>
          </w:p>
        </w:tc>
        <w:tc>
          <w:tcPr>
            <w:tcW w:w="17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53A24EA4" w14:textId="77777777" w:rsidR="00022B2A" w:rsidRPr="00FC2124" w:rsidRDefault="00022B2A"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333/2</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14AFD81A" w14:textId="77777777" w:rsidR="00022B2A" w:rsidRPr="00FC2124" w:rsidRDefault="00022B2A"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0,0007</w:t>
            </w:r>
          </w:p>
        </w:tc>
        <w:tc>
          <w:tcPr>
            <w:tcW w:w="47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14:paraId="39020DDA" w14:textId="77777777" w:rsidR="00022B2A" w:rsidRPr="00FC2124" w:rsidRDefault="00022B2A"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ul. Kręta (zamiana nieruchomości)</w:t>
            </w:r>
          </w:p>
        </w:tc>
      </w:tr>
      <w:tr w:rsidR="00022B2A" w:rsidRPr="00FC2124" w14:paraId="0F0FA8F7" w14:textId="77777777" w:rsidTr="00F000AB">
        <w:trPr>
          <w:trHeight w:val="288"/>
        </w:trPr>
        <w:tc>
          <w:tcPr>
            <w:tcW w:w="8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1BF1CA8" w14:textId="77777777" w:rsidR="00022B2A" w:rsidRPr="00FC2124" w:rsidRDefault="00022B2A" w:rsidP="00AE6E03">
            <w:pPr>
              <w:pStyle w:val="Akapitzlist"/>
              <w:numPr>
                <w:ilvl w:val="0"/>
                <w:numId w:val="9"/>
              </w:numPr>
              <w:spacing w:line="276" w:lineRule="auto"/>
              <w:ind w:left="0"/>
              <w:rPr>
                <w:rFonts w:ascii="Century Gothic" w:hAnsi="Century Gothic"/>
                <w:color w:val="000000"/>
                <w:sz w:val="20"/>
                <w:szCs w:val="20"/>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BBB17E6" w14:textId="77777777" w:rsidR="00022B2A" w:rsidRPr="00FC2124" w:rsidRDefault="00022B2A"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1913/1, 1914/7</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390953E" w14:textId="77777777" w:rsidR="00022B2A" w:rsidRPr="00FC2124" w:rsidRDefault="00022B2A"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0,0546</w:t>
            </w:r>
          </w:p>
        </w:tc>
        <w:tc>
          <w:tcPr>
            <w:tcW w:w="47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CBA3852" w14:textId="77777777" w:rsidR="00022B2A" w:rsidRPr="00FC2124" w:rsidRDefault="00022B2A"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ul. Kościelna (zamiana nieruchomości)</w:t>
            </w:r>
          </w:p>
        </w:tc>
      </w:tr>
      <w:tr w:rsidR="00022B2A" w:rsidRPr="00FC2124" w14:paraId="2F95C374" w14:textId="77777777" w:rsidTr="00F000AB">
        <w:trPr>
          <w:trHeight w:val="288"/>
        </w:trPr>
        <w:tc>
          <w:tcPr>
            <w:tcW w:w="8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6D1B2EA" w14:textId="77777777" w:rsidR="00022B2A" w:rsidRPr="00FC2124" w:rsidRDefault="00022B2A" w:rsidP="00AE6E03">
            <w:pPr>
              <w:spacing w:line="276" w:lineRule="auto"/>
              <w:rPr>
                <w:rFonts w:ascii="Century Gothic" w:hAnsi="Century Gothic" w:cs="Times New Roman"/>
                <w:b/>
                <w:bCs/>
                <w:color w:val="000000"/>
                <w:sz w:val="20"/>
                <w:szCs w:val="20"/>
              </w:rPr>
            </w:pPr>
          </w:p>
        </w:tc>
        <w:tc>
          <w:tcPr>
            <w:tcW w:w="177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5C9BB23" w14:textId="77777777" w:rsidR="00022B2A" w:rsidRPr="00FC2124" w:rsidRDefault="00022B2A" w:rsidP="00AE6E03">
            <w:pPr>
              <w:spacing w:after="0" w:line="276" w:lineRule="auto"/>
              <w:rPr>
                <w:rFonts w:ascii="Century Gothic" w:hAnsi="Century Gothic" w:cs="Times New Roman"/>
                <w:b/>
                <w:bCs/>
                <w:color w:val="000000"/>
                <w:sz w:val="20"/>
                <w:szCs w:val="20"/>
              </w:rPr>
            </w:pPr>
            <w:r w:rsidRPr="00FC2124">
              <w:rPr>
                <w:rFonts w:ascii="Century Gothic" w:hAnsi="Century Gothic" w:cs="Times New Roman"/>
                <w:b/>
                <w:bCs/>
                <w:color w:val="000000"/>
                <w:sz w:val="20"/>
                <w:szCs w:val="20"/>
              </w:rPr>
              <w:t>RAZEM</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71CF86A" w14:textId="77777777" w:rsidR="00022B2A" w:rsidRPr="00FC2124" w:rsidRDefault="00022B2A" w:rsidP="00AE6E03">
            <w:pPr>
              <w:spacing w:after="0" w:line="276" w:lineRule="auto"/>
              <w:rPr>
                <w:rFonts w:ascii="Century Gothic" w:hAnsi="Century Gothic" w:cs="Times New Roman"/>
                <w:b/>
                <w:color w:val="000000"/>
                <w:sz w:val="20"/>
                <w:szCs w:val="20"/>
              </w:rPr>
            </w:pPr>
            <w:r w:rsidRPr="00FC2124">
              <w:rPr>
                <w:rFonts w:ascii="Century Gothic" w:hAnsi="Century Gothic" w:cs="Times New Roman"/>
                <w:b/>
                <w:color w:val="000000"/>
                <w:sz w:val="20"/>
                <w:szCs w:val="20"/>
              </w:rPr>
              <w:t>2,6362</w:t>
            </w:r>
          </w:p>
        </w:tc>
        <w:tc>
          <w:tcPr>
            <w:tcW w:w="474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D72FE62" w14:textId="77777777" w:rsidR="00022B2A" w:rsidRPr="00FC2124" w:rsidRDefault="00022B2A" w:rsidP="00AE6E03">
            <w:pPr>
              <w:spacing w:after="0" w:line="276" w:lineRule="auto"/>
              <w:rPr>
                <w:rFonts w:ascii="Century Gothic" w:hAnsi="Century Gothic" w:cs="Times New Roman"/>
                <w:sz w:val="20"/>
                <w:szCs w:val="20"/>
              </w:rPr>
            </w:pPr>
          </w:p>
        </w:tc>
      </w:tr>
    </w:tbl>
    <w:p w14:paraId="1F78086B" w14:textId="77777777" w:rsidR="00B57A17" w:rsidRPr="00FC2124" w:rsidRDefault="00B57A17" w:rsidP="00AE6E03">
      <w:pPr>
        <w:pStyle w:val="NormalnyWeb"/>
        <w:spacing w:before="0" w:beforeAutospacing="0" w:after="0" w:afterAutospacing="0" w:line="276" w:lineRule="auto"/>
        <w:jc w:val="left"/>
        <w:rPr>
          <w:rFonts w:ascii="Century Gothic" w:hAnsi="Century Gothic"/>
          <w:sz w:val="20"/>
          <w:szCs w:val="20"/>
          <w:highlight w:val="yellow"/>
        </w:rPr>
      </w:pPr>
    </w:p>
    <w:p w14:paraId="5AE7AB17" w14:textId="4FD41C0C" w:rsidR="00022B2A" w:rsidRPr="00FC2124" w:rsidRDefault="00022B2A"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 xml:space="preserve">W 2024 roku na podstawie decyzji o podziale nieruchomości Miasto Mława nabyło 2 działki pod drogę gminną o łącznej powierzchni 0,0993 ha, położone w Mławie w rejonie </w:t>
      </w:r>
      <w:r w:rsidR="003E1D07">
        <w:rPr>
          <w:rFonts w:ascii="Century Gothic" w:hAnsi="Century Gothic" w:cs="Times New Roman"/>
          <w:sz w:val="20"/>
          <w:szCs w:val="20"/>
        </w:rPr>
        <w:br/>
      </w:r>
      <w:r w:rsidRPr="00FC2124">
        <w:rPr>
          <w:rFonts w:ascii="Century Gothic" w:hAnsi="Century Gothic" w:cs="Times New Roman"/>
          <w:sz w:val="20"/>
          <w:szCs w:val="20"/>
        </w:rPr>
        <w:t xml:space="preserve">ul.  Danuty </w:t>
      </w:r>
      <w:proofErr w:type="spellStart"/>
      <w:r w:rsidRPr="00FC2124">
        <w:rPr>
          <w:rFonts w:ascii="Century Gothic" w:hAnsi="Century Gothic" w:cs="Times New Roman"/>
          <w:sz w:val="20"/>
          <w:szCs w:val="20"/>
        </w:rPr>
        <w:t>Siedzikówny</w:t>
      </w:r>
      <w:proofErr w:type="spellEnd"/>
      <w:r w:rsidR="0051067E">
        <w:rPr>
          <w:rFonts w:ascii="Century Gothic" w:hAnsi="Century Gothic" w:cs="Times New Roman"/>
          <w:sz w:val="20"/>
          <w:szCs w:val="20"/>
        </w:rPr>
        <w:t xml:space="preserve"> „</w:t>
      </w:r>
      <w:r w:rsidRPr="00FC2124">
        <w:rPr>
          <w:rFonts w:ascii="Century Gothic" w:hAnsi="Century Gothic" w:cs="Times New Roman"/>
          <w:sz w:val="20"/>
          <w:szCs w:val="20"/>
        </w:rPr>
        <w:t>Inki</w:t>
      </w:r>
      <w:r w:rsidR="0051067E">
        <w:rPr>
          <w:rFonts w:ascii="Century Gothic" w:hAnsi="Century Gothic" w:cs="Times New Roman"/>
          <w:sz w:val="20"/>
          <w:szCs w:val="20"/>
        </w:rPr>
        <w:t>”</w:t>
      </w:r>
      <w:r w:rsidRPr="00FC2124">
        <w:rPr>
          <w:rFonts w:ascii="Century Gothic" w:hAnsi="Century Gothic" w:cs="Times New Roman"/>
          <w:sz w:val="20"/>
          <w:szCs w:val="20"/>
        </w:rPr>
        <w:t>.</w:t>
      </w:r>
    </w:p>
    <w:p w14:paraId="049B705E" w14:textId="7065413A" w:rsidR="00022B2A" w:rsidRPr="0051067E" w:rsidRDefault="00022B2A" w:rsidP="00AE6E03">
      <w:pPr>
        <w:spacing w:line="276" w:lineRule="auto"/>
        <w:rPr>
          <w:rFonts w:ascii="Century Gothic" w:hAnsi="Century Gothic" w:cs="Times New Roman"/>
          <w:bCs/>
          <w:sz w:val="20"/>
          <w:szCs w:val="20"/>
        </w:rPr>
      </w:pPr>
      <w:r w:rsidRPr="0051067E">
        <w:rPr>
          <w:rFonts w:ascii="Century Gothic" w:hAnsi="Century Gothic" w:cs="Times New Roman"/>
          <w:bCs/>
          <w:sz w:val="20"/>
          <w:szCs w:val="20"/>
        </w:rPr>
        <w:t xml:space="preserve">W 2024 roku Miasto Mława sprzedało </w:t>
      </w:r>
      <w:r w:rsidRPr="00187D99">
        <w:rPr>
          <w:rFonts w:ascii="Century Gothic" w:hAnsi="Century Gothic" w:cs="Times New Roman"/>
          <w:bCs/>
          <w:sz w:val="20"/>
          <w:szCs w:val="20"/>
        </w:rPr>
        <w:t>16 działek</w:t>
      </w:r>
      <w:r w:rsidRPr="003B1A52">
        <w:rPr>
          <w:rFonts w:ascii="Century Gothic" w:hAnsi="Century Gothic" w:cs="Times New Roman"/>
          <w:bCs/>
          <w:sz w:val="20"/>
          <w:szCs w:val="20"/>
        </w:rPr>
        <w:t xml:space="preserve"> o łącznej powierzchni 0,4264 ha, zostały zamienione 3 działki o łącznej powierzchni 0,1027 ha.</w:t>
      </w:r>
      <w:r w:rsidRPr="0051067E">
        <w:rPr>
          <w:rFonts w:ascii="Century Gothic" w:hAnsi="Century Gothic" w:cs="Times New Roman"/>
          <w:bCs/>
          <w:sz w:val="20"/>
          <w:szCs w:val="20"/>
        </w:rPr>
        <w:t xml:space="preserve"> Informacje n</w:t>
      </w:r>
      <w:r w:rsidR="0051067E" w:rsidRPr="0051067E">
        <w:rPr>
          <w:rFonts w:ascii="Century Gothic" w:hAnsi="Century Gothic" w:cs="Times New Roman"/>
          <w:bCs/>
          <w:sz w:val="20"/>
          <w:szCs w:val="20"/>
        </w:rPr>
        <w:t>a temat</w:t>
      </w:r>
      <w:r w:rsidRPr="0051067E">
        <w:rPr>
          <w:rFonts w:ascii="Century Gothic" w:hAnsi="Century Gothic" w:cs="Times New Roman"/>
          <w:bCs/>
          <w:sz w:val="20"/>
          <w:szCs w:val="20"/>
        </w:rPr>
        <w:t xml:space="preserve"> działek przedstawiono w poniższej tabeli. </w:t>
      </w:r>
    </w:p>
    <w:p w14:paraId="5F482B96" w14:textId="282C03DB" w:rsidR="00022B2A" w:rsidRPr="007522E2" w:rsidRDefault="00B77461" w:rsidP="00AE6E03">
      <w:pPr>
        <w:pStyle w:val="Legenda"/>
        <w:rPr>
          <w:rFonts w:ascii="Century Gothic" w:hAnsi="Century Gothic" w:cs="Times New Roman"/>
          <w:bCs/>
          <w:i w:val="0"/>
          <w:iCs w:val="0"/>
          <w:color w:val="auto"/>
          <w:sz w:val="20"/>
          <w:szCs w:val="20"/>
        </w:rPr>
      </w:pPr>
      <w:bookmarkStart w:id="36" w:name="_Toc198719719"/>
      <w:r w:rsidRPr="007522E2">
        <w:rPr>
          <w:rFonts w:ascii="Century Gothic" w:hAnsi="Century Gothic"/>
          <w:i w:val="0"/>
          <w:iCs w:val="0"/>
          <w:color w:val="auto"/>
          <w:sz w:val="20"/>
          <w:szCs w:val="20"/>
        </w:rPr>
        <w:t xml:space="preserve">Tabela </w:t>
      </w:r>
      <w:r w:rsidRPr="007522E2">
        <w:rPr>
          <w:rFonts w:ascii="Century Gothic" w:hAnsi="Century Gothic"/>
          <w:i w:val="0"/>
          <w:iCs w:val="0"/>
          <w:color w:val="auto"/>
          <w:sz w:val="20"/>
          <w:szCs w:val="20"/>
        </w:rPr>
        <w:fldChar w:fldCharType="begin"/>
      </w:r>
      <w:r w:rsidRPr="007522E2">
        <w:rPr>
          <w:rFonts w:ascii="Century Gothic" w:hAnsi="Century Gothic"/>
          <w:i w:val="0"/>
          <w:iCs w:val="0"/>
          <w:color w:val="auto"/>
          <w:sz w:val="20"/>
          <w:szCs w:val="20"/>
        </w:rPr>
        <w:instrText xml:space="preserve"> SEQ Tabela \* ARABIC </w:instrText>
      </w:r>
      <w:r w:rsidRPr="007522E2">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9</w:t>
      </w:r>
      <w:r w:rsidRPr="007522E2">
        <w:rPr>
          <w:rFonts w:ascii="Century Gothic" w:hAnsi="Century Gothic"/>
          <w:i w:val="0"/>
          <w:iCs w:val="0"/>
          <w:color w:val="auto"/>
          <w:sz w:val="20"/>
          <w:szCs w:val="20"/>
        </w:rPr>
        <w:fldChar w:fldCharType="end"/>
      </w:r>
      <w:r w:rsidRPr="007522E2">
        <w:rPr>
          <w:color w:val="auto"/>
        </w:rPr>
        <w:t xml:space="preserve"> </w:t>
      </w:r>
      <w:r w:rsidR="00022B2A" w:rsidRPr="007522E2">
        <w:rPr>
          <w:rFonts w:ascii="Century Gothic" w:hAnsi="Century Gothic" w:cs="Times New Roman"/>
          <w:bCs/>
          <w:i w:val="0"/>
          <w:iCs w:val="0"/>
          <w:color w:val="auto"/>
          <w:sz w:val="20"/>
          <w:szCs w:val="20"/>
        </w:rPr>
        <w:t xml:space="preserve">Sprzedaż </w:t>
      </w:r>
      <w:r w:rsidR="00932448">
        <w:rPr>
          <w:rFonts w:ascii="Century Gothic" w:hAnsi="Century Gothic" w:cs="Times New Roman"/>
          <w:bCs/>
          <w:i w:val="0"/>
          <w:iCs w:val="0"/>
          <w:color w:val="auto"/>
          <w:sz w:val="20"/>
          <w:szCs w:val="20"/>
        </w:rPr>
        <w:t xml:space="preserve">i zamiana </w:t>
      </w:r>
      <w:r w:rsidR="00022B2A" w:rsidRPr="007522E2">
        <w:rPr>
          <w:rFonts w:ascii="Century Gothic" w:hAnsi="Century Gothic" w:cs="Times New Roman"/>
          <w:bCs/>
          <w:i w:val="0"/>
          <w:iCs w:val="0"/>
          <w:color w:val="auto"/>
          <w:sz w:val="20"/>
          <w:szCs w:val="20"/>
        </w:rPr>
        <w:t>działek</w:t>
      </w:r>
      <w:bookmarkEnd w:id="36"/>
    </w:p>
    <w:p w14:paraId="6EBD0191" w14:textId="77777777" w:rsidR="00022B2A" w:rsidRPr="00FC2124" w:rsidRDefault="00022B2A" w:rsidP="00AE6E03">
      <w:pPr>
        <w:spacing w:after="0" w:line="276" w:lineRule="auto"/>
        <w:rPr>
          <w:rFonts w:ascii="Century Gothic" w:hAnsi="Century Gothic" w:cs="Times New Roman"/>
          <w:sz w:val="20"/>
          <w:szCs w:val="20"/>
        </w:rPr>
      </w:pPr>
    </w:p>
    <w:tbl>
      <w:tblPr>
        <w:tblStyle w:val="Tabela-Siatka"/>
        <w:tblpPr w:leftFromText="141" w:rightFromText="141" w:vertAnchor="text" w:horzAnchor="page" w:tblpX="1560" w:tblpY="-52"/>
        <w:tblW w:w="8988" w:type="dxa"/>
        <w:tblLook w:val="04A0" w:firstRow="1" w:lastRow="0" w:firstColumn="1" w:lastColumn="0" w:noHBand="0" w:noVBand="1"/>
      </w:tblPr>
      <w:tblGrid>
        <w:gridCol w:w="670"/>
        <w:gridCol w:w="3124"/>
        <w:gridCol w:w="1449"/>
        <w:gridCol w:w="3745"/>
      </w:tblGrid>
      <w:tr w:rsidR="00022B2A" w:rsidRPr="00FC2124" w14:paraId="028B78E6" w14:textId="77777777" w:rsidTr="0048047A">
        <w:trPr>
          <w:trHeight w:val="271"/>
        </w:trPr>
        <w:tc>
          <w:tcPr>
            <w:tcW w:w="670" w:type="dxa"/>
            <w:shd w:val="clear" w:color="auto" w:fill="D9D9D9" w:themeFill="background1" w:themeFillShade="D9"/>
          </w:tcPr>
          <w:p w14:paraId="63F1FCFA" w14:textId="77777777" w:rsidR="00022B2A" w:rsidRPr="00FC2124" w:rsidRDefault="00022B2A" w:rsidP="00AE6E03">
            <w:pPr>
              <w:spacing w:line="276" w:lineRule="auto"/>
              <w:rPr>
                <w:rFonts w:ascii="Century Gothic" w:hAnsi="Century Gothic"/>
                <w:b/>
              </w:rPr>
            </w:pPr>
            <w:r w:rsidRPr="00FC2124">
              <w:rPr>
                <w:rFonts w:ascii="Century Gothic" w:hAnsi="Century Gothic"/>
                <w:b/>
              </w:rPr>
              <w:t>Lp.</w:t>
            </w:r>
          </w:p>
        </w:tc>
        <w:tc>
          <w:tcPr>
            <w:tcW w:w="3124" w:type="dxa"/>
            <w:shd w:val="clear" w:color="auto" w:fill="D9D9D9" w:themeFill="background1" w:themeFillShade="D9"/>
          </w:tcPr>
          <w:p w14:paraId="5582F2D6" w14:textId="77777777" w:rsidR="00022B2A" w:rsidRPr="00FC2124" w:rsidRDefault="00022B2A" w:rsidP="00AE6E03">
            <w:pPr>
              <w:spacing w:line="276" w:lineRule="auto"/>
              <w:rPr>
                <w:rFonts w:ascii="Century Gothic" w:hAnsi="Century Gothic"/>
                <w:b/>
              </w:rPr>
            </w:pPr>
            <w:r w:rsidRPr="00FC2124">
              <w:rPr>
                <w:rFonts w:ascii="Century Gothic" w:hAnsi="Century Gothic"/>
                <w:b/>
              </w:rPr>
              <w:t>Nr działki</w:t>
            </w:r>
          </w:p>
        </w:tc>
        <w:tc>
          <w:tcPr>
            <w:tcW w:w="1449" w:type="dxa"/>
            <w:shd w:val="clear" w:color="auto" w:fill="D9D9D9" w:themeFill="background1" w:themeFillShade="D9"/>
          </w:tcPr>
          <w:p w14:paraId="1BAAEACA" w14:textId="77777777" w:rsidR="00022B2A" w:rsidRPr="00FC2124" w:rsidRDefault="00022B2A" w:rsidP="00AE6E03">
            <w:pPr>
              <w:spacing w:line="276" w:lineRule="auto"/>
              <w:rPr>
                <w:rFonts w:ascii="Century Gothic" w:hAnsi="Century Gothic"/>
                <w:b/>
              </w:rPr>
            </w:pPr>
            <w:r w:rsidRPr="00FC2124">
              <w:rPr>
                <w:rFonts w:ascii="Century Gothic" w:hAnsi="Century Gothic"/>
                <w:b/>
              </w:rPr>
              <w:t>Pow. (ha)</w:t>
            </w:r>
          </w:p>
        </w:tc>
        <w:tc>
          <w:tcPr>
            <w:tcW w:w="3745" w:type="dxa"/>
            <w:shd w:val="clear" w:color="auto" w:fill="D9D9D9" w:themeFill="background1" w:themeFillShade="D9"/>
            <w:vAlign w:val="center"/>
          </w:tcPr>
          <w:p w14:paraId="06FE0235" w14:textId="77777777" w:rsidR="00022B2A" w:rsidRPr="00FC2124" w:rsidRDefault="00022B2A" w:rsidP="00AE6E03">
            <w:pPr>
              <w:spacing w:line="276" w:lineRule="auto"/>
              <w:rPr>
                <w:rFonts w:ascii="Century Gothic" w:hAnsi="Century Gothic"/>
                <w:b/>
              </w:rPr>
            </w:pPr>
            <w:r w:rsidRPr="00FC2124">
              <w:rPr>
                <w:rFonts w:ascii="Century Gothic" w:hAnsi="Century Gothic"/>
                <w:b/>
              </w:rPr>
              <w:t>Położenie</w:t>
            </w:r>
          </w:p>
          <w:p w14:paraId="59A74EEB" w14:textId="77777777" w:rsidR="00022B2A" w:rsidRPr="00FC2124" w:rsidRDefault="00022B2A" w:rsidP="00AE6E03">
            <w:pPr>
              <w:spacing w:line="276" w:lineRule="auto"/>
              <w:rPr>
                <w:rFonts w:ascii="Century Gothic" w:hAnsi="Century Gothic"/>
                <w:b/>
              </w:rPr>
            </w:pPr>
          </w:p>
        </w:tc>
      </w:tr>
      <w:tr w:rsidR="00022B2A" w:rsidRPr="00FC2124" w14:paraId="71A3B44B" w14:textId="77777777" w:rsidTr="0048047A">
        <w:trPr>
          <w:trHeight w:val="417"/>
        </w:trPr>
        <w:tc>
          <w:tcPr>
            <w:tcW w:w="670" w:type="dxa"/>
            <w:vAlign w:val="center"/>
          </w:tcPr>
          <w:p w14:paraId="3BA9B5C5" w14:textId="77777777" w:rsidR="00022B2A" w:rsidRPr="00FC2124" w:rsidRDefault="00022B2A" w:rsidP="00AE6E03">
            <w:pPr>
              <w:spacing w:line="276" w:lineRule="auto"/>
              <w:rPr>
                <w:rFonts w:ascii="Century Gothic" w:hAnsi="Century Gothic"/>
              </w:rPr>
            </w:pPr>
            <w:r w:rsidRPr="00FC2124">
              <w:rPr>
                <w:rFonts w:ascii="Century Gothic" w:hAnsi="Century Gothic"/>
              </w:rPr>
              <w:t>1.</w:t>
            </w:r>
          </w:p>
        </w:tc>
        <w:tc>
          <w:tcPr>
            <w:tcW w:w="3124" w:type="dxa"/>
            <w:vAlign w:val="center"/>
          </w:tcPr>
          <w:p w14:paraId="78AF1278" w14:textId="77777777" w:rsidR="00022B2A" w:rsidRPr="00FC2124" w:rsidRDefault="00022B2A" w:rsidP="00AE6E03">
            <w:pPr>
              <w:spacing w:line="276" w:lineRule="auto"/>
              <w:rPr>
                <w:rFonts w:ascii="Century Gothic" w:hAnsi="Century Gothic"/>
              </w:rPr>
            </w:pPr>
            <w:r w:rsidRPr="00FC2124">
              <w:rPr>
                <w:rFonts w:ascii="Century Gothic" w:hAnsi="Century Gothic"/>
              </w:rPr>
              <w:t>3319/11</w:t>
            </w:r>
          </w:p>
        </w:tc>
        <w:tc>
          <w:tcPr>
            <w:tcW w:w="1449" w:type="dxa"/>
            <w:vAlign w:val="center"/>
          </w:tcPr>
          <w:p w14:paraId="6F647682" w14:textId="77777777" w:rsidR="00022B2A" w:rsidRPr="00FC2124" w:rsidRDefault="00022B2A" w:rsidP="00AE6E03">
            <w:pPr>
              <w:spacing w:line="276" w:lineRule="auto"/>
              <w:rPr>
                <w:rFonts w:ascii="Century Gothic" w:hAnsi="Century Gothic"/>
              </w:rPr>
            </w:pPr>
            <w:r w:rsidRPr="00FC2124">
              <w:rPr>
                <w:rFonts w:ascii="Century Gothic" w:hAnsi="Century Gothic"/>
              </w:rPr>
              <w:t>0,0108</w:t>
            </w:r>
          </w:p>
        </w:tc>
        <w:tc>
          <w:tcPr>
            <w:tcW w:w="3745" w:type="dxa"/>
            <w:vAlign w:val="center"/>
          </w:tcPr>
          <w:p w14:paraId="7C234F3C" w14:textId="77777777" w:rsidR="00022B2A" w:rsidRPr="00FC2124" w:rsidRDefault="00022B2A" w:rsidP="00AE6E03">
            <w:pPr>
              <w:spacing w:line="276" w:lineRule="auto"/>
              <w:rPr>
                <w:rFonts w:ascii="Century Gothic" w:hAnsi="Century Gothic"/>
              </w:rPr>
            </w:pPr>
            <w:r w:rsidRPr="00FC2124">
              <w:rPr>
                <w:rFonts w:ascii="Century Gothic" w:hAnsi="Century Gothic"/>
              </w:rPr>
              <w:t>ul. płk Franciszka Dudzińskiego</w:t>
            </w:r>
          </w:p>
        </w:tc>
      </w:tr>
      <w:tr w:rsidR="00022B2A" w:rsidRPr="00FC2124" w14:paraId="11693934" w14:textId="77777777" w:rsidTr="00A5455F">
        <w:trPr>
          <w:trHeight w:val="437"/>
        </w:trPr>
        <w:tc>
          <w:tcPr>
            <w:tcW w:w="670" w:type="dxa"/>
            <w:shd w:val="clear" w:color="auto" w:fill="F2F2F2" w:themeFill="background1" w:themeFillShade="F2"/>
            <w:vAlign w:val="center"/>
          </w:tcPr>
          <w:p w14:paraId="3048990F" w14:textId="77777777" w:rsidR="00022B2A" w:rsidRPr="00FC2124" w:rsidRDefault="00022B2A" w:rsidP="00AE6E03">
            <w:pPr>
              <w:spacing w:line="276" w:lineRule="auto"/>
              <w:rPr>
                <w:rFonts w:ascii="Century Gothic" w:hAnsi="Century Gothic"/>
              </w:rPr>
            </w:pPr>
            <w:r w:rsidRPr="00FC2124">
              <w:rPr>
                <w:rFonts w:ascii="Century Gothic" w:hAnsi="Century Gothic"/>
              </w:rPr>
              <w:t>2.</w:t>
            </w:r>
          </w:p>
        </w:tc>
        <w:tc>
          <w:tcPr>
            <w:tcW w:w="3124" w:type="dxa"/>
            <w:shd w:val="clear" w:color="auto" w:fill="F2F2F2" w:themeFill="background1" w:themeFillShade="F2"/>
            <w:vAlign w:val="center"/>
          </w:tcPr>
          <w:p w14:paraId="6C249902" w14:textId="77777777" w:rsidR="00022B2A" w:rsidRPr="00FC2124" w:rsidRDefault="00022B2A" w:rsidP="00AE6E03">
            <w:pPr>
              <w:spacing w:line="276" w:lineRule="auto"/>
              <w:rPr>
                <w:rFonts w:ascii="Century Gothic" w:hAnsi="Century Gothic"/>
              </w:rPr>
            </w:pPr>
            <w:r w:rsidRPr="00FC2124">
              <w:rPr>
                <w:rFonts w:ascii="Century Gothic" w:hAnsi="Century Gothic"/>
              </w:rPr>
              <w:t>3045/16</w:t>
            </w:r>
          </w:p>
        </w:tc>
        <w:tc>
          <w:tcPr>
            <w:tcW w:w="1449" w:type="dxa"/>
            <w:shd w:val="clear" w:color="auto" w:fill="F2F2F2" w:themeFill="background1" w:themeFillShade="F2"/>
            <w:vAlign w:val="center"/>
          </w:tcPr>
          <w:p w14:paraId="530EC348" w14:textId="77777777" w:rsidR="00022B2A" w:rsidRPr="00FC2124" w:rsidRDefault="00022B2A" w:rsidP="00AE6E03">
            <w:pPr>
              <w:spacing w:line="276" w:lineRule="auto"/>
              <w:rPr>
                <w:rFonts w:ascii="Century Gothic" w:hAnsi="Century Gothic"/>
              </w:rPr>
            </w:pPr>
            <w:r w:rsidRPr="00FC2124">
              <w:rPr>
                <w:rFonts w:ascii="Century Gothic" w:hAnsi="Century Gothic"/>
              </w:rPr>
              <w:t>0,0021</w:t>
            </w:r>
          </w:p>
        </w:tc>
        <w:tc>
          <w:tcPr>
            <w:tcW w:w="3745" w:type="dxa"/>
            <w:shd w:val="clear" w:color="auto" w:fill="F2F2F2" w:themeFill="background1" w:themeFillShade="F2"/>
            <w:vAlign w:val="center"/>
          </w:tcPr>
          <w:p w14:paraId="78668E2C" w14:textId="77777777" w:rsidR="00022B2A" w:rsidRPr="00FC2124" w:rsidRDefault="00022B2A" w:rsidP="00AE6E03">
            <w:pPr>
              <w:spacing w:line="276" w:lineRule="auto"/>
              <w:rPr>
                <w:rFonts w:ascii="Century Gothic" w:hAnsi="Century Gothic"/>
              </w:rPr>
            </w:pPr>
            <w:r w:rsidRPr="00FC2124">
              <w:rPr>
                <w:rFonts w:ascii="Century Gothic" w:hAnsi="Century Gothic"/>
              </w:rPr>
              <w:t>ul. Wójtostwo</w:t>
            </w:r>
          </w:p>
        </w:tc>
      </w:tr>
      <w:tr w:rsidR="00022B2A" w:rsidRPr="00FC2124" w14:paraId="6E41116D" w14:textId="77777777" w:rsidTr="0048047A">
        <w:trPr>
          <w:trHeight w:val="437"/>
        </w:trPr>
        <w:tc>
          <w:tcPr>
            <w:tcW w:w="670" w:type="dxa"/>
            <w:vAlign w:val="center"/>
          </w:tcPr>
          <w:p w14:paraId="0CC44640" w14:textId="77777777" w:rsidR="00022B2A" w:rsidRPr="00FC2124" w:rsidRDefault="00022B2A" w:rsidP="00AE6E03">
            <w:pPr>
              <w:spacing w:line="276" w:lineRule="auto"/>
              <w:rPr>
                <w:rFonts w:ascii="Century Gothic" w:hAnsi="Century Gothic"/>
              </w:rPr>
            </w:pPr>
            <w:r w:rsidRPr="00FC2124">
              <w:rPr>
                <w:rFonts w:ascii="Century Gothic" w:hAnsi="Century Gothic"/>
              </w:rPr>
              <w:t>3.</w:t>
            </w:r>
          </w:p>
        </w:tc>
        <w:tc>
          <w:tcPr>
            <w:tcW w:w="3124" w:type="dxa"/>
            <w:vAlign w:val="center"/>
          </w:tcPr>
          <w:p w14:paraId="60C7CE3A" w14:textId="77777777" w:rsidR="00022B2A" w:rsidRPr="00FC2124" w:rsidRDefault="00022B2A" w:rsidP="00AE6E03">
            <w:pPr>
              <w:spacing w:line="276" w:lineRule="auto"/>
              <w:rPr>
                <w:rFonts w:ascii="Century Gothic" w:hAnsi="Century Gothic"/>
              </w:rPr>
            </w:pPr>
            <w:r w:rsidRPr="00FC2124">
              <w:rPr>
                <w:rFonts w:ascii="Century Gothic" w:hAnsi="Century Gothic"/>
              </w:rPr>
              <w:t>185/12</w:t>
            </w:r>
          </w:p>
        </w:tc>
        <w:tc>
          <w:tcPr>
            <w:tcW w:w="1449" w:type="dxa"/>
            <w:vAlign w:val="center"/>
          </w:tcPr>
          <w:p w14:paraId="6C3F8420" w14:textId="77777777" w:rsidR="00022B2A" w:rsidRPr="00FC2124" w:rsidRDefault="00022B2A" w:rsidP="00AE6E03">
            <w:pPr>
              <w:spacing w:line="276" w:lineRule="auto"/>
              <w:rPr>
                <w:rFonts w:ascii="Century Gothic" w:hAnsi="Century Gothic"/>
              </w:rPr>
            </w:pPr>
            <w:r w:rsidRPr="00FC2124">
              <w:rPr>
                <w:rFonts w:ascii="Century Gothic" w:hAnsi="Century Gothic"/>
              </w:rPr>
              <w:t>0,0050</w:t>
            </w:r>
          </w:p>
        </w:tc>
        <w:tc>
          <w:tcPr>
            <w:tcW w:w="3745" w:type="dxa"/>
            <w:vAlign w:val="center"/>
          </w:tcPr>
          <w:p w14:paraId="5BBC9F88" w14:textId="77777777" w:rsidR="00022B2A" w:rsidRPr="00FC2124" w:rsidRDefault="00022B2A" w:rsidP="00AE6E03">
            <w:pPr>
              <w:spacing w:line="276" w:lineRule="auto"/>
              <w:rPr>
                <w:rFonts w:ascii="Century Gothic" w:hAnsi="Century Gothic"/>
              </w:rPr>
            </w:pPr>
            <w:r w:rsidRPr="00FC2124">
              <w:rPr>
                <w:rFonts w:ascii="Century Gothic" w:hAnsi="Century Gothic"/>
              </w:rPr>
              <w:t>ul. Wiejska</w:t>
            </w:r>
          </w:p>
        </w:tc>
      </w:tr>
      <w:tr w:rsidR="00022B2A" w:rsidRPr="00FC2124" w14:paraId="64EB21C8" w14:textId="77777777" w:rsidTr="00A5455F">
        <w:trPr>
          <w:trHeight w:val="440"/>
        </w:trPr>
        <w:tc>
          <w:tcPr>
            <w:tcW w:w="670" w:type="dxa"/>
            <w:shd w:val="clear" w:color="auto" w:fill="F2F2F2" w:themeFill="background1" w:themeFillShade="F2"/>
            <w:vAlign w:val="center"/>
          </w:tcPr>
          <w:p w14:paraId="51466773" w14:textId="77777777" w:rsidR="00022B2A" w:rsidRPr="00FC2124" w:rsidRDefault="00022B2A" w:rsidP="00AE6E03">
            <w:pPr>
              <w:spacing w:line="276" w:lineRule="auto"/>
              <w:rPr>
                <w:rFonts w:ascii="Century Gothic" w:hAnsi="Century Gothic"/>
              </w:rPr>
            </w:pPr>
            <w:r w:rsidRPr="00FC2124">
              <w:rPr>
                <w:rFonts w:ascii="Century Gothic" w:hAnsi="Century Gothic"/>
              </w:rPr>
              <w:t>4.</w:t>
            </w:r>
          </w:p>
        </w:tc>
        <w:tc>
          <w:tcPr>
            <w:tcW w:w="3124" w:type="dxa"/>
            <w:shd w:val="clear" w:color="auto" w:fill="F2F2F2" w:themeFill="background1" w:themeFillShade="F2"/>
            <w:vAlign w:val="center"/>
          </w:tcPr>
          <w:p w14:paraId="14FB9380" w14:textId="77777777" w:rsidR="00022B2A" w:rsidRPr="00FC2124" w:rsidRDefault="00022B2A" w:rsidP="00AE6E03">
            <w:pPr>
              <w:spacing w:line="276" w:lineRule="auto"/>
              <w:rPr>
                <w:rFonts w:ascii="Century Gothic" w:hAnsi="Century Gothic"/>
              </w:rPr>
            </w:pPr>
            <w:r w:rsidRPr="00FC2124">
              <w:rPr>
                <w:rFonts w:ascii="Century Gothic" w:hAnsi="Century Gothic"/>
              </w:rPr>
              <w:t>9000/4</w:t>
            </w:r>
          </w:p>
        </w:tc>
        <w:tc>
          <w:tcPr>
            <w:tcW w:w="1449" w:type="dxa"/>
            <w:shd w:val="clear" w:color="auto" w:fill="F2F2F2" w:themeFill="background1" w:themeFillShade="F2"/>
            <w:vAlign w:val="center"/>
          </w:tcPr>
          <w:p w14:paraId="12565E7C" w14:textId="77777777" w:rsidR="00022B2A" w:rsidRPr="00FC2124" w:rsidRDefault="00022B2A" w:rsidP="00AE6E03">
            <w:pPr>
              <w:spacing w:line="276" w:lineRule="auto"/>
              <w:rPr>
                <w:rFonts w:ascii="Century Gothic" w:hAnsi="Century Gothic"/>
              </w:rPr>
            </w:pPr>
            <w:r w:rsidRPr="00FC2124">
              <w:rPr>
                <w:rFonts w:ascii="Century Gothic" w:hAnsi="Century Gothic"/>
              </w:rPr>
              <w:t>0,0105</w:t>
            </w:r>
          </w:p>
        </w:tc>
        <w:tc>
          <w:tcPr>
            <w:tcW w:w="3745" w:type="dxa"/>
            <w:shd w:val="clear" w:color="auto" w:fill="F2F2F2" w:themeFill="background1" w:themeFillShade="F2"/>
            <w:vAlign w:val="center"/>
          </w:tcPr>
          <w:p w14:paraId="16736B61" w14:textId="77777777" w:rsidR="00022B2A" w:rsidRPr="00FC2124" w:rsidRDefault="00022B2A" w:rsidP="00AE6E03">
            <w:pPr>
              <w:spacing w:line="276" w:lineRule="auto"/>
              <w:rPr>
                <w:rFonts w:ascii="Century Gothic" w:hAnsi="Century Gothic"/>
              </w:rPr>
            </w:pPr>
            <w:r w:rsidRPr="00FC2124">
              <w:rPr>
                <w:rFonts w:ascii="Century Gothic" w:hAnsi="Century Gothic"/>
              </w:rPr>
              <w:t>ul. prof. Ryszarda Bagińskiego</w:t>
            </w:r>
          </w:p>
        </w:tc>
      </w:tr>
      <w:tr w:rsidR="00022B2A" w:rsidRPr="00FC2124" w14:paraId="291C2CD9" w14:textId="77777777" w:rsidTr="0048047A">
        <w:trPr>
          <w:trHeight w:val="404"/>
        </w:trPr>
        <w:tc>
          <w:tcPr>
            <w:tcW w:w="670" w:type="dxa"/>
            <w:vAlign w:val="center"/>
          </w:tcPr>
          <w:p w14:paraId="2B7BE2AE" w14:textId="77777777" w:rsidR="00022B2A" w:rsidRPr="00FC2124" w:rsidRDefault="00022B2A" w:rsidP="00AE6E03">
            <w:pPr>
              <w:spacing w:line="276" w:lineRule="auto"/>
              <w:rPr>
                <w:rFonts w:ascii="Century Gothic" w:hAnsi="Century Gothic"/>
              </w:rPr>
            </w:pPr>
            <w:r w:rsidRPr="00FC2124">
              <w:rPr>
                <w:rFonts w:ascii="Century Gothic" w:hAnsi="Century Gothic"/>
              </w:rPr>
              <w:t>5.</w:t>
            </w:r>
          </w:p>
        </w:tc>
        <w:tc>
          <w:tcPr>
            <w:tcW w:w="3124" w:type="dxa"/>
            <w:vAlign w:val="center"/>
          </w:tcPr>
          <w:p w14:paraId="4AB3EBB3" w14:textId="77777777" w:rsidR="00022B2A" w:rsidRPr="00FC2124" w:rsidRDefault="00022B2A" w:rsidP="00AE6E03">
            <w:pPr>
              <w:spacing w:line="276" w:lineRule="auto"/>
              <w:rPr>
                <w:rFonts w:ascii="Century Gothic" w:hAnsi="Century Gothic"/>
              </w:rPr>
            </w:pPr>
            <w:r w:rsidRPr="00FC2124">
              <w:rPr>
                <w:rFonts w:ascii="Century Gothic" w:hAnsi="Century Gothic"/>
              </w:rPr>
              <w:t>1034/6</w:t>
            </w:r>
          </w:p>
        </w:tc>
        <w:tc>
          <w:tcPr>
            <w:tcW w:w="1449" w:type="dxa"/>
            <w:vAlign w:val="center"/>
          </w:tcPr>
          <w:p w14:paraId="73661E98" w14:textId="77777777" w:rsidR="00022B2A" w:rsidRPr="00FC2124" w:rsidRDefault="00022B2A" w:rsidP="00AE6E03">
            <w:pPr>
              <w:spacing w:line="276" w:lineRule="auto"/>
              <w:rPr>
                <w:rFonts w:ascii="Century Gothic" w:hAnsi="Century Gothic"/>
              </w:rPr>
            </w:pPr>
            <w:r w:rsidRPr="00FC2124">
              <w:rPr>
                <w:rFonts w:ascii="Century Gothic" w:hAnsi="Century Gothic"/>
              </w:rPr>
              <w:t>0,2045</w:t>
            </w:r>
          </w:p>
        </w:tc>
        <w:tc>
          <w:tcPr>
            <w:tcW w:w="3745" w:type="dxa"/>
            <w:vAlign w:val="center"/>
          </w:tcPr>
          <w:p w14:paraId="2FB0B4FD" w14:textId="77777777" w:rsidR="00022B2A" w:rsidRPr="00FC2124" w:rsidRDefault="00022B2A" w:rsidP="00AE6E03">
            <w:pPr>
              <w:spacing w:line="276" w:lineRule="auto"/>
              <w:rPr>
                <w:rFonts w:ascii="Century Gothic" w:hAnsi="Century Gothic"/>
              </w:rPr>
            </w:pPr>
            <w:r w:rsidRPr="00FC2124">
              <w:rPr>
                <w:rFonts w:ascii="Century Gothic" w:hAnsi="Century Gothic"/>
              </w:rPr>
              <w:t>rejon ul. Żeromskiego i ul. Jutrzenki</w:t>
            </w:r>
          </w:p>
        </w:tc>
      </w:tr>
      <w:tr w:rsidR="00022B2A" w:rsidRPr="00FC2124" w14:paraId="19478765" w14:textId="77777777" w:rsidTr="00A5455F">
        <w:trPr>
          <w:trHeight w:val="425"/>
        </w:trPr>
        <w:tc>
          <w:tcPr>
            <w:tcW w:w="670" w:type="dxa"/>
            <w:shd w:val="clear" w:color="auto" w:fill="F2F2F2" w:themeFill="background1" w:themeFillShade="F2"/>
            <w:vAlign w:val="center"/>
          </w:tcPr>
          <w:p w14:paraId="38F139A1" w14:textId="77777777" w:rsidR="00022B2A" w:rsidRPr="00FC2124" w:rsidRDefault="00022B2A" w:rsidP="00AE6E03">
            <w:pPr>
              <w:spacing w:line="276" w:lineRule="auto"/>
              <w:rPr>
                <w:rFonts w:ascii="Century Gothic" w:hAnsi="Century Gothic"/>
              </w:rPr>
            </w:pPr>
            <w:r w:rsidRPr="00FC2124">
              <w:rPr>
                <w:rFonts w:ascii="Century Gothic" w:hAnsi="Century Gothic"/>
              </w:rPr>
              <w:t>6.</w:t>
            </w:r>
          </w:p>
        </w:tc>
        <w:tc>
          <w:tcPr>
            <w:tcW w:w="3124" w:type="dxa"/>
            <w:shd w:val="clear" w:color="auto" w:fill="F2F2F2" w:themeFill="background1" w:themeFillShade="F2"/>
            <w:vAlign w:val="center"/>
          </w:tcPr>
          <w:p w14:paraId="193CA331" w14:textId="77777777" w:rsidR="00022B2A" w:rsidRPr="00FC2124" w:rsidRDefault="00022B2A" w:rsidP="00AE6E03">
            <w:pPr>
              <w:spacing w:line="276" w:lineRule="auto"/>
              <w:rPr>
                <w:rFonts w:ascii="Century Gothic" w:hAnsi="Century Gothic"/>
              </w:rPr>
            </w:pPr>
            <w:r w:rsidRPr="00FC2124">
              <w:rPr>
                <w:rFonts w:ascii="Century Gothic" w:hAnsi="Century Gothic"/>
              </w:rPr>
              <w:t>474/4</w:t>
            </w:r>
          </w:p>
        </w:tc>
        <w:tc>
          <w:tcPr>
            <w:tcW w:w="1449" w:type="dxa"/>
            <w:shd w:val="clear" w:color="auto" w:fill="F2F2F2" w:themeFill="background1" w:themeFillShade="F2"/>
            <w:vAlign w:val="center"/>
          </w:tcPr>
          <w:p w14:paraId="464D5023" w14:textId="77777777" w:rsidR="00022B2A" w:rsidRPr="00FC2124" w:rsidRDefault="00022B2A" w:rsidP="00AE6E03">
            <w:pPr>
              <w:spacing w:line="276" w:lineRule="auto"/>
              <w:rPr>
                <w:rFonts w:ascii="Century Gothic" w:hAnsi="Century Gothic"/>
              </w:rPr>
            </w:pPr>
            <w:r w:rsidRPr="00FC2124">
              <w:rPr>
                <w:rFonts w:ascii="Century Gothic" w:hAnsi="Century Gothic"/>
              </w:rPr>
              <w:t>0,0134</w:t>
            </w:r>
          </w:p>
        </w:tc>
        <w:tc>
          <w:tcPr>
            <w:tcW w:w="3745" w:type="dxa"/>
            <w:shd w:val="clear" w:color="auto" w:fill="F2F2F2" w:themeFill="background1" w:themeFillShade="F2"/>
            <w:vAlign w:val="center"/>
          </w:tcPr>
          <w:p w14:paraId="1F08378B" w14:textId="77777777" w:rsidR="00022B2A" w:rsidRPr="00FC2124" w:rsidRDefault="00022B2A" w:rsidP="00AE6E03">
            <w:pPr>
              <w:spacing w:line="276" w:lineRule="auto"/>
              <w:rPr>
                <w:rFonts w:ascii="Century Gothic" w:hAnsi="Century Gothic"/>
              </w:rPr>
            </w:pPr>
            <w:r w:rsidRPr="00FC2124">
              <w:rPr>
                <w:rFonts w:ascii="Century Gothic" w:hAnsi="Century Gothic"/>
              </w:rPr>
              <w:t>ul. Piekiełko</w:t>
            </w:r>
          </w:p>
        </w:tc>
      </w:tr>
      <w:tr w:rsidR="00022B2A" w:rsidRPr="00FC2124" w14:paraId="36915CE0" w14:textId="77777777" w:rsidTr="0048047A">
        <w:trPr>
          <w:trHeight w:val="416"/>
        </w:trPr>
        <w:tc>
          <w:tcPr>
            <w:tcW w:w="670" w:type="dxa"/>
            <w:vAlign w:val="center"/>
          </w:tcPr>
          <w:p w14:paraId="6821F47F" w14:textId="77777777" w:rsidR="00022B2A" w:rsidRPr="00FC2124" w:rsidRDefault="00022B2A" w:rsidP="00AE6E03">
            <w:pPr>
              <w:spacing w:line="276" w:lineRule="auto"/>
              <w:rPr>
                <w:rFonts w:ascii="Century Gothic" w:hAnsi="Century Gothic"/>
              </w:rPr>
            </w:pPr>
            <w:r w:rsidRPr="00FC2124">
              <w:rPr>
                <w:rFonts w:ascii="Century Gothic" w:hAnsi="Century Gothic"/>
              </w:rPr>
              <w:t>7.</w:t>
            </w:r>
          </w:p>
        </w:tc>
        <w:tc>
          <w:tcPr>
            <w:tcW w:w="3124" w:type="dxa"/>
            <w:vAlign w:val="center"/>
          </w:tcPr>
          <w:p w14:paraId="79AD9EEC" w14:textId="77777777" w:rsidR="00022B2A" w:rsidRPr="00FC2124" w:rsidRDefault="00022B2A" w:rsidP="00AE6E03">
            <w:pPr>
              <w:spacing w:line="276" w:lineRule="auto"/>
              <w:rPr>
                <w:rFonts w:ascii="Century Gothic" w:hAnsi="Century Gothic"/>
              </w:rPr>
            </w:pPr>
            <w:r w:rsidRPr="00FC2124">
              <w:rPr>
                <w:rFonts w:ascii="Century Gothic" w:hAnsi="Century Gothic"/>
              </w:rPr>
              <w:t>146/26</w:t>
            </w:r>
          </w:p>
        </w:tc>
        <w:tc>
          <w:tcPr>
            <w:tcW w:w="1449" w:type="dxa"/>
            <w:vAlign w:val="center"/>
          </w:tcPr>
          <w:p w14:paraId="14B6CE6E" w14:textId="77777777" w:rsidR="00022B2A" w:rsidRPr="00FC2124" w:rsidRDefault="00022B2A" w:rsidP="00AE6E03">
            <w:pPr>
              <w:spacing w:line="276" w:lineRule="auto"/>
              <w:rPr>
                <w:rFonts w:ascii="Century Gothic" w:hAnsi="Century Gothic"/>
              </w:rPr>
            </w:pPr>
            <w:r w:rsidRPr="00FC2124">
              <w:rPr>
                <w:rFonts w:ascii="Century Gothic" w:hAnsi="Century Gothic"/>
              </w:rPr>
              <w:t>0,0019</w:t>
            </w:r>
          </w:p>
        </w:tc>
        <w:tc>
          <w:tcPr>
            <w:tcW w:w="3745" w:type="dxa"/>
            <w:vAlign w:val="center"/>
          </w:tcPr>
          <w:p w14:paraId="441A0DD4" w14:textId="77777777" w:rsidR="00022B2A" w:rsidRPr="00FC2124" w:rsidRDefault="00022B2A" w:rsidP="00AE6E03">
            <w:pPr>
              <w:spacing w:line="276" w:lineRule="auto"/>
              <w:rPr>
                <w:rFonts w:ascii="Century Gothic" w:hAnsi="Century Gothic"/>
              </w:rPr>
            </w:pPr>
            <w:r w:rsidRPr="00FC2124">
              <w:rPr>
                <w:rFonts w:ascii="Century Gothic" w:hAnsi="Century Gothic"/>
              </w:rPr>
              <w:t>ul. Zachodnia</w:t>
            </w:r>
          </w:p>
        </w:tc>
      </w:tr>
      <w:tr w:rsidR="00022B2A" w:rsidRPr="00FC2124" w14:paraId="64C5DDAB" w14:textId="77777777" w:rsidTr="00A5455F">
        <w:trPr>
          <w:trHeight w:val="381"/>
        </w:trPr>
        <w:tc>
          <w:tcPr>
            <w:tcW w:w="670" w:type="dxa"/>
            <w:shd w:val="clear" w:color="auto" w:fill="F2F2F2" w:themeFill="background1" w:themeFillShade="F2"/>
            <w:vAlign w:val="center"/>
          </w:tcPr>
          <w:p w14:paraId="01A4D592" w14:textId="77777777" w:rsidR="00022B2A" w:rsidRPr="00FC2124" w:rsidRDefault="00022B2A" w:rsidP="00AE6E03">
            <w:pPr>
              <w:spacing w:line="276" w:lineRule="auto"/>
              <w:rPr>
                <w:rFonts w:ascii="Century Gothic" w:hAnsi="Century Gothic"/>
              </w:rPr>
            </w:pPr>
            <w:r w:rsidRPr="00FC2124">
              <w:rPr>
                <w:rFonts w:ascii="Century Gothic" w:hAnsi="Century Gothic"/>
              </w:rPr>
              <w:t>8.</w:t>
            </w:r>
          </w:p>
        </w:tc>
        <w:tc>
          <w:tcPr>
            <w:tcW w:w="3124" w:type="dxa"/>
            <w:shd w:val="clear" w:color="auto" w:fill="F2F2F2" w:themeFill="background1" w:themeFillShade="F2"/>
            <w:vAlign w:val="center"/>
          </w:tcPr>
          <w:p w14:paraId="2BA1ED80" w14:textId="77777777" w:rsidR="00022B2A" w:rsidRPr="00FC2124" w:rsidRDefault="00022B2A" w:rsidP="00AE6E03">
            <w:pPr>
              <w:spacing w:line="276" w:lineRule="auto"/>
              <w:rPr>
                <w:rFonts w:ascii="Century Gothic" w:hAnsi="Century Gothic"/>
              </w:rPr>
            </w:pPr>
            <w:r w:rsidRPr="00FC2124">
              <w:rPr>
                <w:rFonts w:ascii="Century Gothic" w:hAnsi="Century Gothic"/>
              </w:rPr>
              <w:t>185/3, 185/13, 185/15</w:t>
            </w:r>
          </w:p>
        </w:tc>
        <w:tc>
          <w:tcPr>
            <w:tcW w:w="1449" w:type="dxa"/>
            <w:shd w:val="clear" w:color="auto" w:fill="F2F2F2" w:themeFill="background1" w:themeFillShade="F2"/>
            <w:vAlign w:val="center"/>
          </w:tcPr>
          <w:p w14:paraId="7E210876" w14:textId="77777777" w:rsidR="00022B2A" w:rsidRPr="00FC2124" w:rsidRDefault="00022B2A" w:rsidP="00AE6E03">
            <w:pPr>
              <w:spacing w:line="276" w:lineRule="auto"/>
              <w:rPr>
                <w:rFonts w:ascii="Century Gothic" w:hAnsi="Century Gothic"/>
              </w:rPr>
            </w:pPr>
            <w:r w:rsidRPr="00FC2124">
              <w:rPr>
                <w:rFonts w:ascii="Century Gothic" w:hAnsi="Century Gothic"/>
              </w:rPr>
              <w:t>0,1400</w:t>
            </w:r>
          </w:p>
        </w:tc>
        <w:tc>
          <w:tcPr>
            <w:tcW w:w="3745" w:type="dxa"/>
            <w:shd w:val="clear" w:color="auto" w:fill="F2F2F2" w:themeFill="background1" w:themeFillShade="F2"/>
            <w:vAlign w:val="center"/>
          </w:tcPr>
          <w:p w14:paraId="544E8EB7" w14:textId="77777777" w:rsidR="00022B2A" w:rsidRPr="00FC2124" w:rsidRDefault="00022B2A" w:rsidP="00AE6E03">
            <w:pPr>
              <w:spacing w:line="276" w:lineRule="auto"/>
              <w:rPr>
                <w:rFonts w:ascii="Century Gothic" w:hAnsi="Century Gothic"/>
              </w:rPr>
            </w:pPr>
            <w:r w:rsidRPr="00FC2124">
              <w:rPr>
                <w:rFonts w:ascii="Century Gothic" w:hAnsi="Century Gothic"/>
              </w:rPr>
              <w:t>ul. Wiejska</w:t>
            </w:r>
          </w:p>
        </w:tc>
      </w:tr>
      <w:tr w:rsidR="00022B2A" w:rsidRPr="00FC2124" w14:paraId="1F41D93D" w14:textId="77777777" w:rsidTr="0048047A">
        <w:trPr>
          <w:trHeight w:val="429"/>
        </w:trPr>
        <w:tc>
          <w:tcPr>
            <w:tcW w:w="670" w:type="dxa"/>
            <w:vAlign w:val="center"/>
          </w:tcPr>
          <w:p w14:paraId="15D5C523" w14:textId="77777777" w:rsidR="00022B2A" w:rsidRPr="00FC2124" w:rsidRDefault="00022B2A" w:rsidP="00AE6E03">
            <w:pPr>
              <w:spacing w:line="276" w:lineRule="auto"/>
              <w:rPr>
                <w:rFonts w:ascii="Century Gothic" w:hAnsi="Century Gothic"/>
              </w:rPr>
            </w:pPr>
            <w:r w:rsidRPr="00FC2124">
              <w:rPr>
                <w:rFonts w:ascii="Century Gothic" w:hAnsi="Century Gothic"/>
              </w:rPr>
              <w:t>9.</w:t>
            </w:r>
          </w:p>
        </w:tc>
        <w:tc>
          <w:tcPr>
            <w:tcW w:w="3124" w:type="dxa"/>
            <w:vAlign w:val="center"/>
          </w:tcPr>
          <w:p w14:paraId="44F8854A" w14:textId="77777777" w:rsidR="00022B2A" w:rsidRPr="00FC2124" w:rsidRDefault="00022B2A" w:rsidP="00AE6E03">
            <w:pPr>
              <w:spacing w:line="276" w:lineRule="auto"/>
              <w:rPr>
                <w:rFonts w:ascii="Century Gothic" w:hAnsi="Century Gothic"/>
              </w:rPr>
            </w:pPr>
            <w:r w:rsidRPr="00FC2124">
              <w:rPr>
                <w:rFonts w:ascii="Century Gothic" w:hAnsi="Century Gothic"/>
              </w:rPr>
              <w:t>583/11, 583/13</w:t>
            </w:r>
          </w:p>
        </w:tc>
        <w:tc>
          <w:tcPr>
            <w:tcW w:w="1449" w:type="dxa"/>
            <w:vAlign w:val="center"/>
          </w:tcPr>
          <w:p w14:paraId="0D1E3CDB" w14:textId="77777777" w:rsidR="00022B2A" w:rsidRPr="00FC2124" w:rsidRDefault="00022B2A" w:rsidP="00AE6E03">
            <w:pPr>
              <w:spacing w:line="276" w:lineRule="auto"/>
              <w:rPr>
                <w:rFonts w:ascii="Century Gothic" w:hAnsi="Century Gothic"/>
              </w:rPr>
            </w:pPr>
            <w:r w:rsidRPr="00FC2124">
              <w:rPr>
                <w:rFonts w:ascii="Century Gothic" w:hAnsi="Century Gothic"/>
              </w:rPr>
              <w:t>0,0046</w:t>
            </w:r>
          </w:p>
        </w:tc>
        <w:tc>
          <w:tcPr>
            <w:tcW w:w="3745" w:type="dxa"/>
            <w:vAlign w:val="center"/>
          </w:tcPr>
          <w:p w14:paraId="5C115049" w14:textId="77777777" w:rsidR="00022B2A" w:rsidRPr="00FC2124" w:rsidRDefault="00022B2A" w:rsidP="00AE6E03">
            <w:pPr>
              <w:spacing w:line="276" w:lineRule="auto"/>
              <w:rPr>
                <w:rFonts w:ascii="Century Gothic" w:hAnsi="Century Gothic"/>
              </w:rPr>
            </w:pPr>
            <w:r w:rsidRPr="00FC2124">
              <w:rPr>
                <w:rFonts w:ascii="Century Gothic" w:hAnsi="Century Gothic"/>
              </w:rPr>
              <w:t>ul. Banku Miast</w:t>
            </w:r>
          </w:p>
        </w:tc>
      </w:tr>
      <w:tr w:rsidR="00022B2A" w:rsidRPr="00FC2124" w14:paraId="3238C095" w14:textId="77777777" w:rsidTr="00A5455F">
        <w:trPr>
          <w:trHeight w:val="408"/>
        </w:trPr>
        <w:tc>
          <w:tcPr>
            <w:tcW w:w="670" w:type="dxa"/>
            <w:shd w:val="clear" w:color="auto" w:fill="F2F2F2" w:themeFill="background1" w:themeFillShade="F2"/>
            <w:vAlign w:val="center"/>
          </w:tcPr>
          <w:p w14:paraId="3C37AF09" w14:textId="77777777" w:rsidR="00022B2A" w:rsidRPr="00FC2124" w:rsidRDefault="00022B2A" w:rsidP="00AE6E03">
            <w:pPr>
              <w:spacing w:line="276" w:lineRule="auto"/>
              <w:rPr>
                <w:rFonts w:ascii="Century Gothic" w:hAnsi="Century Gothic"/>
              </w:rPr>
            </w:pPr>
            <w:r w:rsidRPr="00FC2124">
              <w:rPr>
                <w:rFonts w:ascii="Century Gothic" w:hAnsi="Century Gothic"/>
              </w:rPr>
              <w:t>10.</w:t>
            </w:r>
          </w:p>
        </w:tc>
        <w:tc>
          <w:tcPr>
            <w:tcW w:w="3124" w:type="dxa"/>
            <w:shd w:val="clear" w:color="auto" w:fill="F2F2F2" w:themeFill="background1" w:themeFillShade="F2"/>
            <w:vAlign w:val="center"/>
          </w:tcPr>
          <w:p w14:paraId="3F42B6C0" w14:textId="77777777" w:rsidR="00022B2A" w:rsidRPr="00FC2124" w:rsidRDefault="00022B2A" w:rsidP="00AE6E03">
            <w:pPr>
              <w:spacing w:line="276" w:lineRule="auto"/>
              <w:rPr>
                <w:rFonts w:ascii="Century Gothic" w:hAnsi="Century Gothic"/>
              </w:rPr>
            </w:pPr>
            <w:r w:rsidRPr="00FC2124">
              <w:rPr>
                <w:rFonts w:ascii="Century Gothic" w:hAnsi="Century Gothic"/>
              </w:rPr>
              <w:t>130/34, 130/92</w:t>
            </w:r>
          </w:p>
        </w:tc>
        <w:tc>
          <w:tcPr>
            <w:tcW w:w="1449" w:type="dxa"/>
            <w:shd w:val="clear" w:color="auto" w:fill="F2F2F2" w:themeFill="background1" w:themeFillShade="F2"/>
            <w:vAlign w:val="center"/>
          </w:tcPr>
          <w:p w14:paraId="7D69AC5A" w14:textId="77777777" w:rsidR="00022B2A" w:rsidRPr="00FC2124" w:rsidRDefault="00022B2A" w:rsidP="00AE6E03">
            <w:pPr>
              <w:spacing w:line="276" w:lineRule="auto"/>
              <w:rPr>
                <w:rFonts w:ascii="Century Gothic" w:hAnsi="Century Gothic"/>
              </w:rPr>
            </w:pPr>
            <w:r w:rsidRPr="00FC2124">
              <w:rPr>
                <w:rFonts w:ascii="Century Gothic" w:hAnsi="Century Gothic"/>
              </w:rPr>
              <w:t>0,0020</w:t>
            </w:r>
          </w:p>
        </w:tc>
        <w:tc>
          <w:tcPr>
            <w:tcW w:w="3745" w:type="dxa"/>
            <w:shd w:val="clear" w:color="auto" w:fill="F2F2F2" w:themeFill="background1" w:themeFillShade="F2"/>
            <w:vAlign w:val="center"/>
          </w:tcPr>
          <w:p w14:paraId="5A05F945" w14:textId="77777777" w:rsidR="00022B2A" w:rsidRPr="00FC2124" w:rsidRDefault="00022B2A" w:rsidP="00AE6E03">
            <w:pPr>
              <w:spacing w:line="276" w:lineRule="auto"/>
              <w:rPr>
                <w:rFonts w:ascii="Century Gothic" w:hAnsi="Century Gothic"/>
              </w:rPr>
            </w:pPr>
            <w:r w:rsidRPr="00FC2124">
              <w:rPr>
                <w:rFonts w:ascii="Century Gothic" w:hAnsi="Century Gothic"/>
              </w:rPr>
              <w:t>ul. Sportowa</w:t>
            </w:r>
          </w:p>
        </w:tc>
      </w:tr>
      <w:tr w:rsidR="00022B2A" w:rsidRPr="00FC2124" w14:paraId="4F88F77A" w14:textId="77777777" w:rsidTr="0048047A">
        <w:trPr>
          <w:trHeight w:val="408"/>
        </w:trPr>
        <w:tc>
          <w:tcPr>
            <w:tcW w:w="670" w:type="dxa"/>
            <w:vAlign w:val="center"/>
          </w:tcPr>
          <w:p w14:paraId="4640D8EA" w14:textId="77777777" w:rsidR="00022B2A" w:rsidRPr="00FC2124" w:rsidRDefault="00022B2A" w:rsidP="00AE6E03">
            <w:pPr>
              <w:spacing w:line="276" w:lineRule="auto"/>
              <w:rPr>
                <w:rFonts w:ascii="Century Gothic" w:hAnsi="Century Gothic"/>
              </w:rPr>
            </w:pPr>
            <w:r w:rsidRPr="00FC2124">
              <w:rPr>
                <w:rFonts w:ascii="Century Gothic" w:hAnsi="Century Gothic"/>
              </w:rPr>
              <w:t>11.</w:t>
            </w:r>
          </w:p>
        </w:tc>
        <w:tc>
          <w:tcPr>
            <w:tcW w:w="3124" w:type="dxa"/>
            <w:vAlign w:val="center"/>
          </w:tcPr>
          <w:p w14:paraId="40CE591B" w14:textId="77777777" w:rsidR="00022B2A" w:rsidRPr="00FC2124" w:rsidRDefault="00022B2A" w:rsidP="00AE6E03">
            <w:pPr>
              <w:spacing w:line="276" w:lineRule="auto"/>
              <w:rPr>
                <w:rFonts w:ascii="Century Gothic" w:hAnsi="Century Gothic"/>
              </w:rPr>
            </w:pPr>
            <w:r w:rsidRPr="00FC2124">
              <w:rPr>
                <w:rFonts w:ascii="Century Gothic" w:hAnsi="Century Gothic"/>
              </w:rPr>
              <w:t>4175/34</w:t>
            </w:r>
          </w:p>
        </w:tc>
        <w:tc>
          <w:tcPr>
            <w:tcW w:w="1449" w:type="dxa"/>
            <w:vAlign w:val="center"/>
          </w:tcPr>
          <w:p w14:paraId="473D4151" w14:textId="77777777" w:rsidR="00022B2A" w:rsidRPr="00FC2124" w:rsidRDefault="00022B2A" w:rsidP="00AE6E03">
            <w:pPr>
              <w:spacing w:line="276" w:lineRule="auto"/>
              <w:rPr>
                <w:rFonts w:ascii="Century Gothic" w:hAnsi="Century Gothic"/>
              </w:rPr>
            </w:pPr>
            <w:r w:rsidRPr="00FC2124">
              <w:rPr>
                <w:rFonts w:ascii="Century Gothic" w:hAnsi="Century Gothic"/>
              </w:rPr>
              <w:t>0,0021</w:t>
            </w:r>
          </w:p>
        </w:tc>
        <w:tc>
          <w:tcPr>
            <w:tcW w:w="3745" w:type="dxa"/>
            <w:vAlign w:val="center"/>
          </w:tcPr>
          <w:p w14:paraId="13FF9878" w14:textId="77777777" w:rsidR="00022B2A" w:rsidRPr="00FC2124" w:rsidRDefault="00022B2A" w:rsidP="00AE6E03">
            <w:pPr>
              <w:spacing w:line="276" w:lineRule="auto"/>
              <w:rPr>
                <w:rFonts w:ascii="Century Gothic" w:hAnsi="Century Gothic"/>
              </w:rPr>
            </w:pPr>
            <w:r w:rsidRPr="00FC2124">
              <w:rPr>
                <w:rFonts w:ascii="Century Gothic" w:hAnsi="Century Gothic"/>
              </w:rPr>
              <w:t>ul. Bolesława Chrobrego</w:t>
            </w:r>
          </w:p>
        </w:tc>
      </w:tr>
      <w:tr w:rsidR="00022B2A" w:rsidRPr="00FC2124" w14:paraId="18853521" w14:textId="77777777" w:rsidTr="00A5455F">
        <w:trPr>
          <w:trHeight w:val="408"/>
        </w:trPr>
        <w:tc>
          <w:tcPr>
            <w:tcW w:w="670" w:type="dxa"/>
            <w:shd w:val="clear" w:color="auto" w:fill="F2F2F2" w:themeFill="background1" w:themeFillShade="F2"/>
            <w:vAlign w:val="center"/>
          </w:tcPr>
          <w:p w14:paraId="548AF2E3" w14:textId="77777777" w:rsidR="00022B2A" w:rsidRPr="00FC2124" w:rsidRDefault="00022B2A" w:rsidP="00AE6E03">
            <w:pPr>
              <w:spacing w:line="276" w:lineRule="auto"/>
              <w:rPr>
                <w:rFonts w:ascii="Century Gothic" w:hAnsi="Century Gothic"/>
              </w:rPr>
            </w:pPr>
            <w:r w:rsidRPr="00FC2124">
              <w:rPr>
                <w:rFonts w:ascii="Century Gothic" w:hAnsi="Century Gothic"/>
              </w:rPr>
              <w:t>12.</w:t>
            </w:r>
          </w:p>
        </w:tc>
        <w:tc>
          <w:tcPr>
            <w:tcW w:w="3124" w:type="dxa"/>
            <w:shd w:val="clear" w:color="auto" w:fill="F2F2F2" w:themeFill="background1" w:themeFillShade="F2"/>
            <w:vAlign w:val="center"/>
          </w:tcPr>
          <w:p w14:paraId="7194DA0F" w14:textId="77777777" w:rsidR="00022B2A" w:rsidRPr="00FC2124" w:rsidRDefault="00022B2A" w:rsidP="00AE6E03">
            <w:pPr>
              <w:spacing w:line="276" w:lineRule="auto"/>
              <w:rPr>
                <w:rFonts w:ascii="Century Gothic" w:hAnsi="Century Gothic"/>
              </w:rPr>
            </w:pPr>
            <w:r w:rsidRPr="00FC2124">
              <w:rPr>
                <w:rFonts w:ascii="Century Gothic" w:hAnsi="Century Gothic"/>
              </w:rPr>
              <w:t>2794/32</w:t>
            </w:r>
          </w:p>
        </w:tc>
        <w:tc>
          <w:tcPr>
            <w:tcW w:w="1449" w:type="dxa"/>
            <w:shd w:val="clear" w:color="auto" w:fill="F2F2F2" w:themeFill="background1" w:themeFillShade="F2"/>
            <w:vAlign w:val="center"/>
          </w:tcPr>
          <w:p w14:paraId="767E6B5B" w14:textId="77777777" w:rsidR="00022B2A" w:rsidRPr="00FC2124" w:rsidRDefault="00022B2A" w:rsidP="00AE6E03">
            <w:pPr>
              <w:spacing w:line="276" w:lineRule="auto"/>
              <w:rPr>
                <w:rFonts w:ascii="Century Gothic" w:hAnsi="Century Gothic"/>
              </w:rPr>
            </w:pPr>
            <w:r w:rsidRPr="00FC2124">
              <w:rPr>
                <w:rFonts w:ascii="Century Gothic" w:hAnsi="Century Gothic"/>
              </w:rPr>
              <w:t>0,0295</w:t>
            </w:r>
          </w:p>
        </w:tc>
        <w:tc>
          <w:tcPr>
            <w:tcW w:w="3745" w:type="dxa"/>
            <w:shd w:val="clear" w:color="auto" w:fill="F2F2F2" w:themeFill="background1" w:themeFillShade="F2"/>
            <w:vAlign w:val="center"/>
          </w:tcPr>
          <w:p w14:paraId="6AE97047" w14:textId="77777777" w:rsidR="00022B2A" w:rsidRPr="00FC2124" w:rsidRDefault="00022B2A" w:rsidP="00AE6E03">
            <w:pPr>
              <w:spacing w:line="276" w:lineRule="auto"/>
              <w:rPr>
                <w:rFonts w:ascii="Century Gothic" w:hAnsi="Century Gothic"/>
              </w:rPr>
            </w:pPr>
            <w:r w:rsidRPr="00FC2124">
              <w:rPr>
                <w:rFonts w:ascii="Century Gothic" w:hAnsi="Century Gothic"/>
              </w:rPr>
              <w:t>ul. Władysława Broniewskiego</w:t>
            </w:r>
          </w:p>
        </w:tc>
      </w:tr>
      <w:tr w:rsidR="00022B2A" w:rsidRPr="00FC2124" w14:paraId="52D925FE" w14:textId="77777777" w:rsidTr="0048047A">
        <w:trPr>
          <w:trHeight w:val="408"/>
        </w:trPr>
        <w:tc>
          <w:tcPr>
            <w:tcW w:w="670" w:type="dxa"/>
            <w:vAlign w:val="center"/>
          </w:tcPr>
          <w:p w14:paraId="4953E4AA" w14:textId="77777777" w:rsidR="00022B2A" w:rsidRPr="00FC2124" w:rsidRDefault="00022B2A" w:rsidP="00AE6E03">
            <w:pPr>
              <w:spacing w:line="276" w:lineRule="auto"/>
              <w:rPr>
                <w:rFonts w:ascii="Century Gothic" w:hAnsi="Century Gothic"/>
              </w:rPr>
            </w:pPr>
            <w:r w:rsidRPr="00FC2124">
              <w:rPr>
                <w:rFonts w:ascii="Century Gothic" w:hAnsi="Century Gothic"/>
              </w:rPr>
              <w:t>13.</w:t>
            </w:r>
          </w:p>
        </w:tc>
        <w:tc>
          <w:tcPr>
            <w:tcW w:w="3124" w:type="dxa"/>
            <w:vAlign w:val="center"/>
          </w:tcPr>
          <w:p w14:paraId="32783802" w14:textId="77777777" w:rsidR="00022B2A" w:rsidRPr="00FC2124" w:rsidRDefault="00022B2A" w:rsidP="00AE6E03">
            <w:pPr>
              <w:spacing w:line="276" w:lineRule="auto"/>
              <w:rPr>
                <w:rFonts w:ascii="Century Gothic" w:hAnsi="Century Gothic"/>
              </w:rPr>
            </w:pPr>
            <w:r w:rsidRPr="00FC2124">
              <w:rPr>
                <w:rFonts w:ascii="Century Gothic" w:hAnsi="Century Gothic"/>
              </w:rPr>
              <w:t>696/1</w:t>
            </w:r>
          </w:p>
        </w:tc>
        <w:tc>
          <w:tcPr>
            <w:tcW w:w="1449" w:type="dxa"/>
            <w:vAlign w:val="center"/>
          </w:tcPr>
          <w:p w14:paraId="49096DEE" w14:textId="77777777" w:rsidR="00022B2A" w:rsidRPr="00FC2124" w:rsidRDefault="00022B2A" w:rsidP="00AE6E03">
            <w:pPr>
              <w:spacing w:line="276" w:lineRule="auto"/>
              <w:rPr>
                <w:rFonts w:ascii="Century Gothic" w:hAnsi="Century Gothic"/>
              </w:rPr>
            </w:pPr>
            <w:r w:rsidRPr="00FC2124">
              <w:rPr>
                <w:rFonts w:ascii="Century Gothic" w:hAnsi="Century Gothic"/>
              </w:rPr>
              <w:t>0,0006</w:t>
            </w:r>
          </w:p>
        </w:tc>
        <w:tc>
          <w:tcPr>
            <w:tcW w:w="3745" w:type="dxa"/>
            <w:vAlign w:val="center"/>
          </w:tcPr>
          <w:p w14:paraId="09CB2F10" w14:textId="77777777" w:rsidR="00022B2A" w:rsidRPr="00FC2124" w:rsidRDefault="00022B2A" w:rsidP="00AE6E03">
            <w:pPr>
              <w:spacing w:line="276" w:lineRule="auto"/>
              <w:rPr>
                <w:rFonts w:ascii="Century Gothic" w:hAnsi="Century Gothic"/>
              </w:rPr>
            </w:pPr>
            <w:r w:rsidRPr="00FC2124">
              <w:rPr>
                <w:rFonts w:ascii="Century Gothic" w:hAnsi="Century Gothic"/>
              </w:rPr>
              <w:t>ul. Stary Rynek (zamiana nieruchomości)</w:t>
            </w:r>
          </w:p>
        </w:tc>
      </w:tr>
      <w:tr w:rsidR="00022B2A" w:rsidRPr="00FC2124" w14:paraId="1DF4C344" w14:textId="77777777" w:rsidTr="00A5455F">
        <w:trPr>
          <w:trHeight w:val="414"/>
        </w:trPr>
        <w:tc>
          <w:tcPr>
            <w:tcW w:w="670" w:type="dxa"/>
            <w:shd w:val="clear" w:color="auto" w:fill="F2F2F2" w:themeFill="background1" w:themeFillShade="F2"/>
            <w:vAlign w:val="center"/>
          </w:tcPr>
          <w:p w14:paraId="6F936F6A" w14:textId="77777777" w:rsidR="00022B2A" w:rsidRPr="00FC2124" w:rsidRDefault="00022B2A" w:rsidP="00AE6E03">
            <w:pPr>
              <w:spacing w:line="276" w:lineRule="auto"/>
              <w:rPr>
                <w:rFonts w:ascii="Century Gothic" w:hAnsi="Century Gothic"/>
                <w:color w:val="000000"/>
              </w:rPr>
            </w:pPr>
            <w:r w:rsidRPr="00FC2124">
              <w:rPr>
                <w:rFonts w:ascii="Century Gothic" w:hAnsi="Century Gothic"/>
                <w:color w:val="000000"/>
              </w:rPr>
              <w:t>14.</w:t>
            </w:r>
          </w:p>
        </w:tc>
        <w:tc>
          <w:tcPr>
            <w:tcW w:w="3124" w:type="dxa"/>
            <w:shd w:val="clear" w:color="auto" w:fill="F2F2F2" w:themeFill="background1" w:themeFillShade="F2"/>
            <w:vAlign w:val="center"/>
          </w:tcPr>
          <w:p w14:paraId="0626362A" w14:textId="77777777" w:rsidR="00022B2A" w:rsidRPr="00FC2124" w:rsidRDefault="00022B2A" w:rsidP="00AE6E03">
            <w:pPr>
              <w:spacing w:line="276" w:lineRule="auto"/>
              <w:rPr>
                <w:rFonts w:ascii="Century Gothic" w:hAnsi="Century Gothic"/>
                <w:color w:val="000000"/>
              </w:rPr>
            </w:pPr>
            <w:r w:rsidRPr="00FC2124">
              <w:rPr>
                <w:rFonts w:ascii="Century Gothic" w:hAnsi="Century Gothic"/>
                <w:color w:val="000000"/>
              </w:rPr>
              <w:t>336/1</w:t>
            </w:r>
          </w:p>
        </w:tc>
        <w:tc>
          <w:tcPr>
            <w:tcW w:w="1449" w:type="dxa"/>
            <w:shd w:val="clear" w:color="auto" w:fill="F2F2F2" w:themeFill="background1" w:themeFillShade="F2"/>
            <w:vAlign w:val="center"/>
          </w:tcPr>
          <w:p w14:paraId="02F89818" w14:textId="77777777" w:rsidR="00022B2A" w:rsidRPr="00FC2124" w:rsidRDefault="00022B2A" w:rsidP="00AE6E03">
            <w:pPr>
              <w:spacing w:line="276" w:lineRule="auto"/>
              <w:rPr>
                <w:rFonts w:ascii="Century Gothic" w:hAnsi="Century Gothic"/>
                <w:color w:val="000000"/>
              </w:rPr>
            </w:pPr>
            <w:r w:rsidRPr="00FC2124">
              <w:rPr>
                <w:rFonts w:ascii="Century Gothic" w:hAnsi="Century Gothic"/>
                <w:color w:val="000000"/>
              </w:rPr>
              <w:t>0,0239</w:t>
            </w:r>
          </w:p>
        </w:tc>
        <w:tc>
          <w:tcPr>
            <w:tcW w:w="3745" w:type="dxa"/>
            <w:shd w:val="clear" w:color="auto" w:fill="F2F2F2" w:themeFill="background1" w:themeFillShade="F2"/>
            <w:vAlign w:val="center"/>
          </w:tcPr>
          <w:p w14:paraId="15EF71FD" w14:textId="77777777" w:rsidR="00022B2A" w:rsidRPr="00FC2124" w:rsidRDefault="00022B2A" w:rsidP="00AE6E03">
            <w:pPr>
              <w:spacing w:line="276" w:lineRule="auto"/>
              <w:rPr>
                <w:rFonts w:ascii="Century Gothic" w:hAnsi="Century Gothic"/>
                <w:color w:val="000000"/>
              </w:rPr>
            </w:pPr>
            <w:r w:rsidRPr="00FC2124">
              <w:rPr>
                <w:rFonts w:ascii="Century Gothic" w:hAnsi="Century Gothic"/>
                <w:color w:val="000000"/>
              </w:rPr>
              <w:t xml:space="preserve">ul. Kręta </w:t>
            </w:r>
            <w:r w:rsidRPr="00FC2124">
              <w:rPr>
                <w:rFonts w:ascii="Century Gothic" w:hAnsi="Century Gothic"/>
              </w:rPr>
              <w:t>(zamiana nieruchomości)</w:t>
            </w:r>
          </w:p>
        </w:tc>
      </w:tr>
      <w:tr w:rsidR="00022B2A" w:rsidRPr="00FC2124" w14:paraId="0FC971E1" w14:textId="77777777" w:rsidTr="0048047A">
        <w:trPr>
          <w:trHeight w:val="414"/>
        </w:trPr>
        <w:tc>
          <w:tcPr>
            <w:tcW w:w="670" w:type="dxa"/>
            <w:vAlign w:val="center"/>
          </w:tcPr>
          <w:p w14:paraId="51F3D5B4" w14:textId="77777777" w:rsidR="00022B2A" w:rsidRPr="00FC2124" w:rsidRDefault="00022B2A" w:rsidP="00AE6E03">
            <w:pPr>
              <w:spacing w:line="276" w:lineRule="auto"/>
              <w:rPr>
                <w:rFonts w:ascii="Century Gothic" w:hAnsi="Century Gothic"/>
                <w:color w:val="000000"/>
              </w:rPr>
            </w:pPr>
            <w:r w:rsidRPr="00FC2124">
              <w:rPr>
                <w:rFonts w:ascii="Century Gothic" w:hAnsi="Century Gothic"/>
                <w:color w:val="000000"/>
              </w:rPr>
              <w:t>15.</w:t>
            </w:r>
          </w:p>
        </w:tc>
        <w:tc>
          <w:tcPr>
            <w:tcW w:w="3124" w:type="dxa"/>
            <w:vAlign w:val="center"/>
          </w:tcPr>
          <w:p w14:paraId="125A379B" w14:textId="77777777" w:rsidR="00022B2A" w:rsidRPr="00FC2124" w:rsidRDefault="00022B2A" w:rsidP="00AE6E03">
            <w:pPr>
              <w:spacing w:line="276" w:lineRule="auto"/>
              <w:rPr>
                <w:rFonts w:ascii="Century Gothic" w:hAnsi="Century Gothic"/>
                <w:color w:val="000000"/>
              </w:rPr>
            </w:pPr>
            <w:r w:rsidRPr="00FC2124">
              <w:rPr>
                <w:rFonts w:ascii="Century Gothic" w:hAnsi="Century Gothic"/>
                <w:color w:val="000000"/>
              </w:rPr>
              <w:t>2155/12</w:t>
            </w:r>
          </w:p>
        </w:tc>
        <w:tc>
          <w:tcPr>
            <w:tcW w:w="1449" w:type="dxa"/>
            <w:vAlign w:val="center"/>
          </w:tcPr>
          <w:p w14:paraId="2A13E74A" w14:textId="77777777" w:rsidR="00022B2A" w:rsidRPr="00FC2124" w:rsidRDefault="00022B2A" w:rsidP="00AE6E03">
            <w:pPr>
              <w:spacing w:line="276" w:lineRule="auto"/>
              <w:rPr>
                <w:rFonts w:ascii="Century Gothic" w:hAnsi="Century Gothic"/>
                <w:color w:val="000000"/>
              </w:rPr>
            </w:pPr>
            <w:r w:rsidRPr="00FC2124">
              <w:rPr>
                <w:rFonts w:ascii="Century Gothic" w:hAnsi="Century Gothic"/>
                <w:color w:val="000000"/>
              </w:rPr>
              <w:t>0,0782</w:t>
            </w:r>
          </w:p>
        </w:tc>
        <w:tc>
          <w:tcPr>
            <w:tcW w:w="3745" w:type="dxa"/>
            <w:vAlign w:val="center"/>
          </w:tcPr>
          <w:p w14:paraId="589CBB47" w14:textId="77777777" w:rsidR="00022B2A" w:rsidRPr="00FC2124" w:rsidRDefault="00022B2A" w:rsidP="00AE6E03">
            <w:pPr>
              <w:spacing w:line="276" w:lineRule="auto"/>
              <w:rPr>
                <w:rFonts w:ascii="Century Gothic" w:hAnsi="Century Gothic"/>
                <w:color w:val="000000"/>
              </w:rPr>
            </w:pPr>
            <w:r w:rsidRPr="00FC2124">
              <w:rPr>
                <w:rFonts w:ascii="Century Gothic" w:hAnsi="Century Gothic"/>
                <w:color w:val="000000"/>
              </w:rPr>
              <w:t xml:space="preserve">ul. 20 Dywizji Piechoty Wojska Polskiego </w:t>
            </w:r>
            <w:r w:rsidRPr="00FC2124">
              <w:rPr>
                <w:rFonts w:ascii="Century Gothic" w:hAnsi="Century Gothic"/>
              </w:rPr>
              <w:t>(zamiana nieruchomości)</w:t>
            </w:r>
          </w:p>
        </w:tc>
      </w:tr>
      <w:tr w:rsidR="00022B2A" w:rsidRPr="00FC2124" w14:paraId="2AAECA6F" w14:textId="77777777" w:rsidTr="0048047A">
        <w:trPr>
          <w:trHeight w:val="414"/>
        </w:trPr>
        <w:tc>
          <w:tcPr>
            <w:tcW w:w="670" w:type="dxa"/>
            <w:vAlign w:val="center"/>
          </w:tcPr>
          <w:p w14:paraId="3E228B79" w14:textId="77777777" w:rsidR="00022B2A" w:rsidRPr="00FC2124" w:rsidRDefault="00022B2A" w:rsidP="00AE6E03">
            <w:pPr>
              <w:spacing w:line="276" w:lineRule="auto"/>
              <w:rPr>
                <w:rFonts w:ascii="Century Gothic" w:hAnsi="Century Gothic"/>
                <w:color w:val="000000"/>
              </w:rPr>
            </w:pPr>
          </w:p>
        </w:tc>
        <w:tc>
          <w:tcPr>
            <w:tcW w:w="3124" w:type="dxa"/>
            <w:vAlign w:val="center"/>
          </w:tcPr>
          <w:p w14:paraId="4E4D666A" w14:textId="77777777" w:rsidR="00022B2A" w:rsidRPr="00FC2124" w:rsidRDefault="00022B2A" w:rsidP="00AE6E03">
            <w:pPr>
              <w:spacing w:line="276" w:lineRule="auto"/>
              <w:rPr>
                <w:rFonts w:ascii="Century Gothic" w:hAnsi="Century Gothic"/>
                <w:color w:val="000000"/>
              </w:rPr>
            </w:pPr>
            <w:r w:rsidRPr="00FC2124">
              <w:rPr>
                <w:rFonts w:ascii="Century Gothic" w:hAnsi="Century Gothic"/>
                <w:b/>
                <w:color w:val="000000"/>
              </w:rPr>
              <w:t>RAZEM</w:t>
            </w:r>
          </w:p>
        </w:tc>
        <w:tc>
          <w:tcPr>
            <w:tcW w:w="1449" w:type="dxa"/>
            <w:vAlign w:val="center"/>
          </w:tcPr>
          <w:p w14:paraId="0A5ED8F6" w14:textId="77777777" w:rsidR="00022B2A" w:rsidRPr="00FC2124" w:rsidRDefault="00022B2A" w:rsidP="00AE6E03">
            <w:pPr>
              <w:spacing w:line="276" w:lineRule="auto"/>
              <w:rPr>
                <w:rFonts w:ascii="Century Gothic" w:hAnsi="Century Gothic"/>
                <w:color w:val="000000"/>
              </w:rPr>
            </w:pPr>
            <w:r w:rsidRPr="00FC2124">
              <w:rPr>
                <w:rFonts w:ascii="Century Gothic" w:hAnsi="Century Gothic"/>
                <w:b/>
                <w:color w:val="000000"/>
              </w:rPr>
              <w:t>0,5291</w:t>
            </w:r>
          </w:p>
        </w:tc>
        <w:tc>
          <w:tcPr>
            <w:tcW w:w="3745" w:type="dxa"/>
            <w:vAlign w:val="center"/>
          </w:tcPr>
          <w:p w14:paraId="73B610C8" w14:textId="77777777" w:rsidR="00022B2A" w:rsidRPr="00FC2124" w:rsidRDefault="00022B2A" w:rsidP="00AE6E03">
            <w:pPr>
              <w:spacing w:line="276" w:lineRule="auto"/>
              <w:rPr>
                <w:rFonts w:ascii="Century Gothic" w:hAnsi="Century Gothic"/>
                <w:color w:val="000000"/>
              </w:rPr>
            </w:pPr>
          </w:p>
        </w:tc>
      </w:tr>
    </w:tbl>
    <w:p w14:paraId="0E98F5B7" w14:textId="77777777" w:rsidR="00ED669E" w:rsidRDefault="00ED669E" w:rsidP="00AE6E03">
      <w:pPr>
        <w:pStyle w:val="NormalnyWeb"/>
        <w:spacing w:before="0" w:beforeAutospacing="0" w:after="0" w:afterAutospacing="0" w:line="276" w:lineRule="auto"/>
        <w:jc w:val="left"/>
        <w:rPr>
          <w:rFonts w:ascii="Century Gothic" w:hAnsi="Century Gothic"/>
          <w:sz w:val="20"/>
          <w:szCs w:val="20"/>
          <w:highlight w:val="yellow"/>
        </w:rPr>
      </w:pPr>
    </w:p>
    <w:p w14:paraId="63656630" w14:textId="77777777" w:rsidR="00190FB4" w:rsidRDefault="00190FB4" w:rsidP="00AE6E03">
      <w:pPr>
        <w:pStyle w:val="NormalnyWeb"/>
        <w:spacing w:before="0" w:beforeAutospacing="0" w:after="0" w:afterAutospacing="0" w:line="276" w:lineRule="auto"/>
        <w:jc w:val="left"/>
        <w:rPr>
          <w:rFonts w:ascii="Century Gothic" w:hAnsi="Century Gothic"/>
          <w:sz w:val="20"/>
          <w:szCs w:val="20"/>
          <w:highlight w:val="yellow"/>
        </w:rPr>
      </w:pPr>
    </w:p>
    <w:p w14:paraId="70BDB2FB" w14:textId="77777777" w:rsidR="00190FB4" w:rsidRPr="00FC2124" w:rsidRDefault="00190FB4" w:rsidP="00AE6E03">
      <w:pPr>
        <w:pStyle w:val="NormalnyWeb"/>
        <w:spacing w:before="0" w:beforeAutospacing="0" w:after="0" w:afterAutospacing="0" w:line="276" w:lineRule="auto"/>
        <w:jc w:val="left"/>
        <w:rPr>
          <w:rFonts w:ascii="Century Gothic" w:hAnsi="Century Gothic"/>
          <w:sz w:val="20"/>
          <w:szCs w:val="20"/>
          <w:highlight w:val="yellow"/>
        </w:rPr>
      </w:pPr>
    </w:p>
    <w:p w14:paraId="1D1728FA" w14:textId="77777777" w:rsidR="000268F6" w:rsidRPr="00203F47" w:rsidRDefault="000268F6" w:rsidP="00AE6E03">
      <w:pPr>
        <w:pStyle w:val="Nagwek1"/>
        <w:numPr>
          <w:ilvl w:val="0"/>
          <w:numId w:val="1"/>
        </w:numPr>
        <w:spacing w:before="0" w:line="276" w:lineRule="auto"/>
        <w:ind w:left="567" w:hanging="567"/>
        <w:rPr>
          <w:rFonts w:ascii="Century Gothic" w:hAnsi="Century Gothic" w:cs="Times New Roman"/>
          <w:color w:val="auto"/>
          <w:sz w:val="32"/>
        </w:rPr>
      </w:pPr>
      <w:bookmarkStart w:id="37" w:name="_Toc198641969"/>
      <w:r w:rsidRPr="00203F47">
        <w:rPr>
          <w:rFonts w:ascii="Century Gothic" w:hAnsi="Century Gothic" w:cs="Times New Roman"/>
          <w:color w:val="auto"/>
          <w:sz w:val="32"/>
        </w:rPr>
        <w:t>Demografia</w:t>
      </w:r>
      <w:bookmarkEnd w:id="37"/>
      <w:r w:rsidR="00765F4C" w:rsidRPr="00203F47">
        <w:rPr>
          <w:rFonts w:ascii="Century Gothic" w:hAnsi="Century Gothic" w:cs="Times New Roman"/>
          <w:color w:val="auto"/>
          <w:sz w:val="32"/>
        </w:rPr>
        <w:t xml:space="preserve"> </w:t>
      </w:r>
    </w:p>
    <w:p w14:paraId="1C8BC658" w14:textId="77777777" w:rsidR="00FE76B9" w:rsidRPr="00FC2124" w:rsidRDefault="00FE76B9" w:rsidP="00AE6E03">
      <w:pPr>
        <w:spacing w:after="0" w:line="276" w:lineRule="auto"/>
        <w:ind w:firstLine="708"/>
        <w:rPr>
          <w:rFonts w:ascii="Century Gothic" w:hAnsi="Century Gothic" w:cs="Times New Roman"/>
          <w:sz w:val="20"/>
          <w:szCs w:val="20"/>
        </w:rPr>
      </w:pPr>
    </w:p>
    <w:p w14:paraId="3944CCB0" w14:textId="549FA8CC" w:rsidR="007F2DE1" w:rsidRPr="00FC2124" w:rsidRDefault="000268F6" w:rsidP="00AE6E03">
      <w:pPr>
        <w:spacing w:after="0" w:line="276" w:lineRule="auto"/>
        <w:ind w:firstLine="567"/>
        <w:rPr>
          <w:rFonts w:ascii="Century Gothic" w:hAnsi="Century Gothic" w:cs="Times New Roman"/>
          <w:color w:val="0D0D0D" w:themeColor="text1" w:themeTint="F2"/>
          <w:sz w:val="20"/>
          <w:szCs w:val="20"/>
        </w:rPr>
      </w:pPr>
      <w:r w:rsidRPr="00FC2124">
        <w:rPr>
          <w:rFonts w:ascii="Century Gothic" w:hAnsi="Century Gothic" w:cs="Times New Roman"/>
          <w:sz w:val="20"/>
          <w:szCs w:val="20"/>
        </w:rPr>
        <w:t>Według</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danych</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Urzędu</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Miasta</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Mława</w:t>
      </w:r>
      <w:r w:rsidR="00765F4C" w:rsidRPr="00FC2124">
        <w:rPr>
          <w:rFonts w:ascii="Century Gothic" w:hAnsi="Century Gothic" w:cs="Times New Roman"/>
          <w:sz w:val="20"/>
          <w:szCs w:val="20"/>
        </w:rPr>
        <w:t xml:space="preserve"> </w:t>
      </w:r>
      <w:r w:rsidRPr="00FC2124">
        <w:rPr>
          <w:rFonts w:ascii="Century Gothic" w:eastAsia="Times New Roman" w:hAnsi="Century Gothic" w:cs="Times New Roman"/>
          <w:sz w:val="20"/>
          <w:szCs w:val="20"/>
          <w:lang w:eastAsia="pl-PL"/>
        </w:rPr>
        <w:t>na</w:t>
      </w:r>
      <w:r w:rsidR="00765F4C" w:rsidRPr="00FC2124">
        <w:rPr>
          <w:rFonts w:ascii="Century Gothic" w:eastAsia="Times New Roman" w:hAnsi="Century Gothic" w:cs="Times New Roman"/>
          <w:sz w:val="20"/>
          <w:szCs w:val="20"/>
          <w:lang w:eastAsia="pl-PL"/>
        </w:rPr>
        <w:t xml:space="preserve"> </w:t>
      </w:r>
      <w:r w:rsidRPr="00FC2124">
        <w:rPr>
          <w:rFonts w:ascii="Century Gothic" w:eastAsia="Times New Roman" w:hAnsi="Century Gothic" w:cs="Times New Roman"/>
          <w:sz w:val="20"/>
          <w:szCs w:val="20"/>
          <w:lang w:eastAsia="pl-PL"/>
        </w:rPr>
        <w:t>dzień</w:t>
      </w:r>
      <w:r w:rsidR="00765F4C" w:rsidRPr="00FC2124">
        <w:rPr>
          <w:rFonts w:ascii="Century Gothic" w:eastAsia="Times New Roman" w:hAnsi="Century Gothic" w:cs="Times New Roman"/>
          <w:sz w:val="20"/>
          <w:szCs w:val="20"/>
          <w:lang w:eastAsia="pl-PL"/>
        </w:rPr>
        <w:t xml:space="preserve"> </w:t>
      </w:r>
      <w:r w:rsidRPr="00FC2124">
        <w:rPr>
          <w:rFonts w:ascii="Century Gothic" w:eastAsia="Times New Roman" w:hAnsi="Century Gothic" w:cs="Times New Roman"/>
          <w:sz w:val="20"/>
          <w:szCs w:val="20"/>
          <w:lang w:eastAsia="pl-PL"/>
        </w:rPr>
        <w:t>31.12.20</w:t>
      </w:r>
      <w:r w:rsidR="007F2DE1" w:rsidRPr="00FC2124">
        <w:rPr>
          <w:rFonts w:ascii="Century Gothic" w:eastAsia="Times New Roman" w:hAnsi="Century Gothic" w:cs="Times New Roman"/>
          <w:sz w:val="20"/>
          <w:szCs w:val="20"/>
          <w:lang w:eastAsia="pl-PL"/>
        </w:rPr>
        <w:t>2</w:t>
      </w:r>
      <w:r w:rsidR="00883A3A" w:rsidRPr="00FC2124">
        <w:rPr>
          <w:rFonts w:ascii="Century Gothic" w:eastAsia="Times New Roman" w:hAnsi="Century Gothic" w:cs="Times New Roman"/>
          <w:sz w:val="20"/>
          <w:szCs w:val="20"/>
          <w:lang w:eastAsia="pl-PL"/>
        </w:rPr>
        <w:t>4</w:t>
      </w:r>
      <w:r w:rsidR="00765F4C" w:rsidRPr="00FC2124">
        <w:rPr>
          <w:rFonts w:ascii="Century Gothic" w:eastAsia="Times New Roman" w:hAnsi="Century Gothic" w:cs="Times New Roman"/>
          <w:sz w:val="20"/>
          <w:szCs w:val="20"/>
          <w:lang w:eastAsia="pl-PL"/>
        </w:rPr>
        <w:t xml:space="preserve"> </w:t>
      </w:r>
      <w:r w:rsidRPr="00FC2124">
        <w:rPr>
          <w:rFonts w:ascii="Century Gothic" w:eastAsia="Times New Roman" w:hAnsi="Century Gothic" w:cs="Times New Roman"/>
          <w:sz w:val="20"/>
          <w:szCs w:val="20"/>
          <w:lang w:eastAsia="pl-PL"/>
        </w:rPr>
        <w:t>r.</w:t>
      </w:r>
      <w:r w:rsidR="00765F4C" w:rsidRPr="00FC2124">
        <w:rPr>
          <w:rFonts w:ascii="Century Gothic" w:eastAsia="Times New Roman" w:hAnsi="Century Gothic" w:cs="Times New Roman"/>
          <w:sz w:val="20"/>
          <w:szCs w:val="20"/>
          <w:lang w:eastAsia="pl-PL"/>
        </w:rPr>
        <w:t xml:space="preserve"> </w:t>
      </w:r>
      <w:r w:rsidRPr="00FC2124">
        <w:rPr>
          <w:rFonts w:ascii="Century Gothic" w:hAnsi="Century Gothic" w:cs="Times New Roman"/>
          <w:sz w:val="20"/>
          <w:szCs w:val="20"/>
        </w:rPr>
        <w:t>teren</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miasta</w:t>
      </w:r>
      <w:r w:rsidR="00765F4C" w:rsidRPr="00FC2124">
        <w:rPr>
          <w:rFonts w:ascii="Century Gothic" w:hAnsi="Century Gothic" w:cs="Times New Roman"/>
          <w:sz w:val="20"/>
          <w:szCs w:val="20"/>
        </w:rPr>
        <w:t xml:space="preserve"> </w:t>
      </w:r>
      <w:r w:rsidR="006634B1" w:rsidRPr="00FC2124">
        <w:rPr>
          <w:rFonts w:ascii="Century Gothic" w:hAnsi="Century Gothic" w:cs="Times New Roman"/>
          <w:sz w:val="20"/>
          <w:szCs w:val="20"/>
        </w:rPr>
        <w:t>Mława</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zamieszkiwało</w:t>
      </w:r>
      <w:r w:rsidR="00765F4C" w:rsidRPr="00FC2124">
        <w:rPr>
          <w:rFonts w:ascii="Century Gothic" w:hAnsi="Century Gothic" w:cs="Times New Roman"/>
          <w:sz w:val="20"/>
          <w:szCs w:val="20"/>
        </w:rPr>
        <w:t xml:space="preserve"> </w:t>
      </w:r>
      <w:r w:rsidR="00CD5641" w:rsidRPr="00FC2124">
        <w:rPr>
          <w:rFonts w:ascii="Century Gothic" w:eastAsia="Times New Roman" w:hAnsi="Century Gothic" w:cs="Times New Roman"/>
          <w:sz w:val="20"/>
          <w:szCs w:val="20"/>
          <w:lang w:eastAsia="pl-PL"/>
        </w:rPr>
        <w:t>28 913</w:t>
      </w:r>
      <w:r w:rsidR="00765F4C" w:rsidRPr="00FC2124">
        <w:rPr>
          <w:rFonts w:ascii="Century Gothic" w:eastAsia="Times New Roman" w:hAnsi="Century Gothic" w:cs="Times New Roman"/>
          <w:sz w:val="20"/>
          <w:szCs w:val="20"/>
          <w:lang w:eastAsia="pl-PL"/>
        </w:rPr>
        <w:t xml:space="preserve"> </w:t>
      </w:r>
      <w:r w:rsidRPr="00FC2124">
        <w:rPr>
          <w:rFonts w:ascii="Century Gothic" w:hAnsi="Century Gothic" w:cs="Times New Roman"/>
          <w:sz w:val="20"/>
          <w:szCs w:val="20"/>
        </w:rPr>
        <w:t>osób,</w:t>
      </w:r>
      <w:r w:rsidR="00765F4C" w:rsidRPr="00FC2124">
        <w:rPr>
          <w:rFonts w:ascii="Century Gothic" w:hAnsi="Century Gothic" w:cs="Times New Roman"/>
          <w:sz w:val="20"/>
          <w:szCs w:val="20"/>
        </w:rPr>
        <w:t xml:space="preserve"> </w:t>
      </w:r>
      <w:r w:rsidR="007F2DE1" w:rsidRPr="00FC2124">
        <w:rPr>
          <w:rFonts w:ascii="Century Gothic" w:eastAsia="Times New Roman" w:hAnsi="Century Gothic" w:cs="Times New Roman"/>
          <w:sz w:val="20"/>
          <w:szCs w:val="20"/>
          <w:lang w:eastAsia="pl-PL"/>
        </w:rPr>
        <w:t>w</w:t>
      </w:r>
      <w:r w:rsidR="00765F4C" w:rsidRPr="00FC2124">
        <w:rPr>
          <w:rFonts w:ascii="Century Gothic" w:eastAsia="Times New Roman" w:hAnsi="Century Gothic" w:cs="Times New Roman"/>
          <w:sz w:val="20"/>
          <w:szCs w:val="20"/>
          <w:lang w:eastAsia="pl-PL"/>
        </w:rPr>
        <w:t xml:space="preserve"> </w:t>
      </w:r>
      <w:r w:rsidR="007F2DE1" w:rsidRPr="00FC2124">
        <w:rPr>
          <w:rFonts w:ascii="Century Gothic" w:eastAsia="Times New Roman" w:hAnsi="Century Gothic" w:cs="Times New Roman"/>
          <w:sz w:val="20"/>
          <w:szCs w:val="20"/>
          <w:lang w:eastAsia="pl-PL"/>
        </w:rPr>
        <w:t>tym:</w:t>
      </w:r>
      <w:r w:rsidR="00765F4C" w:rsidRPr="00FC2124">
        <w:rPr>
          <w:rFonts w:ascii="Century Gothic" w:eastAsia="Times New Roman" w:hAnsi="Century Gothic" w:cs="Times New Roman"/>
          <w:sz w:val="20"/>
          <w:szCs w:val="20"/>
          <w:lang w:eastAsia="pl-PL"/>
        </w:rPr>
        <w:t xml:space="preserve"> </w:t>
      </w:r>
      <w:r w:rsidR="007F2DE1" w:rsidRPr="00FC2124">
        <w:rPr>
          <w:rFonts w:ascii="Century Gothic" w:hAnsi="Century Gothic" w:cs="Times New Roman"/>
          <w:sz w:val="20"/>
          <w:szCs w:val="20"/>
        </w:rPr>
        <w:t>1</w:t>
      </w:r>
      <w:r w:rsidR="004E0ABF">
        <w:rPr>
          <w:rFonts w:ascii="Century Gothic" w:hAnsi="Century Gothic" w:cs="Times New Roman"/>
          <w:sz w:val="20"/>
          <w:szCs w:val="20"/>
        </w:rPr>
        <w:t>2</w:t>
      </w:r>
      <w:r w:rsidR="00765F4C" w:rsidRPr="00FC2124">
        <w:rPr>
          <w:rFonts w:ascii="Century Gothic" w:hAnsi="Century Gothic" w:cs="Times New Roman"/>
          <w:sz w:val="20"/>
          <w:szCs w:val="20"/>
        </w:rPr>
        <w:t xml:space="preserve"> </w:t>
      </w:r>
      <w:r w:rsidR="004E0ABF">
        <w:rPr>
          <w:rFonts w:ascii="Century Gothic" w:hAnsi="Century Gothic" w:cs="Times New Roman"/>
          <w:sz w:val="20"/>
          <w:szCs w:val="20"/>
        </w:rPr>
        <w:t>914</w:t>
      </w:r>
      <w:r w:rsidR="00765F4C" w:rsidRPr="00FC2124">
        <w:rPr>
          <w:rFonts w:ascii="Century Gothic" w:hAnsi="Century Gothic" w:cs="Times New Roman"/>
          <w:sz w:val="20"/>
          <w:szCs w:val="20"/>
        </w:rPr>
        <w:t xml:space="preserve"> </w:t>
      </w:r>
      <w:r w:rsidR="00700388" w:rsidRPr="00FC2124">
        <w:rPr>
          <w:rFonts w:ascii="Century Gothic" w:hAnsi="Century Gothic" w:cs="Times New Roman"/>
          <w:sz w:val="20"/>
          <w:szCs w:val="20"/>
        </w:rPr>
        <w:t>mężczyzn</w:t>
      </w:r>
      <w:r w:rsidR="00765F4C" w:rsidRPr="00FC2124">
        <w:rPr>
          <w:rFonts w:ascii="Century Gothic" w:hAnsi="Century Gothic" w:cs="Times New Roman"/>
          <w:sz w:val="20"/>
          <w:szCs w:val="20"/>
        </w:rPr>
        <w:t xml:space="preserve"> </w:t>
      </w:r>
      <w:r w:rsidR="00700388" w:rsidRPr="00FC2124">
        <w:rPr>
          <w:rFonts w:ascii="Century Gothic" w:hAnsi="Century Gothic" w:cs="Times New Roman"/>
          <w:sz w:val="20"/>
          <w:szCs w:val="20"/>
        </w:rPr>
        <w:t>i</w:t>
      </w:r>
      <w:r w:rsidR="00765F4C" w:rsidRPr="00FC2124">
        <w:rPr>
          <w:rFonts w:ascii="Century Gothic" w:hAnsi="Century Gothic" w:cs="Times New Roman"/>
          <w:sz w:val="20"/>
          <w:szCs w:val="20"/>
        </w:rPr>
        <w:t xml:space="preserve"> </w:t>
      </w:r>
      <w:r w:rsidR="007F2DE1" w:rsidRPr="00FC2124">
        <w:rPr>
          <w:rFonts w:ascii="Century Gothic" w:hAnsi="Century Gothic" w:cs="Times New Roman"/>
          <w:sz w:val="20"/>
          <w:szCs w:val="20"/>
        </w:rPr>
        <w:t>15</w:t>
      </w:r>
      <w:r w:rsidR="00765F4C" w:rsidRPr="00FC2124">
        <w:rPr>
          <w:rFonts w:ascii="Century Gothic" w:hAnsi="Century Gothic" w:cs="Times New Roman"/>
          <w:sz w:val="20"/>
          <w:szCs w:val="20"/>
        </w:rPr>
        <w:t xml:space="preserve"> </w:t>
      </w:r>
      <w:r w:rsidR="004E0ABF">
        <w:rPr>
          <w:rFonts w:ascii="Century Gothic" w:hAnsi="Century Gothic" w:cs="Times New Roman"/>
          <w:sz w:val="20"/>
          <w:szCs w:val="20"/>
        </w:rPr>
        <w:t>999</w:t>
      </w:r>
      <w:r w:rsidR="00765F4C" w:rsidRPr="00FC2124">
        <w:rPr>
          <w:rFonts w:ascii="Century Gothic" w:hAnsi="Century Gothic" w:cs="Times New Roman"/>
          <w:color w:val="0D0D0D" w:themeColor="text1" w:themeTint="F2"/>
          <w:sz w:val="20"/>
          <w:szCs w:val="20"/>
        </w:rPr>
        <w:t xml:space="preserve"> </w:t>
      </w:r>
      <w:r w:rsidR="00700388" w:rsidRPr="00FC2124">
        <w:rPr>
          <w:rFonts w:ascii="Century Gothic" w:hAnsi="Century Gothic" w:cs="Times New Roman"/>
          <w:color w:val="0D0D0D" w:themeColor="text1" w:themeTint="F2"/>
          <w:sz w:val="20"/>
          <w:szCs w:val="20"/>
        </w:rPr>
        <w:t>kobiet</w:t>
      </w:r>
      <w:r w:rsidR="00765F4C" w:rsidRPr="00FC2124">
        <w:rPr>
          <w:rFonts w:ascii="Century Gothic" w:hAnsi="Century Gothic" w:cs="Times New Roman"/>
          <w:color w:val="0D0D0D" w:themeColor="text1" w:themeTint="F2"/>
          <w:sz w:val="20"/>
          <w:szCs w:val="20"/>
        </w:rPr>
        <w:t xml:space="preserve"> </w:t>
      </w:r>
      <w:r w:rsidR="00700388" w:rsidRPr="00FC2124">
        <w:rPr>
          <w:rFonts w:ascii="Century Gothic" w:hAnsi="Century Gothic" w:cs="Times New Roman"/>
          <w:color w:val="0D0D0D" w:themeColor="text1" w:themeTint="F2"/>
          <w:sz w:val="20"/>
          <w:szCs w:val="20"/>
        </w:rPr>
        <w:t>(zameldowani</w:t>
      </w:r>
      <w:r w:rsidR="00765F4C" w:rsidRPr="00FC2124">
        <w:rPr>
          <w:rFonts w:ascii="Century Gothic" w:hAnsi="Century Gothic" w:cs="Times New Roman"/>
          <w:color w:val="0D0D0D" w:themeColor="text1" w:themeTint="F2"/>
          <w:sz w:val="20"/>
          <w:szCs w:val="20"/>
        </w:rPr>
        <w:t xml:space="preserve"> </w:t>
      </w:r>
      <w:r w:rsidR="00700388" w:rsidRPr="00FC2124">
        <w:rPr>
          <w:rFonts w:ascii="Century Gothic" w:hAnsi="Century Gothic" w:cs="Times New Roman"/>
          <w:color w:val="0D0D0D" w:themeColor="text1" w:themeTint="F2"/>
          <w:sz w:val="20"/>
          <w:szCs w:val="20"/>
        </w:rPr>
        <w:t>na</w:t>
      </w:r>
      <w:r w:rsidR="00765F4C" w:rsidRPr="00FC2124">
        <w:rPr>
          <w:rFonts w:ascii="Century Gothic" w:hAnsi="Century Gothic" w:cs="Times New Roman"/>
          <w:color w:val="0D0D0D" w:themeColor="text1" w:themeTint="F2"/>
          <w:sz w:val="20"/>
          <w:szCs w:val="20"/>
        </w:rPr>
        <w:t xml:space="preserve"> </w:t>
      </w:r>
      <w:r w:rsidR="00700388" w:rsidRPr="00FC2124">
        <w:rPr>
          <w:rFonts w:ascii="Century Gothic" w:hAnsi="Century Gothic" w:cs="Times New Roman"/>
          <w:color w:val="0D0D0D" w:themeColor="text1" w:themeTint="F2"/>
          <w:sz w:val="20"/>
          <w:szCs w:val="20"/>
        </w:rPr>
        <w:t>pobyt</w:t>
      </w:r>
      <w:r w:rsidR="00765F4C" w:rsidRPr="00FC2124">
        <w:rPr>
          <w:rFonts w:ascii="Century Gothic" w:hAnsi="Century Gothic" w:cs="Times New Roman"/>
          <w:color w:val="0D0D0D" w:themeColor="text1" w:themeTint="F2"/>
          <w:sz w:val="20"/>
          <w:szCs w:val="20"/>
        </w:rPr>
        <w:t xml:space="preserve"> </w:t>
      </w:r>
      <w:r w:rsidR="00700388" w:rsidRPr="00FC2124">
        <w:rPr>
          <w:rFonts w:ascii="Century Gothic" w:hAnsi="Century Gothic" w:cs="Times New Roman"/>
          <w:color w:val="0D0D0D" w:themeColor="text1" w:themeTint="F2"/>
          <w:sz w:val="20"/>
          <w:szCs w:val="20"/>
        </w:rPr>
        <w:t>stały).</w:t>
      </w:r>
      <w:r w:rsidR="00C53343">
        <w:rPr>
          <w:rFonts w:ascii="Century Gothic" w:hAnsi="Century Gothic" w:cs="Times New Roman"/>
          <w:color w:val="0D0D0D" w:themeColor="text1" w:themeTint="F2"/>
          <w:sz w:val="20"/>
          <w:szCs w:val="20"/>
        </w:rPr>
        <w:t xml:space="preserve"> </w:t>
      </w:r>
    </w:p>
    <w:p w14:paraId="1F6D4C4D" w14:textId="1744DD84" w:rsidR="004F31BD" w:rsidRPr="00FC2124" w:rsidRDefault="000268F6" w:rsidP="00AE6E03">
      <w:pPr>
        <w:pStyle w:val="Standard"/>
        <w:spacing w:line="276" w:lineRule="auto"/>
        <w:ind w:firstLine="567"/>
        <w:rPr>
          <w:rFonts w:ascii="Century Gothic" w:hAnsi="Century Gothic" w:cs="Times New Roman"/>
          <w:color w:val="0D0D0D" w:themeColor="text1" w:themeTint="F2"/>
          <w:sz w:val="20"/>
          <w:szCs w:val="20"/>
        </w:rPr>
      </w:pPr>
      <w:r w:rsidRPr="00FC2124">
        <w:rPr>
          <w:rFonts w:ascii="Century Gothic" w:hAnsi="Century Gothic" w:cs="Times New Roman"/>
          <w:color w:val="0D0D0D" w:themeColor="text1" w:themeTint="F2"/>
          <w:sz w:val="20"/>
          <w:szCs w:val="20"/>
        </w:rPr>
        <w:t>Analizując</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liczbę</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mieszkańców</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miasta</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w</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podziale</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na</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płeć,</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teren</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miasta</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Mława</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zamieszkuje</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więcej</w:t>
      </w:r>
      <w:r w:rsidR="00765F4C" w:rsidRPr="00FC2124">
        <w:rPr>
          <w:rFonts w:ascii="Century Gothic" w:hAnsi="Century Gothic" w:cs="Times New Roman"/>
          <w:color w:val="0D0D0D" w:themeColor="text1" w:themeTint="F2"/>
          <w:sz w:val="20"/>
          <w:szCs w:val="20"/>
        </w:rPr>
        <w:t xml:space="preserve"> </w:t>
      </w:r>
      <w:proofErr w:type="gramStart"/>
      <w:r w:rsidRPr="00FC2124">
        <w:rPr>
          <w:rFonts w:ascii="Century Gothic" w:hAnsi="Century Gothic" w:cs="Times New Roman"/>
          <w:color w:val="0D0D0D" w:themeColor="text1" w:themeTint="F2"/>
          <w:sz w:val="20"/>
          <w:szCs w:val="20"/>
        </w:rPr>
        <w:t>kobiet</w:t>
      </w:r>
      <w:r w:rsidR="00EE06CA" w:rsidRPr="00FC2124">
        <w:rPr>
          <w:rFonts w:ascii="Century Gothic" w:hAnsi="Century Gothic" w:cs="Times New Roman"/>
          <w:color w:val="0D0D0D" w:themeColor="text1" w:themeTint="F2"/>
          <w:sz w:val="20"/>
          <w:szCs w:val="20"/>
        </w:rPr>
        <w:t>,</w:t>
      </w:r>
      <w:proofErr w:type="gramEnd"/>
      <w:r w:rsidR="00765F4C" w:rsidRPr="00FC2124">
        <w:rPr>
          <w:rFonts w:ascii="Century Gothic" w:hAnsi="Century Gothic" w:cs="Times New Roman"/>
          <w:color w:val="0D0D0D" w:themeColor="text1" w:themeTint="F2"/>
          <w:sz w:val="20"/>
          <w:szCs w:val="20"/>
        </w:rPr>
        <w:t xml:space="preserve"> </w:t>
      </w:r>
      <w:r w:rsidR="00EA3060" w:rsidRPr="00FC2124">
        <w:rPr>
          <w:rFonts w:ascii="Century Gothic" w:hAnsi="Century Gothic" w:cs="Times New Roman"/>
          <w:color w:val="0D0D0D" w:themeColor="text1" w:themeTint="F2"/>
          <w:sz w:val="20"/>
          <w:szCs w:val="20"/>
        </w:rPr>
        <w:t>niż</w:t>
      </w:r>
      <w:r w:rsidR="00765F4C" w:rsidRPr="00FC2124">
        <w:rPr>
          <w:rFonts w:ascii="Century Gothic" w:hAnsi="Century Gothic" w:cs="Times New Roman"/>
          <w:color w:val="0D0D0D" w:themeColor="text1" w:themeTint="F2"/>
          <w:sz w:val="20"/>
          <w:szCs w:val="20"/>
        </w:rPr>
        <w:t xml:space="preserve"> </w:t>
      </w:r>
      <w:r w:rsidR="00EA3060" w:rsidRPr="00FC2124">
        <w:rPr>
          <w:rFonts w:ascii="Century Gothic" w:hAnsi="Century Gothic" w:cs="Times New Roman"/>
          <w:color w:val="0D0D0D" w:themeColor="text1" w:themeTint="F2"/>
          <w:sz w:val="20"/>
          <w:szCs w:val="20"/>
        </w:rPr>
        <w:t>mężczyzn.</w:t>
      </w:r>
      <w:r w:rsidR="00765F4C" w:rsidRPr="00FC2124">
        <w:rPr>
          <w:rFonts w:ascii="Century Gothic" w:hAnsi="Century Gothic" w:cs="Times New Roman"/>
          <w:color w:val="0D0D0D" w:themeColor="text1" w:themeTint="F2"/>
          <w:sz w:val="20"/>
          <w:szCs w:val="20"/>
        </w:rPr>
        <w:t xml:space="preserve"> </w:t>
      </w:r>
      <w:r w:rsidR="00EA3060" w:rsidRPr="00FC2124">
        <w:rPr>
          <w:rFonts w:ascii="Century Gothic" w:hAnsi="Century Gothic" w:cs="Times New Roman"/>
          <w:color w:val="0D0D0D" w:themeColor="text1" w:themeTint="F2"/>
          <w:sz w:val="20"/>
          <w:szCs w:val="20"/>
        </w:rPr>
        <w:t>Kobiety</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w</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roku</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20</w:t>
      </w:r>
      <w:r w:rsidR="007F2DE1" w:rsidRPr="00FC2124">
        <w:rPr>
          <w:rFonts w:ascii="Century Gothic" w:hAnsi="Century Gothic" w:cs="Times New Roman"/>
          <w:color w:val="0D0D0D" w:themeColor="text1" w:themeTint="F2"/>
          <w:sz w:val="20"/>
          <w:szCs w:val="20"/>
        </w:rPr>
        <w:t>2</w:t>
      </w:r>
      <w:r w:rsidR="00883A3A" w:rsidRPr="00FC2124">
        <w:rPr>
          <w:rFonts w:ascii="Century Gothic" w:hAnsi="Century Gothic" w:cs="Times New Roman"/>
          <w:color w:val="0D0D0D" w:themeColor="text1" w:themeTint="F2"/>
          <w:sz w:val="20"/>
          <w:szCs w:val="20"/>
        </w:rPr>
        <w:t>4</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stanowiły</w:t>
      </w:r>
      <w:r w:rsidR="00765F4C" w:rsidRPr="00FC2124">
        <w:rPr>
          <w:rFonts w:ascii="Century Gothic" w:hAnsi="Century Gothic" w:cs="Times New Roman"/>
          <w:color w:val="0D0D0D" w:themeColor="text1" w:themeTint="F2"/>
          <w:sz w:val="20"/>
          <w:szCs w:val="20"/>
        </w:rPr>
        <w:t xml:space="preserve"> </w:t>
      </w:r>
      <w:r w:rsidR="00191640" w:rsidRPr="00FC2124">
        <w:rPr>
          <w:rFonts w:ascii="Century Gothic" w:hAnsi="Century Gothic" w:cs="Times New Roman"/>
          <w:color w:val="0D0D0D" w:themeColor="text1" w:themeTint="F2"/>
          <w:sz w:val="20"/>
          <w:szCs w:val="20"/>
        </w:rPr>
        <w:t>5</w:t>
      </w:r>
      <w:r w:rsidR="006F2B95">
        <w:rPr>
          <w:rFonts w:ascii="Century Gothic" w:hAnsi="Century Gothic" w:cs="Times New Roman"/>
          <w:color w:val="0D0D0D" w:themeColor="text1" w:themeTint="F2"/>
          <w:sz w:val="20"/>
          <w:szCs w:val="20"/>
        </w:rPr>
        <w:t>5</w:t>
      </w:r>
      <w:r w:rsidR="00191640" w:rsidRPr="00FC2124">
        <w:rPr>
          <w:rFonts w:ascii="Century Gothic" w:hAnsi="Century Gothic" w:cs="Times New Roman"/>
          <w:color w:val="0D0D0D" w:themeColor="text1" w:themeTint="F2"/>
          <w:sz w:val="20"/>
          <w:szCs w:val="20"/>
        </w:rPr>
        <w:t>,</w:t>
      </w:r>
      <w:r w:rsidR="006F2B95">
        <w:rPr>
          <w:rFonts w:ascii="Century Gothic" w:hAnsi="Century Gothic" w:cs="Times New Roman"/>
          <w:color w:val="0D0D0D" w:themeColor="text1" w:themeTint="F2"/>
          <w:sz w:val="20"/>
          <w:szCs w:val="20"/>
        </w:rPr>
        <w:t>33</w:t>
      </w:r>
      <w:r w:rsidRPr="00FC2124">
        <w:rPr>
          <w:rFonts w:ascii="Century Gothic" w:hAnsi="Century Gothic" w:cs="Times New Roman"/>
          <w:color w:val="0D0D0D" w:themeColor="text1" w:themeTint="F2"/>
          <w:sz w:val="20"/>
          <w:szCs w:val="20"/>
        </w:rPr>
        <w:t>%</w:t>
      </w:r>
      <w:r w:rsidR="00765F4C" w:rsidRPr="00FC2124">
        <w:rPr>
          <w:rFonts w:ascii="Century Gothic" w:hAnsi="Century Gothic" w:cs="Times New Roman"/>
          <w:color w:val="0D0D0D" w:themeColor="text1" w:themeTint="F2"/>
          <w:sz w:val="20"/>
          <w:szCs w:val="20"/>
        </w:rPr>
        <w:t xml:space="preserve"> </w:t>
      </w:r>
      <w:r w:rsidR="00EA3060" w:rsidRPr="00FC2124">
        <w:rPr>
          <w:rFonts w:ascii="Century Gothic" w:hAnsi="Century Gothic" w:cs="Times New Roman"/>
          <w:color w:val="0D0D0D" w:themeColor="text1" w:themeTint="F2"/>
          <w:sz w:val="20"/>
          <w:szCs w:val="20"/>
        </w:rPr>
        <w:t>ogółu</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mieszkańców</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miasta.</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Szczególnie</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jest</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to</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widoczne</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w</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grupie</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wiekowej</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emerytów</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(kobiety</w:t>
      </w:r>
      <w:r w:rsidR="00765F4C" w:rsidRPr="00FC2124">
        <w:rPr>
          <w:rFonts w:ascii="Century Gothic" w:hAnsi="Century Gothic" w:cs="Times New Roman"/>
          <w:color w:val="0D0D0D" w:themeColor="text1" w:themeTint="F2"/>
          <w:sz w:val="20"/>
          <w:szCs w:val="20"/>
        </w:rPr>
        <w:t xml:space="preserve"> </w:t>
      </w:r>
      <w:r w:rsidR="003E1D07">
        <w:rPr>
          <w:rFonts w:ascii="Century Gothic" w:hAnsi="Century Gothic" w:cs="Times New Roman"/>
          <w:color w:val="0D0D0D" w:themeColor="text1" w:themeTint="F2"/>
          <w:sz w:val="20"/>
          <w:szCs w:val="20"/>
        </w:rPr>
        <w:br/>
      </w:r>
      <w:r w:rsidR="006634B1" w:rsidRPr="00FC2124">
        <w:rPr>
          <w:rFonts w:ascii="Century Gothic" w:hAnsi="Century Gothic" w:cs="Times New Roman"/>
          <w:color w:val="0D0D0D" w:themeColor="text1" w:themeTint="F2"/>
          <w:sz w:val="20"/>
          <w:szCs w:val="20"/>
        </w:rPr>
        <w:t>&gt;</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60</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lat</w:t>
      </w:r>
      <w:r w:rsidR="00765F4C" w:rsidRPr="00FC2124">
        <w:rPr>
          <w:rFonts w:ascii="Century Gothic" w:hAnsi="Century Gothic" w:cs="Times New Roman"/>
          <w:color w:val="0D0D0D" w:themeColor="text1" w:themeTint="F2"/>
          <w:sz w:val="20"/>
          <w:szCs w:val="20"/>
        </w:rPr>
        <w:t xml:space="preserve"> </w:t>
      </w:r>
      <w:r w:rsidR="00ED36C8" w:rsidRPr="00FC2124">
        <w:rPr>
          <w:rFonts w:ascii="Century Gothic" w:hAnsi="Century Gothic" w:cs="Times New Roman"/>
          <w:color w:val="0D0D0D" w:themeColor="text1" w:themeTint="F2"/>
          <w:sz w:val="20"/>
          <w:szCs w:val="20"/>
        </w:rPr>
        <w:t>i</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mężczyźni</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&gt;</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65</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lat),</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gdzie</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kobiety</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stanowią</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p</w:t>
      </w:r>
      <w:r w:rsidR="00CD5641" w:rsidRPr="00FC2124">
        <w:rPr>
          <w:rFonts w:ascii="Century Gothic" w:hAnsi="Century Gothic" w:cs="Times New Roman"/>
          <w:color w:val="0D0D0D" w:themeColor="text1" w:themeTint="F2"/>
          <w:sz w:val="20"/>
          <w:szCs w:val="20"/>
        </w:rPr>
        <w:t>onad 67,78</w:t>
      </w:r>
      <w:r w:rsidR="00765F4C" w:rsidRPr="00FC2124">
        <w:rPr>
          <w:rFonts w:ascii="Century Gothic" w:hAnsi="Century Gothic" w:cs="Times New Roman"/>
          <w:color w:val="0D0D0D" w:themeColor="text1" w:themeTint="F2"/>
          <w:sz w:val="20"/>
          <w:szCs w:val="20"/>
        </w:rPr>
        <w:t xml:space="preserve"> </w:t>
      </w:r>
      <w:r w:rsidR="006634B1" w:rsidRPr="00FC2124">
        <w:rPr>
          <w:rFonts w:ascii="Century Gothic" w:hAnsi="Century Gothic" w:cs="Times New Roman"/>
          <w:color w:val="0D0D0D" w:themeColor="text1" w:themeTint="F2"/>
          <w:sz w:val="20"/>
          <w:szCs w:val="20"/>
        </w:rPr>
        <w:t>%.</w:t>
      </w:r>
      <w:r w:rsidR="00765F4C" w:rsidRPr="00FC2124">
        <w:rPr>
          <w:rFonts w:ascii="Century Gothic" w:hAnsi="Century Gothic" w:cs="Times New Roman"/>
          <w:color w:val="0D0D0D" w:themeColor="text1" w:themeTint="F2"/>
          <w:sz w:val="20"/>
          <w:szCs w:val="20"/>
        </w:rPr>
        <w:t xml:space="preserve"> </w:t>
      </w:r>
    </w:p>
    <w:p w14:paraId="3F14E55D" w14:textId="77777777" w:rsidR="001967F2" w:rsidRPr="00FC2124" w:rsidRDefault="001967F2" w:rsidP="00AE6E03">
      <w:pPr>
        <w:spacing w:after="0" w:line="276" w:lineRule="auto"/>
        <w:rPr>
          <w:rFonts w:ascii="Century Gothic" w:hAnsi="Century Gothic" w:cs="Times New Roman"/>
          <w:color w:val="0D0D0D" w:themeColor="text1" w:themeTint="F2"/>
          <w:sz w:val="20"/>
          <w:szCs w:val="20"/>
        </w:rPr>
      </w:pPr>
      <w:r w:rsidRPr="00FC2124">
        <w:rPr>
          <w:rFonts w:ascii="Century Gothic" w:hAnsi="Century Gothic" w:cs="Times New Roman"/>
          <w:color w:val="0D0D0D" w:themeColor="text1" w:themeTint="F2"/>
          <w:sz w:val="20"/>
          <w:szCs w:val="20"/>
        </w:rPr>
        <w:t>Z danych demograficznych, na koniec roku 202</w:t>
      </w:r>
      <w:r w:rsidR="00CD5641" w:rsidRPr="00FC2124">
        <w:rPr>
          <w:rFonts w:ascii="Century Gothic" w:hAnsi="Century Gothic" w:cs="Times New Roman"/>
          <w:color w:val="0D0D0D" w:themeColor="text1" w:themeTint="F2"/>
          <w:sz w:val="20"/>
          <w:szCs w:val="20"/>
        </w:rPr>
        <w:t>4</w:t>
      </w:r>
      <w:r w:rsidRPr="00FC2124">
        <w:rPr>
          <w:rFonts w:ascii="Century Gothic" w:hAnsi="Century Gothic" w:cs="Times New Roman"/>
          <w:color w:val="0D0D0D" w:themeColor="text1" w:themeTint="F2"/>
          <w:sz w:val="20"/>
          <w:szCs w:val="20"/>
        </w:rPr>
        <w:t xml:space="preserve"> </w:t>
      </w:r>
      <w:r w:rsidR="00E5496A" w:rsidRPr="00FC2124">
        <w:rPr>
          <w:rFonts w:ascii="Century Gothic" w:hAnsi="Century Gothic" w:cs="Times New Roman"/>
          <w:color w:val="0D0D0D" w:themeColor="text1" w:themeTint="F2"/>
          <w:sz w:val="20"/>
          <w:szCs w:val="20"/>
        </w:rPr>
        <w:t>wynika, iż w Mławie mieszka</w:t>
      </w:r>
      <w:r w:rsidR="003C3082" w:rsidRPr="00FC2124">
        <w:rPr>
          <w:rFonts w:ascii="Century Gothic" w:hAnsi="Century Gothic" w:cs="Times New Roman"/>
          <w:color w:val="0D0D0D" w:themeColor="text1" w:themeTint="F2"/>
          <w:sz w:val="20"/>
          <w:szCs w:val="20"/>
        </w:rPr>
        <w:t>ło</w:t>
      </w:r>
      <w:r w:rsidRPr="00FC2124">
        <w:rPr>
          <w:rStyle w:val="Odwoanieprzypisudolnego"/>
          <w:rFonts w:ascii="Century Gothic" w:hAnsi="Century Gothic" w:cs="Times New Roman"/>
          <w:color w:val="0D0D0D" w:themeColor="text1" w:themeTint="F2"/>
          <w:sz w:val="20"/>
          <w:szCs w:val="20"/>
        </w:rPr>
        <w:footnoteReference w:id="2"/>
      </w:r>
      <w:r w:rsidRPr="00FC2124">
        <w:rPr>
          <w:rFonts w:ascii="Century Gothic" w:hAnsi="Century Gothic" w:cs="Times New Roman"/>
          <w:color w:val="0D0D0D" w:themeColor="text1" w:themeTint="F2"/>
          <w:sz w:val="20"/>
          <w:szCs w:val="20"/>
        </w:rPr>
        <w:t>:</w:t>
      </w:r>
    </w:p>
    <w:p w14:paraId="1FAFEDE3" w14:textId="77777777" w:rsidR="001967F2" w:rsidRPr="00FC2124" w:rsidRDefault="001967F2" w:rsidP="00AE6E03">
      <w:pPr>
        <w:pStyle w:val="Akapitzlist"/>
        <w:numPr>
          <w:ilvl w:val="0"/>
          <w:numId w:val="6"/>
        </w:numPr>
        <w:spacing w:after="0" w:line="276" w:lineRule="auto"/>
        <w:ind w:left="0"/>
        <w:contextualSpacing w:val="0"/>
        <w:rPr>
          <w:rFonts w:ascii="Century Gothic" w:hAnsi="Century Gothic" w:cs="Times New Roman"/>
          <w:color w:val="0D0D0D" w:themeColor="text1" w:themeTint="F2"/>
          <w:sz w:val="20"/>
          <w:szCs w:val="20"/>
        </w:rPr>
      </w:pPr>
      <w:r w:rsidRPr="00FC2124">
        <w:rPr>
          <w:rFonts w:ascii="Century Gothic" w:hAnsi="Century Gothic" w:cs="Times New Roman"/>
          <w:color w:val="0D0D0D" w:themeColor="text1" w:themeTint="F2"/>
          <w:sz w:val="20"/>
          <w:szCs w:val="20"/>
        </w:rPr>
        <w:t xml:space="preserve">w wieku przedprodukcyjnym </w:t>
      </w:r>
      <w:r w:rsidR="00C9262B" w:rsidRPr="00FC2124">
        <w:rPr>
          <w:rFonts w:ascii="Century Gothic" w:hAnsi="Century Gothic" w:cs="Times New Roman"/>
          <w:color w:val="0D0D0D" w:themeColor="text1" w:themeTint="F2"/>
          <w:sz w:val="20"/>
          <w:szCs w:val="20"/>
        </w:rPr>
        <w:tab/>
      </w:r>
      <w:r w:rsidRPr="00FC2124">
        <w:rPr>
          <w:rFonts w:ascii="Century Gothic" w:hAnsi="Century Gothic" w:cs="Times New Roman"/>
          <w:color w:val="0D0D0D" w:themeColor="text1" w:themeTint="F2"/>
          <w:sz w:val="20"/>
          <w:szCs w:val="20"/>
        </w:rPr>
        <w:tab/>
        <w:t xml:space="preserve">-   </w:t>
      </w:r>
      <w:r w:rsidR="00A81A88" w:rsidRPr="00FC2124">
        <w:rPr>
          <w:rFonts w:ascii="Century Gothic" w:hAnsi="Century Gothic" w:cs="Times New Roman"/>
          <w:color w:val="0D0D0D" w:themeColor="text1" w:themeTint="F2"/>
          <w:sz w:val="20"/>
          <w:szCs w:val="20"/>
        </w:rPr>
        <w:t xml:space="preserve">5 </w:t>
      </w:r>
      <w:r w:rsidR="00CD5641" w:rsidRPr="00FC2124">
        <w:rPr>
          <w:rFonts w:ascii="Century Gothic" w:hAnsi="Century Gothic" w:cs="Times New Roman"/>
          <w:color w:val="0D0D0D" w:themeColor="text1" w:themeTint="F2"/>
          <w:sz w:val="20"/>
          <w:szCs w:val="20"/>
        </w:rPr>
        <w:t>578</w:t>
      </w:r>
      <w:r w:rsidRPr="00FC2124">
        <w:rPr>
          <w:rFonts w:ascii="Century Gothic" w:hAnsi="Century Gothic" w:cs="Times New Roman"/>
          <w:color w:val="0D0D0D" w:themeColor="text1" w:themeTint="F2"/>
          <w:sz w:val="20"/>
          <w:szCs w:val="20"/>
        </w:rPr>
        <w:t xml:space="preserve"> mieszkańców, </w:t>
      </w:r>
    </w:p>
    <w:p w14:paraId="3B45F3C8" w14:textId="562F55DB" w:rsidR="001967F2" w:rsidRPr="00FC2124" w:rsidRDefault="00A81A88" w:rsidP="00AE6E03">
      <w:pPr>
        <w:pStyle w:val="Akapitzlist"/>
        <w:numPr>
          <w:ilvl w:val="0"/>
          <w:numId w:val="6"/>
        </w:numPr>
        <w:spacing w:after="0" w:line="276" w:lineRule="auto"/>
        <w:ind w:left="0"/>
        <w:contextualSpacing w:val="0"/>
        <w:rPr>
          <w:rFonts w:ascii="Century Gothic" w:hAnsi="Century Gothic" w:cs="Times New Roman"/>
          <w:color w:val="0D0D0D" w:themeColor="text1" w:themeTint="F2"/>
          <w:sz w:val="20"/>
          <w:szCs w:val="20"/>
        </w:rPr>
      </w:pPr>
      <w:r w:rsidRPr="00FC2124">
        <w:rPr>
          <w:rFonts w:ascii="Century Gothic" w:hAnsi="Century Gothic" w:cs="Times New Roman"/>
          <w:color w:val="0D0D0D" w:themeColor="text1" w:themeTint="F2"/>
          <w:sz w:val="20"/>
          <w:szCs w:val="20"/>
        </w:rPr>
        <w:t xml:space="preserve">w wieku produkcyjnym </w:t>
      </w:r>
      <w:r w:rsidRPr="00FC2124">
        <w:rPr>
          <w:rFonts w:ascii="Century Gothic" w:hAnsi="Century Gothic" w:cs="Times New Roman"/>
          <w:color w:val="0D0D0D" w:themeColor="text1" w:themeTint="F2"/>
          <w:sz w:val="20"/>
          <w:szCs w:val="20"/>
        </w:rPr>
        <w:tab/>
      </w:r>
      <w:r w:rsidRPr="00FC2124">
        <w:rPr>
          <w:rFonts w:ascii="Century Gothic" w:hAnsi="Century Gothic" w:cs="Times New Roman"/>
          <w:color w:val="0D0D0D" w:themeColor="text1" w:themeTint="F2"/>
          <w:sz w:val="20"/>
          <w:szCs w:val="20"/>
        </w:rPr>
        <w:tab/>
        <w:t xml:space="preserve">- </w:t>
      </w:r>
      <w:r w:rsidR="0059677B" w:rsidRPr="00FC2124">
        <w:rPr>
          <w:rFonts w:ascii="Century Gothic" w:hAnsi="Century Gothic" w:cs="Times New Roman"/>
          <w:color w:val="0D0D0D" w:themeColor="text1" w:themeTint="F2"/>
          <w:sz w:val="20"/>
          <w:szCs w:val="20"/>
        </w:rPr>
        <w:t>16 576</w:t>
      </w:r>
      <w:r w:rsidR="001967F2" w:rsidRPr="00FC2124">
        <w:rPr>
          <w:rFonts w:ascii="Century Gothic" w:hAnsi="Century Gothic" w:cs="Times New Roman"/>
          <w:color w:val="0D0D0D" w:themeColor="text1" w:themeTint="F2"/>
          <w:sz w:val="20"/>
          <w:szCs w:val="20"/>
        </w:rPr>
        <w:t xml:space="preserve"> mieszkańców, </w:t>
      </w:r>
    </w:p>
    <w:p w14:paraId="05A62317" w14:textId="77777777" w:rsidR="001967F2" w:rsidRPr="00FC2124" w:rsidRDefault="001967F2" w:rsidP="00AE6E03">
      <w:pPr>
        <w:pStyle w:val="Akapitzlist"/>
        <w:numPr>
          <w:ilvl w:val="0"/>
          <w:numId w:val="6"/>
        </w:numPr>
        <w:spacing w:after="0" w:line="276" w:lineRule="auto"/>
        <w:ind w:left="0"/>
        <w:contextualSpacing w:val="0"/>
        <w:rPr>
          <w:rFonts w:ascii="Century Gothic" w:hAnsi="Century Gothic" w:cs="Times New Roman"/>
          <w:color w:val="0D0D0D" w:themeColor="text1" w:themeTint="F2"/>
          <w:sz w:val="20"/>
          <w:szCs w:val="20"/>
        </w:rPr>
      </w:pPr>
      <w:r w:rsidRPr="00FC2124">
        <w:rPr>
          <w:rFonts w:ascii="Century Gothic" w:hAnsi="Century Gothic" w:cs="Times New Roman"/>
          <w:color w:val="0D0D0D" w:themeColor="text1" w:themeTint="F2"/>
          <w:sz w:val="20"/>
          <w:szCs w:val="20"/>
        </w:rPr>
        <w:t xml:space="preserve">w wieku poprodukcyjnym </w:t>
      </w:r>
      <w:r w:rsidRPr="00FC2124">
        <w:rPr>
          <w:rFonts w:ascii="Century Gothic" w:hAnsi="Century Gothic" w:cs="Times New Roman"/>
          <w:color w:val="0D0D0D" w:themeColor="text1" w:themeTint="F2"/>
          <w:sz w:val="20"/>
          <w:szCs w:val="20"/>
        </w:rPr>
        <w:tab/>
      </w:r>
      <w:r w:rsidRPr="00FC2124">
        <w:rPr>
          <w:rFonts w:ascii="Century Gothic" w:hAnsi="Century Gothic" w:cs="Times New Roman"/>
          <w:color w:val="0D0D0D" w:themeColor="text1" w:themeTint="F2"/>
          <w:sz w:val="20"/>
          <w:szCs w:val="20"/>
        </w:rPr>
        <w:tab/>
        <w:t xml:space="preserve">-   </w:t>
      </w:r>
      <w:r w:rsidR="00A81A88" w:rsidRPr="00FC2124">
        <w:rPr>
          <w:rFonts w:ascii="Century Gothic" w:hAnsi="Century Gothic" w:cs="Times New Roman"/>
          <w:color w:val="0D0D0D" w:themeColor="text1" w:themeTint="F2"/>
          <w:sz w:val="20"/>
          <w:szCs w:val="20"/>
        </w:rPr>
        <w:t xml:space="preserve">6 </w:t>
      </w:r>
      <w:r w:rsidR="0059677B" w:rsidRPr="00FC2124">
        <w:rPr>
          <w:rFonts w:ascii="Century Gothic" w:hAnsi="Century Gothic" w:cs="Times New Roman"/>
          <w:color w:val="0D0D0D" w:themeColor="text1" w:themeTint="F2"/>
          <w:sz w:val="20"/>
          <w:szCs w:val="20"/>
        </w:rPr>
        <w:t>759</w:t>
      </w:r>
      <w:r w:rsidRPr="00FC2124">
        <w:rPr>
          <w:rFonts w:ascii="Century Gothic" w:hAnsi="Century Gothic" w:cs="Times New Roman"/>
          <w:color w:val="0D0D0D" w:themeColor="text1" w:themeTint="F2"/>
          <w:sz w:val="20"/>
          <w:szCs w:val="20"/>
        </w:rPr>
        <w:t xml:space="preserve"> mieszkańców</w:t>
      </w:r>
      <w:r w:rsidR="00A81A88" w:rsidRPr="00FC2124">
        <w:rPr>
          <w:rFonts w:ascii="Century Gothic" w:hAnsi="Century Gothic" w:cs="Times New Roman"/>
          <w:color w:val="0D0D0D" w:themeColor="text1" w:themeTint="F2"/>
          <w:sz w:val="20"/>
          <w:szCs w:val="20"/>
        </w:rPr>
        <w:t>.</w:t>
      </w:r>
    </w:p>
    <w:p w14:paraId="519CDE41" w14:textId="77777777" w:rsidR="001967F2" w:rsidRPr="00FC2124" w:rsidRDefault="004F31BD" w:rsidP="00AE6E03">
      <w:pPr>
        <w:pStyle w:val="Standard"/>
        <w:spacing w:line="276" w:lineRule="auto"/>
        <w:ind w:firstLine="708"/>
        <w:rPr>
          <w:rFonts w:ascii="Century Gothic" w:hAnsi="Century Gothic" w:cs="Times New Roman"/>
          <w:color w:val="0D0D0D" w:themeColor="text1" w:themeTint="F2"/>
          <w:sz w:val="20"/>
          <w:szCs w:val="20"/>
        </w:rPr>
      </w:pPr>
      <w:r w:rsidRPr="00FC2124">
        <w:rPr>
          <w:rFonts w:ascii="Century Gothic" w:hAnsi="Century Gothic" w:cs="Times New Roman"/>
          <w:color w:val="0D0D0D" w:themeColor="text1" w:themeTint="F2"/>
          <w:sz w:val="20"/>
          <w:szCs w:val="20"/>
        </w:rPr>
        <w:t>W</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202</w:t>
      </w:r>
      <w:r w:rsidR="0059677B" w:rsidRPr="00FC2124">
        <w:rPr>
          <w:rFonts w:ascii="Century Gothic" w:hAnsi="Century Gothic" w:cs="Times New Roman"/>
          <w:color w:val="0D0D0D" w:themeColor="text1" w:themeTint="F2"/>
          <w:sz w:val="20"/>
          <w:szCs w:val="20"/>
        </w:rPr>
        <w:t>4</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roku</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saldo</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migracji</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było</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na</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poziomie</w:t>
      </w:r>
      <w:r w:rsidR="00765F4C" w:rsidRPr="00FC2124">
        <w:rPr>
          <w:rFonts w:ascii="Century Gothic" w:hAnsi="Century Gothic" w:cs="Times New Roman"/>
          <w:color w:val="0D0D0D" w:themeColor="text1" w:themeTint="F2"/>
          <w:sz w:val="20"/>
          <w:szCs w:val="20"/>
        </w:rPr>
        <w:t xml:space="preserve"> </w:t>
      </w:r>
      <w:r w:rsidR="0059677B" w:rsidRPr="00FC2124">
        <w:rPr>
          <w:rFonts w:ascii="Century Gothic" w:hAnsi="Century Gothic" w:cs="Times New Roman"/>
          <w:color w:val="0D0D0D" w:themeColor="text1" w:themeTint="F2"/>
          <w:sz w:val="20"/>
          <w:szCs w:val="20"/>
        </w:rPr>
        <w:t>551</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osób.</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Na</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pobyt</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stały</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zameldowały</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się</w:t>
      </w:r>
      <w:r w:rsidR="00765F4C" w:rsidRPr="00FC2124">
        <w:rPr>
          <w:rFonts w:ascii="Century Gothic" w:hAnsi="Century Gothic" w:cs="Times New Roman"/>
          <w:color w:val="0D0D0D" w:themeColor="text1" w:themeTint="F2"/>
          <w:sz w:val="20"/>
          <w:szCs w:val="20"/>
        </w:rPr>
        <w:t xml:space="preserve"> </w:t>
      </w:r>
      <w:r w:rsidR="0059677B" w:rsidRPr="00FC2124">
        <w:rPr>
          <w:rFonts w:ascii="Century Gothic" w:hAnsi="Century Gothic" w:cs="Times New Roman"/>
          <w:color w:val="0D0D0D" w:themeColor="text1" w:themeTint="F2"/>
          <w:sz w:val="20"/>
          <w:szCs w:val="20"/>
        </w:rPr>
        <w:t>289</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osoby</w:t>
      </w:r>
      <w:r w:rsidR="00C85D0D" w:rsidRPr="00FC2124">
        <w:rPr>
          <w:rFonts w:ascii="Century Gothic" w:hAnsi="Century Gothic" w:cs="Times New Roman"/>
          <w:color w:val="0D0D0D" w:themeColor="text1" w:themeTint="F2"/>
          <w:sz w:val="20"/>
          <w:szCs w:val="20"/>
        </w:rPr>
        <w:t>,</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a</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wymeldował</w:t>
      </w:r>
      <w:r w:rsidR="00E27D6C" w:rsidRPr="00FC2124">
        <w:rPr>
          <w:rFonts w:ascii="Century Gothic" w:hAnsi="Century Gothic" w:cs="Times New Roman"/>
          <w:color w:val="0D0D0D" w:themeColor="text1" w:themeTint="F2"/>
          <w:sz w:val="20"/>
          <w:szCs w:val="20"/>
        </w:rPr>
        <w:t>o się</w:t>
      </w:r>
      <w:r w:rsidR="00765F4C" w:rsidRPr="00FC2124">
        <w:rPr>
          <w:rFonts w:ascii="Century Gothic" w:hAnsi="Century Gothic" w:cs="Times New Roman"/>
          <w:color w:val="0D0D0D" w:themeColor="text1" w:themeTint="F2"/>
          <w:sz w:val="20"/>
          <w:szCs w:val="20"/>
        </w:rPr>
        <w:t xml:space="preserve"> </w:t>
      </w:r>
      <w:r w:rsidR="0059677B" w:rsidRPr="00FC2124">
        <w:rPr>
          <w:rFonts w:ascii="Century Gothic" w:hAnsi="Century Gothic" w:cs="Times New Roman"/>
          <w:color w:val="0D0D0D" w:themeColor="text1" w:themeTint="F2"/>
          <w:sz w:val="20"/>
          <w:szCs w:val="20"/>
        </w:rPr>
        <w:t>238</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os</w:t>
      </w:r>
      <w:r w:rsidR="00E27D6C" w:rsidRPr="00FC2124">
        <w:rPr>
          <w:rFonts w:ascii="Century Gothic" w:hAnsi="Century Gothic" w:cs="Times New Roman"/>
          <w:color w:val="0D0D0D" w:themeColor="text1" w:themeTint="F2"/>
          <w:sz w:val="20"/>
          <w:szCs w:val="20"/>
        </w:rPr>
        <w:t>ó</w:t>
      </w:r>
      <w:r w:rsidRPr="00FC2124">
        <w:rPr>
          <w:rFonts w:ascii="Century Gothic" w:hAnsi="Century Gothic" w:cs="Times New Roman"/>
          <w:color w:val="0D0D0D" w:themeColor="text1" w:themeTint="F2"/>
          <w:sz w:val="20"/>
          <w:szCs w:val="20"/>
        </w:rPr>
        <w:t>b.</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Przyrost</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naturalny</w:t>
      </w:r>
      <w:r w:rsidR="00ED669E" w:rsidRPr="00FC2124">
        <w:rPr>
          <w:rFonts w:ascii="Century Gothic" w:hAnsi="Century Gothic" w:cs="Times New Roman"/>
          <w:color w:val="0D0D0D" w:themeColor="text1" w:themeTint="F2"/>
          <w:sz w:val="20"/>
          <w:szCs w:val="20"/>
        </w:rPr>
        <w:t xml:space="preserve"> był ujemny, </w:t>
      </w:r>
      <w:r w:rsidRPr="00FC2124">
        <w:rPr>
          <w:rFonts w:ascii="Century Gothic" w:hAnsi="Century Gothic" w:cs="Times New Roman"/>
          <w:color w:val="0D0D0D" w:themeColor="text1" w:themeTint="F2"/>
          <w:sz w:val="20"/>
          <w:szCs w:val="20"/>
        </w:rPr>
        <w:t>wynosił</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w:t>
      </w:r>
      <w:r w:rsidR="00765F4C" w:rsidRPr="00FC2124">
        <w:rPr>
          <w:rFonts w:ascii="Century Gothic" w:hAnsi="Century Gothic" w:cs="Times New Roman"/>
          <w:color w:val="0D0D0D" w:themeColor="text1" w:themeTint="F2"/>
          <w:sz w:val="20"/>
          <w:szCs w:val="20"/>
        </w:rPr>
        <w:t xml:space="preserve"> </w:t>
      </w:r>
      <w:r w:rsidR="00E22200" w:rsidRPr="00FC2124">
        <w:rPr>
          <w:rFonts w:ascii="Century Gothic" w:hAnsi="Century Gothic" w:cs="Times New Roman"/>
          <w:color w:val="0D0D0D" w:themeColor="text1" w:themeTint="F2"/>
          <w:sz w:val="20"/>
          <w:szCs w:val="20"/>
        </w:rPr>
        <w:t>1</w:t>
      </w:r>
      <w:r w:rsidR="0059677B" w:rsidRPr="00FC2124">
        <w:rPr>
          <w:rFonts w:ascii="Century Gothic" w:hAnsi="Century Gothic" w:cs="Times New Roman"/>
          <w:color w:val="0D0D0D" w:themeColor="text1" w:themeTint="F2"/>
          <w:sz w:val="20"/>
          <w:szCs w:val="20"/>
        </w:rPr>
        <w:t>24</w:t>
      </w:r>
      <w:r w:rsidR="00AC397E"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osób</w:t>
      </w:r>
      <w:r w:rsidR="00E5496A" w:rsidRPr="00FC2124">
        <w:rPr>
          <w:rFonts w:ascii="Century Gothic" w:hAnsi="Century Gothic" w:cs="Times New Roman"/>
          <w:color w:val="0D0D0D" w:themeColor="text1" w:themeTint="F2"/>
          <w:sz w:val="20"/>
          <w:szCs w:val="20"/>
        </w:rPr>
        <w:t>: odnotowano 3</w:t>
      </w:r>
      <w:r w:rsidR="0059677B" w:rsidRPr="00FC2124">
        <w:rPr>
          <w:rFonts w:ascii="Century Gothic" w:hAnsi="Century Gothic" w:cs="Times New Roman"/>
          <w:color w:val="0D0D0D" w:themeColor="text1" w:themeTint="F2"/>
          <w:sz w:val="20"/>
          <w:szCs w:val="20"/>
        </w:rPr>
        <w:t>25</w:t>
      </w:r>
      <w:r w:rsidR="00E5496A" w:rsidRPr="00FC2124">
        <w:rPr>
          <w:rFonts w:ascii="Century Gothic" w:hAnsi="Century Gothic" w:cs="Times New Roman"/>
          <w:color w:val="0D0D0D" w:themeColor="text1" w:themeTint="F2"/>
          <w:sz w:val="20"/>
          <w:szCs w:val="20"/>
        </w:rPr>
        <w:t xml:space="preserve"> zgonów oraz 2</w:t>
      </w:r>
      <w:r w:rsidR="0059677B" w:rsidRPr="00FC2124">
        <w:rPr>
          <w:rFonts w:ascii="Century Gothic" w:hAnsi="Century Gothic" w:cs="Times New Roman"/>
          <w:color w:val="0D0D0D" w:themeColor="text1" w:themeTint="F2"/>
          <w:sz w:val="20"/>
          <w:szCs w:val="20"/>
        </w:rPr>
        <w:t>01</w:t>
      </w:r>
      <w:r w:rsidR="00E5496A" w:rsidRPr="00FC2124">
        <w:rPr>
          <w:rFonts w:ascii="Century Gothic" w:hAnsi="Century Gothic" w:cs="Times New Roman"/>
          <w:color w:val="0D0D0D" w:themeColor="text1" w:themeTint="F2"/>
          <w:sz w:val="20"/>
          <w:szCs w:val="20"/>
        </w:rPr>
        <w:t xml:space="preserve"> urodzeń. </w:t>
      </w:r>
    </w:p>
    <w:p w14:paraId="0A074699" w14:textId="77777777" w:rsidR="00E30A17" w:rsidRPr="00FC2124" w:rsidRDefault="000268F6" w:rsidP="00AE6E03">
      <w:pPr>
        <w:pStyle w:val="Standard"/>
        <w:spacing w:line="276" w:lineRule="auto"/>
        <w:ind w:firstLine="708"/>
        <w:rPr>
          <w:rFonts w:ascii="Century Gothic" w:hAnsi="Century Gothic" w:cs="Times New Roman"/>
          <w:color w:val="0D0D0D" w:themeColor="text1" w:themeTint="F2"/>
          <w:sz w:val="20"/>
          <w:szCs w:val="20"/>
        </w:rPr>
      </w:pPr>
      <w:r w:rsidRPr="00FC2124">
        <w:rPr>
          <w:rFonts w:ascii="Century Gothic" w:hAnsi="Century Gothic" w:cs="Times New Roman"/>
          <w:color w:val="0D0D0D" w:themeColor="text1" w:themeTint="F2"/>
          <w:sz w:val="20"/>
          <w:szCs w:val="20"/>
        </w:rPr>
        <w:t>Strukturę</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wiekową</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mieszkańców</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Mławy</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przedstawiono</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w</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poniższej</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tabeli</w:t>
      </w:r>
      <w:r w:rsidR="00765F4C" w:rsidRPr="00FC2124">
        <w:rPr>
          <w:rFonts w:ascii="Century Gothic" w:hAnsi="Century Gothic" w:cs="Times New Roman"/>
          <w:color w:val="0D0D0D" w:themeColor="text1" w:themeTint="F2"/>
          <w:sz w:val="20"/>
          <w:szCs w:val="20"/>
        </w:rPr>
        <w:t xml:space="preserve"> </w:t>
      </w:r>
      <w:r w:rsidR="00EA3060" w:rsidRPr="00FC2124">
        <w:rPr>
          <w:rFonts w:ascii="Century Gothic" w:hAnsi="Century Gothic" w:cs="Times New Roman"/>
          <w:color w:val="0D0D0D" w:themeColor="text1" w:themeTint="F2"/>
          <w:sz w:val="20"/>
          <w:szCs w:val="20"/>
        </w:rPr>
        <w:t>oraz</w:t>
      </w:r>
      <w:r w:rsidR="00765F4C" w:rsidRPr="00FC2124">
        <w:rPr>
          <w:rFonts w:ascii="Century Gothic" w:hAnsi="Century Gothic" w:cs="Times New Roman"/>
          <w:color w:val="0D0D0D" w:themeColor="text1" w:themeTint="F2"/>
          <w:sz w:val="20"/>
          <w:szCs w:val="20"/>
        </w:rPr>
        <w:t xml:space="preserve"> </w:t>
      </w:r>
      <w:r w:rsidR="00CA3D29" w:rsidRPr="00FC2124">
        <w:rPr>
          <w:rFonts w:ascii="Century Gothic" w:hAnsi="Century Gothic" w:cs="Times New Roman"/>
          <w:color w:val="0D0D0D" w:themeColor="text1" w:themeTint="F2"/>
          <w:sz w:val="20"/>
          <w:szCs w:val="20"/>
        </w:rPr>
        <w:br/>
      </w:r>
      <w:r w:rsidR="00EA3060" w:rsidRPr="00FC2124">
        <w:rPr>
          <w:rFonts w:ascii="Century Gothic" w:hAnsi="Century Gothic" w:cs="Times New Roman"/>
          <w:color w:val="0D0D0D" w:themeColor="text1" w:themeTint="F2"/>
          <w:sz w:val="20"/>
          <w:szCs w:val="20"/>
        </w:rPr>
        <w:t>na</w:t>
      </w:r>
      <w:r w:rsidR="00765F4C" w:rsidRPr="00FC2124">
        <w:rPr>
          <w:rFonts w:ascii="Century Gothic" w:hAnsi="Century Gothic" w:cs="Times New Roman"/>
          <w:color w:val="0D0D0D" w:themeColor="text1" w:themeTint="F2"/>
          <w:sz w:val="20"/>
          <w:szCs w:val="20"/>
        </w:rPr>
        <w:t xml:space="preserve"> </w:t>
      </w:r>
      <w:r w:rsidR="00EA3060" w:rsidRPr="00FC2124">
        <w:rPr>
          <w:rFonts w:ascii="Century Gothic" w:hAnsi="Century Gothic" w:cs="Times New Roman"/>
          <w:color w:val="0D0D0D" w:themeColor="text1" w:themeTint="F2"/>
          <w:sz w:val="20"/>
          <w:szCs w:val="20"/>
        </w:rPr>
        <w:t>wykresie</w:t>
      </w:r>
      <w:r w:rsidRPr="00FC2124">
        <w:rPr>
          <w:rFonts w:ascii="Century Gothic" w:hAnsi="Century Gothic" w:cs="Times New Roman"/>
          <w:color w:val="0D0D0D" w:themeColor="text1" w:themeTint="F2"/>
          <w:sz w:val="20"/>
          <w:szCs w:val="20"/>
        </w:rPr>
        <w:t>.</w:t>
      </w:r>
      <w:r w:rsidR="00765F4C" w:rsidRPr="00FC2124">
        <w:rPr>
          <w:rFonts w:ascii="Century Gothic" w:hAnsi="Century Gothic" w:cs="Times New Roman"/>
          <w:color w:val="0D0D0D" w:themeColor="text1" w:themeTint="F2"/>
          <w:sz w:val="20"/>
          <w:szCs w:val="20"/>
        </w:rPr>
        <w:t xml:space="preserve"> </w:t>
      </w:r>
    </w:p>
    <w:p w14:paraId="542C0D09" w14:textId="77777777" w:rsidR="00CA3D29" w:rsidRPr="0056761B" w:rsidRDefault="00CA3D29" w:rsidP="00AE6E03">
      <w:pPr>
        <w:pStyle w:val="Standard"/>
        <w:spacing w:line="276" w:lineRule="auto"/>
        <w:ind w:firstLine="708"/>
        <w:rPr>
          <w:rFonts w:ascii="Century Gothic" w:hAnsi="Century Gothic" w:cs="Times New Roman"/>
          <w:sz w:val="20"/>
          <w:szCs w:val="20"/>
        </w:rPr>
      </w:pPr>
    </w:p>
    <w:p w14:paraId="38FCE79D" w14:textId="75AB94E4" w:rsidR="00AE75A4" w:rsidRPr="00FC2124" w:rsidRDefault="00B77461" w:rsidP="00AE6E03">
      <w:pPr>
        <w:pStyle w:val="Legenda"/>
        <w:rPr>
          <w:rFonts w:ascii="Century Gothic" w:eastAsia="SimSun" w:hAnsi="Century Gothic" w:cs="Times New Roman"/>
          <w:i w:val="0"/>
          <w:iCs w:val="0"/>
          <w:color w:val="auto"/>
          <w:kern w:val="3"/>
          <w:sz w:val="20"/>
          <w:szCs w:val="20"/>
          <w:lang w:eastAsia="zh-CN" w:bidi="hi-IN"/>
        </w:rPr>
      </w:pPr>
      <w:bookmarkStart w:id="38" w:name="_Toc198719720"/>
      <w:r w:rsidRPr="007522E2">
        <w:rPr>
          <w:rFonts w:ascii="Century Gothic" w:hAnsi="Century Gothic"/>
          <w:i w:val="0"/>
          <w:iCs w:val="0"/>
          <w:color w:val="auto"/>
          <w:sz w:val="20"/>
          <w:szCs w:val="20"/>
        </w:rPr>
        <w:t xml:space="preserve">Tabela </w:t>
      </w:r>
      <w:r w:rsidRPr="007522E2">
        <w:rPr>
          <w:rFonts w:ascii="Century Gothic" w:hAnsi="Century Gothic"/>
          <w:i w:val="0"/>
          <w:iCs w:val="0"/>
          <w:color w:val="auto"/>
          <w:sz w:val="20"/>
          <w:szCs w:val="20"/>
        </w:rPr>
        <w:fldChar w:fldCharType="begin"/>
      </w:r>
      <w:r w:rsidRPr="007522E2">
        <w:rPr>
          <w:rFonts w:ascii="Century Gothic" w:hAnsi="Century Gothic"/>
          <w:i w:val="0"/>
          <w:iCs w:val="0"/>
          <w:color w:val="auto"/>
          <w:sz w:val="20"/>
          <w:szCs w:val="20"/>
        </w:rPr>
        <w:instrText xml:space="preserve"> SEQ Tabela \* ARABIC </w:instrText>
      </w:r>
      <w:r w:rsidRPr="007522E2">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10</w:t>
      </w:r>
      <w:r w:rsidRPr="007522E2">
        <w:rPr>
          <w:rFonts w:ascii="Century Gothic" w:hAnsi="Century Gothic"/>
          <w:i w:val="0"/>
          <w:iCs w:val="0"/>
          <w:color w:val="auto"/>
          <w:sz w:val="20"/>
          <w:szCs w:val="20"/>
        </w:rPr>
        <w:fldChar w:fldCharType="end"/>
      </w:r>
      <w:r>
        <w:t xml:space="preserve"> </w:t>
      </w:r>
      <w:r w:rsidR="00AE75A4" w:rsidRPr="00FC2124">
        <w:rPr>
          <w:rFonts w:ascii="Century Gothic" w:eastAsia="SimSun" w:hAnsi="Century Gothic" w:cs="Times New Roman"/>
          <w:i w:val="0"/>
          <w:iCs w:val="0"/>
          <w:color w:val="auto"/>
          <w:kern w:val="3"/>
          <w:sz w:val="20"/>
          <w:szCs w:val="20"/>
          <w:lang w:eastAsia="zh-CN" w:bidi="hi-IN"/>
        </w:rPr>
        <w:t xml:space="preserve">Struktura wiekowa mieszkańców </w:t>
      </w:r>
      <w:r w:rsidR="00943148">
        <w:rPr>
          <w:rFonts w:ascii="Century Gothic" w:eastAsia="SimSun" w:hAnsi="Century Gothic" w:cs="Times New Roman"/>
          <w:i w:val="0"/>
          <w:iCs w:val="0"/>
          <w:color w:val="auto"/>
          <w:kern w:val="3"/>
          <w:sz w:val="20"/>
          <w:szCs w:val="20"/>
          <w:lang w:eastAsia="zh-CN" w:bidi="hi-IN"/>
        </w:rPr>
        <w:t>M</w:t>
      </w:r>
      <w:r w:rsidR="00AE75A4" w:rsidRPr="00FC2124">
        <w:rPr>
          <w:rFonts w:ascii="Century Gothic" w:eastAsia="SimSun" w:hAnsi="Century Gothic" w:cs="Times New Roman"/>
          <w:i w:val="0"/>
          <w:iCs w:val="0"/>
          <w:color w:val="auto"/>
          <w:kern w:val="3"/>
          <w:sz w:val="20"/>
          <w:szCs w:val="20"/>
          <w:lang w:eastAsia="zh-CN" w:bidi="hi-IN"/>
        </w:rPr>
        <w:t>iasta Mława w 202</w:t>
      </w:r>
      <w:r w:rsidR="00883A3A" w:rsidRPr="00FC2124">
        <w:rPr>
          <w:rFonts w:ascii="Century Gothic" w:eastAsia="SimSun" w:hAnsi="Century Gothic" w:cs="Times New Roman"/>
          <w:i w:val="0"/>
          <w:iCs w:val="0"/>
          <w:color w:val="auto"/>
          <w:kern w:val="3"/>
          <w:sz w:val="20"/>
          <w:szCs w:val="20"/>
          <w:lang w:eastAsia="zh-CN" w:bidi="hi-IN"/>
        </w:rPr>
        <w:t>4</w:t>
      </w:r>
      <w:r w:rsidR="00AE75A4" w:rsidRPr="00FC2124">
        <w:rPr>
          <w:rFonts w:ascii="Century Gothic" w:eastAsia="SimSun" w:hAnsi="Century Gothic" w:cs="Times New Roman"/>
          <w:i w:val="0"/>
          <w:iCs w:val="0"/>
          <w:color w:val="auto"/>
          <w:kern w:val="3"/>
          <w:sz w:val="20"/>
          <w:szCs w:val="20"/>
          <w:lang w:eastAsia="zh-CN" w:bidi="hi-IN"/>
        </w:rPr>
        <w:t xml:space="preserve"> roku</w:t>
      </w:r>
      <w:bookmarkEnd w:id="38"/>
    </w:p>
    <w:tbl>
      <w:tblPr>
        <w:tblStyle w:val="Jasnecieniowanieakcent5"/>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1701"/>
        <w:gridCol w:w="1701"/>
        <w:gridCol w:w="1814"/>
      </w:tblGrid>
      <w:tr w:rsidR="00AF3DDE" w:rsidRPr="00FC2124" w14:paraId="7BF76C89" w14:textId="77777777" w:rsidTr="00F000AB">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856"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594E479A" w14:textId="4EC6952F" w:rsidR="000268F6" w:rsidRPr="00FC2124" w:rsidRDefault="000268F6" w:rsidP="00AE6E03">
            <w:pPr>
              <w:pStyle w:val="Standard"/>
              <w:spacing w:line="276" w:lineRule="auto"/>
              <w:rPr>
                <w:rFonts w:ascii="Century Gothic" w:hAnsi="Century Gothic" w:cs="Times New Roman"/>
                <w:color w:val="auto"/>
                <w:sz w:val="20"/>
                <w:szCs w:val="20"/>
              </w:rPr>
            </w:pPr>
            <w:r w:rsidRPr="00FC2124">
              <w:rPr>
                <w:rFonts w:ascii="Century Gothic" w:hAnsi="Century Gothic" w:cs="Times New Roman"/>
                <w:color w:val="auto"/>
                <w:sz w:val="20"/>
                <w:szCs w:val="20"/>
              </w:rPr>
              <w:t>Wiek</w:t>
            </w:r>
            <w:r w:rsidR="00943148">
              <w:rPr>
                <w:rFonts w:ascii="Century Gothic" w:hAnsi="Century Gothic" w:cs="Times New Roman"/>
                <w:color w:val="auto"/>
                <w:sz w:val="20"/>
                <w:szCs w:val="20"/>
              </w:rPr>
              <w:t xml:space="preserve"> mieszkańców Miasta Mława</w:t>
            </w:r>
          </w:p>
        </w:tc>
        <w:tc>
          <w:tcPr>
            <w:tcW w:w="1701"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2B1DC96C" w14:textId="77777777" w:rsidR="000268F6" w:rsidRPr="00FC2124" w:rsidRDefault="00700388" w:rsidP="00AE6E03">
            <w:pPr>
              <w:pStyle w:val="Standard"/>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Mężczyźni</w:t>
            </w:r>
          </w:p>
        </w:tc>
        <w:tc>
          <w:tcPr>
            <w:tcW w:w="1701"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30C4EBFB" w14:textId="77777777" w:rsidR="000268F6" w:rsidRPr="00FC2124" w:rsidRDefault="000268F6" w:rsidP="00AE6E03">
            <w:pPr>
              <w:pStyle w:val="Standard"/>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Kobiet</w:t>
            </w:r>
            <w:r w:rsidR="00700388" w:rsidRPr="00FC2124">
              <w:rPr>
                <w:rFonts w:ascii="Century Gothic" w:hAnsi="Century Gothic" w:cs="Times New Roman"/>
                <w:color w:val="auto"/>
                <w:sz w:val="20"/>
                <w:szCs w:val="20"/>
              </w:rPr>
              <w:t>y</w:t>
            </w:r>
          </w:p>
        </w:tc>
        <w:tc>
          <w:tcPr>
            <w:tcW w:w="1814"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0D9DDB6C" w14:textId="77777777" w:rsidR="000268F6" w:rsidRPr="00FC2124" w:rsidRDefault="000268F6" w:rsidP="00AE6E03">
            <w:pPr>
              <w:pStyle w:val="Standard"/>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Ogółem</w:t>
            </w:r>
          </w:p>
        </w:tc>
      </w:tr>
      <w:tr w:rsidR="00AF3DDE" w:rsidRPr="00FC2124" w14:paraId="58622A3B" w14:textId="77777777" w:rsidTr="00F000A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right w:val="none" w:sz="0" w:space="0" w:color="auto"/>
            </w:tcBorders>
            <w:shd w:val="clear" w:color="auto" w:fill="auto"/>
            <w:hideMark/>
          </w:tcPr>
          <w:p w14:paraId="5E0BCDB6" w14:textId="77777777" w:rsidR="000268F6" w:rsidRPr="00FC2124" w:rsidRDefault="000268F6" w:rsidP="00AE6E03">
            <w:pPr>
              <w:pStyle w:val="Standard"/>
              <w:spacing w:line="276" w:lineRule="auto"/>
              <w:rPr>
                <w:rFonts w:ascii="Century Gothic" w:hAnsi="Century Gothic" w:cs="Times New Roman"/>
                <w:color w:val="auto"/>
                <w:sz w:val="20"/>
                <w:szCs w:val="20"/>
              </w:rPr>
            </w:pPr>
            <w:r w:rsidRPr="00FC2124">
              <w:rPr>
                <w:rFonts w:ascii="Century Gothic" w:hAnsi="Century Gothic" w:cs="Times New Roman"/>
                <w:color w:val="auto"/>
                <w:sz w:val="20"/>
                <w:szCs w:val="20"/>
              </w:rPr>
              <w:t>0</w:t>
            </w:r>
            <w:r w:rsidR="00765F4C" w:rsidRPr="00FC2124">
              <w:rPr>
                <w:rFonts w:ascii="Century Gothic" w:hAnsi="Century Gothic" w:cs="Times New Roman"/>
                <w:color w:val="auto"/>
                <w:sz w:val="20"/>
                <w:szCs w:val="20"/>
              </w:rPr>
              <w:t xml:space="preserve"> </w:t>
            </w:r>
            <w:r w:rsidR="007C4124" w:rsidRPr="00FC2124">
              <w:rPr>
                <w:rFonts w:ascii="Century Gothic" w:hAnsi="Century Gothic" w:cs="Times New Roman"/>
                <w:color w:val="auto"/>
                <w:sz w:val="20"/>
                <w:szCs w:val="20"/>
              </w:rPr>
              <w:t>–</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2</w:t>
            </w:r>
          </w:p>
        </w:tc>
        <w:tc>
          <w:tcPr>
            <w:tcW w:w="1701" w:type="dxa"/>
            <w:tcBorders>
              <w:left w:val="none" w:sz="0" w:space="0" w:color="auto"/>
              <w:right w:val="none" w:sz="0" w:space="0" w:color="auto"/>
            </w:tcBorders>
            <w:shd w:val="clear" w:color="auto" w:fill="auto"/>
          </w:tcPr>
          <w:p w14:paraId="05DFA865" w14:textId="77777777" w:rsidR="000268F6" w:rsidRPr="00FC2124" w:rsidRDefault="00883A3A"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314</w:t>
            </w:r>
          </w:p>
        </w:tc>
        <w:tc>
          <w:tcPr>
            <w:tcW w:w="1701" w:type="dxa"/>
            <w:tcBorders>
              <w:left w:val="none" w:sz="0" w:space="0" w:color="auto"/>
              <w:right w:val="none" w:sz="0" w:space="0" w:color="auto"/>
            </w:tcBorders>
            <w:shd w:val="clear" w:color="auto" w:fill="auto"/>
          </w:tcPr>
          <w:p w14:paraId="704BE608" w14:textId="77777777" w:rsidR="000268F6" w:rsidRPr="00FC2124" w:rsidRDefault="00883A3A"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315</w:t>
            </w:r>
          </w:p>
        </w:tc>
        <w:tc>
          <w:tcPr>
            <w:tcW w:w="1814" w:type="dxa"/>
            <w:tcBorders>
              <w:left w:val="none" w:sz="0" w:space="0" w:color="auto"/>
              <w:right w:val="none" w:sz="0" w:space="0" w:color="auto"/>
            </w:tcBorders>
            <w:shd w:val="clear" w:color="auto" w:fill="auto"/>
            <w:hideMark/>
          </w:tcPr>
          <w:p w14:paraId="2AC4BBB7" w14:textId="77777777" w:rsidR="000268F6" w:rsidRPr="00FC2124" w:rsidRDefault="00226D4F"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629</w:t>
            </w:r>
          </w:p>
        </w:tc>
      </w:tr>
      <w:tr w:rsidR="00AF3DDE" w:rsidRPr="00FC2124" w14:paraId="040CDBC5" w14:textId="77777777" w:rsidTr="00A5455F">
        <w:trPr>
          <w:trHeight w:val="377"/>
        </w:trPr>
        <w:tc>
          <w:tcPr>
            <w:cnfStyle w:val="001000000000" w:firstRow="0" w:lastRow="0" w:firstColumn="1" w:lastColumn="0" w:oddVBand="0" w:evenVBand="0" w:oddHBand="0" w:evenHBand="0" w:firstRowFirstColumn="0" w:firstRowLastColumn="0" w:lastRowFirstColumn="0" w:lastRowLastColumn="0"/>
            <w:tcW w:w="3856" w:type="dxa"/>
            <w:shd w:val="clear" w:color="auto" w:fill="F2F2F2" w:themeFill="background1" w:themeFillShade="F2"/>
            <w:hideMark/>
          </w:tcPr>
          <w:p w14:paraId="48FAEF9A" w14:textId="77777777" w:rsidR="000268F6" w:rsidRPr="00FC2124" w:rsidRDefault="000268F6" w:rsidP="00AE6E03">
            <w:pPr>
              <w:pStyle w:val="Standard"/>
              <w:spacing w:line="276" w:lineRule="auto"/>
              <w:rPr>
                <w:rFonts w:ascii="Century Gothic" w:hAnsi="Century Gothic" w:cs="Times New Roman"/>
                <w:color w:val="auto"/>
                <w:sz w:val="20"/>
                <w:szCs w:val="20"/>
              </w:rPr>
            </w:pPr>
            <w:r w:rsidRPr="00FC2124">
              <w:rPr>
                <w:rFonts w:ascii="Century Gothic" w:hAnsi="Century Gothic" w:cs="Times New Roman"/>
                <w:color w:val="auto"/>
                <w:sz w:val="20"/>
                <w:szCs w:val="20"/>
              </w:rPr>
              <w:t>3</w:t>
            </w:r>
          </w:p>
        </w:tc>
        <w:tc>
          <w:tcPr>
            <w:tcW w:w="1701" w:type="dxa"/>
            <w:shd w:val="clear" w:color="auto" w:fill="F2F2F2" w:themeFill="background1" w:themeFillShade="F2"/>
          </w:tcPr>
          <w:p w14:paraId="5DC6BC70" w14:textId="77777777" w:rsidR="000268F6" w:rsidRPr="00FC2124" w:rsidRDefault="00883A3A"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136</w:t>
            </w:r>
          </w:p>
        </w:tc>
        <w:tc>
          <w:tcPr>
            <w:tcW w:w="1701" w:type="dxa"/>
            <w:shd w:val="clear" w:color="auto" w:fill="F2F2F2" w:themeFill="background1" w:themeFillShade="F2"/>
          </w:tcPr>
          <w:p w14:paraId="2C37F832" w14:textId="77777777" w:rsidR="000268F6" w:rsidRPr="00FC2124" w:rsidRDefault="00E22200"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1</w:t>
            </w:r>
            <w:r w:rsidR="00226D4F" w:rsidRPr="00FC2124">
              <w:rPr>
                <w:rFonts w:ascii="Century Gothic" w:hAnsi="Century Gothic" w:cs="Times New Roman"/>
                <w:color w:val="auto"/>
                <w:sz w:val="20"/>
                <w:szCs w:val="20"/>
              </w:rPr>
              <w:t>18</w:t>
            </w:r>
          </w:p>
        </w:tc>
        <w:tc>
          <w:tcPr>
            <w:tcW w:w="1814" w:type="dxa"/>
            <w:shd w:val="clear" w:color="auto" w:fill="F2F2F2" w:themeFill="background1" w:themeFillShade="F2"/>
            <w:hideMark/>
          </w:tcPr>
          <w:p w14:paraId="7A395207" w14:textId="77777777" w:rsidR="000268F6" w:rsidRPr="00FC2124" w:rsidRDefault="00E22200"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2</w:t>
            </w:r>
            <w:r w:rsidR="00226D4F" w:rsidRPr="00FC2124">
              <w:rPr>
                <w:rFonts w:ascii="Century Gothic" w:hAnsi="Century Gothic" w:cs="Times New Roman"/>
                <w:color w:val="auto"/>
                <w:sz w:val="20"/>
                <w:szCs w:val="20"/>
              </w:rPr>
              <w:t>54</w:t>
            </w:r>
          </w:p>
        </w:tc>
      </w:tr>
      <w:tr w:rsidR="00AF3DDE" w:rsidRPr="00FC2124" w14:paraId="5C570D14" w14:textId="77777777" w:rsidTr="00F000A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right w:val="none" w:sz="0" w:space="0" w:color="auto"/>
            </w:tcBorders>
            <w:shd w:val="clear" w:color="auto" w:fill="auto"/>
            <w:hideMark/>
          </w:tcPr>
          <w:p w14:paraId="7C57C68A" w14:textId="77777777" w:rsidR="000268F6" w:rsidRPr="00FC2124" w:rsidRDefault="000268F6" w:rsidP="00AE6E03">
            <w:pPr>
              <w:pStyle w:val="Standard"/>
              <w:spacing w:line="276" w:lineRule="auto"/>
              <w:rPr>
                <w:rFonts w:ascii="Century Gothic" w:hAnsi="Century Gothic" w:cs="Times New Roman"/>
                <w:color w:val="auto"/>
                <w:sz w:val="20"/>
                <w:szCs w:val="20"/>
              </w:rPr>
            </w:pPr>
            <w:r w:rsidRPr="00FC2124">
              <w:rPr>
                <w:rFonts w:ascii="Century Gothic" w:hAnsi="Century Gothic" w:cs="Times New Roman"/>
                <w:color w:val="auto"/>
                <w:sz w:val="20"/>
                <w:szCs w:val="20"/>
              </w:rPr>
              <w:t>4</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5</w:t>
            </w:r>
          </w:p>
        </w:tc>
        <w:tc>
          <w:tcPr>
            <w:tcW w:w="1701" w:type="dxa"/>
            <w:tcBorders>
              <w:left w:val="none" w:sz="0" w:space="0" w:color="auto"/>
              <w:right w:val="none" w:sz="0" w:space="0" w:color="auto"/>
            </w:tcBorders>
            <w:shd w:val="clear" w:color="auto" w:fill="auto"/>
          </w:tcPr>
          <w:p w14:paraId="4E68A241" w14:textId="77777777" w:rsidR="000268F6" w:rsidRPr="00FC2124" w:rsidRDefault="00883A3A"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290</w:t>
            </w:r>
          </w:p>
        </w:tc>
        <w:tc>
          <w:tcPr>
            <w:tcW w:w="1701" w:type="dxa"/>
            <w:tcBorders>
              <w:left w:val="none" w:sz="0" w:space="0" w:color="auto"/>
              <w:right w:val="none" w:sz="0" w:space="0" w:color="auto"/>
            </w:tcBorders>
            <w:shd w:val="clear" w:color="auto" w:fill="auto"/>
          </w:tcPr>
          <w:p w14:paraId="1F2576D9" w14:textId="77777777" w:rsidR="000268F6" w:rsidRPr="00FC2124" w:rsidRDefault="00226D4F"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275</w:t>
            </w:r>
          </w:p>
        </w:tc>
        <w:tc>
          <w:tcPr>
            <w:tcW w:w="1814" w:type="dxa"/>
            <w:tcBorders>
              <w:left w:val="none" w:sz="0" w:space="0" w:color="auto"/>
              <w:right w:val="none" w:sz="0" w:space="0" w:color="auto"/>
            </w:tcBorders>
            <w:shd w:val="clear" w:color="auto" w:fill="auto"/>
            <w:hideMark/>
          </w:tcPr>
          <w:p w14:paraId="7B4D377F" w14:textId="77777777" w:rsidR="000268F6" w:rsidRPr="00FC2124" w:rsidRDefault="00AF3439"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565</w:t>
            </w:r>
          </w:p>
        </w:tc>
      </w:tr>
      <w:tr w:rsidR="00AF3DDE" w:rsidRPr="00FC2124" w14:paraId="670EC1C0" w14:textId="77777777" w:rsidTr="00A5455F">
        <w:trPr>
          <w:trHeight w:val="388"/>
        </w:trPr>
        <w:tc>
          <w:tcPr>
            <w:cnfStyle w:val="001000000000" w:firstRow="0" w:lastRow="0" w:firstColumn="1" w:lastColumn="0" w:oddVBand="0" w:evenVBand="0" w:oddHBand="0" w:evenHBand="0" w:firstRowFirstColumn="0" w:firstRowLastColumn="0" w:lastRowFirstColumn="0" w:lastRowLastColumn="0"/>
            <w:tcW w:w="3856" w:type="dxa"/>
            <w:shd w:val="clear" w:color="auto" w:fill="F2F2F2" w:themeFill="background1" w:themeFillShade="F2"/>
            <w:hideMark/>
          </w:tcPr>
          <w:p w14:paraId="129DA18B" w14:textId="77777777" w:rsidR="000268F6" w:rsidRPr="00FC2124" w:rsidRDefault="000268F6" w:rsidP="00AE6E03">
            <w:pPr>
              <w:pStyle w:val="Standard"/>
              <w:spacing w:line="276" w:lineRule="auto"/>
              <w:rPr>
                <w:rFonts w:ascii="Century Gothic" w:hAnsi="Century Gothic" w:cs="Times New Roman"/>
                <w:color w:val="auto"/>
                <w:sz w:val="20"/>
                <w:szCs w:val="20"/>
              </w:rPr>
            </w:pPr>
            <w:r w:rsidRPr="00FC2124">
              <w:rPr>
                <w:rFonts w:ascii="Century Gothic" w:hAnsi="Century Gothic" w:cs="Times New Roman"/>
                <w:color w:val="auto"/>
                <w:sz w:val="20"/>
                <w:szCs w:val="20"/>
              </w:rPr>
              <w:t>6</w:t>
            </w:r>
          </w:p>
        </w:tc>
        <w:tc>
          <w:tcPr>
            <w:tcW w:w="1701" w:type="dxa"/>
            <w:shd w:val="clear" w:color="auto" w:fill="F2F2F2" w:themeFill="background1" w:themeFillShade="F2"/>
          </w:tcPr>
          <w:p w14:paraId="444B0CD7" w14:textId="77777777" w:rsidR="000268F6" w:rsidRPr="00FC2124" w:rsidRDefault="00883A3A"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159</w:t>
            </w:r>
          </w:p>
        </w:tc>
        <w:tc>
          <w:tcPr>
            <w:tcW w:w="1701" w:type="dxa"/>
            <w:shd w:val="clear" w:color="auto" w:fill="F2F2F2" w:themeFill="background1" w:themeFillShade="F2"/>
          </w:tcPr>
          <w:p w14:paraId="0E38688E" w14:textId="77777777" w:rsidR="000268F6" w:rsidRPr="00FC2124" w:rsidRDefault="00226D4F"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169</w:t>
            </w:r>
          </w:p>
        </w:tc>
        <w:tc>
          <w:tcPr>
            <w:tcW w:w="1814" w:type="dxa"/>
            <w:shd w:val="clear" w:color="auto" w:fill="F2F2F2" w:themeFill="background1" w:themeFillShade="F2"/>
          </w:tcPr>
          <w:p w14:paraId="250FB7E6" w14:textId="7D332133" w:rsidR="000268F6" w:rsidRPr="00FC2124" w:rsidRDefault="00E27D6C"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3</w:t>
            </w:r>
            <w:r w:rsidR="004E0ABF">
              <w:rPr>
                <w:rFonts w:ascii="Century Gothic" w:hAnsi="Century Gothic" w:cs="Times New Roman"/>
                <w:color w:val="auto"/>
                <w:sz w:val="20"/>
                <w:szCs w:val="20"/>
              </w:rPr>
              <w:t>2</w:t>
            </w:r>
            <w:r w:rsidR="00AF3439" w:rsidRPr="00FC2124">
              <w:rPr>
                <w:rFonts w:ascii="Century Gothic" w:hAnsi="Century Gothic" w:cs="Times New Roman"/>
                <w:color w:val="auto"/>
                <w:sz w:val="20"/>
                <w:szCs w:val="20"/>
              </w:rPr>
              <w:t>8</w:t>
            </w:r>
          </w:p>
        </w:tc>
      </w:tr>
      <w:tr w:rsidR="00AF3DDE" w:rsidRPr="00FC2124" w14:paraId="0D1BFD8A" w14:textId="77777777" w:rsidTr="00F000A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right w:val="none" w:sz="0" w:space="0" w:color="auto"/>
            </w:tcBorders>
            <w:shd w:val="clear" w:color="auto" w:fill="auto"/>
            <w:hideMark/>
          </w:tcPr>
          <w:p w14:paraId="3C2BE2BA" w14:textId="77777777" w:rsidR="000268F6" w:rsidRPr="00FC2124" w:rsidRDefault="000268F6" w:rsidP="00AE6E03">
            <w:pPr>
              <w:pStyle w:val="Standard"/>
              <w:spacing w:line="276" w:lineRule="auto"/>
              <w:rPr>
                <w:rFonts w:ascii="Century Gothic" w:hAnsi="Century Gothic" w:cs="Times New Roman"/>
                <w:color w:val="auto"/>
                <w:sz w:val="20"/>
                <w:szCs w:val="20"/>
              </w:rPr>
            </w:pPr>
            <w:r w:rsidRPr="00FC2124">
              <w:rPr>
                <w:rFonts w:ascii="Century Gothic" w:hAnsi="Century Gothic" w:cs="Times New Roman"/>
                <w:color w:val="auto"/>
                <w:sz w:val="20"/>
                <w:szCs w:val="20"/>
              </w:rPr>
              <w:t>7</w:t>
            </w:r>
          </w:p>
        </w:tc>
        <w:tc>
          <w:tcPr>
            <w:tcW w:w="1701" w:type="dxa"/>
            <w:tcBorders>
              <w:left w:val="none" w:sz="0" w:space="0" w:color="auto"/>
              <w:right w:val="none" w:sz="0" w:space="0" w:color="auto"/>
            </w:tcBorders>
            <w:shd w:val="clear" w:color="auto" w:fill="auto"/>
          </w:tcPr>
          <w:p w14:paraId="7AA5DCB2" w14:textId="77777777" w:rsidR="000268F6" w:rsidRPr="00FC2124" w:rsidRDefault="00883A3A"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159</w:t>
            </w:r>
          </w:p>
        </w:tc>
        <w:tc>
          <w:tcPr>
            <w:tcW w:w="1701" w:type="dxa"/>
            <w:tcBorders>
              <w:left w:val="none" w:sz="0" w:space="0" w:color="auto"/>
              <w:right w:val="none" w:sz="0" w:space="0" w:color="auto"/>
            </w:tcBorders>
            <w:shd w:val="clear" w:color="auto" w:fill="auto"/>
          </w:tcPr>
          <w:p w14:paraId="4810A4C8" w14:textId="77777777" w:rsidR="000268F6" w:rsidRPr="00FC2124" w:rsidRDefault="00E27D6C"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1</w:t>
            </w:r>
            <w:r w:rsidR="00226D4F" w:rsidRPr="00FC2124">
              <w:rPr>
                <w:rFonts w:ascii="Century Gothic" w:hAnsi="Century Gothic" w:cs="Times New Roman"/>
                <w:color w:val="auto"/>
                <w:sz w:val="20"/>
                <w:szCs w:val="20"/>
              </w:rPr>
              <w:t>73</w:t>
            </w:r>
          </w:p>
        </w:tc>
        <w:tc>
          <w:tcPr>
            <w:tcW w:w="1814" w:type="dxa"/>
            <w:tcBorders>
              <w:left w:val="none" w:sz="0" w:space="0" w:color="auto"/>
              <w:right w:val="none" w:sz="0" w:space="0" w:color="auto"/>
            </w:tcBorders>
            <w:shd w:val="clear" w:color="auto" w:fill="auto"/>
          </w:tcPr>
          <w:p w14:paraId="418E59E8" w14:textId="2C6E6119" w:rsidR="000268F6" w:rsidRPr="00FC2124" w:rsidRDefault="00E22200"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3</w:t>
            </w:r>
            <w:r w:rsidR="004E0ABF">
              <w:rPr>
                <w:rFonts w:ascii="Century Gothic" w:hAnsi="Century Gothic" w:cs="Times New Roman"/>
                <w:color w:val="auto"/>
                <w:sz w:val="20"/>
                <w:szCs w:val="20"/>
              </w:rPr>
              <w:t>3</w:t>
            </w:r>
            <w:r w:rsidRPr="00FC2124">
              <w:rPr>
                <w:rFonts w:ascii="Century Gothic" w:hAnsi="Century Gothic" w:cs="Times New Roman"/>
                <w:color w:val="auto"/>
                <w:sz w:val="20"/>
                <w:szCs w:val="20"/>
              </w:rPr>
              <w:t>2</w:t>
            </w:r>
          </w:p>
        </w:tc>
      </w:tr>
      <w:tr w:rsidR="00AF3DDE" w:rsidRPr="00FC2124" w14:paraId="745F20B2" w14:textId="77777777" w:rsidTr="00A5455F">
        <w:trPr>
          <w:trHeight w:val="377"/>
        </w:trPr>
        <w:tc>
          <w:tcPr>
            <w:cnfStyle w:val="001000000000" w:firstRow="0" w:lastRow="0" w:firstColumn="1" w:lastColumn="0" w:oddVBand="0" w:evenVBand="0" w:oddHBand="0" w:evenHBand="0" w:firstRowFirstColumn="0" w:firstRowLastColumn="0" w:lastRowFirstColumn="0" w:lastRowLastColumn="0"/>
            <w:tcW w:w="3856" w:type="dxa"/>
            <w:shd w:val="clear" w:color="auto" w:fill="F2F2F2" w:themeFill="background1" w:themeFillShade="F2"/>
            <w:hideMark/>
          </w:tcPr>
          <w:p w14:paraId="05DA4BF6" w14:textId="77777777" w:rsidR="000268F6" w:rsidRPr="00FC2124" w:rsidRDefault="000268F6" w:rsidP="00AE6E03">
            <w:pPr>
              <w:pStyle w:val="Standard"/>
              <w:spacing w:line="276" w:lineRule="auto"/>
              <w:rPr>
                <w:rFonts w:ascii="Century Gothic" w:hAnsi="Century Gothic" w:cs="Times New Roman"/>
                <w:color w:val="auto"/>
                <w:sz w:val="20"/>
                <w:szCs w:val="20"/>
              </w:rPr>
            </w:pPr>
            <w:r w:rsidRPr="00FC2124">
              <w:rPr>
                <w:rFonts w:ascii="Century Gothic" w:hAnsi="Century Gothic" w:cs="Times New Roman"/>
                <w:color w:val="auto"/>
                <w:sz w:val="20"/>
                <w:szCs w:val="20"/>
              </w:rPr>
              <w:t>8</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12</w:t>
            </w:r>
          </w:p>
        </w:tc>
        <w:tc>
          <w:tcPr>
            <w:tcW w:w="1701" w:type="dxa"/>
            <w:shd w:val="clear" w:color="auto" w:fill="F2F2F2" w:themeFill="background1" w:themeFillShade="F2"/>
          </w:tcPr>
          <w:p w14:paraId="22A0D205" w14:textId="77777777" w:rsidR="000268F6" w:rsidRPr="00FC2124" w:rsidRDefault="00883A3A"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779</w:t>
            </w:r>
          </w:p>
        </w:tc>
        <w:tc>
          <w:tcPr>
            <w:tcW w:w="1701" w:type="dxa"/>
            <w:shd w:val="clear" w:color="auto" w:fill="F2F2F2" w:themeFill="background1" w:themeFillShade="F2"/>
          </w:tcPr>
          <w:p w14:paraId="0EA5BF65" w14:textId="77777777" w:rsidR="000268F6" w:rsidRPr="00FC2124" w:rsidRDefault="00226D4F"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749</w:t>
            </w:r>
          </w:p>
        </w:tc>
        <w:tc>
          <w:tcPr>
            <w:tcW w:w="1814" w:type="dxa"/>
            <w:shd w:val="clear" w:color="auto" w:fill="F2F2F2" w:themeFill="background1" w:themeFillShade="F2"/>
          </w:tcPr>
          <w:p w14:paraId="07AC344D" w14:textId="66D794A0" w:rsidR="000268F6" w:rsidRPr="00FC2124" w:rsidRDefault="00AF3439"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1</w:t>
            </w:r>
            <w:r w:rsidR="00412E21">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528</w:t>
            </w:r>
          </w:p>
        </w:tc>
      </w:tr>
      <w:tr w:rsidR="00AF3DDE" w:rsidRPr="00FC2124" w14:paraId="12E18F9F" w14:textId="77777777" w:rsidTr="00F000A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right w:val="none" w:sz="0" w:space="0" w:color="auto"/>
            </w:tcBorders>
            <w:shd w:val="clear" w:color="auto" w:fill="auto"/>
            <w:hideMark/>
          </w:tcPr>
          <w:p w14:paraId="00764BBF" w14:textId="77777777" w:rsidR="000268F6" w:rsidRPr="00FC2124" w:rsidRDefault="000268F6" w:rsidP="00AE6E03">
            <w:pPr>
              <w:pStyle w:val="Standard"/>
              <w:spacing w:line="276" w:lineRule="auto"/>
              <w:rPr>
                <w:rFonts w:ascii="Century Gothic" w:hAnsi="Century Gothic" w:cs="Times New Roman"/>
                <w:color w:val="auto"/>
                <w:sz w:val="20"/>
                <w:szCs w:val="20"/>
              </w:rPr>
            </w:pPr>
            <w:r w:rsidRPr="00FC2124">
              <w:rPr>
                <w:rFonts w:ascii="Century Gothic" w:hAnsi="Century Gothic" w:cs="Times New Roman"/>
                <w:color w:val="auto"/>
                <w:sz w:val="20"/>
                <w:szCs w:val="20"/>
              </w:rPr>
              <w:t>13</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15</w:t>
            </w:r>
          </w:p>
        </w:tc>
        <w:tc>
          <w:tcPr>
            <w:tcW w:w="1701" w:type="dxa"/>
            <w:tcBorders>
              <w:left w:val="none" w:sz="0" w:space="0" w:color="auto"/>
              <w:right w:val="none" w:sz="0" w:space="0" w:color="auto"/>
            </w:tcBorders>
            <w:shd w:val="clear" w:color="auto" w:fill="auto"/>
          </w:tcPr>
          <w:p w14:paraId="55449442" w14:textId="77777777" w:rsidR="000268F6" w:rsidRPr="00FC2124" w:rsidRDefault="00883A3A"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517</w:t>
            </w:r>
          </w:p>
        </w:tc>
        <w:tc>
          <w:tcPr>
            <w:tcW w:w="1701" w:type="dxa"/>
            <w:tcBorders>
              <w:left w:val="none" w:sz="0" w:space="0" w:color="auto"/>
              <w:right w:val="none" w:sz="0" w:space="0" w:color="auto"/>
            </w:tcBorders>
            <w:shd w:val="clear" w:color="auto" w:fill="auto"/>
          </w:tcPr>
          <w:p w14:paraId="42F898D2" w14:textId="77777777" w:rsidR="000268F6" w:rsidRPr="00FC2124" w:rsidRDefault="00226D4F"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495</w:t>
            </w:r>
          </w:p>
        </w:tc>
        <w:tc>
          <w:tcPr>
            <w:tcW w:w="1814" w:type="dxa"/>
            <w:tcBorders>
              <w:left w:val="none" w:sz="0" w:space="0" w:color="auto"/>
              <w:right w:val="none" w:sz="0" w:space="0" w:color="auto"/>
            </w:tcBorders>
            <w:shd w:val="clear" w:color="auto" w:fill="auto"/>
          </w:tcPr>
          <w:p w14:paraId="560B845C" w14:textId="593F2768" w:rsidR="000268F6" w:rsidRPr="00FC2124" w:rsidRDefault="00AF3439"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1</w:t>
            </w:r>
            <w:r w:rsidR="00412E21">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012</w:t>
            </w:r>
          </w:p>
        </w:tc>
      </w:tr>
      <w:tr w:rsidR="00AF3DDE" w:rsidRPr="00FC2124" w14:paraId="6B5ED369" w14:textId="77777777" w:rsidTr="00A5455F">
        <w:trPr>
          <w:trHeight w:val="388"/>
        </w:trPr>
        <w:tc>
          <w:tcPr>
            <w:cnfStyle w:val="001000000000" w:firstRow="0" w:lastRow="0" w:firstColumn="1" w:lastColumn="0" w:oddVBand="0" w:evenVBand="0" w:oddHBand="0" w:evenHBand="0" w:firstRowFirstColumn="0" w:firstRowLastColumn="0" w:lastRowFirstColumn="0" w:lastRowLastColumn="0"/>
            <w:tcW w:w="3856" w:type="dxa"/>
            <w:shd w:val="clear" w:color="auto" w:fill="F2F2F2" w:themeFill="background1" w:themeFillShade="F2"/>
            <w:hideMark/>
          </w:tcPr>
          <w:p w14:paraId="724F8433" w14:textId="77777777" w:rsidR="000268F6" w:rsidRPr="00FC2124" w:rsidRDefault="000268F6" w:rsidP="00AE6E03">
            <w:pPr>
              <w:pStyle w:val="Standard"/>
              <w:spacing w:line="276" w:lineRule="auto"/>
              <w:rPr>
                <w:rFonts w:ascii="Century Gothic" w:hAnsi="Century Gothic" w:cs="Times New Roman"/>
                <w:color w:val="auto"/>
                <w:sz w:val="20"/>
                <w:szCs w:val="20"/>
              </w:rPr>
            </w:pPr>
            <w:r w:rsidRPr="00FC2124">
              <w:rPr>
                <w:rFonts w:ascii="Century Gothic" w:hAnsi="Century Gothic" w:cs="Times New Roman"/>
                <w:color w:val="auto"/>
                <w:sz w:val="20"/>
                <w:szCs w:val="20"/>
              </w:rPr>
              <w:t>16</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17</w:t>
            </w:r>
          </w:p>
        </w:tc>
        <w:tc>
          <w:tcPr>
            <w:tcW w:w="1701" w:type="dxa"/>
            <w:shd w:val="clear" w:color="auto" w:fill="F2F2F2" w:themeFill="background1" w:themeFillShade="F2"/>
          </w:tcPr>
          <w:p w14:paraId="6F8F96A1" w14:textId="77777777" w:rsidR="000268F6" w:rsidRPr="00FC2124" w:rsidRDefault="00883A3A"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302</w:t>
            </w:r>
          </w:p>
        </w:tc>
        <w:tc>
          <w:tcPr>
            <w:tcW w:w="1701" w:type="dxa"/>
            <w:shd w:val="clear" w:color="auto" w:fill="F2F2F2" w:themeFill="background1" w:themeFillShade="F2"/>
          </w:tcPr>
          <w:p w14:paraId="7292934C" w14:textId="77777777" w:rsidR="000268F6" w:rsidRPr="00FC2124" w:rsidRDefault="00226D4F"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316</w:t>
            </w:r>
          </w:p>
        </w:tc>
        <w:tc>
          <w:tcPr>
            <w:tcW w:w="1814" w:type="dxa"/>
            <w:shd w:val="clear" w:color="auto" w:fill="F2F2F2" w:themeFill="background1" w:themeFillShade="F2"/>
          </w:tcPr>
          <w:p w14:paraId="7C29D1B4" w14:textId="77777777" w:rsidR="000268F6" w:rsidRPr="00FC2124" w:rsidRDefault="00AF3439"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618</w:t>
            </w:r>
          </w:p>
        </w:tc>
      </w:tr>
      <w:tr w:rsidR="00AF3DDE" w:rsidRPr="00FC2124" w14:paraId="6C8F0EFC" w14:textId="77777777" w:rsidTr="00F000A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right w:val="none" w:sz="0" w:space="0" w:color="auto"/>
            </w:tcBorders>
            <w:shd w:val="clear" w:color="auto" w:fill="auto"/>
            <w:hideMark/>
          </w:tcPr>
          <w:p w14:paraId="2FE14813" w14:textId="77777777" w:rsidR="000268F6" w:rsidRPr="00FC2124" w:rsidRDefault="000268F6" w:rsidP="00AE6E03">
            <w:pPr>
              <w:pStyle w:val="Standard"/>
              <w:spacing w:line="276" w:lineRule="auto"/>
              <w:rPr>
                <w:rFonts w:ascii="Century Gothic" w:hAnsi="Century Gothic" w:cs="Times New Roman"/>
                <w:color w:val="auto"/>
                <w:sz w:val="20"/>
                <w:szCs w:val="20"/>
              </w:rPr>
            </w:pPr>
            <w:r w:rsidRPr="00FC2124">
              <w:rPr>
                <w:rFonts w:ascii="Century Gothic" w:hAnsi="Century Gothic" w:cs="Times New Roman"/>
                <w:color w:val="auto"/>
                <w:sz w:val="20"/>
                <w:szCs w:val="20"/>
              </w:rPr>
              <w:t>18</w:t>
            </w:r>
          </w:p>
        </w:tc>
        <w:tc>
          <w:tcPr>
            <w:tcW w:w="1701" w:type="dxa"/>
            <w:tcBorders>
              <w:left w:val="none" w:sz="0" w:space="0" w:color="auto"/>
              <w:right w:val="none" w:sz="0" w:space="0" w:color="auto"/>
            </w:tcBorders>
            <w:shd w:val="clear" w:color="auto" w:fill="auto"/>
          </w:tcPr>
          <w:p w14:paraId="7096CE27" w14:textId="77777777" w:rsidR="000268F6" w:rsidRPr="00FC2124" w:rsidRDefault="00883A3A"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147</w:t>
            </w:r>
          </w:p>
        </w:tc>
        <w:tc>
          <w:tcPr>
            <w:tcW w:w="1701" w:type="dxa"/>
            <w:tcBorders>
              <w:left w:val="none" w:sz="0" w:space="0" w:color="auto"/>
              <w:right w:val="none" w:sz="0" w:space="0" w:color="auto"/>
            </w:tcBorders>
            <w:shd w:val="clear" w:color="auto" w:fill="auto"/>
          </w:tcPr>
          <w:p w14:paraId="646F926C" w14:textId="77777777" w:rsidR="000268F6" w:rsidRPr="00FC2124" w:rsidRDefault="00226D4F"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165</w:t>
            </w:r>
          </w:p>
        </w:tc>
        <w:tc>
          <w:tcPr>
            <w:tcW w:w="1814" w:type="dxa"/>
            <w:tcBorders>
              <w:left w:val="none" w:sz="0" w:space="0" w:color="auto"/>
              <w:right w:val="none" w:sz="0" w:space="0" w:color="auto"/>
            </w:tcBorders>
            <w:shd w:val="clear" w:color="auto" w:fill="auto"/>
          </w:tcPr>
          <w:p w14:paraId="27511493" w14:textId="77777777" w:rsidR="000268F6" w:rsidRPr="00FC2124" w:rsidRDefault="00AF3439"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312</w:t>
            </w:r>
          </w:p>
        </w:tc>
      </w:tr>
      <w:tr w:rsidR="00AF3DDE" w:rsidRPr="00FC2124" w14:paraId="1007A865" w14:textId="77777777" w:rsidTr="00A5455F">
        <w:trPr>
          <w:trHeight w:val="377"/>
        </w:trPr>
        <w:tc>
          <w:tcPr>
            <w:cnfStyle w:val="001000000000" w:firstRow="0" w:lastRow="0" w:firstColumn="1" w:lastColumn="0" w:oddVBand="0" w:evenVBand="0" w:oddHBand="0" w:evenHBand="0" w:firstRowFirstColumn="0" w:firstRowLastColumn="0" w:lastRowFirstColumn="0" w:lastRowLastColumn="0"/>
            <w:tcW w:w="3856" w:type="dxa"/>
            <w:shd w:val="clear" w:color="auto" w:fill="F2F2F2" w:themeFill="background1" w:themeFillShade="F2"/>
            <w:hideMark/>
          </w:tcPr>
          <w:p w14:paraId="473ED39B" w14:textId="77777777" w:rsidR="000268F6" w:rsidRPr="00FC2124" w:rsidRDefault="0027451C" w:rsidP="00AE6E03">
            <w:pPr>
              <w:pStyle w:val="Standard"/>
              <w:spacing w:line="276" w:lineRule="auto"/>
              <w:rPr>
                <w:rFonts w:ascii="Century Gothic" w:hAnsi="Century Gothic" w:cs="Times New Roman"/>
                <w:color w:val="auto"/>
                <w:sz w:val="20"/>
                <w:szCs w:val="20"/>
              </w:rPr>
            </w:pPr>
            <w:r w:rsidRPr="00FC2124">
              <w:rPr>
                <w:rFonts w:ascii="Century Gothic" w:hAnsi="Century Gothic" w:cs="Times New Roman"/>
                <w:color w:val="auto"/>
                <w:sz w:val="20"/>
                <w:szCs w:val="20"/>
              </w:rPr>
              <w:t>kobiety</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19</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60</w:t>
            </w:r>
            <w:r w:rsidR="00700388" w:rsidRPr="00FC2124">
              <w:rPr>
                <w:rFonts w:ascii="Century Gothic" w:hAnsi="Century Gothic" w:cs="Times New Roman"/>
                <w:color w:val="auto"/>
                <w:sz w:val="20"/>
                <w:szCs w:val="20"/>
              </w:rPr>
              <w:t>;</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mężczyźni</w:t>
            </w:r>
            <w:r w:rsidR="00765F4C" w:rsidRPr="00FC2124">
              <w:rPr>
                <w:rFonts w:ascii="Century Gothic" w:hAnsi="Century Gothic" w:cs="Times New Roman"/>
                <w:color w:val="auto"/>
                <w:sz w:val="20"/>
                <w:szCs w:val="20"/>
              </w:rPr>
              <w:t xml:space="preserve"> </w:t>
            </w:r>
            <w:r w:rsidR="000268F6" w:rsidRPr="00FC2124">
              <w:rPr>
                <w:rFonts w:ascii="Century Gothic" w:hAnsi="Century Gothic" w:cs="Times New Roman"/>
                <w:color w:val="auto"/>
                <w:sz w:val="20"/>
                <w:szCs w:val="20"/>
              </w:rPr>
              <w:t>19</w:t>
            </w:r>
            <w:r w:rsidR="00765F4C" w:rsidRPr="00FC2124">
              <w:rPr>
                <w:rFonts w:ascii="Century Gothic" w:hAnsi="Century Gothic" w:cs="Times New Roman"/>
                <w:color w:val="auto"/>
                <w:sz w:val="20"/>
                <w:szCs w:val="20"/>
              </w:rPr>
              <w:t xml:space="preserve"> </w:t>
            </w:r>
            <w:r w:rsidR="000268F6" w:rsidRPr="00FC2124">
              <w:rPr>
                <w:rFonts w:ascii="Century Gothic" w:hAnsi="Century Gothic" w:cs="Times New Roman"/>
                <w:color w:val="auto"/>
                <w:sz w:val="20"/>
                <w:szCs w:val="20"/>
              </w:rPr>
              <w:t>-</w:t>
            </w:r>
            <w:r w:rsidR="00765F4C" w:rsidRPr="00FC2124">
              <w:rPr>
                <w:rFonts w:ascii="Century Gothic" w:hAnsi="Century Gothic" w:cs="Times New Roman"/>
                <w:color w:val="auto"/>
                <w:sz w:val="20"/>
                <w:szCs w:val="20"/>
              </w:rPr>
              <w:t xml:space="preserve"> </w:t>
            </w:r>
            <w:r w:rsidR="000268F6" w:rsidRPr="00FC2124">
              <w:rPr>
                <w:rFonts w:ascii="Century Gothic" w:hAnsi="Century Gothic" w:cs="Times New Roman"/>
                <w:color w:val="auto"/>
                <w:sz w:val="20"/>
                <w:szCs w:val="20"/>
              </w:rPr>
              <w:t>65</w:t>
            </w:r>
          </w:p>
        </w:tc>
        <w:tc>
          <w:tcPr>
            <w:tcW w:w="1701" w:type="dxa"/>
            <w:shd w:val="clear" w:color="auto" w:fill="F2F2F2" w:themeFill="background1" w:themeFillShade="F2"/>
          </w:tcPr>
          <w:p w14:paraId="5048B71A" w14:textId="39345A74" w:rsidR="000268F6" w:rsidRPr="008C527D" w:rsidRDefault="00C53343"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C527D">
              <w:rPr>
                <w:rFonts w:ascii="Century Gothic" w:hAnsi="Century Gothic" w:cs="Times New Roman"/>
                <w:color w:val="auto"/>
                <w:sz w:val="20"/>
                <w:szCs w:val="20"/>
              </w:rPr>
              <w:t>7 933</w:t>
            </w:r>
          </w:p>
        </w:tc>
        <w:tc>
          <w:tcPr>
            <w:tcW w:w="1701" w:type="dxa"/>
            <w:shd w:val="clear" w:color="auto" w:fill="F2F2F2" w:themeFill="background1" w:themeFillShade="F2"/>
          </w:tcPr>
          <w:p w14:paraId="10A53977" w14:textId="3442F7B3" w:rsidR="000268F6" w:rsidRPr="008C527D" w:rsidRDefault="00C53343"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8C527D">
              <w:rPr>
                <w:rFonts w:ascii="Century Gothic" w:hAnsi="Century Gothic" w:cs="Times New Roman"/>
                <w:color w:val="auto"/>
                <w:sz w:val="20"/>
                <w:szCs w:val="20"/>
              </w:rPr>
              <w:t>8 643</w:t>
            </w:r>
          </w:p>
        </w:tc>
        <w:tc>
          <w:tcPr>
            <w:tcW w:w="1814" w:type="dxa"/>
            <w:shd w:val="clear" w:color="auto" w:fill="F2F2F2" w:themeFill="background1" w:themeFillShade="F2"/>
          </w:tcPr>
          <w:p w14:paraId="2D9A359E" w14:textId="7B21C2E8" w:rsidR="000268F6" w:rsidRPr="00FC2124" w:rsidRDefault="00AF3439"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16</w:t>
            </w:r>
            <w:r w:rsidR="00412E21">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576</w:t>
            </w:r>
          </w:p>
        </w:tc>
      </w:tr>
      <w:tr w:rsidR="00AF3DDE" w:rsidRPr="00FC2124" w14:paraId="504E0E3D" w14:textId="77777777" w:rsidTr="00F000A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right w:val="none" w:sz="0" w:space="0" w:color="auto"/>
            </w:tcBorders>
            <w:shd w:val="clear" w:color="auto" w:fill="auto"/>
            <w:hideMark/>
          </w:tcPr>
          <w:p w14:paraId="10D3F4CC" w14:textId="77777777" w:rsidR="000268F6" w:rsidRPr="00FC2124" w:rsidRDefault="0027451C" w:rsidP="00AE6E03">
            <w:pPr>
              <w:pStyle w:val="Standard"/>
              <w:spacing w:line="276" w:lineRule="auto"/>
              <w:rPr>
                <w:rFonts w:ascii="Century Gothic" w:hAnsi="Century Gothic" w:cs="Times New Roman"/>
                <w:color w:val="auto"/>
                <w:sz w:val="20"/>
                <w:szCs w:val="20"/>
              </w:rPr>
            </w:pPr>
            <w:r w:rsidRPr="00FC2124">
              <w:rPr>
                <w:rFonts w:ascii="Century Gothic" w:hAnsi="Century Gothic" w:cs="Times New Roman"/>
                <w:color w:val="auto"/>
                <w:sz w:val="20"/>
                <w:szCs w:val="20"/>
              </w:rPr>
              <w:t>kobiety</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&gt;</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60</w:t>
            </w:r>
            <w:r w:rsidR="00700388" w:rsidRPr="00FC2124">
              <w:rPr>
                <w:rFonts w:ascii="Century Gothic" w:hAnsi="Century Gothic" w:cs="Times New Roman"/>
                <w:color w:val="auto"/>
                <w:sz w:val="20"/>
                <w:szCs w:val="20"/>
              </w:rPr>
              <w:t>;</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mężczyźni</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&gt;</w:t>
            </w:r>
            <w:r w:rsidR="00765F4C" w:rsidRPr="00FC2124">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65</w:t>
            </w:r>
          </w:p>
        </w:tc>
        <w:tc>
          <w:tcPr>
            <w:tcW w:w="1701" w:type="dxa"/>
            <w:tcBorders>
              <w:left w:val="none" w:sz="0" w:space="0" w:color="auto"/>
              <w:right w:val="none" w:sz="0" w:space="0" w:color="auto"/>
            </w:tcBorders>
            <w:shd w:val="clear" w:color="auto" w:fill="auto"/>
          </w:tcPr>
          <w:p w14:paraId="2E63023D" w14:textId="01B3A303" w:rsidR="000268F6" w:rsidRPr="008C527D" w:rsidRDefault="00AF3439"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C527D">
              <w:rPr>
                <w:rFonts w:ascii="Century Gothic" w:hAnsi="Century Gothic" w:cs="Times New Roman"/>
                <w:color w:val="auto"/>
                <w:sz w:val="20"/>
                <w:szCs w:val="20"/>
              </w:rPr>
              <w:t>2</w:t>
            </w:r>
            <w:r w:rsidR="00412E21" w:rsidRPr="008C527D">
              <w:rPr>
                <w:rFonts w:ascii="Century Gothic" w:hAnsi="Century Gothic" w:cs="Times New Roman"/>
                <w:color w:val="auto"/>
                <w:sz w:val="20"/>
                <w:szCs w:val="20"/>
              </w:rPr>
              <w:t xml:space="preserve"> </w:t>
            </w:r>
            <w:r w:rsidRPr="008C527D">
              <w:rPr>
                <w:rFonts w:ascii="Century Gothic" w:hAnsi="Century Gothic" w:cs="Times New Roman"/>
                <w:color w:val="auto"/>
                <w:sz w:val="20"/>
                <w:szCs w:val="20"/>
              </w:rPr>
              <w:t>178</w:t>
            </w:r>
          </w:p>
        </w:tc>
        <w:tc>
          <w:tcPr>
            <w:tcW w:w="1701" w:type="dxa"/>
            <w:tcBorders>
              <w:left w:val="none" w:sz="0" w:space="0" w:color="auto"/>
              <w:right w:val="none" w:sz="0" w:space="0" w:color="auto"/>
            </w:tcBorders>
            <w:shd w:val="clear" w:color="auto" w:fill="auto"/>
          </w:tcPr>
          <w:p w14:paraId="2759A69E" w14:textId="73D881E4" w:rsidR="000268F6" w:rsidRPr="008C527D" w:rsidRDefault="00AF3439"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8C527D">
              <w:rPr>
                <w:rFonts w:ascii="Century Gothic" w:hAnsi="Century Gothic" w:cs="Times New Roman"/>
                <w:color w:val="auto"/>
                <w:sz w:val="20"/>
                <w:szCs w:val="20"/>
              </w:rPr>
              <w:t>4</w:t>
            </w:r>
            <w:r w:rsidR="00412E21" w:rsidRPr="008C527D">
              <w:rPr>
                <w:rFonts w:ascii="Century Gothic" w:hAnsi="Century Gothic" w:cs="Times New Roman"/>
                <w:color w:val="auto"/>
                <w:sz w:val="20"/>
                <w:szCs w:val="20"/>
              </w:rPr>
              <w:t xml:space="preserve"> </w:t>
            </w:r>
            <w:r w:rsidRPr="008C527D">
              <w:rPr>
                <w:rFonts w:ascii="Century Gothic" w:hAnsi="Century Gothic" w:cs="Times New Roman"/>
                <w:color w:val="auto"/>
                <w:sz w:val="20"/>
                <w:szCs w:val="20"/>
              </w:rPr>
              <w:t>581</w:t>
            </w:r>
          </w:p>
        </w:tc>
        <w:tc>
          <w:tcPr>
            <w:tcW w:w="1814" w:type="dxa"/>
            <w:tcBorders>
              <w:left w:val="none" w:sz="0" w:space="0" w:color="auto"/>
              <w:right w:val="none" w:sz="0" w:space="0" w:color="auto"/>
            </w:tcBorders>
            <w:shd w:val="clear" w:color="auto" w:fill="auto"/>
          </w:tcPr>
          <w:p w14:paraId="3559C7AD" w14:textId="5A6F4E75" w:rsidR="000268F6" w:rsidRPr="00FC2124" w:rsidRDefault="00AF3439"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20"/>
                <w:szCs w:val="20"/>
              </w:rPr>
            </w:pPr>
            <w:r w:rsidRPr="00FC2124">
              <w:rPr>
                <w:rFonts w:ascii="Century Gothic" w:hAnsi="Century Gothic" w:cs="Times New Roman"/>
                <w:color w:val="auto"/>
                <w:sz w:val="20"/>
                <w:szCs w:val="20"/>
              </w:rPr>
              <w:t>6</w:t>
            </w:r>
            <w:r w:rsidR="00412E21">
              <w:rPr>
                <w:rFonts w:ascii="Century Gothic" w:hAnsi="Century Gothic" w:cs="Times New Roman"/>
                <w:color w:val="auto"/>
                <w:sz w:val="20"/>
                <w:szCs w:val="20"/>
              </w:rPr>
              <w:t xml:space="preserve"> </w:t>
            </w:r>
            <w:r w:rsidRPr="00FC2124">
              <w:rPr>
                <w:rFonts w:ascii="Century Gothic" w:hAnsi="Century Gothic" w:cs="Times New Roman"/>
                <w:color w:val="auto"/>
                <w:sz w:val="20"/>
                <w:szCs w:val="20"/>
              </w:rPr>
              <w:t>759</w:t>
            </w:r>
          </w:p>
        </w:tc>
      </w:tr>
      <w:tr w:rsidR="00AF3DDE" w:rsidRPr="00FC2124" w14:paraId="3DDF8F3F" w14:textId="77777777" w:rsidTr="00F000AB">
        <w:trPr>
          <w:trHeight w:val="499"/>
        </w:trPr>
        <w:tc>
          <w:tcPr>
            <w:cnfStyle w:val="001000000000" w:firstRow="0" w:lastRow="0" w:firstColumn="1" w:lastColumn="0" w:oddVBand="0" w:evenVBand="0" w:oddHBand="0" w:evenHBand="0" w:firstRowFirstColumn="0" w:firstRowLastColumn="0" w:lastRowFirstColumn="0" w:lastRowLastColumn="0"/>
            <w:tcW w:w="3856" w:type="dxa"/>
            <w:shd w:val="clear" w:color="auto" w:fill="D9D9D9" w:themeFill="background1" w:themeFillShade="D9"/>
            <w:hideMark/>
          </w:tcPr>
          <w:p w14:paraId="5D85248F" w14:textId="77777777" w:rsidR="000268F6" w:rsidRPr="00FC2124" w:rsidRDefault="007C4124" w:rsidP="00AE6E03">
            <w:pPr>
              <w:pStyle w:val="Standard"/>
              <w:spacing w:line="276" w:lineRule="auto"/>
              <w:rPr>
                <w:rFonts w:ascii="Century Gothic" w:hAnsi="Century Gothic" w:cs="Times New Roman"/>
                <w:color w:val="auto"/>
                <w:sz w:val="20"/>
                <w:szCs w:val="20"/>
              </w:rPr>
            </w:pPr>
            <w:r w:rsidRPr="00FC2124">
              <w:rPr>
                <w:rFonts w:ascii="Century Gothic" w:hAnsi="Century Gothic" w:cs="Times New Roman"/>
                <w:color w:val="auto"/>
                <w:sz w:val="20"/>
                <w:szCs w:val="20"/>
              </w:rPr>
              <w:t>Razem</w:t>
            </w:r>
            <w:r w:rsidR="00765F4C" w:rsidRPr="00FC2124">
              <w:rPr>
                <w:rFonts w:ascii="Century Gothic" w:hAnsi="Century Gothic" w:cs="Times New Roman"/>
                <w:color w:val="auto"/>
                <w:sz w:val="20"/>
                <w:szCs w:val="20"/>
              </w:rPr>
              <w:t xml:space="preserve">  </w:t>
            </w:r>
          </w:p>
        </w:tc>
        <w:tc>
          <w:tcPr>
            <w:tcW w:w="1701" w:type="dxa"/>
            <w:shd w:val="clear" w:color="auto" w:fill="D9D9D9" w:themeFill="background1" w:themeFillShade="D9"/>
          </w:tcPr>
          <w:p w14:paraId="57D85917" w14:textId="63A0070E" w:rsidR="000268F6" w:rsidRPr="00FC2124" w:rsidRDefault="005F5594"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auto"/>
                <w:sz w:val="20"/>
                <w:szCs w:val="20"/>
              </w:rPr>
            </w:pPr>
            <w:r w:rsidRPr="00FC2124">
              <w:rPr>
                <w:rFonts w:ascii="Century Gothic" w:hAnsi="Century Gothic" w:cs="Times New Roman"/>
                <w:b/>
                <w:color w:val="auto"/>
                <w:sz w:val="20"/>
                <w:szCs w:val="20"/>
              </w:rPr>
              <w:t>1</w:t>
            </w:r>
            <w:r w:rsidR="004E0ABF">
              <w:rPr>
                <w:rFonts w:ascii="Century Gothic" w:hAnsi="Century Gothic" w:cs="Times New Roman"/>
                <w:b/>
                <w:color w:val="auto"/>
                <w:sz w:val="20"/>
                <w:szCs w:val="20"/>
              </w:rPr>
              <w:t>2</w:t>
            </w:r>
            <w:r w:rsidR="00412E21">
              <w:rPr>
                <w:rFonts w:ascii="Century Gothic" w:hAnsi="Century Gothic" w:cs="Times New Roman"/>
                <w:b/>
                <w:color w:val="auto"/>
                <w:sz w:val="20"/>
                <w:szCs w:val="20"/>
              </w:rPr>
              <w:t xml:space="preserve"> </w:t>
            </w:r>
            <w:r w:rsidR="004E0ABF">
              <w:rPr>
                <w:rFonts w:ascii="Century Gothic" w:hAnsi="Century Gothic" w:cs="Times New Roman"/>
                <w:b/>
                <w:color w:val="auto"/>
                <w:sz w:val="20"/>
                <w:szCs w:val="20"/>
              </w:rPr>
              <w:t>914</w:t>
            </w:r>
          </w:p>
        </w:tc>
        <w:tc>
          <w:tcPr>
            <w:tcW w:w="1701" w:type="dxa"/>
            <w:shd w:val="clear" w:color="auto" w:fill="D9D9D9" w:themeFill="background1" w:themeFillShade="D9"/>
          </w:tcPr>
          <w:p w14:paraId="21DEAAB6" w14:textId="54A1C37A" w:rsidR="000268F6" w:rsidRPr="00FC2124" w:rsidRDefault="005F5594"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auto"/>
                <w:sz w:val="20"/>
                <w:szCs w:val="20"/>
              </w:rPr>
            </w:pPr>
            <w:r w:rsidRPr="00FC2124">
              <w:rPr>
                <w:rFonts w:ascii="Century Gothic" w:hAnsi="Century Gothic" w:cs="Times New Roman"/>
                <w:b/>
                <w:color w:val="auto"/>
                <w:sz w:val="20"/>
                <w:szCs w:val="20"/>
              </w:rPr>
              <w:t>15</w:t>
            </w:r>
            <w:r w:rsidR="00412E21">
              <w:rPr>
                <w:rFonts w:ascii="Century Gothic" w:hAnsi="Century Gothic" w:cs="Times New Roman"/>
                <w:b/>
                <w:color w:val="auto"/>
                <w:sz w:val="20"/>
                <w:szCs w:val="20"/>
              </w:rPr>
              <w:t xml:space="preserve"> </w:t>
            </w:r>
            <w:r w:rsidR="004E0ABF">
              <w:rPr>
                <w:rFonts w:ascii="Century Gothic" w:hAnsi="Century Gothic" w:cs="Times New Roman"/>
                <w:b/>
                <w:color w:val="auto"/>
                <w:sz w:val="20"/>
                <w:szCs w:val="20"/>
              </w:rPr>
              <w:t>99</w:t>
            </w:r>
            <w:r w:rsidR="00AF3439" w:rsidRPr="00FC2124">
              <w:rPr>
                <w:rFonts w:ascii="Century Gothic" w:hAnsi="Century Gothic" w:cs="Times New Roman"/>
                <w:b/>
                <w:color w:val="auto"/>
                <w:sz w:val="20"/>
                <w:szCs w:val="20"/>
              </w:rPr>
              <w:t>9</w:t>
            </w:r>
          </w:p>
        </w:tc>
        <w:tc>
          <w:tcPr>
            <w:tcW w:w="1814" w:type="dxa"/>
            <w:shd w:val="clear" w:color="auto" w:fill="D9D9D9" w:themeFill="background1" w:themeFillShade="D9"/>
          </w:tcPr>
          <w:p w14:paraId="7647DC69" w14:textId="37B94A97" w:rsidR="000268F6" w:rsidRPr="00FC2124" w:rsidRDefault="00AF3439"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auto"/>
                <w:sz w:val="20"/>
                <w:szCs w:val="20"/>
              </w:rPr>
            </w:pPr>
            <w:r w:rsidRPr="00FC2124">
              <w:rPr>
                <w:rFonts w:ascii="Century Gothic" w:hAnsi="Century Gothic" w:cs="Times New Roman"/>
                <w:b/>
                <w:color w:val="auto"/>
                <w:sz w:val="20"/>
                <w:szCs w:val="20"/>
              </w:rPr>
              <w:t>28</w:t>
            </w:r>
            <w:r w:rsidR="00412E21">
              <w:rPr>
                <w:rFonts w:ascii="Century Gothic" w:hAnsi="Century Gothic" w:cs="Times New Roman"/>
                <w:b/>
                <w:color w:val="auto"/>
                <w:sz w:val="20"/>
                <w:szCs w:val="20"/>
              </w:rPr>
              <w:t xml:space="preserve"> </w:t>
            </w:r>
            <w:r w:rsidRPr="00FC2124">
              <w:rPr>
                <w:rFonts w:ascii="Century Gothic" w:hAnsi="Century Gothic" w:cs="Times New Roman"/>
                <w:b/>
                <w:color w:val="auto"/>
                <w:sz w:val="20"/>
                <w:szCs w:val="20"/>
              </w:rPr>
              <w:t>913</w:t>
            </w:r>
          </w:p>
        </w:tc>
      </w:tr>
    </w:tbl>
    <w:p w14:paraId="0D97A394" w14:textId="77777777" w:rsidR="00B22909" w:rsidRDefault="00B22909" w:rsidP="00AE6E03">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bookmarkStart w:id="39" w:name="_Toc134728617"/>
    </w:p>
    <w:p w14:paraId="28C45277" w14:textId="77777777" w:rsidR="00E2467C" w:rsidRDefault="00E2467C" w:rsidP="00AE6E03">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bookmarkStart w:id="40" w:name="_Toc198547695"/>
    </w:p>
    <w:p w14:paraId="230E8286" w14:textId="77777777" w:rsidR="00E2467C" w:rsidRDefault="00E2467C" w:rsidP="00AE6E03">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p>
    <w:p w14:paraId="12311A5B" w14:textId="77777777" w:rsidR="00E2467C" w:rsidRDefault="00E2467C" w:rsidP="00AE6E03">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p>
    <w:p w14:paraId="4C9A7168" w14:textId="77777777" w:rsidR="00E2467C" w:rsidRDefault="00E2467C" w:rsidP="00AE6E03">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p>
    <w:p w14:paraId="24BA12E3" w14:textId="77777777" w:rsidR="00E2467C" w:rsidRDefault="00E2467C" w:rsidP="00AE6E03">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p>
    <w:p w14:paraId="0DF1E983" w14:textId="77777777" w:rsidR="00E2467C" w:rsidRDefault="00E2467C" w:rsidP="00AE6E03">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p>
    <w:p w14:paraId="12FBDE62" w14:textId="6652B863" w:rsidR="00111051" w:rsidRPr="00FC2124" w:rsidRDefault="00E30A17" w:rsidP="00AE6E03">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r w:rsidRPr="00FC2124">
        <w:rPr>
          <w:rFonts w:ascii="Century Gothic" w:eastAsia="SimSun" w:hAnsi="Century Gothic" w:cs="Times New Roman"/>
          <w:i w:val="0"/>
          <w:iCs w:val="0"/>
          <w:color w:val="0D0D0D" w:themeColor="text1" w:themeTint="F2"/>
          <w:kern w:val="3"/>
          <w:sz w:val="20"/>
          <w:szCs w:val="20"/>
          <w:lang w:eastAsia="zh-CN" w:bidi="hi-IN"/>
        </w:rPr>
        <w:t xml:space="preserve">Wykres </w:t>
      </w:r>
      <w:r w:rsidR="00C43737" w:rsidRPr="00FC2124">
        <w:rPr>
          <w:rFonts w:ascii="Century Gothic" w:eastAsia="SimSun" w:hAnsi="Century Gothic" w:cs="Times New Roman"/>
          <w:i w:val="0"/>
          <w:iCs w:val="0"/>
          <w:color w:val="0D0D0D" w:themeColor="text1" w:themeTint="F2"/>
          <w:kern w:val="3"/>
          <w:sz w:val="20"/>
          <w:szCs w:val="20"/>
          <w:lang w:eastAsia="zh-CN" w:bidi="hi-IN"/>
        </w:rPr>
        <w:fldChar w:fldCharType="begin"/>
      </w:r>
      <w:r w:rsidRPr="00FC2124">
        <w:rPr>
          <w:rFonts w:ascii="Century Gothic" w:eastAsia="SimSun" w:hAnsi="Century Gothic" w:cs="Times New Roman"/>
          <w:i w:val="0"/>
          <w:iCs w:val="0"/>
          <w:color w:val="0D0D0D" w:themeColor="text1" w:themeTint="F2"/>
          <w:kern w:val="3"/>
          <w:sz w:val="20"/>
          <w:szCs w:val="20"/>
          <w:lang w:eastAsia="zh-CN" w:bidi="hi-IN"/>
        </w:rPr>
        <w:instrText xml:space="preserve"> SEQ Wykres \* ARABIC </w:instrText>
      </w:r>
      <w:r w:rsidR="00C43737" w:rsidRPr="00FC2124">
        <w:rPr>
          <w:rFonts w:ascii="Century Gothic" w:eastAsia="SimSun" w:hAnsi="Century Gothic" w:cs="Times New Roman"/>
          <w:i w:val="0"/>
          <w:iCs w:val="0"/>
          <w:color w:val="0D0D0D" w:themeColor="text1" w:themeTint="F2"/>
          <w:kern w:val="3"/>
          <w:sz w:val="20"/>
          <w:szCs w:val="20"/>
          <w:lang w:eastAsia="zh-CN" w:bidi="hi-IN"/>
        </w:rPr>
        <w:fldChar w:fldCharType="separate"/>
      </w:r>
      <w:r w:rsidR="00831326">
        <w:rPr>
          <w:rFonts w:ascii="Century Gothic" w:eastAsia="SimSun" w:hAnsi="Century Gothic" w:cs="Times New Roman"/>
          <w:i w:val="0"/>
          <w:iCs w:val="0"/>
          <w:noProof/>
          <w:color w:val="0D0D0D" w:themeColor="text1" w:themeTint="F2"/>
          <w:kern w:val="3"/>
          <w:sz w:val="20"/>
          <w:szCs w:val="20"/>
          <w:lang w:eastAsia="zh-CN" w:bidi="hi-IN"/>
        </w:rPr>
        <w:t>4</w:t>
      </w:r>
      <w:r w:rsidR="00C43737" w:rsidRPr="00FC2124">
        <w:rPr>
          <w:rFonts w:ascii="Century Gothic" w:eastAsia="SimSun" w:hAnsi="Century Gothic" w:cs="Times New Roman"/>
          <w:i w:val="0"/>
          <w:iCs w:val="0"/>
          <w:color w:val="0D0D0D" w:themeColor="text1" w:themeTint="F2"/>
          <w:kern w:val="3"/>
          <w:sz w:val="20"/>
          <w:szCs w:val="20"/>
          <w:lang w:eastAsia="zh-CN" w:bidi="hi-IN"/>
        </w:rPr>
        <w:fldChar w:fldCharType="end"/>
      </w:r>
      <w:r w:rsidRPr="00FC2124">
        <w:rPr>
          <w:rFonts w:ascii="Century Gothic" w:eastAsia="SimSun" w:hAnsi="Century Gothic" w:cs="Times New Roman"/>
          <w:i w:val="0"/>
          <w:iCs w:val="0"/>
          <w:color w:val="0D0D0D" w:themeColor="text1" w:themeTint="F2"/>
          <w:kern w:val="3"/>
          <w:sz w:val="20"/>
          <w:szCs w:val="20"/>
          <w:lang w:eastAsia="zh-CN" w:bidi="hi-IN"/>
        </w:rPr>
        <w:t xml:space="preserve"> Struktura wiekowa mieszkańców m</w:t>
      </w:r>
      <w:r w:rsidR="00500EB5" w:rsidRPr="00FC2124">
        <w:rPr>
          <w:rFonts w:ascii="Century Gothic" w:eastAsia="SimSun" w:hAnsi="Century Gothic" w:cs="Times New Roman"/>
          <w:i w:val="0"/>
          <w:iCs w:val="0"/>
          <w:color w:val="0D0D0D" w:themeColor="text1" w:themeTint="F2"/>
          <w:kern w:val="3"/>
          <w:sz w:val="20"/>
          <w:szCs w:val="20"/>
          <w:lang w:eastAsia="zh-CN" w:bidi="hi-IN"/>
        </w:rPr>
        <w:t>iasta</w:t>
      </w:r>
      <w:r w:rsidRPr="00FC2124">
        <w:rPr>
          <w:rFonts w:ascii="Century Gothic" w:eastAsia="SimSun" w:hAnsi="Century Gothic" w:cs="Times New Roman"/>
          <w:i w:val="0"/>
          <w:iCs w:val="0"/>
          <w:color w:val="0D0D0D" w:themeColor="text1" w:themeTint="F2"/>
          <w:kern w:val="3"/>
          <w:sz w:val="20"/>
          <w:szCs w:val="20"/>
          <w:lang w:eastAsia="zh-CN" w:bidi="hi-IN"/>
        </w:rPr>
        <w:t xml:space="preserve"> Mława</w:t>
      </w:r>
      <w:bookmarkEnd w:id="39"/>
      <w:r w:rsidR="00AF3439" w:rsidRPr="00FC2124">
        <w:rPr>
          <w:rFonts w:ascii="Century Gothic" w:eastAsia="SimSun" w:hAnsi="Century Gothic" w:cs="Times New Roman"/>
          <w:i w:val="0"/>
          <w:iCs w:val="0"/>
          <w:color w:val="0D0D0D" w:themeColor="text1" w:themeTint="F2"/>
          <w:kern w:val="3"/>
          <w:sz w:val="20"/>
          <w:szCs w:val="20"/>
          <w:lang w:eastAsia="zh-CN" w:bidi="hi-IN"/>
        </w:rPr>
        <w:t xml:space="preserve"> w 2024</w:t>
      </w:r>
      <w:r w:rsidR="00500EB5" w:rsidRPr="00FC2124">
        <w:rPr>
          <w:rFonts w:ascii="Century Gothic" w:eastAsia="SimSun" w:hAnsi="Century Gothic" w:cs="Times New Roman"/>
          <w:i w:val="0"/>
          <w:iCs w:val="0"/>
          <w:color w:val="0D0D0D" w:themeColor="text1" w:themeTint="F2"/>
          <w:kern w:val="3"/>
          <w:sz w:val="20"/>
          <w:szCs w:val="20"/>
          <w:lang w:eastAsia="zh-CN" w:bidi="hi-IN"/>
        </w:rPr>
        <w:t xml:space="preserve"> roku</w:t>
      </w:r>
      <w:bookmarkEnd w:id="40"/>
    </w:p>
    <w:p w14:paraId="03CEB9C0" w14:textId="77777777" w:rsidR="00B021D0" w:rsidRPr="00FC2124" w:rsidRDefault="000268F6" w:rsidP="00AE6E03">
      <w:pPr>
        <w:pStyle w:val="Legenda"/>
        <w:spacing w:after="0" w:line="276" w:lineRule="auto"/>
        <w:rPr>
          <w:rFonts w:ascii="Century Gothic" w:hAnsi="Century Gothic"/>
          <w:sz w:val="20"/>
          <w:szCs w:val="20"/>
          <w:highlight w:val="yellow"/>
        </w:rPr>
      </w:pPr>
      <w:r w:rsidRPr="00FC2124">
        <w:rPr>
          <w:rFonts w:ascii="Century Gothic" w:hAnsi="Century Gothic" w:cs="Times New Roman"/>
          <w:noProof/>
          <w:color w:val="0D0D0D" w:themeColor="text1" w:themeTint="F2"/>
          <w:sz w:val="20"/>
          <w:szCs w:val="20"/>
          <w:lang w:eastAsia="pl-PL"/>
        </w:rPr>
        <w:drawing>
          <wp:inline distT="0" distB="0" distL="0" distR="0" wp14:anchorId="098B4CDC" wp14:editId="7A39A77F">
            <wp:extent cx="5762445" cy="2786333"/>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B89DBE" w14:textId="77777777" w:rsidR="00ED669E" w:rsidRPr="00FC2124" w:rsidRDefault="00ED669E" w:rsidP="00AE6E03">
      <w:pPr>
        <w:pStyle w:val="Legenda"/>
        <w:spacing w:after="0" w:line="276" w:lineRule="auto"/>
        <w:rPr>
          <w:rFonts w:ascii="Century Gothic" w:eastAsia="SimSun" w:hAnsi="Century Gothic" w:cs="Times New Roman"/>
          <w:i w:val="0"/>
          <w:iCs w:val="0"/>
          <w:color w:val="0D0D0D" w:themeColor="text1" w:themeTint="F2"/>
          <w:kern w:val="3"/>
          <w:sz w:val="20"/>
          <w:szCs w:val="20"/>
          <w:highlight w:val="yellow"/>
          <w:lang w:eastAsia="zh-CN" w:bidi="hi-IN"/>
        </w:rPr>
      </w:pPr>
      <w:bookmarkStart w:id="41" w:name="_Toc134728618"/>
    </w:p>
    <w:p w14:paraId="41885532" w14:textId="27CEC838" w:rsidR="00E30A17" w:rsidRPr="00FC2124" w:rsidRDefault="00E30A17" w:rsidP="00AE6E03">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bookmarkStart w:id="42" w:name="_Toc198547696"/>
      <w:r w:rsidRPr="00FC2124">
        <w:rPr>
          <w:rFonts w:ascii="Century Gothic" w:eastAsia="SimSun" w:hAnsi="Century Gothic" w:cs="Times New Roman"/>
          <w:i w:val="0"/>
          <w:iCs w:val="0"/>
          <w:color w:val="0D0D0D" w:themeColor="text1" w:themeTint="F2"/>
          <w:kern w:val="3"/>
          <w:sz w:val="20"/>
          <w:szCs w:val="20"/>
          <w:lang w:eastAsia="zh-CN" w:bidi="hi-IN"/>
        </w:rPr>
        <w:t xml:space="preserve">Wykres </w:t>
      </w:r>
      <w:r w:rsidR="00C43737" w:rsidRPr="00FC2124">
        <w:rPr>
          <w:rFonts w:ascii="Century Gothic" w:eastAsia="SimSun" w:hAnsi="Century Gothic" w:cs="Times New Roman"/>
          <w:i w:val="0"/>
          <w:iCs w:val="0"/>
          <w:color w:val="0D0D0D" w:themeColor="text1" w:themeTint="F2"/>
          <w:kern w:val="3"/>
          <w:sz w:val="20"/>
          <w:szCs w:val="20"/>
          <w:lang w:eastAsia="zh-CN" w:bidi="hi-IN"/>
        </w:rPr>
        <w:fldChar w:fldCharType="begin"/>
      </w:r>
      <w:r w:rsidRPr="00FC2124">
        <w:rPr>
          <w:rFonts w:ascii="Century Gothic" w:eastAsia="SimSun" w:hAnsi="Century Gothic" w:cs="Times New Roman"/>
          <w:i w:val="0"/>
          <w:iCs w:val="0"/>
          <w:color w:val="0D0D0D" w:themeColor="text1" w:themeTint="F2"/>
          <w:kern w:val="3"/>
          <w:sz w:val="20"/>
          <w:szCs w:val="20"/>
          <w:lang w:eastAsia="zh-CN" w:bidi="hi-IN"/>
        </w:rPr>
        <w:instrText xml:space="preserve"> SEQ Wykres \* ARABIC </w:instrText>
      </w:r>
      <w:r w:rsidR="00C43737" w:rsidRPr="00FC2124">
        <w:rPr>
          <w:rFonts w:ascii="Century Gothic" w:eastAsia="SimSun" w:hAnsi="Century Gothic" w:cs="Times New Roman"/>
          <w:i w:val="0"/>
          <w:iCs w:val="0"/>
          <w:color w:val="0D0D0D" w:themeColor="text1" w:themeTint="F2"/>
          <w:kern w:val="3"/>
          <w:sz w:val="20"/>
          <w:szCs w:val="20"/>
          <w:lang w:eastAsia="zh-CN" w:bidi="hi-IN"/>
        </w:rPr>
        <w:fldChar w:fldCharType="separate"/>
      </w:r>
      <w:r w:rsidR="00831326">
        <w:rPr>
          <w:rFonts w:ascii="Century Gothic" w:eastAsia="SimSun" w:hAnsi="Century Gothic" w:cs="Times New Roman"/>
          <w:i w:val="0"/>
          <w:iCs w:val="0"/>
          <w:noProof/>
          <w:color w:val="0D0D0D" w:themeColor="text1" w:themeTint="F2"/>
          <w:kern w:val="3"/>
          <w:sz w:val="20"/>
          <w:szCs w:val="20"/>
          <w:lang w:eastAsia="zh-CN" w:bidi="hi-IN"/>
        </w:rPr>
        <w:t>5</w:t>
      </w:r>
      <w:r w:rsidR="00C43737" w:rsidRPr="00FC2124">
        <w:rPr>
          <w:rFonts w:ascii="Century Gothic" w:eastAsia="SimSun" w:hAnsi="Century Gothic" w:cs="Times New Roman"/>
          <w:i w:val="0"/>
          <w:iCs w:val="0"/>
          <w:color w:val="0D0D0D" w:themeColor="text1" w:themeTint="F2"/>
          <w:kern w:val="3"/>
          <w:sz w:val="20"/>
          <w:szCs w:val="20"/>
          <w:lang w:eastAsia="zh-CN" w:bidi="hi-IN"/>
        </w:rPr>
        <w:fldChar w:fldCharType="end"/>
      </w:r>
      <w:r w:rsidRPr="00FC2124">
        <w:rPr>
          <w:rFonts w:ascii="Century Gothic" w:eastAsia="SimSun" w:hAnsi="Century Gothic" w:cs="Times New Roman"/>
          <w:i w:val="0"/>
          <w:iCs w:val="0"/>
          <w:color w:val="0D0D0D" w:themeColor="text1" w:themeTint="F2"/>
          <w:kern w:val="3"/>
          <w:sz w:val="20"/>
          <w:szCs w:val="20"/>
          <w:lang w:eastAsia="zh-CN" w:bidi="hi-IN"/>
        </w:rPr>
        <w:t xml:space="preserve"> Struktura mieszkańców m</w:t>
      </w:r>
      <w:r w:rsidR="00F80721" w:rsidRPr="00FC2124">
        <w:rPr>
          <w:rFonts w:ascii="Century Gothic" w:eastAsia="SimSun" w:hAnsi="Century Gothic" w:cs="Times New Roman"/>
          <w:i w:val="0"/>
          <w:iCs w:val="0"/>
          <w:color w:val="0D0D0D" w:themeColor="text1" w:themeTint="F2"/>
          <w:kern w:val="3"/>
          <w:sz w:val="20"/>
          <w:szCs w:val="20"/>
          <w:lang w:eastAsia="zh-CN" w:bidi="hi-IN"/>
        </w:rPr>
        <w:t>iasta</w:t>
      </w:r>
      <w:r w:rsidRPr="00FC2124">
        <w:rPr>
          <w:rFonts w:ascii="Century Gothic" w:eastAsia="SimSun" w:hAnsi="Century Gothic" w:cs="Times New Roman"/>
          <w:i w:val="0"/>
          <w:iCs w:val="0"/>
          <w:color w:val="0D0D0D" w:themeColor="text1" w:themeTint="F2"/>
          <w:kern w:val="3"/>
          <w:sz w:val="20"/>
          <w:szCs w:val="20"/>
          <w:lang w:eastAsia="zh-CN" w:bidi="hi-IN"/>
        </w:rPr>
        <w:t xml:space="preserve"> Mława wg grup ekonomicznych</w:t>
      </w:r>
      <w:bookmarkEnd w:id="41"/>
      <w:bookmarkEnd w:id="42"/>
    </w:p>
    <w:p w14:paraId="7A1F061F" w14:textId="77777777" w:rsidR="00B021D0" w:rsidRPr="00FC2124" w:rsidRDefault="00CE13D7" w:rsidP="00AE6E03">
      <w:pPr>
        <w:keepNext/>
        <w:spacing w:after="0" w:line="276" w:lineRule="auto"/>
        <w:rPr>
          <w:rFonts w:ascii="Century Gothic" w:hAnsi="Century Gothic"/>
          <w:sz w:val="20"/>
          <w:szCs w:val="20"/>
          <w:highlight w:val="yellow"/>
        </w:rPr>
      </w:pPr>
      <w:r w:rsidRPr="00FC2124">
        <w:rPr>
          <w:rFonts w:ascii="Century Gothic" w:hAnsi="Century Gothic"/>
          <w:noProof/>
          <w:sz w:val="20"/>
          <w:szCs w:val="20"/>
          <w:lang w:eastAsia="pl-PL"/>
        </w:rPr>
        <w:drawing>
          <wp:inline distT="0" distB="0" distL="0" distR="0" wp14:anchorId="4CA6B92E" wp14:editId="7308F12C">
            <wp:extent cx="5819775" cy="333375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3ACCE0" w14:textId="77777777" w:rsidR="00A62F76" w:rsidRPr="00FC2124" w:rsidRDefault="00A62F76" w:rsidP="00AE6E03">
      <w:pPr>
        <w:pStyle w:val="Ailustracje"/>
        <w:spacing w:before="0" w:beforeAutospacing="0" w:after="0" w:afterAutospacing="0" w:line="276" w:lineRule="auto"/>
        <w:rPr>
          <w:rFonts w:ascii="Century Gothic" w:eastAsia="SimSun" w:hAnsi="Century Gothic"/>
          <w:color w:val="0D0D0D" w:themeColor="text1" w:themeTint="F2"/>
          <w:kern w:val="3"/>
          <w:sz w:val="20"/>
          <w:szCs w:val="20"/>
          <w:lang w:eastAsia="zh-CN" w:bidi="hi-IN"/>
        </w:rPr>
      </w:pPr>
    </w:p>
    <w:p w14:paraId="51D2595B" w14:textId="77777777" w:rsidR="00EE06CA" w:rsidRPr="00FC2124" w:rsidRDefault="00CE13D7" w:rsidP="00AE6E03">
      <w:pPr>
        <w:spacing w:line="276" w:lineRule="auto"/>
        <w:ind w:firstLine="708"/>
        <w:rPr>
          <w:rFonts w:ascii="Century Gothic" w:hAnsi="Century Gothic"/>
          <w:color w:val="0D0D0D" w:themeColor="text1" w:themeTint="F2"/>
          <w:sz w:val="20"/>
          <w:szCs w:val="20"/>
        </w:rPr>
      </w:pPr>
      <w:r w:rsidRPr="00FC2124">
        <w:rPr>
          <w:rFonts w:ascii="Century Gothic" w:eastAsia="SimSun" w:hAnsi="Century Gothic" w:cs="Times New Roman"/>
          <w:color w:val="0D0D0D" w:themeColor="text1" w:themeTint="F2"/>
          <w:kern w:val="3"/>
          <w:sz w:val="20"/>
          <w:szCs w:val="20"/>
          <w:lang w:eastAsia="zh-CN" w:bidi="hi-IN"/>
        </w:rPr>
        <w:t>Na przestrzeni lat 2021-2024</w:t>
      </w:r>
      <w:r w:rsidR="00EE06CA" w:rsidRPr="00FC2124">
        <w:rPr>
          <w:rFonts w:ascii="Century Gothic" w:eastAsia="SimSun" w:hAnsi="Century Gothic" w:cs="Times New Roman"/>
          <w:color w:val="0D0D0D" w:themeColor="text1" w:themeTint="F2"/>
          <w:kern w:val="3"/>
          <w:sz w:val="20"/>
          <w:szCs w:val="20"/>
          <w:lang w:eastAsia="zh-CN" w:bidi="hi-IN"/>
        </w:rPr>
        <w:t xml:space="preserve"> </w:t>
      </w:r>
      <w:r w:rsidR="003C3082" w:rsidRPr="00FC2124">
        <w:rPr>
          <w:rFonts w:ascii="Century Gothic" w:eastAsia="SimSun" w:hAnsi="Century Gothic" w:cs="Times New Roman"/>
          <w:color w:val="0D0D0D" w:themeColor="text1" w:themeTint="F2"/>
          <w:kern w:val="3"/>
          <w:sz w:val="20"/>
          <w:szCs w:val="20"/>
          <w:lang w:eastAsia="zh-CN" w:bidi="hi-IN"/>
        </w:rPr>
        <w:t xml:space="preserve">w mieście Mława </w:t>
      </w:r>
      <w:r w:rsidR="00EE06CA" w:rsidRPr="00FC2124">
        <w:rPr>
          <w:rFonts w:ascii="Century Gothic" w:eastAsia="SimSun" w:hAnsi="Century Gothic" w:cs="Times New Roman"/>
          <w:color w:val="0D0D0D" w:themeColor="text1" w:themeTint="F2"/>
          <w:kern w:val="3"/>
          <w:sz w:val="20"/>
          <w:szCs w:val="20"/>
          <w:lang w:eastAsia="zh-CN" w:bidi="hi-IN"/>
        </w:rPr>
        <w:t>możemy zaobserwować tendencję ogólnokrajową</w:t>
      </w:r>
      <w:r w:rsidR="003C3082" w:rsidRPr="00FC2124">
        <w:rPr>
          <w:rFonts w:ascii="Century Gothic" w:eastAsia="SimSun" w:hAnsi="Century Gothic" w:cs="Times New Roman"/>
          <w:color w:val="0D0D0D" w:themeColor="text1" w:themeTint="F2"/>
          <w:kern w:val="3"/>
          <w:sz w:val="20"/>
          <w:szCs w:val="20"/>
          <w:lang w:eastAsia="zh-CN" w:bidi="hi-IN"/>
        </w:rPr>
        <w:t xml:space="preserve"> </w:t>
      </w:r>
      <w:r w:rsidR="00EE06CA" w:rsidRPr="00FC2124">
        <w:rPr>
          <w:rFonts w:ascii="Century Gothic" w:eastAsia="SimSun" w:hAnsi="Century Gothic" w:cs="Times New Roman"/>
          <w:color w:val="0D0D0D" w:themeColor="text1" w:themeTint="F2"/>
          <w:kern w:val="3"/>
          <w:sz w:val="20"/>
          <w:szCs w:val="20"/>
          <w:lang w:eastAsia="zh-CN" w:bidi="hi-IN"/>
        </w:rPr>
        <w:t>– ujemny przyrost naturalny</w:t>
      </w:r>
      <w:r w:rsidR="003C3082" w:rsidRPr="00FC2124">
        <w:rPr>
          <w:rFonts w:ascii="Century Gothic" w:eastAsia="SimSun" w:hAnsi="Century Gothic" w:cs="Times New Roman"/>
          <w:color w:val="0D0D0D" w:themeColor="text1" w:themeTint="F2"/>
          <w:kern w:val="3"/>
          <w:sz w:val="20"/>
          <w:szCs w:val="20"/>
          <w:lang w:eastAsia="zh-CN" w:bidi="hi-IN"/>
        </w:rPr>
        <w:t xml:space="preserve">, jak również spadek ogólnej liczby mieszkańców. </w:t>
      </w:r>
    </w:p>
    <w:p w14:paraId="0DBAE9CE" w14:textId="77777777" w:rsidR="00EE06CA" w:rsidRDefault="00EE06CA" w:rsidP="00AE6E03">
      <w:pPr>
        <w:pStyle w:val="Ailustracje"/>
        <w:spacing w:before="0" w:beforeAutospacing="0" w:after="0" w:afterAutospacing="0" w:line="276" w:lineRule="auto"/>
        <w:rPr>
          <w:rFonts w:ascii="Century Gothic" w:hAnsi="Century Gothic"/>
          <w:color w:val="0D0D0D" w:themeColor="text1" w:themeTint="F2"/>
          <w:sz w:val="20"/>
          <w:szCs w:val="20"/>
          <w:highlight w:val="yellow"/>
        </w:rPr>
      </w:pPr>
    </w:p>
    <w:p w14:paraId="23D76191" w14:textId="77777777" w:rsidR="00E2467C" w:rsidRDefault="00E2467C" w:rsidP="00AE6E03">
      <w:pPr>
        <w:pStyle w:val="Ailustracje"/>
        <w:spacing w:before="0" w:beforeAutospacing="0" w:after="0" w:afterAutospacing="0" w:line="276" w:lineRule="auto"/>
        <w:rPr>
          <w:rFonts w:ascii="Century Gothic" w:hAnsi="Century Gothic"/>
          <w:color w:val="0D0D0D" w:themeColor="text1" w:themeTint="F2"/>
          <w:sz w:val="20"/>
          <w:szCs w:val="20"/>
          <w:highlight w:val="yellow"/>
        </w:rPr>
      </w:pPr>
    </w:p>
    <w:p w14:paraId="1CAE7A28" w14:textId="77777777" w:rsidR="00E2467C" w:rsidRDefault="00E2467C" w:rsidP="00AE6E03">
      <w:pPr>
        <w:pStyle w:val="Ailustracje"/>
        <w:spacing w:before="0" w:beforeAutospacing="0" w:after="0" w:afterAutospacing="0" w:line="276" w:lineRule="auto"/>
        <w:rPr>
          <w:rFonts w:ascii="Century Gothic" w:hAnsi="Century Gothic"/>
          <w:color w:val="0D0D0D" w:themeColor="text1" w:themeTint="F2"/>
          <w:sz w:val="20"/>
          <w:szCs w:val="20"/>
          <w:highlight w:val="yellow"/>
        </w:rPr>
      </w:pPr>
    </w:p>
    <w:p w14:paraId="0015D0B5" w14:textId="77777777" w:rsidR="00E2467C" w:rsidRDefault="00E2467C" w:rsidP="00AE6E03">
      <w:pPr>
        <w:pStyle w:val="Ailustracje"/>
        <w:spacing w:before="0" w:beforeAutospacing="0" w:after="0" w:afterAutospacing="0" w:line="276" w:lineRule="auto"/>
        <w:rPr>
          <w:rFonts w:ascii="Century Gothic" w:hAnsi="Century Gothic"/>
          <w:color w:val="0D0D0D" w:themeColor="text1" w:themeTint="F2"/>
          <w:sz w:val="20"/>
          <w:szCs w:val="20"/>
          <w:highlight w:val="yellow"/>
        </w:rPr>
      </w:pPr>
    </w:p>
    <w:p w14:paraId="18E1E59F" w14:textId="77777777" w:rsidR="00E2467C" w:rsidRDefault="00E2467C" w:rsidP="00AE6E03">
      <w:pPr>
        <w:pStyle w:val="Ailustracje"/>
        <w:spacing w:before="0" w:beforeAutospacing="0" w:after="0" w:afterAutospacing="0" w:line="276" w:lineRule="auto"/>
        <w:rPr>
          <w:rFonts w:ascii="Century Gothic" w:hAnsi="Century Gothic"/>
          <w:color w:val="0D0D0D" w:themeColor="text1" w:themeTint="F2"/>
          <w:sz w:val="20"/>
          <w:szCs w:val="20"/>
          <w:highlight w:val="yellow"/>
        </w:rPr>
      </w:pPr>
    </w:p>
    <w:p w14:paraId="5AD3B2A8" w14:textId="77777777" w:rsidR="00E2467C" w:rsidRDefault="00E2467C" w:rsidP="00AE6E03">
      <w:pPr>
        <w:pStyle w:val="Ailustracje"/>
        <w:spacing w:before="0" w:beforeAutospacing="0" w:after="0" w:afterAutospacing="0" w:line="276" w:lineRule="auto"/>
        <w:rPr>
          <w:rFonts w:ascii="Century Gothic" w:hAnsi="Century Gothic"/>
          <w:color w:val="0D0D0D" w:themeColor="text1" w:themeTint="F2"/>
          <w:sz w:val="20"/>
          <w:szCs w:val="20"/>
          <w:highlight w:val="yellow"/>
        </w:rPr>
      </w:pPr>
    </w:p>
    <w:p w14:paraId="3A773DE3" w14:textId="77777777" w:rsidR="00E2467C" w:rsidRDefault="00E2467C" w:rsidP="00AE6E03">
      <w:pPr>
        <w:pStyle w:val="Ailustracje"/>
        <w:spacing w:before="0" w:beforeAutospacing="0" w:after="0" w:afterAutospacing="0" w:line="276" w:lineRule="auto"/>
        <w:rPr>
          <w:rFonts w:ascii="Century Gothic" w:hAnsi="Century Gothic"/>
          <w:color w:val="0D0D0D" w:themeColor="text1" w:themeTint="F2"/>
          <w:sz w:val="20"/>
          <w:szCs w:val="20"/>
          <w:highlight w:val="yellow"/>
        </w:rPr>
      </w:pPr>
    </w:p>
    <w:p w14:paraId="70253607" w14:textId="77777777" w:rsidR="00E2467C" w:rsidRPr="00FC2124" w:rsidRDefault="00E2467C" w:rsidP="00AE6E03">
      <w:pPr>
        <w:pStyle w:val="Ailustracje"/>
        <w:spacing w:before="0" w:beforeAutospacing="0" w:after="0" w:afterAutospacing="0" w:line="276" w:lineRule="auto"/>
        <w:rPr>
          <w:rFonts w:ascii="Century Gothic" w:hAnsi="Century Gothic"/>
          <w:color w:val="0D0D0D" w:themeColor="text1" w:themeTint="F2"/>
          <w:sz w:val="20"/>
          <w:szCs w:val="20"/>
          <w:highlight w:val="yellow"/>
        </w:rPr>
      </w:pPr>
    </w:p>
    <w:p w14:paraId="56A82CF8" w14:textId="440A148C" w:rsidR="00EE06CA" w:rsidRPr="00FC2124" w:rsidRDefault="00EE06CA" w:rsidP="00AE6E03">
      <w:pPr>
        <w:pStyle w:val="Legenda"/>
        <w:spacing w:after="0" w:line="276" w:lineRule="auto"/>
        <w:rPr>
          <w:rFonts w:ascii="Century Gothic" w:eastAsia="SimSun" w:hAnsi="Century Gothic" w:cs="Times New Roman"/>
          <w:i w:val="0"/>
          <w:iCs w:val="0"/>
          <w:color w:val="0D0D0D" w:themeColor="text1" w:themeTint="F2"/>
          <w:kern w:val="3"/>
          <w:sz w:val="20"/>
          <w:szCs w:val="20"/>
          <w:lang w:eastAsia="zh-CN" w:bidi="hi-IN"/>
        </w:rPr>
      </w:pPr>
      <w:bookmarkStart w:id="43" w:name="_Toc198547697"/>
      <w:r w:rsidRPr="00FC2124">
        <w:rPr>
          <w:rFonts w:ascii="Century Gothic" w:eastAsia="SimSun" w:hAnsi="Century Gothic" w:cs="Times New Roman"/>
          <w:i w:val="0"/>
          <w:iCs w:val="0"/>
          <w:color w:val="0D0D0D" w:themeColor="text1" w:themeTint="F2"/>
          <w:kern w:val="3"/>
          <w:sz w:val="20"/>
          <w:szCs w:val="20"/>
          <w:lang w:eastAsia="zh-CN" w:bidi="hi-IN"/>
        </w:rPr>
        <w:t xml:space="preserve">Wykres </w:t>
      </w:r>
      <w:r w:rsidR="00C43737" w:rsidRPr="00FC2124">
        <w:rPr>
          <w:rFonts w:ascii="Century Gothic" w:eastAsia="SimSun" w:hAnsi="Century Gothic" w:cs="Times New Roman"/>
          <w:i w:val="0"/>
          <w:iCs w:val="0"/>
          <w:color w:val="0D0D0D" w:themeColor="text1" w:themeTint="F2"/>
          <w:kern w:val="3"/>
          <w:sz w:val="20"/>
          <w:szCs w:val="20"/>
          <w:lang w:eastAsia="zh-CN" w:bidi="hi-IN"/>
        </w:rPr>
        <w:fldChar w:fldCharType="begin"/>
      </w:r>
      <w:r w:rsidRPr="00FC2124">
        <w:rPr>
          <w:rFonts w:ascii="Century Gothic" w:eastAsia="SimSun" w:hAnsi="Century Gothic" w:cs="Times New Roman"/>
          <w:i w:val="0"/>
          <w:iCs w:val="0"/>
          <w:color w:val="0D0D0D" w:themeColor="text1" w:themeTint="F2"/>
          <w:kern w:val="3"/>
          <w:sz w:val="20"/>
          <w:szCs w:val="20"/>
          <w:lang w:eastAsia="zh-CN" w:bidi="hi-IN"/>
        </w:rPr>
        <w:instrText xml:space="preserve"> SEQ Wykres \* ARABIC </w:instrText>
      </w:r>
      <w:r w:rsidR="00C43737" w:rsidRPr="00FC2124">
        <w:rPr>
          <w:rFonts w:ascii="Century Gothic" w:eastAsia="SimSun" w:hAnsi="Century Gothic" w:cs="Times New Roman"/>
          <w:i w:val="0"/>
          <w:iCs w:val="0"/>
          <w:color w:val="0D0D0D" w:themeColor="text1" w:themeTint="F2"/>
          <w:kern w:val="3"/>
          <w:sz w:val="20"/>
          <w:szCs w:val="20"/>
          <w:lang w:eastAsia="zh-CN" w:bidi="hi-IN"/>
        </w:rPr>
        <w:fldChar w:fldCharType="separate"/>
      </w:r>
      <w:r w:rsidR="00831326">
        <w:rPr>
          <w:rFonts w:ascii="Century Gothic" w:eastAsia="SimSun" w:hAnsi="Century Gothic" w:cs="Times New Roman"/>
          <w:i w:val="0"/>
          <w:iCs w:val="0"/>
          <w:noProof/>
          <w:color w:val="0D0D0D" w:themeColor="text1" w:themeTint="F2"/>
          <w:kern w:val="3"/>
          <w:sz w:val="20"/>
          <w:szCs w:val="20"/>
          <w:lang w:eastAsia="zh-CN" w:bidi="hi-IN"/>
        </w:rPr>
        <w:t>6</w:t>
      </w:r>
      <w:r w:rsidR="00C43737" w:rsidRPr="00FC2124">
        <w:rPr>
          <w:rFonts w:ascii="Century Gothic" w:eastAsia="SimSun" w:hAnsi="Century Gothic" w:cs="Times New Roman"/>
          <w:i w:val="0"/>
          <w:iCs w:val="0"/>
          <w:color w:val="0D0D0D" w:themeColor="text1" w:themeTint="F2"/>
          <w:kern w:val="3"/>
          <w:sz w:val="20"/>
          <w:szCs w:val="20"/>
          <w:lang w:eastAsia="zh-CN" w:bidi="hi-IN"/>
        </w:rPr>
        <w:fldChar w:fldCharType="end"/>
      </w:r>
      <w:r w:rsidRPr="00FC2124">
        <w:rPr>
          <w:rFonts w:ascii="Century Gothic" w:eastAsia="SimSun" w:hAnsi="Century Gothic" w:cs="Times New Roman"/>
          <w:i w:val="0"/>
          <w:iCs w:val="0"/>
          <w:color w:val="0D0D0D" w:themeColor="text1" w:themeTint="F2"/>
          <w:kern w:val="3"/>
          <w:sz w:val="20"/>
          <w:szCs w:val="20"/>
          <w:lang w:eastAsia="zh-CN" w:bidi="hi-IN"/>
        </w:rPr>
        <w:t xml:space="preserve"> Liczba mieszk</w:t>
      </w:r>
      <w:r w:rsidR="007E0237" w:rsidRPr="00FC2124">
        <w:rPr>
          <w:rFonts w:ascii="Century Gothic" w:eastAsia="SimSun" w:hAnsi="Century Gothic" w:cs="Times New Roman"/>
          <w:i w:val="0"/>
          <w:iCs w:val="0"/>
          <w:color w:val="0D0D0D" w:themeColor="text1" w:themeTint="F2"/>
          <w:kern w:val="3"/>
          <w:sz w:val="20"/>
          <w:szCs w:val="20"/>
          <w:lang w:eastAsia="zh-CN" w:bidi="hi-IN"/>
        </w:rPr>
        <w:t xml:space="preserve">ańców </w:t>
      </w:r>
      <w:r w:rsidR="003027E8">
        <w:rPr>
          <w:rFonts w:ascii="Century Gothic" w:eastAsia="SimSun" w:hAnsi="Century Gothic" w:cs="Times New Roman"/>
          <w:i w:val="0"/>
          <w:iCs w:val="0"/>
          <w:color w:val="0D0D0D" w:themeColor="text1" w:themeTint="F2"/>
          <w:kern w:val="3"/>
          <w:sz w:val="20"/>
          <w:szCs w:val="20"/>
          <w:lang w:eastAsia="zh-CN" w:bidi="hi-IN"/>
        </w:rPr>
        <w:t>M</w:t>
      </w:r>
      <w:r w:rsidR="007E0237" w:rsidRPr="00FC2124">
        <w:rPr>
          <w:rFonts w:ascii="Century Gothic" w:eastAsia="SimSun" w:hAnsi="Century Gothic" w:cs="Times New Roman"/>
          <w:i w:val="0"/>
          <w:iCs w:val="0"/>
          <w:color w:val="0D0D0D" w:themeColor="text1" w:themeTint="F2"/>
          <w:kern w:val="3"/>
          <w:sz w:val="20"/>
          <w:szCs w:val="20"/>
          <w:lang w:eastAsia="zh-CN" w:bidi="hi-IN"/>
        </w:rPr>
        <w:t>iasta Mława w latach 2021 - 2024</w:t>
      </w:r>
      <w:r w:rsidRPr="00FC2124">
        <w:rPr>
          <w:rFonts w:ascii="Century Gothic" w:eastAsia="SimSun" w:hAnsi="Century Gothic" w:cs="Times New Roman"/>
          <w:i w:val="0"/>
          <w:iCs w:val="0"/>
          <w:color w:val="0D0D0D" w:themeColor="text1" w:themeTint="F2"/>
          <w:kern w:val="3"/>
          <w:sz w:val="20"/>
          <w:szCs w:val="20"/>
          <w:lang w:eastAsia="zh-CN" w:bidi="hi-IN"/>
        </w:rPr>
        <w:t xml:space="preserve"> w podziale na płeć</w:t>
      </w:r>
      <w:bookmarkEnd w:id="43"/>
    </w:p>
    <w:p w14:paraId="0CD21B96" w14:textId="77777777" w:rsidR="0051728A" w:rsidRPr="00FC2124" w:rsidRDefault="00EE06CA" w:rsidP="00AE6E03">
      <w:pPr>
        <w:pStyle w:val="Ailustracje"/>
        <w:spacing w:before="0" w:beforeAutospacing="0" w:after="0" w:afterAutospacing="0" w:line="276" w:lineRule="auto"/>
        <w:rPr>
          <w:rFonts w:ascii="Century Gothic" w:hAnsi="Century Gothic"/>
          <w:color w:val="0D0D0D" w:themeColor="text1" w:themeTint="F2"/>
          <w:sz w:val="20"/>
          <w:szCs w:val="20"/>
          <w:highlight w:val="yellow"/>
        </w:rPr>
      </w:pPr>
      <w:r w:rsidRPr="00FC2124">
        <w:rPr>
          <w:rFonts w:ascii="Century Gothic" w:hAnsi="Century Gothic"/>
          <w:noProof/>
          <w:sz w:val="20"/>
          <w:szCs w:val="20"/>
          <w:highlight w:val="yellow"/>
        </w:rPr>
        <w:drawing>
          <wp:inline distT="0" distB="0" distL="0" distR="0" wp14:anchorId="2F42B443" wp14:editId="1A7F3D2D">
            <wp:extent cx="5736566" cy="3200400"/>
            <wp:effectExtent l="19050" t="0" r="16534" b="0"/>
            <wp:docPr id="135232825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78F5C6" w14:textId="77777777" w:rsidR="00CF4891" w:rsidRPr="00FC2124" w:rsidRDefault="00CF4891" w:rsidP="00AE6E03">
      <w:pPr>
        <w:pStyle w:val="Ailustracje"/>
        <w:spacing w:before="0" w:beforeAutospacing="0" w:after="0" w:afterAutospacing="0" w:line="276" w:lineRule="auto"/>
        <w:rPr>
          <w:rFonts w:ascii="Century Gothic" w:hAnsi="Century Gothic"/>
          <w:color w:val="0D0D0D" w:themeColor="text1" w:themeTint="F2"/>
          <w:sz w:val="20"/>
          <w:szCs w:val="20"/>
          <w:highlight w:val="yellow"/>
        </w:rPr>
      </w:pPr>
    </w:p>
    <w:p w14:paraId="00FB98BA" w14:textId="77777777" w:rsidR="000268F6" w:rsidRPr="00062917" w:rsidRDefault="000268F6" w:rsidP="00AE6E03">
      <w:pPr>
        <w:pStyle w:val="Nagwek1"/>
        <w:numPr>
          <w:ilvl w:val="0"/>
          <w:numId w:val="1"/>
        </w:numPr>
        <w:spacing w:before="0" w:line="276" w:lineRule="auto"/>
        <w:ind w:left="567" w:hanging="567"/>
        <w:rPr>
          <w:rFonts w:ascii="Century Gothic" w:hAnsi="Century Gothic" w:cs="Times New Roman"/>
          <w:color w:val="auto"/>
          <w:sz w:val="32"/>
        </w:rPr>
      </w:pPr>
      <w:bookmarkStart w:id="44" w:name="_Toc198641970"/>
      <w:r w:rsidRPr="00062917">
        <w:rPr>
          <w:rFonts w:ascii="Century Gothic" w:hAnsi="Century Gothic" w:cs="Times New Roman"/>
          <w:color w:val="auto"/>
          <w:sz w:val="32"/>
        </w:rPr>
        <w:t>Bezrobocie</w:t>
      </w:r>
      <w:bookmarkEnd w:id="44"/>
      <w:r w:rsidR="00765F4C" w:rsidRPr="00062917">
        <w:rPr>
          <w:rFonts w:ascii="Century Gothic" w:hAnsi="Century Gothic" w:cs="Times New Roman"/>
          <w:color w:val="auto"/>
          <w:sz w:val="32"/>
        </w:rPr>
        <w:t xml:space="preserve"> </w:t>
      </w:r>
    </w:p>
    <w:p w14:paraId="4F1EC484" w14:textId="77777777" w:rsidR="00FE76B9" w:rsidRPr="00FC2124" w:rsidRDefault="00FE76B9" w:rsidP="00AE6E03">
      <w:pPr>
        <w:spacing w:after="0" w:line="276" w:lineRule="auto"/>
        <w:ind w:firstLine="708"/>
        <w:rPr>
          <w:rFonts w:ascii="Century Gothic" w:hAnsi="Century Gothic" w:cs="Times New Roman"/>
          <w:sz w:val="20"/>
          <w:szCs w:val="20"/>
        </w:rPr>
      </w:pPr>
    </w:p>
    <w:p w14:paraId="6A65EC4C" w14:textId="3467DA17" w:rsidR="00BA752F" w:rsidRPr="00FC2124" w:rsidRDefault="000268F6" w:rsidP="00AE6E03">
      <w:pPr>
        <w:spacing w:after="0" w:line="276" w:lineRule="auto"/>
        <w:ind w:firstLine="567"/>
        <w:rPr>
          <w:rFonts w:ascii="Century Gothic" w:hAnsi="Century Gothic" w:cs="Times New Roman"/>
          <w:i/>
          <w:iCs/>
          <w:sz w:val="20"/>
          <w:szCs w:val="20"/>
        </w:rPr>
      </w:pPr>
      <w:r w:rsidRPr="00FC2124">
        <w:rPr>
          <w:rFonts w:ascii="Century Gothic" w:hAnsi="Century Gothic" w:cs="Times New Roman"/>
          <w:sz w:val="20"/>
          <w:szCs w:val="20"/>
        </w:rPr>
        <w:t>Według</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danych</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Powiatowego</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Urzędu</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Pracy</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w</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Mławie</w:t>
      </w:r>
      <w:r w:rsidR="00765F4C" w:rsidRPr="00FC2124">
        <w:rPr>
          <w:rFonts w:ascii="Century Gothic" w:hAnsi="Century Gothic" w:cs="Times New Roman"/>
          <w:sz w:val="20"/>
          <w:szCs w:val="20"/>
        </w:rPr>
        <w:t xml:space="preserve"> </w:t>
      </w:r>
      <w:r w:rsidR="00F7681F" w:rsidRPr="00FC2124">
        <w:rPr>
          <w:rFonts w:ascii="Century Gothic" w:hAnsi="Century Gothic" w:cs="Times New Roman"/>
          <w:color w:val="0D0D0D" w:themeColor="text1" w:themeTint="F2"/>
          <w:sz w:val="20"/>
          <w:szCs w:val="20"/>
        </w:rPr>
        <w:t>na koniec 2024</w:t>
      </w:r>
      <w:r w:rsidR="00421B1B" w:rsidRPr="00FC2124">
        <w:rPr>
          <w:rFonts w:ascii="Century Gothic" w:hAnsi="Century Gothic" w:cs="Times New Roman"/>
          <w:color w:val="0D0D0D" w:themeColor="text1" w:themeTint="F2"/>
          <w:sz w:val="20"/>
          <w:szCs w:val="20"/>
        </w:rPr>
        <w:t xml:space="preserve"> roku </w:t>
      </w:r>
      <w:r w:rsidR="00421B1B" w:rsidRPr="00FC2124">
        <w:rPr>
          <w:rFonts w:ascii="Century Gothic" w:hAnsi="Century Gothic" w:cs="Times New Roman"/>
          <w:sz w:val="20"/>
          <w:szCs w:val="20"/>
        </w:rPr>
        <w:t xml:space="preserve">na terenie Miasta </w:t>
      </w:r>
      <w:r w:rsidR="00421B1B" w:rsidRPr="00FC2124">
        <w:rPr>
          <w:rFonts w:ascii="Century Gothic" w:hAnsi="Century Gothic" w:cs="Times New Roman"/>
          <w:color w:val="0D0D0D" w:themeColor="text1" w:themeTint="F2"/>
          <w:sz w:val="20"/>
          <w:szCs w:val="20"/>
        </w:rPr>
        <w:t xml:space="preserve">Mława liczba zarejestrowanych </w:t>
      </w:r>
      <w:r w:rsidRPr="00FC2124">
        <w:rPr>
          <w:rFonts w:ascii="Century Gothic" w:hAnsi="Century Gothic" w:cs="Times New Roman"/>
          <w:sz w:val="20"/>
          <w:szCs w:val="20"/>
        </w:rPr>
        <w:t>bezrobotnych</w:t>
      </w:r>
      <w:r w:rsidR="00765F4C" w:rsidRPr="00FC2124">
        <w:rPr>
          <w:rFonts w:ascii="Century Gothic" w:hAnsi="Century Gothic" w:cs="Times New Roman"/>
          <w:sz w:val="20"/>
          <w:szCs w:val="20"/>
        </w:rPr>
        <w:t xml:space="preserve"> </w:t>
      </w:r>
      <w:r w:rsidR="00421B1B" w:rsidRPr="00FC2124">
        <w:rPr>
          <w:rFonts w:ascii="Century Gothic" w:hAnsi="Century Gothic" w:cs="Times New Roman"/>
          <w:sz w:val="20"/>
          <w:szCs w:val="20"/>
        </w:rPr>
        <w:t xml:space="preserve">wyniosła </w:t>
      </w:r>
      <w:r w:rsidR="00F7681F" w:rsidRPr="00FC2124">
        <w:rPr>
          <w:rFonts w:ascii="Century Gothic" w:hAnsi="Century Gothic" w:cs="Times New Roman"/>
          <w:sz w:val="20"/>
          <w:szCs w:val="20"/>
        </w:rPr>
        <w:t>800</w:t>
      </w:r>
      <w:r w:rsidR="00765F4C" w:rsidRPr="00FC2124">
        <w:rPr>
          <w:rFonts w:ascii="Century Gothic" w:hAnsi="Century Gothic" w:cs="Times New Roman"/>
          <w:color w:val="0D0D0D" w:themeColor="text1" w:themeTint="F2"/>
          <w:sz w:val="20"/>
          <w:szCs w:val="20"/>
        </w:rPr>
        <w:t xml:space="preserve"> </w:t>
      </w:r>
      <w:r w:rsidR="00DB635A" w:rsidRPr="00FC2124">
        <w:rPr>
          <w:rFonts w:ascii="Century Gothic" w:hAnsi="Century Gothic" w:cs="Times New Roman"/>
          <w:color w:val="0D0D0D" w:themeColor="text1" w:themeTint="F2"/>
          <w:sz w:val="20"/>
          <w:szCs w:val="20"/>
        </w:rPr>
        <w:t>os</w:t>
      </w:r>
      <w:r w:rsidR="00FF7396" w:rsidRPr="00FC2124">
        <w:rPr>
          <w:rFonts w:ascii="Century Gothic" w:hAnsi="Century Gothic" w:cs="Times New Roman"/>
          <w:color w:val="0D0D0D" w:themeColor="text1" w:themeTint="F2"/>
          <w:sz w:val="20"/>
          <w:szCs w:val="20"/>
        </w:rPr>
        <w:t>ób</w:t>
      </w:r>
      <w:r w:rsidR="00421B1B" w:rsidRPr="00FC2124">
        <w:rPr>
          <w:rFonts w:ascii="Century Gothic" w:hAnsi="Century Gothic" w:cs="Times New Roman"/>
          <w:color w:val="0D0D0D" w:themeColor="text1" w:themeTint="F2"/>
          <w:sz w:val="20"/>
          <w:szCs w:val="20"/>
        </w:rPr>
        <w:t xml:space="preserve">. </w:t>
      </w:r>
      <w:r w:rsidR="00370B9F" w:rsidRPr="00FC2124">
        <w:rPr>
          <w:rFonts w:ascii="Century Gothic" w:hAnsi="Century Gothic" w:cs="Times New Roman"/>
          <w:color w:val="0D0D0D" w:themeColor="text1" w:themeTint="F2"/>
          <w:sz w:val="20"/>
          <w:szCs w:val="20"/>
        </w:rPr>
        <w:t xml:space="preserve">Liczba ta, </w:t>
      </w:r>
      <w:r w:rsidR="00C318FD">
        <w:rPr>
          <w:rFonts w:ascii="Century Gothic" w:hAnsi="Century Gothic" w:cs="Times New Roman"/>
          <w:color w:val="0D0D0D" w:themeColor="text1" w:themeTint="F2"/>
          <w:sz w:val="20"/>
          <w:szCs w:val="20"/>
        </w:rPr>
        <w:br/>
      </w:r>
      <w:r w:rsidR="00370B9F" w:rsidRPr="00FC2124">
        <w:rPr>
          <w:rFonts w:ascii="Century Gothic" w:hAnsi="Century Gothic" w:cs="Times New Roman"/>
          <w:color w:val="0D0D0D" w:themeColor="text1" w:themeTint="F2"/>
          <w:sz w:val="20"/>
          <w:szCs w:val="20"/>
        </w:rPr>
        <w:t>w stosunku</w:t>
      </w:r>
      <w:r w:rsidR="004C3722" w:rsidRPr="00FC2124">
        <w:rPr>
          <w:rFonts w:ascii="Century Gothic" w:hAnsi="Century Gothic" w:cs="Times New Roman"/>
          <w:color w:val="0D0D0D" w:themeColor="text1" w:themeTint="F2"/>
          <w:sz w:val="20"/>
          <w:szCs w:val="20"/>
        </w:rPr>
        <w:t xml:space="preserve"> </w:t>
      </w:r>
      <w:r w:rsidR="007E0237" w:rsidRPr="00FC2124">
        <w:rPr>
          <w:rFonts w:ascii="Century Gothic" w:hAnsi="Century Gothic" w:cs="Times New Roman"/>
          <w:color w:val="0D0D0D" w:themeColor="text1" w:themeTint="F2"/>
          <w:sz w:val="20"/>
          <w:szCs w:val="20"/>
        </w:rPr>
        <w:t xml:space="preserve">do roku </w:t>
      </w:r>
      <w:r w:rsidR="00370B9F" w:rsidRPr="00FC2124">
        <w:rPr>
          <w:rFonts w:ascii="Century Gothic" w:hAnsi="Century Gothic" w:cs="Times New Roman"/>
          <w:color w:val="0D0D0D" w:themeColor="text1" w:themeTint="F2"/>
          <w:sz w:val="20"/>
          <w:szCs w:val="20"/>
        </w:rPr>
        <w:t>202</w:t>
      </w:r>
      <w:r w:rsidR="007E0237" w:rsidRPr="00FC2124">
        <w:rPr>
          <w:rFonts w:ascii="Century Gothic" w:hAnsi="Century Gothic" w:cs="Times New Roman"/>
          <w:color w:val="0D0D0D" w:themeColor="text1" w:themeTint="F2"/>
          <w:sz w:val="20"/>
          <w:szCs w:val="20"/>
        </w:rPr>
        <w:t>3</w:t>
      </w:r>
      <w:r w:rsidR="00370B9F" w:rsidRPr="00FC2124">
        <w:rPr>
          <w:rFonts w:ascii="Century Gothic" w:hAnsi="Century Gothic" w:cs="Times New Roman"/>
          <w:color w:val="0D0D0D" w:themeColor="text1" w:themeTint="F2"/>
          <w:sz w:val="20"/>
          <w:szCs w:val="20"/>
        </w:rPr>
        <w:t xml:space="preserve"> </w:t>
      </w:r>
      <w:r w:rsidR="00F7681F" w:rsidRPr="00FC2124">
        <w:rPr>
          <w:rFonts w:ascii="Century Gothic" w:hAnsi="Century Gothic" w:cs="Times New Roman"/>
          <w:color w:val="0D0D0D" w:themeColor="text1" w:themeTint="F2"/>
          <w:sz w:val="20"/>
          <w:szCs w:val="20"/>
        </w:rPr>
        <w:t>wzrosła</w:t>
      </w:r>
      <w:r w:rsidR="00370B9F" w:rsidRPr="00FC2124">
        <w:rPr>
          <w:rFonts w:ascii="Century Gothic" w:hAnsi="Century Gothic" w:cs="Times New Roman"/>
          <w:color w:val="0D0D0D" w:themeColor="text1" w:themeTint="F2"/>
          <w:sz w:val="20"/>
          <w:szCs w:val="20"/>
        </w:rPr>
        <w:t xml:space="preserve"> o </w:t>
      </w:r>
      <w:r w:rsidR="00F7681F" w:rsidRPr="00FC2124">
        <w:rPr>
          <w:rFonts w:ascii="Century Gothic" w:hAnsi="Century Gothic" w:cs="Times New Roman"/>
          <w:color w:val="0D0D0D" w:themeColor="text1" w:themeTint="F2"/>
          <w:sz w:val="20"/>
          <w:szCs w:val="20"/>
        </w:rPr>
        <w:t>52 osoby</w:t>
      </w:r>
      <w:r w:rsidR="00370B9F" w:rsidRPr="00FC2124">
        <w:rPr>
          <w:rFonts w:ascii="Century Gothic" w:hAnsi="Century Gothic" w:cs="Times New Roman"/>
          <w:color w:val="0D0D0D" w:themeColor="text1" w:themeTint="F2"/>
          <w:sz w:val="20"/>
          <w:szCs w:val="20"/>
        </w:rPr>
        <w:t xml:space="preserve">, tj. </w:t>
      </w:r>
      <w:r w:rsidR="005D64DA" w:rsidRPr="00FC2124">
        <w:rPr>
          <w:rFonts w:ascii="Century Gothic" w:hAnsi="Century Gothic" w:cs="Times New Roman"/>
          <w:color w:val="0D0D0D" w:themeColor="text1" w:themeTint="F2"/>
          <w:sz w:val="20"/>
          <w:szCs w:val="20"/>
        </w:rPr>
        <w:t>6,95</w:t>
      </w:r>
      <w:r w:rsidR="00370B9F" w:rsidRPr="00FC2124">
        <w:rPr>
          <w:rFonts w:ascii="Century Gothic" w:hAnsi="Century Gothic" w:cs="Times New Roman"/>
          <w:color w:val="0D0D0D" w:themeColor="text1" w:themeTint="F2"/>
          <w:sz w:val="20"/>
          <w:szCs w:val="20"/>
        </w:rPr>
        <w:t xml:space="preserve">%. </w:t>
      </w:r>
      <w:r w:rsidR="001E46DD" w:rsidRPr="00FC2124">
        <w:rPr>
          <w:rFonts w:ascii="Century Gothic" w:hAnsi="Century Gothic" w:cs="Times New Roman"/>
          <w:color w:val="0D0D0D" w:themeColor="text1" w:themeTint="F2"/>
          <w:sz w:val="20"/>
          <w:szCs w:val="20"/>
        </w:rPr>
        <w:t xml:space="preserve">Na koniec </w:t>
      </w:r>
      <w:r w:rsidR="00593B02" w:rsidRPr="00FC2124">
        <w:rPr>
          <w:rFonts w:ascii="Century Gothic" w:hAnsi="Century Gothic" w:cs="Times New Roman"/>
          <w:color w:val="0D0D0D" w:themeColor="text1" w:themeTint="F2"/>
          <w:sz w:val="20"/>
          <w:szCs w:val="20"/>
        </w:rPr>
        <w:t xml:space="preserve">ubiegłego </w:t>
      </w:r>
      <w:r w:rsidR="001E46DD" w:rsidRPr="00FC2124">
        <w:rPr>
          <w:rFonts w:ascii="Century Gothic" w:hAnsi="Century Gothic" w:cs="Times New Roman"/>
          <w:color w:val="0D0D0D" w:themeColor="text1" w:themeTint="F2"/>
          <w:sz w:val="20"/>
          <w:szCs w:val="20"/>
        </w:rPr>
        <w:t xml:space="preserve">roku wśród </w:t>
      </w:r>
      <w:r w:rsidR="00F7681F" w:rsidRPr="00FC2124">
        <w:rPr>
          <w:rFonts w:ascii="Century Gothic" w:hAnsi="Century Gothic" w:cs="Times New Roman"/>
          <w:color w:val="0D0D0D" w:themeColor="text1" w:themeTint="F2"/>
          <w:sz w:val="20"/>
          <w:szCs w:val="20"/>
        </w:rPr>
        <w:t>800</w:t>
      </w:r>
      <w:r w:rsidR="001E46DD" w:rsidRPr="00FC2124">
        <w:rPr>
          <w:rFonts w:ascii="Century Gothic" w:hAnsi="Century Gothic" w:cs="Times New Roman"/>
          <w:color w:val="0D0D0D" w:themeColor="text1" w:themeTint="F2"/>
          <w:sz w:val="20"/>
          <w:szCs w:val="20"/>
        </w:rPr>
        <w:t xml:space="preserve"> osób bezrobotnych</w:t>
      </w:r>
      <w:r w:rsidR="00593B02" w:rsidRPr="00FC2124">
        <w:rPr>
          <w:rFonts w:ascii="Century Gothic" w:hAnsi="Century Gothic" w:cs="Times New Roman"/>
          <w:color w:val="0D0D0D" w:themeColor="text1" w:themeTint="F2"/>
          <w:sz w:val="20"/>
          <w:szCs w:val="20"/>
        </w:rPr>
        <w:t xml:space="preserve"> było </w:t>
      </w:r>
      <w:r w:rsidR="00F7681F" w:rsidRPr="00FC2124">
        <w:rPr>
          <w:rFonts w:ascii="Century Gothic" w:hAnsi="Century Gothic" w:cs="Times New Roman"/>
          <w:color w:val="0D0D0D" w:themeColor="text1" w:themeTint="F2"/>
          <w:sz w:val="20"/>
          <w:szCs w:val="20"/>
        </w:rPr>
        <w:t>410</w:t>
      </w:r>
      <w:r w:rsidR="00593B02" w:rsidRPr="00FC2124">
        <w:rPr>
          <w:rFonts w:ascii="Century Gothic" w:hAnsi="Century Gothic" w:cs="Times New Roman"/>
          <w:color w:val="0D0D0D" w:themeColor="text1" w:themeTint="F2"/>
          <w:sz w:val="20"/>
          <w:szCs w:val="20"/>
        </w:rPr>
        <w:t xml:space="preserve"> kobiet, co stanowi </w:t>
      </w:r>
      <w:r w:rsidR="005D64DA" w:rsidRPr="00FC2124">
        <w:rPr>
          <w:rFonts w:ascii="Century Gothic" w:hAnsi="Century Gothic" w:cs="Times New Roman"/>
          <w:color w:val="0D0D0D" w:themeColor="text1" w:themeTint="F2"/>
          <w:sz w:val="20"/>
          <w:szCs w:val="20"/>
        </w:rPr>
        <w:t>51,25</w:t>
      </w:r>
      <w:r w:rsidR="00421B1B" w:rsidRPr="00FC2124">
        <w:rPr>
          <w:rFonts w:ascii="Century Gothic" w:hAnsi="Century Gothic" w:cs="Times New Roman"/>
          <w:color w:val="0D0D0D" w:themeColor="text1" w:themeTint="F2"/>
          <w:sz w:val="20"/>
          <w:szCs w:val="20"/>
        </w:rPr>
        <w:t>%</w:t>
      </w:r>
      <w:r w:rsidR="00593B02" w:rsidRPr="00FC2124">
        <w:rPr>
          <w:rFonts w:ascii="Century Gothic" w:hAnsi="Century Gothic" w:cs="Times New Roman"/>
          <w:color w:val="0D0D0D" w:themeColor="text1" w:themeTint="F2"/>
          <w:sz w:val="20"/>
          <w:szCs w:val="20"/>
        </w:rPr>
        <w:t xml:space="preserve"> ogółu</w:t>
      </w:r>
      <w:r w:rsidR="00421B1B" w:rsidRPr="00FC2124">
        <w:rPr>
          <w:rFonts w:ascii="Century Gothic" w:hAnsi="Century Gothic" w:cs="Times New Roman"/>
          <w:color w:val="0D0D0D" w:themeColor="text1" w:themeTint="F2"/>
          <w:sz w:val="20"/>
          <w:szCs w:val="20"/>
        </w:rPr>
        <w:t>.</w:t>
      </w:r>
      <w:r w:rsidR="00370B9F" w:rsidRPr="00FC2124">
        <w:rPr>
          <w:rFonts w:ascii="Century Gothic" w:hAnsi="Century Gothic" w:cs="Times New Roman"/>
          <w:color w:val="0D0D0D" w:themeColor="text1" w:themeTint="F2"/>
          <w:sz w:val="20"/>
          <w:szCs w:val="20"/>
        </w:rPr>
        <w:t xml:space="preserve"> Bezrobotnych mężczy</w:t>
      </w:r>
      <w:r w:rsidR="00F7681F" w:rsidRPr="00FC2124">
        <w:rPr>
          <w:rFonts w:ascii="Century Gothic" w:hAnsi="Century Gothic" w:cs="Times New Roman"/>
          <w:color w:val="0D0D0D" w:themeColor="text1" w:themeTint="F2"/>
          <w:sz w:val="20"/>
          <w:szCs w:val="20"/>
        </w:rPr>
        <w:t>zn na terenie Miasta Mława jest 390</w:t>
      </w:r>
      <w:r w:rsidR="00370B9F" w:rsidRPr="00FC2124">
        <w:rPr>
          <w:rFonts w:ascii="Century Gothic" w:hAnsi="Century Gothic" w:cs="Times New Roman"/>
          <w:color w:val="0D0D0D" w:themeColor="text1" w:themeTint="F2"/>
          <w:sz w:val="20"/>
          <w:szCs w:val="20"/>
        </w:rPr>
        <w:t xml:space="preserve">. </w:t>
      </w:r>
      <w:r w:rsidR="00421B1B" w:rsidRPr="00FC2124">
        <w:rPr>
          <w:rFonts w:ascii="Century Gothic" w:hAnsi="Century Gothic" w:cs="Times New Roman"/>
          <w:color w:val="0D0D0D" w:themeColor="text1" w:themeTint="F2"/>
          <w:sz w:val="20"/>
          <w:szCs w:val="20"/>
        </w:rPr>
        <w:t>W</w:t>
      </w:r>
      <w:r w:rsidR="0079131F" w:rsidRPr="00FC2124">
        <w:rPr>
          <w:rFonts w:ascii="Century Gothic" w:hAnsi="Century Gothic" w:cs="Times New Roman"/>
          <w:color w:val="0D0D0D" w:themeColor="text1" w:themeTint="F2"/>
          <w:sz w:val="20"/>
          <w:szCs w:val="20"/>
        </w:rPr>
        <w:t xml:space="preserve"> </w:t>
      </w:r>
      <w:r w:rsidR="00421B1B" w:rsidRPr="00FC2124">
        <w:rPr>
          <w:rFonts w:ascii="Century Gothic" w:hAnsi="Century Gothic" w:cs="Times New Roman"/>
          <w:color w:val="0D0D0D" w:themeColor="text1" w:themeTint="F2"/>
          <w:sz w:val="20"/>
          <w:szCs w:val="20"/>
        </w:rPr>
        <w:t xml:space="preserve">stosunku do </w:t>
      </w:r>
      <w:r w:rsidR="001E46DD" w:rsidRPr="00FC2124">
        <w:rPr>
          <w:rFonts w:ascii="Century Gothic" w:hAnsi="Century Gothic" w:cs="Times New Roman"/>
          <w:color w:val="0D0D0D" w:themeColor="text1" w:themeTint="F2"/>
          <w:sz w:val="20"/>
          <w:szCs w:val="20"/>
        </w:rPr>
        <w:t xml:space="preserve">roku </w:t>
      </w:r>
      <w:r w:rsidR="00421B1B" w:rsidRPr="00FC2124">
        <w:rPr>
          <w:rFonts w:ascii="Century Gothic" w:hAnsi="Century Gothic" w:cs="Times New Roman"/>
          <w:color w:val="0D0D0D" w:themeColor="text1" w:themeTint="F2"/>
          <w:sz w:val="20"/>
          <w:szCs w:val="20"/>
        </w:rPr>
        <w:t>poprzedni</w:t>
      </w:r>
      <w:r w:rsidR="001E46DD" w:rsidRPr="00FC2124">
        <w:rPr>
          <w:rFonts w:ascii="Century Gothic" w:hAnsi="Century Gothic" w:cs="Times New Roman"/>
          <w:color w:val="0D0D0D" w:themeColor="text1" w:themeTint="F2"/>
          <w:sz w:val="20"/>
          <w:szCs w:val="20"/>
        </w:rPr>
        <w:t>ego</w:t>
      </w:r>
      <w:r w:rsidR="00421B1B" w:rsidRPr="00FC2124">
        <w:rPr>
          <w:rFonts w:ascii="Century Gothic" w:hAnsi="Century Gothic" w:cs="Times New Roman"/>
          <w:color w:val="0D0D0D" w:themeColor="text1" w:themeTint="F2"/>
          <w:sz w:val="20"/>
          <w:szCs w:val="20"/>
        </w:rPr>
        <w:t xml:space="preserve"> </w:t>
      </w:r>
      <w:r w:rsidR="00370B9F" w:rsidRPr="00FC2124">
        <w:rPr>
          <w:rFonts w:ascii="Century Gothic" w:hAnsi="Century Gothic" w:cs="Times New Roman"/>
          <w:color w:val="0D0D0D" w:themeColor="text1" w:themeTint="F2"/>
          <w:sz w:val="20"/>
          <w:szCs w:val="20"/>
        </w:rPr>
        <w:t xml:space="preserve">odnotowano </w:t>
      </w:r>
      <w:r w:rsidR="005D64DA" w:rsidRPr="00FC2124">
        <w:rPr>
          <w:rFonts w:ascii="Century Gothic" w:hAnsi="Century Gothic" w:cs="Times New Roman"/>
          <w:color w:val="0D0D0D" w:themeColor="text1" w:themeTint="F2"/>
          <w:sz w:val="20"/>
          <w:szCs w:val="20"/>
        </w:rPr>
        <w:t>spadek</w:t>
      </w:r>
      <w:r w:rsidR="00370B9F" w:rsidRPr="00FC2124">
        <w:rPr>
          <w:rFonts w:ascii="Century Gothic" w:hAnsi="Century Gothic" w:cs="Times New Roman"/>
          <w:color w:val="0D0D0D" w:themeColor="text1" w:themeTint="F2"/>
          <w:sz w:val="20"/>
          <w:szCs w:val="20"/>
        </w:rPr>
        <w:t xml:space="preserve"> bezrobotnych kobiet o </w:t>
      </w:r>
      <w:r w:rsidR="005D64DA" w:rsidRPr="00FC2124">
        <w:rPr>
          <w:rFonts w:ascii="Century Gothic" w:hAnsi="Century Gothic" w:cs="Times New Roman"/>
          <w:color w:val="0D0D0D" w:themeColor="text1" w:themeTint="F2"/>
          <w:sz w:val="20"/>
          <w:szCs w:val="20"/>
        </w:rPr>
        <w:t>3</w:t>
      </w:r>
      <w:r w:rsidR="00370B9F" w:rsidRPr="00FC2124">
        <w:rPr>
          <w:rFonts w:ascii="Century Gothic" w:hAnsi="Century Gothic" w:cs="Times New Roman"/>
          <w:color w:val="0D0D0D" w:themeColor="text1" w:themeTint="F2"/>
          <w:sz w:val="20"/>
          <w:szCs w:val="20"/>
        </w:rPr>
        <w:t xml:space="preserve"> (</w:t>
      </w:r>
      <w:r w:rsidR="005D64DA" w:rsidRPr="00FC2124">
        <w:rPr>
          <w:rFonts w:ascii="Century Gothic" w:hAnsi="Century Gothic" w:cs="Times New Roman"/>
          <w:color w:val="0D0D0D" w:themeColor="text1" w:themeTint="F2"/>
          <w:sz w:val="20"/>
          <w:szCs w:val="20"/>
        </w:rPr>
        <w:t>- 0,72</w:t>
      </w:r>
      <w:r w:rsidR="00370B9F" w:rsidRPr="00FC2124">
        <w:rPr>
          <w:rFonts w:ascii="Century Gothic" w:hAnsi="Century Gothic" w:cs="Times New Roman"/>
          <w:color w:val="0D0D0D" w:themeColor="text1" w:themeTint="F2"/>
          <w:sz w:val="20"/>
          <w:szCs w:val="20"/>
        </w:rPr>
        <w:t xml:space="preserve">%) </w:t>
      </w:r>
      <w:r w:rsidR="006C2AEF" w:rsidRPr="00FC2124">
        <w:rPr>
          <w:rFonts w:ascii="Century Gothic" w:hAnsi="Century Gothic" w:cs="Times New Roman"/>
          <w:color w:val="0D0D0D" w:themeColor="text1" w:themeTint="F2"/>
          <w:sz w:val="20"/>
          <w:szCs w:val="20"/>
        </w:rPr>
        <w:t>z 4</w:t>
      </w:r>
      <w:r w:rsidR="005D64DA" w:rsidRPr="00FC2124">
        <w:rPr>
          <w:rFonts w:ascii="Century Gothic" w:hAnsi="Century Gothic" w:cs="Times New Roman"/>
          <w:color w:val="0D0D0D" w:themeColor="text1" w:themeTint="F2"/>
          <w:sz w:val="20"/>
          <w:szCs w:val="20"/>
        </w:rPr>
        <w:t>13 do 410</w:t>
      </w:r>
      <w:r w:rsidR="006C2AEF" w:rsidRPr="00FC2124">
        <w:rPr>
          <w:rFonts w:ascii="Century Gothic" w:hAnsi="Century Gothic" w:cs="Times New Roman"/>
          <w:color w:val="0D0D0D" w:themeColor="text1" w:themeTint="F2"/>
          <w:sz w:val="20"/>
          <w:szCs w:val="20"/>
        </w:rPr>
        <w:t xml:space="preserve"> </w:t>
      </w:r>
      <w:r w:rsidR="004C3722" w:rsidRPr="00FC2124">
        <w:rPr>
          <w:rFonts w:ascii="Century Gothic" w:hAnsi="Century Gothic" w:cs="Times New Roman"/>
          <w:color w:val="0D0D0D" w:themeColor="text1" w:themeTint="F2"/>
          <w:sz w:val="20"/>
          <w:szCs w:val="20"/>
        </w:rPr>
        <w:t xml:space="preserve">osób </w:t>
      </w:r>
      <w:r w:rsidR="005D64DA" w:rsidRPr="00FC2124">
        <w:rPr>
          <w:rFonts w:ascii="Century Gothic" w:hAnsi="Century Gothic" w:cs="Times New Roman"/>
          <w:color w:val="0D0D0D" w:themeColor="text1" w:themeTint="F2"/>
          <w:sz w:val="20"/>
          <w:szCs w:val="20"/>
        </w:rPr>
        <w:t xml:space="preserve">oraz wzrost bezrobotnych mężczyzn </w:t>
      </w:r>
      <w:r w:rsidR="00C318FD">
        <w:rPr>
          <w:rFonts w:ascii="Century Gothic" w:hAnsi="Century Gothic" w:cs="Times New Roman"/>
          <w:color w:val="0D0D0D" w:themeColor="text1" w:themeTint="F2"/>
          <w:sz w:val="20"/>
          <w:szCs w:val="20"/>
        </w:rPr>
        <w:br/>
      </w:r>
      <w:r w:rsidR="005D64DA" w:rsidRPr="00FC2124">
        <w:rPr>
          <w:rFonts w:ascii="Century Gothic" w:hAnsi="Century Gothic" w:cs="Times New Roman"/>
          <w:color w:val="0D0D0D" w:themeColor="text1" w:themeTint="F2"/>
          <w:sz w:val="20"/>
          <w:szCs w:val="20"/>
        </w:rPr>
        <w:t>o 55 (16,42</w:t>
      </w:r>
      <w:r w:rsidR="00370B9F" w:rsidRPr="00FC2124">
        <w:rPr>
          <w:rFonts w:ascii="Century Gothic" w:hAnsi="Century Gothic" w:cs="Times New Roman"/>
          <w:color w:val="0D0D0D" w:themeColor="text1" w:themeTint="F2"/>
          <w:sz w:val="20"/>
          <w:szCs w:val="20"/>
        </w:rPr>
        <w:t>%)</w:t>
      </w:r>
      <w:r w:rsidR="005D64DA" w:rsidRPr="00FC2124">
        <w:rPr>
          <w:rFonts w:ascii="Century Gothic" w:hAnsi="Century Gothic" w:cs="Times New Roman"/>
          <w:color w:val="0D0D0D" w:themeColor="text1" w:themeTint="F2"/>
          <w:sz w:val="20"/>
          <w:szCs w:val="20"/>
        </w:rPr>
        <w:t xml:space="preserve"> z 335 do 390</w:t>
      </w:r>
      <w:r w:rsidR="004C3722" w:rsidRPr="00FC2124">
        <w:rPr>
          <w:rFonts w:ascii="Century Gothic" w:hAnsi="Century Gothic" w:cs="Times New Roman"/>
          <w:color w:val="0D0D0D" w:themeColor="text1" w:themeTint="F2"/>
          <w:sz w:val="20"/>
          <w:szCs w:val="20"/>
        </w:rPr>
        <w:t xml:space="preserve"> osób</w:t>
      </w:r>
      <w:r w:rsidR="00370B9F" w:rsidRPr="00FC2124">
        <w:rPr>
          <w:rFonts w:ascii="Century Gothic" w:hAnsi="Century Gothic" w:cs="Times New Roman"/>
          <w:color w:val="0D0D0D" w:themeColor="text1" w:themeTint="F2"/>
          <w:sz w:val="20"/>
          <w:szCs w:val="20"/>
        </w:rPr>
        <w:t>.</w:t>
      </w:r>
      <w:r w:rsidR="001E46DD" w:rsidRPr="00FC2124">
        <w:rPr>
          <w:rFonts w:ascii="Century Gothic" w:hAnsi="Century Gothic" w:cs="Times New Roman"/>
          <w:color w:val="0D0D0D" w:themeColor="text1" w:themeTint="F2"/>
          <w:sz w:val="20"/>
          <w:szCs w:val="20"/>
        </w:rPr>
        <w:t xml:space="preserve"> </w:t>
      </w:r>
      <w:bookmarkStart w:id="45" w:name="_Toc134728619"/>
    </w:p>
    <w:p w14:paraId="6DABEF5D" w14:textId="1B92752A" w:rsidR="00F142B5" w:rsidRPr="00FC2124" w:rsidRDefault="009A318F" w:rsidP="00AE6E03">
      <w:pPr>
        <w:pStyle w:val="Legenda"/>
        <w:spacing w:line="276" w:lineRule="auto"/>
        <w:rPr>
          <w:rFonts w:ascii="Century Gothic" w:hAnsi="Century Gothic" w:cs="Times New Roman"/>
          <w:i w:val="0"/>
          <w:iCs w:val="0"/>
          <w:color w:val="auto"/>
          <w:sz w:val="20"/>
          <w:szCs w:val="20"/>
        </w:rPr>
      </w:pPr>
      <w:bookmarkStart w:id="46" w:name="_Toc198547698"/>
      <w:r w:rsidRPr="00276AC0">
        <w:rPr>
          <w:rFonts w:ascii="Century Gothic" w:hAnsi="Century Gothic"/>
          <w:i w:val="0"/>
          <w:iCs w:val="0"/>
          <w:color w:val="auto"/>
          <w:sz w:val="20"/>
          <w:szCs w:val="20"/>
        </w:rPr>
        <w:t xml:space="preserve">Wykres </w:t>
      </w:r>
      <w:r w:rsidR="00C43737" w:rsidRPr="00276AC0">
        <w:rPr>
          <w:rFonts w:ascii="Century Gothic" w:hAnsi="Century Gothic"/>
          <w:i w:val="0"/>
          <w:iCs w:val="0"/>
          <w:color w:val="auto"/>
          <w:sz w:val="20"/>
          <w:szCs w:val="20"/>
        </w:rPr>
        <w:fldChar w:fldCharType="begin"/>
      </w:r>
      <w:r w:rsidRPr="00276AC0">
        <w:rPr>
          <w:rFonts w:ascii="Century Gothic" w:hAnsi="Century Gothic"/>
          <w:i w:val="0"/>
          <w:iCs w:val="0"/>
          <w:color w:val="auto"/>
          <w:sz w:val="20"/>
          <w:szCs w:val="20"/>
        </w:rPr>
        <w:instrText xml:space="preserve"> SEQ Wykres \* ARABIC </w:instrText>
      </w:r>
      <w:r w:rsidR="00C43737" w:rsidRPr="00276AC0">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7</w:t>
      </w:r>
      <w:r w:rsidR="00C43737" w:rsidRPr="00276AC0">
        <w:rPr>
          <w:rFonts w:ascii="Century Gothic" w:hAnsi="Century Gothic"/>
          <w:i w:val="0"/>
          <w:iCs w:val="0"/>
          <w:color w:val="auto"/>
          <w:sz w:val="20"/>
          <w:szCs w:val="20"/>
        </w:rPr>
        <w:fldChar w:fldCharType="end"/>
      </w:r>
      <w:r w:rsidRPr="00FC2124">
        <w:rPr>
          <w:rFonts w:ascii="Century Gothic" w:hAnsi="Century Gothic" w:cs="Times New Roman"/>
          <w:i w:val="0"/>
          <w:iCs w:val="0"/>
          <w:color w:val="auto"/>
          <w:sz w:val="20"/>
          <w:szCs w:val="20"/>
        </w:rPr>
        <w:t xml:space="preserve"> Liczba</w:t>
      </w:r>
      <w:r w:rsidR="00F7681F" w:rsidRPr="00FC2124">
        <w:rPr>
          <w:rFonts w:ascii="Century Gothic" w:hAnsi="Century Gothic" w:cs="Times New Roman"/>
          <w:i w:val="0"/>
          <w:iCs w:val="0"/>
          <w:color w:val="auto"/>
          <w:sz w:val="20"/>
          <w:szCs w:val="20"/>
        </w:rPr>
        <w:t xml:space="preserve"> osób bezrobotnych w latach 2021</w:t>
      </w:r>
      <w:r w:rsidRPr="00FC2124">
        <w:rPr>
          <w:rFonts w:ascii="Century Gothic" w:hAnsi="Century Gothic" w:cs="Times New Roman"/>
          <w:i w:val="0"/>
          <w:iCs w:val="0"/>
          <w:color w:val="auto"/>
          <w:sz w:val="20"/>
          <w:szCs w:val="20"/>
        </w:rPr>
        <w:t>-202</w:t>
      </w:r>
      <w:r w:rsidR="00F7681F" w:rsidRPr="00FC2124">
        <w:rPr>
          <w:rFonts w:ascii="Century Gothic" w:hAnsi="Century Gothic" w:cs="Times New Roman"/>
          <w:i w:val="0"/>
          <w:iCs w:val="0"/>
          <w:color w:val="auto"/>
          <w:sz w:val="20"/>
          <w:szCs w:val="20"/>
        </w:rPr>
        <w:t>4</w:t>
      </w:r>
      <w:bookmarkEnd w:id="46"/>
    </w:p>
    <w:p w14:paraId="780AB1FA" w14:textId="77777777" w:rsidR="009A318F" w:rsidRPr="00FC2124" w:rsidRDefault="005A17B2" w:rsidP="00AE6E03">
      <w:pPr>
        <w:pStyle w:val="Legenda"/>
        <w:spacing w:line="276" w:lineRule="auto"/>
        <w:rPr>
          <w:rFonts w:ascii="Century Gothic" w:hAnsi="Century Gothic"/>
          <w:sz w:val="20"/>
          <w:szCs w:val="20"/>
          <w:highlight w:val="yellow"/>
        </w:rPr>
      </w:pPr>
      <w:r w:rsidRPr="00FC2124">
        <w:rPr>
          <w:rFonts w:ascii="Century Gothic" w:hAnsi="Century Gothic"/>
          <w:noProof/>
          <w:sz w:val="20"/>
          <w:szCs w:val="20"/>
          <w:highlight w:val="yellow"/>
          <w:lang w:eastAsia="pl-PL"/>
        </w:rPr>
        <w:drawing>
          <wp:inline distT="0" distB="0" distL="0" distR="0" wp14:anchorId="7CF0505B" wp14:editId="33C08927">
            <wp:extent cx="5633637" cy="2838450"/>
            <wp:effectExtent l="0" t="0" r="0" b="0"/>
            <wp:docPr id="131472741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8F896A" w14:textId="0F267402" w:rsidR="00360F3F" w:rsidRPr="00FC2124" w:rsidRDefault="001E46DD" w:rsidP="00AE6E03">
      <w:pPr>
        <w:pStyle w:val="Ailustracje"/>
        <w:spacing w:before="0" w:beforeAutospacing="0" w:after="0" w:afterAutospacing="0" w:line="276" w:lineRule="auto"/>
        <w:ind w:firstLine="708"/>
        <w:rPr>
          <w:rFonts w:ascii="Century Gothic" w:hAnsi="Century Gothic"/>
          <w:sz w:val="20"/>
          <w:szCs w:val="20"/>
        </w:rPr>
      </w:pPr>
      <w:r w:rsidRPr="00FC2124">
        <w:rPr>
          <w:rFonts w:ascii="Century Gothic" w:hAnsi="Century Gothic"/>
          <w:sz w:val="20"/>
          <w:szCs w:val="20"/>
        </w:rPr>
        <w:lastRenderedPageBreak/>
        <w:t xml:space="preserve">Największą grupę osób bezrobotnych na terenie </w:t>
      </w:r>
      <w:r w:rsidR="00EA0256">
        <w:rPr>
          <w:rFonts w:ascii="Century Gothic" w:hAnsi="Century Gothic"/>
          <w:sz w:val="20"/>
          <w:szCs w:val="20"/>
        </w:rPr>
        <w:t>M</w:t>
      </w:r>
      <w:r w:rsidRPr="00FC2124">
        <w:rPr>
          <w:rFonts w:ascii="Century Gothic" w:hAnsi="Century Gothic"/>
          <w:sz w:val="20"/>
          <w:szCs w:val="20"/>
        </w:rPr>
        <w:t>iasta Mława w roku 2</w:t>
      </w:r>
      <w:r w:rsidR="00F7681F" w:rsidRPr="00FC2124">
        <w:rPr>
          <w:rFonts w:ascii="Century Gothic" w:hAnsi="Century Gothic"/>
          <w:sz w:val="20"/>
          <w:szCs w:val="20"/>
        </w:rPr>
        <w:t>024</w:t>
      </w:r>
      <w:r w:rsidRPr="00FC2124">
        <w:rPr>
          <w:rFonts w:ascii="Century Gothic" w:hAnsi="Century Gothic"/>
          <w:sz w:val="20"/>
          <w:szCs w:val="20"/>
        </w:rPr>
        <w:t xml:space="preserve"> stanowili mieszk</w:t>
      </w:r>
      <w:r w:rsidR="00F7681F" w:rsidRPr="00FC2124">
        <w:rPr>
          <w:rFonts w:ascii="Century Gothic" w:hAnsi="Century Gothic"/>
          <w:sz w:val="20"/>
          <w:szCs w:val="20"/>
        </w:rPr>
        <w:t xml:space="preserve">ańcy w przedziale wiekowym od </w:t>
      </w:r>
      <w:r w:rsidR="0094520A" w:rsidRPr="00FC2124">
        <w:rPr>
          <w:rFonts w:ascii="Century Gothic" w:hAnsi="Century Gothic"/>
          <w:sz w:val="20"/>
          <w:szCs w:val="20"/>
        </w:rPr>
        <w:t>25 do 34 lat</w:t>
      </w:r>
      <w:r w:rsidR="00EA0256">
        <w:rPr>
          <w:rFonts w:ascii="Century Gothic" w:hAnsi="Century Gothic"/>
          <w:sz w:val="20"/>
          <w:szCs w:val="20"/>
        </w:rPr>
        <w:t xml:space="preserve">, od </w:t>
      </w:r>
      <w:r w:rsidR="0094520A" w:rsidRPr="00FC2124">
        <w:rPr>
          <w:rFonts w:ascii="Century Gothic" w:hAnsi="Century Gothic"/>
          <w:sz w:val="20"/>
          <w:szCs w:val="20"/>
        </w:rPr>
        <w:t>35 do 44 lat</w:t>
      </w:r>
      <w:r w:rsidR="00EA0256">
        <w:rPr>
          <w:rFonts w:ascii="Century Gothic" w:hAnsi="Century Gothic"/>
          <w:sz w:val="20"/>
          <w:szCs w:val="20"/>
        </w:rPr>
        <w:t xml:space="preserve"> oraz od </w:t>
      </w:r>
      <w:r w:rsidR="00EA0256" w:rsidRPr="00FC2124">
        <w:rPr>
          <w:rFonts w:ascii="Century Gothic" w:hAnsi="Century Gothic"/>
          <w:sz w:val="20"/>
          <w:szCs w:val="20"/>
        </w:rPr>
        <w:t>45 do 54 lat,</w:t>
      </w:r>
      <w:r w:rsidR="0094520A" w:rsidRPr="00FC2124">
        <w:rPr>
          <w:rFonts w:ascii="Century Gothic" w:hAnsi="Century Gothic"/>
          <w:sz w:val="20"/>
          <w:szCs w:val="20"/>
        </w:rPr>
        <w:t xml:space="preserve"> </w:t>
      </w:r>
      <w:r w:rsidRPr="00FC2124">
        <w:rPr>
          <w:rFonts w:ascii="Century Gothic" w:hAnsi="Century Gothic"/>
          <w:sz w:val="20"/>
          <w:szCs w:val="20"/>
        </w:rPr>
        <w:t xml:space="preserve">stanowiąc </w:t>
      </w:r>
      <w:r w:rsidR="0094520A" w:rsidRPr="00FC2124">
        <w:rPr>
          <w:rFonts w:ascii="Century Gothic" w:hAnsi="Century Gothic"/>
          <w:sz w:val="20"/>
          <w:szCs w:val="20"/>
        </w:rPr>
        <w:t>73,88</w:t>
      </w:r>
      <w:r w:rsidRPr="00FC2124">
        <w:rPr>
          <w:rFonts w:ascii="Century Gothic" w:hAnsi="Century Gothic"/>
          <w:sz w:val="20"/>
          <w:szCs w:val="20"/>
        </w:rPr>
        <w:t xml:space="preserve">% ogółu bezrobotnych. Stosunkowo niewielką </w:t>
      </w:r>
      <w:r w:rsidR="0094520A" w:rsidRPr="00FC2124">
        <w:rPr>
          <w:rFonts w:ascii="Century Gothic" w:hAnsi="Century Gothic"/>
          <w:sz w:val="20"/>
          <w:szCs w:val="20"/>
        </w:rPr>
        <w:t>grupę stanowią</w:t>
      </w:r>
      <w:r w:rsidRPr="00FC2124">
        <w:rPr>
          <w:rFonts w:ascii="Century Gothic" w:hAnsi="Century Gothic"/>
          <w:sz w:val="20"/>
          <w:szCs w:val="20"/>
        </w:rPr>
        <w:t xml:space="preserve"> </w:t>
      </w:r>
      <w:r w:rsidR="0013282D" w:rsidRPr="00FC2124">
        <w:rPr>
          <w:rFonts w:ascii="Century Gothic" w:hAnsi="Century Gothic"/>
          <w:sz w:val="20"/>
          <w:szCs w:val="20"/>
        </w:rPr>
        <w:t>bezrobotni mężcz</w:t>
      </w:r>
      <w:r w:rsidR="0094520A" w:rsidRPr="00FC2124">
        <w:rPr>
          <w:rFonts w:ascii="Century Gothic" w:hAnsi="Century Gothic"/>
          <w:sz w:val="20"/>
          <w:szCs w:val="20"/>
        </w:rPr>
        <w:t>yźni w wieku powyżej 60 lat – 46 osób (5,75</w:t>
      </w:r>
      <w:r w:rsidR="0013282D" w:rsidRPr="00FC2124">
        <w:rPr>
          <w:rFonts w:ascii="Century Gothic" w:hAnsi="Century Gothic"/>
          <w:sz w:val="20"/>
          <w:szCs w:val="20"/>
        </w:rPr>
        <w:t xml:space="preserve">%). </w:t>
      </w:r>
      <w:r w:rsidR="0094520A" w:rsidRPr="00FC2124">
        <w:rPr>
          <w:rFonts w:ascii="Century Gothic" w:hAnsi="Century Gothic"/>
          <w:sz w:val="20"/>
          <w:szCs w:val="20"/>
        </w:rPr>
        <w:t>Mniej więcej tą samą ilość kobiet (39) jak i mężczyzn</w:t>
      </w:r>
      <w:r w:rsidR="00EA0256">
        <w:rPr>
          <w:rFonts w:ascii="Century Gothic" w:hAnsi="Century Gothic"/>
          <w:sz w:val="20"/>
          <w:szCs w:val="20"/>
        </w:rPr>
        <w:t xml:space="preserve"> </w:t>
      </w:r>
      <w:r w:rsidR="0094520A" w:rsidRPr="00FC2124">
        <w:rPr>
          <w:rFonts w:ascii="Century Gothic" w:hAnsi="Century Gothic"/>
          <w:sz w:val="20"/>
          <w:szCs w:val="20"/>
        </w:rPr>
        <w:t xml:space="preserve">(41) można zauważyć </w:t>
      </w:r>
      <w:r w:rsidR="0013282D" w:rsidRPr="00FC2124">
        <w:rPr>
          <w:rFonts w:ascii="Century Gothic" w:hAnsi="Century Gothic"/>
          <w:sz w:val="20"/>
          <w:szCs w:val="20"/>
        </w:rPr>
        <w:t xml:space="preserve">wśród bezrobotnych w wieku 18 – </w:t>
      </w:r>
      <w:r w:rsidR="00EA0256">
        <w:rPr>
          <w:rFonts w:ascii="Century Gothic" w:hAnsi="Century Gothic"/>
          <w:sz w:val="20"/>
          <w:szCs w:val="20"/>
        </w:rPr>
        <w:t>2</w:t>
      </w:r>
      <w:r w:rsidR="0013282D" w:rsidRPr="00FC2124">
        <w:rPr>
          <w:rFonts w:ascii="Century Gothic" w:hAnsi="Century Gothic"/>
          <w:sz w:val="20"/>
          <w:szCs w:val="20"/>
        </w:rPr>
        <w:t>4 lata</w:t>
      </w:r>
      <w:r w:rsidR="0094520A" w:rsidRPr="00FC2124">
        <w:rPr>
          <w:rFonts w:ascii="Century Gothic" w:hAnsi="Century Gothic"/>
          <w:sz w:val="20"/>
          <w:szCs w:val="20"/>
        </w:rPr>
        <w:t xml:space="preserve">. </w:t>
      </w:r>
    </w:p>
    <w:p w14:paraId="3C977463" w14:textId="77777777" w:rsidR="005913DF" w:rsidRDefault="005913DF" w:rsidP="00AE6E03">
      <w:pPr>
        <w:pStyle w:val="Ailustracje"/>
        <w:spacing w:before="0" w:beforeAutospacing="0" w:after="0" w:afterAutospacing="0" w:line="276" w:lineRule="auto"/>
        <w:rPr>
          <w:rFonts w:ascii="Century Gothic" w:hAnsi="Century Gothic"/>
          <w:i/>
          <w:iCs/>
          <w:sz w:val="20"/>
          <w:szCs w:val="20"/>
          <w:highlight w:val="yellow"/>
        </w:rPr>
      </w:pPr>
    </w:p>
    <w:p w14:paraId="3BADD493" w14:textId="77777777" w:rsidR="001B1C07" w:rsidRPr="00FC2124" w:rsidRDefault="001B1C07" w:rsidP="00AE6E03">
      <w:pPr>
        <w:pStyle w:val="Ailustracje"/>
        <w:spacing w:before="0" w:beforeAutospacing="0" w:after="0" w:afterAutospacing="0" w:line="276" w:lineRule="auto"/>
        <w:rPr>
          <w:rFonts w:ascii="Century Gothic" w:hAnsi="Century Gothic"/>
          <w:i/>
          <w:iCs/>
          <w:sz w:val="20"/>
          <w:szCs w:val="20"/>
          <w:highlight w:val="yellow"/>
        </w:rPr>
      </w:pPr>
    </w:p>
    <w:p w14:paraId="1958BB61" w14:textId="2D189B2D" w:rsidR="00413FE9" w:rsidRPr="00FC2124" w:rsidRDefault="00911070" w:rsidP="00AE6E03">
      <w:pPr>
        <w:pStyle w:val="Ailustracje"/>
        <w:spacing w:before="0" w:beforeAutospacing="0" w:after="0" w:afterAutospacing="0" w:line="276" w:lineRule="auto"/>
        <w:rPr>
          <w:rFonts w:ascii="Century Gothic" w:hAnsi="Century Gothic"/>
          <w:sz w:val="20"/>
          <w:szCs w:val="20"/>
        </w:rPr>
      </w:pPr>
      <w:bookmarkStart w:id="47" w:name="_Toc198547699"/>
      <w:r w:rsidRPr="00FC2124">
        <w:rPr>
          <w:rFonts w:ascii="Century Gothic" w:hAnsi="Century Gothic"/>
          <w:noProof/>
          <w:sz w:val="20"/>
          <w:szCs w:val="20"/>
        </w:rPr>
        <w:drawing>
          <wp:anchor distT="0" distB="0" distL="114300" distR="114300" simplePos="0" relativeHeight="251654144" behindDoc="0" locked="0" layoutInCell="1" allowOverlap="1" wp14:anchorId="1B3F0877" wp14:editId="6D61E1EB">
            <wp:simplePos x="0" y="0"/>
            <wp:positionH relativeFrom="margin">
              <wp:posOffset>-52070</wp:posOffset>
            </wp:positionH>
            <wp:positionV relativeFrom="paragraph">
              <wp:posOffset>326390</wp:posOffset>
            </wp:positionV>
            <wp:extent cx="5838825" cy="2488565"/>
            <wp:effectExtent l="19050" t="0" r="9525" b="6985"/>
            <wp:wrapSquare wrapText="bothSides"/>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13282D" w:rsidRPr="00FC2124">
        <w:rPr>
          <w:rFonts w:ascii="Century Gothic" w:hAnsi="Century Gothic"/>
          <w:i/>
          <w:iCs/>
          <w:sz w:val="20"/>
          <w:szCs w:val="20"/>
        </w:rPr>
        <w:t>W</w:t>
      </w:r>
      <w:r w:rsidR="0013282D" w:rsidRPr="00FC2124">
        <w:rPr>
          <w:rFonts w:ascii="Century Gothic" w:hAnsi="Century Gothic"/>
          <w:sz w:val="20"/>
          <w:szCs w:val="20"/>
        </w:rPr>
        <w:t xml:space="preserve">ykres </w:t>
      </w:r>
      <w:r w:rsidR="00C43737" w:rsidRPr="00FC2124">
        <w:rPr>
          <w:rFonts w:ascii="Century Gothic" w:hAnsi="Century Gothic"/>
          <w:i/>
          <w:iCs/>
          <w:sz w:val="20"/>
          <w:szCs w:val="20"/>
        </w:rPr>
        <w:fldChar w:fldCharType="begin"/>
      </w:r>
      <w:r w:rsidR="0013282D" w:rsidRPr="00FC2124">
        <w:rPr>
          <w:rFonts w:ascii="Century Gothic" w:hAnsi="Century Gothic"/>
          <w:sz w:val="20"/>
          <w:szCs w:val="20"/>
        </w:rPr>
        <w:instrText xml:space="preserve"> SEQ Wykres \* ARABIC </w:instrText>
      </w:r>
      <w:r w:rsidR="00C43737" w:rsidRPr="00FC2124">
        <w:rPr>
          <w:rFonts w:ascii="Century Gothic" w:hAnsi="Century Gothic"/>
          <w:i/>
          <w:iCs/>
          <w:sz w:val="20"/>
          <w:szCs w:val="20"/>
        </w:rPr>
        <w:fldChar w:fldCharType="separate"/>
      </w:r>
      <w:r w:rsidR="00831326">
        <w:rPr>
          <w:rFonts w:ascii="Century Gothic" w:hAnsi="Century Gothic"/>
          <w:noProof/>
          <w:sz w:val="20"/>
          <w:szCs w:val="20"/>
        </w:rPr>
        <w:t>8</w:t>
      </w:r>
      <w:r w:rsidR="00C43737" w:rsidRPr="00FC2124">
        <w:rPr>
          <w:rFonts w:ascii="Century Gothic" w:hAnsi="Century Gothic"/>
          <w:i/>
          <w:iCs/>
          <w:sz w:val="20"/>
          <w:szCs w:val="20"/>
        </w:rPr>
        <w:fldChar w:fldCharType="end"/>
      </w:r>
      <w:r w:rsidR="0013282D" w:rsidRPr="00FC2124">
        <w:rPr>
          <w:rFonts w:ascii="Century Gothic" w:hAnsi="Century Gothic"/>
          <w:sz w:val="20"/>
          <w:szCs w:val="20"/>
        </w:rPr>
        <w:t xml:space="preserve"> Bezrobotni z podziałem na wiek</w:t>
      </w:r>
      <w:r w:rsidR="0013282D" w:rsidRPr="00FC2124">
        <w:rPr>
          <w:rFonts w:ascii="Century Gothic" w:hAnsi="Century Gothic"/>
          <w:i/>
          <w:iCs/>
          <w:sz w:val="20"/>
          <w:szCs w:val="20"/>
        </w:rPr>
        <w:t xml:space="preserve"> </w:t>
      </w:r>
      <w:r w:rsidR="0013282D" w:rsidRPr="00FC2124">
        <w:rPr>
          <w:rFonts w:ascii="Century Gothic" w:hAnsi="Century Gothic"/>
          <w:sz w:val="20"/>
          <w:szCs w:val="20"/>
        </w:rPr>
        <w:t>na koniec roku 202</w:t>
      </w:r>
      <w:r w:rsidR="00F7681F" w:rsidRPr="00FC2124">
        <w:rPr>
          <w:rFonts w:ascii="Century Gothic" w:hAnsi="Century Gothic"/>
          <w:sz w:val="20"/>
          <w:szCs w:val="20"/>
        </w:rPr>
        <w:t>4</w:t>
      </w:r>
      <w:bookmarkEnd w:id="47"/>
      <w:r w:rsidR="0013282D" w:rsidRPr="00FC2124">
        <w:rPr>
          <w:rFonts w:ascii="Century Gothic" w:hAnsi="Century Gothic"/>
          <w:sz w:val="20"/>
          <w:szCs w:val="20"/>
        </w:rPr>
        <w:t xml:space="preserve"> </w:t>
      </w:r>
      <w:bookmarkStart w:id="48" w:name="_Toc134728620"/>
      <w:bookmarkStart w:id="49" w:name="_Toc100689290"/>
      <w:bookmarkEnd w:id="45"/>
    </w:p>
    <w:p w14:paraId="7C1941AA" w14:textId="77777777" w:rsidR="005913DF" w:rsidRPr="00FC2124" w:rsidRDefault="005913DF" w:rsidP="00AE6E03">
      <w:pPr>
        <w:pStyle w:val="Legenda"/>
        <w:tabs>
          <w:tab w:val="right" w:pos="9070"/>
        </w:tabs>
        <w:spacing w:after="0" w:line="276" w:lineRule="auto"/>
        <w:rPr>
          <w:rFonts w:ascii="Century Gothic" w:eastAsia="Times New Roman" w:hAnsi="Century Gothic" w:cs="Times New Roman"/>
          <w:i w:val="0"/>
          <w:iCs w:val="0"/>
          <w:color w:val="auto"/>
          <w:sz w:val="20"/>
          <w:szCs w:val="20"/>
          <w:lang w:eastAsia="pl-PL"/>
        </w:rPr>
      </w:pPr>
    </w:p>
    <w:p w14:paraId="6FF91742" w14:textId="77777777" w:rsidR="005913DF" w:rsidRPr="00FC2124" w:rsidRDefault="005913DF" w:rsidP="00AE6E03">
      <w:pPr>
        <w:pStyle w:val="Legenda"/>
        <w:tabs>
          <w:tab w:val="right" w:pos="9070"/>
        </w:tabs>
        <w:spacing w:after="0" w:line="276" w:lineRule="auto"/>
        <w:rPr>
          <w:rFonts w:ascii="Century Gothic" w:eastAsia="Times New Roman" w:hAnsi="Century Gothic" w:cs="Times New Roman"/>
          <w:i w:val="0"/>
          <w:iCs w:val="0"/>
          <w:color w:val="auto"/>
          <w:sz w:val="20"/>
          <w:szCs w:val="20"/>
          <w:lang w:eastAsia="pl-PL"/>
        </w:rPr>
      </w:pPr>
    </w:p>
    <w:p w14:paraId="38C31F1B" w14:textId="7D5D3024" w:rsidR="00413FE9" w:rsidRPr="00FC2124" w:rsidRDefault="00413FE9" w:rsidP="00AE6E03">
      <w:pPr>
        <w:pStyle w:val="Legenda"/>
        <w:tabs>
          <w:tab w:val="right" w:pos="9070"/>
        </w:tabs>
        <w:spacing w:after="0" w:line="276" w:lineRule="auto"/>
        <w:rPr>
          <w:rFonts w:ascii="Century Gothic" w:hAnsi="Century Gothic" w:cs="Times New Roman"/>
          <w:i w:val="0"/>
          <w:iCs w:val="0"/>
          <w:color w:val="auto"/>
          <w:sz w:val="20"/>
          <w:szCs w:val="20"/>
        </w:rPr>
      </w:pPr>
      <w:bookmarkStart w:id="50" w:name="_Toc198547700"/>
      <w:r w:rsidRPr="00FC2124">
        <w:rPr>
          <w:rFonts w:ascii="Century Gothic" w:eastAsia="Times New Roman" w:hAnsi="Century Gothic" w:cs="Times New Roman"/>
          <w:i w:val="0"/>
          <w:iCs w:val="0"/>
          <w:color w:val="auto"/>
          <w:sz w:val="20"/>
          <w:szCs w:val="20"/>
          <w:lang w:eastAsia="pl-PL"/>
        </w:rPr>
        <w:t>W</w:t>
      </w:r>
      <w:r w:rsidR="00B021D0" w:rsidRPr="00FC2124">
        <w:rPr>
          <w:rFonts w:ascii="Century Gothic" w:eastAsia="Times New Roman" w:hAnsi="Century Gothic" w:cs="Times New Roman"/>
          <w:i w:val="0"/>
          <w:iCs w:val="0"/>
          <w:color w:val="auto"/>
          <w:sz w:val="20"/>
          <w:szCs w:val="20"/>
          <w:lang w:eastAsia="pl-PL"/>
        </w:rPr>
        <w:t xml:space="preserve">ykres </w:t>
      </w:r>
      <w:r w:rsidR="00C43737" w:rsidRPr="00FC2124">
        <w:rPr>
          <w:rFonts w:ascii="Century Gothic" w:eastAsia="Times New Roman" w:hAnsi="Century Gothic" w:cs="Times New Roman"/>
          <w:i w:val="0"/>
          <w:iCs w:val="0"/>
          <w:color w:val="auto"/>
          <w:sz w:val="20"/>
          <w:szCs w:val="20"/>
          <w:lang w:eastAsia="pl-PL"/>
        </w:rPr>
        <w:fldChar w:fldCharType="begin"/>
      </w:r>
      <w:r w:rsidR="00B021D0" w:rsidRPr="00FC2124">
        <w:rPr>
          <w:rFonts w:ascii="Century Gothic" w:eastAsia="Times New Roman" w:hAnsi="Century Gothic" w:cs="Times New Roman"/>
          <w:i w:val="0"/>
          <w:iCs w:val="0"/>
          <w:color w:val="auto"/>
          <w:sz w:val="20"/>
          <w:szCs w:val="20"/>
          <w:lang w:eastAsia="pl-PL"/>
        </w:rPr>
        <w:instrText xml:space="preserve"> SEQ Wykres \* ARABIC </w:instrText>
      </w:r>
      <w:r w:rsidR="00C43737" w:rsidRPr="00FC2124">
        <w:rPr>
          <w:rFonts w:ascii="Century Gothic" w:eastAsia="Times New Roman" w:hAnsi="Century Gothic" w:cs="Times New Roman"/>
          <w:i w:val="0"/>
          <w:iCs w:val="0"/>
          <w:color w:val="auto"/>
          <w:sz w:val="20"/>
          <w:szCs w:val="20"/>
          <w:lang w:eastAsia="pl-PL"/>
        </w:rPr>
        <w:fldChar w:fldCharType="separate"/>
      </w:r>
      <w:r w:rsidR="00831326">
        <w:rPr>
          <w:rFonts w:ascii="Century Gothic" w:eastAsia="Times New Roman" w:hAnsi="Century Gothic" w:cs="Times New Roman"/>
          <w:i w:val="0"/>
          <w:iCs w:val="0"/>
          <w:noProof/>
          <w:color w:val="auto"/>
          <w:sz w:val="20"/>
          <w:szCs w:val="20"/>
          <w:lang w:eastAsia="pl-PL"/>
        </w:rPr>
        <w:t>9</w:t>
      </w:r>
      <w:r w:rsidR="00C43737" w:rsidRPr="00FC2124">
        <w:rPr>
          <w:rFonts w:ascii="Century Gothic" w:eastAsia="Times New Roman" w:hAnsi="Century Gothic" w:cs="Times New Roman"/>
          <w:i w:val="0"/>
          <w:iCs w:val="0"/>
          <w:color w:val="auto"/>
          <w:sz w:val="20"/>
          <w:szCs w:val="20"/>
          <w:lang w:eastAsia="pl-PL"/>
        </w:rPr>
        <w:fldChar w:fldCharType="end"/>
      </w:r>
      <w:r w:rsidR="00B021D0" w:rsidRPr="00FC2124">
        <w:rPr>
          <w:rFonts w:ascii="Century Gothic" w:eastAsia="Times New Roman" w:hAnsi="Century Gothic" w:cs="Times New Roman"/>
          <w:i w:val="0"/>
          <w:iCs w:val="0"/>
          <w:color w:val="auto"/>
          <w:sz w:val="20"/>
          <w:szCs w:val="20"/>
          <w:lang w:eastAsia="pl-PL"/>
        </w:rPr>
        <w:t xml:space="preserve"> </w:t>
      </w:r>
      <w:bookmarkEnd w:id="48"/>
      <w:r w:rsidR="0013282D" w:rsidRPr="00FC2124">
        <w:rPr>
          <w:rFonts w:ascii="Century Gothic" w:hAnsi="Century Gothic" w:cs="Times New Roman"/>
          <w:i w:val="0"/>
          <w:iCs w:val="0"/>
          <w:color w:val="auto"/>
          <w:sz w:val="20"/>
          <w:szCs w:val="20"/>
        </w:rPr>
        <w:t>Bezrobotni z podziałem na płeć i wiek na koniec roku 202</w:t>
      </w:r>
      <w:bookmarkEnd w:id="49"/>
      <w:r w:rsidR="007E0237" w:rsidRPr="00FC2124">
        <w:rPr>
          <w:rFonts w:ascii="Century Gothic" w:hAnsi="Century Gothic" w:cs="Times New Roman"/>
          <w:i w:val="0"/>
          <w:iCs w:val="0"/>
          <w:color w:val="auto"/>
          <w:sz w:val="20"/>
          <w:szCs w:val="20"/>
        </w:rPr>
        <w:t>4</w:t>
      </w:r>
      <w:bookmarkEnd w:id="50"/>
      <w:r w:rsidR="00EB3970" w:rsidRPr="00FC2124">
        <w:rPr>
          <w:rFonts w:ascii="Century Gothic" w:hAnsi="Century Gothic" w:cs="Times New Roman"/>
          <w:i w:val="0"/>
          <w:iCs w:val="0"/>
          <w:color w:val="auto"/>
          <w:sz w:val="20"/>
          <w:szCs w:val="20"/>
        </w:rPr>
        <w:tab/>
      </w:r>
    </w:p>
    <w:p w14:paraId="308D11F2" w14:textId="77777777" w:rsidR="0051728A" w:rsidRPr="00FC2124" w:rsidRDefault="0013282D" w:rsidP="00AE6E03">
      <w:pPr>
        <w:pStyle w:val="Legenda"/>
        <w:spacing w:after="0" w:line="276" w:lineRule="auto"/>
        <w:rPr>
          <w:rFonts w:ascii="Century Gothic" w:hAnsi="Century Gothic"/>
          <w:sz w:val="20"/>
          <w:szCs w:val="20"/>
          <w:highlight w:val="yellow"/>
        </w:rPr>
      </w:pPr>
      <w:r w:rsidRPr="00FC2124">
        <w:rPr>
          <w:rFonts w:ascii="Century Gothic" w:hAnsi="Century Gothic"/>
          <w:noProof/>
          <w:sz w:val="20"/>
          <w:szCs w:val="20"/>
          <w:highlight w:val="yellow"/>
          <w:lang w:eastAsia="pl-PL"/>
        </w:rPr>
        <w:drawing>
          <wp:anchor distT="0" distB="0" distL="114300" distR="114300" simplePos="0" relativeHeight="251658240" behindDoc="0" locked="0" layoutInCell="1" allowOverlap="1" wp14:anchorId="672D0F60" wp14:editId="316BD653">
            <wp:simplePos x="898497" y="4643562"/>
            <wp:positionH relativeFrom="column">
              <wp:align>left</wp:align>
            </wp:positionH>
            <wp:positionV relativeFrom="paragraph">
              <wp:align>top</wp:align>
            </wp:positionV>
            <wp:extent cx="5759450" cy="3538220"/>
            <wp:effectExtent l="19050" t="0" r="12700" b="5080"/>
            <wp:wrapSquare wrapText="bothSides"/>
            <wp:docPr id="54250316" name="Wykres 1">
              <a:extLst xmlns:a="http://schemas.openxmlformats.org/drawingml/2006/main">
                <a:ext uri="{FF2B5EF4-FFF2-40B4-BE49-F238E27FC236}">
                  <a16:creationId xmlns:a16="http://schemas.microsoft.com/office/drawing/2014/main" id="{23680407-1E89-9081-D7CD-AF60C1E69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EB3970" w:rsidRPr="00FC2124">
        <w:rPr>
          <w:rFonts w:ascii="Century Gothic" w:hAnsi="Century Gothic"/>
          <w:sz w:val="20"/>
          <w:szCs w:val="20"/>
          <w:highlight w:val="yellow"/>
        </w:rPr>
        <w:br w:type="textWrapping" w:clear="all"/>
      </w:r>
    </w:p>
    <w:p w14:paraId="2EF6412A" w14:textId="77777777" w:rsidR="000268F6" w:rsidRPr="003876FC" w:rsidRDefault="000268F6" w:rsidP="00AE6E03">
      <w:pPr>
        <w:pStyle w:val="Nagwek1"/>
        <w:numPr>
          <w:ilvl w:val="0"/>
          <w:numId w:val="1"/>
        </w:numPr>
        <w:spacing w:before="0" w:line="276" w:lineRule="auto"/>
        <w:ind w:left="567" w:hanging="567"/>
        <w:rPr>
          <w:rFonts w:ascii="Century Gothic" w:hAnsi="Century Gothic" w:cs="Times New Roman"/>
          <w:color w:val="000000" w:themeColor="text1"/>
          <w:sz w:val="32"/>
        </w:rPr>
      </w:pPr>
      <w:bookmarkStart w:id="51" w:name="_Toc198641971"/>
      <w:r w:rsidRPr="003876FC">
        <w:rPr>
          <w:rFonts w:ascii="Century Gothic" w:hAnsi="Century Gothic" w:cs="Times New Roman"/>
          <w:color w:val="000000" w:themeColor="text1"/>
          <w:sz w:val="32"/>
        </w:rPr>
        <w:lastRenderedPageBreak/>
        <w:t>Działalność</w:t>
      </w:r>
      <w:r w:rsidR="00765F4C" w:rsidRPr="003876FC">
        <w:rPr>
          <w:rFonts w:ascii="Century Gothic" w:hAnsi="Century Gothic" w:cs="Times New Roman"/>
          <w:color w:val="000000" w:themeColor="text1"/>
          <w:sz w:val="32"/>
        </w:rPr>
        <w:t xml:space="preserve"> </w:t>
      </w:r>
      <w:r w:rsidRPr="003876FC">
        <w:rPr>
          <w:rFonts w:ascii="Century Gothic" w:hAnsi="Century Gothic" w:cs="Times New Roman"/>
          <w:color w:val="000000" w:themeColor="text1"/>
          <w:sz w:val="32"/>
        </w:rPr>
        <w:t>gospodarcza</w:t>
      </w:r>
      <w:bookmarkEnd w:id="51"/>
    </w:p>
    <w:p w14:paraId="382EB057" w14:textId="77777777" w:rsidR="00FE76B9" w:rsidRPr="00FC2124" w:rsidRDefault="00FE76B9" w:rsidP="00AE6E03">
      <w:pPr>
        <w:spacing w:after="0" w:line="276" w:lineRule="auto"/>
        <w:ind w:firstLine="709"/>
        <w:rPr>
          <w:rFonts w:ascii="Century Gothic" w:hAnsi="Century Gothic" w:cs="Times New Roman"/>
          <w:color w:val="000000" w:themeColor="text1"/>
          <w:sz w:val="20"/>
          <w:szCs w:val="20"/>
          <w:highlight w:val="yellow"/>
        </w:rPr>
      </w:pPr>
    </w:p>
    <w:p w14:paraId="722FC967" w14:textId="26817780" w:rsidR="00DC1851" w:rsidRPr="00FC2124" w:rsidRDefault="00DC1851" w:rsidP="00AE6E03">
      <w:pPr>
        <w:spacing w:after="0" w:line="276" w:lineRule="auto"/>
        <w:ind w:firstLine="567"/>
        <w:rPr>
          <w:rFonts w:ascii="Century Gothic" w:hAnsi="Century Gothic" w:cs="Times New Roman"/>
          <w:sz w:val="20"/>
          <w:szCs w:val="20"/>
        </w:rPr>
      </w:pPr>
      <w:r w:rsidRPr="00FC2124">
        <w:rPr>
          <w:rFonts w:ascii="Century Gothic" w:hAnsi="Century Gothic" w:cs="Times New Roman"/>
          <w:color w:val="000000" w:themeColor="text1"/>
          <w:sz w:val="20"/>
          <w:szCs w:val="20"/>
        </w:rPr>
        <w:t xml:space="preserve">Od 2011 roku działa Centralna Ewidencja i Informacja o Działalności Gospodarczej (CEIDG) prowadzona przez </w:t>
      </w:r>
      <w:r w:rsidR="0051728A" w:rsidRPr="00FC2124">
        <w:rPr>
          <w:rFonts w:ascii="Century Gothic" w:hAnsi="Century Gothic" w:cs="Times New Roman"/>
          <w:color w:val="000000" w:themeColor="text1"/>
          <w:sz w:val="20"/>
          <w:szCs w:val="20"/>
        </w:rPr>
        <w:t>administracj</w:t>
      </w:r>
      <w:r w:rsidR="003876FC">
        <w:rPr>
          <w:rFonts w:ascii="Century Gothic" w:hAnsi="Century Gothic" w:cs="Times New Roman"/>
          <w:color w:val="000000" w:themeColor="text1"/>
          <w:sz w:val="20"/>
          <w:szCs w:val="20"/>
        </w:rPr>
        <w:t>ę</w:t>
      </w:r>
      <w:r w:rsidR="0051728A" w:rsidRPr="00FC2124">
        <w:rPr>
          <w:rFonts w:ascii="Century Gothic" w:hAnsi="Century Gothic" w:cs="Times New Roman"/>
          <w:color w:val="000000" w:themeColor="text1"/>
          <w:sz w:val="20"/>
          <w:szCs w:val="20"/>
        </w:rPr>
        <w:t xml:space="preserve"> rządową (ministerstwo właściwe </w:t>
      </w:r>
      <w:r w:rsidR="00CA3D29" w:rsidRPr="00FC2124">
        <w:rPr>
          <w:rFonts w:ascii="Century Gothic" w:hAnsi="Century Gothic" w:cs="Times New Roman"/>
          <w:color w:val="000000" w:themeColor="text1"/>
          <w:sz w:val="20"/>
          <w:szCs w:val="20"/>
        </w:rPr>
        <w:br/>
      </w:r>
      <w:r w:rsidR="0051728A" w:rsidRPr="00FC2124">
        <w:rPr>
          <w:rFonts w:ascii="Century Gothic" w:hAnsi="Century Gothic" w:cs="Times New Roman"/>
          <w:color w:val="000000" w:themeColor="text1"/>
          <w:sz w:val="20"/>
          <w:szCs w:val="20"/>
        </w:rPr>
        <w:t xml:space="preserve">ds. przedsiębiorców) </w:t>
      </w:r>
      <w:r w:rsidRPr="00FC2124">
        <w:rPr>
          <w:rFonts w:ascii="Century Gothic" w:hAnsi="Century Gothic" w:cs="Times New Roman"/>
          <w:color w:val="000000" w:themeColor="text1"/>
          <w:sz w:val="20"/>
          <w:szCs w:val="20"/>
        </w:rPr>
        <w:t xml:space="preserve">- w formie elektronicznego rejestru dostępnego na stronie </w:t>
      </w:r>
      <w:hyperlink r:id="rId25" w:history="1">
        <w:r w:rsidRPr="00FC2124">
          <w:rPr>
            <w:rStyle w:val="Hipercze"/>
            <w:rFonts w:ascii="Century Gothic" w:hAnsi="Century Gothic" w:cs="Times New Roman"/>
            <w:sz w:val="20"/>
            <w:szCs w:val="20"/>
          </w:rPr>
          <w:t>www.ceidg.gov.pl</w:t>
        </w:r>
      </w:hyperlink>
      <w:r w:rsidRPr="00FC2124">
        <w:rPr>
          <w:rFonts w:ascii="Century Gothic" w:hAnsi="Century Gothic" w:cs="Times New Roman"/>
          <w:sz w:val="20"/>
          <w:szCs w:val="20"/>
        </w:rPr>
        <w:t xml:space="preserve">. </w:t>
      </w:r>
      <w:r w:rsidR="0051728A" w:rsidRPr="00FC2124">
        <w:rPr>
          <w:rFonts w:ascii="Century Gothic" w:hAnsi="Century Gothic" w:cs="Times New Roman"/>
          <w:sz w:val="20"/>
          <w:szCs w:val="20"/>
        </w:rPr>
        <w:t xml:space="preserve">Miasto Mława </w:t>
      </w:r>
      <w:r w:rsidRPr="00FC2124">
        <w:rPr>
          <w:rFonts w:ascii="Century Gothic" w:hAnsi="Century Gothic" w:cs="Times New Roman"/>
          <w:sz w:val="20"/>
          <w:szCs w:val="20"/>
        </w:rPr>
        <w:t xml:space="preserve">wprowadza dane do </w:t>
      </w:r>
      <w:proofErr w:type="spellStart"/>
      <w:r w:rsidRPr="00FC2124">
        <w:rPr>
          <w:rFonts w:ascii="Century Gothic" w:hAnsi="Century Gothic" w:cs="Times New Roman"/>
          <w:sz w:val="20"/>
          <w:szCs w:val="20"/>
        </w:rPr>
        <w:t>CE</w:t>
      </w:r>
      <w:r w:rsidR="00657AFF">
        <w:rPr>
          <w:rFonts w:ascii="Century Gothic" w:hAnsi="Century Gothic" w:cs="Times New Roman"/>
          <w:sz w:val="20"/>
          <w:szCs w:val="20"/>
        </w:rPr>
        <w:t>i</w:t>
      </w:r>
      <w:r w:rsidRPr="00FC2124">
        <w:rPr>
          <w:rFonts w:ascii="Century Gothic" w:hAnsi="Century Gothic" w:cs="Times New Roman"/>
          <w:sz w:val="20"/>
          <w:szCs w:val="20"/>
        </w:rPr>
        <w:t>DG</w:t>
      </w:r>
      <w:proofErr w:type="spellEnd"/>
      <w:r w:rsidRPr="00FC2124">
        <w:rPr>
          <w:rFonts w:ascii="Century Gothic" w:hAnsi="Century Gothic" w:cs="Times New Roman"/>
          <w:sz w:val="20"/>
          <w:szCs w:val="20"/>
        </w:rPr>
        <w:t xml:space="preserve"> jako zadanie zlecone. </w:t>
      </w:r>
    </w:p>
    <w:p w14:paraId="2E4E5F6B" w14:textId="77777777" w:rsidR="00DC1851" w:rsidRPr="00FC2124" w:rsidRDefault="00DC1851" w:rsidP="00AE6E03">
      <w:pPr>
        <w:spacing w:after="0" w:line="276" w:lineRule="auto"/>
        <w:ind w:firstLine="567"/>
        <w:rPr>
          <w:rFonts w:ascii="Century Gothic" w:hAnsi="Century Gothic" w:cs="Times New Roman"/>
          <w:sz w:val="20"/>
          <w:szCs w:val="20"/>
        </w:rPr>
      </w:pPr>
      <w:r w:rsidRPr="00FC2124">
        <w:rPr>
          <w:rFonts w:ascii="Century Gothic" w:hAnsi="Century Gothic" w:cs="Times New Roman"/>
          <w:sz w:val="20"/>
          <w:szCs w:val="20"/>
        </w:rPr>
        <w:t>Na podstawie danych GUS na dzień 31.12.202</w:t>
      </w:r>
      <w:r w:rsidR="002D1AF0" w:rsidRPr="00FC2124">
        <w:rPr>
          <w:rFonts w:ascii="Century Gothic" w:hAnsi="Century Gothic" w:cs="Times New Roman"/>
          <w:sz w:val="20"/>
          <w:szCs w:val="20"/>
        </w:rPr>
        <w:t>4</w:t>
      </w:r>
      <w:r w:rsidRPr="00FC2124">
        <w:rPr>
          <w:rFonts w:ascii="Century Gothic" w:hAnsi="Century Gothic" w:cs="Times New Roman"/>
          <w:sz w:val="20"/>
          <w:szCs w:val="20"/>
        </w:rPr>
        <w:t xml:space="preserve"> roku na terenie Mławy prowadziły działalność podmioty w następujących sektorach:</w:t>
      </w:r>
    </w:p>
    <w:p w14:paraId="0FAF4E09" w14:textId="77777777" w:rsidR="00DC1851" w:rsidRPr="005B2E36" w:rsidRDefault="00DC1851" w:rsidP="00AE6E03">
      <w:pPr>
        <w:pStyle w:val="Akapitzlist"/>
        <w:numPr>
          <w:ilvl w:val="0"/>
          <w:numId w:val="97"/>
        </w:numPr>
        <w:spacing w:after="0" w:line="276" w:lineRule="auto"/>
        <w:ind w:left="567" w:hanging="567"/>
        <w:rPr>
          <w:rFonts w:ascii="Century Gothic" w:eastAsia="Times New Roman" w:hAnsi="Century Gothic" w:cs="Times New Roman"/>
          <w:sz w:val="20"/>
          <w:szCs w:val="20"/>
          <w:lang w:eastAsia="pl-PL"/>
        </w:rPr>
      </w:pPr>
      <w:r w:rsidRPr="005B2E36">
        <w:rPr>
          <w:rFonts w:ascii="Century Gothic" w:eastAsia="Times New Roman" w:hAnsi="Century Gothic" w:cs="Times New Roman"/>
          <w:sz w:val="20"/>
          <w:szCs w:val="20"/>
          <w:lang w:eastAsia="pl-PL"/>
        </w:rPr>
        <w:t xml:space="preserve">sektor publiczny </w:t>
      </w:r>
      <w:r w:rsidR="00C85D0D" w:rsidRPr="005B2E36">
        <w:rPr>
          <w:rFonts w:ascii="Century Gothic" w:eastAsia="Times New Roman" w:hAnsi="Century Gothic" w:cs="Times New Roman"/>
          <w:sz w:val="20"/>
          <w:szCs w:val="20"/>
          <w:lang w:eastAsia="pl-PL"/>
        </w:rPr>
        <w:t>-</w:t>
      </w:r>
      <w:r w:rsidRPr="005B2E36">
        <w:rPr>
          <w:rFonts w:ascii="Century Gothic" w:eastAsia="Times New Roman" w:hAnsi="Century Gothic" w:cs="Times New Roman"/>
          <w:sz w:val="20"/>
          <w:szCs w:val="20"/>
          <w:lang w:eastAsia="pl-PL"/>
        </w:rPr>
        <w:t xml:space="preserve"> spółki handlowe</w:t>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t>-</w:t>
      </w:r>
      <w:r w:rsidRPr="005B2E36">
        <w:rPr>
          <w:rFonts w:ascii="Century Gothic" w:eastAsia="Times New Roman" w:hAnsi="Century Gothic" w:cs="Times New Roman"/>
          <w:sz w:val="20"/>
          <w:szCs w:val="20"/>
          <w:lang w:eastAsia="pl-PL"/>
        </w:rPr>
        <w:tab/>
        <w:t>4</w:t>
      </w:r>
    </w:p>
    <w:p w14:paraId="535171A8" w14:textId="77777777" w:rsidR="00DC1851" w:rsidRPr="005B2E36" w:rsidRDefault="00DC1851" w:rsidP="00AE6E03">
      <w:pPr>
        <w:pStyle w:val="Akapitzlist"/>
        <w:numPr>
          <w:ilvl w:val="0"/>
          <w:numId w:val="97"/>
        </w:numPr>
        <w:spacing w:after="0" w:line="276" w:lineRule="auto"/>
        <w:ind w:left="567" w:hanging="567"/>
        <w:rPr>
          <w:rFonts w:ascii="Century Gothic" w:eastAsia="Times New Roman" w:hAnsi="Century Gothic" w:cs="Times New Roman"/>
          <w:sz w:val="20"/>
          <w:szCs w:val="20"/>
          <w:lang w:eastAsia="pl-PL"/>
        </w:rPr>
      </w:pPr>
      <w:r w:rsidRPr="005B2E36">
        <w:rPr>
          <w:rFonts w:ascii="Century Gothic" w:eastAsia="Times New Roman" w:hAnsi="Century Gothic" w:cs="Times New Roman"/>
          <w:sz w:val="20"/>
          <w:szCs w:val="20"/>
          <w:lang w:eastAsia="pl-PL"/>
        </w:rPr>
        <w:t xml:space="preserve">sektor prywatny </w:t>
      </w:r>
      <w:r w:rsidR="00C85D0D" w:rsidRPr="005B2E36">
        <w:rPr>
          <w:rFonts w:ascii="Century Gothic" w:eastAsia="Times New Roman" w:hAnsi="Century Gothic" w:cs="Times New Roman"/>
          <w:sz w:val="20"/>
          <w:szCs w:val="20"/>
          <w:lang w:eastAsia="pl-PL"/>
        </w:rPr>
        <w:t>-</w:t>
      </w:r>
      <w:r w:rsidRPr="005B2E36">
        <w:rPr>
          <w:rFonts w:ascii="Century Gothic" w:eastAsia="Times New Roman" w:hAnsi="Century Gothic" w:cs="Times New Roman"/>
          <w:sz w:val="20"/>
          <w:szCs w:val="20"/>
          <w:lang w:eastAsia="pl-PL"/>
        </w:rPr>
        <w:t xml:space="preserve"> ogółem </w:t>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t>-</w:t>
      </w:r>
      <w:r w:rsidRPr="005B2E36">
        <w:rPr>
          <w:rFonts w:ascii="Century Gothic" w:eastAsia="Times New Roman" w:hAnsi="Century Gothic" w:cs="Times New Roman"/>
          <w:sz w:val="20"/>
          <w:szCs w:val="20"/>
          <w:lang w:eastAsia="pl-PL"/>
        </w:rPr>
        <w:tab/>
        <w:t>3 </w:t>
      </w:r>
      <w:r w:rsidR="002D1AF0" w:rsidRPr="005B2E36">
        <w:rPr>
          <w:rFonts w:ascii="Century Gothic" w:eastAsia="Times New Roman" w:hAnsi="Century Gothic" w:cs="Times New Roman"/>
          <w:sz w:val="20"/>
          <w:szCs w:val="20"/>
          <w:lang w:eastAsia="pl-PL"/>
        </w:rPr>
        <w:t>638</w:t>
      </w:r>
    </w:p>
    <w:p w14:paraId="76821152" w14:textId="77777777" w:rsidR="00DC1851" w:rsidRPr="005B2E36" w:rsidRDefault="00DC1851" w:rsidP="00AE6E03">
      <w:pPr>
        <w:pStyle w:val="Akapitzlist"/>
        <w:numPr>
          <w:ilvl w:val="0"/>
          <w:numId w:val="97"/>
        </w:numPr>
        <w:spacing w:after="0" w:line="276" w:lineRule="auto"/>
        <w:ind w:left="567" w:hanging="567"/>
        <w:rPr>
          <w:rFonts w:ascii="Century Gothic" w:eastAsia="Times New Roman" w:hAnsi="Century Gothic" w:cs="Times New Roman"/>
          <w:sz w:val="20"/>
          <w:szCs w:val="20"/>
          <w:lang w:eastAsia="pl-PL"/>
        </w:rPr>
      </w:pPr>
      <w:r w:rsidRPr="005B2E36">
        <w:rPr>
          <w:rFonts w:ascii="Century Gothic" w:eastAsia="Times New Roman" w:hAnsi="Century Gothic" w:cs="Times New Roman"/>
          <w:sz w:val="20"/>
          <w:szCs w:val="20"/>
          <w:lang w:eastAsia="pl-PL"/>
        </w:rPr>
        <w:t xml:space="preserve">sektor prywatny - osoby fizyczne prowadzące działalność gosp. </w:t>
      </w:r>
      <w:r w:rsidRPr="005B2E36">
        <w:rPr>
          <w:rFonts w:ascii="Century Gothic" w:eastAsia="Times New Roman" w:hAnsi="Century Gothic" w:cs="Times New Roman"/>
          <w:sz w:val="20"/>
          <w:szCs w:val="20"/>
          <w:lang w:eastAsia="pl-PL"/>
        </w:rPr>
        <w:tab/>
        <w:t xml:space="preserve">- </w:t>
      </w:r>
      <w:r w:rsidRPr="005B2E36">
        <w:rPr>
          <w:rFonts w:ascii="Century Gothic" w:eastAsia="Times New Roman" w:hAnsi="Century Gothic" w:cs="Times New Roman"/>
          <w:sz w:val="20"/>
          <w:szCs w:val="20"/>
          <w:lang w:eastAsia="pl-PL"/>
        </w:rPr>
        <w:tab/>
        <w:t xml:space="preserve">2 </w:t>
      </w:r>
      <w:r w:rsidR="002D1AF0" w:rsidRPr="005B2E36">
        <w:rPr>
          <w:rFonts w:ascii="Century Gothic" w:eastAsia="Times New Roman" w:hAnsi="Century Gothic" w:cs="Times New Roman"/>
          <w:sz w:val="20"/>
          <w:szCs w:val="20"/>
          <w:lang w:eastAsia="pl-PL"/>
        </w:rPr>
        <w:t>867</w:t>
      </w:r>
    </w:p>
    <w:p w14:paraId="76DF6814" w14:textId="77777777" w:rsidR="00DC1851" w:rsidRPr="005B2E36" w:rsidRDefault="00DC1851" w:rsidP="00AE6E03">
      <w:pPr>
        <w:pStyle w:val="Akapitzlist"/>
        <w:numPr>
          <w:ilvl w:val="0"/>
          <w:numId w:val="97"/>
        </w:numPr>
        <w:spacing w:after="0" w:line="276" w:lineRule="auto"/>
        <w:ind w:left="567" w:hanging="567"/>
        <w:rPr>
          <w:rFonts w:ascii="Century Gothic" w:eastAsia="Times New Roman" w:hAnsi="Century Gothic" w:cs="Times New Roman"/>
          <w:sz w:val="20"/>
          <w:szCs w:val="20"/>
          <w:lang w:eastAsia="pl-PL"/>
        </w:rPr>
      </w:pPr>
      <w:r w:rsidRPr="005B2E36">
        <w:rPr>
          <w:rFonts w:ascii="Century Gothic" w:eastAsia="Times New Roman" w:hAnsi="Century Gothic" w:cs="Times New Roman"/>
          <w:sz w:val="20"/>
          <w:szCs w:val="20"/>
          <w:lang w:eastAsia="pl-PL"/>
        </w:rPr>
        <w:t xml:space="preserve">sektor prywatny - spółki handlowe </w:t>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t>-</w:t>
      </w:r>
      <w:r w:rsidRPr="005B2E36">
        <w:rPr>
          <w:rFonts w:ascii="Century Gothic" w:eastAsia="Times New Roman" w:hAnsi="Century Gothic" w:cs="Times New Roman"/>
          <w:sz w:val="20"/>
          <w:szCs w:val="20"/>
          <w:lang w:eastAsia="pl-PL"/>
        </w:rPr>
        <w:tab/>
      </w:r>
      <w:r w:rsidR="002D1AF0" w:rsidRPr="005B2E36">
        <w:rPr>
          <w:rFonts w:ascii="Century Gothic" w:eastAsia="Times New Roman" w:hAnsi="Century Gothic" w:cs="Times New Roman"/>
          <w:sz w:val="20"/>
          <w:szCs w:val="20"/>
          <w:lang w:eastAsia="pl-PL"/>
        </w:rPr>
        <w:t>238</w:t>
      </w:r>
    </w:p>
    <w:p w14:paraId="73A8B9AE" w14:textId="0D62E20D" w:rsidR="00DC1851" w:rsidRPr="005B2E36" w:rsidRDefault="00DC1851" w:rsidP="00AE6E03">
      <w:pPr>
        <w:pStyle w:val="Akapitzlist"/>
        <w:numPr>
          <w:ilvl w:val="0"/>
          <w:numId w:val="97"/>
        </w:numPr>
        <w:spacing w:after="0" w:line="276" w:lineRule="auto"/>
        <w:ind w:left="567" w:hanging="567"/>
        <w:rPr>
          <w:rFonts w:ascii="Century Gothic" w:eastAsia="Times New Roman" w:hAnsi="Century Gothic" w:cs="Times New Roman"/>
          <w:sz w:val="20"/>
          <w:szCs w:val="20"/>
          <w:lang w:eastAsia="pl-PL"/>
        </w:rPr>
      </w:pPr>
      <w:r w:rsidRPr="005B2E36">
        <w:rPr>
          <w:rFonts w:ascii="Century Gothic" w:eastAsia="Times New Roman" w:hAnsi="Century Gothic" w:cs="Times New Roman"/>
          <w:sz w:val="20"/>
          <w:szCs w:val="20"/>
          <w:lang w:eastAsia="pl-PL"/>
        </w:rPr>
        <w:t>sektor prywatny - spółki handlowe z udziałem kapitału zagr.</w:t>
      </w:r>
      <w:r w:rsidRPr="005B2E36">
        <w:rPr>
          <w:rFonts w:ascii="Century Gothic" w:eastAsia="Times New Roman" w:hAnsi="Century Gothic" w:cs="Times New Roman"/>
          <w:sz w:val="20"/>
          <w:szCs w:val="20"/>
          <w:lang w:eastAsia="pl-PL"/>
        </w:rPr>
        <w:tab/>
      </w:r>
      <w:r w:rsidR="000926C5">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w:t>
      </w:r>
      <w:r w:rsidRPr="005B2E36">
        <w:rPr>
          <w:rFonts w:ascii="Century Gothic" w:eastAsia="Times New Roman" w:hAnsi="Century Gothic" w:cs="Times New Roman"/>
          <w:sz w:val="20"/>
          <w:szCs w:val="20"/>
          <w:lang w:eastAsia="pl-PL"/>
        </w:rPr>
        <w:tab/>
        <w:t>2</w:t>
      </w:r>
      <w:r w:rsidR="002D1AF0" w:rsidRPr="005B2E36">
        <w:rPr>
          <w:rFonts w:ascii="Century Gothic" w:eastAsia="Times New Roman" w:hAnsi="Century Gothic" w:cs="Times New Roman"/>
          <w:sz w:val="20"/>
          <w:szCs w:val="20"/>
          <w:lang w:eastAsia="pl-PL"/>
        </w:rPr>
        <w:t>5</w:t>
      </w:r>
    </w:p>
    <w:p w14:paraId="2AE83023" w14:textId="50ACB9DB" w:rsidR="00A72DCA" w:rsidRPr="005B2E36" w:rsidRDefault="00DC1851" w:rsidP="00AE6E03">
      <w:pPr>
        <w:pStyle w:val="Akapitzlist"/>
        <w:numPr>
          <w:ilvl w:val="0"/>
          <w:numId w:val="97"/>
        </w:numPr>
        <w:spacing w:after="0" w:line="276" w:lineRule="auto"/>
        <w:ind w:left="567" w:hanging="567"/>
        <w:rPr>
          <w:rFonts w:ascii="Century Gothic" w:eastAsia="Times New Roman" w:hAnsi="Century Gothic" w:cs="Times New Roman"/>
          <w:sz w:val="20"/>
          <w:szCs w:val="20"/>
          <w:lang w:eastAsia="pl-PL"/>
        </w:rPr>
      </w:pPr>
      <w:r w:rsidRPr="005B2E36">
        <w:rPr>
          <w:rFonts w:ascii="Century Gothic" w:eastAsia="Times New Roman" w:hAnsi="Century Gothic" w:cs="Times New Roman"/>
          <w:sz w:val="20"/>
          <w:szCs w:val="20"/>
          <w:lang w:eastAsia="pl-PL"/>
        </w:rPr>
        <w:t xml:space="preserve">sektor prywatny </w:t>
      </w:r>
      <w:r w:rsidR="00C85D0D" w:rsidRPr="005B2E36">
        <w:rPr>
          <w:rFonts w:ascii="Century Gothic" w:eastAsia="Times New Roman" w:hAnsi="Century Gothic" w:cs="Times New Roman"/>
          <w:sz w:val="20"/>
          <w:szCs w:val="20"/>
          <w:lang w:eastAsia="pl-PL"/>
        </w:rPr>
        <w:t>-</w:t>
      </w:r>
      <w:r w:rsidRPr="005B2E36">
        <w:rPr>
          <w:rFonts w:ascii="Century Gothic" w:eastAsia="Times New Roman" w:hAnsi="Century Gothic" w:cs="Times New Roman"/>
          <w:sz w:val="20"/>
          <w:szCs w:val="20"/>
          <w:lang w:eastAsia="pl-PL"/>
        </w:rPr>
        <w:t xml:space="preserve"> spółdzielnie</w:t>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000926C5">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w:t>
      </w:r>
      <w:r w:rsidRPr="005B2E36">
        <w:rPr>
          <w:rFonts w:ascii="Century Gothic" w:eastAsia="Times New Roman" w:hAnsi="Century Gothic" w:cs="Times New Roman"/>
          <w:sz w:val="20"/>
          <w:szCs w:val="20"/>
          <w:lang w:eastAsia="pl-PL"/>
        </w:rPr>
        <w:tab/>
        <w:t>13</w:t>
      </w:r>
    </w:p>
    <w:p w14:paraId="288B8628" w14:textId="77777777" w:rsidR="00A72DCA" w:rsidRPr="005B2E36" w:rsidRDefault="00A72DCA" w:rsidP="00AE6E03">
      <w:pPr>
        <w:pStyle w:val="Akapitzlist"/>
        <w:numPr>
          <w:ilvl w:val="0"/>
          <w:numId w:val="97"/>
        </w:numPr>
        <w:spacing w:after="0" w:line="276" w:lineRule="auto"/>
        <w:ind w:left="567" w:hanging="567"/>
        <w:rPr>
          <w:rFonts w:ascii="Century Gothic" w:eastAsia="Times New Roman" w:hAnsi="Century Gothic" w:cs="Times New Roman"/>
          <w:sz w:val="20"/>
          <w:szCs w:val="20"/>
          <w:lang w:eastAsia="pl-PL"/>
        </w:rPr>
      </w:pPr>
      <w:r w:rsidRPr="005B2E36">
        <w:rPr>
          <w:rFonts w:ascii="Century Gothic" w:eastAsia="Times New Roman" w:hAnsi="Century Gothic" w:cs="Times New Roman"/>
          <w:sz w:val="20"/>
          <w:szCs w:val="20"/>
          <w:lang w:eastAsia="pl-PL"/>
        </w:rPr>
        <w:t xml:space="preserve">sektor prywatny </w:t>
      </w:r>
      <w:r w:rsidR="00C85D0D" w:rsidRPr="005B2E36">
        <w:rPr>
          <w:rFonts w:ascii="Century Gothic" w:eastAsia="Times New Roman" w:hAnsi="Century Gothic" w:cs="Times New Roman"/>
          <w:sz w:val="20"/>
          <w:szCs w:val="20"/>
          <w:lang w:eastAsia="pl-PL"/>
        </w:rPr>
        <w:t>-</w:t>
      </w:r>
      <w:r w:rsidR="002D1AF0" w:rsidRPr="005B2E36">
        <w:rPr>
          <w:rFonts w:ascii="Century Gothic" w:eastAsia="Times New Roman" w:hAnsi="Century Gothic" w:cs="Times New Roman"/>
          <w:sz w:val="20"/>
          <w:szCs w:val="20"/>
          <w:lang w:eastAsia="pl-PL"/>
        </w:rPr>
        <w:t xml:space="preserve"> fundacje </w:t>
      </w:r>
      <w:r w:rsidR="002D1AF0" w:rsidRPr="005B2E36">
        <w:rPr>
          <w:rFonts w:ascii="Century Gothic" w:eastAsia="Times New Roman" w:hAnsi="Century Gothic" w:cs="Times New Roman"/>
          <w:sz w:val="20"/>
          <w:szCs w:val="20"/>
          <w:lang w:eastAsia="pl-PL"/>
        </w:rPr>
        <w:tab/>
      </w:r>
      <w:r w:rsidR="002D1AF0" w:rsidRPr="005B2E36">
        <w:rPr>
          <w:rFonts w:ascii="Century Gothic" w:eastAsia="Times New Roman" w:hAnsi="Century Gothic" w:cs="Times New Roman"/>
          <w:sz w:val="20"/>
          <w:szCs w:val="20"/>
          <w:lang w:eastAsia="pl-PL"/>
        </w:rPr>
        <w:tab/>
      </w:r>
      <w:r w:rsidR="002D1AF0" w:rsidRPr="005B2E36">
        <w:rPr>
          <w:rFonts w:ascii="Century Gothic" w:eastAsia="Times New Roman" w:hAnsi="Century Gothic" w:cs="Times New Roman"/>
          <w:sz w:val="20"/>
          <w:szCs w:val="20"/>
          <w:lang w:eastAsia="pl-PL"/>
        </w:rPr>
        <w:tab/>
      </w:r>
      <w:r w:rsidR="002D1AF0" w:rsidRPr="005B2E36">
        <w:rPr>
          <w:rFonts w:ascii="Century Gothic" w:eastAsia="Times New Roman" w:hAnsi="Century Gothic" w:cs="Times New Roman"/>
          <w:sz w:val="20"/>
          <w:szCs w:val="20"/>
          <w:lang w:eastAsia="pl-PL"/>
        </w:rPr>
        <w:tab/>
      </w:r>
      <w:r w:rsidR="002D1AF0" w:rsidRPr="005B2E36">
        <w:rPr>
          <w:rFonts w:ascii="Century Gothic" w:eastAsia="Times New Roman" w:hAnsi="Century Gothic" w:cs="Times New Roman"/>
          <w:sz w:val="20"/>
          <w:szCs w:val="20"/>
          <w:lang w:eastAsia="pl-PL"/>
        </w:rPr>
        <w:tab/>
      </w:r>
      <w:r w:rsidR="002D1AF0" w:rsidRPr="005B2E36">
        <w:rPr>
          <w:rFonts w:ascii="Century Gothic" w:eastAsia="Times New Roman" w:hAnsi="Century Gothic" w:cs="Times New Roman"/>
          <w:sz w:val="20"/>
          <w:szCs w:val="20"/>
          <w:lang w:eastAsia="pl-PL"/>
        </w:rPr>
        <w:tab/>
        <w:t xml:space="preserve">- </w:t>
      </w:r>
      <w:r w:rsidR="002D1AF0" w:rsidRPr="005B2E36">
        <w:rPr>
          <w:rFonts w:ascii="Century Gothic" w:eastAsia="Times New Roman" w:hAnsi="Century Gothic" w:cs="Times New Roman"/>
          <w:sz w:val="20"/>
          <w:szCs w:val="20"/>
          <w:lang w:eastAsia="pl-PL"/>
        </w:rPr>
        <w:tab/>
        <w:t>14</w:t>
      </w:r>
    </w:p>
    <w:p w14:paraId="0BA68566" w14:textId="77777777" w:rsidR="00DC1851" w:rsidRPr="005B2E36" w:rsidRDefault="00A72DCA" w:rsidP="00AE6E03">
      <w:pPr>
        <w:pStyle w:val="Akapitzlist"/>
        <w:numPr>
          <w:ilvl w:val="0"/>
          <w:numId w:val="97"/>
        </w:numPr>
        <w:spacing w:after="0" w:line="276" w:lineRule="auto"/>
        <w:ind w:left="567" w:hanging="567"/>
        <w:rPr>
          <w:rFonts w:ascii="Century Gothic" w:eastAsia="Times New Roman" w:hAnsi="Century Gothic" w:cs="Times New Roman"/>
          <w:sz w:val="20"/>
          <w:szCs w:val="20"/>
          <w:lang w:eastAsia="pl-PL"/>
        </w:rPr>
      </w:pPr>
      <w:r w:rsidRPr="005B2E36">
        <w:rPr>
          <w:rFonts w:ascii="Century Gothic" w:eastAsia="Times New Roman" w:hAnsi="Century Gothic" w:cs="Times New Roman"/>
          <w:sz w:val="20"/>
          <w:szCs w:val="20"/>
          <w:lang w:eastAsia="pl-PL"/>
        </w:rPr>
        <w:t xml:space="preserve">sektor prywatny </w:t>
      </w:r>
      <w:r w:rsidR="00C85D0D" w:rsidRPr="005B2E36">
        <w:rPr>
          <w:rFonts w:ascii="Century Gothic" w:eastAsia="Times New Roman" w:hAnsi="Century Gothic" w:cs="Times New Roman"/>
          <w:sz w:val="20"/>
          <w:szCs w:val="20"/>
          <w:lang w:eastAsia="pl-PL"/>
        </w:rPr>
        <w:t>-</w:t>
      </w:r>
      <w:r w:rsidRPr="005B2E36">
        <w:rPr>
          <w:rFonts w:ascii="Century Gothic" w:eastAsia="Times New Roman" w:hAnsi="Century Gothic" w:cs="Times New Roman"/>
          <w:sz w:val="20"/>
          <w:szCs w:val="20"/>
          <w:lang w:eastAsia="pl-PL"/>
        </w:rPr>
        <w:t xml:space="preserve"> stowarzyszenia i organizacje społeczne </w:t>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t xml:space="preserve">- </w:t>
      </w:r>
      <w:r w:rsidRPr="005B2E36">
        <w:rPr>
          <w:rFonts w:ascii="Century Gothic" w:eastAsia="Times New Roman" w:hAnsi="Century Gothic" w:cs="Times New Roman"/>
          <w:sz w:val="20"/>
          <w:szCs w:val="20"/>
          <w:lang w:eastAsia="pl-PL"/>
        </w:rPr>
        <w:tab/>
        <w:t>11</w:t>
      </w:r>
      <w:r w:rsidR="00571202" w:rsidRPr="005B2E36">
        <w:rPr>
          <w:rFonts w:ascii="Century Gothic" w:eastAsia="Times New Roman" w:hAnsi="Century Gothic" w:cs="Times New Roman"/>
          <w:sz w:val="20"/>
          <w:szCs w:val="20"/>
          <w:lang w:eastAsia="pl-PL"/>
        </w:rPr>
        <w:t>9</w:t>
      </w:r>
    </w:p>
    <w:p w14:paraId="1C10C9A6" w14:textId="77777777" w:rsidR="003876FC" w:rsidRDefault="003876FC" w:rsidP="00AE6E03">
      <w:pPr>
        <w:spacing w:after="0" w:line="276" w:lineRule="auto"/>
        <w:ind w:left="567" w:hanging="567"/>
        <w:rPr>
          <w:rFonts w:ascii="Century Gothic" w:eastAsia="Times New Roman" w:hAnsi="Century Gothic" w:cs="Times New Roman"/>
          <w:sz w:val="20"/>
          <w:szCs w:val="20"/>
          <w:lang w:eastAsia="pl-PL"/>
        </w:rPr>
      </w:pPr>
    </w:p>
    <w:p w14:paraId="0E585DDE" w14:textId="13B4D9B6" w:rsidR="00DC1851" w:rsidRPr="00FC2124" w:rsidRDefault="00DC1851" w:rsidP="00AE6E03">
      <w:pPr>
        <w:spacing w:after="0" w:line="276" w:lineRule="auto"/>
        <w:ind w:left="567" w:hanging="567"/>
        <w:rPr>
          <w:rFonts w:ascii="Century Gothic" w:eastAsia="Times New Roman" w:hAnsi="Century Gothic" w:cs="Times New Roman"/>
          <w:sz w:val="20"/>
          <w:szCs w:val="20"/>
          <w:lang w:eastAsia="pl-PL"/>
        </w:rPr>
      </w:pPr>
      <w:r w:rsidRPr="00FC2124">
        <w:rPr>
          <w:rFonts w:ascii="Century Gothic" w:eastAsia="Times New Roman" w:hAnsi="Century Gothic" w:cs="Times New Roman"/>
          <w:sz w:val="20"/>
          <w:szCs w:val="20"/>
          <w:lang w:eastAsia="pl-PL"/>
        </w:rPr>
        <w:t>Podmioty wg. klas wielkości tj. liczby zatrudnionych pracowników:</w:t>
      </w:r>
    </w:p>
    <w:p w14:paraId="6F15CFE2" w14:textId="77777777" w:rsidR="00DC1851" w:rsidRPr="005B2E36" w:rsidRDefault="00DC1851" w:rsidP="00AE6E03">
      <w:pPr>
        <w:pStyle w:val="Akapitzlist"/>
        <w:numPr>
          <w:ilvl w:val="0"/>
          <w:numId w:val="98"/>
        </w:numPr>
        <w:spacing w:after="0" w:line="276" w:lineRule="auto"/>
        <w:ind w:left="567" w:hanging="567"/>
        <w:rPr>
          <w:rFonts w:ascii="Century Gothic" w:eastAsia="Times New Roman" w:hAnsi="Century Gothic" w:cs="Times New Roman"/>
          <w:sz w:val="20"/>
          <w:szCs w:val="20"/>
          <w:lang w:eastAsia="pl-PL"/>
        </w:rPr>
      </w:pPr>
      <w:r w:rsidRPr="005B2E36">
        <w:rPr>
          <w:rFonts w:ascii="Century Gothic" w:eastAsia="Times New Roman" w:hAnsi="Century Gothic" w:cs="Times New Roman"/>
          <w:sz w:val="20"/>
          <w:szCs w:val="20"/>
          <w:lang w:eastAsia="pl-PL"/>
        </w:rPr>
        <w:t>0 - 9</w:t>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00C85D0D" w:rsidRPr="005B2E36">
        <w:rPr>
          <w:rFonts w:ascii="Century Gothic" w:eastAsia="Times New Roman" w:hAnsi="Century Gothic" w:cs="Times New Roman"/>
          <w:sz w:val="20"/>
          <w:szCs w:val="20"/>
          <w:lang w:eastAsia="pl-PL"/>
        </w:rPr>
        <w:t>-</w:t>
      </w:r>
      <w:r w:rsidRPr="005B2E36">
        <w:rPr>
          <w:rFonts w:ascii="Century Gothic" w:eastAsia="Times New Roman" w:hAnsi="Century Gothic" w:cs="Times New Roman"/>
          <w:sz w:val="20"/>
          <w:szCs w:val="20"/>
          <w:lang w:eastAsia="pl-PL"/>
        </w:rPr>
        <w:tab/>
      </w:r>
      <w:r w:rsidR="00A72DCA" w:rsidRPr="005B2E36">
        <w:rPr>
          <w:rFonts w:ascii="Century Gothic" w:eastAsia="Times New Roman" w:hAnsi="Century Gothic" w:cs="Times New Roman"/>
          <w:sz w:val="20"/>
          <w:szCs w:val="20"/>
          <w:lang w:eastAsia="pl-PL"/>
        </w:rPr>
        <w:t>3</w:t>
      </w:r>
      <w:r w:rsidR="00571202" w:rsidRPr="005B2E36">
        <w:rPr>
          <w:rFonts w:ascii="Century Gothic" w:eastAsia="Times New Roman" w:hAnsi="Century Gothic" w:cs="Times New Roman"/>
          <w:sz w:val="20"/>
          <w:szCs w:val="20"/>
          <w:lang w:eastAsia="pl-PL"/>
        </w:rPr>
        <w:t xml:space="preserve"> 662</w:t>
      </w:r>
    </w:p>
    <w:p w14:paraId="32D500D2" w14:textId="77777777" w:rsidR="00A72DCA" w:rsidRPr="005B2E36" w:rsidRDefault="00DC1851" w:rsidP="00AE6E03">
      <w:pPr>
        <w:pStyle w:val="Akapitzlist"/>
        <w:numPr>
          <w:ilvl w:val="0"/>
          <w:numId w:val="98"/>
        </w:numPr>
        <w:spacing w:after="0" w:line="276" w:lineRule="auto"/>
        <w:ind w:left="567" w:hanging="567"/>
        <w:rPr>
          <w:rFonts w:ascii="Century Gothic" w:eastAsia="Times New Roman" w:hAnsi="Century Gothic" w:cs="Times New Roman"/>
          <w:sz w:val="20"/>
          <w:szCs w:val="20"/>
          <w:lang w:eastAsia="pl-PL"/>
        </w:rPr>
      </w:pPr>
      <w:r w:rsidRPr="005B2E36">
        <w:rPr>
          <w:rFonts w:ascii="Century Gothic" w:eastAsia="Times New Roman" w:hAnsi="Century Gothic" w:cs="Times New Roman"/>
          <w:sz w:val="20"/>
          <w:szCs w:val="20"/>
          <w:lang w:eastAsia="pl-PL"/>
        </w:rPr>
        <w:t>10 - 49</w:t>
      </w:r>
      <w:r w:rsidRPr="005B2E36">
        <w:rPr>
          <w:rFonts w:ascii="Century Gothic" w:eastAsia="Times New Roman" w:hAnsi="Century Gothic" w:cs="Times New Roman"/>
          <w:sz w:val="20"/>
          <w:szCs w:val="20"/>
          <w:lang w:eastAsia="pl-PL"/>
        </w:rPr>
        <w:tab/>
      </w:r>
      <w:r w:rsidRPr="005B2E36">
        <w:rPr>
          <w:rFonts w:ascii="Century Gothic" w:eastAsia="Times New Roman" w:hAnsi="Century Gothic" w:cs="Times New Roman"/>
          <w:sz w:val="20"/>
          <w:szCs w:val="20"/>
          <w:lang w:eastAsia="pl-PL"/>
        </w:rPr>
        <w:tab/>
      </w:r>
      <w:r w:rsidR="00C85D0D" w:rsidRPr="005B2E36">
        <w:rPr>
          <w:rFonts w:ascii="Century Gothic" w:eastAsia="Times New Roman" w:hAnsi="Century Gothic" w:cs="Times New Roman"/>
          <w:sz w:val="20"/>
          <w:szCs w:val="20"/>
          <w:lang w:eastAsia="pl-PL"/>
        </w:rPr>
        <w:t>-</w:t>
      </w:r>
      <w:r w:rsidRPr="005B2E36">
        <w:rPr>
          <w:rFonts w:ascii="Century Gothic" w:eastAsia="Times New Roman" w:hAnsi="Century Gothic" w:cs="Times New Roman"/>
          <w:sz w:val="20"/>
          <w:szCs w:val="20"/>
          <w:lang w:eastAsia="pl-PL"/>
        </w:rPr>
        <w:tab/>
      </w:r>
      <w:r w:rsidR="00571202" w:rsidRPr="005B2E36">
        <w:rPr>
          <w:rFonts w:ascii="Century Gothic" w:eastAsia="Times New Roman" w:hAnsi="Century Gothic" w:cs="Times New Roman"/>
          <w:sz w:val="20"/>
          <w:szCs w:val="20"/>
          <w:lang w:eastAsia="pl-PL"/>
        </w:rPr>
        <w:t>112</w:t>
      </w:r>
      <w:r w:rsidR="00A72DCA" w:rsidRPr="005B2E36">
        <w:rPr>
          <w:rFonts w:ascii="Century Gothic" w:eastAsia="Times New Roman" w:hAnsi="Century Gothic" w:cs="Times New Roman"/>
          <w:sz w:val="20"/>
          <w:szCs w:val="20"/>
          <w:lang w:eastAsia="pl-PL"/>
        </w:rPr>
        <w:t xml:space="preserve"> </w:t>
      </w:r>
    </w:p>
    <w:p w14:paraId="308D4B89" w14:textId="6C99D7C4" w:rsidR="00DC1851" w:rsidRPr="005B2E36" w:rsidRDefault="00DC1851" w:rsidP="00AE6E03">
      <w:pPr>
        <w:pStyle w:val="Akapitzlist"/>
        <w:numPr>
          <w:ilvl w:val="0"/>
          <w:numId w:val="98"/>
        </w:numPr>
        <w:spacing w:after="0" w:line="276" w:lineRule="auto"/>
        <w:ind w:left="567" w:hanging="567"/>
        <w:rPr>
          <w:rFonts w:ascii="Century Gothic" w:eastAsia="Times New Roman" w:hAnsi="Century Gothic" w:cs="Times New Roman"/>
          <w:sz w:val="20"/>
          <w:szCs w:val="20"/>
          <w:lang w:eastAsia="pl-PL"/>
        </w:rPr>
      </w:pPr>
      <w:r w:rsidRPr="005B2E36">
        <w:rPr>
          <w:rFonts w:ascii="Century Gothic" w:eastAsia="Times New Roman" w:hAnsi="Century Gothic" w:cs="Times New Roman"/>
          <w:sz w:val="20"/>
          <w:szCs w:val="20"/>
          <w:lang w:eastAsia="pl-PL"/>
        </w:rPr>
        <w:t>50 - 249</w:t>
      </w:r>
      <w:r w:rsidRPr="005B2E36">
        <w:rPr>
          <w:rFonts w:ascii="Century Gothic" w:eastAsia="Times New Roman" w:hAnsi="Century Gothic" w:cs="Times New Roman"/>
          <w:sz w:val="20"/>
          <w:szCs w:val="20"/>
          <w:lang w:eastAsia="pl-PL"/>
        </w:rPr>
        <w:tab/>
      </w:r>
      <w:r w:rsidR="000926C5">
        <w:rPr>
          <w:rFonts w:ascii="Century Gothic" w:eastAsia="Times New Roman" w:hAnsi="Century Gothic" w:cs="Times New Roman"/>
          <w:sz w:val="20"/>
          <w:szCs w:val="20"/>
          <w:lang w:eastAsia="pl-PL"/>
        </w:rPr>
        <w:tab/>
      </w:r>
      <w:r w:rsidR="00C85D0D" w:rsidRPr="005B2E36">
        <w:rPr>
          <w:rFonts w:ascii="Century Gothic" w:eastAsia="Times New Roman" w:hAnsi="Century Gothic" w:cs="Times New Roman"/>
          <w:sz w:val="20"/>
          <w:szCs w:val="20"/>
          <w:lang w:eastAsia="pl-PL"/>
        </w:rPr>
        <w:t>-</w:t>
      </w:r>
      <w:r w:rsidRPr="005B2E36">
        <w:rPr>
          <w:rFonts w:ascii="Century Gothic" w:eastAsia="Times New Roman" w:hAnsi="Century Gothic" w:cs="Times New Roman"/>
          <w:sz w:val="20"/>
          <w:szCs w:val="20"/>
          <w:lang w:eastAsia="pl-PL"/>
        </w:rPr>
        <w:tab/>
      </w:r>
      <w:r w:rsidR="00A72DCA" w:rsidRPr="005B2E36">
        <w:rPr>
          <w:rFonts w:ascii="Century Gothic" w:eastAsia="Times New Roman" w:hAnsi="Century Gothic" w:cs="Times New Roman"/>
          <w:sz w:val="20"/>
          <w:szCs w:val="20"/>
          <w:lang w:eastAsia="pl-PL"/>
        </w:rPr>
        <w:t xml:space="preserve">31 </w:t>
      </w:r>
    </w:p>
    <w:p w14:paraId="3797990B" w14:textId="64F77562" w:rsidR="00DC1851" w:rsidRPr="005B2E36" w:rsidRDefault="00DC1851" w:rsidP="00AE6E03">
      <w:pPr>
        <w:pStyle w:val="Akapitzlist"/>
        <w:numPr>
          <w:ilvl w:val="0"/>
          <w:numId w:val="98"/>
        </w:numPr>
        <w:spacing w:after="0" w:line="276" w:lineRule="auto"/>
        <w:ind w:left="567" w:hanging="567"/>
        <w:rPr>
          <w:rFonts w:ascii="Century Gothic" w:eastAsia="Times New Roman" w:hAnsi="Century Gothic" w:cs="Times New Roman"/>
          <w:sz w:val="20"/>
          <w:szCs w:val="20"/>
          <w:lang w:eastAsia="pl-PL"/>
        </w:rPr>
      </w:pPr>
      <w:r w:rsidRPr="005B2E36">
        <w:rPr>
          <w:rFonts w:ascii="Century Gothic" w:eastAsia="Times New Roman" w:hAnsi="Century Gothic" w:cs="Times New Roman"/>
          <w:sz w:val="20"/>
          <w:szCs w:val="20"/>
          <w:lang w:eastAsia="pl-PL"/>
        </w:rPr>
        <w:t>250 - 999</w:t>
      </w:r>
      <w:r w:rsidRPr="005B2E36">
        <w:rPr>
          <w:rFonts w:ascii="Century Gothic" w:eastAsia="Times New Roman" w:hAnsi="Century Gothic" w:cs="Times New Roman"/>
          <w:sz w:val="20"/>
          <w:szCs w:val="20"/>
          <w:lang w:eastAsia="pl-PL"/>
        </w:rPr>
        <w:tab/>
      </w:r>
      <w:r w:rsidR="000926C5">
        <w:rPr>
          <w:rFonts w:ascii="Century Gothic" w:eastAsia="Times New Roman" w:hAnsi="Century Gothic" w:cs="Times New Roman"/>
          <w:sz w:val="20"/>
          <w:szCs w:val="20"/>
          <w:lang w:eastAsia="pl-PL"/>
        </w:rPr>
        <w:tab/>
      </w:r>
      <w:r w:rsidR="00C85D0D" w:rsidRPr="005B2E36">
        <w:rPr>
          <w:rFonts w:ascii="Century Gothic" w:eastAsia="Times New Roman" w:hAnsi="Century Gothic" w:cs="Times New Roman"/>
          <w:sz w:val="20"/>
          <w:szCs w:val="20"/>
          <w:lang w:eastAsia="pl-PL"/>
        </w:rPr>
        <w:t>-</w:t>
      </w:r>
      <w:r w:rsidRPr="005B2E36">
        <w:rPr>
          <w:rFonts w:ascii="Century Gothic" w:eastAsia="Times New Roman" w:hAnsi="Century Gothic" w:cs="Times New Roman"/>
          <w:sz w:val="20"/>
          <w:szCs w:val="20"/>
          <w:lang w:eastAsia="pl-PL"/>
        </w:rPr>
        <w:tab/>
        <w:t>2</w:t>
      </w:r>
    </w:p>
    <w:p w14:paraId="4DD6FF68" w14:textId="77777777" w:rsidR="00A72DCA" w:rsidRPr="005B2E36" w:rsidRDefault="00DC1851" w:rsidP="00AE6E03">
      <w:pPr>
        <w:pStyle w:val="Akapitzlist"/>
        <w:numPr>
          <w:ilvl w:val="0"/>
          <w:numId w:val="98"/>
        </w:numPr>
        <w:spacing w:after="0" w:line="276" w:lineRule="auto"/>
        <w:ind w:left="567" w:hanging="567"/>
        <w:rPr>
          <w:rFonts w:ascii="Century Gothic" w:eastAsia="Times New Roman" w:hAnsi="Century Gothic" w:cs="Times New Roman"/>
          <w:sz w:val="20"/>
          <w:szCs w:val="20"/>
          <w:lang w:eastAsia="pl-PL"/>
        </w:rPr>
      </w:pPr>
      <w:r w:rsidRPr="005B2E36">
        <w:rPr>
          <w:rFonts w:ascii="Century Gothic" w:eastAsia="Times New Roman" w:hAnsi="Century Gothic" w:cs="Times New Roman"/>
          <w:sz w:val="20"/>
          <w:szCs w:val="20"/>
          <w:lang w:eastAsia="pl-PL"/>
        </w:rPr>
        <w:t xml:space="preserve">1000 i więcej </w:t>
      </w:r>
      <w:r w:rsidRPr="005B2E36">
        <w:rPr>
          <w:rFonts w:ascii="Century Gothic" w:eastAsia="Times New Roman" w:hAnsi="Century Gothic" w:cs="Times New Roman"/>
          <w:sz w:val="20"/>
          <w:szCs w:val="20"/>
          <w:lang w:eastAsia="pl-PL"/>
        </w:rPr>
        <w:tab/>
      </w:r>
      <w:r w:rsidR="00C85D0D" w:rsidRPr="005B2E36">
        <w:rPr>
          <w:rFonts w:ascii="Century Gothic" w:eastAsia="Times New Roman" w:hAnsi="Century Gothic" w:cs="Times New Roman"/>
          <w:sz w:val="20"/>
          <w:szCs w:val="20"/>
          <w:lang w:eastAsia="pl-PL"/>
        </w:rPr>
        <w:t>-</w:t>
      </w:r>
      <w:r w:rsidRPr="005B2E36">
        <w:rPr>
          <w:rFonts w:ascii="Century Gothic" w:eastAsia="Times New Roman" w:hAnsi="Century Gothic" w:cs="Times New Roman"/>
          <w:sz w:val="20"/>
          <w:szCs w:val="20"/>
          <w:lang w:eastAsia="pl-PL"/>
        </w:rPr>
        <w:t xml:space="preserve"> </w:t>
      </w:r>
      <w:r w:rsidRPr="005B2E36">
        <w:rPr>
          <w:rFonts w:ascii="Century Gothic" w:eastAsia="Times New Roman" w:hAnsi="Century Gothic" w:cs="Times New Roman"/>
          <w:sz w:val="20"/>
          <w:szCs w:val="20"/>
          <w:lang w:eastAsia="pl-PL"/>
        </w:rPr>
        <w:tab/>
        <w:t>2</w:t>
      </w:r>
    </w:p>
    <w:p w14:paraId="4C110C67" w14:textId="045F221F" w:rsidR="00DC1851" w:rsidRPr="005B2E36" w:rsidRDefault="00A72DCA" w:rsidP="00AE6E03">
      <w:pPr>
        <w:pStyle w:val="Akapitzlist"/>
        <w:numPr>
          <w:ilvl w:val="0"/>
          <w:numId w:val="98"/>
        </w:numPr>
        <w:spacing w:after="0" w:line="276" w:lineRule="auto"/>
        <w:ind w:left="567" w:hanging="567"/>
        <w:rPr>
          <w:rFonts w:ascii="Century Gothic" w:eastAsia="Times New Roman" w:hAnsi="Century Gothic" w:cs="Times New Roman"/>
          <w:b/>
          <w:bCs/>
          <w:sz w:val="20"/>
          <w:szCs w:val="20"/>
          <w:lang w:eastAsia="pl-PL"/>
        </w:rPr>
      </w:pPr>
      <w:r w:rsidRPr="005B2E36">
        <w:rPr>
          <w:rFonts w:ascii="Century Gothic" w:eastAsia="Times New Roman" w:hAnsi="Century Gothic" w:cs="Times New Roman"/>
          <w:b/>
          <w:bCs/>
          <w:sz w:val="20"/>
          <w:szCs w:val="20"/>
          <w:lang w:eastAsia="pl-PL"/>
        </w:rPr>
        <w:t>ogółem</w:t>
      </w:r>
      <w:r w:rsidRPr="005B2E36">
        <w:rPr>
          <w:rFonts w:ascii="Century Gothic" w:eastAsia="Times New Roman" w:hAnsi="Century Gothic" w:cs="Times New Roman"/>
          <w:b/>
          <w:bCs/>
          <w:sz w:val="20"/>
          <w:szCs w:val="20"/>
          <w:lang w:eastAsia="pl-PL"/>
        </w:rPr>
        <w:tab/>
      </w:r>
      <w:r w:rsidR="000926C5">
        <w:rPr>
          <w:rFonts w:ascii="Century Gothic" w:eastAsia="Times New Roman" w:hAnsi="Century Gothic" w:cs="Times New Roman"/>
          <w:b/>
          <w:bCs/>
          <w:sz w:val="20"/>
          <w:szCs w:val="20"/>
          <w:lang w:eastAsia="pl-PL"/>
        </w:rPr>
        <w:tab/>
      </w:r>
      <w:r w:rsidR="00C85D0D" w:rsidRPr="005B2E36">
        <w:rPr>
          <w:rFonts w:ascii="Century Gothic" w:eastAsia="Times New Roman" w:hAnsi="Century Gothic" w:cs="Times New Roman"/>
          <w:b/>
          <w:bCs/>
          <w:sz w:val="20"/>
          <w:szCs w:val="20"/>
          <w:lang w:eastAsia="pl-PL"/>
        </w:rPr>
        <w:t>-</w:t>
      </w:r>
      <w:r w:rsidR="00571202" w:rsidRPr="005B2E36">
        <w:rPr>
          <w:rFonts w:ascii="Century Gothic" w:eastAsia="Times New Roman" w:hAnsi="Century Gothic" w:cs="Times New Roman"/>
          <w:b/>
          <w:bCs/>
          <w:sz w:val="20"/>
          <w:szCs w:val="20"/>
          <w:lang w:eastAsia="pl-PL"/>
        </w:rPr>
        <w:t xml:space="preserve"> </w:t>
      </w:r>
      <w:r w:rsidR="00571202" w:rsidRPr="005B2E36">
        <w:rPr>
          <w:rFonts w:ascii="Century Gothic" w:eastAsia="Times New Roman" w:hAnsi="Century Gothic" w:cs="Times New Roman"/>
          <w:b/>
          <w:bCs/>
          <w:sz w:val="20"/>
          <w:szCs w:val="20"/>
          <w:lang w:eastAsia="pl-PL"/>
        </w:rPr>
        <w:tab/>
        <w:t>3 809</w:t>
      </w:r>
      <w:r w:rsidR="00DC1851" w:rsidRPr="005B2E36">
        <w:rPr>
          <w:rFonts w:ascii="Century Gothic" w:eastAsia="Times New Roman" w:hAnsi="Century Gothic" w:cs="Times New Roman"/>
          <w:b/>
          <w:bCs/>
          <w:sz w:val="20"/>
          <w:szCs w:val="20"/>
          <w:lang w:eastAsia="pl-PL"/>
        </w:rPr>
        <w:t xml:space="preserve"> </w:t>
      </w:r>
      <w:r w:rsidR="00DC1851" w:rsidRPr="005B2E36">
        <w:rPr>
          <w:rFonts w:ascii="Century Gothic" w:eastAsia="Times New Roman" w:hAnsi="Century Gothic" w:cs="Times New Roman"/>
          <w:b/>
          <w:bCs/>
          <w:color w:val="FF0000"/>
          <w:sz w:val="20"/>
          <w:szCs w:val="20"/>
          <w:lang w:eastAsia="pl-PL"/>
        </w:rPr>
        <w:tab/>
        <w:t xml:space="preserve"> </w:t>
      </w:r>
    </w:p>
    <w:p w14:paraId="45159A2B" w14:textId="77777777" w:rsidR="00DC1851" w:rsidRPr="00FC2124" w:rsidRDefault="00DC1851" w:rsidP="00AE6E03">
      <w:pPr>
        <w:spacing w:after="0" w:line="276" w:lineRule="auto"/>
        <w:rPr>
          <w:rFonts w:ascii="Century Gothic" w:eastAsia="Times New Roman" w:hAnsi="Century Gothic" w:cs="Times New Roman"/>
          <w:color w:val="FF0000"/>
          <w:sz w:val="20"/>
          <w:szCs w:val="20"/>
          <w:lang w:eastAsia="pl-PL"/>
        </w:rPr>
      </w:pPr>
    </w:p>
    <w:p w14:paraId="68C839C9" w14:textId="77777777" w:rsidR="00DC1851" w:rsidRPr="00FC2124" w:rsidRDefault="00DC1851" w:rsidP="00AE6E03">
      <w:pPr>
        <w:spacing w:after="0" w:line="276" w:lineRule="auto"/>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W 202</w:t>
      </w:r>
      <w:r w:rsidR="00910660" w:rsidRPr="00FC2124">
        <w:rPr>
          <w:rFonts w:ascii="Century Gothic" w:hAnsi="Century Gothic" w:cs="Times New Roman"/>
          <w:bCs/>
          <w:color w:val="000000" w:themeColor="text1"/>
          <w:sz w:val="20"/>
          <w:szCs w:val="20"/>
        </w:rPr>
        <w:t>4</w:t>
      </w:r>
      <w:r w:rsidRPr="00FC2124">
        <w:rPr>
          <w:rFonts w:ascii="Century Gothic" w:hAnsi="Century Gothic" w:cs="Times New Roman"/>
          <w:bCs/>
          <w:color w:val="000000" w:themeColor="text1"/>
          <w:sz w:val="20"/>
          <w:szCs w:val="20"/>
        </w:rPr>
        <w:t xml:space="preserve"> roku w Urzędzie Miasta Mława wydano: </w:t>
      </w:r>
    </w:p>
    <w:p w14:paraId="645DCFE0" w14:textId="6BE54F54" w:rsidR="00DC1851" w:rsidRPr="00FC2124" w:rsidRDefault="00910660" w:rsidP="00AE6E03">
      <w:pPr>
        <w:numPr>
          <w:ilvl w:val="0"/>
          <w:numId w:val="21"/>
        </w:numPr>
        <w:tabs>
          <w:tab w:val="left" w:pos="284"/>
        </w:tabs>
        <w:spacing w:after="0" w:line="276" w:lineRule="auto"/>
        <w:ind w:left="0" w:firstLine="0"/>
        <w:rPr>
          <w:rFonts w:ascii="Century Gothic" w:eastAsia="Times New Roman" w:hAnsi="Century Gothic" w:cs="Times New Roman"/>
          <w:sz w:val="20"/>
          <w:szCs w:val="20"/>
        </w:rPr>
      </w:pPr>
      <w:r w:rsidRPr="00FC2124">
        <w:rPr>
          <w:rFonts w:ascii="Century Gothic" w:eastAsia="Times New Roman" w:hAnsi="Century Gothic" w:cs="Times New Roman"/>
          <w:bCs/>
          <w:sz w:val="20"/>
          <w:szCs w:val="20"/>
        </w:rPr>
        <w:t>45</w:t>
      </w:r>
      <w:r w:rsidR="00DC1851" w:rsidRPr="00FC2124">
        <w:rPr>
          <w:rFonts w:ascii="Century Gothic" w:eastAsia="Times New Roman" w:hAnsi="Century Gothic" w:cs="Times New Roman"/>
          <w:bCs/>
          <w:sz w:val="20"/>
          <w:szCs w:val="20"/>
        </w:rPr>
        <w:t xml:space="preserve"> zezwoleń na sprzedaż napojów</w:t>
      </w:r>
      <w:r w:rsidR="00DC1851" w:rsidRPr="00FC2124">
        <w:rPr>
          <w:rFonts w:ascii="Century Gothic" w:eastAsia="Times New Roman" w:hAnsi="Century Gothic" w:cs="Times New Roman"/>
          <w:sz w:val="20"/>
          <w:szCs w:val="20"/>
        </w:rPr>
        <w:t xml:space="preserve"> alkoholowych</w:t>
      </w:r>
      <w:r w:rsidR="0087046D" w:rsidRPr="00FC2124">
        <w:rPr>
          <w:rFonts w:ascii="Century Gothic" w:eastAsia="Times New Roman" w:hAnsi="Century Gothic" w:cs="Times New Roman"/>
          <w:sz w:val="20"/>
          <w:szCs w:val="20"/>
        </w:rPr>
        <w:t xml:space="preserve">: </w:t>
      </w:r>
      <w:r w:rsidR="00DC1851" w:rsidRPr="00FC2124">
        <w:rPr>
          <w:rFonts w:ascii="Century Gothic" w:eastAsia="Times New Roman" w:hAnsi="Century Gothic" w:cs="Times New Roman"/>
          <w:sz w:val="20"/>
          <w:szCs w:val="20"/>
        </w:rPr>
        <w:t xml:space="preserve">w </w:t>
      </w:r>
      <w:r w:rsidR="0087046D" w:rsidRPr="00FC2124">
        <w:rPr>
          <w:rFonts w:ascii="Century Gothic" w:eastAsia="Times New Roman" w:hAnsi="Century Gothic" w:cs="Times New Roman"/>
          <w:sz w:val="20"/>
          <w:szCs w:val="20"/>
        </w:rPr>
        <w:t xml:space="preserve">tym </w:t>
      </w:r>
      <w:r w:rsidRPr="00FC2124">
        <w:rPr>
          <w:rFonts w:ascii="Century Gothic" w:eastAsia="Times New Roman" w:hAnsi="Century Gothic" w:cs="Times New Roman"/>
          <w:sz w:val="20"/>
          <w:szCs w:val="20"/>
        </w:rPr>
        <w:t xml:space="preserve">wydano 11 zezwoleń z czego </w:t>
      </w:r>
      <w:r w:rsidR="00E802CE">
        <w:rPr>
          <w:rFonts w:ascii="Century Gothic" w:eastAsia="Times New Roman" w:hAnsi="Century Gothic" w:cs="Times New Roman"/>
          <w:sz w:val="20"/>
          <w:szCs w:val="20"/>
        </w:rPr>
        <w:br/>
      </w:r>
      <w:r w:rsidRPr="00FC2124">
        <w:rPr>
          <w:rFonts w:ascii="Century Gothic" w:eastAsia="Times New Roman" w:hAnsi="Century Gothic" w:cs="Times New Roman"/>
          <w:sz w:val="20"/>
          <w:szCs w:val="20"/>
        </w:rPr>
        <w:t xml:space="preserve">6 na zezwolenia na sprzedaż napojów alkoholowych do 4,5% zawartości alkoholu oraz na piwo, 3 zezwolenia od 4,5% do 18% zawartości alkoholu (z wyjątkiem piwa) </w:t>
      </w:r>
      <w:r w:rsidR="00C318FD">
        <w:rPr>
          <w:rFonts w:ascii="Century Gothic" w:eastAsia="Times New Roman" w:hAnsi="Century Gothic" w:cs="Times New Roman"/>
          <w:sz w:val="20"/>
          <w:szCs w:val="20"/>
        </w:rPr>
        <w:br/>
      </w:r>
      <w:r w:rsidRPr="00FC2124">
        <w:rPr>
          <w:rFonts w:ascii="Century Gothic" w:eastAsia="Times New Roman" w:hAnsi="Century Gothic" w:cs="Times New Roman"/>
          <w:sz w:val="20"/>
          <w:szCs w:val="20"/>
        </w:rPr>
        <w:t xml:space="preserve">i 2 powyżej 18% zawartości alkoholu. Dla zezwoleń poza miejscem sprzedaży wydano 34 zezwolenia z czego 13 na zezwolenia na sprzedaż napojów alkoholowych do 4,5% zawartości alkoholu oraz na piwo, 10 zezwoleń od 4,5% do 18% zawartości alkoholu </w:t>
      </w:r>
      <w:r w:rsidR="00C318FD">
        <w:rPr>
          <w:rFonts w:ascii="Century Gothic" w:eastAsia="Times New Roman" w:hAnsi="Century Gothic" w:cs="Times New Roman"/>
          <w:sz w:val="20"/>
          <w:szCs w:val="20"/>
        </w:rPr>
        <w:br/>
      </w:r>
      <w:r w:rsidRPr="00FC2124">
        <w:rPr>
          <w:rFonts w:ascii="Century Gothic" w:eastAsia="Times New Roman" w:hAnsi="Century Gothic" w:cs="Times New Roman"/>
          <w:sz w:val="20"/>
          <w:szCs w:val="20"/>
        </w:rPr>
        <w:t xml:space="preserve">(z wyjątkiem piwa) i 11 zezwoleń powyżej 18% zawartości alkoholu. Wydano </w:t>
      </w:r>
      <w:r w:rsidR="00D4786A">
        <w:rPr>
          <w:rFonts w:ascii="Century Gothic" w:eastAsia="Times New Roman" w:hAnsi="Century Gothic" w:cs="Times New Roman"/>
          <w:sz w:val="20"/>
          <w:szCs w:val="20"/>
        </w:rPr>
        <w:br/>
      </w:r>
      <w:r w:rsidRPr="00FC2124">
        <w:rPr>
          <w:rFonts w:ascii="Century Gothic" w:eastAsia="Times New Roman" w:hAnsi="Century Gothic" w:cs="Times New Roman"/>
          <w:sz w:val="20"/>
          <w:szCs w:val="20"/>
        </w:rPr>
        <w:t>23 zezwolenia na jednorazow</w:t>
      </w:r>
      <w:r w:rsidR="008A1AE1">
        <w:rPr>
          <w:rFonts w:ascii="Century Gothic" w:eastAsia="Times New Roman" w:hAnsi="Century Gothic" w:cs="Times New Roman"/>
          <w:sz w:val="20"/>
          <w:szCs w:val="20"/>
        </w:rPr>
        <w:t>ą</w:t>
      </w:r>
      <w:r w:rsidRPr="00FC2124">
        <w:rPr>
          <w:rFonts w:ascii="Century Gothic" w:eastAsia="Times New Roman" w:hAnsi="Century Gothic" w:cs="Times New Roman"/>
          <w:sz w:val="20"/>
          <w:szCs w:val="20"/>
        </w:rPr>
        <w:t xml:space="preserve"> sprzedaż napojów alkoholowych</w:t>
      </w:r>
      <w:r w:rsidR="00B3099B">
        <w:rPr>
          <w:rFonts w:ascii="Century Gothic" w:eastAsia="Times New Roman" w:hAnsi="Century Gothic" w:cs="Times New Roman"/>
          <w:sz w:val="20"/>
          <w:szCs w:val="20"/>
        </w:rPr>
        <w:t>;</w:t>
      </w:r>
    </w:p>
    <w:p w14:paraId="7DFCA7E0" w14:textId="77777777" w:rsidR="00DC1851" w:rsidRPr="00FC2124" w:rsidRDefault="00233E0B" w:rsidP="00AE6E03">
      <w:pPr>
        <w:numPr>
          <w:ilvl w:val="0"/>
          <w:numId w:val="21"/>
        </w:numPr>
        <w:tabs>
          <w:tab w:val="left" w:pos="284"/>
        </w:tabs>
        <w:spacing w:after="0" w:line="276" w:lineRule="auto"/>
        <w:ind w:left="0" w:firstLine="0"/>
        <w:rPr>
          <w:rFonts w:ascii="Century Gothic" w:eastAsia="Times New Roman" w:hAnsi="Century Gothic" w:cs="Times New Roman"/>
          <w:sz w:val="20"/>
          <w:szCs w:val="20"/>
        </w:rPr>
      </w:pPr>
      <w:r w:rsidRPr="00FC2124">
        <w:rPr>
          <w:rFonts w:ascii="Century Gothic" w:eastAsia="Times New Roman" w:hAnsi="Century Gothic" w:cs="Times New Roman"/>
          <w:sz w:val="20"/>
          <w:szCs w:val="20"/>
        </w:rPr>
        <w:t>5</w:t>
      </w:r>
      <w:r w:rsidR="00DC1851" w:rsidRPr="00FC2124">
        <w:rPr>
          <w:rFonts w:ascii="Century Gothic" w:eastAsia="Times New Roman" w:hAnsi="Century Gothic" w:cs="Times New Roman"/>
          <w:sz w:val="20"/>
          <w:szCs w:val="20"/>
        </w:rPr>
        <w:t xml:space="preserve"> zezwole</w:t>
      </w:r>
      <w:r w:rsidRPr="00FC2124">
        <w:rPr>
          <w:rFonts w:ascii="Century Gothic" w:eastAsia="Times New Roman" w:hAnsi="Century Gothic" w:cs="Times New Roman"/>
          <w:sz w:val="20"/>
          <w:szCs w:val="20"/>
        </w:rPr>
        <w:t>ń</w:t>
      </w:r>
      <w:r w:rsidR="00DC1851" w:rsidRPr="00FC2124">
        <w:rPr>
          <w:rFonts w:ascii="Century Gothic" w:eastAsia="Times New Roman" w:hAnsi="Century Gothic" w:cs="Times New Roman"/>
          <w:sz w:val="20"/>
          <w:szCs w:val="20"/>
        </w:rPr>
        <w:t xml:space="preserve"> na przeprowadzenie imprez masowych; </w:t>
      </w:r>
    </w:p>
    <w:p w14:paraId="60C144F8" w14:textId="572139D5" w:rsidR="00DC1851" w:rsidRPr="00FC2124" w:rsidRDefault="0087046D" w:rsidP="00AE6E03">
      <w:pPr>
        <w:numPr>
          <w:ilvl w:val="0"/>
          <w:numId w:val="21"/>
        </w:numPr>
        <w:tabs>
          <w:tab w:val="left" w:pos="284"/>
        </w:tabs>
        <w:spacing w:after="0" w:line="276" w:lineRule="auto"/>
        <w:ind w:left="0" w:firstLine="0"/>
        <w:rPr>
          <w:rFonts w:ascii="Century Gothic" w:eastAsia="Times New Roman" w:hAnsi="Century Gothic" w:cs="Times New Roman"/>
          <w:sz w:val="20"/>
          <w:szCs w:val="20"/>
        </w:rPr>
      </w:pPr>
      <w:r w:rsidRPr="00FC2124">
        <w:rPr>
          <w:rFonts w:ascii="Century Gothic" w:eastAsia="Times New Roman" w:hAnsi="Century Gothic" w:cs="Times New Roman"/>
          <w:sz w:val="20"/>
          <w:szCs w:val="20"/>
        </w:rPr>
        <w:t xml:space="preserve">3 zezwolenia i 20 wypisów na wykonywanie regularnych specjalnych przewozów osób </w:t>
      </w:r>
      <w:r w:rsidR="00E802CE">
        <w:rPr>
          <w:rFonts w:ascii="Century Gothic" w:eastAsia="Times New Roman" w:hAnsi="Century Gothic" w:cs="Times New Roman"/>
          <w:sz w:val="20"/>
          <w:szCs w:val="20"/>
        </w:rPr>
        <w:br/>
      </w:r>
      <w:r w:rsidRPr="00FC2124">
        <w:rPr>
          <w:rFonts w:ascii="Century Gothic" w:eastAsia="Times New Roman" w:hAnsi="Century Gothic" w:cs="Times New Roman"/>
          <w:sz w:val="20"/>
          <w:szCs w:val="20"/>
        </w:rPr>
        <w:t>w krajowym transporcie drogowym</w:t>
      </w:r>
      <w:r w:rsidR="00B3099B">
        <w:rPr>
          <w:rFonts w:ascii="Century Gothic" w:eastAsia="Times New Roman" w:hAnsi="Century Gothic" w:cs="Times New Roman"/>
          <w:sz w:val="20"/>
          <w:szCs w:val="20"/>
        </w:rPr>
        <w:t>;</w:t>
      </w:r>
    </w:p>
    <w:p w14:paraId="717FBD06" w14:textId="4F302700" w:rsidR="00DC1851" w:rsidRPr="00FC2124" w:rsidRDefault="0087046D" w:rsidP="00AE6E03">
      <w:pPr>
        <w:numPr>
          <w:ilvl w:val="0"/>
          <w:numId w:val="21"/>
        </w:numPr>
        <w:tabs>
          <w:tab w:val="left" w:pos="284"/>
        </w:tabs>
        <w:spacing w:after="0" w:line="276" w:lineRule="auto"/>
        <w:ind w:left="0" w:firstLine="0"/>
        <w:rPr>
          <w:rFonts w:ascii="Century Gothic" w:eastAsia="Times New Roman" w:hAnsi="Century Gothic" w:cs="Times New Roman"/>
          <w:sz w:val="20"/>
          <w:szCs w:val="20"/>
        </w:rPr>
      </w:pPr>
      <w:r w:rsidRPr="00FC2124">
        <w:rPr>
          <w:rFonts w:ascii="Century Gothic" w:eastAsia="Times New Roman" w:hAnsi="Century Gothic" w:cs="Times New Roman"/>
          <w:sz w:val="20"/>
          <w:szCs w:val="20"/>
        </w:rPr>
        <w:t xml:space="preserve">1 licencję i 4 wypisy na wykonywanie krajowego transportu drogowego w zakresie przewozu osób taksówką. Zweryfikowano dokumenty potwierdzające spełnienie wymagań zgodnie z art.14 ustawy z dnia 26 maja 2023 r o zmianie ustawy- Prawo </w:t>
      </w:r>
      <w:r w:rsidR="00C318FD">
        <w:rPr>
          <w:rFonts w:ascii="Century Gothic" w:eastAsia="Times New Roman" w:hAnsi="Century Gothic" w:cs="Times New Roman"/>
          <w:sz w:val="20"/>
          <w:szCs w:val="20"/>
        </w:rPr>
        <w:br/>
      </w:r>
      <w:r w:rsidRPr="00FC2124">
        <w:rPr>
          <w:rFonts w:ascii="Century Gothic" w:eastAsia="Times New Roman" w:hAnsi="Century Gothic" w:cs="Times New Roman"/>
          <w:sz w:val="20"/>
          <w:szCs w:val="20"/>
        </w:rPr>
        <w:t>o ruchu drogowym oraz niektórych innych ustaw w ilości dla 11 licencji</w:t>
      </w:r>
      <w:r w:rsidR="00B3099B">
        <w:rPr>
          <w:rFonts w:ascii="Century Gothic" w:eastAsia="Times New Roman" w:hAnsi="Century Gothic" w:cs="Times New Roman"/>
          <w:sz w:val="20"/>
          <w:szCs w:val="20"/>
        </w:rPr>
        <w:t>;</w:t>
      </w:r>
    </w:p>
    <w:p w14:paraId="4C8394B4" w14:textId="329597CC" w:rsidR="00DC1851" w:rsidRPr="00FC2124" w:rsidRDefault="0087046D" w:rsidP="00AE6E03">
      <w:pPr>
        <w:spacing w:after="0" w:line="276" w:lineRule="auto"/>
        <w:ind w:firstLine="708"/>
        <w:rPr>
          <w:rFonts w:ascii="Century Gothic" w:eastAsia="Times New Roman" w:hAnsi="Century Gothic" w:cs="Times New Roman"/>
          <w:color w:val="000000" w:themeColor="text1"/>
          <w:sz w:val="20"/>
          <w:szCs w:val="20"/>
        </w:rPr>
      </w:pPr>
      <w:r w:rsidRPr="00FC2124">
        <w:rPr>
          <w:rFonts w:ascii="Century Gothic" w:hAnsi="Century Gothic"/>
          <w:sz w:val="20"/>
          <w:szCs w:val="20"/>
        </w:rPr>
        <w:t xml:space="preserve">Wygaszono 1 zezwolenie udzielone na prowadzenie działalności w zakresie opróżniania zbiorników bezodpływowych i transport nieczystości ciekłych w związku </w:t>
      </w:r>
      <w:r w:rsidR="00C318FD">
        <w:rPr>
          <w:rFonts w:ascii="Century Gothic" w:hAnsi="Century Gothic"/>
          <w:sz w:val="20"/>
          <w:szCs w:val="20"/>
        </w:rPr>
        <w:br/>
      </w:r>
      <w:r w:rsidRPr="00FC2124">
        <w:rPr>
          <w:rFonts w:ascii="Century Gothic" w:hAnsi="Century Gothic"/>
          <w:sz w:val="20"/>
          <w:szCs w:val="20"/>
        </w:rPr>
        <w:t>z zaprzestaniem działalności gospodarczej przez podmiot. Wydano 1 decyzję odmowną</w:t>
      </w:r>
      <w:r w:rsidR="008A1AE1">
        <w:rPr>
          <w:rFonts w:ascii="Century Gothic" w:hAnsi="Century Gothic"/>
          <w:sz w:val="20"/>
          <w:szCs w:val="20"/>
        </w:rPr>
        <w:t>,</w:t>
      </w:r>
      <w:r w:rsidRPr="00FC2124">
        <w:rPr>
          <w:rFonts w:ascii="Century Gothic" w:hAnsi="Century Gothic"/>
          <w:sz w:val="20"/>
          <w:szCs w:val="20"/>
        </w:rPr>
        <w:t xml:space="preserve"> </w:t>
      </w:r>
      <w:r w:rsidR="00D4786A">
        <w:rPr>
          <w:rFonts w:ascii="Century Gothic" w:hAnsi="Century Gothic"/>
          <w:sz w:val="20"/>
          <w:szCs w:val="20"/>
        </w:rPr>
        <w:br/>
      </w:r>
      <w:r w:rsidRPr="00FC2124">
        <w:rPr>
          <w:rFonts w:ascii="Century Gothic" w:hAnsi="Century Gothic"/>
          <w:sz w:val="20"/>
          <w:szCs w:val="20"/>
        </w:rPr>
        <w:t xml:space="preserve">a 1 wniosek pozostawiony został bez rozpatrzenia. Na żądanie strony zostało umorzone </w:t>
      </w:r>
      <w:r w:rsidR="00D4786A">
        <w:rPr>
          <w:rFonts w:ascii="Century Gothic" w:hAnsi="Century Gothic"/>
          <w:sz w:val="20"/>
          <w:szCs w:val="20"/>
        </w:rPr>
        <w:br/>
      </w:r>
      <w:r w:rsidRPr="00FC2124">
        <w:rPr>
          <w:rFonts w:ascii="Century Gothic" w:hAnsi="Century Gothic"/>
          <w:sz w:val="20"/>
          <w:szCs w:val="20"/>
        </w:rPr>
        <w:t>1 postępowanie o zezwolenie na prowadzenie ww. działalności.</w:t>
      </w:r>
    </w:p>
    <w:p w14:paraId="6EEC8B3D" w14:textId="77777777" w:rsidR="0051728A" w:rsidRPr="00FC2124" w:rsidRDefault="00DC1851" w:rsidP="00AE6E03">
      <w:pPr>
        <w:spacing w:after="0" w:line="276" w:lineRule="auto"/>
        <w:ind w:firstLine="708"/>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Za korzystanie z zezwoleń na sprzedaż napojów alkoholowych w 202</w:t>
      </w:r>
      <w:r w:rsidR="0087046D" w:rsidRPr="00FC2124">
        <w:rPr>
          <w:rFonts w:ascii="Century Gothic" w:hAnsi="Century Gothic" w:cs="Times New Roman"/>
          <w:color w:val="000000" w:themeColor="text1"/>
          <w:sz w:val="20"/>
          <w:szCs w:val="20"/>
        </w:rPr>
        <w:t>4</w:t>
      </w:r>
      <w:r w:rsidRPr="00FC2124">
        <w:rPr>
          <w:rFonts w:ascii="Century Gothic" w:hAnsi="Century Gothic" w:cs="Times New Roman"/>
          <w:color w:val="000000" w:themeColor="text1"/>
          <w:sz w:val="20"/>
          <w:szCs w:val="20"/>
        </w:rPr>
        <w:t xml:space="preserve"> roku naliczono opłaty w wysokości </w:t>
      </w:r>
      <w:r w:rsidR="0087046D" w:rsidRPr="00FC2124">
        <w:rPr>
          <w:rFonts w:ascii="Century Gothic" w:hAnsi="Century Gothic" w:cs="Times New Roman"/>
          <w:color w:val="000000" w:themeColor="text1"/>
          <w:sz w:val="20"/>
          <w:szCs w:val="20"/>
        </w:rPr>
        <w:t>1 041 561,00 zł</w:t>
      </w:r>
      <w:r w:rsidR="00FF24EE" w:rsidRPr="00FC2124">
        <w:rPr>
          <w:rFonts w:ascii="Century Gothic" w:hAnsi="Century Gothic" w:cs="Times New Roman"/>
          <w:color w:val="000000" w:themeColor="text1"/>
          <w:sz w:val="20"/>
          <w:szCs w:val="20"/>
        </w:rPr>
        <w:t xml:space="preserve">. </w:t>
      </w:r>
    </w:p>
    <w:p w14:paraId="253ABB9C" w14:textId="77777777" w:rsidR="00666521" w:rsidRPr="00FC2124" w:rsidRDefault="00666521" w:rsidP="00AE6E03">
      <w:pPr>
        <w:spacing w:after="0" w:line="276" w:lineRule="auto"/>
        <w:ind w:firstLine="708"/>
        <w:rPr>
          <w:rFonts w:ascii="Century Gothic" w:hAnsi="Century Gothic" w:cs="Times New Roman"/>
          <w:color w:val="000000" w:themeColor="text1"/>
          <w:sz w:val="20"/>
          <w:szCs w:val="20"/>
        </w:rPr>
      </w:pPr>
    </w:p>
    <w:p w14:paraId="593C1A00" w14:textId="77777777" w:rsidR="000268F6" w:rsidRPr="00A5545C" w:rsidRDefault="000268F6" w:rsidP="00AE6E03">
      <w:pPr>
        <w:pStyle w:val="Nagwek1"/>
        <w:numPr>
          <w:ilvl w:val="0"/>
          <w:numId w:val="1"/>
        </w:numPr>
        <w:spacing w:before="0" w:line="276" w:lineRule="auto"/>
        <w:ind w:left="0" w:firstLine="0"/>
        <w:rPr>
          <w:rFonts w:ascii="Century Gothic" w:hAnsi="Century Gothic" w:cs="Times New Roman"/>
          <w:color w:val="000000" w:themeColor="text1"/>
          <w:sz w:val="32"/>
        </w:rPr>
      </w:pPr>
      <w:bookmarkStart w:id="52" w:name="_Toc198641972"/>
      <w:r w:rsidRPr="00A5545C">
        <w:rPr>
          <w:rFonts w:ascii="Century Gothic" w:hAnsi="Century Gothic" w:cs="Times New Roman"/>
          <w:color w:val="000000" w:themeColor="text1"/>
          <w:sz w:val="32"/>
        </w:rPr>
        <w:t>Pomoc</w:t>
      </w:r>
      <w:r w:rsidR="00765F4C" w:rsidRPr="00A5545C">
        <w:rPr>
          <w:rFonts w:ascii="Century Gothic" w:hAnsi="Century Gothic" w:cs="Times New Roman"/>
          <w:color w:val="000000" w:themeColor="text1"/>
          <w:sz w:val="32"/>
        </w:rPr>
        <w:t xml:space="preserve"> </w:t>
      </w:r>
      <w:r w:rsidRPr="00A5545C">
        <w:rPr>
          <w:rFonts w:ascii="Century Gothic" w:hAnsi="Century Gothic" w:cs="Times New Roman"/>
          <w:color w:val="000000" w:themeColor="text1"/>
          <w:sz w:val="32"/>
        </w:rPr>
        <w:t>społeczna</w:t>
      </w:r>
      <w:bookmarkEnd w:id="52"/>
      <w:r w:rsidR="00765F4C" w:rsidRPr="00A5545C">
        <w:rPr>
          <w:rFonts w:ascii="Century Gothic" w:hAnsi="Century Gothic" w:cs="Times New Roman"/>
          <w:color w:val="000000" w:themeColor="text1"/>
          <w:sz w:val="32"/>
        </w:rPr>
        <w:t xml:space="preserve"> </w:t>
      </w:r>
    </w:p>
    <w:p w14:paraId="71BE5308" w14:textId="77777777" w:rsidR="0051728A" w:rsidRPr="00FC2124" w:rsidRDefault="0051728A" w:rsidP="00AE6E03">
      <w:pPr>
        <w:spacing w:after="0" w:line="276" w:lineRule="auto"/>
        <w:ind w:firstLine="708"/>
        <w:rPr>
          <w:rFonts w:ascii="Century Gothic" w:hAnsi="Century Gothic" w:cs="Times New Roman"/>
          <w:color w:val="000000" w:themeColor="text1"/>
          <w:sz w:val="20"/>
          <w:szCs w:val="20"/>
        </w:rPr>
      </w:pPr>
    </w:p>
    <w:p w14:paraId="2D843C5D" w14:textId="2A53F605" w:rsidR="005D60AB" w:rsidRPr="00FC2124" w:rsidRDefault="000268F6" w:rsidP="00AE6E03">
      <w:pPr>
        <w:spacing w:after="0" w:line="276" w:lineRule="auto"/>
        <w:ind w:firstLine="567"/>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Przyznawanie</w:t>
      </w:r>
      <w:r w:rsidR="00765F4C" w:rsidRPr="00FC2124">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świadczeń</w:t>
      </w:r>
      <w:r w:rsidR="00765F4C" w:rsidRPr="00FC2124">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pomocy</w:t>
      </w:r>
      <w:r w:rsidR="00765F4C" w:rsidRPr="00FC2124">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społecznej</w:t>
      </w:r>
      <w:r w:rsidR="00765F4C" w:rsidRPr="00FC2124">
        <w:rPr>
          <w:rFonts w:ascii="Century Gothic" w:hAnsi="Century Gothic" w:cs="Times New Roman"/>
          <w:color w:val="000000" w:themeColor="text1"/>
          <w:sz w:val="20"/>
          <w:szCs w:val="20"/>
        </w:rPr>
        <w:t xml:space="preserve"> </w:t>
      </w:r>
      <w:r w:rsidR="00195B8F" w:rsidRPr="00FC2124">
        <w:rPr>
          <w:rFonts w:ascii="Century Gothic" w:hAnsi="Century Gothic" w:cs="Times New Roman"/>
          <w:color w:val="000000" w:themeColor="text1"/>
          <w:sz w:val="20"/>
          <w:szCs w:val="20"/>
        </w:rPr>
        <w:t>realizował</w:t>
      </w:r>
      <w:r w:rsidR="005B0BE6" w:rsidRPr="00FC2124">
        <w:rPr>
          <w:rFonts w:ascii="Century Gothic" w:hAnsi="Century Gothic" w:cs="Times New Roman"/>
          <w:color w:val="000000" w:themeColor="text1"/>
          <w:sz w:val="20"/>
          <w:szCs w:val="20"/>
        </w:rPr>
        <w:t>o</w:t>
      </w:r>
      <w:r w:rsidR="00765F4C" w:rsidRPr="00FC2124">
        <w:rPr>
          <w:rFonts w:ascii="Century Gothic" w:hAnsi="Century Gothic" w:cs="Times New Roman"/>
          <w:color w:val="000000" w:themeColor="text1"/>
          <w:sz w:val="20"/>
          <w:szCs w:val="20"/>
        </w:rPr>
        <w:t xml:space="preserve"> </w:t>
      </w:r>
      <w:r w:rsidR="005B0BE6" w:rsidRPr="00FC2124">
        <w:rPr>
          <w:rFonts w:ascii="Century Gothic" w:hAnsi="Century Gothic" w:cs="Times New Roman"/>
          <w:color w:val="000000" w:themeColor="text1"/>
          <w:sz w:val="20"/>
          <w:szCs w:val="20"/>
        </w:rPr>
        <w:t>Centrum Usług Społecznych</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w</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Mławie.</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Liczb</w:t>
      </w:r>
      <w:r w:rsidR="006A258F" w:rsidRPr="00FC2124">
        <w:rPr>
          <w:rFonts w:ascii="Century Gothic" w:hAnsi="Century Gothic" w:cs="Times New Roman"/>
          <w:color w:val="000000" w:themeColor="text1"/>
          <w:sz w:val="20"/>
          <w:szCs w:val="20"/>
        </w:rPr>
        <w:t>ę</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i</w:t>
      </w:r>
      <w:r w:rsidR="00765F4C" w:rsidRPr="00FC2124">
        <w:rPr>
          <w:rFonts w:ascii="Century Gothic" w:hAnsi="Century Gothic" w:cs="Times New Roman"/>
          <w:color w:val="000000" w:themeColor="text1"/>
          <w:sz w:val="20"/>
          <w:szCs w:val="20"/>
        </w:rPr>
        <w:t xml:space="preserve"> </w:t>
      </w:r>
      <w:r w:rsidR="006A258F" w:rsidRPr="00FC2124">
        <w:rPr>
          <w:rFonts w:ascii="Century Gothic" w:hAnsi="Century Gothic" w:cs="Times New Roman"/>
          <w:color w:val="000000" w:themeColor="text1"/>
          <w:sz w:val="20"/>
          <w:szCs w:val="20"/>
        </w:rPr>
        <w:t>powody</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wypłacanych</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świadczeń</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dla</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osób</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i</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rodzin</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korzystających</w:t>
      </w:r>
      <w:r w:rsidR="00765F4C" w:rsidRPr="00FC2124">
        <w:rPr>
          <w:rFonts w:ascii="Century Gothic" w:hAnsi="Century Gothic" w:cs="Times New Roman"/>
          <w:color w:val="000000" w:themeColor="text1"/>
          <w:sz w:val="20"/>
          <w:szCs w:val="20"/>
        </w:rPr>
        <w:t xml:space="preserve"> </w:t>
      </w:r>
      <w:r w:rsidR="00C318FD">
        <w:rPr>
          <w:rFonts w:ascii="Century Gothic" w:hAnsi="Century Gothic" w:cs="Times New Roman"/>
          <w:color w:val="000000" w:themeColor="text1"/>
          <w:sz w:val="20"/>
          <w:szCs w:val="20"/>
        </w:rPr>
        <w:br/>
      </w:r>
      <w:r w:rsidR="005D60AB" w:rsidRPr="00FC2124">
        <w:rPr>
          <w:rFonts w:ascii="Century Gothic" w:hAnsi="Century Gothic" w:cs="Times New Roman"/>
          <w:color w:val="000000" w:themeColor="text1"/>
          <w:sz w:val="20"/>
          <w:szCs w:val="20"/>
        </w:rPr>
        <w:t>z</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pomocy</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społecznej</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w</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202</w:t>
      </w:r>
      <w:r w:rsidR="005913DF" w:rsidRPr="00FC2124">
        <w:rPr>
          <w:rFonts w:ascii="Century Gothic" w:hAnsi="Century Gothic" w:cs="Times New Roman"/>
          <w:color w:val="000000" w:themeColor="text1"/>
          <w:sz w:val="20"/>
          <w:szCs w:val="20"/>
        </w:rPr>
        <w:t>4</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roku</w:t>
      </w:r>
      <w:r w:rsidR="00765F4C" w:rsidRPr="00FC2124">
        <w:rPr>
          <w:rFonts w:ascii="Century Gothic" w:hAnsi="Century Gothic" w:cs="Times New Roman"/>
          <w:color w:val="000000" w:themeColor="text1"/>
          <w:sz w:val="20"/>
          <w:szCs w:val="20"/>
        </w:rPr>
        <w:t xml:space="preserve"> </w:t>
      </w:r>
      <w:r w:rsidR="006A258F" w:rsidRPr="00FC2124">
        <w:rPr>
          <w:rFonts w:ascii="Century Gothic" w:hAnsi="Century Gothic" w:cs="Times New Roman"/>
          <w:color w:val="000000" w:themeColor="text1"/>
          <w:sz w:val="20"/>
          <w:szCs w:val="20"/>
        </w:rPr>
        <w:t>przedstawiono</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w</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poniższych</w:t>
      </w:r>
      <w:r w:rsidR="00765F4C" w:rsidRPr="00FC2124">
        <w:rPr>
          <w:rFonts w:ascii="Century Gothic" w:hAnsi="Century Gothic" w:cs="Times New Roman"/>
          <w:color w:val="000000" w:themeColor="text1"/>
          <w:sz w:val="20"/>
          <w:szCs w:val="20"/>
        </w:rPr>
        <w:t xml:space="preserve"> </w:t>
      </w:r>
      <w:r w:rsidR="005D60AB" w:rsidRPr="00FC2124">
        <w:rPr>
          <w:rFonts w:ascii="Century Gothic" w:hAnsi="Century Gothic" w:cs="Times New Roman"/>
          <w:color w:val="000000" w:themeColor="text1"/>
          <w:sz w:val="20"/>
          <w:szCs w:val="20"/>
        </w:rPr>
        <w:t>tabelach</w:t>
      </w:r>
      <w:r w:rsidR="00B57A17" w:rsidRPr="00FC2124">
        <w:rPr>
          <w:rFonts w:ascii="Century Gothic" w:hAnsi="Century Gothic" w:cs="Times New Roman"/>
          <w:color w:val="000000" w:themeColor="text1"/>
          <w:sz w:val="20"/>
          <w:szCs w:val="20"/>
        </w:rPr>
        <w:t>.</w:t>
      </w:r>
      <w:r w:rsidR="00765F4C" w:rsidRPr="00FC2124">
        <w:rPr>
          <w:rFonts w:ascii="Century Gothic" w:hAnsi="Century Gothic" w:cs="Times New Roman"/>
          <w:color w:val="000000" w:themeColor="text1"/>
          <w:sz w:val="20"/>
          <w:szCs w:val="20"/>
        </w:rPr>
        <w:t xml:space="preserve"> </w:t>
      </w:r>
    </w:p>
    <w:p w14:paraId="450C8956" w14:textId="77777777" w:rsidR="0051728A" w:rsidRPr="00FC2124" w:rsidRDefault="0051728A" w:rsidP="00AE6E03">
      <w:pPr>
        <w:spacing w:after="0" w:line="276" w:lineRule="auto"/>
        <w:ind w:firstLine="708"/>
        <w:rPr>
          <w:rFonts w:ascii="Century Gothic" w:hAnsi="Century Gothic" w:cs="Times New Roman"/>
          <w:color w:val="000000" w:themeColor="text1"/>
          <w:sz w:val="20"/>
          <w:szCs w:val="20"/>
        </w:rPr>
      </w:pPr>
    </w:p>
    <w:p w14:paraId="0CFD8202" w14:textId="594258D4" w:rsidR="00AE75A4" w:rsidRPr="007522E2" w:rsidRDefault="00B77461" w:rsidP="00AE6E03">
      <w:pPr>
        <w:pStyle w:val="Legenda"/>
        <w:rPr>
          <w:rFonts w:ascii="Century Gothic" w:hAnsi="Century Gothic" w:cs="Times New Roman"/>
          <w:i w:val="0"/>
          <w:iCs w:val="0"/>
          <w:color w:val="auto"/>
          <w:sz w:val="20"/>
          <w:szCs w:val="20"/>
        </w:rPr>
      </w:pPr>
      <w:r>
        <w:rPr>
          <w:rFonts w:ascii="Century Gothic" w:hAnsi="Century Gothic" w:cs="Times New Roman"/>
          <w:i w:val="0"/>
          <w:iCs w:val="0"/>
          <w:color w:val="000000" w:themeColor="text1"/>
          <w:sz w:val="20"/>
          <w:szCs w:val="20"/>
        </w:rPr>
        <w:t xml:space="preserve"> </w:t>
      </w:r>
      <w:bookmarkStart w:id="53" w:name="_Toc198719721"/>
      <w:r w:rsidRPr="007522E2">
        <w:rPr>
          <w:rFonts w:ascii="Century Gothic" w:hAnsi="Century Gothic"/>
          <w:i w:val="0"/>
          <w:iCs w:val="0"/>
          <w:color w:val="auto"/>
          <w:sz w:val="20"/>
          <w:szCs w:val="20"/>
        </w:rPr>
        <w:t xml:space="preserve">Tabela </w:t>
      </w:r>
      <w:r w:rsidRPr="007522E2">
        <w:rPr>
          <w:rFonts w:ascii="Century Gothic" w:hAnsi="Century Gothic"/>
          <w:i w:val="0"/>
          <w:iCs w:val="0"/>
          <w:color w:val="auto"/>
          <w:sz w:val="20"/>
          <w:szCs w:val="20"/>
        </w:rPr>
        <w:fldChar w:fldCharType="begin"/>
      </w:r>
      <w:r w:rsidRPr="007522E2">
        <w:rPr>
          <w:rFonts w:ascii="Century Gothic" w:hAnsi="Century Gothic"/>
          <w:i w:val="0"/>
          <w:iCs w:val="0"/>
          <w:color w:val="auto"/>
          <w:sz w:val="20"/>
          <w:szCs w:val="20"/>
        </w:rPr>
        <w:instrText xml:space="preserve"> SEQ Tabela \* ARABIC </w:instrText>
      </w:r>
      <w:r w:rsidRPr="007522E2">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11</w:t>
      </w:r>
      <w:r w:rsidRPr="007522E2">
        <w:rPr>
          <w:rFonts w:ascii="Century Gothic" w:hAnsi="Century Gothic"/>
          <w:i w:val="0"/>
          <w:iCs w:val="0"/>
          <w:color w:val="auto"/>
          <w:sz w:val="20"/>
          <w:szCs w:val="20"/>
        </w:rPr>
        <w:fldChar w:fldCharType="end"/>
      </w:r>
      <w:r w:rsidR="00AE75A4" w:rsidRPr="007522E2">
        <w:rPr>
          <w:rFonts w:ascii="Century Gothic" w:hAnsi="Century Gothic" w:cs="Times New Roman"/>
          <w:i w:val="0"/>
          <w:iCs w:val="0"/>
          <w:color w:val="auto"/>
          <w:sz w:val="20"/>
          <w:szCs w:val="20"/>
        </w:rPr>
        <w:t xml:space="preserve"> Korzystający z pomocy społecznej w 202</w:t>
      </w:r>
      <w:r w:rsidR="005913DF" w:rsidRPr="007522E2">
        <w:rPr>
          <w:rFonts w:ascii="Century Gothic" w:hAnsi="Century Gothic" w:cs="Times New Roman"/>
          <w:i w:val="0"/>
          <w:iCs w:val="0"/>
          <w:color w:val="auto"/>
          <w:sz w:val="20"/>
          <w:szCs w:val="20"/>
        </w:rPr>
        <w:t>4</w:t>
      </w:r>
      <w:r w:rsidR="00AE75A4" w:rsidRPr="007522E2">
        <w:rPr>
          <w:rFonts w:ascii="Century Gothic" w:hAnsi="Century Gothic" w:cs="Times New Roman"/>
          <w:i w:val="0"/>
          <w:iCs w:val="0"/>
          <w:color w:val="auto"/>
          <w:sz w:val="20"/>
          <w:szCs w:val="20"/>
        </w:rPr>
        <w:t xml:space="preserve"> roku</w:t>
      </w:r>
      <w:bookmarkEnd w:id="53"/>
    </w:p>
    <w:tbl>
      <w:tblPr>
        <w:tblW w:w="8931" w:type="dxa"/>
        <w:tblInd w:w="-5" w:type="dxa"/>
        <w:tblCellMar>
          <w:left w:w="10" w:type="dxa"/>
          <w:right w:w="10" w:type="dxa"/>
        </w:tblCellMar>
        <w:tblLook w:val="04A0" w:firstRow="1" w:lastRow="0" w:firstColumn="1" w:lastColumn="0" w:noHBand="0" w:noVBand="1"/>
      </w:tblPr>
      <w:tblGrid>
        <w:gridCol w:w="5670"/>
        <w:gridCol w:w="3261"/>
      </w:tblGrid>
      <w:tr w:rsidR="005913DF" w:rsidRPr="00FC2124" w14:paraId="54C3DDCE" w14:textId="77777777" w:rsidTr="005913DF">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1516D" w14:textId="77777777" w:rsidR="005913DF" w:rsidRPr="00FC2124" w:rsidRDefault="005913DF" w:rsidP="00AE6E03">
            <w:pPr>
              <w:spacing w:after="0" w:line="276" w:lineRule="auto"/>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Liczba osób korzystających z pomocy społecznej</w:t>
            </w:r>
          </w:p>
        </w:tc>
        <w:tc>
          <w:tcPr>
            <w:tcW w:w="3261" w:type="dxa"/>
            <w:tcBorders>
              <w:top w:val="single" w:sz="4" w:space="0" w:color="000000"/>
              <w:left w:val="single" w:sz="4" w:space="0" w:color="000000"/>
              <w:bottom w:val="single" w:sz="4" w:space="0" w:color="000000"/>
              <w:right w:val="single" w:sz="4" w:space="0" w:color="000000"/>
            </w:tcBorders>
          </w:tcPr>
          <w:p w14:paraId="3A4DC679" w14:textId="77777777" w:rsidR="005913DF" w:rsidRPr="00FC2124" w:rsidRDefault="005913DF" w:rsidP="00AE6E03">
            <w:pPr>
              <w:pStyle w:val="Standard"/>
              <w:spacing w:line="276" w:lineRule="auto"/>
              <w:rPr>
                <w:rFonts w:ascii="Century Gothic" w:hAnsi="Century Gothic"/>
                <w:bCs/>
                <w:sz w:val="20"/>
                <w:szCs w:val="20"/>
              </w:rPr>
            </w:pPr>
            <w:r w:rsidRPr="00FC2124">
              <w:rPr>
                <w:rFonts w:ascii="Century Gothic" w:hAnsi="Century Gothic"/>
                <w:bCs/>
                <w:sz w:val="20"/>
                <w:szCs w:val="20"/>
              </w:rPr>
              <w:t>386</w:t>
            </w:r>
          </w:p>
        </w:tc>
      </w:tr>
      <w:tr w:rsidR="005913DF" w:rsidRPr="00FC2124" w14:paraId="401A0C38" w14:textId="77777777" w:rsidTr="005913DF">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11D78" w14:textId="77777777" w:rsidR="005913DF" w:rsidRPr="00FC2124" w:rsidRDefault="005913DF" w:rsidP="00AE6E03">
            <w:pPr>
              <w:spacing w:after="0" w:line="276" w:lineRule="auto"/>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Liczba rodzin</w:t>
            </w:r>
          </w:p>
        </w:tc>
        <w:tc>
          <w:tcPr>
            <w:tcW w:w="3261" w:type="dxa"/>
            <w:tcBorders>
              <w:top w:val="single" w:sz="4" w:space="0" w:color="000000"/>
              <w:left w:val="single" w:sz="4" w:space="0" w:color="000000"/>
              <w:bottom w:val="single" w:sz="4" w:space="0" w:color="000000"/>
              <w:right w:val="single" w:sz="4" w:space="0" w:color="000000"/>
            </w:tcBorders>
          </w:tcPr>
          <w:p w14:paraId="06748B8B" w14:textId="77777777" w:rsidR="005913DF" w:rsidRPr="00FC2124" w:rsidRDefault="005913DF" w:rsidP="00AE6E03">
            <w:pPr>
              <w:pStyle w:val="Standard"/>
              <w:spacing w:line="276" w:lineRule="auto"/>
              <w:rPr>
                <w:rFonts w:ascii="Century Gothic" w:hAnsi="Century Gothic"/>
                <w:sz w:val="20"/>
                <w:szCs w:val="20"/>
              </w:rPr>
            </w:pPr>
            <w:r w:rsidRPr="00FC2124">
              <w:rPr>
                <w:rFonts w:ascii="Century Gothic" w:hAnsi="Century Gothic"/>
                <w:sz w:val="20"/>
                <w:szCs w:val="20"/>
              </w:rPr>
              <w:t>336</w:t>
            </w:r>
          </w:p>
        </w:tc>
      </w:tr>
      <w:tr w:rsidR="005913DF" w:rsidRPr="00FC2124" w14:paraId="3E3AD4A8" w14:textId="77777777" w:rsidTr="005913DF">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38714" w14:textId="77777777" w:rsidR="005913DF" w:rsidRPr="00FC2124" w:rsidRDefault="005913DF" w:rsidP="00AE6E03">
            <w:pPr>
              <w:spacing w:after="0" w:line="276" w:lineRule="auto"/>
              <w:rPr>
                <w:rFonts w:ascii="Century Gothic" w:hAnsi="Century Gothic" w:cs="Times New Roman"/>
                <w:bCs/>
                <w:color w:val="000000" w:themeColor="text1"/>
                <w:sz w:val="20"/>
                <w:szCs w:val="20"/>
              </w:rPr>
            </w:pPr>
            <w:r w:rsidRPr="00FC2124">
              <w:rPr>
                <w:rFonts w:ascii="Century Gothic" w:hAnsi="Century Gothic" w:cs="Times New Roman"/>
                <w:bCs/>
                <w:color w:val="000000" w:themeColor="text1"/>
                <w:sz w:val="20"/>
                <w:szCs w:val="20"/>
              </w:rPr>
              <w:t>Liczba osób w rodzinach</w:t>
            </w:r>
          </w:p>
        </w:tc>
        <w:tc>
          <w:tcPr>
            <w:tcW w:w="3261" w:type="dxa"/>
            <w:tcBorders>
              <w:top w:val="single" w:sz="4" w:space="0" w:color="000000"/>
              <w:left w:val="single" w:sz="4" w:space="0" w:color="000000"/>
              <w:bottom w:val="single" w:sz="4" w:space="0" w:color="000000"/>
              <w:right w:val="single" w:sz="4" w:space="0" w:color="000000"/>
            </w:tcBorders>
          </w:tcPr>
          <w:p w14:paraId="1971CFBA" w14:textId="77777777" w:rsidR="005913DF" w:rsidRPr="00FC2124" w:rsidRDefault="005913DF" w:rsidP="00AE6E03">
            <w:pPr>
              <w:pStyle w:val="Standard"/>
              <w:spacing w:line="276" w:lineRule="auto"/>
              <w:rPr>
                <w:rFonts w:ascii="Century Gothic" w:hAnsi="Century Gothic"/>
                <w:sz w:val="20"/>
                <w:szCs w:val="20"/>
              </w:rPr>
            </w:pPr>
            <w:r w:rsidRPr="00FC2124">
              <w:rPr>
                <w:rFonts w:ascii="Century Gothic" w:hAnsi="Century Gothic"/>
                <w:sz w:val="20"/>
                <w:szCs w:val="20"/>
              </w:rPr>
              <w:t>642</w:t>
            </w:r>
          </w:p>
        </w:tc>
      </w:tr>
    </w:tbl>
    <w:p w14:paraId="71FD12CF" w14:textId="77777777" w:rsidR="0051728A" w:rsidRPr="00FC2124" w:rsidRDefault="0051728A" w:rsidP="00AE6E03">
      <w:pPr>
        <w:widowControl w:val="0"/>
        <w:suppressAutoHyphens/>
        <w:autoSpaceDN w:val="0"/>
        <w:spacing w:after="0" w:line="276" w:lineRule="auto"/>
        <w:ind w:firstLine="708"/>
        <w:rPr>
          <w:rFonts w:ascii="Century Gothic" w:hAnsi="Century Gothic" w:cs="Times New Roman"/>
          <w:color w:val="000000" w:themeColor="text1"/>
          <w:sz w:val="20"/>
          <w:szCs w:val="20"/>
          <w:highlight w:val="yellow"/>
        </w:rPr>
      </w:pPr>
    </w:p>
    <w:p w14:paraId="14C790FA" w14:textId="77777777" w:rsidR="00ED1B7F" w:rsidRPr="00FC2124" w:rsidRDefault="00ED1B7F" w:rsidP="00AE6E03">
      <w:pPr>
        <w:widowControl w:val="0"/>
        <w:suppressAutoHyphens/>
        <w:autoSpaceDN w:val="0"/>
        <w:spacing w:after="0" w:line="276" w:lineRule="auto"/>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Największa</w:t>
      </w:r>
      <w:r w:rsidR="00765F4C" w:rsidRPr="00FC2124">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liczba</w:t>
      </w:r>
      <w:r w:rsidR="00765F4C" w:rsidRPr="00FC2124">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świadczeń</w:t>
      </w:r>
      <w:r w:rsidR="00765F4C" w:rsidRPr="00FC2124">
        <w:rPr>
          <w:rFonts w:ascii="Century Gothic" w:hAnsi="Century Gothic" w:cs="Times New Roman"/>
          <w:color w:val="000000" w:themeColor="text1"/>
          <w:sz w:val="20"/>
          <w:szCs w:val="20"/>
        </w:rPr>
        <w:t xml:space="preserve"> </w:t>
      </w:r>
      <w:r w:rsidR="0046523C" w:rsidRPr="00FC2124">
        <w:rPr>
          <w:rFonts w:ascii="Century Gothic" w:hAnsi="Century Gothic" w:cs="Times New Roman"/>
          <w:color w:val="000000" w:themeColor="text1"/>
          <w:sz w:val="20"/>
          <w:szCs w:val="20"/>
        </w:rPr>
        <w:t>przyznana</w:t>
      </w:r>
      <w:r w:rsidR="00765F4C" w:rsidRPr="00FC2124">
        <w:rPr>
          <w:rFonts w:ascii="Century Gothic" w:hAnsi="Century Gothic" w:cs="Times New Roman"/>
          <w:color w:val="000000" w:themeColor="text1"/>
          <w:sz w:val="20"/>
          <w:szCs w:val="20"/>
        </w:rPr>
        <w:t xml:space="preserve"> </w:t>
      </w:r>
      <w:r w:rsidR="0046523C" w:rsidRPr="00FC2124">
        <w:rPr>
          <w:rFonts w:ascii="Century Gothic" w:hAnsi="Century Gothic" w:cs="Times New Roman"/>
          <w:color w:val="000000" w:themeColor="text1"/>
          <w:sz w:val="20"/>
          <w:szCs w:val="20"/>
        </w:rPr>
        <w:t>została</w:t>
      </w:r>
      <w:r w:rsidR="00765F4C" w:rsidRPr="00FC2124">
        <w:rPr>
          <w:rFonts w:ascii="Century Gothic" w:hAnsi="Century Gothic" w:cs="Times New Roman"/>
          <w:color w:val="000000" w:themeColor="text1"/>
          <w:sz w:val="20"/>
          <w:szCs w:val="20"/>
        </w:rPr>
        <w:t xml:space="preserve"> </w:t>
      </w:r>
      <w:r w:rsidR="0046523C" w:rsidRPr="00FC2124">
        <w:rPr>
          <w:rFonts w:ascii="Century Gothic" w:hAnsi="Century Gothic" w:cs="Times New Roman"/>
          <w:color w:val="000000" w:themeColor="text1"/>
          <w:sz w:val="20"/>
          <w:szCs w:val="20"/>
        </w:rPr>
        <w:t>ze</w:t>
      </w:r>
      <w:r w:rsidR="00765F4C" w:rsidRPr="00FC2124">
        <w:rPr>
          <w:rFonts w:ascii="Century Gothic" w:hAnsi="Century Gothic" w:cs="Times New Roman"/>
          <w:color w:val="000000" w:themeColor="text1"/>
          <w:sz w:val="20"/>
          <w:szCs w:val="20"/>
        </w:rPr>
        <w:t xml:space="preserve"> </w:t>
      </w:r>
      <w:r w:rsidR="0046523C" w:rsidRPr="00FC2124">
        <w:rPr>
          <w:rFonts w:ascii="Century Gothic" w:hAnsi="Century Gothic" w:cs="Times New Roman"/>
          <w:color w:val="000000" w:themeColor="text1"/>
          <w:sz w:val="20"/>
          <w:szCs w:val="20"/>
        </w:rPr>
        <w:t>względu</w:t>
      </w:r>
      <w:r w:rsidR="00765F4C" w:rsidRPr="00FC2124">
        <w:rPr>
          <w:rFonts w:ascii="Century Gothic" w:hAnsi="Century Gothic" w:cs="Times New Roman"/>
          <w:color w:val="000000" w:themeColor="text1"/>
          <w:sz w:val="20"/>
          <w:szCs w:val="20"/>
        </w:rPr>
        <w:t xml:space="preserve"> </w:t>
      </w:r>
      <w:r w:rsidR="0046523C" w:rsidRPr="00FC2124">
        <w:rPr>
          <w:rFonts w:ascii="Century Gothic" w:hAnsi="Century Gothic" w:cs="Times New Roman"/>
          <w:color w:val="000000" w:themeColor="text1"/>
          <w:sz w:val="20"/>
          <w:szCs w:val="20"/>
        </w:rPr>
        <w:t>na</w:t>
      </w:r>
      <w:r w:rsidR="00765F4C" w:rsidRPr="00FC2124">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długotrwałą</w:t>
      </w:r>
      <w:r w:rsidR="00765F4C" w:rsidRPr="00FC2124">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lub</w:t>
      </w:r>
      <w:r w:rsidR="00765F4C" w:rsidRPr="00FC2124">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ciężką</w:t>
      </w:r>
      <w:r w:rsidR="00765F4C" w:rsidRPr="00FC2124">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chorobę</w:t>
      </w:r>
      <w:r w:rsidR="00765F4C" w:rsidRPr="00FC2124">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i</w:t>
      </w:r>
      <w:r w:rsidR="00765F4C" w:rsidRPr="00FC2124">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niepełnosprawność</w:t>
      </w:r>
      <w:r w:rsidR="00825844" w:rsidRPr="00FC2124">
        <w:rPr>
          <w:rFonts w:ascii="Century Gothic" w:hAnsi="Century Gothic" w:cs="Times New Roman"/>
          <w:color w:val="000000" w:themeColor="text1"/>
          <w:sz w:val="20"/>
          <w:szCs w:val="20"/>
        </w:rPr>
        <w:t>. Tendencja ta nie zmienia się od kilku lat.</w:t>
      </w:r>
    </w:p>
    <w:p w14:paraId="47119160" w14:textId="77777777" w:rsidR="001F3760" w:rsidRPr="00FC2124" w:rsidRDefault="001F3760" w:rsidP="00AE6E03">
      <w:pPr>
        <w:widowControl w:val="0"/>
        <w:suppressAutoHyphens/>
        <w:autoSpaceDN w:val="0"/>
        <w:spacing w:after="0" w:line="276" w:lineRule="auto"/>
        <w:rPr>
          <w:rFonts w:ascii="Century Gothic" w:hAnsi="Century Gothic" w:cs="Times New Roman"/>
          <w:color w:val="000000" w:themeColor="text1"/>
          <w:sz w:val="20"/>
          <w:szCs w:val="20"/>
          <w:highlight w:val="yellow"/>
        </w:rPr>
      </w:pPr>
    </w:p>
    <w:p w14:paraId="0802DF74" w14:textId="42537858" w:rsidR="00AE75A4" w:rsidRPr="00FC2124" w:rsidRDefault="00B77461" w:rsidP="00AE6E03">
      <w:pPr>
        <w:pStyle w:val="Legenda"/>
        <w:rPr>
          <w:rFonts w:ascii="Century Gothic" w:hAnsi="Century Gothic" w:cs="Times New Roman"/>
          <w:i w:val="0"/>
          <w:iCs w:val="0"/>
          <w:color w:val="000000" w:themeColor="text1"/>
          <w:sz w:val="20"/>
          <w:szCs w:val="20"/>
        </w:rPr>
      </w:pPr>
      <w:bookmarkStart w:id="54" w:name="_Toc198719722"/>
      <w:r w:rsidRPr="007522E2">
        <w:rPr>
          <w:rFonts w:ascii="Century Gothic" w:hAnsi="Century Gothic"/>
          <w:i w:val="0"/>
          <w:iCs w:val="0"/>
          <w:color w:val="auto"/>
          <w:sz w:val="20"/>
          <w:szCs w:val="20"/>
        </w:rPr>
        <w:t xml:space="preserve">Tabela </w:t>
      </w:r>
      <w:r w:rsidRPr="007522E2">
        <w:rPr>
          <w:rFonts w:ascii="Century Gothic" w:hAnsi="Century Gothic"/>
          <w:i w:val="0"/>
          <w:iCs w:val="0"/>
          <w:color w:val="auto"/>
          <w:sz w:val="20"/>
          <w:szCs w:val="20"/>
        </w:rPr>
        <w:fldChar w:fldCharType="begin"/>
      </w:r>
      <w:r w:rsidRPr="007522E2">
        <w:rPr>
          <w:rFonts w:ascii="Century Gothic" w:hAnsi="Century Gothic"/>
          <w:i w:val="0"/>
          <w:iCs w:val="0"/>
          <w:color w:val="auto"/>
          <w:sz w:val="20"/>
          <w:szCs w:val="20"/>
        </w:rPr>
        <w:instrText xml:space="preserve"> SEQ Tabela \* ARABIC </w:instrText>
      </w:r>
      <w:r w:rsidRPr="007522E2">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12</w:t>
      </w:r>
      <w:r w:rsidRPr="007522E2">
        <w:rPr>
          <w:rFonts w:ascii="Century Gothic" w:hAnsi="Century Gothic"/>
          <w:i w:val="0"/>
          <w:iCs w:val="0"/>
          <w:color w:val="auto"/>
          <w:sz w:val="20"/>
          <w:szCs w:val="20"/>
        </w:rPr>
        <w:fldChar w:fldCharType="end"/>
      </w:r>
      <w:r w:rsidRPr="007522E2">
        <w:rPr>
          <w:rFonts w:ascii="Century Gothic" w:hAnsi="Century Gothic"/>
          <w:i w:val="0"/>
          <w:iCs w:val="0"/>
          <w:color w:val="auto"/>
          <w:sz w:val="20"/>
          <w:szCs w:val="20"/>
        </w:rPr>
        <w:t xml:space="preserve"> </w:t>
      </w:r>
      <w:r w:rsidR="00AE75A4" w:rsidRPr="007522E2">
        <w:rPr>
          <w:rFonts w:ascii="Century Gothic" w:hAnsi="Century Gothic" w:cs="Times New Roman"/>
          <w:i w:val="0"/>
          <w:iCs w:val="0"/>
          <w:color w:val="auto"/>
          <w:sz w:val="20"/>
          <w:szCs w:val="20"/>
        </w:rPr>
        <w:t xml:space="preserve">Powody przyznawania świadczeń </w:t>
      </w:r>
      <w:r w:rsidR="00A828F2" w:rsidRPr="007522E2">
        <w:rPr>
          <w:rFonts w:ascii="Century Gothic" w:hAnsi="Century Gothic" w:cs="Times New Roman"/>
          <w:i w:val="0"/>
          <w:iCs w:val="0"/>
          <w:color w:val="auto"/>
          <w:sz w:val="20"/>
          <w:szCs w:val="20"/>
        </w:rPr>
        <w:t xml:space="preserve">pomocy </w:t>
      </w:r>
      <w:r w:rsidR="00AE75A4" w:rsidRPr="007522E2">
        <w:rPr>
          <w:rFonts w:ascii="Century Gothic" w:hAnsi="Century Gothic" w:cs="Times New Roman"/>
          <w:i w:val="0"/>
          <w:iCs w:val="0"/>
          <w:color w:val="auto"/>
          <w:sz w:val="20"/>
          <w:szCs w:val="20"/>
        </w:rPr>
        <w:t>społeczn</w:t>
      </w:r>
      <w:r w:rsidR="005913DF" w:rsidRPr="007522E2">
        <w:rPr>
          <w:rFonts w:ascii="Century Gothic" w:hAnsi="Century Gothic" w:cs="Times New Roman"/>
          <w:i w:val="0"/>
          <w:iCs w:val="0"/>
          <w:color w:val="auto"/>
          <w:sz w:val="20"/>
          <w:szCs w:val="20"/>
        </w:rPr>
        <w:t>ej w 2024</w:t>
      </w:r>
      <w:r w:rsidR="00A828F2" w:rsidRPr="007522E2">
        <w:rPr>
          <w:rFonts w:ascii="Century Gothic" w:hAnsi="Century Gothic" w:cs="Times New Roman"/>
          <w:i w:val="0"/>
          <w:iCs w:val="0"/>
          <w:color w:val="auto"/>
          <w:sz w:val="20"/>
          <w:szCs w:val="20"/>
        </w:rPr>
        <w:t xml:space="preserve"> r</w:t>
      </w:r>
      <w:r w:rsidR="00A828F2" w:rsidRPr="00FC2124">
        <w:rPr>
          <w:rFonts w:ascii="Century Gothic" w:hAnsi="Century Gothic" w:cs="Times New Roman"/>
          <w:i w:val="0"/>
          <w:iCs w:val="0"/>
          <w:color w:val="000000" w:themeColor="text1"/>
          <w:sz w:val="20"/>
          <w:szCs w:val="20"/>
        </w:rPr>
        <w:t>.</w:t>
      </w:r>
      <w:bookmarkEnd w:id="54"/>
      <w:r w:rsidR="00A828F2" w:rsidRPr="00FC2124">
        <w:rPr>
          <w:rFonts w:ascii="Century Gothic" w:hAnsi="Century Gothic" w:cs="Times New Roman"/>
          <w:i w:val="0"/>
          <w:iCs w:val="0"/>
          <w:color w:val="000000" w:themeColor="text1"/>
          <w:sz w:val="20"/>
          <w:szCs w:val="20"/>
        </w:rPr>
        <w:t xml:space="preserve"> </w:t>
      </w:r>
    </w:p>
    <w:tbl>
      <w:tblPr>
        <w:tblStyle w:val="Kolorowasiatkaakcent6"/>
        <w:tblW w:w="8937" w:type="dxa"/>
        <w:tblLook w:val="04A0" w:firstRow="1" w:lastRow="0" w:firstColumn="1" w:lastColumn="0" w:noHBand="0" w:noVBand="1"/>
      </w:tblPr>
      <w:tblGrid>
        <w:gridCol w:w="709"/>
        <w:gridCol w:w="5245"/>
        <w:gridCol w:w="1559"/>
        <w:gridCol w:w="1418"/>
        <w:gridCol w:w="6"/>
      </w:tblGrid>
      <w:tr w:rsidR="006E6630" w:rsidRPr="00FC2124" w14:paraId="676947F3" w14:textId="77777777" w:rsidTr="00F000AB">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4314DE" w14:textId="77777777" w:rsidR="006E6630" w:rsidRPr="00C42D57" w:rsidRDefault="006E6630" w:rsidP="00AE6E03">
            <w:pPr>
              <w:spacing w:line="276" w:lineRule="auto"/>
              <w:rPr>
                <w:rFonts w:ascii="Century Gothic" w:hAnsi="Century Gothic" w:cs="Times New Roman"/>
                <w:b w:val="0"/>
                <w:color w:val="000000" w:themeColor="text1"/>
                <w:sz w:val="20"/>
                <w:szCs w:val="20"/>
              </w:rPr>
            </w:pPr>
          </w:p>
          <w:p w14:paraId="35847D8A" w14:textId="77777777" w:rsidR="006E6630" w:rsidRPr="00C42D57" w:rsidRDefault="006E6630" w:rsidP="00AE6E03">
            <w:pPr>
              <w:spacing w:line="276" w:lineRule="auto"/>
              <w:rPr>
                <w:rFonts w:ascii="Century Gothic" w:hAnsi="Century Gothic" w:cs="Times New Roman"/>
                <w:b w:val="0"/>
                <w:color w:val="000000" w:themeColor="text1"/>
                <w:sz w:val="20"/>
                <w:szCs w:val="20"/>
              </w:rPr>
            </w:pPr>
            <w:r w:rsidRPr="00C42D57">
              <w:rPr>
                <w:rFonts w:ascii="Century Gothic" w:hAnsi="Century Gothic" w:cs="Times New Roman"/>
                <w:color w:val="000000" w:themeColor="text1"/>
                <w:sz w:val="20"/>
                <w:szCs w:val="20"/>
              </w:rPr>
              <w:t>Lp.</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D0D865" w14:textId="77777777" w:rsidR="006E6630" w:rsidRPr="00C42D57" w:rsidRDefault="006E6630"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sz w:val="20"/>
                <w:szCs w:val="20"/>
              </w:rPr>
            </w:pPr>
          </w:p>
          <w:p w14:paraId="050A7C8D" w14:textId="77777777" w:rsidR="006E6630" w:rsidRPr="00C42D57" w:rsidRDefault="006E6630"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sz w:val="20"/>
                <w:szCs w:val="20"/>
              </w:rPr>
            </w:pPr>
            <w:r w:rsidRPr="00C42D57">
              <w:rPr>
                <w:rFonts w:ascii="Century Gothic" w:hAnsi="Century Gothic" w:cs="Times New Roman"/>
                <w:sz w:val="20"/>
                <w:szCs w:val="20"/>
              </w:rPr>
              <w:t>Powód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58E93D" w14:textId="77777777" w:rsidR="006E6630" w:rsidRPr="00C42D57" w:rsidRDefault="006E6630"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sz w:val="20"/>
                <w:szCs w:val="20"/>
              </w:rPr>
            </w:pPr>
            <w:r w:rsidRPr="00C42D57">
              <w:rPr>
                <w:rFonts w:ascii="Century Gothic" w:hAnsi="Century Gothic" w:cs="Times New Roman"/>
                <w:sz w:val="20"/>
                <w:szCs w:val="20"/>
              </w:rPr>
              <w:t>Liczba rodzin</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F8B5F5" w14:textId="77777777" w:rsidR="006E6630" w:rsidRPr="00C42D57" w:rsidRDefault="006E6630"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sz w:val="20"/>
                <w:szCs w:val="20"/>
              </w:rPr>
            </w:pPr>
            <w:r w:rsidRPr="00C42D57">
              <w:rPr>
                <w:rFonts w:ascii="Century Gothic" w:hAnsi="Century Gothic" w:cs="Times New Roman"/>
                <w:sz w:val="20"/>
                <w:szCs w:val="20"/>
              </w:rPr>
              <w:t>Liczba osób w rodzinach</w:t>
            </w:r>
          </w:p>
        </w:tc>
      </w:tr>
      <w:tr w:rsidR="006E6630" w:rsidRPr="00FC2124" w14:paraId="694EFB55" w14:textId="77777777" w:rsidTr="00F00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FA2E36" w14:textId="77777777" w:rsidR="006E6630" w:rsidRPr="00C42D57" w:rsidRDefault="006E6630" w:rsidP="00AE6E03">
            <w:pPr>
              <w:spacing w:line="276" w:lineRule="auto"/>
              <w:rPr>
                <w:rFonts w:ascii="Century Gothic" w:eastAsia="Lucida Sans Unicode" w:hAnsi="Century Gothic" w:cs="Times New Roman"/>
                <w:b/>
                <w:color w:val="000000" w:themeColor="text1"/>
                <w:kern w:val="3"/>
                <w:sz w:val="20"/>
                <w:szCs w:val="20"/>
                <w:lang w:eastAsia="zh-CN" w:bidi="hi-IN"/>
              </w:rPr>
            </w:pPr>
          </w:p>
        </w:tc>
        <w:tc>
          <w:tcPr>
            <w:tcW w:w="52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CBADE7" w14:textId="77777777" w:rsidR="006E6630" w:rsidRPr="00C42D57" w:rsidRDefault="006E6630"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Lucida Sans Unicode" w:hAnsi="Century Gothic" w:cs="Times New Roman"/>
                <w:b/>
                <w:kern w:val="3"/>
                <w:sz w:val="20"/>
                <w:szCs w:val="20"/>
                <w:lang w:eastAsia="zh-CN" w:bidi="hi-IN"/>
              </w:rPr>
            </w:pPr>
          </w:p>
        </w:tc>
        <w:tc>
          <w:tcPr>
            <w:tcW w:w="298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DB3A0F" w14:textId="77777777" w:rsidR="006E6630" w:rsidRPr="00C42D57" w:rsidRDefault="006E6630"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20"/>
                <w:szCs w:val="20"/>
              </w:rPr>
            </w:pPr>
            <w:r w:rsidRPr="00C42D57">
              <w:rPr>
                <w:rFonts w:ascii="Century Gothic" w:hAnsi="Century Gothic" w:cs="Times New Roman"/>
                <w:b/>
                <w:sz w:val="20"/>
                <w:szCs w:val="20"/>
              </w:rPr>
              <w:t>Ogółem</w:t>
            </w:r>
          </w:p>
        </w:tc>
      </w:tr>
      <w:tr w:rsidR="00104BB2" w:rsidRPr="00FC2124" w14:paraId="36161C64"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160CDA53" w14:textId="77777777" w:rsidR="00104BB2" w:rsidRPr="00C42D57" w:rsidRDefault="00104BB2" w:rsidP="00AE6E03">
            <w:pPr>
              <w:spacing w:line="276" w:lineRule="auto"/>
              <w:rPr>
                <w:rFonts w:ascii="Century Gothic" w:hAnsi="Century Gothic" w:cs="Times New Roman"/>
                <w:bCs/>
                <w:color w:val="auto"/>
                <w:sz w:val="20"/>
                <w:szCs w:val="20"/>
              </w:rPr>
            </w:pPr>
            <w:r w:rsidRPr="00C42D57">
              <w:rPr>
                <w:rFonts w:ascii="Century Gothic" w:hAnsi="Century Gothic" w:cs="Times New Roman"/>
                <w:bCs/>
                <w:color w:val="auto"/>
                <w:sz w:val="20"/>
                <w:szCs w:val="20"/>
              </w:rPr>
              <w:t>1.</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062071F4" w14:textId="77777777" w:rsidR="00104BB2" w:rsidRPr="00C42D57" w:rsidRDefault="00104BB2"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Ubóstwo</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5C06247"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173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086FFF4"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330</w:t>
            </w:r>
          </w:p>
        </w:tc>
      </w:tr>
      <w:tr w:rsidR="00104BB2" w:rsidRPr="00FC2124" w14:paraId="4DC4C642"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BFFA0" w14:textId="77777777" w:rsidR="00104BB2" w:rsidRPr="00C42D57" w:rsidRDefault="00104BB2" w:rsidP="00AE6E03">
            <w:pPr>
              <w:spacing w:line="276" w:lineRule="auto"/>
              <w:rPr>
                <w:rFonts w:ascii="Century Gothic" w:hAnsi="Century Gothic" w:cs="Times New Roman"/>
                <w:bCs/>
                <w:color w:val="auto"/>
                <w:sz w:val="20"/>
                <w:szCs w:val="20"/>
              </w:rPr>
            </w:pPr>
            <w:r w:rsidRPr="00C42D57">
              <w:rPr>
                <w:rFonts w:ascii="Century Gothic" w:hAnsi="Century Gothic" w:cs="Times New Roman"/>
                <w:bCs/>
                <w:color w:val="auto"/>
                <w:sz w:val="20"/>
                <w:szCs w:val="20"/>
              </w:rPr>
              <w:t>2.</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9A41B1" w14:textId="77777777" w:rsidR="00104BB2" w:rsidRPr="00C42D57" w:rsidRDefault="00104BB2"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Sieroctwo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D6EF5B"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A9378C"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0</w:t>
            </w:r>
          </w:p>
        </w:tc>
      </w:tr>
      <w:tr w:rsidR="00104BB2" w:rsidRPr="00FC2124" w14:paraId="616CC382"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10F6A7FF" w14:textId="77777777" w:rsidR="00104BB2" w:rsidRPr="00C42D57" w:rsidRDefault="00104BB2" w:rsidP="00AE6E03">
            <w:pPr>
              <w:spacing w:line="276" w:lineRule="auto"/>
              <w:rPr>
                <w:rFonts w:ascii="Century Gothic" w:hAnsi="Century Gothic" w:cs="Times New Roman"/>
                <w:bCs/>
                <w:color w:val="auto"/>
                <w:sz w:val="20"/>
                <w:szCs w:val="20"/>
              </w:rPr>
            </w:pPr>
            <w:r w:rsidRPr="00C42D57">
              <w:rPr>
                <w:rFonts w:ascii="Century Gothic" w:hAnsi="Century Gothic" w:cs="Times New Roman"/>
                <w:bCs/>
                <w:color w:val="auto"/>
                <w:sz w:val="20"/>
                <w:szCs w:val="20"/>
              </w:rPr>
              <w:t>3.</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6197A931" w14:textId="77777777" w:rsidR="00104BB2" w:rsidRPr="00C42D57" w:rsidRDefault="00104BB2"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Bezdomność</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242A88D"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29</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248E458"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35</w:t>
            </w:r>
          </w:p>
        </w:tc>
      </w:tr>
      <w:tr w:rsidR="00104BB2" w:rsidRPr="00FC2124" w14:paraId="0F85957C"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952D44" w14:textId="77777777" w:rsidR="00104BB2" w:rsidRPr="00C42D57" w:rsidRDefault="00104BB2" w:rsidP="00AE6E03">
            <w:pPr>
              <w:spacing w:line="276" w:lineRule="auto"/>
              <w:rPr>
                <w:rFonts w:ascii="Century Gothic" w:hAnsi="Century Gothic" w:cs="Times New Roman"/>
                <w:bCs/>
                <w:color w:val="auto"/>
                <w:sz w:val="20"/>
                <w:szCs w:val="20"/>
              </w:rPr>
            </w:pPr>
            <w:r w:rsidRPr="00C42D57">
              <w:rPr>
                <w:rFonts w:ascii="Century Gothic" w:hAnsi="Century Gothic" w:cs="Times New Roman"/>
                <w:bCs/>
                <w:color w:val="auto"/>
                <w:sz w:val="20"/>
                <w:szCs w:val="20"/>
              </w:rPr>
              <w:t>4.</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F657C8" w14:textId="77777777" w:rsidR="00104BB2" w:rsidRPr="00C42D57" w:rsidRDefault="00104BB2"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Potrzeba ochrony macierzyństwa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925179"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32</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4C632D"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175</w:t>
            </w:r>
          </w:p>
        </w:tc>
      </w:tr>
      <w:tr w:rsidR="00104BB2" w:rsidRPr="00FC2124" w14:paraId="1556B896" w14:textId="77777777" w:rsidTr="00A5455F">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C46B40" w14:textId="08615B96" w:rsidR="00104BB2" w:rsidRPr="00C42D57" w:rsidRDefault="00104BB2" w:rsidP="00AE6E03">
            <w:pPr>
              <w:spacing w:line="276" w:lineRule="auto"/>
              <w:rPr>
                <w:rFonts w:ascii="Century Gothic" w:hAnsi="Century Gothic" w:cs="Times New Roman"/>
                <w:bCs/>
                <w:color w:val="auto"/>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532861" w14:textId="77777777" w:rsidR="00104BB2" w:rsidRPr="00C42D57" w:rsidRDefault="00104BB2"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w tym: wielodzietność</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40D892"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29</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C12FE2"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165</w:t>
            </w:r>
          </w:p>
        </w:tc>
      </w:tr>
      <w:tr w:rsidR="00104BB2" w:rsidRPr="00FC2124" w14:paraId="32AECA31" w14:textId="77777777" w:rsidTr="00C42D57">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3AF410E8" w14:textId="7C5F3667" w:rsidR="00104BB2" w:rsidRPr="00C42D57" w:rsidRDefault="009F5936" w:rsidP="00AE6E03">
            <w:pPr>
              <w:spacing w:line="276" w:lineRule="auto"/>
              <w:rPr>
                <w:rFonts w:ascii="Century Gothic" w:hAnsi="Century Gothic" w:cs="Times New Roman"/>
                <w:bCs/>
                <w:color w:val="auto"/>
                <w:sz w:val="20"/>
                <w:szCs w:val="20"/>
              </w:rPr>
            </w:pPr>
            <w:r>
              <w:rPr>
                <w:rFonts w:ascii="Century Gothic" w:hAnsi="Century Gothic" w:cs="Times New Roman"/>
                <w:bCs/>
                <w:color w:val="auto"/>
                <w:sz w:val="20"/>
                <w:szCs w:val="20"/>
              </w:rPr>
              <w:t>5</w:t>
            </w:r>
            <w:r w:rsidR="00104BB2" w:rsidRPr="00C42D57">
              <w:rPr>
                <w:rFonts w:ascii="Century Gothic" w:hAnsi="Century Gothic" w:cs="Times New Roman"/>
                <w:bCs/>
                <w:color w:val="auto"/>
                <w:sz w:val="20"/>
                <w:szCs w:val="20"/>
              </w:rPr>
              <w:t>.</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403979E2" w14:textId="77777777" w:rsidR="00104BB2" w:rsidRPr="00C42D57" w:rsidRDefault="00104BB2"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Bezrobocie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805B8A0"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115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E88D70D"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303</w:t>
            </w:r>
          </w:p>
        </w:tc>
      </w:tr>
      <w:tr w:rsidR="00104BB2" w:rsidRPr="00FC2124" w14:paraId="40E8EBC1" w14:textId="77777777" w:rsidTr="00A5455F">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8F83AD" w14:textId="6947766F" w:rsidR="00104BB2" w:rsidRPr="00C42D57" w:rsidRDefault="009F5936" w:rsidP="00AE6E03">
            <w:pPr>
              <w:spacing w:line="276" w:lineRule="auto"/>
              <w:rPr>
                <w:rFonts w:ascii="Century Gothic" w:hAnsi="Century Gothic" w:cs="Times New Roman"/>
                <w:bCs/>
                <w:color w:val="auto"/>
                <w:sz w:val="20"/>
                <w:szCs w:val="20"/>
              </w:rPr>
            </w:pPr>
            <w:r>
              <w:rPr>
                <w:rFonts w:ascii="Century Gothic" w:hAnsi="Century Gothic" w:cs="Times New Roman"/>
                <w:bCs/>
                <w:color w:val="auto"/>
                <w:sz w:val="20"/>
                <w:szCs w:val="20"/>
              </w:rPr>
              <w:t>6</w:t>
            </w:r>
            <w:r w:rsidR="00104BB2" w:rsidRPr="00C42D57">
              <w:rPr>
                <w:rFonts w:ascii="Century Gothic" w:hAnsi="Century Gothic" w:cs="Times New Roman"/>
                <w:bCs/>
                <w:color w:val="auto"/>
                <w:sz w:val="20"/>
                <w:szCs w:val="20"/>
              </w:rPr>
              <w:t>.</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BB87CB" w14:textId="77777777" w:rsidR="00104BB2" w:rsidRPr="00C42D57" w:rsidRDefault="00104BB2"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Niepełnosprawność</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557202"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177</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03628F"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278</w:t>
            </w:r>
          </w:p>
        </w:tc>
      </w:tr>
      <w:tr w:rsidR="00104BB2" w:rsidRPr="00FC2124" w14:paraId="5934F770" w14:textId="77777777" w:rsidTr="00C42D57">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42A922DB" w14:textId="4DC92822" w:rsidR="00104BB2" w:rsidRPr="00C42D57" w:rsidRDefault="009F5936" w:rsidP="00AE6E03">
            <w:pPr>
              <w:spacing w:line="276" w:lineRule="auto"/>
              <w:rPr>
                <w:rFonts w:ascii="Century Gothic" w:hAnsi="Century Gothic" w:cs="Times New Roman"/>
                <w:bCs/>
                <w:color w:val="auto"/>
                <w:sz w:val="20"/>
                <w:szCs w:val="20"/>
              </w:rPr>
            </w:pPr>
            <w:r>
              <w:rPr>
                <w:rFonts w:ascii="Century Gothic" w:hAnsi="Century Gothic" w:cs="Times New Roman"/>
                <w:bCs/>
                <w:color w:val="auto"/>
                <w:sz w:val="20"/>
                <w:szCs w:val="20"/>
              </w:rPr>
              <w:t>7</w:t>
            </w:r>
            <w:r w:rsidR="00104BB2" w:rsidRPr="00C42D57">
              <w:rPr>
                <w:rFonts w:ascii="Century Gothic" w:hAnsi="Century Gothic" w:cs="Times New Roman"/>
                <w:bCs/>
                <w:color w:val="auto"/>
                <w:sz w:val="20"/>
                <w:szCs w:val="20"/>
              </w:rPr>
              <w:t>.</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6DAAF9EE" w14:textId="77777777" w:rsidR="00104BB2" w:rsidRPr="00C42D57" w:rsidRDefault="00104BB2"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Długotrwała lub ciężka choroba</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3431F83"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211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11CCEC3"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353</w:t>
            </w:r>
          </w:p>
        </w:tc>
      </w:tr>
      <w:tr w:rsidR="00104BB2" w:rsidRPr="00FC2124" w14:paraId="592CA2A8" w14:textId="77777777" w:rsidTr="00A5455F">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057367" w14:textId="06A48AFF" w:rsidR="00104BB2" w:rsidRPr="00C42D57" w:rsidRDefault="009F5936" w:rsidP="00AE6E03">
            <w:pPr>
              <w:spacing w:line="276" w:lineRule="auto"/>
              <w:rPr>
                <w:rFonts w:ascii="Century Gothic" w:hAnsi="Century Gothic" w:cs="Times New Roman"/>
                <w:bCs/>
                <w:color w:val="auto"/>
                <w:sz w:val="20"/>
                <w:szCs w:val="20"/>
              </w:rPr>
            </w:pPr>
            <w:r>
              <w:rPr>
                <w:rFonts w:ascii="Century Gothic" w:hAnsi="Century Gothic" w:cs="Times New Roman"/>
                <w:bCs/>
                <w:color w:val="auto"/>
                <w:sz w:val="20"/>
                <w:szCs w:val="20"/>
              </w:rPr>
              <w:t>8</w:t>
            </w:r>
            <w:r w:rsidR="00104BB2" w:rsidRPr="00C42D57">
              <w:rPr>
                <w:rFonts w:ascii="Century Gothic" w:hAnsi="Century Gothic" w:cs="Times New Roman"/>
                <w:bCs/>
                <w:color w:val="auto"/>
                <w:sz w:val="20"/>
                <w:szCs w:val="20"/>
              </w:rPr>
              <w:t>.</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292FF4" w14:textId="77777777" w:rsidR="00104BB2" w:rsidRPr="00C42D57" w:rsidRDefault="00104BB2"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Bezradność w sprawach opiekuńczo wychowawczych i prowadzenia gospodarstwa domowego – ogółem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216EF1"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43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AA0273"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196</w:t>
            </w:r>
          </w:p>
        </w:tc>
      </w:tr>
      <w:tr w:rsidR="00104BB2" w:rsidRPr="00FC2124" w14:paraId="60076269"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68FFAB" w14:textId="4069F7F7" w:rsidR="00104BB2" w:rsidRPr="00C42D57" w:rsidRDefault="00104BB2" w:rsidP="00AE6E03">
            <w:pPr>
              <w:spacing w:line="276" w:lineRule="auto"/>
              <w:rPr>
                <w:rFonts w:ascii="Century Gothic" w:hAnsi="Century Gothic" w:cs="Times New Roman"/>
                <w:bCs/>
                <w:color w:val="auto"/>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250787" w14:textId="77777777" w:rsidR="00104BB2" w:rsidRPr="00C42D57" w:rsidRDefault="00104BB2"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w tym: rodziny niepełne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9EC006"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29</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399B4A"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122</w:t>
            </w:r>
          </w:p>
        </w:tc>
      </w:tr>
      <w:tr w:rsidR="00104BB2" w:rsidRPr="00FC2124" w14:paraId="5DD07FB1"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16575227" w14:textId="3A41D36C" w:rsidR="00104BB2" w:rsidRPr="00C42D57" w:rsidRDefault="009F5936" w:rsidP="00AE6E03">
            <w:pPr>
              <w:spacing w:line="276" w:lineRule="auto"/>
              <w:rPr>
                <w:rFonts w:ascii="Century Gothic" w:hAnsi="Century Gothic" w:cs="Times New Roman"/>
                <w:bCs/>
                <w:color w:val="auto"/>
                <w:sz w:val="20"/>
                <w:szCs w:val="20"/>
              </w:rPr>
            </w:pPr>
            <w:r>
              <w:rPr>
                <w:rFonts w:ascii="Century Gothic" w:hAnsi="Century Gothic" w:cs="Times New Roman"/>
                <w:bCs/>
                <w:color w:val="auto"/>
                <w:sz w:val="20"/>
                <w:szCs w:val="20"/>
              </w:rPr>
              <w:t>9</w:t>
            </w:r>
            <w:r w:rsidR="00104BB2" w:rsidRPr="00C42D57">
              <w:rPr>
                <w:rFonts w:ascii="Century Gothic" w:hAnsi="Century Gothic" w:cs="Times New Roman"/>
                <w:bCs/>
                <w:color w:val="auto"/>
                <w:sz w:val="20"/>
                <w:szCs w:val="20"/>
              </w:rPr>
              <w:t>.</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2EF76D3F" w14:textId="77777777" w:rsidR="00104BB2" w:rsidRPr="00C42D57" w:rsidRDefault="00104BB2"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rodziny wielodzietne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526E3E0"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21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000E7FC"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120</w:t>
            </w:r>
          </w:p>
        </w:tc>
      </w:tr>
      <w:tr w:rsidR="00104BB2" w:rsidRPr="00FC2124" w14:paraId="63869B82"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BF9EA4" w14:textId="07EEB480" w:rsidR="00104BB2" w:rsidRPr="00C42D57" w:rsidRDefault="00104BB2" w:rsidP="00AE6E03">
            <w:pPr>
              <w:spacing w:line="276" w:lineRule="auto"/>
              <w:rPr>
                <w:rFonts w:ascii="Century Gothic" w:hAnsi="Century Gothic" w:cs="Times New Roman"/>
                <w:bCs/>
                <w:color w:val="auto"/>
                <w:sz w:val="20"/>
                <w:szCs w:val="20"/>
              </w:rPr>
            </w:pPr>
            <w:r w:rsidRPr="00C42D57">
              <w:rPr>
                <w:rFonts w:ascii="Century Gothic" w:hAnsi="Century Gothic" w:cs="Times New Roman"/>
                <w:bCs/>
                <w:color w:val="auto"/>
                <w:sz w:val="20"/>
                <w:szCs w:val="20"/>
              </w:rPr>
              <w:t>1</w:t>
            </w:r>
            <w:r w:rsidR="009F5936">
              <w:rPr>
                <w:rFonts w:ascii="Century Gothic" w:hAnsi="Century Gothic" w:cs="Times New Roman"/>
                <w:bCs/>
                <w:color w:val="auto"/>
                <w:sz w:val="20"/>
                <w:szCs w:val="20"/>
              </w:rPr>
              <w:t>0</w:t>
            </w:r>
            <w:r w:rsidRPr="00C42D57">
              <w:rPr>
                <w:rFonts w:ascii="Century Gothic" w:hAnsi="Century Gothic" w:cs="Times New Roman"/>
                <w:bCs/>
                <w:color w:val="auto"/>
                <w:sz w:val="20"/>
                <w:szCs w:val="20"/>
              </w:rPr>
              <w:t>.</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35BE4A" w14:textId="77777777" w:rsidR="00104BB2" w:rsidRPr="00C42D57" w:rsidRDefault="00104BB2"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Przemoc w rodzinie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D1E604"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96</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71E5B8"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210</w:t>
            </w:r>
          </w:p>
        </w:tc>
      </w:tr>
      <w:tr w:rsidR="00104BB2" w:rsidRPr="00FC2124" w14:paraId="4527BF9A"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3E08B7FF" w14:textId="72233D80" w:rsidR="00104BB2" w:rsidRPr="00C42D57" w:rsidRDefault="00104BB2" w:rsidP="00AE6E03">
            <w:pPr>
              <w:spacing w:line="276" w:lineRule="auto"/>
              <w:rPr>
                <w:rFonts w:ascii="Century Gothic" w:hAnsi="Century Gothic" w:cs="Times New Roman"/>
                <w:bCs/>
                <w:color w:val="auto"/>
                <w:sz w:val="20"/>
                <w:szCs w:val="20"/>
              </w:rPr>
            </w:pPr>
            <w:r w:rsidRPr="00C42D57">
              <w:rPr>
                <w:rFonts w:ascii="Century Gothic" w:hAnsi="Century Gothic" w:cs="Times New Roman"/>
                <w:bCs/>
                <w:color w:val="auto"/>
                <w:sz w:val="20"/>
                <w:szCs w:val="20"/>
              </w:rPr>
              <w:t>1</w:t>
            </w:r>
            <w:r w:rsidR="009F5936">
              <w:rPr>
                <w:rFonts w:ascii="Century Gothic" w:hAnsi="Century Gothic" w:cs="Times New Roman"/>
                <w:bCs/>
                <w:color w:val="auto"/>
                <w:sz w:val="20"/>
                <w:szCs w:val="20"/>
              </w:rPr>
              <w:t>1</w:t>
            </w:r>
            <w:r w:rsidRPr="00C42D57">
              <w:rPr>
                <w:rFonts w:ascii="Century Gothic" w:hAnsi="Century Gothic" w:cs="Times New Roman"/>
                <w:bCs/>
                <w:color w:val="auto"/>
                <w:sz w:val="20"/>
                <w:szCs w:val="20"/>
              </w:rPr>
              <w:t>.</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6F878F72" w14:textId="77777777" w:rsidR="00104BB2" w:rsidRPr="00C42D57" w:rsidRDefault="00104BB2"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Potrzeba ochrony ofiar handlu ludźmi</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E96F223"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FD40DF1"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0</w:t>
            </w:r>
          </w:p>
        </w:tc>
      </w:tr>
      <w:tr w:rsidR="00104BB2" w:rsidRPr="00FC2124" w14:paraId="39B59F76"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EE43C0" w14:textId="5D781324" w:rsidR="00104BB2" w:rsidRPr="00C42D57" w:rsidRDefault="00104BB2" w:rsidP="00AE6E03">
            <w:pPr>
              <w:spacing w:line="276" w:lineRule="auto"/>
              <w:rPr>
                <w:rFonts w:ascii="Century Gothic" w:hAnsi="Century Gothic" w:cs="Times New Roman"/>
                <w:bCs/>
                <w:color w:val="auto"/>
                <w:sz w:val="20"/>
                <w:szCs w:val="20"/>
              </w:rPr>
            </w:pPr>
            <w:r w:rsidRPr="00C42D57">
              <w:rPr>
                <w:rFonts w:ascii="Century Gothic" w:hAnsi="Century Gothic" w:cs="Times New Roman"/>
                <w:bCs/>
                <w:color w:val="auto"/>
                <w:sz w:val="20"/>
                <w:szCs w:val="20"/>
              </w:rPr>
              <w:t>1</w:t>
            </w:r>
            <w:r w:rsidR="009F5936">
              <w:rPr>
                <w:rFonts w:ascii="Century Gothic" w:hAnsi="Century Gothic" w:cs="Times New Roman"/>
                <w:bCs/>
                <w:color w:val="auto"/>
                <w:sz w:val="20"/>
                <w:szCs w:val="20"/>
              </w:rPr>
              <w:t>2</w:t>
            </w:r>
            <w:r w:rsidRPr="00C42D57">
              <w:rPr>
                <w:rFonts w:ascii="Century Gothic" w:hAnsi="Century Gothic" w:cs="Times New Roman"/>
                <w:bCs/>
                <w:color w:val="auto"/>
                <w:sz w:val="20"/>
                <w:szCs w:val="20"/>
              </w:rPr>
              <w:t>.</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A9D731" w14:textId="77777777" w:rsidR="00104BB2" w:rsidRPr="00C42D57" w:rsidRDefault="00104BB2"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Alkoholizm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B166B7"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46</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BE5451"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72</w:t>
            </w:r>
          </w:p>
        </w:tc>
      </w:tr>
      <w:tr w:rsidR="00104BB2" w:rsidRPr="00FC2124" w14:paraId="3BC792FE"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07B34B69" w14:textId="5F7FF571" w:rsidR="00104BB2" w:rsidRPr="00C42D57" w:rsidRDefault="00104BB2" w:rsidP="00AE6E03">
            <w:pPr>
              <w:spacing w:line="276" w:lineRule="auto"/>
              <w:rPr>
                <w:rFonts w:ascii="Century Gothic" w:hAnsi="Century Gothic" w:cs="Times New Roman"/>
                <w:bCs/>
                <w:color w:val="auto"/>
                <w:sz w:val="20"/>
                <w:szCs w:val="20"/>
              </w:rPr>
            </w:pPr>
            <w:r w:rsidRPr="00C42D57">
              <w:rPr>
                <w:rFonts w:ascii="Century Gothic" w:hAnsi="Century Gothic" w:cs="Times New Roman"/>
                <w:bCs/>
                <w:color w:val="auto"/>
                <w:sz w:val="20"/>
                <w:szCs w:val="20"/>
              </w:rPr>
              <w:t>1</w:t>
            </w:r>
            <w:r w:rsidR="009F5936">
              <w:rPr>
                <w:rFonts w:ascii="Century Gothic" w:hAnsi="Century Gothic" w:cs="Times New Roman"/>
                <w:bCs/>
                <w:color w:val="auto"/>
                <w:sz w:val="20"/>
                <w:szCs w:val="20"/>
              </w:rPr>
              <w:t>3</w:t>
            </w:r>
            <w:r w:rsidRPr="00C42D57">
              <w:rPr>
                <w:rFonts w:ascii="Century Gothic" w:hAnsi="Century Gothic" w:cs="Times New Roman"/>
                <w:bCs/>
                <w:color w:val="auto"/>
                <w:sz w:val="20"/>
                <w:szCs w:val="20"/>
              </w:rPr>
              <w:t>.</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0460B0F2" w14:textId="77777777" w:rsidR="00104BB2" w:rsidRPr="00C42D57" w:rsidRDefault="00104BB2"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Narkomania</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C70F76E"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4D0DD53"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7</w:t>
            </w:r>
          </w:p>
        </w:tc>
      </w:tr>
      <w:tr w:rsidR="00104BB2" w:rsidRPr="00FC2124" w14:paraId="19FBFC0C"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5EEBF1" w14:textId="226A3A93" w:rsidR="00104BB2" w:rsidRPr="00C42D57" w:rsidRDefault="00104BB2" w:rsidP="00AE6E03">
            <w:pPr>
              <w:spacing w:line="276" w:lineRule="auto"/>
              <w:rPr>
                <w:rFonts w:ascii="Century Gothic" w:hAnsi="Century Gothic" w:cs="Times New Roman"/>
                <w:bCs/>
                <w:color w:val="auto"/>
                <w:sz w:val="20"/>
                <w:szCs w:val="20"/>
              </w:rPr>
            </w:pPr>
            <w:r w:rsidRPr="00C42D57">
              <w:rPr>
                <w:rFonts w:ascii="Century Gothic" w:hAnsi="Century Gothic" w:cs="Times New Roman"/>
                <w:bCs/>
                <w:color w:val="auto"/>
                <w:sz w:val="20"/>
                <w:szCs w:val="20"/>
              </w:rPr>
              <w:t>1</w:t>
            </w:r>
            <w:r w:rsidR="009F5936">
              <w:rPr>
                <w:rFonts w:ascii="Century Gothic" w:hAnsi="Century Gothic" w:cs="Times New Roman"/>
                <w:bCs/>
                <w:color w:val="auto"/>
                <w:sz w:val="20"/>
                <w:szCs w:val="20"/>
              </w:rPr>
              <w:t>4</w:t>
            </w:r>
            <w:r w:rsidRPr="00C42D57">
              <w:rPr>
                <w:rFonts w:ascii="Century Gothic" w:hAnsi="Century Gothic" w:cs="Times New Roman"/>
                <w:bCs/>
                <w:color w:val="auto"/>
                <w:sz w:val="20"/>
                <w:szCs w:val="20"/>
              </w:rPr>
              <w:t>.</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8E7C4E" w14:textId="77777777" w:rsidR="00104BB2" w:rsidRPr="00C42D57" w:rsidRDefault="00104BB2"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Trudności w przystosowaniu do życia po zwolnieniu z zakładu karnego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438AA2"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2A61EF"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13</w:t>
            </w:r>
          </w:p>
        </w:tc>
      </w:tr>
      <w:tr w:rsidR="00104BB2" w:rsidRPr="00FC2124" w14:paraId="642BC5D4"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73011340" w14:textId="32F6388A" w:rsidR="00104BB2" w:rsidRPr="00C42D57" w:rsidRDefault="00104BB2" w:rsidP="00AE6E03">
            <w:pPr>
              <w:spacing w:line="276" w:lineRule="auto"/>
              <w:rPr>
                <w:rFonts w:ascii="Century Gothic" w:hAnsi="Century Gothic" w:cs="Times New Roman"/>
                <w:bCs/>
                <w:color w:val="auto"/>
                <w:sz w:val="20"/>
                <w:szCs w:val="20"/>
              </w:rPr>
            </w:pPr>
            <w:r w:rsidRPr="00C42D57">
              <w:rPr>
                <w:rFonts w:ascii="Century Gothic" w:hAnsi="Century Gothic" w:cs="Times New Roman"/>
                <w:bCs/>
                <w:color w:val="auto"/>
                <w:sz w:val="20"/>
                <w:szCs w:val="20"/>
              </w:rPr>
              <w:t>1</w:t>
            </w:r>
            <w:r w:rsidR="009F5936">
              <w:rPr>
                <w:rFonts w:ascii="Century Gothic" w:hAnsi="Century Gothic" w:cs="Times New Roman"/>
                <w:bCs/>
                <w:color w:val="auto"/>
                <w:sz w:val="20"/>
                <w:szCs w:val="20"/>
              </w:rPr>
              <w:t>5.</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0B4C759D" w14:textId="77777777" w:rsidR="00104BB2" w:rsidRPr="00C42D57" w:rsidRDefault="00104BB2"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Trudności w integracji osób, które otrzymały status uchodźcy, ochronę uzupełniającą lub zezwolenie na pobyt czasowy</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F48C927"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6598AB9"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0</w:t>
            </w:r>
          </w:p>
        </w:tc>
      </w:tr>
      <w:tr w:rsidR="00104BB2" w:rsidRPr="00FC2124" w14:paraId="09979750"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514222" w14:textId="1CE8EE01" w:rsidR="00104BB2" w:rsidRPr="00C42D57" w:rsidRDefault="00104BB2" w:rsidP="00AE6E03">
            <w:pPr>
              <w:spacing w:line="276" w:lineRule="auto"/>
              <w:rPr>
                <w:rFonts w:ascii="Century Gothic" w:hAnsi="Century Gothic" w:cs="Times New Roman"/>
                <w:bCs/>
                <w:color w:val="auto"/>
                <w:sz w:val="20"/>
                <w:szCs w:val="20"/>
              </w:rPr>
            </w:pPr>
            <w:r w:rsidRPr="00C42D57">
              <w:rPr>
                <w:rFonts w:ascii="Century Gothic" w:hAnsi="Century Gothic" w:cs="Times New Roman"/>
                <w:bCs/>
                <w:color w:val="auto"/>
                <w:sz w:val="20"/>
                <w:szCs w:val="20"/>
              </w:rPr>
              <w:t>1</w:t>
            </w:r>
            <w:r w:rsidR="009F5936">
              <w:rPr>
                <w:rFonts w:ascii="Century Gothic" w:hAnsi="Century Gothic" w:cs="Times New Roman"/>
                <w:bCs/>
                <w:color w:val="auto"/>
                <w:sz w:val="20"/>
                <w:szCs w:val="20"/>
              </w:rPr>
              <w:t>6</w:t>
            </w:r>
            <w:r w:rsidRPr="00C42D57">
              <w:rPr>
                <w:rFonts w:ascii="Century Gothic" w:hAnsi="Century Gothic" w:cs="Times New Roman"/>
                <w:bCs/>
                <w:color w:val="auto"/>
                <w:sz w:val="20"/>
                <w:szCs w:val="20"/>
              </w:rPr>
              <w:t>.</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6316AE" w14:textId="77777777" w:rsidR="00104BB2" w:rsidRPr="00C42D57" w:rsidRDefault="00104BB2"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Zdarzenie losowe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69BC4C"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697419"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0</w:t>
            </w:r>
          </w:p>
        </w:tc>
      </w:tr>
      <w:tr w:rsidR="00104BB2" w:rsidRPr="00FC2124" w14:paraId="0973F876" w14:textId="77777777" w:rsidTr="00C42D57">
        <w:trPr>
          <w:gridAfter w:val="1"/>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17947C55" w14:textId="03D4BC78" w:rsidR="00104BB2" w:rsidRPr="00C42D57" w:rsidRDefault="00104BB2" w:rsidP="00AE6E03">
            <w:pPr>
              <w:spacing w:line="276" w:lineRule="auto"/>
              <w:rPr>
                <w:rFonts w:ascii="Century Gothic" w:hAnsi="Century Gothic" w:cs="Times New Roman"/>
                <w:bCs/>
                <w:color w:val="auto"/>
                <w:sz w:val="20"/>
                <w:szCs w:val="20"/>
              </w:rPr>
            </w:pPr>
            <w:r w:rsidRPr="00C42D57">
              <w:rPr>
                <w:rFonts w:ascii="Century Gothic" w:hAnsi="Century Gothic" w:cs="Times New Roman"/>
                <w:bCs/>
                <w:color w:val="auto"/>
                <w:sz w:val="20"/>
                <w:szCs w:val="20"/>
              </w:rPr>
              <w:t>1</w:t>
            </w:r>
            <w:r w:rsidR="009F5936">
              <w:rPr>
                <w:rFonts w:ascii="Century Gothic" w:hAnsi="Century Gothic" w:cs="Times New Roman"/>
                <w:bCs/>
                <w:color w:val="auto"/>
                <w:sz w:val="20"/>
                <w:szCs w:val="20"/>
              </w:rPr>
              <w:t>7</w:t>
            </w:r>
            <w:r w:rsidRPr="00C42D57">
              <w:rPr>
                <w:rFonts w:ascii="Century Gothic" w:hAnsi="Century Gothic" w:cs="Times New Roman"/>
                <w:bCs/>
                <w:color w:val="auto"/>
                <w:sz w:val="20"/>
                <w:szCs w:val="20"/>
              </w:rPr>
              <w:t>.</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3672790F" w14:textId="77777777" w:rsidR="00104BB2" w:rsidRPr="00C42D57" w:rsidRDefault="00104BB2"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Sytuacja kryzysowa</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09B066B"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6522C23" w14:textId="77777777" w:rsidR="00104BB2" w:rsidRPr="00C42D57" w:rsidRDefault="00104BB2"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39</w:t>
            </w:r>
          </w:p>
        </w:tc>
      </w:tr>
      <w:tr w:rsidR="00104BB2" w:rsidRPr="00FC2124" w14:paraId="55A3428D" w14:textId="77777777" w:rsidTr="00A5455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0F6DC1" w14:textId="51CEAD41" w:rsidR="00104BB2" w:rsidRPr="00C42D57" w:rsidRDefault="009F5936" w:rsidP="00AE6E03">
            <w:pPr>
              <w:spacing w:line="276" w:lineRule="auto"/>
              <w:rPr>
                <w:rFonts w:ascii="Century Gothic" w:hAnsi="Century Gothic" w:cs="Times New Roman"/>
                <w:bCs/>
                <w:color w:val="auto"/>
                <w:sz w:val="20"/>
                <w:szCs w:val="20"/>
              </w:rPr>
            </w:pPr>
            <w:r>
              <w:rPr>
                <w:rFonts w:ascii="Century Gothic" w:hAnsi="Century Gothic" w:cs="Times New Roman"/>
                <w:bCs/>
                <w:color w:val="auto"/>
                <w:sz w:val="20"/>
                <w:szCs w:val="20"/>
              </w:rPr>
              <w:t>18</w:t>
            </w:r>
            <w:r w:rsidR="00104BB2" w:rsidRPr="00C42D57">
              <w:rPr>
                <w:rFonts w:ascii="Century Gothic" w:hAnsi="Century Gothic" w:cs="Times New Roman"/>
                <w:bCs/>
                <w:color w:val="auto"/>
                <w:sz w:val="20"/>
                <w:szCs w:val="20"/>
              </w:rPr>
              <w:t>.</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F2695F" w14:textId="77777777" w:rsidR="00104BB2" w:rsidRPr="00C42D57" w:rsidRDefault="00104BB2"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sz w:val="20"/>
                <w:szCs w:val="20"/>
              </w:rPr>
            </w:pPr>
            <w:r w:rsidRPr="00C42D57">
              <w:rPr>
                <w:rFonts w:ascii="Century Gothic" w:hAnsi="Century Gothic" w:cs="Times New Roman"/>
                <w:bCs/>
                <w:sz w:val="20"/>
                <w:szCs w:val="20"/>
              </w:rPr>
              <w:t>Klęska żywiołowa lub ekologiczna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C11655"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82BD40" w14:textId="77777777" w:rsidR="00104BB2" w:rsidRPr="00C42D57" w:rsidRDefault="00104BB2"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42D57">
              <w:rPr>
                <w:rFonts w:ascii="Century Gothic" w:hAnsi="Century Gothic"/>
                <w:sz w:val="20"/>
                <w:szCs w:val="20"/>
              </w:rPr>
              <w:t>0</w:t>
            </w:r>
          </w:p>
        </w:tc>
      </w:tr>
    </w:tbl>
    <w:p w14:paraId="58A13852" w14:textId="77777777" w:rsidR="00A5545C" w:rsidRDefault="00A5545C" w:rsidP="00AE6E03">
      <w:pPr>
        <w:pStyle w:val="Legenda"/>
        <w:keepNext/>
        <w:spacing w:after="0" w:line="276" w:lineRule="auto"/>
        <w:rPr>
          <w:rFonts w:ascii="Century Gothic" w:hAnsi="Century Gothic" w:cs="Times New Roman"/>
          <w:i w:val="0"/>
          <w:iCs w:val="0"/>
          <w:color w:val="000000" w:themeColor="text1"/>
          <w:sz w:val="20"/>
          <w:szCs w:val="20"/>
        </w:rPr>
      </w:pPr>
    </w:p>
    <w:p w14:paraId="4244D375" w14:textId="77777777" w:rsidR="00E2467C" w:rsidRDefault="00E2467C" w:rsidP="00AE6E03">
      <w:pPr>
        <w:pStyle w:val="Legenda"/>
        <w:rPr>
          <w:rFonts w:ascii="Century Gothic" w:hAnsi="Century Gothic" w:cs="Times New Roman"/>
          <w:i w:val="0"/>
          <w:iCs w:val="0"/>
          <w:color w:val="000000" w:themeColor="text1"/>
          <w:sz w:val="20"/>
          <w:szCs w:val="20"/>
        </w:rPr>
      </w:pPr>
    </w:p>
    <w:p w14:paraId="733CF043" w14:textId="583E34FA" w:rsidR="00AE75A4" w:rsidRPr="007522E2" w:rsidRDefault="00B77461" w:rsidP="00AE6E03">
      <w:pPr>
        <w:pStyle w:val="Legenda"/>
        <w:rPr>
          <w:rFonts w:ascii="Century Gothic" w:hAnsi="Century Gothic" w:cs="Times New Roman"/>
          <w:i w:val="0"/>
          <w:iCs w:val="0"/>
          <w:color w:val="auto"/>
          <w:sz w:val="20"/>
          <w:szCs w:val="20"/>
        </w:rPr>
      </w:pPr>
      <w:r w:rsidRPr="007522E2">
        <w:rPr>
          <w:rFonts w:ascii="Century Gothic" w:hAnsi="Century Gothic" w:cs="Times New Roman"/>
          <w:i w:val="0"/>
          <w:iCs w:val="0"/>
          <w:color w:val="000000" w:themeColor="text1"/>
          <w:sz w:val="20"/>
          <w:szCs w:val="20"/>
        </w:rPr>
        <w:lastRenderedPageBreak/>
        <w:t xml:space="preserve"> </w:t>
      </w:r>
      <w:bookmarkStart w:id="55" w:name="_Toc198719723"/>
      <w:r w:rsidRPr="007522E2">
        <w:rPr>
          <w:rFonts w:ascii="Century Gothic" w:hAnsi="Century Gothic"/>
          <w:i w:val="0"/>
          <w:iCs w:val="0"/>
          <w:color w:val="auto"/>
          <w:sz w:val="20"/>
          <w:szCs w:val="20"/>
        </w:rPr>
        <w:t xml:space="preserve">Tabela </w:t>
      </w:r>
      <w:r w:rsidRPr="007522E2">
        <w:rPr>
          <w:rFonts w:ascii="Century Gothic" w:hAnsi="Century Gothic"/>
          <w:i w:val="0"/>
          <w:iCs w:val="0"/>
          <w:color w:val="auto"/>
          <w:sz w:val="20"/>
          <w:szCs w:val="20"/>
        </w:rPr>
        <w:fldChar w:fldCharType="begin"/>
      </w:r>
      <w:r w:rsidRPr="007522E2">
        <w:rPr>
          <w:rFonts w:ascii="Century Gothic" w:hAnsi="Century Gothic"/>
          <w:i w:val="0"/>
          <w:iCs w:val="0"/>
          <w:color w:val="auto"/>
          <w:sz w:val="20"/>
          <w:szCs w:val="20"/>
        </w:rPr>
        <w:instrText xml:space="preserve"> SEQ Tabela \* ARABIC </w:instrText>
      </w:r>
      <w:r w:rsidRPr="007522E2">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13</w:t>
      </w:r>
      <w:r w:rsidRPr="007522E2">
        <w:rPr>
          <w:rFonts w:ascii="Century Gothic" w:hAnsi="Century Gothic"/>
          <w:i w:val="0"/>
          <w:iCs w:val="0"/>
          <w:color w:val="auto"/>
          <w:sz w:val="20"/>
          <w:szCs w:val="20"/>
        </w:rPr>
        <w:fldChar w:fldCharType="end"/>
      </w:r>
      <w:r w:rsidRPr="007522E2">
        <w:rPr>
          <w:rFonts w:ascii="Century Gothic" w:hAnsi="Century Gothic"/>
          <w:color w:val="auto"/>
          <w:sz w:val="20"/>
          <w:szCs w:val="20"/>
        </w:rPr>
        <w:t xml:space="preserve"> </w:t>
      </w:r>
      <w:r w:rsidR="0056761B" w:rsidRPr="007522E2">
        <w:rPr>
          <w:rFonts w:ascii="Century Gothic" w:hAnsi="Century Gothic" w:cs="Times New Roman"/>
          <w:i w:val="0"/>
          <w:iCs w:val="0"/>
          <w:color w:val="auto"/>
          <w:sz w:val="20"/>
          <w:szCs w:val="20"/>
        </w:rPr>
        <w:t xml:space="preserve"> </w:t>
      </w:r>
      <w:r w:rsidR="00AE75A4" w:rsidRPr="007522E2">
        <w:rPr>
          <w:rFonts w:ascii="Century Gothic" w:hAnsi="Century Gothic" w:cs="Times New Roman"/>
          <w:i w:val="0"/>
          <w:iCs w:val="0"/>
          <w:color w:val="auto"/>
          <w:sz w:val="20"/>
          <w:szCs w:val="20"/>
        </w:rPr>
        <w:t>Formy udzielonej pomocy – świadczenia z pomocy społecznej</w:t>
      </w:r>
      <w:bookmarkEnd w:id="55"/>
    </w:p>
    <w:tbl>
      <w:tblPr>
        <w:tblStyle w:val="Kolorowasiatkaakcent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492"/>
        <w:gridCol w:w="1134"/>
        <w:gridCol w:w="1843"/>
      </w:tblGrid>
      <w:tr w:rsidR="00ED1B7F" w:rsidRPr="00FC2124" w14:paraId="5EAA7B35" w14:textId="77777777" w:rsidTr="00A5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D9D9D9" w:themeFill="background1" w:themeFillShade="D9"/>
            <w:hideMark/>
          </w:tcPr>
          <w:p w14:paraId="03DA40C4" w14:textId="77777777" w:rsidR="00ED1B7F" w:rsidRPr="0090019C" w:rsidRDefault="00ED1B7F" w:rsidP="00AE6E03">
            <w:pPr>
              <w:spacing w:line="276" w:lineRule="auto"/>
              <w:rPr>
                <w:rFonts w:ascii="Century Gothic" w:hAnsi="Century Gothic" w:cs="Times New Roman"/>
                <w:b w:val="0"/>
                <w:color w:val="auto"/>
                <w:sz w:val="20"/>
                <w:szCs w:val="20"/>
              </w:rPr>
            </w:pPr>
            <w:r w:rsidRPr="0090019C">
              <w:rPr>
                <w:rFonts w:ascii="Century Gothic" w:hAnsi="Century Gothic" w:cs="Times New Roman"/>
                <w:color w:val="auto"/>
                <w:sz w:val="20"/>
                <w:szCs w:val="20"/>
              </w:rPr>
              <w:t>Lp.</w:t>
            </w:r>
          </w:p>
        </w:tc>
        <w:tc>
          <w:tcPr>
            <w:tcW w:w="5492" w:type="dxa"/>
            <w:shd w:val="clear" w:color="auto" w:fill="D9D9D9" w:themeFill="background1" w:themeFillShade="D9"/>
            <w:hideMark/>
          </w:tcPr>
          <w:p w14:paraId="66F34D95" w14:textId="77777777" w:rsidR="00ED1B7F" w:rsidRPr="0090019C" w:rsidRDefault="00ED1B7F"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auto"/>
                <w:sz w:val="20"/>
                <w:szCs w:val="20"/>
              </w:rPr>
            </w:pPr>
            <w:r w:rsidRPr="0090019C">
              <w:rPr>
                <w:rFonts w:ascii="Century Gothic" w:hAnsi="Century Gothic" w:cs="Times New Roman"/>
                <w:color w:val="auto"/>
                <w:sz w:val="20"/>
                <w:szCs w:val="20"/>
              </w:rPr>
              <w:t>Formy</w:t>
            </w:r>
            <w:r w:rsidR="00765F4C" w:rsidRPr="0090019C">
              <w:rPr>
                <w:rFonts w:ascii="Century Gothic" w:hAnsi="Century Gothic" w:cs="Times New Roman"/>
                <w:color w:val="auto"/>
                <w:sz w:val="20"/>
                <w:szCs w:val="20"/>
              </w:rPr>
              <w:t xml:space="preserve"> </w:t>
            </w:r>
            <w:r w:rsidRPr="0090019C">
              <w:rPr>
                <w:rFonts w:ascii="Century Gothic" w:hAnsi="Century Gothic" w:cs="Times New Roman"/>
                <w:color w:val="auto"/>
                <w:sz w:val="20"/>
                <w:szCs w:val="20"/>
              </w:rPr>
              <w:t>pomocy</w:t>
            </w:r>
          </w:p>
        </w:tc>
        <w:tc>
          <w:tcPr>
            <w:tcW w:w="1134" w:type="dxa"/>
            <w:shd w:val="clear" w:color="auto" w:fill="D9D9D9" w:themeFill="background1" w:themeFillShade="D9"/>
            <w:hideMark/>
          </w:tcPr>
          <w:p w14:paraId="1EF437AE" w14:textId="77777777" w:rsidR="00ED1B7F" w:rsidRPr="0090019C" w:rsidRDefault="00ED1B7F"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auto"/>
                <w:sz w:val="20"/>
                <w:szCs w:val="20"/>
              </w:rPr>
            </w:pPr>
            <w:r w:rsidRPr="0090019C">
              <w:rPr>
                <w:rFonts w:ascii="Century Gothic" w:hAnsi="Century Gothic" w:cs="Times New Roman"/>
                <w:color w:val="auto"/>
                <w:sz w:val="20"/>
                <w:szCs w:val="20"/>
              </w:rPr>
              <w:t>Liczba</w:t>
            </w:r>
            <w:r w:rsidR="00765F4C" w:rsidRPr="0090019C">
              <w:rPr>
                <w:rFonts w:ascii="Century Gothic" w:hAnsi="Century Gothic" w:cs="Times New Roman"/>
                <w:color w:val="auto"/>
                <w:sz w:val="20"/>
                <w:szCs w:val="20"/>
              </w:rPr>
              <w:t xml:space="preserve"> </w:t>
            </w:r>
            <w:r w:rsidRPr="0090019C">
              <w:rPr>
                <w:rFonts w:ascii="Century Gothic" w:hAnsi="Century Gothic" w:cs="Times New Roman"/>
                <w:color w:val="auto"/>
                <w:sz w:val="20"/>
                <w:szCs w:val="20"/>
              </w:rPr>
              <w:t>osób</w:t>
            </w:r>
          </w:p>
        </w:tc>
        <w:tc>
          <w:tcPr>
            <w:tcW w:w="1843" w:type="dxa"/>
            <w:shd w:val="clear" w:color="auto" w:fill="D9D9D9" w:themeFill="background1" w:themeFillShade="D9"/>
            <w:hideMark/>
          </w:tcPr>
          <w:p w14:paraId="1A08CCEE" w14:textId="661A3CDF" w:rsidR="00ED1B7F" w:rsidRPr="0090019C" w:rsidRDefault="00ED1B7F"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color w:val="auto"/>
                <w:sz w:val="20"/>
                <w:szCs w:val="20"/>
              </w:rPr>
            </w:pPr>
            <w:r w:rsidRPr="0090019C">
              <w:rPr>
                <w:rFonts w:ascii="Century Gothic" w:hAnsi="Century Gothic" w:cs="Times New Roman"/>
                <w:color w:val="auto"/>
                <w:sz w:val="20"/>
                <w:szCs w:val="20"/>
              </w:rPr>
              <w:t>Kwota</w:t>
            </w:r>
            <w:r w:rsidR="00765F4C" w:rsidRPr="0090019C">
              <w:rPr>
                <w:rFonts w:ascii="Century Gothic" w:hAnsi="Century Gothic" w:cs="Times New Roman"/>
                <w:color w:val="auto"/>
                <w:sz w:val="20"/>
                <w:szCs w:val="20"/>
              </w:rPr>
              <w:t xml:space="preserve"> </w:t>
            </w:r>
            <w:r w:rsidRPr="0090019C">
              <w:rPr>
                <w:rFonts w:ascii="Century Gothic" w:hAnsi="Century Gothic" w:cs="Times New Roman"/>
                <w:color w:val="auto"/>
                <w:sz w:val="20"/>
                <w:szCs w:val="20"/>
              </w:rPr>
              <w:t>świadczeń</w:t>
            </w:r>
            <w:r w:rsidR="00A5455F">
              <w:rPr>
                <w:rFonts w:ascii="Century Gothic" w:hAnsi="Century Gothic" w:cs="Times New Roman"/>
                <w:color w:val="auto"/>
                <w:sz w:val="20"/>
                <w:szCs w:val="20"/>
              </w:rPr>
              <w:t xml:space="preserve"> (zł)</w:t>
            </w:r>
          </w:p>
        </w:tc>
      </w:tr>
      <w:tr w:rsidR="005B0BE6" w:rsidRPr="00FC2124" w14:paraId="52A5A09B"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4D459BA9"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1.</w:t>
            </w:r>
          </w:p>
        </w:tc>
        <w:tc>
          <w:tcPr>
            <w:tcW w:w="5492" w:type="dxa"/>
            <w:shd w:val="clear" w:color="auto" w:fill="auto"/>
            <w:hideMark/>
          </w:tcPr>
          <w:p w14:paraId="02718275" w14:textId="77777777" w:rsidR="005B0BE6" w:rsidRPr="0090019C" w:rsidRDefault="005B0BE6"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cs="Times New Roman"/>
                <w:bCs/>
                <w:color w:val="auto"/>
                <w:sz w:val="20"/>
                <w:szCs w:val="20"/>
              </w:rPr>
              <w:t>Zasiłki stałe</w:t>
            </w:r>
          </w:p>
        </w:tc>
        <w:tc>
          <w:tcPr>
            <w:tcW w:w="1134" w:type="dxa"/>
            <w:shd w:val="clear" w:color="auto" w:fill="auto"/>
            <w:hideMark/>
          </w:tcPr>
          <w:p w14:paraId="57A670BC"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94</w:t>
            </w:r>
          </w:p>
        </w:tc>
        <w:tc>
          <w:tcPr>
            <w:tcW w:w="1843" w:type="dxa"/>
            <w:shd w:val="clear" w:color="auto" w:fill="auto"/>
            <w:hideMark/>
          </w:tcPr>
          <w:p w14:paraId="273FB8EA"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762 679,00</w:t>
            </w:r>
          </w:p>
        </w:tc>
      </w:tr>
      <w:tr w:rsidR="005B0BE6" w:rsidRPr="00FC2124" w14:paraId="65D943A7"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hideMark/>
          </w:tcPr>
          <w:p w14:paraId="370F2B9B"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2.</w:t>
            </w:r>
          </w:p>
        </w:tc>
        <w:tc>
          <w:tcPr>
            <w:tcW w:w="5492" w:type="dxa"/>
            <w:shd w:val="clear" w:color="auto" w:fill="F2F2F2" w:themeFill="background1" w:themeFillShade="F2"/>
            <w:hideMark/>
          </w:tcPr>
          <w:p w14:paraId="5C08B638" w14:textId="77777777" w:rsidR="005B0BE6" w:rsidRPr="0090019C" w:rsidRDefault="005B0BE6"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cs="Times New Roman"/>
                <w:bCs/>
                <w:color w:val="auto"/>
                <w:sz w:val="20"/>
                <w:szCs w:val="20"/>
              </w:rPr>
              <w:t>Zasiłki okresowe</w:t>
            </w:r>
          </w:p>
        </w:tc>
        <w:tc>
          <w:tcPr>
            <w:tcW w:w="1134" w:type="dxa"/>
            <w:shd w:val="clear" w:color="auto" w:fill="F2F2F2" w:themeFill="background1" w:themeFillShade="F2"/>
            <w:hideMark/>
          </w:tcPr>
          <w:p w14:paraId="5543652C"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61</w:t>
            </w:r>
          </w:p>
        </w:tc>
        <w:tc>
          <w:tcPr>
            <w:tcW w:w="1843" w:type="dxa"/>
            <w:shd w:val="clear" w:color="auto" w:fill="F2F2F2" w:themeFill="background1" w:themeFillShade="F2"/>
            <w:hideMark/>
          </w:tcPr>
          <w:p w14:paraId="158D393B"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155 076,00</w:t>
            </w:r>
          </w:p>
        </w:tc>
      </w:tr>
      <w:tr w:rsidR="005B0BE6" w:rsidRPr="00FC2124" w14:paraId="6FC80CC6"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5B0558D9"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3.</w:t>
            </w:r>
          </w:p>
        </w:tc>
        <w:tc>
          <w:tcPr>
            <w:tcW w:w="5492" w:type="dxa"/>
            <w:shd w:val="clear" w:color="auto" w:fill="auto"/>
            <w:hideMark/>
          </w:tcPr>
          <w:p w14:paraId="772E6E58" w14:textId="77777777" w:rsidR="005B0BE6" w:rsidRPr="0090019C" w:rsidRDefault="005B0BE6"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cs="Times New Roman"/>
                <w:bCs/>
                <w:color w:val="auto"/>
                <w:sz w:val="20"/>
                <w:szCs w:val="20"/>
              </w:rPr>
              <w:t>Schronienie</w:t>
            </w:r>
          </w:p>
        </w:tc>
        <w:tc>
          <w:tcPr>
            <w:tcW w:w="1134" w:type="dxa"/>
            <w:shd w:val="clear" w:color="auto" w:fill="auto"/>
            <w:hideMark/>
          </w:tcPr>
          <w:p w14:paraId="4B4C2D4A"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25</w:t>
            </w:r>
          </w:p>
        </w:tc>
        <w:tc>
          <w:tcPr>
            <w:tcW w:w="1843" w:type="dxa"/>
            <w:shd w:val="clear" w:color="auto" w:fill="auto"/>
            <w:hideMark/>
          </w:tcPr>
          <w:p w14:paraId="44724B85"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361 952,00</w:t>
            </w:r>
          </w:p>
        </w:tc>
      </w:tr>
      <w:tr w:rsidR="005B0BE6" w:rsidRPr="00FC2124" w14:paraId="7D3DDF38"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hideMark/>
          </w:tcPr>
          <w:p w14:paraId="689EF180"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4.</w:t>
            </w:r>
          </w:p>
        </w:tc>
        <w:tc>
          <w:tcPr>
            <w:tcW w:w="5492" w:type="dxa"/>
            <w:shd w:val="clear" w:color="auto" w:fill="F2F2F2" w:themeFill="background1" w:themeFillShade="F2"/>
            <w:hideMark/>
          </w:tcPr>
          <w:p w14:paraId="34A3B928" w14:textId="77777777" w:rsidR="005B0BE6" w:rsidRPr="0090019C" w:rsidRDefault="005B0BE6"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cs="Times New Roman"/>
                <w:bCs/>
                <w:color w:val="auto"/>
                <w:sz w:val="20"/>
                <w:szCs w:val="20"/>
              </w:rPr>
              <w:t>Posiłek</w:t>
            </w:r>
          </w:p>
        </w:tc>
        <w:tc>
          <w:tcPr>
            <w:tcW w:w="1134" w:type="dxa"/>
            <w:shd w:val="clear" w:color="auto" w:fill="F2F2F2" w:themeFill="background1" w:themeFillShade="F2"/>
            <w:hideMark/>
          </w:tcPr>
          <w:p w14:paraId="0802FE77"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144</w:t>
            </w:r>
          </w:p>
        </w:tc>
        <w:tc>
          <w:tcPr>
            <w:tcW w:w="1843" w:type="dxa"/>
            <w:shd w:val="clear" w:color="auto" w:fill="F2F2F2" w:themeFill="background1" w:themeFillShade="F2"/>
            <w:hideMark/>
          </w:tcPr>
          <w:p w14:paraId="75E8C0EB"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151 232,00</w:t>
            </w:r>
          </w:p>
        </w:tc>
      </w:tr>
      <w:tr w:rsidR="005B0BE6" w:rsidRPr="00FC2124" w14:paraId="112F35E9"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49A95E41"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5.</w:t>
            </w:r>
          </w:p>
        </w:tc>
        <w:tc>
          <w:tcPr>
            <w:tcW w:w="5492" w:type="dxa"/>
            <w:shd w:val="clear" w:color="auto" w:fill="auto"/>
            <w:hideMark/>
          </w:tcPr>
          <w:p w14:paraId="0191C7A6" w14:textId="77777777" w:rsidR="005B0BE6" w:rsidRPr="0090019C" w:rsidRDefault="005B0BE6"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cs="Times New Roman"/>
                <w:bCs/>
                <w:color w:val="auto"/>
                <w:sz w:val="20"/>
                <w:szCs w:val="20"/>
              </w:rPr>
              <w:t>Usługi opiekuńcze</w:t>
            </w:r>
          </w:p>
        </w:tc>
        <w:tc>
          <w:tcPr>
            <w:tcW w:w="1134" w:type="dxa"/>
            <w:shd w:val="clear" w:color="auto" w:fill="auto"/>
            <w:hideMark/>
          </w:tcPr>
          <w:p w14:paraId="50A4CB39"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52</w:t>
            </w:r>
          </w:p>
        </w:tc>
        <w:tc>
          <w:tcPr>
            <w:tcW w:w="1843" w:type="dxa"/>
            <w:shd w:val="clear" w:color="auto" w:fill="auto"/>
            <w:hideMark/>
          </w:tcPr>
          <w:p w14:paraId="5D153215"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527 253,00</w:t>
            </w:r>
          </w:p>
        </w:tc>
      </w:tr>
      <w:tr w:rsidR="005B0BE6" w:rsidRPr="00FC2124" w14:paraId="025E9B63"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hideMark/>
          </w:tcPr>
          <w:p w14:paraId="5B33DCCC"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6.</w:t>
            </w:r>
          </w:p>
        </w:tc>
        <w:tc>
          <w:tcPr>
            <w:tcW w:w="5492" w:type="dxa"/>
            <w:shd w:val="clear" w:color="auto" w:fill="F2F2F2" w:themeFill="background1" w:themeFillShade="F2"/>
            <w:hideMark/>
          </w:tcPr>
          <w:p w14:paraId="6FAA5DF1" w14:textId="77777777" w:rsidR="005B0BE6" w:rsidRPr="0090019C" w:rsidRDefault="005B0BE6"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cs="Times New Roman"/>
                <w:bCs/>
                <w:color w:val="auto"/>
                <w:sz w:val="20"/>
                <w:szCs w:val="20"/>
              </w:rPr>
              <w:t>Zasiłki celowe z powodu zdarzenia losowego</w:t>
            </w:r>
          </w:p>
        </w:tc>
        <w:tc>
          <w:tcPr>
            <w:tcW w:w="1134" w:type="dxa"/>
            <w:shd w:val="clear" w:color="auto" w:fill="F2F2F2" w:themeFill="background1" w:themeFillShade="F2"/>
          </w:tcPr>
          <w:p w14:paraId="75E2CC9A"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0</w:t>
            </w:r>
          </w:p>
        </w:tc>
        <w:tc>
          <w:tcPr>
            <w:tcW w:w="1843" w:type="dxa"/>
            <w:shd w:val="clear" w:color="auto" w:fill="F2F2F2" w:themeFill="background1" w:themeFillShade="F2"/>
            <w:hideMark/>
          </w:tcPr>
          <w:p w14:paraId="18D01913" w14:textId="1F634D0C"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0</w:t>
            </w:r>
            <w:r w:rsidR="00A5455F">
              <w:rPr>
                <w:rFonts w:ascii="Century Gothic" w:hAnsi="Century Gothic"/>
                <w:color w:val="auto"/>
                <w:sz w:val="20"/>
                <w:szCs w:val="20"/>
              </w:rPr>
              <w:t>,00</w:t>
            </w:r>
          </w:p>
        </w:tc>
      </w:tr>
      <w:tr w:rsidR="005B0BE6" w:rsidRPr="00FC2124" w14:paraId="75FFBB20"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027BE243"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7.</w:t>
            </w:r>
          </w:p>
        </w:tc>
        <w:tc>
          <w:tcPr>
            <w:tcW w:w="5492" w:type="dxa"/>
            <w:shd w:val="clear" w:color="auto" w:fill="auto"/>
            <w:hideMark/>
          </w:tcPr>
          <w:p w14:paraId="65A3C7C8" w14:textId="77777777" w:rsidR="005B0BE6" w:rsidRPr="0090019C" w:rsidRDefault="005B0BE6"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cs="Times New Roman"/>
                <w:bCs/>
                <w:color w:val="auto"/>
                <w:sz w:val="20"/>
                <w:szCs w:val="20"/>
              </w:rPr>
              <w:t>Sprawienie pogrzebu</w:t>
            </w:r>
          </w:p>
        </w:tc>
        <w:tc>
          <w:tcPr>
            <w:tcW w:w="1134" w:type="dxa"/>
            <w:shd w:val="clear" w:color="auto" w:fill="auto"/>
            <w:hideMark/>
          </w:tcPr>
          <w:p w14:paraId="57343145"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w:t>
            </w:r>
          </w:p>
        </w:tc>
        <w:tc>
          <w:tcPr>
            <w:tcW w:w="1843" w:type="dxa"/>
            <w:shd w:val="clear" w:color="auto" w:fill="auto"/>
            <w:hideMark/>
          </w:tcPr>
          <w:p w14:paraId="085312AA"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3 994,00</w:t>
            </w:r>
          </w:p>
        </w:tc>
      </w:tr>
      <w:tr w:rsidR="005B0BE6" w:rsidRPr="00FC2124" w14:paraId="56154922"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hideMark/>
          </w:tcPr>
          <w:p w14:paraId="6EBAC3BE"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8.</w:t>
            </w:r>
          </w:p>
        </w:tc>
        <w:tc>
          <w:tcPr>
            <w:tcW w:w="5492" w:type="dxa"/>
            <w:shd w:val="clear" w:color="auto" w:fill="F2F2F2" w:themeFill="background1" w:themeFillShade="F2"/>
            <w:hideMark/>
          </w:tcPr>
          <w:p w14:paraId="0DF43973" w14:textId="77777777" w:rsidR="005B0BE6" w:rsidRPr="0090019C" w:rsidRDefault="005B0BE6"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cs="Times New Roman"/>
                <w:bCs/>
                <w:color w:val="auto"/>
                <w:sz w:val="20"/>
                <w:szCs w:val="20"/>
              </w:rPr>
              <w:t>Zasiłki celowe i specjalne zasiłki celowe</w:t>
            </w:r>
          </w:p>
        </w:tc>
        <w:tc>
          <w:tcPr>
            <w:tcW w:w="1134" w:type="dxa"/>
            <w:shd w:val="clear" w:color="auto" w:fill="F2F2F2" w:themeFill="background1" w:themeFillShade="F2"/>
            <w:hideMark/>
          </w:tcPr>
          <w:p w14:paraId="6D4CBA21"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109</w:t>
            </w:r>
          </w:p>
        </w:tc>
        <w:tc>
          <w:tcPr>
            <w:tcW w:w="1843" w:type="dxa"/>
            <w:shd w:val="clear" w:color="auto" w:fill="F2F2F2" w:themeFill="background1" w:themeFillShade="F2"/>
            <w:hideMark/>
          </w:tcPr>
          <w:p w14:paraId="338D7D86"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100 507,00</w:t>
            </w:r>
          </w:p>
        </w:tc>
      </w:tr>
      <w:tr w:rsidR="005B0BE6" w:rsidRPr="00FC2124" w14:paraId="30177919"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09A373D3"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9.</w:t>
            </w:r>
          </w:p>
        </w:tc>
        <w:tc>
          <w:tcPr>
            <w:tcW w:w="5492" w:type="dxa"/>
            <w:shd w:val="clear" w:color="auto" w:fill="auto"/>
            <w:hideMark/>
          </w:tcPr>
          <w:p w14:paraId="5E9F0A4A" w14:textId="77777777" w:rsidR="005B0BE6" w:rsidRPr="0090019C" w:rsidRDefault="005B0BE6"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cs="Times New Roman"/>
                <w:bCs/>
                <w:color w:val="auto"/>
                <w:sz w:val="20"/>
                <w:szCs w:val="20"/>
              </w:rPr>
              <w:t>Specjalistyczne usługi opiekuńcze</w:t>
            </w:r>
          </w:p>
        </w:tc>
        <w:tc>
          <w:tcPr>
            <w:tcW w:w="1134" w:type="dxa"/>
            <w:shd w:val="clear" w:color="auto" w:fill="auto"/>
            <w:hideMark/>
          </w:tcPr>
          <w:p w14:paraId="165AB245"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7</w:t>
            </w:r>
          </w:p>
        </w:tc>
        <w:tc>
          <w:tcPr>
            <w:tcW w:w="1843" w:type="dxa"/>
            <w:shd w:val="clear" w:color="auto" w:fill="auto"/>
            <w:hideMark/>
          </w:tcPr>
          <w:p w14:paraId="3075BE6F"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58 236,00</w:t>
            </w:r>
          </w:p>
        </w:tc>
      </w:tr>
      <w:tr w:rsidR="005B0BE6" w:rsidRPr="00FC2124" w14:paraId="10ECAE36"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hideMark/>
          </w:tcPr>
          <w:p w14:paraId="0F8D8695"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10.</w:t>
            </w:r>
          </w:p>
        </w:tc>
        <w:tc>
          <w:tcPr>
            <w:tcW w:w="5492" w:type="dxa"/>
            <w:shd w:val="clear" w:color="auto" w:fill="F2F2F2" w:themeFill="background1" w:themeFillShade="F2"/>
            <w:hideMark/>
          </w:tcPr>
          <w:p w14:paraId="4370B515" w14:textId="77777777" w:rsidR="005B0BE6" w:rsidRPr="0090019C" w:rsidRDefault="005B0BE6"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cs="Times New Roman"/>
                <w:bCs/>
                <w:color w:val="auto"/>
                <w:sz w:val="20"/>
                <w:szCs w:val="20"/>
              </w:rPr>
              <w:t>Wynagrodzenia dla opiekuna</w:t>
            </w:r>
          </w:p>
        </w:tc>
        <w:tc>
          <w:tcPr>
            <w:tcW w:w="1134" w:type="dxa"/>
            <w:shd w:val="clear" w:color="auto" w:fill="F2F2F2" w:themeFill="background1" w:themeFillShade="F2"/>
            <w:hideMark/>
          </w:tcPr>
          <w:p w14:paraId="55DFADE2"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2</w:t>
            </w:r>
          </w:p>
        </w:tc>
        <w:tc>
          <w:tcPr>
            <w:tcW w:w="1843" w:type="dxa"/>
            <w:shd w:val="clear" w:color="auto" w:fill="F2F2F2" w:themeFill="background1" w:themeFillShade="F2"/>
            <w:hideMark/>
          </w:tcPr>
          <w:p w14:paraId="011EAD58"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8 880,00</w:t>
            </w:r>
          </w:p>
        </w:tc>
      </w:tr>
      <w:tr w:rsidR="005B0BE6" w:rsidRPr="00FC2124" w14:paraId="1FE5C664"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62E40BA8"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11.</w:t>
            </w:r>
          </w:p>
        </w:tc>
        <w:tc>
          <w:tcPr>
            <w:tcW w:w="5492" w:type="dxa"/>
            <w:shd w:val="clear" w:color="auto" w:fill="auto"/>
            <w:hideMark/>
          </w:tcPr>
          <w:p w14:paraId="61A020A8" w14:textId="77777777" w:rsidR="005B0BE6" w:rsidRPr="0090019C" w:rsidRDefault="005B0BE6"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cs="Times New Roman"/>
                <w:bCs/>
                <w:color w:val="auto"/>
                <w:sz w:val="20"/>
                <w:szCs w:val="20"/>
              </w:rPr>
              <w:t>Odpłatność gminy za pobyt w DPS</w:t>
            </w:r>
          </w:p>
        </w:tc>
        <w:tc>
          <w:tcPr>
            <w:tcW w:w="1134" w:type="dxa"/>
            <w:shd w:val="clear" w:color="auto" w:fill="auto"/>
            <w:hideMark/>
          </w:tcPr>
          <w:p w14:paraId="5711AF7C"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27</w:t>
            </w:r>
          </w:p>
        </w:tc>
        <w:tc>
          <w:tcPr>
            <w:tcW w:w="1843" w:type="dxa"/>
            <w:shd w:val="clear" w:color="auto" w:fill="auto"/>
            <w:hideMark/>
          </w:tcPr>
          <w:p w14:paraId="5C861BCF"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1 006 358,00</w:t>
            </w:r>
          </w:p>
        </w:tc>
      </w:tr>
      <w:tr w:rsidR="005B0BE6" w:rsidRPr="00FC2124" w14:paraId="4F6F3CCD"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hideMark/>
          </w:tcPr>
          <w:p w14:paraId="4CF8BD46"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12.</w:t>
            </w:r>
          </w:p>
        </w:tc>
        <w:tc>
          <w:tcPr>
            <w:tcW w:w="5492" w:type="dxa"/>
            <w:shd w:val="clear" w:color="auto" w:fill="F2F2F2" w:themeFill="background1" w:themeFillShade="F2"/>
            <w:hideMark/>
          </w:tcPr>
          <w:p w14:paraId="7D820330" w14:textId="77777777" w:rsidR="005B0BE6" w:rsidRPr="0090019C" w:rsidRDefault="005B0BE6"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cs="Times New Roman"/>
                <w:bCs/>
                <w:color w:val="auto"/>
                <w:sz w:val="20"/>
                <w:szCs w:val="20"/>
              </w:rPr>
              <w:t>Opłacanie składki na ubezpieczenie zdrowotne od osób korzystających z zasiłków stałych</w:t>
            </w:r>
          </w:p>
        </w:tc>
        <w:tc>
          <w:tcPr>
            <w:tcW w:w="1134" w:type="dxa"/>
            <w:shd w:val="clear" w:color="auto" w:fill="F2F2F2" w:themeFill="background1" w:themeFillShade="F2"/>
            <w:hideMark/>
          </w:tcPr>
          <w:p w14:paraId="7FC143B1"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69</w:t>
            </w:r>
          </w:p>
        </w:tc>
        <w:tc>
          <w:tcPr>
            <w:tcW w:w="1843" w:type="dxa"/>
            <w:shd w:val="clear" w:color="auto" w:fill="F2F2F2" w:themeFill="background1" w:themeFillShade="F2"/>
            <w:hideMark/>
          </w:tcPr>
          <w:p w14:paraId="344ED5DD"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54 915,00</w:t>
            </w:r>
          </w:p>
        </w:tc>
      </w:tr>
      <w:tr w:rsidR="005B0BE6" w:rsidRPr="00FC2124" w14:paraId="67EC9709"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hideMark/>
          </w:tcPr>
          <w:p w14:paraId="797C632E"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13.</w:t>
            </w:r>
          </w:p>
        </w:tc>
        <w:tc>
          <w:tcPr>
            <w:tcW w:w="5492" w:type="dxa"/>
            <w:shd w:val="clear" w:color="auto" w:fill="auto"/>
            <w:hideMark/>
          </w:tcPr>
          <w:p w14:paraId="33F5CC54" w14:textId="77777777" w:rsidR="005B0BE6" w:rsidRPr="0090019C" w:rsidRDefault="005B0BE6"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cs="Times New Roman"/>
                <w:bCs/>
                <w:color w:val="auto"/>
                <w:sz w:val="20"/>
                <w:szCs w:val="20"/>
              </w:rPr>
              <w:t>Przyznawanie prawa do świadczeń opieki zdrowotnej</w:t>
            </w:r>
          </w:p>
        </w:tc>
        <w:tc>
          <w:tcPr>
            <w:tcW w:w="1134" w:type="dxa"/>
            <w:shd w:val="clear" w:color="auto" w:fill="auto"/>
            <w:hideMark/>
          </w:tcPr>
          <w:p w14:paraId="77AC8CA7"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17</w:t>
            </w:r>
          </w:p>
        </w:tc>
        <w:tc>
          <w:tcPr>
            <w:tcW w:w="1843" w:type="dxa"/>
            <w:shd w:val="clear" w:color="auto" w:fill="auto"/>
            <w:hideMark/>
          </w:tcPr>
          <w:p w14:paraId="319CD037"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3 376,42</w:t>
            </w:r>
          </w:p>
        </w:tc>
      </w:tr>
      <w:tr w:rsidR="005B0BE6" w:rsidRPr="00FC2124" w14:paraId="563C4923" w14:textId="77777777" w:rsidTr="00A5455F">
        <w:tc>
          <w:tcPr>
            <w:cnfStyle w:val="001000000000" w:firstRow="0" w:lastRow="0" w:firstColumn="1" w:lastColumn="0" w:oddVBand="0" w:evenVBand="0" w:oddHBand="0" w:evenHBand="0" w:firstRowFirstColumn="0" w:firstRowLastColumn="0" w:lastRowFirstColumn="0" w:lastRowLastColumn="0"/>
            <w:tcW w:w="570" w:type="dxa"/>
            <w:shd w:val="clear" w:color="auto" w:fill="F2F2F2" w:themeFill="background1" w:themeFillShade="F2"/>
          </w:tcPr>
          <w:p w14:paraId="7A6B11ED" w14:textId="77777777" w:rsidR="005B0BE6" w:rsidRPr="0090019C" w:rsidRDefault="005B0BE6" w:rsidP="00AE6E03">
            <w:pPr>
              <w:spacing w:line="276" w:lineRule="auto"/>
              <w:rPr>
                <w:rFonts w:ascii="Century Gothic" w:hAnsi="Century Gothic" w:cs="Times New Roman"/>
                <w:color w:val="auto"/>
                <w:sz w:val="20"/>
                <w:szCs w:val="20"/>
              </w:rPr>
            </w:pPr>
            <w:r w:rsidRPr="0090019C">
              <w:rPr>
                <w:rFonts w:ascii="Century Gothic" w:hAnsi="Century Gothic" w:cs="Times New Roman"/>
                <w:color w:val="auto"/>
                <w:sz w:val="20"/>
                <w:szCs w:val="20"/>
              </w:rPr>
              <w:t>14.</w:t>
            </w:r>
          </w:p>
        </w:tc>
        <w:tc>
          <w:tcPr>
            <w:tcW w:w="5492" w:type="dxa"/>
            <w:shd w:val="clear" w:color="auto" w:fill="F2F2F2" w:themeFill="background1" w:themeFillShade="F2"/>
          </w:tcPr>
          <w:p w14:paraId="789BB33F" w14:textId="77777777" w:rsidR="005B0BE6" w:rsidRPr="0090019C" w:rsidRDefault="005B0BE6"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Cs/>
                <w:color w:val="auto"/>
                <w:sz w:val="20"/>
                <w:szCs w:val="20"/>
              </w:rPr>
            </w:pPr>
            <w:r w:rsidRPr="0090019C">
              <w:rPr>
                <w:rFonts w:ascii="Century Gothic" w:hAnsi="Century Gothic"/>
                <w:bCs/>
                <w:color w:val="auto"/>
                <w:sz w:val="20"/>
                <w:szCs w:val="20"/>
              </w:rPr>
              <w:t>Wynagrodzenie dla kuratora osoby częściowo ubezwłasnowolnionej</w:t>
            </w:r>
          </w:p>
        </w:tc>
        <w:tc>
          <w:tcPr>
            <w:tcW w:w="1134" w:type="dxa"/>
            <w:shd w:val="clear" w:color="auto" w:fill="F2F2F2" w:themeFill="background1" w:themeFillShade="F2"/>
          </w:tcPr>
          <w:p w14:paraId="0838655C"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w:t>
            </w:r>
          </w:p>
        </w:tc>
        <w:tc>
          <w:tcPr>
            <w:tcW w:w="1843" w:type="dxa"/>
            <w:shd w:val="clear" w:color="auto" w:fill="F2F2F2" w:themeFill="background1" w:themeFillShade="F2"/>
          </w:tcPr>
          <w:p w14:paraId="76953C6E"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6 000,00</w:t>
            </w:r>
          </w:p>
        </w:tc>
      </w:tr>
    </w:tbl>
    <w:p w14:paraId="61CEA33F" w14:textId="77777777" w:rsidR="006C5E92" w:rsidRPr="00FC2124" w:rsidRDefault="006C5E92" w:rsidP="00AE6E03">
      <w:pPr>
        <w:pStyle w:val="Legenda"/>
        <w:spacing w:after="0" w:line="276" w:lineRule="auto"/>
        <w:rPr>
          <w:rFonts w:ascii="Century Gothic" w:hAnsi="Century Gothic"/>
          <w:sz w:val="20"/>
          <w:szCs w:val="20"/>
          <w:highlight w:val="yellow"/>
        </w:rPr>
      </w:pPr>
      <w:bookmarkStart w:id="56" w:name="_Toc65154682"/>
    </w:p>
    <w:p w14:paraId="4F59986E" w14:textId="4DC18F0D" w:rsidR="00AE75A4" w:rsidRPr="00FC2124" w:rsidRDefault="00B77461" w:rsidP="00AE6E03">
      <w:pPr>
        <w:pStyle w:val="Legenda"/>
        <w:rPr>
          <w:rFonts w:ascii="Century Gothic" w:hAnsi="Century Gothic" w:cs="Times New Roman"/>
          <w:bCs/>
          <w:i w:val="0"/>
          <w:iCs w:val="0"/>
          <w:color w:val="000000" w:themeColor="text1"/>
          <w:sz w:val="20"/>
          <w:szCs w:val="20"/>
        </w:rPr>
      </w:pPr>
      <w:bookmarkStart w:id="57" w:name="_Toc198719724"/>
      <w:bookmarkEnd w:id="56"/>
      <w:r w:rsidRPr="007522E2">
        <w:rPr>
          <w:rFonts w:ascii="Century Gothic" w:hAnsi="Century Gothic"/>
          <w:i w:val="0"/>
          <w:iCs w:val="0"/>
          <w:color w:val="auto"/>
          <w:sz w:val="20"/>
          <w:szCs w:val="20"/>
        </w:rPr>
        <w:t xml:space="preserve">Tabela </w:t>
      </w:r>
      <w:r w:rsidRPr="007522E2">
        <w:rPr>
          <w:rFonts w:ascii="Century Gothic" w:hAnsi="Century Gothic"/>
          <w:i w:val="0"/>
          <w:iCs w:val="0"/>
          <w:color w:val="auto"/>
          <w:sz w:val="20"/>
          <w:szCs w:val="20"/>
        </w:rPr>
        <w:fldChar w:fldCharType="begin"/>
      </w:r>
      <w:r w:rsidRPr="007522E2">
        <w:rPr>
          <w:rFonts w:ascii="Century Gothic" w:hAnsi="Century Gothic"/>
          <w:i w:val="0"/>
          <w:iCs w:val="0"/>
          <w:color w:val="auto"/>
          <w:sz w:val="20"/>
          <w:szCs w:val="20"/>
        </w:rPr>
        <w:instrText xml:space="preserve"> SEQ Tabela \* ARABIC </w:instrText>
      </w:r>
      <w:r w:rsidRPr="007522E2">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14</w:t>
      </w:r>
      <w:r w:rsidRPr="007522E2">
        <w:rPr>
          <w:rFonts w:ascii="Century Gothic" w:hAnsi="Century Gothic"/>
          <w:i w:val="0"/>
          <w:iCs w:val="0"/>
          <w:color w:val="auto"/>
          <w:sz w:val="20"/>
          <w:szCs w:val="20"/>
        </w:rPr>
        <w:fldChar w:fldCharType="end"/>
      </w:r>
      <w:r w:rsidR="00AE75A4" w:rsidRPr="007522E2">
        <w:rPr>
          <w:rFonts w:ascii="Century Gothic" w:hAnsi="Century Gothic" w:cs="Times New Roman"/>
          <w:bCs/>
          <w:i w:val="0"/>
          <w:iCs w:val="0"/>
          <w:color w:val="auto"/>
          <w:sz w:val="20"/>
          <w:szCs w:val="20"/>
        </w:rPr>
        <w:t xml:space="preserve"> Formy </w:t>
      </w:r>
      <w:r w:rsidR="00AE75A4" w:rsidRPr="00FC2124">
        <w:rPr>
          <w:rFonts w:ascii="Century Gothic" w:hAnsi="Century Gothic" w:cs="Times New Roman"/>
          <w:bCs/>
          <w:i w:val="0"/>
          <w:iCs w:val="0"/>
          <w:color w:val="000000" w:themeColor="text1"/>
          <w:sz w:val="20"/>
          <w:szCs w:val="20"/>
        </w:rPr>
        <w:t xml:space="preserve">udzielonej pomocy – inne świadczenia wypłacane przez </w:t>
      </w:r>
      <w:r w:rsidR="005B0BE6" w:rsidRPr="00FC2124">
        <w:rPr>
          <w:rFonts w:ascii="Century Gothic" w:hAnsi="Century Gothic" w:cs="Times New Roman"/>
          <w:bCs/>
          <w:i w:val="0"/>
          <w:iCs w:val="0"/>
          <w:color w:val="000000" w:themeColor="text1"/>
          <w:sz w:val="20"/>
          <w:szCs w:val="20"/>
        </w:rPr>
        <w:t>CUS</w:t>
      </w:r>
      <w:bookmarkEnd w:id="57"/>
    </w:p>
    <w:tbl>
      <w:tblPr>
        <w:tblStyle w:val="Kolorowasiatkaakcent6"/>
        <w:tblW w:w="9067" w:type="dxa"/>
        <w:tblLook w:val="04A0" w:firstRow="1" w:lastRow="0" w:firstColumn="1" w:lastColumn="0" w:noHBand="0" w:noVBand="1"/>
      </w:tblPr>
      <w:tblGrid>
        <w:gridCol w:w="570"/>
        <w:gridCol w:w="5492"/>
        <w:gridCol w:w="1134"/>
        <w:gridCol w:w="1871"/>
      </w:tblGrid>
      <w:tr w:rsidR="009E161E" w:rsidRPr="00FC2124" w14:paraId="25F2D6DA" w14:textId="77777777" w:rsidTr="00A5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39870F" w14:textId="77777777" w:rsidR="009E161E" w:rsidRPr="0090019C" w:rsidRDefault="009E161E" w:rsidP="00AE6E03">
            <w:pPr>
              <w:spacing w:line="276" w:lineRule="auto"/>
              <w:rPr>
                <w:rFonts w:ascii="Century Gothic" w:hAnsi="Century Gothic"/>
                <w:b w:val="0"/>
                <w:color w:val="auto"/>
                <w:sz w:val="20"/>
                <w:szCs w:val="20"/>
              </w:rPr>
            </w:pPr>
            <w:r w:rsidRPr="0090019C">
              <w:rPr>
                <w:rFonts w:ascii="Century Gothic" w:hAnsi="Century Gothic"/>
                <w:color w:val="auto"/>
                <w:sz w:val="20"/>
                <w:szCs w:val="20"/>
              </w:rPr>
              <w:t>Lp.</w:t>
            </w:r>
          </w:p>
        </w:tc>
        <w:tc>
          <w:tcPr>
            <w:tcW w:w="54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FF0EC9" w14:textId="77777777" w:rsidR="009E161E" w:rsidRPr="0090019C" w:rsidRDefault="009E161E"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r w:rsidRPr="0090019C">
              <w:rPr>
                <w:rFonts w:ascii="Century Gothic" w:hAnsi="Century Gothic"/>
                <w:color w:val="auto"/>
                <w:sz w:val="20"/>
                <w:szCs w:val="20"/>
              </w:rPr>
              <w:t>Rodzaje świadczeń</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E701AB" w14:textId="77777777" w:rsidR="009E161E" w:rsidRPr="0090019C" w:rsidRDefault="009E161E"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r w:rsidRPr="0090019C">
              <w:rPr>
                <w:rFonts w:ascii="Century Gothic" w:hAnsi="Century Gothic"/>
                <w:color w:val="auto"/>
                <w:sz w:val="20"/>
                <w:szCs w:val="20"/>
              </w:rPr>
              <w:t>Liczba osób</w:t>
            </w:r>
          </w:p>
        </w:tc>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37F65B" w14:textId="6C81E3C7" w:rsidR="009E161E" w:rsidRPr="0090019C" w:rsidRDefault="009E161E"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r w:rsidRPr="0090019C">
              <w:rPr>
                <w:rFonts w:ascii="Century Gothic" w:hAnsi="Century Gothic"/>
                <w:color w:val="auto"/>
                <w:sz w:val="20"/>
                <w:szCs w:val="20"/>
              </w:rPr>
              <w:t>Kwota świadczeń</w:t>
            </w:r>
            <w:r w:rsidR="00A5455F">
              <w:rPr>
                <w:rFonts w:ascii="Century Gothic" w:hAnsi="Century Gothic"/>
                <w:color w:val="auto"/>
                <w:sz w:val="20"/>
                <w:szCs w:val="20"/>
              </w:rPr>
              <w:t xml:space="preserve"> (zł)</w:t>
            </w:r>
          </w:p>
        </w:tc>
      </w:tr>
      <w:tr w:rsidR="005B0BE6" w:rsidRPr="00FC2124" w14:paraId="2EFCB0C0" w14:textId="77777777" w:rsidTr="00A5455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70294235"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1.</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79DDE35C" w14:textId="7AE93423"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 xml:space="preserve">Dodatki mieszkaniowe </w:t>
            </w:r>
            <w:r w:rsidR="005700B5">
              <w:rPr>
                <w:rFonts w:ascii="Century Gothic" w:hAnsi="Century Gothic"/>
                <w:bCs/>
                <w:color w:val="auto"/>
                <w:sz w:val="20"/>
                <w:szCs w:val="20"/>
              </w:rPr>
              <w:t>(</w:t>
            </w:r>
            <w:r w:rsidRPr="0090019C">
              <w:rPr>
                <w:rFonts w:ascii="Century Gothic" w:hAnsi="Century Gothic"/>
                <w:bCs/>
                <w:color w:val="auto"/>
                <w:sz w:val="20"/>
                <w:szCs w:val="20"/>
              </w:rPr>
              <w:t>liczba gospodarstw domowych</w:t>
            </w:r>
            <w:r w:rsidR="005700B5">
              <w:rPr>
                <w:rFonts w:ascii="Century Gothic" w:hAnsi="Century Gothic"/>
                <w:bCs/>
                <w:color w:val="auto"/>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684738"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474</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4B81007E"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1 210 404,35</w:t>
            </w:r>
          </w:p>
        </w:tc>
      </w:tr>
      <w:tr w:rsidR="005B0BE6" w:rsidRPr="00FC2124" w14:paraId="56E70BEB" w14:textId="77777777" w:rsidTr="00A5455F">
        <w:trPr>
          <w:trHeight w:val="502"/>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157A76"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2.</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07C9FF"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Bon energetyczny</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DD2044"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2046</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2BA85E"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746 660,83</w:t>
            </w:r>
          </w:p>
        </w:tc>
      </w:tr>
      <w:tr w:rsidR="005B0BE6" w:rsidRPr="00FC2124" w14:paraId="62CB453B" w14:textId="77777777" w:rsidTr="00A5455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78C1142E"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3.</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22301270"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Świadczenia rodzinne wraz z dodatkami (ilość dzieci)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40118E"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1521</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9EE3746"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1 611 327,31</w:t>
            </w:r>
          </w:p>
        </w:tc>
      </w:tr>
      <w:tr w:rsidR="005B0BE6" w:rsidRPr="00FC2124" w14:paraId="5E665129" w14:textId="77777777" w:rsidTr="00A5455F">
        <w:trPr>
          <w:trHeight w:val="57"/>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2BC93E"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4.</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D41D13"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Zasiłki pielęgnacyjne (ilość osób)</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6C3BAA"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824</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39D9D2"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 xml:space="preserve"> 1 973 419,00</w:t>
            </w:r>
          </w:p>
        </w:tc>
      </w:tr>
      <w:tr w:rsidR="005B0BE6" w:rsidRPr="00FC2124" w14:paraId="68310912" w14:textId="77777777" w:rsidTr="00A5455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1644861C"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5.</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5DD9AF72"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Jednorazowa zapomoga z tytułu urodzenia dziecka (ilość osób)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2C8900"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80</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5E907DA5"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80 000,00</w:t>
            </w:r>
          </w:p>
        </w:tc>
      </w:tr>
      <w:tr w:rsidR="005B0BE6" w:rsidRPr="00FC2124" w14:paraId="38B0DCF8" w14:textId="77777777" w:rsidTr="00A5455F">
        <w:trPr>
          <w:trHeight w:val="57"/>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35D81F"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6.</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B0FC45"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Świadczenia pielęgnacyjne (ilość osób)</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CAC932"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327</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954CD1"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10 889 867,00</w:t>
            </w:r>
          </w:p>
        </w:tc>
      </w:tr>
      <w:tr w:rsidR="005B0BE6" w:rsidRPr="00FC2124" w14:paraId="3FFCCBFB" w14:textId="77777777" w:rsidTr="00A5455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7419F746"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7.</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233028D3"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Specjalny zasiłek opiekuńczy (ilość osób)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9AEBD1"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3</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7555724"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22 940,00</w:t>
            </w:r>
          </w:p>
        </w:tc>
      </w:tr>
      <w:tr w:rsidR="005B0BE6" w:rsidRPr="00FC2124" w14:paraId="78E7AAF6" w14:textId="77777777" w:rsidTr="00A5455F">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2A3619"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8.</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6A35B9"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Zasiłek dla opiekuna</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9BCF79"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0</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349ED"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0,00</w:t>
            </w:r>
          </w:p>
        </w:tc>
      </w:tr>
      <w:tr w:rsidR="005B0BE6" w:rsidRPr="00FC2124" w14:paraId="06B8624A"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6A96A377"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9.</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3009EF10"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Opłacanie składek zdrowotnych od świadczeń opiekuńczych (ilość osób)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2502B2"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121</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0EE51DE4"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327 693,00</w:t>
            </w:r>
          </w:p>
        </w:tc>
      </w:tr>
      <w:tr w:rsidR="005B0BE6" w:rsidRPr="00FC2124" w14:paraId="14343D6F" w14:textId="77777777" w:rsidTr="00A5455F">
        <w:trPr>
          <w:trHeight w:val="462"/>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9F55AC"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10.</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A68870"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Opłacanie składek na ubezpieczenie społeczne (ilość osób)</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CD3289"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227</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18A9BA"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1 875 739,00</w:t>
            </w:r>
          </w:p>
        </w:tc>
      </w:tr>
      <w:tr w:rsidR="005B0BE6" w:rsidRPr="00FC2124" w14:paraId="485042D9"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33257E5A"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11.</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406D10EC"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Fundusz alimentacyjny (liczba osób uprawnionych)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2EF97D"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254</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2C25FC64"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1 193 658,95</w:t>
            </w:r>
          </w:p>
        </w:tc>
      </w:tr>
      <w:tr w:rsidR="005B0BE6" w:rsidRPr="00FC2124" w14:paraId="4524EBAA" w14:textId="77777777" w:rsidTr="00A5455F">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21535A" w14:textId="729788C7" w:rsidR="005B0BE6" w:rsidRPr="0090019C" w:rsidRDefault="00C87327"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 xml:space="preserve"> 12.</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877956"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Świadczenie rodzicielskie (liczba rodzin)</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46C9B0"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94</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B418B7"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551 548,10</w:t>
            </w:r>
          </w:p>
        </w:tc>
      </w:tr>
      <w:tr w:rsidR="005B0BE6" w:rsidRPr="00FC2124" w14:paraId="4DA48B37" w14:textId="77777777" w:rsidTr="00A5455F">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3471A1AA"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13.</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0653C67C"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Świadczenia z ustawy „Za życiem” (liczba osób)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F240B6"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5</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26A972C4"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20 000,00</w:t>
            </w:r>
          </w:p>
        </w:tc>
      </w:tr>
      <w:tr w:rsidR="005B0BE6" w:rsidRPr="00FC2124" w14:paraId="53F5DDF0" w14:textId="77777777" w:rsidTr="00A5455F">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7D97CB"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14.</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352648"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Pomoc materialna dla uczniów (stypendia)</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0A6256"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66</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6B5056"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77 664,74</w:t>
            </w:r>
          </w:p>
        </w:tc>
      </w:tr>
      <w:tr w:rsidR="005B0BE6" w:rsidRPr="00FC2124" w14:paraId="75AD0B64"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1A503334"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15.</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11C924C4"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Opłata za dzieci przebywające w Placówkach Opiekuńczo – Wychowawczych (Domu Dziecka)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9422A1"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14</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0A0179DF"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330 326,25</w:t>
            </w:r>
          </w:p>
        </w:tc>
      </w:tr>
      <w:tr w:rsidR="005B0BE6" w:rsidRPr="00FC2124" w14:paraId="6056F1FA" w14:textId="77777777" w:rsidTr="00A5455F">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9B020E"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16.</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AA76F9"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Opłata za dzieci przebywające w pieczy zastępczej</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A32EE2"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57</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4A7AD4"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397 842,66</w:t>
            </w:r>
          </w:p>
        </w:tc>
      </w:tr>
      <w:tr w:rsidR="005B0BE6" w:rsidRPr="00FC2124" w14:paraId="3683C408" w14:textId="77777777" w:rsidTr="0090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hideMark/>
          </w:tcPr>
          <w:p w14:paraId="028DF14B"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17.</w:t>
            </w: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14:paraId="1A6E8C30"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 xml:space="preserve">Liczba rodzin korzystających z poradnictwa </w:t>
            </w:r>
            <w:r w:rsidRPr="0090019C">
              <w:rPr>
                <w:rFonts w:ascii="Century Gothic" w:hAnsi="Century Gothic"/>
                <w:bCs/>
                <w:color w:val="auto"/>
                <w:sz w:val="20"/>
                <w:szCs w:val="20"/>
              </w:rPr>
              <w:lastRenderedPageBreak/>
              <w:t>specjalistycznego</w:t>
            </w:r>
          </w:p>
        </w:tc>
        <w:tc>
          <w:tcPr>
            <w:tcW w:w="300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04BAEC"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lastRenderedPageBreak/>
              <w:t>42</w:t>
            </w:r>
          </w:p>
        </w:tc>
      </w:tr>
      <w:tr w:rsidR="005B0BE6" w:rsidRPr="00FC2124" w14:paraId="7306990E" w14:textId="77777777" w:rsidTr="00A5455F">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0427A4"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18.</w:t>
            </w:r>
          </w:p>
        </w:tc>
        <w:tc>
          <w:tcPr>
            <w:tcW w:w="5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71BC62"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Refundacja podatku VAT za dostarczane paliwo gazowe w 2024 r. (liczba gospodarstw domowych)</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54D48A"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131</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6AA347"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103 325,86</w:t>
            </w:r>
          </w:p>
        </w:tc>
      </w:tr>
      <w:tr w:rsidR="005B0BE6" w:rsidRPr="00FC2124" w14:paraId="183C4FA5"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auto"/>
          </w:tcPr>
          <w:p w14:paraId="5F2AAC1D" w14:textId="77777777" w:rsidR="005B0BE6" w:rsidRPr="0090019C" w:rsidRDefault="005B0BE6" w:rsidP="00AE6E03">
            <w:pPr>
              <w:spacing w:line="276" w:lineRule="auto"/>
              <w:rPr>
                <w:rFonts w:ascii="Century Gothic" w:hAnsi="Century Gothic"/>
                <w:bCs/>
                <w:color w:val="auto"/>
                <w:sz w:val="20"/>
                <w:szCs w:val="20"/>
              </w:rPr>
            </w:pPr>
            <w:r w:rsidRPr="0090019C">
              <w:rPr>
                <w:rFonts w:ascii="Century Gothic" w:hAnsi="Century Gothic"/>
                <w:bCs/>
                <w:color w:val="auto"/>
                <w:sz w:val="20"/>
                <w:szCs w:val="20"/>
              </w:rPr>
              <w:t>19.</w:t>
            </w:r>
          </w:p>
        </w:tc>
        <w:tc>
          <w:tcPr>
            <w:tcW w:w="5492" w:type="dxa"/>
            <w:tcBorders>
              <w:top w:val="single" w:sz="4" w:space="0" w:color="auto"/>
              <w:left w:val="single" w:sz="4" w:space="0" w:color="auto"/>
              <w:bottom w:val="single" w:sz="4" w:space="0" w:color="auto"/>
              <w:right w:val="single" w:sz="4" w:space="0" w:color="auto"/>
            </w:tcBorders>
            <w:shd w:val="clear" w:color="auto" w:fill="auto"/>
          </w:tcPr>
          <w:p w14:paraId="0319CDD9"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Dodatek osłonowy dla gosp. domowych z kosztami obsługi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FAB43C"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 xml:space="preserve">        1761</w:t>
            </w:r>
          </w:p>
        </w:tc>
        <w:tc>
          <w:tcPr>
            <w:tcW w:w="1871" w:type="dxa"/>
            <w:tcBorders>
              <w:top w:val="single" w:sz="4" w:space="0" w:color="auto"/>
              <w:left w:val="single" w:sz="4" w:space="0" w:color="auto"/>
              <w:bottom w:val="single" w:sz="4" w:space="0" w:color="auto"/>
              <w:right w:val="single" w:sz="4" w:space="0" w:color="auto"/>
            </w:tcBorders>
            <w:shd w:val="clear" w:color="auto" w:fill="auto"/>
          </w:tcPr>
          <w:p w14:paraId="1FE11055"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606 678,56</w:t>
            </w:r>
          </w:p>
        </w:tc>
      </w:tr>
    </w:tbl>
    <w:p w14:paraId="5CC81A59" w14:textId="77777777" w:rsidR="00C74801" w:rsidRPr="00FC2124" w:rsidRDefault="00C74801" w:rsidP="00AE6E03">
      <w:pPr>
        <w:widowControl w:val="0"/>
        <w:suppressAutoHyphens/>
        <w:autoSpaceDN w:val="0"/>
        <w:spacing w:after="0" w:line="276" w:lineRule="auto"/>
        <w:ind w:firstLine="708"/>
        <w:rPr>
          <w:rFonts w:ascii="Century Gothic" w:hAnsi="Century Gothic" w:cs="Times New Roman"/>
          <w:color w:val="000000" w:themeColor="text1"/>
          <w:sz w:val="20"/>
          <w:szCs w:val="20"/>
          <w:highlight w:val="yellow"/>
        </w:rPr>
      </w:pPr>
    </w:p>
    <w:p w14:paraId="03A7A506" w14:textId="688F1082" w:rsidR="005B0BE6" w:rsidRPr="007522E2" w:rsidRDefault="00B77461" w:rsidP="00AE6E03">
      <w:pPr>
        <w:pStyle w:val="Legenda"/>
        <w:rPr>
          <w:rFonts w:ascii="Century Gothic" w:hAnsi="Century Gothic" w:cs="Times New Roman"/>
          <w:bCs/>
          <w:i w:val="0"/>
          <w:iCs w:val="0"/>
          <w:color w:val="auto"/>
          <w:sz w:val="20"/>
          <w:szCs w:val="20"/>
        </w:rPr>
      </w:pPr>
      <w:bookmarkStart w:id="58" w:name="_Toc198719725"/>
      <w:r w:rsidRPr="007522E2">
        <w:rPr>
          <w:rFonts w:ascii="Century Gothic" w:hAnsi="Century Gothic"/>
          <w:i w:val="0"/>
          <w:iCs w:val="0"/>
          <w:color w:val="auto"/>
          <w:sz w:val="20"/>
          <w:szCs w:val="20"/>
        </w:rPr>
        <w:t xml:space="preserve">Tabela </w:t>
      </w:r>
      <w:r w:rsidRPr="007522E2">
        <w:rPr>
          <w:rFonts w:ascii="Century Gothic" w:hAnsi="Century Gothic"/>
          <w:i w:val="0"/>
          <w:iCs w:val="0"/>
          <w:color w:val="auto"/>
          <w:sz w:val="20"/>
          <w:szCs w:val="20"/>
        </w:rPr>
        <w:fldChar w:fldCharType="begin"/>
      </w:r>
      <w:r w:rsidRPr="007522E2">
        <w:rPr>
          <w:rFonts w:ascii="Century Gothic" w:hAnsi="Century Gothic"/>
          <w:i w:val="0"/>
          <w:iCs w:val="0"/>
          <w:color w:val="auto"/>
          <w:sz w:val="20"/>
          <w:szCs w:val="20"/>
        </w:rPr>
        <w:instrText xml:space="preserve"> SEQ Tabela \* ARABIC </w:instrText>
      </w:r>
      <w:r w:rsidRPr="007522E2">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15</w:t>
      </w:r>
      <w:r w:rsidRPr="007522E2">
        <w:rPr>
          <w:rFonts w:ascii="Century Gothic" w:hAnsi="Century Gothic"/>
          <w:i w:val="0"/>
          <w:iCs w:val="0"/>
          <w:color w:val="auto"/>
          <w:sz w:val="20"/>
          <w:szCs w:val="20"/>
        </w:rPr>
        <w:fldChar w:fldCharType="end"/>
      </w:r>
      <w:r w:rsidRPr="007522E2">
        <w:rPr>
          <w:rFonts w:ascii="Century Gothic" w:hAnsi="Century Gothic"/>
          <w:i w:val="0"/>
          <w:iCs w:val="0"/>
          <w:color w:val="auto"/>
          <w:sz w:val="20"/>
          <w:szCs w:val="20"/>
        </w:rPr>
        <w:t xml:space="preserve"> </w:t>
      </w:r>
      <w:r w:rsidR="00227283" w:rsidRPr="007522E2">
        <w:rPr>
          <w:rFonts w:ascii="Century Gothic" w:hAnsi="Century Gothic" w:cs="Times New Roman"/>
          <w:bCs/>
          <w:i w:val="0"/>
          <w:iCs w:val="0"/>
          <w:color w:val="auto"/>
          <w:sz w:val="20"/>
          <w:szCs w:val="20"/>
        </w:rPr>
        <w:t xml:space="preserve">Formy udzielonej pomocy - </w:t>
      </w:r>
      <w:r w:rsidR="005B0BE6" w:rsidRPr="007522E2">
        <w:rPr>
          <w:rFonts w:ascii="Century Gothic" w:hAnsi="Century Gothic" w:cs="Times New Roman"/>
          <w:bCs/>
          <w:i w:val="0"/>
          <w:iCs w:val="0"/>
          <w:color w:val="auto"/>
          <w:sz w:val="20"/>
          <w:szCs w:val="20"/>
        </w:rPr>
        <w:t>Inne świadczenia realizowane i wypłacane przez CUS dla obywateli Ukrain</w:t>
      </w:r>
      <w:r w:rsidR="00E2467C">
        <w:rPr>
          <w:rFonts w:ascii="Century Gothic" w:hAnsi="Century Gothic" w:cs="Times New Roman"/>
          <w:bCs/>
          <w:i w:val="0"/>
          <w:iCs w:val="0"/>
          <w:color w:val="auto"/>
          <w:sz w:val="20"/>
          <w:szCs w:val="20"/>
        </w:rPr>
        <w:t>y</w:t>
      </w:r>
      <w:r w:rsidR="005B0BE6" w:rsidRPr="007522E2">
        <w:rPr>
          <w:rFonts w:ascii="Century Gothic" w:hAnsi="Century Gothic" w:cs="Times New Roman"/>
          <w:bCs/>
          <w:i w:val="0"/>
          <w:iCs w:val="0"/>
          <w:color w:val="auto"/>
          <w:sz w:val="20"/>
          <w:szCs w:val="20"/>
        </w:rPr>
        <w:t xml:space="preserve"> w 2024 r.</w:t>
      </w:r>
      <w:bookmarkEnd w:id="58"/>
    </w:p>
    <w:p w14:paraId="51727EBE" w14:textId="77777777" w:rsidR="005B0BE6" w:rsidRPr="00FC2124" w:rsidRDefault="005B0BE6" w:rsidP="00AE6E03">
      <w:pPr>
        <w:pStyle w:val="Standard"/>
        <w:spacing w:line="276" w:lineRule="auto"/>
        <w:rPr>
          <w:rFonts w:ascii="Century Gothic" w:hAnsi="Century Gothic"/>
          <w:b/>
          <w:bCs/>
          <w:sz w:val="20"/>
          <w:szCs w:val="20"/>
        </w:rPr>
      </w:pPr>
    </w:p>
    <w:tbl>
      <w:tblPr>
        <w:tblStyle w:val="Kolorowasiatkaakcent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5519"/>
        <w:gridCol w:w="1108"/>
        <w:gridCol w:w="1843"/>
      </w:tblGrid>
      <w:tr w:rsidR="005B0BE6" w:rsidRPr="00FC2124" w14:paraId="50E62469" w14:textId="77777777" w:rsidTr="00A5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shd w:val="clear" w:color="auto" w:fill="D9D9D9" w:themeFill="background1" w:themeFillShade="D9"/>
          </w:tcPr>
          <w:p w14:paraId="30751544" w14:textId="77777777" w:rsidR="005B0BE6" w:rsidRPr="0090019C" w:rsidRDefault="005B0BE6" w:rsidP="00AE6E03">
            <w:pPr>
              <w:pStyle w:val="Standard"/>
              <w:spacing w:line="276" w:lineRule="auto"/>
              <w:rPr>
                <w:rFonts w:ascii="Century Gothic" w:hAnsi="Century Gothic"/>
                <w:b w:val="0"/>
                <w:color w:val="auto"/>
                <w:sz w:val="20"/>
                <w:szCs w:val="20"/>
              </w:rPr>
            </w:pPr>
            <w:r w:rsidRPr="0090019C">
              <w:rPr>
                <w:rFonts w:ascii="Century Gothic" w:hAnsi="Century Gothic"/>
                <w:color w:val="auto"/>
                <w:sz w:val="20"/>
                <w:szCs w:val="20"/>
              </w:rPr>
              <w:t>Lp.</w:t>
            </w:r>
          </w:p>
        </w:tc>
        <w:tc>
          <w:tcPr>
            <w:tcW w:w="5519" w:type="dxa"/>
            <w:shd w:val="clear" w:color="auto" w:fill="D9D9D9" w:themeFill="background1" w:themeFillShade="D9"/>
          </w:tcPr>
          <w:p w14:paraId="16BDAE2B" w14:textId="77777777" w:rsidR="005B0BE6" w:rsidRPr="0090019C" w:rsidRDefault="005B0BE6" w:rsidP="00AE6E03">
            <w:pPr>
              <w:pStyle w:val="Standard"/>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r w:rsidRPr="0090019C">
              <w:rPr>
                <w:rFonts w:ascii="Century Gothic" w:hAnsi="Century Gothic"/>
                <w:color w:val="auto"/>
                <w:sz w:val="20"/>
                <w:szCs w:val="20"/>
              </w:rPr>
              <w:t>Rodzaje świadczeń</w:t>
            </w:r>
          </w:p>
        </w:tc>
        <w:tc>
          <w:tcPr>
            <w:tcW w:w="1108" w:type="dxa"/>
            <w:shd w:val="clear" w:color="auto" w:fill="D9D9D9" w:themeFill="background1" w:themeFillShade="D9"/>
          </w:tcPr>
          <w:p w14:paraId="05CF60A5" w14:textId="77777777" w:rsidR="005B0BE6" w:rsidRPr="0090019C" w:rsidRDefault="005B0BE6" w:rsidP="00AE6E03">
            <w:pPr>
              <w:pStyle w:val="Standard"/>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r w:rsidRPr="0090019C">
              <w:rPr>
                <w:rFonts w:ascii="Century Gothic" w:hAnsi="Century Gothic"/>
                <w:color w:val="auto"/>
                <w:sz w:val="20"/>
                <w:szCs w:val="20"/>
              </w:rPr>
              <w:t>Liczba osób</w:t>
            </w:r>
          </w:p>
        </w:tc>
        <w:tc>
          <w:tcPr>
            <w:tcW w:w="1843" w:type="dxa"/>
            <w:shd w:val="clear" w:color="auto" w:fill="D9D9D9" w:themeFill="background1" w:themeFillShade="D9"/>
          </w:tcPr>
          <w:p w14:paraId="7FBB562E" w14:textId="6B2A7D69" w:rsidR="005B0BE6" w:rsidRPr="0090019C" w:rsidRDefault="005B0BE6" w:rsidP="00AE6E03">
            <w:pPr>
              <w:pStyle w:val="Standard"/>
              <w:spacing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r w:rsidRPr="0090019C">
              <w:rPr>
                <w:rFonts w:ascii="Century Gothic" w:hAnsi="Century Gothic"/>
                <w:color w:val="auto"/>
                <w:sz w:val="20"/>
                <w:szCs w:val="20"/>
              </w:rPr>
              <w:t>Kwota świadczeń</w:t>
            </w:r>
            <w:r w:rsidR="00A5455F">
              <w:rPr>
                <w:rFonts w:ascii="Century Gothic" w:hAnsi="Century Gothic"/>
                <w:color w:val="auto"/>
                <w:sz w:val="20"/>
                <w:szCs w:val="20"/>
              </w:rPr>
              <w:t xml:space="preserve"> (zł)</w:t>
            </w:r>
          </w:p>
        </w:tc>
      </w:tr>
      <w:tr w:rsidR="005B0BE6" w:rsidRPr="00FC2124" w14:paraId="17BB1102"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shd w:val="clear" w:color="auto" w:fill="auto"/>
          </w:tcPr>
          <w:p w14:paraId="280FBA2B" w14:textId="77777777" w:rsidR="005B0BE6" w:rsidRPr="0090019C" w:rsidRDefault="005B0BE6" w:rsidP="00AE6E03">
            <w:pPr>
              <w:pStyle w:val="Standard"/>
              <w:spacing w:line="276" w:lineRule="auto"/>
              <w:rPr>
                <w:rFonts w:ascii="Century Gothic" w:hAnsi="Century Gothic"/>
                <w:bCs/>
                <w:color w:val="auto"/>
                <w:sz w:val="20"/>
                <w:szCs w:val="20"/>
              </w:rPr>
            </w:pPr>
            <w:r w:rsidRPr="0090019C">
              <w:rPr>
                <w:rFonts w:ascii="Century Gothic" w:hAnsi="Century Gothic"/>
                <w:bCs/>
                <w:color w:val="auto"/>
                <w:sz w:val="20"/>
                <w:szCs w:val="20"/>
              </w:rPr>
              <w:t>1.</w:t>
            </w:r>
          </w:p>
        </w:tc>
        <w:tc>
          <w:tcPr>
            <w:tcW w:w="5519" w:type="dxa"/>
            <w:shd w:val="clear" w:color="auto" w:fill="auto"/>
          </w:tcPr>
          <w:p w14:paraId="7E65DE48" w14:textId="14943AC9"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Jednorazowe świadczenie pieniężne dla obywateli Ukrainy z kosztami obsługi</w:t>
            </w:r>
          </w:p>
        </w:tc>
        <w:tc>
          <w:tcPr>
            <w:tcW w:w="1108" w:type="dxa"/>
            <w:shd w:val="clear" w:color="auto" w:fill="auto"/>
          </w:tcPr>
          <w:p w14:paraId="250D681E"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105</w:t>
            </w:r>
          </w:p>
        </w:tc>
        <w:tc>
          <w:tcPr>
            <w:tcW w:w="1843" w:type="dxa"/>
            <w:shd w:val="clear" w:color="auto" w:fill="auto"/>
          </w:tcPr>
          <w:p w14:paraId="0E601966"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31 500,00</w:t>
            </w:r>
          </w:p>
        </w:tc>
      </w:tr>
      <w:tr w:rsidR="005B0BE6" w:rsidRPr="00FC2124" w14:paraId="0A9C0F5A" w14:textId="77777777" w:rsidTr="00A5455F">
        <w:tc>
          <w:tcPr>
            <w:cnfStyle w:val="001000000000" w:firstRow="0" w:lastRow="0" w:firstColumn="1" w:lastColumn="0" w:oddVBand="0" w:evenVBand="0" w:oddHBand="0" w:evenHBand="0" w:firstRowFirstColumn="0" w:firstRowLastColumn="0" w:lastRowFirstColumn="0" w:lastRowLastColumn="0"/>
            <w:tcW w:w="569" w:type="dxa"/>
            <w:shd w:val="clear" w:color="auto" w:fill="F2F2F2" w:themeFill="background1" w:themeFillShade="F2"/>
          </w:tcPr>
          <w:p w14:paraId="7E8840FB" w14:textId="77777777" w:rsidR="005B0BE6" w:rsidRPr="0090019C" w:rsidRDefault="005B0BE6" w:rsidP="00AE6E03">
            <w:pPr>
              <w:pStyle w:val="Standard"/>
              <w:spacing w:line="276" w:lineRule="auto"/>
              <w:rPr>
                <w:rFonts w:ascii="Century Gothic" w:hAnsi="Century Gothic"/>
                <w:bCs/>
                <w:color w:val="auto"/>
                <w:sz w:val="20"/>
                <w:szCs w:val="20"/>
              </w:rPr>
            </w:pPr>
            <w:r w:rsidRPr="0090019C">
              <w:rPr>
                <w:rFonts w:ascii="Century Gothic" w:hAnsi="Century Gothic"/>
                <w:bCs/>
                <w:color w:val="auto"/>
                <w:sz w:val="20"/>
                <w:szCs w:val="20"/>
              </w:rPr>
              <w:t>2.</w:t>
            </w:r>
          </w:p>
        </w:tc>
        <w:tc>
          <w:tcPr>
            <w:tcW w:w="5519" w:type="dxa"/>
            <w:shd w:val="clear" w:color="auto" w:fill="F2F2F2" w:themeFill="background1" w:themeFillShade="F2"/>
          </w:tcPr>
          <w:p w14:paraId="4C31D36C" w14:textId="159FEC4A"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Świadczenie pieniężne za zakwaterowanie i wyżywienie obywateli Ukrainy (liczba zakwaterowanych obywateli UKR) z kosztami obsługi</w:t>
            </w:r>
          </w:p>
        </w:tc>
        <w:tc>
          <w:tcPr>
            <w:tcW w:w="1108" w:type="dxa"/>
            <w:shd w:val="clear" w:color="auto" w:fill="F2F2F2" w:themeFill="background1" w:themeFillShade="F2"/>
          </w:tcPr>
          <w:p w14:paraId="2E88A1FD"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31</w:t>
            </w:r>
          </w:p>
        </w:tc>
        <w:tc>
          <w:tcPr>
            <w:tcW w:w="1843" w:type="dxa"/>
            <w:shd w:val="clear" w:color="auto" w:fill="F2F2F2" w:themeFill="background1" w:themeFillShade="F2"/>
          </w:tcPr>
          <w:p w14:paraId="4ABB32E3"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202 120,00</w:t>
            </w:r>
          </w:p>
        </w:tc>
      </w:tr>
      <w:tr w:rsidR="005B0BE6" w:rsidRPr="00FC2124" w14:paraId="4E797E6C"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shd w:val="clear" w:color="auto" w:fill="auto"/>
          </w:tcPr>
          <w:p w14:paraId="20059DDA" w14:textId="77777777" w:rsidR="005B0BE6" w:rsidRPr="0090019C" w:rsidRDefault="005B0BE6" w:rsidP="00AE6E03">
            <w:pPr>
              <w:pStyle w:val="Standard"/>
              <w:spacing w:line="276" w:lineRule="auto"/>
              <w:rPr>
                <w:rFonts w:ascii="Century Gothic" w:hAnsi="Century Gothic"/>
                <w:bCs/>
                <w:color w:val="auto"/>
                <w:sz w:val="20"/>
                <w:szCs w:val="20"/>
              </w:rPr>
            </w:pPr>
            <w:r w:rsidRPr="0090019C">
              <w:rPr>
                <w:rFonts w:ascii="Century Gothic" w:hAnsi="Century Gothic"/>
                <w:bCs/>
                <w:color w:val="auto"/>
                <w:sz w:val="20"/>
                <w:szCs w:val="20"/>
              </w:rPr>
              <w:t>3.</w:t>
            </w:r>
          </w:p>
        </w:tc>
        <w:tc>
          <w:tcPr>
            <w:tcW w:w="5519" w:type="dxa"/>
            <w:shd w:val="clear" w:color="auto" w:fill="auto"/>
          </w:tcPr>
          <w:p w14:paraId="128589D7"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Świadczenia rodzinne wraz z dodatkami (ilość dzieci)</w:t>
            </w:r>
          </w:p>
        </w:tc>
        <w:tc>
          <w:tcPr>
            <w:tcW w:w="1108" w:type="dxa"/>
            <w:shd w:val="clear" w:color="auto" w:fill="auto"/>
          </w:tcPr>
          <w:p w14:paraId="2805C82F"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56</w:t>
            </w:r>
          </w:p>
        </w:tc>
        <w:tc>
          <w:tcPr>
            <w:tcW w:w="1843" w:type="dxa"/>
            <w:shd w:val="clear" w:color="auto" w:fill="auto"/>
          </w:tcPr>
          <w:p w14:paraId="00DD8D11"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64 706,00</w:t>
            </w:r>
          </w:p>
        </w:tc>
      </w:tr>
      <w:tr w:rsidR="005B0BE6" w:rsidRPr="00FC2124" w14:paraId="604B5A6D" w14:textId="77777777" w:rsidTr="00A5455F">
        <w:tc>
          <w:tcPr>
            <w:cnfStyle w:val="001000000000" w:firstRow="0" w:lastRow="0" w:firstColumn="1" w:lastColumn="0" w:oddVBand="0" w:evenVBand="0" w:oddHBand="0" w:evenHBand="0" w:firstRowFirstColumn="0" w:firstRowLastColumn="0" w:lastRowFirstColumn="0" w:lastRowLastColumn="0"/>
            <w:tcW w:w="569" w:type="dxa"/>
            <w:shd w:val="clear" w:color="auto" w:fill="F2F2F2" w:themeFill="background1" w:themeFillShade="F2"/>
          </w:tcPr>
          <w:p w14:paraId="25F3C663" w14:textId="77777777" w:rsidR="005B0BE6" w:rsidRPr="0090019C" w:rsidRDefault="005B0BE6" w:rsidP="00AE6E03">
            <w:pPr>
              <w:pStyle w:val="Standard"/>
              <w:spacing w:line="276" w:lineRule="auto"/>
              <w:rPr>
                <w:rFonts w:ascii="Century Gothic" w:hAnsi="Century Gothic"/>
                <w:bCs/>
                <w:color w:val="auto"/>
                <w:sz w:val="20"/>
                <w:szCs w:val="20"/>
              </w:rPr>
            </w:pPr>
            <w:r w:rsidRPr="0090019C">
              <w:rPr>
                <w:rFonts w:ascii="Century Gothic" w:hAnsi="Century Gothic"/>
                <w:bCs/>
                <w:color w:val="auto"/>
                <w:sz w:val="20"/>
                <w:szCs w:val="20"/>
              </w:rPr>
              <w:t>4.</w:t>
            </w:r>
          </w:p>
        </w:tc>
        <w:tc>
          <w:tcPr>
            <w:tcW w:w="5519" w:type="dxa"/>
            <w:shd w:val="clear" w:color="auto" w:fill="F2F2F2" w:themeFill="background1" w:themeFillShade="F2"/>
          </w:tcPr>
          <w:p w14:paraId="140E780B"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Zasiłki pielęgnacyjne (ilość osób)</w:t>
            </w:r>
          </w:p>
        </w:tc>
        <w:tc>
          <w:tcPr>
            <w:tcW w:w="1108" w:type="dxa"/>
            <w:shd w:val="clear" w:color="auto" w:fill="F2F2F2" w:themeFill="background1" w:themeFillShade="F2"/>
          </w:tcPr>
          <w:p w14:paraId="0A1FFAB1"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7</w:t>
            </w:r>
          </w:p>
        </w:tc>
        <w:tc>
          <w:tcPr>
            <w:tcW w:w="1843" w:type="dxa"/>
            <w:shd w:val="clear" w:color="auto" w:fill="F2F2F2" w:themeFill="background1" w:themeFillShade="F2"/>
          </w:tcPr>
          <w:p w14:paraId="07E110BA"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8 638,00</w:t>
            </w:r>
          </w:p>
        </w:tc>
      </w:tr>
      <w:tr w:rsidR="005B0BE6" w:rsidRPr="00FC2124" w14:paraId="381B68E0"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shd w:val="clear" w:color="auto" w:fill="auto"/>
          </w:tcPr>
          <w:p w14:paraId="45D903E7" w14:textId="77777777" w:rsidR="005B0BE6" w:rsidRPr="0090019C" w:rsidRDefault="005B0BE6" w:rsidP="00AE6E03">
            <w:pPr>
              <w:pStyle w:val="Standard"/>
              <w:spacing w:line="276" w:lineRule="auto"/>
              <w:rPr>
                <w:rFonts w:ascii="Century Gothic" w:hAnsi="Century Gothic"/>
                <w:bCs/>
                <w:color w:val="auto"/>
                <w:sz w:val="20"/>
                <w:szCs w:val="20"/>
              </w:rPr>
            </w:pPr>
            <w:r w:rsidRPr="0090019C">
              <w:rPr>
                <w:rFonts w:ascii="Century Gothic" w:hAnsi="Century Gothic"/>
                <w:bCs/>
                <w:color w:val="auto"/>
                <w:sz w:val="20"/>
                <w:szCs w:val="20"/>
              </w:rPr>
              <w:t>5.</w:t>
            </w:r>
          </w:p>
        </w:tc>
        <w:tc>
          <w:tcPr>
            <w:tcW w:w="5519" w:type="dxa"/>
            <w:shd w:val="clear" w:color="auto" w:fill="auto"/>
          </w:tcPr>
          <w:p w14:paraId="31779BDF"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Jednorazowa zapomoga z tytułu urodzenia dziecka (ilość osób)</w:t>
            </w:r>
          </w:p>
        </w:tc>
        <w:tc>
          <w:tcPr>
            <w:tcW w:w="1108" w:type="dxa"/>
            <w:shd w:val="clear" w:color="auto" w:fill="auto"/>
          </w:tcPr>
          <w:p w14:paraId="54A38384"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8</w:t>
            </w:r>
          </w:p>
        </w:tc>
        <w:tc>
          <w:tcPr>
            <w:tcW w:w="1843" w:type="dxa"/>
            <w:shd w:val="clear" w:color="auto" w:fill="auto"/>
          </w:tcPr>
          <w:p w14:paraId="1FF94010"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8 000,00</w:t>
            </w:r>
          </w:p>
        </w:tc>
      </w:tr>
      <w:tr w:rsidR="005B0BE6" w:rsidRPr="00FC2124" w14:paraId="31A2530E" w14:textId="77777777" w:rsidTr="00A5455F">
        <w:tc>
          <w:tcPr>
            <w:cnfStyle w:val="001000000000" w:firstRow="0" w:lastRow="0" w:firstColumn="1" w:lastColumn="0" w:oddVBand="0" w:evenVBand="0" w:oddHBand="0" w:evenHBand="0" w:firstRowFirstColumn="0" w:firstRowLastColumn="0" w:lastRowFirstColumn="0" w:lastRowLastColumn="0"/>
            <w:tcW w:w="569" w:type="dxa"/>
            <w:shd w:val="clear" w:color="auto" w:fill="F2F2F2" w:themeFill="background1" w:themeFillShade="F2"/>
          </w:tcPr>
          <w:p w14:paraId="0E9322A9" w14:textId="77777777" w:rsidR="005B0BE6" w:rsidRPr="0090019C" w:rsidRDefault="005B0BE6" w:rsidP="00AE6E03">
            <w:pPr>
              <w:pStyle w:val="Standard"/>
              <w:spacing w:line="276" w:lineRule="auto"/>
              <w:rPr>
                <w:rFonts w:ascii="Century Gothic" w:hAnsi="Century Gothic"/>
                <w:bCs/>
                <w:color w:val="auto"/>
                <w:sz w:val="20"/>
                <w:szCs w:val="20"/>
              </w:rPr>
            </w:pPr>
            <w:r w:rsidRPr="0090019C">
              <w:rPr>
                <w:rFonts w:ascii="Century Gothic" w:hAnsi="Century Gothic"/>
                <w:bCs/>
                <w:color w:val="auto"/>
                <w:sz w:val="20"/>
                <w:szCs w:val="20"/>
              </w:rPr>
              <w:t>6.</w:t>
            </w:r>
          </w:p>
        </w:tc>
        <w:tc>
          <w:tcPr>
            <w:tcW w:w="5519" w:type="dxa"/>
            <w:shd w:val="clear" w:color="auto" w:fill="F2F2F2" w:themeFill="background1" w:themeFillShade="F2"/>
          </w:tcPr>
          <w:p w14:paraId="3DA5533C"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Świadczenia pielęgnacyjne (ilość osób)</w:t>
            </w:r>
          </w:p>
        </w:tc>
        <w:tc>
          <w:tcPr>
            <w:tcW w:w="1108" w:type="dxa"/>
            <w:shd w:val="clear" w:color="auto" w:fill="F2F2F2" w:themeFill="background1" w:themeFillShade="F2"/>
          </w:tcPr>
          <w:p w14:paraId="0A76F439"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3</w:t>
            </w:r>
          </w:p>
        </w:tc>
        <w:tc>
          <w:tcPr>
            <w:tcW w:w="1843" w:type="dxa"/>
            <w:shd w:val="clear" w:color="auto" w:fill="F2F2F2" w:themeFill="background1" w:themeFillShade="F2"/>
          </w:tcPr>
          <w:p w14:paraId="1083F6DE"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84 917,00</w:t>
            </w:r>
          </w:p>
        </w:tc>
      </w:tr>
      <w:tr w:rsidR="005B0BE6" w:rsidRPr="00FC2124" w14:paraId="19447978"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shd w:val="clear" w:color="auto" w:fill="auto"/>
          </w:tcPr>
          <w:p w14:paraId="3B59009A" w14:textId="77777777" w:rsidR="005B0BE6" w:rsidRPr="0090019C" w:rsidRDefault="005B0BE6" w:rsidP="00AE6E03">
            <w:pPr>
              <w:pStyle w:val="Standard"/>
              <w:spacing w:line="276" w:lineRule="auto"/>
              <w:rPr>
                <w:rFonts w:ascii="Century Gothic" w:hAnsi="Century Gothic"/>
                <w:bCs/>
                <w:color w:val="auto"/>
                <w:sz w:val="20"/>
                <w:szCs w:val="20"/>
              </w:rPr>
            </w:pPr>
            <w:r w:rsidRPr="0090019C">
              <w:rPr>
                <w:rFonts w:ascii="Century Gothic" w:hAnsi="Century Gothic"/>
                <w:bCs/>
                <w:color w:val="auto"/>
                <w:sz w:val="20"/>
                <w:szCs w:val="20"/>
              </w:rPr>
              <w:t>7.</w:t>
            </w:r>
          </w:p>
        </w:tc>
        <w:tc>
          <w:tcPr>
            <w:tcW w:w="5519" w:type="dxa"/>
            <w:shd w:val="clear" w:color="auto" w:fill="auto"/>
          </w:tcPr>
          <w:p w14:paraId="6078D67B"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Opłacanie składek zdrowotnych od świadczeń opiekuńczych (ilość osób)</w:t>
            </w:r>
          </w:p>
        </w:tc>
        <w:tc>
          <w:tcPr>
            <w:tcW w:w="1108" w:type="dxa"/>
            <w:shd w:val="clear" w:color="auto" w:fill="auto"/>
          </w:tcPr>
          <w:p w14:paraId="16C911EA"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2</w:t>
            </w:r>
          </w:p>
        </w:tc>
        <w:tc>
          <w:tcPr>
            <w:tcW w:w="1843" w:type="dxa"/>
            <w:shd w:val="clear" w:color="auto" w:fill="auto"/>
          </w:tcPr>
          <w:p w14:paraId="3AC100B2"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4 417,00</w:t>
            </w:r>
          </w:p>
        </w:tc>
      </w:tr>
      <w:tr w:rsidR="005B0BE6" w:rsidRPr="00FC2124" w14:paraId="7A062699" w14:textId="77777777" w:rsidTr="00A5455F">
        <w:tc>
          <w:tcPr>
            <w:cnfStyle w:val="001000000000" w:firstRow="0" w:lastRow="0" w:firstColumn="1" w:lastColumn="0" w:oddVBand="0" w:evenVBand="0" w:oddHBand="0" w:evenHBand="0" w:firstRowFirstColumn="0" w:firstRowLastColumn="0" w:lastRowFirstColumn="0" w:lastRowLastColumn="0"/>
            <w:tcW w:w="569" w:type="dxa"/>
            <w:shd w:val="clear" w:color="auto" w:fill="F2F2F2" w:themeFill="background1" w:themeFillShade="F2"/>
          </w:tcPr>
          <w:p w14:paraId="72F4AB09" w14:textId="77777777" w:rsidR="005B0BE6" w:rsidRPr="0090019C" w:rsidRDefault="005B0BE6" w:rsidP="00AE6E03">
            <w:pPr>
              <w:pStyle w:val="Standard"/>
              <w:spacing w:line="276" w:lineRule="auto"/>
              <w:rPr>
                <w:rFonts w:ascii="Century Gothic" w:hAnsi="Century Gothic"/>
                <w:bCs/>
                <w:color w:val="auto"/>
                <w:sz w:val="20"/>
                <w:szCs w:val="20"/>
              </w:rPr>
            </w:pPr>
            <w:r w:rsidRPr="0090019C">
              <w:rPr>
                <w:rFonts w:ascii="Century Gothic" w:hAnsi="Century Gothic"/>
                <w:bCs/>
                <w:color w:val="auto"/>
                <w:sz w:val="20"/>
                <w:szCs w:val="20"/>
              </w:rPr>
              <w:t>8.</w:t>
            </w:r>
          </w:p>
        </w:tc>
        <w:tc>
          <w:tcPr>
            <w:tcW w:w="5519" w:type="dxa"/>
            <w:shd w:val="clear" w:color="auto" w:fill="F2F2F2" w:themeFill="background1" w:themeFillShade="F2"/>
          </w:tcPr>
          <w:p w14:paraId="2F526C2F"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Opłacanie składek na ubezpieczenie społeczne (ilość osób)</w:t>
            </w:r>
          </w:p>
        </w:tc>
        <w:tc>
          <w:tcPr>
            <w:tcW w:w="1108" w:type="dxa"/>
            <w:shd w:val="clear" w:color="auto" w:fill="F2F2F2" w:themeFill="background1" w:themeFillShade="F2"/>
          </w:tcPr>
          <w:p w14:paraId="080D20EB"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3</w:t>
            </w:r>
          </w:p>
        </w:tc>
        <w:tc>
          <w:tcPr>
            <w:tcW w:w="1843" w:type="dxa"/>
            <w:shd w:val="clear" w:color="auto" w:fill="F2F2F2" w:themeFill="background1" w:themeFillShade="F2"/>
          </w:tcPr>
          <w:p w14:paraId="7AB482AD"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23 369,00</w:t>
            </w:r>
          </w:p>
        </w:tc>
      </w:tr>
      <w:tr w:rsidR="005B0BE6" w:rsidRPr="00FC2124" w14:paraId="09193E2D" w14:textId="77777777" w:rsidTr="00A54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shd w:val="clear" w:color="auto" w:fill="auto"/>
          </w:tcPr>
          <w:p w14:paraId="5903B03F" w14:textId="77777777" w:rsidR="005B0BE6" w:rsidRPr="0090019C" w:rsidRDefault="005B0BE6" w:rsidP="00AE6E03">
            <w:pPr>
              <w:pStyle w:val="Standard"/>
              <w:spacing w:line="276" w:lineRule="auto"/>
              <w:rPr>
                <w:rFonts w:ascii="Century Gothic" w:hAnsi="Century Gothic"/>
                <w:bCs/>
                <w:color w:val="auto"/>
                <w:sz w:val="20"/>
                <w:szCs w:val="20"/>
              </w:rPr>
            </w:pPr>
            <w:r w:rsidRPr="0090019C">
              <w:rPr>
                <w:rFonts w:ascii="Century Gothic" w:hAnsi="Century Gothic"/>
                <w:bCs/>
                <w:color w:val="auto"/>
                <w:sz w:val="20"/>
                <w:szCs w:val="20"/>
              </w:rPr>
              <w:t>9.</w:t>
            </w:r>
          </w:p>
        </w:tc>
        <w:tc>
          <w:tcPr>
            <w:tcW w:w="5519" w:type="dxa"/>
            <w:shd w:val="clear" w:color="auto" w:fill="auto"/>
          </w:tcPr>
          <w:p w14:paraId="7D8D33AE"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Świadczenie rodzicielskie (liczba rodzin)</w:t>
            </w:r>
          </w:p>
        </w:tc>
        <w:tc>
          <w:tcPr>
            <w:tcW w:w="1108" w:type="dxa"/>
            <w:shd w:val="clear" w:color="auto" w:fill="auto"/>
          </w:tcPr>
          <w:p w14:paraId="2D048F66"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21</w:t>
            </w:r>
          </w:p>
        </w:tc>
        <w:tc>
          <w:tcPr>
            <w:tcW w:w="1843" w:type="dxa"/>
            <w:shd w:val="clear" w:color="auto" w:fill="auto"/>
          </w:tcPr>
          <w:p w14:paraId="22FE1931" w14:textId="77777777" w:rsidR="005B0BE6" w:rsidRPr="0090019C" w:rsidRDefault="005B0BE6" w:rsidP="00AE6E03">
            <w:pPr>
              <w:pStyle w:val="Standard"/>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128 509,00</w:t>
            </w:r>
          </w:p>
        </w:tc>
      </w:tr>
      <w:tr w:rsidR="005B0BE6" w:rsidRPr="00FC2124" w14:paraId="0BF74269" w14:textId="77777777" w:rsidTr="00A5455F">
        <w:tc>
          <w:tcPr>
            <w:cnfStyle w:val="001000000000" w:firstRow="0" w:lastRow="0" w:firstColumn="1" w:lastColumn="0" w:oddVBand="0" w:evenVBand="0" w:oddHBand="0" w:evenHBand="0" w:firstRowFirstColumn="0" w:firstRowLastColumn="0" w:lastRowFirstColumn="0" w:lastRowLastColumn="0"/>
            <w:tcW w:w="569" w:type="dxa"/>
            <w:shd w:val="clear" w:color="auto" w:fill="F2F2F2" w:themeFill="background1" w:themeFillShade="F2"/>
          </w:tcPr>
          <w:p w14:paraId="287301DE" w14:textId="77777777" w:rsidR="005B0BE6" w:rsidRPr="0090019C" w:rsidRDefault="005B0BE6" w:rsidP="00AE6E03">
            <w:pPr>
              <w:pStyle w:val="Standard"/>
              <w:spacing w:line="276" w:lineRule="auto"/>
              <w:rPr>
                <w:rFonts w:ascii="Century Gothic" w:hAnsi="Century Gothic"/>
                <w:bCs/>
                <w:color w:val="auto"/>
                <w:sz w:val="20"/>
                <w:szCs w:val="20"/>
              </w:rPr>
            </w:pPr>
            <w:r w:rsidRPr="0090019C">
              <w:rPr>
                <w:rFonts w:ascii="Century Gothic" w:hAnsi="Century Gothic"/>
                <w:bCs/>
                <w:color w:val="auto"/>
                <w:sz w:val="20"/>
                <w:szCs w:val="20"/>
              </w:rPr>
              <w:t>10.</w:t>
            </w:r>
          </w:p>
        </w:tc>
        <w:tc>
          <w:tcPr>
            <w:tcW w:w="5519" w:type="dxa"/>
            <w:shd w:val="clear" w:color="auto" w:fill="F2F2F2" w:themeFill="background1" w:themeFillShade="F2"/>
          </w:tcPr>
          <w:p w14:paraId="5F1B59FE"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rPr>
            </w:pPr>
            <w:r w:rsidRPr="0090019C">
              <w:rPr>
                <w:rFonts w:ascii="Century Gothic" w:hAnsi="Century Gothic"/>
                <w:bCs/>
                <w:color w:val="auto"/>
                <w:sz w:val="20"/>
                <w:szCs w:val="20"/>
              </w:rPr>
              <w:t>Pomoc materialna dla uczniów (stypendia)</w:t>
            </w:r>
          </w:p>
        </w:tc>
        <w:tc>
          <w:tcPr>
            <w:tcW w:w="1108" w:type="dxa"/>
            <w:shd w:val="clear" w:color="auto" w:fill="F2F2F2" w:themeFill="background1" w:themeFillShade="F2"/>
          </w:tcPr>
          <w:p w14:paraId="375855E4"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2</w:t>
            </w:r>
          </w:p>
        </w:tc>
        <w:tc>
          <w:tcPr>
            <w:tcW w:w="1843" w:type="dxa"/>
            <w:shd w:val="clear" w:color="auto" w:fill="F2F2F2" w:themeFill="background1" w:themeFillShade="F2"/>
          </w:tcPr>
          <w:p w14:paraId="52E3E5E4" w14:textId="77777777" w:rsidR="005B0BE6" w:rsidRPr="0090019C" w:rsidRDefault="005B0BE6" w:rsidP="00AE6E03">
            <w:pPr>
              <w:pStyle w:val="Standard"/>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90019C">
              <w:rPr>
                <w:rFonts w:ascii="Century Gothic" w:hAnsi="Century Gothic"/>
                <w:color w:val="auto"/>
                <w:sz w:val="20"/>
                <w:szCs w:val="20"/>
              </w:rPr>
              <w:t>1 300,00</w:t>
            </w:r>
          </w:p>
        </w:tc>
      </w:tr>
    </w:tbl>
    <w:p w14:paraId="27BB5CCF" w14:textId="77777777" w:rsidR="005B0BE6" w:rsidRPr="00FC2124" w:rsidRDefault="005B0BE6" w:rsidP="00AE6E03">
      <w:pPr>
        <w:pStyle w:val="Standard"/>
        <w:spacing w:line="276" w:lineRule="auto"/>
        <w:rPr>
          <w:rFonts w:ascii="Century Gothic" w:hAnsi="Century Gothic"/>
          <w:sz w:val="20"/>
          <w:szCs w:val="20"/>
        </w:rPr>
      </w:pPr>
    </w:p>
    <w:p w14:paraId="194EA263" w14:textId="77777777" w:rsidR="00CD1A3A" w:rsidRPr="00CD1A3A" w:rsidRDefault="00CD1A3A" w:rsidP="00AE6E03">
      <w:pPr>
        <w:widowControl w:val="0"/>
        <w:suppressAutoHyphens/>
        <w:autoSpaceDN w:val="0"/>
        <w:spacing w:after="0" w:line="276" w:lineRule="auto"/>
        <w:rPr>
          <w:rFonts w:ascii="Century Gothic" w:hAnsi="Century Gothic" w:cs="Times New Roman"/>
          <w:b/>
          <w:bCs/>
          <w:color w:val="000000" w:themeColor="text1"/>
          <w:sz w:val="20"/>
          <w:szCs w:val="20"/>
        </w:rPr>
      </w:pPr>
      <w:r w:rsidRPr="00CD1A3A">
        <w:rPr>
          <w:rFonts w:ascii="Century Gothic" w:hAnsi="Century Gothic" w:cs="Times New Roman"/>
          <w:b/>
          <w:bCs/>
          <w:color w:val="000000" w:themeColor="text1"/>
          <w:sz w:val="20"/>
          <w:szCs w:val="20"/>
        </w:rPr>
        <w:t>Ponadto Centrum Usług Społecznych w Mławie w 2024 r. realizowało następujące działania:</w:t>
      </w:r>
    </w:p>
    <w:p w14:paraId="78B877AB" w14:textId="37DE5ACD" w:rsidR="00CD1A3A" w:rsidRPr="00FC2124" w:rsidRDefault="00CD1A3A" w:rsidP="00AE6E03">
      <w:pPr>
        <w:pStyle w:val="Akapitzlist"/>
        <w:widowControl w:val="0"/>
        <w:numPr>
          <w:ilvl w:val="0"/>
          <w:numId w:val="92"/>
        </w:numPr>
        <w:tabs>
          <w:tab w:val="left" w:pos="284"/>
        </w:tabs>
        <w:suppressAutoHyphens/>
        <w:autoSpaceDN w:val="0"/>
        <w:spacing w:after="0" w:line="276" w:lineRule="auto"/>
        <w:ind w:left="0" w:firstLine="0"/>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Grupa Wsparcia „Złota Jesień” – skupia ponad 40 seniorów. Działa od 2003 roku. Celem grupy jest poprawa funkcjonowania psychicznego i społecznego członków grupy, zmniejszenie izolacji społecznej, zapewnienie wzrostu poczucia własnej wartości </w:t>
      </w:r>
      <w:r w:rsidR="00B8759E">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 xml:space="preserve">i bezpieczeństwa, aktywizacja i integracja społeczna. Grupa seniorów spotyka się cyklicznie 2 razy w miesiącu na spotkaniach integracyjnych połączonych z tańcami </w:t>
      </w:r>
      <w:r w:rsidR="00B8759E">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w siedzibie Centrum Usług Społecznych w Mławie.</w:t>
      </w:r>
    </w:p>
    <w:p w14:paraId="57D3E04E" w14:textId="77777777" w:rsidR="00CD1A3A" w:rsidRPr="00FC2124" w:rsidRDefault="00CD1A3A" w:rsidP="00AE6E03">
      <w:pPr>
        <w:widowControl w:val="0"/>
        <w:suppressAutoHyphens/>
        <w:autoSpaceDN w:val="0"/>
        <w:spacing w:after="0" w:line="276" w:lineRule="auto"/>
        <w:ind w:firstLine="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Zrealizowane działania w 2024 r. to:</w:t>
      </w:r>
    </w:p>
    <w:p w14:paraId="7650F842" w14:textId="30B48502" w:rsidR="00CD1A3A" w:rsidRPr="00FC2124" w:rsidRDefault="00CD1A3A" w:rsidP="00AE6E03">
      <w:pPr>
        <w:pStyle w:val="Akapitzlist"/>
        <w:widowControl w:val="0"/>
        <w:numPr>
          <w:ilvl w:val="0"/>
          <w:numId w:val="43"/>
        </w:numPr>
        <w:suppressAutoHyphens/>
        <w:autoSpaceDN w:val="0"/>
        <w:spacing w:after="0" w:line="276" w:lineRule="auto"/>
        <w:ind w:left="567" w:hanging="283"/>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Konferencja on-line ,,Przemoc wobec osób starszych'' organizowana we współpracy </w:t>
      </w:r>
      <w:r w:rsidR="00E802CE">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z Rzecznikiem Praw Obywatelskich. Udział wzięło 25 seniorów,</w:t>
      </w:r>
    </w:p>
    <w:p w14:paraId="1B50F9B5" w14:textId="684E438F" w:rsidR="00CD1A3A" w:rsidRPr="00FC2124" w:rsidRDefault="00CD1A3A" w:rsidP="00AE6E03">
      <w:pPr>
        <w:pStyle w:val="Akapitzlist"/>
        <w:widowControl w:val="0"/>
        <w:numPr>
          <w:ilvl w:val="0"/>
          <w:numId w:val="43"/>
        </w:numPr>
        <w:suppressAutoHyphens/>
        <w:autoSpaceDN w:val="0"/>
        <w:spacing w:after="0" w:line="276" w:lineRule="auto"/>
        <w:ind w:left="567" w:hanging="283"/>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Akademia zdrowia - projekt skierowany do seniorów ukazujący jak należy dbać </w:t>
      </w:r>
      <w:r w:rsidR="00B8759E">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o zdrowie fizyczne jak i psychiczne. W ramach projektu odbyło się 5 spotkań,</w:t>
      </w:r>
    </w:p>
    <w:p w14:paraId="0C8866CE" w14:textId="185F7565" w:rsidR="00CD1A3A" w:rsidRPr="00FC2124" w:rsidRDefault="00CD1A3A" w:rsidP="00AE6E03">
      <w:pPr>
        <w:pStyle w:val="Akapitzlist"/>
        <w:widowControl w:val="0"/>
        <w:numPr>
          <w:ilvl w:val="0"/>
          <w:numId w:val="43"/>
        </w:numPr>
        <w:suppressAutoHyphens/>
        <w:autoSpaceDN w:val="0"/>
        <w:spacing w:after="0" w:line="276" w:lineRule="auto"/>
        <w:ind w:left="567" w:hanging="283"/>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Aktywni 60+ - cykl 7 spotkań warsztatowych na temat bezpieczeństwa i zdrowia </w:t>
      </w:r>
      <w:r w:rsidR="00E802CE">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oraz integracyjny wyjazd do Warszawy i do Pałacu w Jabłonnie</w:t>
      </w:r>
      <w:r w:rsidR="007A0C4F">
        <w:rPr>
          <w:rFonts w:ascii="Century Gothic" w:hAnsi="Century Gothic" w:cs="Times New Roman"/>
          <w:color w:val="000000" w:themeColor="text1"/>
          <w:sz w:val="20"/>
          <w:szCs w:val="20"/>
        </w:rPr>
        <w:t>.</w:t>
      </w:r>
    </w:p>
    <w:p w14:paraId="67DC9C57" w14:textId="56ABD1C5" w:rsidR="00CD1A3A" w:rsidRPr="009F3E3E" w:rsidRDefault="00CD1A3A" w:rsidP="00AE6E03">
      <w:pPr>
        <w:pStyle w:val="Akapitzlist"/>
        <w:widowControl w:val="0"/>
        <w:numPr>
          <w:ilvl w:val="0"/>
          <w:numId w:val="92"/>
        </w:numPr>
        <w:tabs>
          <w:tab w:val="left" w:pos="284"/>
        </w:tabs>
        <w:suppressAutoHyphens/>
        <w:autoSpaceDN w:val="0"/>
        <w:spacing w:after="0" w:line="276" w:lineRule="auto"/>
        <w:ind w:left="426" w:hanging="426"/>
        <w:rPr>
          <w:rFonts w:ascii="Century Gothic" w:hAnsi="Century Gothic" w:cs="Times New Roman"/>
          <w:color w:val="000000" w:themeColor="text1"/>
          <w:sz w:val="20"/>
          <w:szCs w:val="20"/>
        </w:rPr>
      </w:pPr>
      <w:r w:rsidRPr="009F3E3E">
        <w:rPr>
          <w:rFonts w:ascii="Century Gothic" w:hAnsi="Century Gothic" w:cs="Times New Roman"/>
          <w:color w:val="000000" w:themeColor="text1"/>
          <w:sz w:val="20"/>
          <w:szCs w:val="20"/>
        </w:rPr>
        <w:t xml:space="preserve">Grupa osób z niepełnosprawnością „Zakręceni </w:t>
      </w:r>
      <w:proofErr w:type="gramStart"/>
      <w:r w:rsidRPr="009F3E3E">
        <w:rPr>
          <w:rFonts w:ascii="Century Gothic" w:hAnsi="Century Gothic" w:cs="Times New Roman"/>
          <w:color w:val="000000" w:themeColor="text1"/>
          <w:sz w:val="20"/>
          <w:szCs w:val="20"/>
        </w:rPr>
        <w:t>pozytywnie”-</w:t>
      </w:r>
      <w:proofErr w:type="gramEnd"/>
      <w:r w:rsidRPr="009F3E3E">
        <w:rPr>
          <w:rFonts w:ascii="Century Gothic" w:hAnsi="Century Gothic" w:cs="Times New Roman"/>
          <w:color w:val="000000" w:themeColor="text1"/>
          <w:sz w:val="20"/>
          <w:szCs w:val="20"/>
        </w:rPr>
        <w:t xml:space="preserve"> funkcjonuje już od 2015 r. Centrum Usług Społecznych w Mławie przy współpracy ze Stowarzyszeniem Wspierania Społeczności Lokalnej ,,Bądźmy Razem” działającym przy tut. Centrum, którego członkami są pracownicy CUS realizował</w:t>
      </w:r>
      <w:r w:rsidR="007A0C4F">
        <w:rPr>
          <w:rFonts w:ascii="Century Gothic" w:hAnsi="Century Gothic" w:cs="Times New Roman"/>
          <w:color w:val="000000" w:themeColor="text1"/>
          <w:sz w:val="20"/>
          <w:szCs w:val="20"/>
        </w:rPr>
        <w:t>o</w:t>
      </w:r>
      <w:r w:rsidRPr="009F3E3E">
        <w:rPr>
          <w:rFonts w:ascii="Century Gothic" w:hAnsi="Century Gothic" w:cs="Times New Roman"/>
          <w:color w:val="000000" w:themeColor="text1"/>
          <w:sz w:val="20"/>
          <w:szCs w:val="20"/>
        </w:rPr>
        <w:t xml:space="preserve"> projekty:</w:t>
      </w:r>
    </w:p>
    <w:p w14:paraId="15669597" w14:textId="77777777"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Krok ku samodzielności – cykl spotkań połączonych z warsztatami dla osób dorosłych </w:t>
      </w:r>
      <w:r w:rsidRPr="00FC2124">
        <w:rPr>
          <w:rFonts w:ascii="Century Gothic" w:hAnsi="Century Gothic" w:cs="Times New Roman"/>
          <w:color w:val="000000" w:themeColor="text1"/>
          <w:sz w:val="20"/>
          <w:szCs w:val="20"/>
        </w:rPr>
        <w:lastRenderedPageBreak/>
        <w:t>z niepełnosprawnościami (15 osób),</w:t>
      </w:r>
    </w:p>
    <w:p w14:paraId="1B858F7C" w14:textId="77777777"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Z nami bariery nie istnieją – piknik integracyjny dla dzieci z niepełnosprawnościami (150 dzieci) oraz wycieczka integracyjna dla grupy 50 osób,</w:t>
      </w:r>
    </w:p>
    <w:p w14:paraId="6DDE426A" w14:textId="77777777"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Wycieczka do Olsztyna dla dzieci i osób z niepełnosprawnością (50 osób),</w:t>
      </w:r>
    </w:p>
    <w:p w14:paraId="02A6C975" w14:textId="21276B1A"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Hipoterapia dla osób z niepełnosprawnością - cykl spotkań na terenie stadniny koni </w:t>
      </w:r>
      <w:r w:rsidR="00E802CE">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w Korbońcu połączonych z warsztatami hipoterapii dla 15 osób,</w:t>
      </w:r>
    </w:p>
    <w:p w14:paraId="538B452D" w14:textId="12604B8E"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Projekt ,,Małe dzieci – ważne sprawy. Jestem Polką i Polakiem” skierowany do grup przedszkolaków, które w ramach lekcji poznały godło, hymn i flagę Polski </w:t>
      </w:r>
      <w:r w:rsidR="0003799A">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oraz w ramach warsztatów wykonały kotyliony (413),</w:t>
      </w:r>
    </w:p>
    <w:p w14:paraId="20E9A79E" w14:textId="133F4767"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Wycieczka integracyjna dla dzieci w wieku przedszkolnym mławską ciuchcią </w:t>
      </w:r>
      <w:r w:rsidR="0003799A">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do Pokazowej Zagrody Żubrów wraz z lekcją edukacyjną dla przedszkolaków,</w:t>
      </w:r>
    </w:p>
    <w:p w14:paraId="3ED021D4" w14:textId="3C2886E8"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Czynny udział podczas Mławskiego Święta Rowerów (malowanie twarzy,</w:t>
      </w:r>
      <w:r w:rsidR="000076B7">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gry zręcznościowe i pamięciowe),</w:t>
      </w:r>
    </w:p>
    <w:p w14:paraId="51AE9C27" w14:textId="00447BE5"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Ferie zimowe dla dzieci organizowane we współpracy z Miejską Biblioteką Publiczną </w:t>
      </w:r>
      <w:r w:rsidR="00E802CE">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w Mławie,</w:t>
      </w:r>
    </w:p>
    <w:p w14:paraId="32A971B7" w14:textId="77777777"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Aktywny udział w </w:t>
      </w:r>
      <w:proofErr w:type="spellStart"/>
      <w:r w:rsidRPr="00FC2124">
        <w:rPr>
          <w:rFonts w:ascii="Century Gothic" w:hAnsi="Century Gothic" w:cs="Times New Roman"/>
          <w:color w:val="000000" w:themeColor="text1"/>
          <w:sz w:val="20"/>
          <w:szCs w:val="20"/>
        </w:rPr>
        <w:t>Jajobraniu</w:t>
      </w:r>
      <w:proofErr w:type="spellEnd"/>
      <w:r w:rsidRPr="00FC2124">
        <w:rPr>
          <w:rFonts w:ascii="Century Gothic" w:hAnsi="Century Gothic" w:cs="Times New Roman"/>
          <w:color w:val="000000" w:themeColor="text1"/>
          <w:sz w:val="20"/>
          <w:szCs w:val="20"/>
        </w:rPr>
        <w:t xml:space="preserve"> (malowanie twarzy, jajecznica, wolontariusze jako maskotki),</w:t>
      </w:r>
    </w:p>
    <w:p w14:paraId="297C4263" w14:textId="7DA2F276"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Aktywny udział w Mławskim Dniu Dziecka (malowanie twarzy, gry i zabawy </w:t>
      </w:r>
      <w:r w:rsidR="0003799A">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na świeżym powietrzu, strefa malucha, wolontariusze jako maskotki),</w:t>
      </w:r>
    </w:p>
    <w:p w14:paraId="1F0B9FB1" w14:textId="7E6BEE5C"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Teatrzyk kukiełkowy, projekt skierowany do grup przedszkolnych zapoznający dzieci </w:t>
      </w:r>
      <w:r w:rsidR="00600F61">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z kulturą teatru oraz przedstawiający legendę o Mławie w sposób przystępny dla małego widza. Teatrzyk realizowany był na terenie bibliotek z powiatu mławskiego (492 dzieci) oraz w siedzibie CUS w Mławie i na terenie mławskich przedszkoli. Udział wzięło 525 dzieci,</w:t>
      </w:r>
    </w:p>
    <w:p w14:paraId="1BFA06F8" w14:textId="77777777"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Pomagamy</w:t>
      </w:r>
      <w:r>
        <w:rPr>
          <w:rFonts w:ascii="Century Gothic" w:hAnsi="Century Gothic" w:cs="Times New Roman"/>
          <w:color w:val="000000" w:themeColor="text1"/>
          <w:sz w:val="20"/>
          <w:szCs w:val="20"/>
        </w:rPr>
        <w:t xml:space="preserve">, </w:t>
      </w:r>
      <w:r w:rsidRPr="00FC2124">
        <w:rPr>
          <w:rFonts w:ascii="Century Gothic" w:hAnsi="Century Gothic" w:cs="Times New Roman"/>
          <w:color w:val="000000" w:themeColor="text1"/>
          <w:sz w:val="20"/>
          <w:szCs w:val="20"/>
        </w:rPr>
        <w:t>bo się na tym znamy – projekt skierowany do pracowników instytucji zajmujących się tematem pomocy mieszkańcom naszego miasta, jak skutecznie pomagać i jak nawiązywać współpracę między instytucjami. Projekt w formie jednego 5 godzinnego spotkania, w którym wzięło 40 pracowników między innymi: Policji, Straży Pożarnej, Sądu, CUS, Pedagogów szkolnych,</w:t>
      </w:r>
    </w:p>
    <w:p w14:paraId="61EA1E60" w14:textId="01C7DD62"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 xml:space="preserve">Projekt ,,TRZEŹWO, ZDROWO I SPORTOWO''- projekt profilaktyczny trwający dwuetapowo. I etap to ,,Wakacje z </w:t>
      </w:r>
      <w:proofErr w:type="spellStart"/>
      <w:r w:rsidRPr="00FC2124">
        <w:rPr>
          <w:rFonts w:ascii="Century Gothic" w:hAnsi="Century Gothic" w:cs="Times New Roman"/>
          <w:color w:val="000000" w:themeColor="text1"/>
          <w:sz w:val="20"/>
          <w:szCs w:val="20"/>
        </w:rPr>
        <w:t>Maxem</w:t>
      </w:r>
      <w:proofErr w:type="spellEnd"/>
      <w:r w:rsidRPr="00FC2124">
        <w:rPr>
          <w:rFonts w:ascii="Century Gothic" w:hAnsi="Century Gothic" w:cs="Times New Roman"/>
          <w:color w:val="000000" w:themeColor="text1"/>
          <w:sz w:val="20"/>
          <w:szCs w:val="20"/>
        </w:rPr>
        <w:t xml:space="preserve">'' odbywające się w każdy czwartek lipca na terenie mławskich placówek oświatowych, natomiast II etap </w:t>
      </w:r>
      <w:r w:rsidR="00E802CE">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to ,,W zdrowym ciele zdrowy duch” odbywający się w każdy czwartek miesiąca sierpnia na terenie mławskich placów zabaw,</w:t>
      </w:r>
    </w:p>
    <w:p w14:paraId="6D9C313F" w14:textId="77777777"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Organizacja choinki i spotkania Wigilijnego dla dzieci i rodziców mających trudności opiekuńczo – wychowawcze,</w:t>
      </w:r>
    </w:p>
    <w:p w14:paraId="1C1A3F11" w14:textId="77777777" w:rsidR="00CD1A3A" w:rsidRPr="00FC2124"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FC2124">
        <w:rPr>
          <w:rFonts w:ascii="Century Gothic" w:hAnsi="Century Gothic" w:cs="Times New Roman"/>
          <w:color w:val="000000" w:themeColor="text1"/>
          <w:sz w:val="20"/>
          <w:szCs w:val="20"/>
        </w:rPr>
        <w:t>Zbiórka karmy dla psiaków ze schroniska ,,Pełna miska dla psiaka ze schroniska”,</w:t>
      </w:r>
    </w:p>
    <w:p w14:paraId="35F22859" w14:textId="2D27C563" w:rsidR="00CD1A3A" w:rsidRPr="0014108B"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14108B">
        <w:rPr>
          <w:rFonts w:ascii="Century Gothic" w:hAnsi="Century Gothic" w:cs="Times New Roman"/>
          <w:color w:val="000000" w:themeColor="text1"/>
          <w:sz w:val="20"/>
          <w:szCs w:val="20"/>
        </w:rPr>
        <w:t xml:space="preserve">Spotkanie warsztatowe pod hasłem ,,Wystarczająco dobry rodzic” - skierowane </w:t>
      </w:r>
      <w:r w:rsidR="0003799A">
        <w:rPr>
          <w:rFonts w:ascii="Century Gothic" w:hAnsi="Century Gothic" w:cs="Times New Roman"/>
          <w:color w:val="000000" w:themeColor="text1"/>
          <w:sz w:val="20"/>
          <w:szCs w:val="20"/>
        </w:rPr>
        <w:br/>
      </w:r>
      <w:r w:rsidRPr="0014108B">
        <w:rPr>
          <w:rFonts w:ascii="Century Gothic" w:hAnsi="Century Gothic" w:cs="Times New Roman"/>
          <w:color w:val="000000" w:themeColor="text1"/>
          <w:sz w:val="20"/>
          <w:szCs w:val="20"/>
        </w:rPr>
        <w:t xml:space="preserve">do wszystkich mieszkańców miasta Mława, którego celem było pogłębienie wiedzy </w:t>
      </w:r>
      <w:r w:rsidR="0003799A">
        <w:rPr>
          <w:rFonts w:ascii="Century Gothic" w:hAnsi="Century Gothic" w:cs="Times New Roman"/>
          <w:color w:val="000000" w:themeColor="text1"/>
          <w:sz w:val="20"/>
          <w:szCs w:val="20"/>
        </w:rPr>
        <w:br/>
      </w:r>
      <w:r w:rsidRPr="0014108B">
        <w:rPr>
          <w:rFonts w:ascii="Century Gothic" w:hAnsi="Century Gothic" w:cs="Times New Roman"/>
          <w:color w:val="000000" w:themeColor="text1"/>
          <w:sz w:val="20"/>
          <w:szCs w:val="20"/>
        </w:rPr>
        <w:t>na temat relacji z dzieckiem opartym na wzajemnym szacunku i zrozumieniu,</w:t>
      </w:r>
    </w:p>
    <w:p w14:paraId="2602A883" w14:textId="6B849C57" w:rsidR="00CD1A3A" w:rsidRPr="0014108B"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14108B">
        <w:rPr>
          <w:rFonts w:ascii="Century Gothic" w:hAnsi="Century Gothic" w:cs="Times New Roman"/>
          <w:color w:val="000000" w:themeColor="text1"/>
          <w:sz w:val="20"/>
          <w:szCs w:val="20"/>
        </w:rPr>
        <w:t xml:space="preserve">Zbiórka żywności – organizowana corocznie na terenie mławskich sieci handlowych, w ramach zbiórki przygotowane są paczki dla seniorów i rozwożone bezpośrednio </w:t>
      </w:r>
      <w:r w:rsidR="00E802CE">
        <w:rPr>
          <w:rFonts w:ascii="Century Gothic" w:hAnsi="Century Gothic" w:cs="Times New Roman"/>
          <w:color w:val="000000" w:themeColor="text1"/>
          <w:sz w:val="20"/>
          <w:szCs w:val="20"/>
        </w:rPr>
        <w:br/>
      </w:r>
      <w:r w:rsidRPr="0014108B">
        <w:rPr>
          <w:rFonts w:ascii="Century Gothic" w:hAnsi="Century Gothic" w:cs="Times New Roman"/>
          <w:color w:val="000000" w:themeColor="text1"/>
          <w:sz w:val="20"/>
          <w:szCs w:val="20"/>
        </w:rPr>
        <w:t>do domów,</w:t>
      </w:r>
    </w:p>
    <w:p w14:paraId="4F077CAF" w14:textId="77777777" w:rsidR="00CD1A3A" w:rsidRPr="0014108B"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14108B">
        <w:rPr>
          <w:rFonts w:ascii="Century Gothic" w:hAnsi="Century Gothic" w:cs="Times New Roman"/>
          <w:color w:val="000000" w:themeColor="text1"/>
          <w:sz w:val="20"/>
          <w:szCs w:val="20"/>
        </w:rPr>
        <w:t>Pomoc w zbiórce dla rodziny z Gminy Szydłowo, która straciła dom w wyniku pożaru</w:t>
      </w:r>
      <w:r>
        <w:rPr>
          <w:rFonts w:ascii="Century Gothic" w:hAnsi="Century Gothic" w:cs="Times New Roman"/>
          <w:color w:val="000000" w:themeColor="text1"/>
          <w:sz w:val="20"/>
          <w:szCs w:val="20"/>
        </w:rPr>
        <w:t>,</w:t>
      </w:r>
    </w:p>
    <w:p w14:paraId="6D473045" w14:textId="77777777" w:rsidR="00CD1A3A" w:rsidRPr="0014108B"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14108B">
        <w:rPr>
          <w:rFonts w:ascii="Century Gothic" w:hAnsi="Century Gothic" w:cs="Times New Roman"/>
          <w:color w:val="000000" w:themeColor="text1"/>
          <w:sz w:val="20"/>
          <w:szCs w:val="20"/>
        </w:rPr>
        <w:t>Pomoc dla powodzian,</w:t>
      </w:r>
    </w:p>
    <w:p w14:paraId="5F13BA14" w14:textId="77777777" w:rsidR="00CD1A3A" w:rsidRPr="0014108B"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14108B">
        <w:rPr>
          <w:rFonts w:ascii="Century Gothic" w:hAnsi="Century Gothic" w:cs="Times New Roman"/>
          <w:color w:val="000000" w:themeColor="text1"/>
          <w:sz w:val="20"/>
          <w:szCs w:val="20"/>
        </w:rPr>
        <w:t>Udział w ogólnopolskiej kampanii YELLOW DOG PROJECT – czyli co oznacza żółta wstążka u psa,</w:t>
      </w:r>
    </w:p>
    <w:p w14:paraId="12D68A94" w14:textId="596EA819" w:rsidR="00CD1A3A" w:rsidRPr="0014108B"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14108B">
        <w:rPr>
          <w:rFonts w:ascii="Century Gothic" w:hAnsi="Century Gothic" w:cs="Times New Roman"/>
          <w:color w:val="000000" w:themeColor="text1"/>
          <w:sz w:val="20"/>
          <w:szCs w:val="20"/>
        </w:rPr>
        <w:t xml:space="preserve">Akademia Kompetencji Wychowawczych – cykl 9 spotkań dla rodziców </w:t>
      </w:r>
      <w:r w:rsidR="00E802CE">
        <w:rPr>
          <w:rFonts w:ascii="Century Gothic" w:hAnsi="Century Gothic" w:cs="Times New Roman"/>
          <w:color w:val="000000" w:themeColor="text1"/>
          <w:sz w:val="20"/>
          <w:szCs w:val="20"/>
        </w:rPr>
        <w:br/>
      </w:r>
      <w:r w:rsidRPr="0014108B">
        <w:rPr>
          <w:rFonts w:ascii="Century Gothic" w:hAnsi="Century Gothic" w:cs="Times New Roman"/>
          <w:color w:val="000000" w:themeColor="text1"/>
          <w:sz w:val="20"/>
          <w:szCs w:val="20"/>
        </w:rPr>
        <w:t>oraz warsztaty dla dzieci. Udział w spotkaniach bierze grupa 13 rodziców i 17 dzieci,</w:t>
      </w:r>
    </w:p>
    <w:p w14:paraId="4B8F062A" w14:textId="77777777" w:rsidR="00CD1A3A" w:rsidRPr="0014108B" w:rsidRDefault="00CD1A3A" w:rsidP="00AE6E03">
      <w:pPr>
        <w:pStyle w:val="Akapitzlist"/>
        <w:widowControl w:val="0"/>
        <w:numPr>
          <w:ilvl w:val="0"/>
          <w:numId w:val="93"/>
        </w:numPr>
        <w:suppressAutoHyphens/>
        <w:autoSpaceDN w:val="0"/>
        <w:spacing w:after="0" w:line="276" w:lineRule="auto"/>
        <w:ind w:left="567" w:hanging="284"/>
        <w:rPr>
          <w:rFonts w:ascii="Century Gothic" w:hAnsi="Century Gothic" w:cs="Times New Roman"/>
          <w:color w:val="000000" w:themeColor="text1"/>
          <w:sz w:val="20"/>
          <w:szCs w:val="20"/>
        </w:rPr>
      </w:pPr>
      <w:r w:rsidRPr="0014108B">
        <w:rPr>
          <w:rFonts w:ascii="Century Gothic" w:hAnsi="Century Gothic" w:cs="Times New Roman"/>
          <w:color w:val="000000" w:themeColor="text1"/>
          <w:sz w:val="20"/>
          <w:szCs w:val="20"/>
        </w:rPr>
        <w:lastRenderedPageBreak/>
        <w:t>Aktywny udział w ogólnopolskiej Kampanii „Dzieciństwo bez przemocy” w ramach której zostanie zorganizowana konferencja „Jak patrzeć</w:t>
      </w:r>
      <w:r>
        <w:rPr>
          <w:rFonts w:ascii="Century Gothic" w:hAnsi="Century Gothic" w:cs="Times New Roman"/>
          <w:color w:val="000000" w:themeColor="text1"/>
          <w:sz w:val="20"/>
          <w:szCs w:val="20"/>
        </w:rPr>
        <w:t>,</w:t>
      </w:r>
      <w:r w:rsidRPr="0014108B">
        <w:rPr>
          <w:rFonts w:ascii="Century Gothic" w:hAnsi="Century Gothic" w:cs="Times New Roman"/>
          <w:color w:val="000000" w:themeColor="text1"/>
          <w:sz w:val="20"/>
          <w:szCs w:val="20"/>
        </w:rPr>
        <w:t xml:space="preserve"> żeby widzieć – praktyczne aspekty rozpoznawania przemocy wobec dzieci” dla przedstawicieli instytucji pracujących na rzecz dzieci.</w:t>
      </w:r>
    </w:p>
    <w:p w14:paraId="59E4408C" w14:textId="77777777" w:rsidR="005B0BE6" w:rsidRPr="00FC2124" w:rsidRDefault="005B0BE6" w:rsidP="00AE6E03">
      <w:pPr>
        <w:widowControl w:val="0"/>
        <w:suppressAutoHyphens/>
        <w:autoSpaceDN w:val="0"/>
        <w:spacing w:after="0" w:line="276" w:lineRule="auto"/>
        <w:rPr>
          <w:rFonts w:ascii="Century Gothic" w:hAnsi="Century Gothic" w:cs="Times New Roman"/>
          <w:color w:val="000000" w:themeColor="text1"/>
          <w:sz w:val="20"/>
          <w:szCs w:val="20"/>
        </w:rPr>
      </w:pPr>
    </w:p>
    <w:p w14:paraId="248D226A" w14:textId="77777777" w:rsidR="004E0E20" w:rsidRPr="00FC2124" w:rsidRDefault="004E0E20" w:rsidP="00AE6E03">
      <w:pPr>
        <w:widowControl w:val="0"/>
        <w:suppressAutoHyphens/>
        <w:autoSpaceDN w:val="0"/>
        <w:spacing w:after="0" w:line="276" w:lineRule="auto"/>
        <w:ind w:firstLine="708"/>
        <w:rPr>
          <w:rFonts w:ascii="Century Gothic" w:hAnsi="Century Gothic" w:cs="Times New Roman"/>
          <w:color w:val="000000" w:themeColor="text1"/>
          <w:sz w:val="20"/>
          <w:szCs w:val="20"/>
          <w:highlight w:val="yellow"/>
        </w:rPr>
      </w:pPr>
    </w:p>
    <w:p w14:paraId="556DF108" w14:textId="77777777" w:rsidR="000268F6" w:rsidRPr="00B30096" w:rsidRDefault="000268F6" w:rsidP="00AE6E03">
      <w:pPr>
        <w:pStyle w:val="Nagwek1"/>
        <w:numPr>
          <w:ilvl w:val="0"/>
          <w:numId w:val="1"/>
        </w:numPr>
        <w:spacing w:before="0" w:line="276" w:lineRule="auto"/>
        <w:ind w:left="0" w:firstLine="0"/>
        <w:rPr>
          <w:rFonts w:ascii="Century Gothic" w:hAnsi="Century Gothic" w:cs="Times New Roman"/>
          <w:color w:val="000000" w:themeColor="text1"/>
          <w:sz w:val="32"/>
        </w:rPr>
      </w:pPr>
      <w:bookmarkStart w:id="59" w:name="_Toc198641973"/>
      <w:r w:rsidRPr="00B30096">
        <w:rPr>
          <w:rFonts w:ascii="Century Gothic" w:hAnsi="Century Gothic" w:cs="Times New Roman"/>
          <w:color w:val="000000" w:themeColor="text1"/>
          <w:sz w:val="32"/>
        </w:rPr>
        <w:t>Porządek</w:t>
      </w:r>
      <w:r w:rsidR="00765F4C" w:rsidRPr="00B30096">
        <w:rPr>
          <w:rFonts w:ascii="Century Gothic" w:hAnsi="Century Gothic" w:cs="Times New Roman"/>
          <w:color w:val="000000" w:themeColor="text1"/>
          <w:sz w:val="32"/>
        </w:rPr>
        <w:t xml:space="preserve"> </w:t>
      </w:r>
      <w:r w:rsidRPr="00B30096">
        <w:rPr>
          <w:rFonts w:ascii="Century Gothic" w:hAnsi="Century Gothic" w:cs="Times New Roman"/>
          <w:color w:val="000000" w:themeColor="text1"/>
          <w:sz w:val="32"/>
        </w:rPr>
        <w:t>publiczny</w:t>
      </w:r>
      <w:r w:rsidR="00765F4C" w:rsidRPr="00B30096">
        <w:rPr>
          <w:rFonts w:ascii="Century Gothic" w:hAnsi="Century Gothic" w:cs="Times New Roman"/>
          <w:color w:val="000000" w:themeColor="text1"/>
          <w:sz w:val="32"/>
        </w:rPr>
        <w:t xml:space="preserve"> </w:t>
      </w:r>
      <w:r w:rsidRPr="00B30096">
        <w:rPr>
          <w:rFonts w:ascii="Century Gothic" w:hAnsi="Century Gothic" w:cs="Times New Roman"/>
          <w:color w:val="000000" w:themeColor="text1"/>
          <w:sz w:val="32"/>
        </w:rPr>
        <w:t>i</w:t>
      </w:r>
      <w:r w:rsidR="00765F4C" w:rsidRPr="00B30096">
        <w:rPr>
          <w:rFonts w:ascii="Century Gothic" w:hAnsi="Century Gothic" w:cs="Times New Roman"/>
          <w:color w:val="000000" w:themeColor="text1"/>
          <w:sz w:val="32"/>
        </w:rPr>
        <w:t xml:space="preserve"> </w:t>
      </w:r>
      <w:r w:rsidRPr="00B30096">
        <w:rPr>
          <w:rFonts w:ascii="Century Gothic" w:hAnsi="Century Gothic" w:cs="Times New Roman"/>
          <w:color w:val="000000" w:themeColor="text1"/>
          <w:sz w:val="32"/>
        </w:rPr>
        <w:t>bezpieczeństwo</w:t>
      </w:r>
      <w:r w:rsidR="00765F4C" w:rsidRPr="00B30096">
        <w:rPr>
          <w:rFonts w:ascii="Century Gothic" w:hAnsi="Century Gothic" w:cs="Times New Roman"/>
          <w:color w:val="000000" w:themeColor="text1"/>
          <w:sz w:val="32"/>
        </w:rPr>
        <w:t xml:space="preserve"> </w:t>
      </w:r>
      <w:r w:rsidRPr="00B30096">
        <w:rPr>
          <w:rFonts w:ascii="Century Gothic" w:hAnsi="Century Gothic" w:cs="Times New Roman"/>
          <w:color w:val="000000" w:themeColor="text1"/>
          <w:sz w:val="32"/>
        </w:rPr>
        <w:t>obywateli</w:t>
      </w:r>
      <w:bookmarkEnd w:id="59"/>
      <w:r w:rsidR="00765F4C" w:rsidRPr="00B30096">
        <w:rPr>
          <w:rFonts w:ascii="Century Gothic" w:hAnsi="Century Gothic" w:cs="Times New Roman"/>
          <w:color w:val="000000" w:themeColor="text1"/>
          <w:sz w:val="32"/>
        </w:rPr>
        <w:t xml:space="preserve"> </w:t>
      </w:r>
    </w:p>
    <w:p w14:paraId="75C4A668" w14:textId="77777777" w:rsidR="00E261E2" w:rsidRPr="00FC2124" w:rsidRDefault="00E261E2" w:rsidP="00AE6E03">
      <w:pPr>
        <w:pStyle w:val="NormalnyWeb"/>
        <w:spacing w:before="0" w:beforeAutospacing="0" w:after="0" w:afterAutospacing="0" w:line="276" w:lineRule="auto"/>
        <w:ind w:firstLine="708"/>
        <w:jc w:val="left"/>
        <w:rPr>
          <w:rFonts w:ascii="Century Gothic" w:hAnsi="Century Gothic"/>
          <w:color w:val="000000" w:themeColor="text1"/>
          <w:kern w:val="2"/>
          <w:sz w:val="20"/>
          <w:szCs w:val="20"/>
          <w:lang w:eastAsia="ar-SA"/>
        </w:rPr>
      </w:pPr>
      <w:bookmarkStart w:id="60" w:name="_Toc65154683"/>
    </w:p>
    <w:p w14:paraId="1430D035" w14:textId="77777777" w:rsidR="00C74801" w:rsidRPr="00FC2124" w:rsidRDefault="00C74801" w:rsidP="00AE6E03">
      <w:pPr>
        <w:pStyle w:val="NormalnyWeb"/>
        <w:numPr>
          <w:ilvl w:val="0"/>
          <w:numId w:val="23"/>
        </w:numPr>
        <w:spacing w:before="0" w:beforeAutospacing="0" w:after="0" w:afterAutospacing="0" w:line="276" w:lineRule="auto"/>
        <w:ind w:left="284" w:hanging="284"/>
        <w:jc w:val="left"/>
        <w:rPr>
          <w:rFonts w:ascii="Century Gothic" w:hAnsi="Century Gothic"/>
          <w:b/>
          <w:bCs/>
          <w:color w:val="000000" w:themeColor="text1"/>
          <w:kern w:val="2"/>
          <w:sz w:val="20"/>
          <w:szCs w:val="20"/>
          <w:lang w:eastAsia="ar-SA"/>
        </w:rPr>
      </w:pPr>
      <w:r w:rsidRPr="00FC2124">
        <w:rPr>
          <w:rFonts w:ascii="Century Gothic" w:hAnsi="Century Gothic"/>
          <w:b/>
          <w:bCs/>
          <w:color w:val="000000" w:themeColor="text1"/>
          <w:kern w:val="2"/>
          <w:sz w:val="20"/>
          <w:szCs w:val="20"/>
          <w:lang w:eastAsia="ar-SA"/>
        </w:rPr>
        <w:t xml:space="preserve">Straż Miejska </w:t>
      </w:r>
    </w:p>
    <w:p w14:paraId="6CBA1F38" w14:textId="6BDD34EC" w:rsidR="00854558" w:rsidRDefault="003711C8" w:rsidP="00AE6E03">
      <w:pPr>
        <w:spacing w:line="276" w:lineRule="auto"/>
        <w:rPr>
          <w:rFonts w:ascii="Century Gothic" w:hAnsi="Century Gothic"/>
          <w:sz w:val="20"/>
          <w:szCs w:val="20"/>
        </w:rPr>
      </w:pPr>
      <w:r w:rsidRPr="00FC2124">
        <w:rPr>
          <w:rFonts w:ascii="Century Gothic" w:hAnsi="Century Gothic"/>
          <w:sz w:val="20"/>
          <w:szCs w:val="20"/>
        </w:rPr>
        <w:t xml:space="preserve">Straż Miejska zajmuje się sprawami z zakresu ochrony porządku publicznego na terenie Miasta Mława. Zgodnie ze stanem na dzień 31 grudnia 2024 r. Straż Miejska w Mławie zatrudniała </w:t>
      </w:r>
      <w:r w:rsidR="005C0BF1">
        <w:rPr>
          <w:rFonts w:ascii="Century Gothic" w:hAnsi="Century Gothic"/>
          <w:sz w:val="20"/>
          <w:szCs w:val="20"/>
        </w:rPr>
        <w:br/>
      </w:r>
      <w:r w:rsidRPr="00FC2124">
        <w:rPr>
          <w:rFonts w:ascii="Century Gothic" w:hAnsi="Century Gothic"/>
          <w:sz w:val="20"/>
          <w:szCs w:val="20"/>
        </w:rPr>
        <w:t xml:space="preserve">9 strażników oraz 5 osób z obsługi monitoringu miejskiego. W ramach stanu osobowego, </w:t>
      </w:r>
      <w:r w:rsidR="005C0BF1">
        <w:rPr>
          <w:rFonts w:ascii="Century Gothic" w:hAnsi="Century Gothic"/>
          <w:sz w:val="20"/>
          <w:szCs w:val="20"/>
        </w:rPr>
        <w:br/>
      </w:r>
      <w:r w:rsidRPr="00FC2124">
        <w:rPr>
          <w:rFonts w:ascii="Century Gothic" w:hAnsi="Century Gothic"/>
          <w:sz w:val="20"/>
          <w:szCs w:val="20"/>
        </w:rPr>
        <w:t xml:space="preserve">w dni robocze wystawiane były trzy patrole straży, praca odbywała się </w:t>
      </w:r>
      <w:r w:rsidR="00B8759E">
        <w:rPr>
          <w:rFonts w:ascii="Century Gothic" w:hAnsi="Century Gothic"/>
          <w:sz w:val="20"/>
          <w:szCs w:val="20"/>
        </w:rPr>
        <w:br/>
      </w:r>
      <w:r w:rsidRPr="00FC2124">
        <w:rPr>
          <w:rFonts w:ascii="Century Gothic" w:hAnsi="Century Gothic"/>
          <w:sz w:val="20"/>
          <w:szCs w:val="20"/>
        </w:rPr>
        <w:t>w godz. 7</w:t>
      </w:r>
      <w:r w:rsidRPr="00FC2124">
        <w:rPr>
          <w:rFonts w:ascii="Century Gothic" w:hAnsi="Century Gothic"/>
          <w:sz w:val="20"/>
          <w:szCs w:val="20"/>
          <w:vertAlign w:val="superscript"/>
        </w:rPr>
        <w:t>00</w:t>
      </w:r>
      <w:r w:rsidRPr="00FC2124">
        <w:rPr>
          <w:rFonts w:ascii="Century Gothic" w:hAnsi="Century Gothic"/>
          <w:sz w:val="20"/>
          <w:szCs w:val="20"/>
        </w:rPr>
        <w:t xml:space="preserve"> – 22</w:t>
      </w:r>
      <w:r w:rsidRPr="00FC2124">
        <w:rPr>
          <w:rFonts w:ascii="Century Gothic" w:hAnsi="Century Gothic"/>
          <w:sz w:val="20"/>
          <w:szCs w:val="20"/>
          <w:vertAlign w:val="superscript"/>
        </w:rPr>
        <w:t>00</w:t>
      </w:r>
      <w:r w:rsidRPr="00FC2124">
        <w:rPr>
          <w:rFonts w:ascii="Century Gothic" w:hAnsi="Century Gothic"/>
          <w:sz w:val="20"/>
          <w:szCs w:val="20"/>
        </w:rPr>
        <w:t xml:space="preserve">. Na terenie </w:t>
      </w:r>
      <w:r w:rsidR="00DA6F41">
        <w:rPr>
          <w:rFonts w:ascii="Century Gothic" w:hAnsi="Century Gothic"/>
          <w:sz w:val="20"/>
          <w:szCs w:val="20"/>
        </w:rPr>
        <w:t>M</w:t>
      </w:r>
      <w:r w:rsidRPr="00FC2124">
        <w:rPr>
          <w:rFonts w:ascii="Century Gothic" w:hAnsi="Century Gothic"/>
          <w:sz w:val="20"/>
          <w:szCs w:val="20"/>
        </w:rPr>
        <w:t xml:space="preserve">iasta Mława zainstalowane były 22 kamery monitoringu. Monitoring obsługiwany był 24 godziny na dobę, przez wszystkie dni tygodnia. W 2024 r. Straż Miejska w Mławie na podstawie ustawy o utrzymaniu czystości i porządku w gminach, ustawy o odpadach oraz ustawy o ochronie środowiska przeprowadziła 319 kontroli porządkowych. </w:t>
      </w:r>
    </w:p>
    <w:p w14:paraId="2FB02E70" w14:textId="444A2D56" w:rsidR="003711C8" w:rsidRPr="00FC2124" w:rsidRDefault="003711C8" w:rsidP="00AE6E03">
      <w:pPr>
        <w:spacing w:line="276" w:lineRule="auto"/>
        <w:ind w:firstLine="567"/>
        <w:rPr>
          <w:rFonts w:ascii="Century Gothic" w:hAnsi="Century Gothic"/>
          <w:sz w:val="20"/>
          <w:szCs w:val="20"/>
        </w:rPr>
      </w:pPr>
      <w:r w:rsidRPr="00FC2124">
        <w:rPr>
          <w:rFonts w:ascii="Century Gothic" w:hAnsi="Century Gothic"/>
          <w:sz w:val="20"/>
          <w:szCs w:val="20"/>
        </w:rPr>
        <w:t>W ramach wykonywania nieodpłatnych kontrolowanych prac na cele społeczne przez osoby z nakazu sądowego, w 2024 r. Straż Miejska w Mławie nadzorowała 1234 razy wykonanie prac porządkowych na terenie miasta. W 2024 r. straż ujawniła 817 wykroczeń, wykaz wykroczeń przedstawiono w poniższej tabeli. Najwięcej wykroczeń dotyczyło naruszeń przepisów przeciwko bezpieczeństwu i porządkowi w komunikacji, które stanowiły ponad 40% wszystkich wykroczeń.</w:t>
      </w:r>
    </w:p>
    <w:p w14:paraId="14F24679" w14:textId="77777777" w:rsidR="000C6479" w:rsidRPr="00FC2124" w:rsidRDefault="000C6479" w:rsidP="00AE6E03">
      <w:pPr>
        <w:pStyle w:val="NormalnyWeb"/>
        <w:spacing w:before="0" w:beforeAutospacing="0" w:after="0" w:afterAutospacing="0" w:line="276" w:lineRule="auto"/>
        <w:ind w:firstLine="567"/>
        <w:jc w:val="left"/>
        <w:rPr>
          <w:rFonts w:ascii="Century Gothic" w:hAnsi="Century Gothic"/>
          <w:color w:val="000000" w:themeColor="text1"/>
          <w:kern w:val="2"/>
          <w:sz w:val="20"/>
          <w:szCs w:val="20"/>
          <w:highlight w:val="yellow"/>
          <w:lang w:eastAsia="ar-SA"/>
        </w:rPr>
      </w:pPr>
    </w:p>
    <w:p w14:paraId="2D8643E2" w14:textId="05BA8CE6" w:rsidR="00AE75A4" w:rsidRPr="007522E2" w:rsidRDefault="00B77461" w:rsidP="00AE6E03">
      <w:pPr>
        <w:pStyle w:val="Legenda"/>
        <w:rPr>
          <w:rFonts w:ascii="Century Gothic" w:eastAsia="Times New Roman" w:hAnsi="Century Gothic" w:cs="Times New Roman"/>
          <w:i w:val="0"/>
          <w:iCs w:val="0"/>
          <w:color w:val="auto"/>
          <w:kern w:val="2"/>
          <w:sz w:val="20"/>
          <w:szCs w:val="20"/>
          <w:lang w:eastAsia="ar-SA"/>
        </w:rPr>
      </w:pPr>
      <w:bookmarkStart w:id="61" w:name="_Toc198719726"/>
      <w:bookmarkEnd w:id="60"/>
      <w:r w:rsidRPr="007522E2">
        <w:rPr>
          <w:rFonts w:ascii="Century Gothic" w:hAnsi="Century Gothic"/>
          <w:i w:val="0"/>
          <w:iCs w:val="0"/>
          <w:color w:val="auto"/>
          <w:sz w:val="20"/>
          <w:szCs w:val="20"/>
        </w:rPr>
        <w:t xml:space="preserve">Tabela </w:t>
      </w:r>
      <w:r w:rsidRPr="007522E2">
        <w:rPr>
          <w:rFonts w:ascii="Century Gothic" w:hAnsi="Century Gothic"/>
          <w:i w:val="0"/>
          <w:iCs w:val="0"/>
          <w:color w:val="auto"/>
          <w:sz w:val="20"/>
          <w:szCs w:val="20"/>
        </w:rPr>
        <w:fldChar w:fldCharType="begin"/>
      </w:r>
      <w:r w:rsidRPr="007522E2">
        <w:rPr>
          <w:rFonts w:ascii="Century Gothic" w:hAnsi="Century Gothic"/>
          <w:i w:val="0"/>
          <w:iCs w:val="0"/>
          <w:color w:val="auto"/>
          <w:sz w:val="20"/>
          <w:szCs w:val="20"/>
        </w:rPr>
        <w:instrText xml:space="preserve"> SEQ Tabela \* ARABIC </w:instrText>
      </w:r>
      <w:r w:rsidRPr="007522E2">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16</w:t>
      </w:r>
      <w:r w:rsidRPr="007522E2">
        <w:rPr>
          <w:rFonts w:ascii="Century Gothic" w:hAnsi="Century Gothic"/>
          <w:i w:val="0"/>
          <w:iCs w:val="0"/>
          <w:color w:val="auto"/>
          <w:sz w:val="20"/>
          <w:szCs w:val="20"/>
        </w:rPr>
        <w:fldChar w:fldCharType="end"/>
      </w:r>
      <w:r w:rsidR="00AE75A4" w:rsidRPr="007522E2">
        <w:rPr>
          <w:rFonts w:ascii="Century Gothic" w:eastAsia="Times New Roman" w:hAnsi="Century Gothic" w:cs="Times New Roman"/>
          <w:i w:val="0"/>
          <w:iCs w:val="0"/>
          <w:color w:val="auto"/>
          <w:kern w:val="2"/>
          <w:sz w:val="20"/>
          <w:szCs w:val="20"/>
          <w:lang w:eastAsia="ar-SA"/>
        </w:rPr>
        <w:t xml:space="preserve"> Rodzaj wykroczeń ujawnionych przez Straż Miejską w 202</w:t>
      </w:r>
      <w:r w:rsidR="0011113C" w:rsidRPr="007522E2">
        <w:rPr>
          <w:rFonts w:ascii="Century Gothic" w:eastAsia="Times New Roman" w:hAnsi="Century Gothic" w:cs="Times New Roman"/>
          <w:i w:val="0"/>
          <w:iCs w:val="0"/>
          <w:color w:val="auto"/>
          <w:kern w:val="2"/>
          <w:sz w:val="20"/>
          <w:szCs w:val="20"/>
          <w:lang w:eastAsia="ar-SA"/>
        </w:rPr>
        <w:t>4</w:t>
      </w:r>
      <w:r w:rsidR="00AE75A4" w:rsidRPr="007522E2">
        <w:rPr>
          <w:rFonts w:ascii="Century Gothic" w:eastAsia="Times New Roman" w:hAnsi="Century Gothic" w:cs="Times New Roman"/>
          <w:i w:val="0"/>
          <w:iCs w:val="0"/>
          <w:color w:val="auto"/>
          <w:kern w:val="2"/>
          <w:sz w:val="20"/>
          <w:szCs w:val="20"/>
          <w:lang w:eastAsia="ar-SA"/>
        </w:rPr>
        <w:t xml:space="preserve"> roku</w:t>
      </w:r>
      <w:bookmarkEnd w:id="61"/>
    </w:p>
    <w:tbl>
      <w:tblPr>
        <w:tblpPr w:leftFromText="141" w:rightFromText="141" w:bottomFromText="115" w:vertAnchor="text"/>
        <w:tblW w:w="9009" w:type="dxa"/>
        <w:tblCellMar>
          <w:left w:w="0" w:type="dxa"/>
          <w:right w:w="0" w:type="dxa"/>
        </w:tblCellMar>
        <w:tblLook w:val="04A0" w:firstRow="1" w:lastRow="0" w:firstColumn="1" w:lastColumn="0" w:noHBand="0" w:noVBand="1"/>
      </w:tblPr>
      <w:tblGrid>
        <w:gridCol w:w="569"/>
        <w:gridCol w:w="2823"/>
        <w:gridCol w:w="1238"/>
        <w:gridCol w:w="759"/>
        <w:gridCol w:w="917"/>
        <w:gridCol w:w="709"/>
        <w:gridCol w:w="1197"/>
        <w:gridCol w:w="797"/>
      </w:tblGrid>
      <w:tr w:rsidR="00E261E2" w:rsidRPr="00FC2124" w14:paraId="1139A94F" w14:textId="77777777" w:rsidTr="00F000AB">
        <w:trPr>
          <w:trHeight w:val="1405"/>
        </w:trPr>
        <w:tc>
          <w:tcPr>
            <w:tcW w:w="569"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12E70A39" w14:textId="77777777" w:rsidR="00E261E2" w:rsidRPr="00FC2124" w:rsidRDefault="00E261E2" w:rsidP="00AE6E03">
            <w:pPr>
              <w:spacing w:after="0" w:line="276" w:lineRule="auto"/>
              <w:rPr>
                <w:rFonts w:ascii="Century Gothic" w:eastAsia="Calibri" w:hAnsi="Century Gothic" w:cs="Times New Roman"/>
                <w:b/>
                <w:bCs/>
                <w:sz w:val="20"/>
                <w:szCs w:val="20"/>
              </w:rPr>
            </w:pPr>
            <w:r w:rsidRPr="00FC2124">
              <w:rPr>
                <w:rFonts w:ascii="Century Gothic" w:eastAsia="Calibri" w:hAnsi="Century Gothic" w:cs="Times New Roman"/>
                <w:b/>
                <w:bCs/>
                <w:color w:val="000000"/>
                <w:sz w:val="20"/>
                <w:szCs w:val="20"/>
              </w:rPr>
              <w:t>Lp.</w:t>
            </w:r>
          </w:p>
        </w:tc>
        <w:tc>
          <w:tcPr>
            <w:tcW w:w="2823" w:type="dxa"/>
            <w:vMerge w:val="restar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447FED5F" w14:textId="77777777" w:rsidR="00E261E2" w:rsidRPr="00FC2124" w:rsidRDefault="00E261E2" w:rsidP="00AE6E03">
            <w:pPr>
              <w:spacing w:after="0" w:line="276" w:lineRule="auto"/>
              <w:rPr>
                <w:rFonts w:ascii="Century Gothic" w:eastAsia="Calibri" w:hAnsi="Century Gothic" w:cs="Times New Roman"/>
                <w:b/>
                <w:bCs/>
                <w:sz w:val="20"/>
                <w:szCs w:val="20"/>
              </w:rPr>
            </w:pPr>
            <w:r w:rsidRPr="00FC2124">
              <w:rPr>
                <w:rFonts w:ascii="Century Gothic" w:eastAsia="Calibri" w:hAnsi="Century Gothic" w:cs="Times New Roman"/>
                <w:b/>
                <w:bCs/>
                <w:color w:val="000000"/>
                <w:sz w:val="20"/>
                <w:szCs w:val="20"/>
              </w:rPr>
              <w:t xml:space="preserve">Rodzaj wykroczeń </w:t>
            </w:r>
          </w:p>
          <w:p w14:paraId="7AC225FB" w14:textId="77777777" w:rsidR="00E261E2" w:rsidRPr="00FC2124" w:rsidRDefault="00E261E2" w:rsidP="00AE6E03">
            <w:pPr>
              <w:spacing w:after="0" w:line="276" w:lineRule="auto"/>
              <w:rPr>
                <w:rFonts w:ascii="Century Gothic" w:eastAsia="Calibri" w:hAnsi="Century Gothic" w:cs="Times New Roman"/>
                <w:b/>
                <w:bCs/>
                <w:sz w:val="20"/>
                <w:szCs w:val="20"/>
              </w:rPr>
            </w:pPr>
            <w:r w:rsidRPr="00FC2124">
              <w:rPr>
                <w:rFonts w:ascii="Century Gothic" w:eastAsia="Calibri" w:hAnsi="Century Gothic" w:cs="Times New Roman"/>
                <w:b/>
                <w:bCs/>
                <w:color w:val="000000"/>
                <w:sz w:val="20"/>
                <w:szCs w:val="20"/>
              </w:rPr>
              <w:t>zawartych w:</w:t>
            </w:r>
          </w:p>
        </w:tc>
        <w:tc>
          <w:tcPr>
            <w:tcW w:w="1238" w:type="dxa"/>
            <w:vMerge w:val="restar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textDirection w:val="btLr"/>
            <w:vAlign w:val="center"/>
            <w:hideMark/>
          </w:tcPr>
          <w:p w14:paraId="05381189" w14:textId="77777777" w:rsidR="00E261E2" w:rsidRPr="00FC2124" w:rsidRDefault="00E261E2" w:rsidP="00AE6E03">
            <w:pPr>
              <w:spacing w:after="0" w:line="276" w:lineRule="auto"/>
              <w:rPr>
                <w:rFonts w:ascii="Century Gothic" w:eastAsia="Calibri" w:hAnsi="Century Gothic" w:cs="Times New Roman"/>
                <w:b/>
                <w:bCs/>
                <w:sz w:val="20"/>
                <w:szCs w:val="20"/>
              </w:rPr>
            </w:pPr>
            <w:r w:rsidRPr="00FC2124">
              <w:rPr>
                <w:rFonts w:ascii="Century Gothic" w:eastAsia="Calibri" w:hAnsi="Century Gothic" w:cs="Times New Roman"/>
                <w:b/>
                <w:bCs/>
                <w:color w:val="000000"/>
                <w:sz w:val="20"/>
                <w:szCs w:val="20"/>
              </w:rPr>
              <w:t xml:space="preserve">Środki oddziaływania wychowawczego </w:t>
            </w:r>
          </w:p>
          <w:p w14:paraId="53057847" w14:textId="3B76B6D7" w:rsidR="00E261E2" w:rsidRPr="00FC2124" w:rsidRDefault="00E261E2" w:rsidP="00AE6E03">
            <w:pPr>
              <w:spacing w:after="0" w:line="276" w:lineRule="auto"/>
              <w:rPr>
                <w:rFonts w:ascii="Century Gothic" w:eastAsia="Calibri" w:hAnsi="Century Gothic" w:cs="Times New Roman"/>
                <w:b/>
                <w:bCs/>
                <w:sz w:val="20"/>
                <w:szCs w:val="20"/>
              </w:rPr>
            </w:pPr>
            <w:r w:rsidRPr="00FC2124">
              <w:rPr>
                <w:rFonts w:ascii="Century Gothic" w:eastAsia="Calibri" w:hAnsi="Century Gothic" w:cs="Times New Roman"/>
                <w:b/>
                <w:bCs/>
                <w:color w:val="000000"/>
                <w:sz w:val="20"/>
                <w:szCs w:val="20"/>
              </w:rPr>
              <w:t>(art. 41 kw</w:t>
            </w:r>
            <w:r w:rsidR="00CE70AC">
              <w:rPr>
                <w:rFonts w:ascii="Century Gothic" w:eastAsia="Calibri" w:hAnsi="Century Gothic" w:cs="Times New Roman"/>
                <w:b/>
                <w:bCs/>
                <w:color w:val="000000"/>
                <w:sz w:val="20"/>
                <w:szCs w:val="20"/>
              </w:rPr>
              <w:t>.</w:t>
            </w:r>
            <w:r w:rsidRPr="00FC2124">
              <w:rPr>
                <w:rFonts w:ascii="Century Gothic" w:eastAsia="Calibri" w:hAnsi="Century Gothic" w:cs="Times New Roman"/>
                <w:b/>
                <w:bCs/>
                <w:color w:val="000000"/>
                <w:sz w:val="20"/>
                <w:szCs w:val="20"/>
              </w:rPr>
              <w:t>)</w:t>
            </w:r>
          </w:p>
        </w:tc>
        <w:tc>
          <w:tcPr>
            <w:tcW w:w="1676" w:type="dxa"/>
            <w:gridSpan w:val="2"/>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13E42EE3" w14:textId="77777777" w:rsidR="00E261E2" w:rsidRPr="00FC2124" w:rsidRDefault="00E261E2" w:rsidP="00AE6E03">
            <w:pPr>
              <w:spacing w:after="0" w:line="276" w:lineRule="auto"/>
              <w:rPr>
                <w:rFonts w:ascii="Century Gothic" w:eastAsia="Calibri" w:hAnsi="Century Gothic" w:cs="Times New Roman"/>
                <w:b/>
                <w:bCs/>
                <w:sz w:val="20"/>
                <w:szCs w:val="20"/>
              </w:rPr>
            </w:pPr>
            <w:r w:rsidRPr="00FC2124">
              <w:rPr>
                <w:rFonts w:ascii="Century Gothic" w:eastAsia="Calibri" w:hAnsi="Century Gothic" w:cs="Times New Roman"/>
                <w:b/>
                <w:bCs/>
                <w:color w:val="000000"/>
                <w:sz w:val="20"/>
                <w:szCs w:val="20"/>
              </w:rPr>
              <w:t xml:space="preserve">Grzywna nałożona </w:t>
            </w:r>
            <w:r w:rsidRPr="00FC2124">
              <w:rPr>
                <w:rFonts w:ascii="Century Gothic" w:eastAsia="Calibri" w:hAnsi="Century Gothic" w:cs="Times New Roman"/>
                <w:b/>
                <w:bCs/>
                <w:color w:val="000000"/>
                <w:sz w:val="20"/>
                <w:szCs w:val="20"/>
              </w:rPr>
              <w:br/>
              <w:t>w drodze mandatu karnego</w:t>
            </w:r>
          </w:p>
        </w:tc>
        <w:tc>
          <w:tcPr>
            <w:tcW w:w="709" w:type="dxa"/>
            <w:vMerge w:val="restar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textDirection w:val="btLr"/>
            <w:vAlign w:val="center"/>
            <w:hideMark/>
          </w:tcPr>
          <w:p w14:paraId="33E76DF1" w14:textId="77777777" w:rsidR="00E261E2" w:rsidRPr="00FC2124" w:rsidRDefault="00E261E2" w:rsidP="00AE6E03">
            <w:pPr>
              <w:spacing w:after="0" w:line="276" w:lineRule="auto"/>
              <w:rPr>
                <w:rFonts w:ascii="Century Gothic" w:eastAsia="Calibri" w:hAnsi="Century Gothic" w:cs="Times New Roman"/>
                <w:b/>
                <w:bCs/>
                <w:sz w:val="20"/>
                <w:szCs w:val="20"/>
              </w:rPr>
            </w:pPr>
            <w:r w:rsidRPr="00FC2124">
              <w:rPr>
                <w:rFonts w:ascii="Century Gothic" w:eastAsia="Calibri" w:hAnsi="Century Gothic" w:cs="Times New Roman"/>
                <w:b/>
                <w:bCs/>
                <w:color w:val="000000"/>
                <w:sz w:val="20"/>
                <w:szCs w:val="20"/>
              </w:rPr>
              <w:t>Wnioski do sądu</w:t>
            </w:r>
          </w:p>
        </w:tc>
        <w:tc>
          <w:tcPr>
            <w:tcW w:w="1197" w:type="dxa"/>
            <w:vMerge w:val="restar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textDirection w:val="btLr"/>
            <w:vAlign w:val="center"/>
            <w:hideMark/>
          </w:tcPr>
          <w:p w14:paraId="50718839" w14:textId="77777777" w:rsidR="00E261E2" w:rsidRPr="00FC2124" w:rsidRDefault="00E261E2" w:rsidP="00AE6E03">
            <w:pPr>
              <w:spacing w:after="0" w:line="276" w:lineRule="auto"/>
              <w:rPr>
                <w:rFonts w:ascii="Century Gothic" w:eastAsia="Calibri" w:hAnsi="Century Gothic" w:cs="Times New Roman"/>
                <w:b/>
                <w:bCs/>
                <w:sz w:val="20"/>
                <w:szCs w:val="20"/>
              </w:rPr>
            </w:pPr>
            <w:r w:rsidRPr="00FC2124">
              <w:rPr>
                <w:rFonts w:ascii="Century Gothic" w:eastAsia="Calibri" w:hAnsi="Century Gothic" w:cs="Times New Roman"/>
                <w:b/>
                <w:bCs/>
                <w:color w:val="000000"/>
                <w:sz w:val="20"/>
                <w:szCs w:val="20"/>
              </w:rPr>
              <w:t>Inny sposób zakończenia czynności (np. przekazanie sprawy innym organom)</w:t>
            </w:r>
          </w:p>
        </w:tc>
        <w:tc>
          <w:tcPr>
            <w:tcW w:w="797" w:type="dxa"/>
            <w:vMerge w:val="restart"/>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2E83CC19" w14:textId="77777777" w:rsidR="00E261E2" w:rsidRPr="00FC2124" w:rsidRDefault="00E261E2" w:rsidP="00AE6E03">
            <w:pPr>
              <w:spacing w:after="0" w:line="276" w:lineRule="auto"/>
              <w:rPr>
                <w:rFonts w:ascii="Century Gothic" w:eastAsia="Calibri" w:hAnsi="Century Gothic" w:cs="Times New Roman"/>
                <w:b/>
                <w:bCs/>
                <w:sz w:val="20"/>
                <w:szCs w:val="20"/>
              </w:rPr>
            </w:pPr>
            <w:r w:rsidRPr="00FC2124">
              <w:rPr>
                <w:rFonts w:ascii="Century Gothic" w:eastAsia="Calibri" w:hAnsi="Century Gothic" w:cs="Times New Roman"/>
                <w:b/>
                <w:bCs/>
                <w:color w:val="000000"/>
                <w:sz w:val="20"/>
                <w:szCs w:val="20"/>
              </w:rPr>
              <w:t>Razem</w:t>
            </w:r>
          </w:p>
        </w:tc>
      </w:tr>
      <w:tr w:rsidR="00E261E2" w:rsidRPr="00FC2124" w14:paraId="2B322D45" w14:textId="77777777" w:rsidTr="00F000AB">
        <w:trPr>
          <w:cantSplit/>
          <w:trHeight w:val="155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C210773" w14:textId="77777777" w:rsidR="00E261E2" w:rsidRPr="00FC2124" w:rsidRDefault="00E261E2" w:rsidP="00AE6E03">
            <w:pPr>
              <w:spacing w:after="0" w:line="276" w:lineRule="auto"/>
              <w:rPr>
                <w:rFonts w:ascii="Century Gothic" w:eastAsia="Calibri" w:hAnsi="Century Gothic" w:cs="Times New Roman"/>
                <w:b/>
                <w:bCs/>
                <w:sz w:val="20"/>
                <w:szCs w:val="20"/>
                <w:highlight w:val="yellow"/>
              </w:rPr>
            </w:pPr>
          </w:p>
        </w:tc>
        <w:tc>
          <w:tcPr>
            <w:tcW w:w="2823" w:type="dxa"/>
            <w:vMerge/>
            <w:tcBorders>
              <w:top w:val="single" w:sz="8" w:space="0" w:color="auto"/>
              <w:left w:val="nil"/>
              <w:bottom w:val="single" w:sz="8" w:space="0" w:color="auto"/>
              <w:right w:val="single" w:sz="8" w:space="0" w:color="auto"/>
            </w:tcBorders>
            <w:vAlign w:val="center"/>
            <w:hideMark/>
          </w:tcPr>
          <w:p w14:paraId="4A27B91E" w14:textId="77777777" w:rsidR="00E261E2" w:rsidRPr="00FC2124" w:rsidRDefault="00E261E2" w:rsidP="00AE6E03">
            <w:pPr>
              <w:spacing w:after="0" w:line="276" w:lineRule="auto"/>
              <w:rPr>
                <w:rFonts w:ascii="Century Gothic" w:eastAsia="Calibri" w:hAnsi="Century Gothic" w:cs="Times New Roman"/>
                <w:b/>
                <w:bCs/>
                <w:sz w:val="20"/>
                <w:szCs w:val="20"/>
                <w:highlight w:val="yellow"/>
              </w:rPr>
            </w:pPr>
          </w:p>
        </w:tc>
        <w:tc>
          <w:tcPr>
            <w:tcW w:w="1238" w:type="dxa"/>
            <w:vMerge/>
            <w:tcBorders>
              <w:top w:val="single" w:sz="8" w:space="0" w:color="auto"/>
              <w:left w:val="nil"/>
              <w:bottom w:val="single" w:sz="8" w:space="0" w:color="auto"/>
              <w:right w:val="single" w:sz="8" w:space="0" w:color="auto"/>
            </w:tcBorders>
            <w:vAlign w:val="center"/>
            <w:hideMark/>
          </w:tcPr>
          <w:p w14:paraId="70F594EE" w14:textId="77777777" w:rsidR="00E261E2" w:rsidRPr="00FC2124" w:rsidRDefault="00E261E2" w:rsidP="00AE6E03">
            <w:pPr>
              <w:spacing w:after="0" w:line="276" w:lineRule="auto"/>
              <w:rPr>
                <w:rFonts w:ascii="Century Gothic" w:eastAsia="Calibri" w:hAnsi="Century Gothic" w:cs="Times New Roman"/>
                <w:b/>
                <w:bCs/>
                <w:sz w:val="20"/>
                <w:szCs w:val="20"/>
                <w:highlight w:val="yellow"/>
              </w:rPr>
            </w:pPr>
          </w:p>
        </w:tc>
        <w:tc>
          <w:tcPr>
            <w:tcW w:w="759"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textDirection w:val="btLr"/>
            <w:vAlign w:val="center"/>
            <w:hideMark/>
          </w:tcPr>
          <w:p w14:paraId="185F50EB" w14:textId="77777777" w:rsidR="00E261E2" w:rsidRPr="00FC2124" w:rsidRDefault="00E261E2" w:rsidP="00AE6E03">
            <w:pPr>
              <w:spacing w:after="0" w:line="276" w:lineRule="auto"/>
              <w:rPr>
                <w:rFonts w:ascii="Century Gothic" w:eastAsia="Calibri" w:hAnsi="Century Gothic" w:cs="Times New Roman"/>
                <w:b/>
                <w:bCs/>
                <w:sz w:val="20"/>
                <w:szCs w:val="20"/>
              </w:rPr>
            </w:pPr>
            <w:r w:rsidRPr="00FC2124">
              <w:rPr>
                <w:rFonts w:ascii="Century Gothic" w:eastAsia="Calibri" w:hAnsi="Century Gothic" w:cs="Times New Roman"/>
                <w:b/>
                <w:bCs/>
                <w:color w:val="000000"/>
                <w:sz w:val="20"/>
                <w:szCs w:val="20"/>
              </w:rPr>
              <w:t>liczba</w:t>
            </w:r>
          </w:p>
        </w:tc>
        <w:tc>
          <w:tcPr>
            <w:tcW w:w="917"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textDirection w:val="btLr"/>
            <w:vAlign w:val="center"/>
            <w:hideMark/>
          </w:tcPr>
          <w:p w14:paraId="1BB014ED" w14:textId="77777777" w:rsidR="00E261E2" w:rsidRPr="00FC2124" w:rsidRDefault="00E261E2" w:rsidP="00AE6E03">
            <w:pPr>
              <w:spacing w:after="0" w:line="276" w:lineRule="auto"/>
              <w:rPr>
                <w:rFonts w:ascii="Century Gothic" w:eastAsia="Calibri" w:hAnsi="Century Gothic" w:cs="Times New Roman"/>
                <w:b/>
                <w:bCs/>
                <w:sz w:val="20"/>
                <w:szCs w:val="20"/>
              </w:rPr>
            </w:pPr>
            <w:r w:rsidRPr="00FC2124">
              <w:rPr>
                <w:rFonts w:ascii="Century Gothic" w:eastAsia="Calibri" w:hAnsi="Century Gothic" w:cs="Times New Roman"/>
                <w:b/>
                <w:bCs/>
                <w:color w:val="000000"/>
                <w:sz w:val="20"/>
                <w:szCs w:val="20"/>
              </w:rPr>
              <w:t>kwota</w:t>
            </w:r>
          </w:p>
        </w:tc>
        <w:tc>
          <w:tcPr>
            <w:tcW w:w="0" w:type="auto"/>
            <w:vMerge/>
            <w:tcBorders>
              <w:top w:val="single" w:sz="8" w:space="0" w:color="auto"/>
              <w:left w:val="nil"/>
              <w:bottom w:val="single" w:sz="8" w:space="0" w:color="auto"/>
              <w:right w:val="single" w:sz="8" w:space="0" w:color="auto"/>
            </w:tcBorders>
            <w:vAlign w:val="center"/>
            <w:hideMark/>
          </w:tcPr>
          <w:p w14:paraId="4D1F7B7F" w14:textId="77777777" w:rsidR="00E261E2" w:rsidRPr="00FC2124" w:rsidRDefault="00E261E2" w:rsidP="00AE6E03">
            <w:pPr>
              <w:spacing w:after="0" w:line="276" w:lineRule="auto"/>
              <w:rPr>
                <w:rFonts w:ascii="Century Gothic" w:eastAsia="Calibri" w:hAnsi="Century Gothic" w:cs="Times New Roman"/>
                <w:b/>
                <w:bCs/>
                <w:sz w:val="20"/>
                <w:szCs w:val="20"/>
                <w:highlight w:val="yellow"/>
              </w:rPr>
            </w:pPr>
          </w:p>
        </w:tc>
        <w:tc>
          <w:tcPr>
            <w:tcW w:w="1197" w:type="dxa"/>
            <w:vMerge/>
            <w:tcBorders>
              <w:top w:val="single" w:sz="8" w:space="0" w:color="auto"/>
              <w:left w:val="nil"/>
              <w:bottom w:val="single" w:sz="8" w:space="0" w:color="auto"/>
              <w:right w:val="single" w:sz="8" w:space="0" w:color="auto"/>
            </w:tcBorders>
            <w:vAlign w:val="center"/>
            <w:hideMark/>
          </w:tcPr>
          <w:p w14:paraId="4BD1A834" w14:textId="77777777" w:rsidR="00E261E2" w:rsidRPr="00FC2124" w:rsidRDefault="00E261E2" w:rsidP="00AE6E03">
            <w:pPr>
              <w:spacing w:after="0" w:line="276" w:lineRule="auto"/>
              <w:rPr>
                <w:rFonts w:ascii="Century Gothic" w:eastAsia="Calibri" w:hAnsi="Century Gothic" w:cs="Times New Roman"/>
                <w:b/>
                <w:bCs/>
                <w:sz w:val="20"/>
                <w:szCs w:val="20"/>
                <w:highlight w:val="yellow"/>
              </w:rPr>
            </w:pPr>
          </w:p>
        </w:tc>
        <w:tc>
          <w:tcPr>
            <w:tcW w:w="797" w:type="dxa"/>
            <w:vMerge/>
            <w:tcBorders>
              <w:top w:val="single" w:sz="8" w:space="0" w:color="auto"/>
              <w:left w:val="nil"/>
              <w:bottom w:val="single" w:sz="8" w:space="0" w:color="auto"/>
              <w:right w:val="single" w:sz="8" w:space="0" w:color="auto"/>
            </w:tcBorders>
            <w:vAlign w:val="center"/>
            <w:hideMark/>
          </w:tcPr>
          <w:p w14:paraId="452EB067" w14:textId="77777777" w:rsidR="00E261E2" w:rsidRPr="00FC2124" w:rsidRDefault="00E261E2" w:rsidP="00AE6E03">
            <w:pPr>
              <w:spacing w:after="0" w:line="276" w:lineRule="auto"/>
              <w:rPr>
                <w:rFonts w:ascii="Century Gothic" w:eastAsia="Calibri" w:hAnsi="Century Gothic" w:cs="Times New Roman"/>
                <w:b/>
                <w:bCs/>
                <w:sz w:val="20"/>
                <w:szCs w:val="20"/>
                <w:highlight w:val="yellow"/>
              </w:rPr>
            </w:pPr>
          </w:p>
        </w:tc>
      </w:tr>
      <w:tr w:rsidR="0011113C" w:rsidRPr="00FC2124" w14:paraId="4E324E3E" w14:textId="77777777" w:rsidTr="00F000AB">
        <w:trPr>
          <w:trHeight w:val="402"/>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3EFF7F57" w14:textId="77777777" w:rsidR="0011113C" w:rsidRPr="00FC2124" w:rsidRDefault="0011113C"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color w:val="000000"/>
                <w:sz w:val="20"/>
                <w:szCs w:val="20"/>
              </w:rPr>
              <w:t>1.</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14:paraId="6AC50D30" w14:textId="77777777" w:rsidR="0011113C" w:rsidRPr="00FC2124" w:rsidRDefault="0011113C"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color w:val="000000"/>
                <w:sz w:val="20"/>
                <w:szCs w:val="20"/>
              </w:rPr>
              <w:t>ustawie – Kodeks wykroczeń, w tym:</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497C973"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246</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6E18008A"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131</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9D99E14" w14:textId="1E3FB64C"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23</w:t>
            </w:r>
            <w:r w:rsidR="00EC1DCC">
              <w:rPr>
                <w:rFonts w:ascii="Century Gothic" w:hAnsi="Century Gothic"/>
                <w:sz w:val="20"/>
                <w:szCs w:val="20"/>
              </w:rPr>
              <w:t xml:space="preserve"> </w:t>
            </w:r>
            <w:r w:rsidRPr="00FC2124">
              <w:rPr>
                <w:rFonts w:ascii="Century Gothic" w:hAnsi="Century Gothic"/>
                <w:sz w:val="20"/>
                <w:szCs w:val="20"/>
              </w:rPr>
              <w:t>700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1C922721"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39</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DF3E9DE" w14:textId="77777777" w:rsidR="0011113C" w:rsidRPr="00FC2124" w:rsidRDefault="0011113C"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20</w:t>
            </w:r>
          </w:p>
        </w:tc>
        <w:tc>
          <w:tcPr>
            <w:tcW w:w="7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15FAB11" w14:textId="77777777" w:rsidR="0011113C" w:rsidRPr="00FC2124" w:rsidRDefault="0011113C"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436</w:t>
            </w:r>
          </w:p>
        </w:tc>
      </w:tr>
      <w:tr w:rsidR="0011113C" w:rsidRPr="00FC2124" w14:paraId="636E8E4A" w14:textId="77777777" w:rsidTr="0011113C">
        <w:trPr>
          <w:trHeight w:val="331"/>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AF07AA9" w14:textId="77777777" w:rsidR="0011113C" w:rsidRPr="00FC2124" w:rsidRDefault="0011113C"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a)</w:t>
            </w:r>
          </w:p>
        </w:tc>
        <w:tc>
          <w:tcPr>
            <w:tcW w:w="2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9E9E67" w14:textId="77777777" w:rsidR="0011113C" w:rsidRPr="00FC2124" w:rsidRDefault="0011113C"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wykroczenia przeciwko porządkowi i spokojowi publicznemu</w:t>
            </w:r>
          </w:p>
        </w:tc>
        <w:tc>
          <w:tcPr>
            <w:tcW w:w="12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2FBCBF"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8</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68B172"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2</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6C35E2"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200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5C0648"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11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69B046" w14:textId="77777777" w:rsidR="0011113C" w:rsidRPr="00FC2124" w:rsidRDefault="0011113C"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39C6F81" w14:textId="77777777" w:rsidR="0011113C" w:rsidRPr="00FC2124" w:rsidRDefault="0011113C"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10</w:t>
            </w:r>
          </w:p>
        </w:tc>
      </w:tr>
      <w:tr w:rsidR="0011113C" w:rsidRPr="00FC2124" w14:paraId="3C572354" w14:textId="77777777" w:rsidTr="0011113C">
        <w:trPr>
          <w:trHeight w:val="412"/>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3559256" w14:textId="77777777" w:rsidR="0011113C" w:rsidRPr="00FC2124" w:rsidRDefault="0011113C"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b)</w:t>
            </w:r>
          </w:p>
        </w:tc>
        <w:tc>
          <w:tcPr>
            <w:tcW w:w="2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4DBC4D6"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 xml:space="preserve">wykroczenia przeciwko instytucjom państwowym, </w:t>
            </w:r>
            <w:r w:rsidRPr="00FC2124">
              <w:rPr>
                <w:rFonts w:ascii="Century Gothic" w:hAnsi="Century Gothic"/>
                <w:sz w:val="20"/>
                <w:szCs w:val="20"/>
              </w:rPr>
              <w:lastRenderedPageBreak/>
              <w:t>samorządowym i społecznym</w:t>
            </w:r>
          </w:p>
        </w:tc>
        <w:tc>
          <w:tcPr>
            <w:tcW w:w="12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1B062F"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lastRenderedPageBreak/>
              <w:t>0</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C8F4A5"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2</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15E20ED"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700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3220CC6"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1</w:t>
            </w:r>
          </w:p>
        </w:tc>
        <w:tc>
          <w:tcPr>
            <w:tcW w:w="11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50D855" w14:textId="77777777" w:rsidR="0011113C" w:rsidRPr="00FC2124" w:rsidRDefault="0011113C"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487E489" w14:textId="77777777" w:rsidR="0011113C" w:rsidRPr="00FC2124" w:rsidRDefault="0011113C"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3</w:t>
            </w:r>
          </w:p>
        </w:tc>
      </w:tr>
      <w:tr w:rsidR="0011113C" w:rsidRPr="00FC2124" w14:paraId="716DED19" w14:textId="77777777" w:rsidTr="0011113C">
        <w:trPr>
          <w:trHeight w:val="926"/>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5F312E5" w14:textId="77777777" w:rsidR="0011113C" w:rsidRPr="00FC2124" w:rsidRDefault="0011113C"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c)</w:t>
            </w:r>
          </w:p>
        </w:tc>
        <w:tc>
          <w:tcPr>
            <w:tcW w:w="2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28E30A" w14:textId="77777777" w:rsidR="0011113C" w:rsidRPr="00FC2124" w:rsidRDefault="0011113C"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Wykroczenia przeciwko bezpieczeństwu mienia</w:t>
            </w:r>
          </w:p>
        </w:tc>
        <w:tc>
          <w:tcPr>
            <w:tcW w:w="12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9AB640"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29</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4E70E5"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20</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4DCB26" w14:textId="49034A21"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2</w:t>
            </w:r>
            <w:r w:rsidR="00EC1DCC">
              <w:rPr>
                <w:rFonts w:ascii="Century Gothic" w:hAnsi="Century Gothic"/>
                <w:sz w:val="20"/>
                <w:szCs w:val="20"/>
              </w:rPr>
              <w:t xml:space="preserve"> </w:t>
            </w:r>
            <w:r w:rsidRPr="00FC2124">
              <w:rPr>
                <w:rFonts w:ascii="Century Gothic" w:hAnsi="Century Gothic"/>
                <w:sz w:val="20"/>
                <w:szCs w:val="20"/>
              </w:rPr>
              <w:t>600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773A75" w14:textId="77777777" w:rsidR="0011113C" w:rsidRPr="00FC2124" w:rsidRDefault="0011113C" w:rsidP="00AE6E03">
            <w:pPr>
              <w:spacing w:line="276" w:lineRule="auto"/>
              <w:rPr>
                <w:rFonts w:ascii="Century Gothic" w:hAnsi="Century Gothic" w:cs="Calibri"/>
                <w:sz w:val="20"/>
                <w:szCs w:val="20"/>
              </w:rPr>
            </w:pPr>
            <w:r w:rsidRPr="00FC2124">
              <w:rPr>
                <w:rFonts w:ascii="Century Gothic" w:hAnsi="Century Gothic"/>
                <w:sz w:val="20"/>
                <w:szCs w:val="20"/>
              </w:rPr>
              <w:t>7</w:t>
            </w:r>
          </w:p>
        </w:tc>
        <w:tc>
          <w:tcPr>
            <w:tcW w:w="11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0A898B" w14:textId="77777777" w:rsidR="0011113C" w:rsidRPr="00FC2124" w:rsidRDefault="0011113C"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4BA10A" w14:textId="77777777" w:rsidR="0011113C" w:rsidRPr="00FC2124" w:rsidRDefault="0011113C"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56</w:t>
            </w:r>
          </w:p>
        </w:tc>
      </w:tr>
      <w:tr w:rsidR="003711C8" w:rsidRPr="00FC2124" w14:paraId="6A0919F1" w14:textId="77777777" w:rsidTr="0011113C">
        <w:trPr>
          <w:trHeight w:val="926"/>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12DCAA6"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d)</w:t>
            </w:r>
          </w:p>
        </w:tc>
        <w:tc>
          <w:tcPr>
            <w:tcW w:w="2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4C411CD"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wykroczenia przeciwko bezpieczeństwu i porządkowi w komunikacji</w:t>
            </w:r>
          </w:p>
        </w:tc>
        <w:tc>
          <w:tcPr>
            <w:tcW w:w="12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EBDAF6"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185</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3BE204"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101</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5A7456" w14:textId="6932480F"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19</w:t>
            </w:r>
            <w:r w:rsidR="00EC1DCC">
              <w:rPr>
                <w:rFonts w:ascii="Century Gothic" w:hAnsi="Century Gothic"/>
                <w:sz w:val="20"/>
                <w:szCs w:val="20"/>
              </w:rPr>
              <w:t xml:space="preserve"> </w:t>
            </w:r>
            <w:r w:rsidRPr="00FC2124">
              <w:rPr>
                <w:rFonts w:ascii="Century Gothic" w:hAnsi="Century Gothic"/>
                <w:sz w:val="20"/>
                <w:szCs w:val="20"/>
              </w:rPr>
              <w:t>600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2E12FB"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27</w:t>
            </w:r>
          </w:p>
        </w:tc>
        <w:tc>
          <w:tcPr>
            <w:tcW w:w="11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9B1E3E" w14:textId="77777777" w:rsidR="003711C8" w:rsidRPr="00FC2124" w:rsidRDefault="003711C8"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20</w:t>
            </w:r>
          </w:p>
        </w:tc>
        <w:tc>
          <w:tcPr>
            <w:tcW w:w="7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E4226A" w14:textId="77777777" w:rsidR="003711C8" w:rsidRPr="00FC2124" w:rsidRDefault="003711C8"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333</w:t>
            </w:r>
          </w:p>
        </w:tc>
      </w:tr>
      <w:tr w:rsidR="003711C8" w:rsidRPr="00FC2124" w14:paraId="743E00E3" w14:textId="77777777" w:rsidTr="0011113C">
        <w:trPr>
          <w:trHeight w:val="273"/>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A351FCB"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e)</w:t>
            </w:r>
          </w:p>
        </w:tc>
        <w:tc>
          <w:tcPr>
            <w:tcW w:w="28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11A881"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wykroczenia przeciwko zdrowiu</w:t>
            </w:r>
          </w:p>
        </w:tc>
        <w:tc>
          <w:tcPr>
            <w:tcW w:w="12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7A3D26"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4</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889DF0"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1FF6CC"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4BDE8F"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w:t>
            </w:r>
          </w:p>
        </w:tc>
        <w:tc>
          <w:tcPr>
            <w:tcW w:w="11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A5BD88" w14:textId="77777777" w:rsidR="003711C8" w:rsidRPr="00FC2124" w:rsidRDefault="003711C8"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650358" w14:textId="77777777" w:rsidR="003711C8" w:rsidRPr="00FC2124" w:rsidRDefault="003711C8"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5</w:t>
            </w:r>
          </w:p>
        </w:tc>
      </w:tr>
      <w:tr w:rsidR="003711C8" w:rsidRPr="00FC2124" w14:paraId="4264EEEE" w14:textId="77777777" w:rsidTr="0011113C">
        <w:trPr>
          <w:trHeight w:val="415"/>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9B4EDF8"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f)</w:t>
            </w:r>
          </w:p>
        </w:tc>
        <w:tc>
          <w:tcPr>
            <w:tcW w:w="2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D19ECFA"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wykroczenia przeciwko obyczajności publicznej</w:t>
            </w:r>
          </w:p>
        </w:tc>
        <w:tc>
          <w:tcPr>
            <w:tcW w:w="12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A52143"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3</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F9FDA6"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2</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C84C23C"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200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1C7E72"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w:t>
            </w:r>
          </w:p>
        </w:tc>
        <w:tc>
          <w:tcPr>
            <w:tcW w:w="11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2B9EA0" w14:textId="77777777" w:rsidR="003711C8" w:rsidRPr="00FC2124" w:rsidRDefault="003711C8"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713757" w14:textId="77777777" w:rsidR="003711C8" w:rsidRPr="00FC2124" w:rsidRDefault="003711C8"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6</w:t>
            </w:r>
          </w:p>
        </w:tc>
      </w:tr>
      <w:tr w:rsidR="003711C8" w:rsidRPr="00FC2124" w14:paraId="2D1940BB" w14:textId="77777777" w:rsidTr="0011113C">
        <w:trPr>
          <w:trHeight w:val="407"/>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52EF0B6"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g)</w:t>
            </w:r>
          </w:p>
        </w:tc>
        <w:tc>
          <w:tcPr>
            <w:tcW w:w="2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D53E32"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wykroczenia przeciwko urządzeniom użytku publicznego</w:t>
            </w:r>
          </w:p>
        </w:tc>
        <w:tc>
          <w:tcPr>
            <w:tcW w:w="12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BFFA53"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17</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F32D26"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4</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17F354"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400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DEC645"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2</w:t>
            </w:r>
          </w:p>
        </w:tc>
        <w:tc>
          <w:tcPr>
            <w:tcW w:w="11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68F5FE" w14:textId="77777777" w:rsidR="003711C8" w:rsidRPr="00FC2124" w:rsidRDefault="003711C8"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B20291" w14:textId="77777777" w:rsidR="003711C8" w:rsidRPr="00FC2124" w:rsidRDefault="003711C8"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23</w:t>
            </w:r>
          </w:p>
        </w:tc>
      </w:tr>
      <w:tr w:rsidR="003711C8" w:rsidRPr="00FC2124" w14:paraId="1AC913A8" w14:textId="77777777" w:rsidTr="00F000AB">
        <w:trPr>
          <w:trHeight w:val="399"/>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3CD5076C"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color w:val="000000"/>
                <w:sz w:val="20"/>
                <w:szCs w:val="20"/>
              </w:rPr>
              <w:t>2.</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14:paraId="538A8AA2"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color w:val="000000"/>
                <w:sz w:val="20"/>
                <w:szCs w:val="20"/>
              </w:rPr>
              <w:t>ustawie o wychowaniu w trzeźwości i przeciwdziałaniu alkoholizmowi</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4F53EE0"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5</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4F79B891"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BAA7E6D"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100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6C0D6B8"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4EFA1062" w14:textId="77777777" w:rsidR="003711C8" w:rsidRPr="00FC2124" w:rsidRDefault="003711C8"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6A535AA3" w14:textId="77777777" w:rsidR="003711C8" w:rsidRPr="00FC2124" w:rsidRDefault="003711C8"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6</w:t>
            </w:r>
          </w:p>
        </w:tc>
      </w:tr>
      <w:tr w:rsidR="003711C8" w:rsidRPr="00FC2124" w14:paraId="6C06CD6E" w14:textId="77777777" w:rsidTr="00F000AB">
        <w:trPr>
          <w:trHeight w:val="876"/>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F03D1D9"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color w:val="000000"/>
                <w:sz w:val="20"/>
                <w:szCs w:val="20"/>
              </w:rPr>
              <w:t>3.</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14:paraId="4096460D"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color w:val="000000"/>
                <w:sz w:val="20"/>
                <w:szCs w:val="20"/>
              </w:rPr>
              <w:t>ustawie o utrzymaniu czystości i porządku w gminach</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600A40DB"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466ED20"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7BA396C0"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4DDB3172"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6D04B941" w14:textId="77777777" w:rsidR="003711C8" w:rsidRPr="00FC2124" w:rsidRDefault="003711C8"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6943E075" w14:textId="77777777" w:rsidR="003711C8" w:rsidRPr="00FC2124" w:rsidRDefault="003711C8"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1</w:t>
            </w:r>
          </w:p>
        </w:tc>
      </w:tr>
      <w:tr w:rsidR="003711C8" w:rsidRPr="00FC2124" w14:paraId="7FB6317F" w14:textId="77777777" w:rsidTr="00F000AB">
        <w:trPr>
          <w:trHeight w:val="876"/>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5C03E880" w14:textId="77777777" w:rsidR="003711C8" w:rsidRPr="00FC2124" w:rsidRDefault="003711C8" w:rsidP="00AE6E03">
            <w:pPr>
              <w:spacing w:after="0" w:line="276" w:lineRule="auto"/>
              <w:rPr>
                <w:rFonts w:ascii="Century Gothic" w:eastAsia="Calibri" w:hAnsi="Century Gothic" w:cs="Times New Roman"/>
                <w:color w:val="000000"/>
                <w:sz w:val="20"/>
                <w:szCs w:val="20"/>
              </w:rPr>
            </w:pPr>
            <w:r w:rsidRPr="00FC2124">
              <w:rPr>
                <w:rFonts w:ascii="Century Gothic" w:eastAsia="Calibri" w:hAnsi="Century Gothic" w:cs="Times New Roman"/>
                <w:color w:val="000000"/>
                <w:sz w:val="20"/>
                <w:szCs w:val="20"/>
              </w:rPr>
              <w:t>4.</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1CFB53F0" w14:textId="77777777" w:rsidR="003711C8" w:rsidRPr="00FC2124" w:rsidRDefault="003711C8" w:rsidP="00AE6E03">
            <w:pPr>
              <w:spacing w:after="0" w:line="276" w:lineRule="auto"/>
              <w:rPr>
                <w:rFonts w:ascii="Century Gothic" w:eastAsia="Calibri" w:hAnsi="Century Gothic" w:cs="Times New Roman"/>
                <w:color w:val="000000"/>
                <w:sz w:val="20"/>
                <w:szCs w:val="20"/>
              </w:rPr>
            </w:pPr>
            <w:r w:rsidRPr="00FC2124">
              <w:rPr>
                <w:rFonts w:ascii="Century Gothic" w:eastAsia="Calibri" w:hAnsi="Century Gothic" w:cs="Times New Roman"/>
                <w:color w:val="000000"/>
                <w:sz w:val="20"/>
                <w:szCs w:val="20"/>
              </w:rPr>
              <w:t>ustawie o ochronie zwierząt</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70CFE511"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166</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7293B6EE"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21</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27DDCF1C"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2150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035F2863"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749D0ED1" w14:textId="77777777" w:rsidR="003711C8" w:rsidRPr="00FC2124" w:rsidRDefault="003711C8"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484E5240" w14:textId="77777777" w:rsidR="003711C8" w:rsidRPr="00FC2124" w:rsidRDefault="003711C8"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187</w:t>
            </w:r>
          </w:p>
        </w:tc>
      </w:tr>
      <w:tr w:rsidR="003711C8" w:rsidRPr="00FC2124" w14:paraId="5FA4F3E6" w14:textId="77777777" w:rsidTr="00F000AB">
        <w:trPr>
          <w:trHeight w:val="318"/>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B95C396"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color w:val="000000"/>
                <w:sz w:val="20"/>
                <w:szCs w:val="20"/>
              </w:rPr>
              <w:t>5.</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14:paraId="0B7CFB15"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color w:val="000000"/>
                <w:sz w:val="20"/>
                <w:szCs w:val="20"/>
              </w:rPr>
              <w:t>ustawie o odpadach</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54B900D6"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5861F206"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408EB9AE"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200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3E761876"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53952EF3" w14:textId="77777777" w:rsidR="003711C8" w:rsidRPr="00FC2124" w:rsidRDefault="003711C8"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1D36F014" w14:textId="77777777" w:rsidR="003711C8" w:rsidRPr="00FC2124" w:rsidRDefault="003711C8"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1</w:t>
            </w:r>
          </w:p>
        </w:tc>
      </w:tr>
      <w:tr w:rsidR="003711C8" w:rsidRPr="00FC2124" w14:paraId="34FAC0C1" w14:textId="77777777" w:rsidTr="00F000AB">
        <w:trPr>
          <w:trHeight w:val="318"/>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562DA714" w14:textId="77777777" w:rsidR="003711C8" w:rsidRPr="00FC2124" w:rsidRDefault="003711C8" w:rsidP="00AE6E03">
            <w:pPr>
              <w:spacing w:after="0" w:line="276" w:lineRule="auto"/>
              <w:rPr>
                <w:rFonts w:ascii="Century Gothic" w:eastAsia="Calibri" w:hAnsi="Century Gothic" w:cs="Times New Roman"/>
                <w:color w:val="000000"/>
                <w:sz w:val="20"/>
                <w:szCs w:val="20"/>
              </w:rPr>
            </w:pPr>
            <w:r w:rsidRPr="00FC2124">
              <w:rPr>
                <w:rFonts w:ascii="Century Gothic" w:eastAsia="Calibri" w:hAnsi="Century Gothic" w:cs="Times New Roman"/>
                <w:color w:val="000000"/>
                <w:sz w:val="20"/>
                <w:szCs w:val="20"/>
              </w:rPr>
              <w:t>6.</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306F9304" w14:textId="77777777" w:rsidR="003711C8" w:rsidRPr="00FC2124" w:rsidRDefault="003711C8" w:rsidP="00AE6E03">
            <w:pPr>
              <w:spacing w:after="0" w:line="276" w:lineRule="auto"/>
              <w:rPr>
                <w:rFonts w:ascii="Century Gothic" w:eastAsia="Calibri" w:hAnsi="Century Gothic" w:cs="Times New Roman"/>
                <w:color w:val="000000"/>
                <w:sz w:val="20"/>
                <w:szCs w:val="20"/>
              </w:rPr>
            </w:pPr>
            <w:r w:rsidRPr="00FC2124">
              <w:rPr>
                <w:rFonts w:ascii="Century Gothic" w:eastAsia="Calibri" w:hAnsi="Century Gothic" w:cs="Times New Roman"/>
                <w:color w:val="000000"/>
                <w:sz w:val="20"/>
                <w:szCs w:val="20"/>
              </w:rPr>
              <w:t>ustawie prawo ochrony środowiska</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4367D7BF"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3</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01CC8552"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1E23407B"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100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496D702C"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06752F64" w14:textId="77777777" w:rsidR="003711C8" w:rsidRPr="00FC2124" w:rsidRDefault="003711C8"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58A7B5EA" w14:textId="77777777" w:rsidR="003711C8" w:rsidRPr="00FC2124" w:rsidRDefault="003711C8"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5</w:t>
            </w:r>
          </w:p>
        </w:tc>
      </w:tr>
      <w:tr w:rsidR="003711C8" w:rsidRPr="00FC2124" w14:paraId="0D2BEE47" w14:textId="77777777" w:rsidTr="00F000AB">
        <w:trPr>
          <w:trHeight w:val="269"/>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12C1716D"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color w:val="000000"/>
                <w:sz w:val="20"/>
                <w:szCs w:val="20"/>
              </w:rPr>
              <w:t>7.</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14:paraId="222916C0"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color w:val="000000"/>
                <w:sz w:val="20"/>
                <w:szCs w:val="20"/>
              </w:rPr>
              <w:t>ustawie prawo o miarach</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1D5A876A"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135</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3509A1CF"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4D9153CC"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5B488B87"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91DB2C2" w14:textId="77777777" w:rsidR="003711C8" w:rsidRPr="00FC2124" w:rsidRDefault="003711C8"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535F617E" w14:textId="77777777" w:rsidR="003711C8" w:rsidRPr="00FC2124" w:rsidRDefault="003711C8"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135</w:t>
            </w:r>
          </w:p>
        </w:tc>
      </w:tr>
      <w:tr w:rsidR="003711C8" w:rsidRPr="00FC2124" w14:paraId="03D78F41" w14:textId="77777777" w:rsidTr="00F000AB">
        <w:trPr>
          <w:trHeight w:val="411"/>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6960C28D"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color w:val="000000"/>
                <w:sz w:val="20"/>
                <w:szCs w:val="20"/>
              </w:rPr>
              <w:t>8.</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14:paraId="4014943B" w14:textId="77777777" w:rsidR="003711C8" w:rsidRPr="00FC2124" w:rsidRDefault="003711C8" w:rsidP="00AE6E03">
            <w:pPr>
              <w:spacing w:after="0" w:line="276" w:lineRule="auto"/>
              <w:rPr>
                <w:rFonts w:ascii="Century Gothic" w:eastAsia="Calibri" w:hAnsi="Century Gothic" w:cs="Times New Roman"/>
                <w:sz w:val="20"/>
                <w:szCs w:val="20"/>
              </w:rPr>
            </w:pPr>
            <w:r w:rsidRPr="00FC2124">
              <w:rPr>
                <w:rFonts w:ascii="Century Gothic" w:eastAsia="Calibri" w:hAnsi="Century Gothic" w:cs="Times New Roman"/>
                <w:color w:val="000000"/>
                <w:sz w:val="20"/>
                <w:szCs w:val="20"/>
              </w:rPr>
              <w:t>ustawa o ochronie zdrowia zwierząt oraz zwalczania chorób zakaźnych zwierząt</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708782AF"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29</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19AD58F4"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3</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A3A5957"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400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1B822A23"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6B9737C9" w14:textId="77777777" w:rsidR="003711C8" w:rsidRPr="00FC2124" w:rsidRDefault="003711C8"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3440744" w14:textId="77777777" w:rsidR="003711C8" w:rsidRPr="00FC2124" w:rsidRDefault="003711C8"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32</w:t>
            </w:r>
          </w:p>
        </w:tc>
      </w:tr>
      <w:tr w:rsidR="003711C8" w:rsidRPr="00FC2124" w14:paraId="4E5B89C4" w14:textId="77777777" w:rsidTr="00F000AB">
        <w:trPr>
          <w:trHeight w:val="411"/>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7F9F5207" w14:textId="77777777" w:rsidR="003711C8" w:rsidRPr="00FC2124" w:rsidRDefault="003711C8" w:rsidP="00AE6E03">
            <w:pPr>
              <w:spacing w:after="0" w:line="276" w:lineRule="auto"/>
              <w:rPr>
                <w:rFonts w:ascii="Century Gothic" w:eastAsia="Calibri" w:hAnsi="Century Gothic" w:cs="Times New Roman"/>
                <w:color w:val="000000"/>
                <w:sz w:val="20"/>
                <w:szCs w:val="20"/>
              </w:rPr>
            </w:pPr>
            <w:r w:rsidRPr="00FC2124">
              <w:rPr>
                <w:rFonts w:ascii="Century Gothic" w:eastAsia="Calibri" w:hAnsi="Century Gothic" w:cs="Times New Roman"/>
                <w:color w:val="000000"/>
                <w:sz w:val="20"/>
                <w:szCs w:val="20"/>
              </w:rPr>
              <w:t>9.</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1E1AD732" w14:textId="77777777" w:rsidR="003711C8" w:rsidRPr="00FC2124" w:rsidRDefault="003711C8" w:rsidP="00AE6E03">
            <w:pPr>
              <w:spacing w:after="0" w:line="276" w:lineRule="auto"/>
              <w:rPr>
                <w:rFonts w:ascii="Century Gothic" w:eastAsia="Calibri" w:hAnsi="Century Gothic" w:cs="Times New Roman"/>
                <w:color w:val="000000"/>
                <w:sz w:val="20"/>
                <w:szCs w:val="20"/>
              </w:rPr>
            </w:pPr>
            <w:r w:rsidRPr="00FC2124">
              <w:rPr>
                <w:rFonts w:ascii="Century Gothic" w:eastAsia="Calibri" w:hAnsi="Century Gothic" w:cs="Times New Roman"/>
                <w:color w:val="000000"/>
                <w:sz w:val="20"/>
                <w:szCs w:val="20"/>
              </w:rPr>
              <w:t>Innych</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06BE6E5D"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14</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529C870D"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59F5F070"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4B15D60C" w14:textId="77777777" w:rsidR="003711C8" w:rsidRPr="00FC2124" w:rsidRDefault="003711C8" w:rsidP="00AE6E03">
            <w:pPr>
              <w:spacing w:line="276" w:lineRule="auto"/>
              <w:rPr>
                <w:rFonts w:ascii="Century Gothic" w:hAnsi="Century Gothic" w:cs="Calibri"/>
                <w:sz w:val="20"/>
                <w:szCs w:val="20"/>
              </w:rPr>
            </w:pPr>
            <w:r w:rsidRPr="00FC2124">
              <w:rPr>
                <w:rFonts w:ascii="Century Gothic" w:hAnsi="Century Gothic"/>
                <w:sz w:val="20"/>
                <w:szCs w:val="20"/>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1FC170A4" w14:textId="77777777" w:rsidR="003711C8" w:rsidRPr="00FC2124" w:rsidRDefault="003711C8" w:rsidP="00AE6E03">
            <w:pPr>
              <w:spacing w:line="276" w:lineRule="auto"/>
              <w:rPr>
                <w:rFonts w:ascii="Century Gothic" w:hAnsi="Century Gothic" w:cs="Calibri"/>
                <w:color w:val="000000"/>
                <w:sz w:val="20"/>
                <w:szCs w:val="20"/>
              </w:rPr>
            </w:pPr>
            <w:r w:rsidRPr="00FC2124">
              <w:rPr>
                <w:rFonts w:ascii="Century Gothic" w:hAnsi="Century Gothic"/>
                <w:color w:val="000000"/>
                <w:sz w:val="20"/>
                <w:szCs w:val="20"/>
              </w:rPr>
              <w:t>0</w:t>
            </w:r>
          </w:p>
        </w:tc>
        <w:tc>
          <w:tcPr>
            <w:tcW w:w="7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5B0AF4BB" w14:textId="77777777" w:rsidR="003711C8" w:rsidRPr="00FC2124" w:rsidRDefault="003711C8"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14</w:t>
            </w:r>
          </w:p>
        </w:tc>
      </w:tr>
      <w:tr w:rsidR="003711C8" w:rsidRPr="00FC2124" w14:paraId="53A583C6" w14:textId="77777777" w:rsidTr="00F000AB">
        <w:trPr>
          <w:trHeight w:val="405"/>
        </w:trPr>
        <w:tc>
          <w:tcPr>
            <w:tcW w:w="3392" w:type="dxa"/>
            <w:gridSpan w:val="2"/>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28C10A42" w14:textId="77777777" w:rsidR="003711C8" w:rsidRPr="00FC2124" w:rsidRDefault="003711C8" w:rsidP="00AE6E03">
            <w:pPr>
              <w:spacing w:after="0" w:line="276" w:lineRule="auto"/>
              <w:rPr>
                <w:rFonts w:ascii="Century Gothic" w:eastAsia="Calibri" w:hAnsi="Century Gothic" w:cs="Times New Roman"/>
                <w:b/>
                <w:bCs/>
                <w:sz w:val="20"/>
                <w:szCs w:val="20"/>
                <w:highlight w:val="yellow"/>
              </w:rPr>
            </w:pPr>
            <w:r w:rsidRPr="00FC2124">
              <w:rPr>
                <w:rFonts w:ascii="Century Gothic" w:eastAsia="Calibri" w:hAnsi="Century Gothic" w:cs="Times New Roman"/>
                <w:b/>
                <w:bCs/>
                <w:color w:val="000000"/>
                <w:sz w:val="20"/>
                <w:szCs w:val="20"/>
              </w:rPr>
              <w:t>OGÓŁEM</w:t>
            </w:r>
          </w:p>
        </w:tc>
        <w:tc>
          <w:tcPr>
            <w:tcW w:w="1238"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10B34897" w14:textId="77777777" w:rsidR="003711C8" w:rsidRPr="00FC2124" w:rsidRDefault="003711C8" w:rsidP="00AE6E03">
            <w:pPr>
              <w:spacing w:line="276" w:lineRule="auto"/>
              <w:rPr>
                <w:rFonts w:ascii="Century Gothic" w:hAnsi="Century Gothic" w:cs="Calibri"/>
                <w:b/>
                <w:bCs/>
                <w:sz w:val="20"/>
                <w:szCs w:val="20"/>
              </w:rPr>
            </w:pPr>
            <w:r w:rsidRPr="00FC2124">
              <w:rPr>
                <w:rFonts w:ascii="Century Gothic" w:hAnsi="Century Gothic"/>
                <w:b/>
                <w:bCs/>
                <w:sz w:val="20"/>
                <w:szCs w:val="20"/>
              </w:rPr>
              <w:t>599</w:t>
            </w:r>
          </w:p>
        </w:tc>
        <w:tc>
          <w:tcPr>
            <w:tcW w:w="759"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48F48EB0" w14:textId="77777777" w:rsidR="003711C8" w:rsidRPr="00FC2124" w:rsidRDefault="003711C8" w:rsidP="00AE6E03">
            <w:pPr>
              <w:spacing w:line="276" w:lineRule="auto"/>
              <w:rPr>
                <w:rFonts w:ascii="Century Gothic" w:hAnsi="Century Gothic" w:cs="Calibri"/>
                <w:b/>
                <w:bCs/>
                <w:sz w:val="20"/>
                <w:szCs w:val="20"/>
              </w:rPr>
            </w:pPr>
            <w:r w:rsidRPr="00FC2124">
              <w:rPr>
                <w:rFonts w:ascii="Century Gothic" w:hAnsi="Century Gothic"/>
                <w:b/>
                <w:bCs/>
                <w:sz w:val="20"/>
                <w:szCs w:val="20"/>
              </w:rPr>
              <w:t>158</w:t>
            </w:r>
          </w:p>
        </w:tc>
        <w:tc>
          <w:tcPr>
            <w:tcW w:w="917"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6912DADD" w14:textId="4F617780" w:rsidR="003711C8" w:rsidRPr="00FC2124" w:rsidRDefault="003711C8" w:rsidP="00AE6E03">
            <w:pPr>
              <w:spacing w:line="276" w:lineRule="auto"/>
              <w:rPr>
                <w:rFonts w:ascii="Century Gothic" w:hAnsi="Century Gothic" w:cs="Calibri"/>
                <w:b/>
                <w:bCs/>
                <w:sz w:val="20"/>
                <w:szCs w:val="20"/>
              </w:rPr>
            </w:pPr>
            <w:r w:rsidRPr="00FC2124">
              <w:rPr>
                <w:rFonts w:ascii="Century Gothic" w:hAnsi="Century Gothic"/>
                <w:b/>
                <w:bCs/>
                <w:sz w:val="20"/>
                <w:szCs w:val="20"/>
              </w:rPr>
              <w:t>26</w:t>
            </w:r>
            <w:r w:rsidR="00EC1DCC">
              <w:rPr>
                <w:rFonts w:ascii="Century Gothic" w:hAnsi="Century Gothic"/>
                <w:b/>
                <w:bCs/>
                <w:sz w:val="20"/>
                <w:szCs w:val="20"/>
              </w:rPr>
              <w:t xml:space="preserve"> </w:t>
            </w:r>
            <w:r w:rsidRPr="00FC2124">
              <w:rPr>
                <w:rFonts w:ascii="Century Gothic" w:hAnsi="Century Gothic"/>
                <w:b/>
                <w:bCs/>
                <w:sz w:val="20"/>
                <w:szCs w:val="20"/>
              </w:rPr>
              <w:t>650</w:t>
            </w:r>
          </w:p>
        </w:tc>
        <w:tc>
          <w:tcPr>
            <w:tcW w:w="709"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136343D4" w14:textId="77777777" w:rsidR="003711C8" w:rsidRPr="00FC2124" w:rsidRDefault="003711C8" w:rsidP="00AE6E03">
            <w:pPr>
              <w:spacing w:line="276" w:lineRule="auto"/>
              <w:rPr>
                <w:rFonts w:ascii="Century Gothic" w:hAnsi="Century Gothic" w:cs="Calibri"/>
                <w:b/>
                <w:bCs/>
                <w:sz w:val="20"/>
                <w:szCs w:val="20"/>
              </w:rPr>
            </w:pPr>
            <w:r w:rsidRPr="00FC2124">
              <w:rPr>
                <w:rFonts w:ascii="Century Gothic" w:hAnsi="Century Gothic"/>
                <w:b/>
                <w:bCs/>
                <w:sz w:val="20"/>
                <w:szCs w:val="20"/>
              </w:rPr>
              <w:t>40</w:t>
            </w:r>
          </w:p>
        </w:tc>
        <w:tc>
          <w:tcPr>
            <w:tcW w:w="1197"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622DD2F0" w14:textId="77777777" w:rsidR="003711C8" w:rsidRPr="00FC2124" w:rsidRDefault="003711C8" w:rsidP="00AE6E03">
            <w:pPr>
              <w:spacing w:line="276" w:lineRule="auto"/>
              <w:rPr>
                <w:rFonts w:ascii="Century Gothic" w:hAnsi="Century Gothic" w:cs="Calibri"/>
                <w:b/>
                <w:bCs/>
                <w:sz w:val="20"/>
                <w:szCs w:val="20"/>
              </w:rPr>
            </w:pPr>
            <w:r w:rsidRPr="00FC2124">
              <w:rPr>
                <w:rFonts w:ascii="Century Gothic" w:hAnsi="Century Gothic"/>
                <w:b/>
                <w:bCs/>
                <w:sz w:val="20"/>
                <w:szCs w:val="20"/>
              </w:rPr>
              <w:t>20</w:t>
            </w:r>
          </w:p>
        </w:tc>
        <w:tc>
          <w:tcPr>
            <w:tcW w:w="797"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13022080" w14:textId="77777777" w:rsidR="003711C8" w:rsidRPr="00FC2124" w:rsidRDefault="003711C8" w:rsidP="00AE6E03">
            <w:pPr>
              <w:spacing w:line="276" w:lineRule="auto"/>
              <w:rPr>
                <w:rFonts w:ascii="Century Gothic" w:hAnsi="Century Gothic" w:cs="Calibri"/>
                <w:b/>
                <w:bCs/>
                <w:color w:val="000000"/>
                <w:sz w:val="20"/>
                <w:szCs w:val="20"/>
              </w:rPr>
            </w:pPr>
            <w:r w:rsidRPr="00FC2124">
              <w:rPr>
                <w:rFonts w:ascii="Century Gothic" w:hAnsi="Century Gothic"/>
                <w:b/>
                <w:bCs/>
                <w:color w:val="000000"/>
                <w:sz w:val="20"/>
                <w:szCs w:val="20"/>
              </w:rPr>
              <w:t>817</w:t>
            </w:r>
          </w:p>
        </w:tc>
      </w:tr>
    </w:tbl>
    <w:p w14:paraId="0FBD2264" w14:textId="77777777" w:rsidR="00E261E2" w:rsidRPr="00FC2124" w:rsidRDefault="00E261E2" w:rsidP="00AE6E03">
      <w:pPr>
        <w:pStyle w:val="NormalnyWeb"/>
        <w:spacing w:before="0" w:beforeAutospacing="0" w:after="0" w:afterAutospacing="0" w:line="276" w:lineRule="auto"/>
        <w:jc w:val="left"/>
        <w:rPr>
          <w:rFonts w:ascii="Century Gothic" w:hAnsi="Century Gothic"/>
          <w:i/>
          <w:iCs/>
          <w:color w:val="0D0D0D" w:themeColor="text1" w:themeTint="F2"/>
          <w:sz w:val="20"/>
          <w:szCs w:val="20"/>
          <w:highlight w:val="yellow"/>
        </w:rPr>
      </w:pPr>
    </w:p>
    <w:p w14:paraId="65DD1989" w14:textId="77777777" w:rsidR="00C74801" w:rsidRPr="00B30096" w:rsidRDefault="00C74801" w:rsidP="00AE6E03">
      <w:pPr>
        <w:pStyle w:val="Akapitzlist"/>
        <w:numPr>
          <w:ilvl w:val="0"/>
          <w:numId w:val="23"/>
        </w:numPr>
        <w:spacing w:after="0" w:line="276" w:lineRule="auto"/>
        <w:ind w:left="284" w:hanging="284"/>
        <w:rPr>
          <w:rFonts w:ascii="Century Gothic" w:hAnsi="Century Gothic"/>
          <w:b/>
          <w:bCs/>
          <w:sz w:val="20"/>
          <w:szCs w:val="20"/>
        </w:rPr>
      </w:pPr>
      <w:r w:rsidRPr="00B30096">
        <w:rPr>
          <w:rFonts w:ascii="Century Gothic" w:hAnsi="Century Gothic"/>
          <w:b/>
          <w:bCs/>
          <w:sz w:val="20"/>
          <w:szCs w:val="20"/>
        </w:rPr>
        <w:t>Ochotnicze Straże Pożarne</w:t>
      </w:r>
    </w:p>
    <w:p w14:paraId="6E299A59" w14:textId="563DEBAA" w:rsidR="00DC233F" w:rsidRPr="00FC2124" w:rsidRDefault="00DC233F" w:rsidP="00AE6E03">
      <w:pPr>
        <w:spacing w:line="276" w:lineRule="auto"/>
        <w:ind w:firstLine="567"/>
        <w:rPr>
          <w:rFonts w:ascii="Century Gothic" w:hAnsi="Century Gothic"/>
          <w:sz w:val="20"/>
          <w:szCs w:val="20"/>
        </w:rPr>
      </w:pPr>
      <w:r w:rsidRPr="00FC2124">
        <w:rPr>
          <w:rFonts w:ascii="Century Gothic" w:hAnsi="Century Gothic"/>
          <w:sz w:val="20"/>
          <w:szCs w:val="20"/>
        </w:rPr>
        <w:t>Ochrona przeciwpożarowa jest zadaniem własnym gminy</w:t>
      </w:r>
      <w:r w:rsidR="006353D7">
        <w:rPr>
          <w:rFonts w:ascii="Century Gothic" w:hAnsi="Century Gothic"/>
          <w:sz w:val="20"/>
          <w:szCs w:val="20"/>
        </w:rPr>
        <w:t>,</w:t>
      </w:r>
      <w:r w:rsidRPr="00FC2124">
        <w:rPr>
          <w:rFonts w:ascii="Century Gothic" w:hAnsi="Century Gothic"/>
          <w:sz w:val="20"/>
          <w:szCs w:val="20"/>
        </w:rPr>
        <w:t xml:space="preserve"> a istotną rolę w jej zapewnianiu odgrywają ochotnicze straże pożarne (OSP). Są to umundurowane jednostki wyposażone w specjalistyczny sprzęt, przeznaczone do walki</w:t>
      </w:r>
      <w:r w:rsidR="00432203">
        <w:rPr>
          <w:rFonts w:ascii="Century Gothic" w:hAnsi="Century Gothic"/>
          <w:sz w:val="20"/>
          <w:szCs w:val="20"/>
        </w:rPr>
        <w:t xml:space="preserve"> </w:t>
      </w:r>
      <w:r w:rsidRPr="00FC2124">
        <w:rPr>
          <w:rFonts w:ascii="Century Gothic" w:hAnsi="Century Gothic"/>
          <w:sz w:val="20"/>
          <w:szCs w:val="20"/>
        </w:rPr>
        <w:t>z pożarami, klęskami żywiołowymi lub innymi miejscowymi zagrożeniami, w tym prowadzące działania w zakresie ratownictwa specjalistycznego. Na terenie Miasta Mława swoje siedziby mają dwie takie jednostki: OSP w Mławie</w:t>
      </w:r>
      <w:r w:rsidR="00B30096">
        <w:rPr>
          <w:rFonts w:ascii="Century Gothic" w:hAnsi="Century Gothic"/>
          <w:sz w:val="20"/>
          <w:szCs w:val="20"/>
        </w:rPr>
        <w:t xml:space="preserve"> z siedzibą przy </w:t>
      </w:r>
      <w:r w:rsidRPr="00FC2124">
        <w:rPr>
          <w:rFonts w:ascii="Century Gothic" w:hAnsi="Century Gothic"/>
          <w:sz w:val="20"/>
          <w:szCs w:val="20"/>
        </w:rPr>
        <w:t>ul. </w:t>
      </w:r>
      <w:proofErr w:type="spellStart"/>
      <w:r w:rsidRPr="00FC2124">
        <w:rPr>
          <w:rFonts w:ascii="Century Gothic" w:hAnsi="Century Gothic"/>
          <w:sz w:val="20"/>
          <w:szCs w:val="20"/>
        </w:rPr>
        <w:t>Padlewskiego</w:t>
      </w:r>
      <w:proofErr w:type="spellEnd"/>
      <w:r w:rsidRPr="00FC2124">
        <w:rPr>
          <w:rFonts w:ascii="Century Gothic" w:hAnsi="Century Gothic"/>
          <w:sz w:val="20"/>
          <w:szCs w:val="20"/>
        </w:rPr>
        <w:t xml:space="preserve"> 15 oraz OSP w Mławie</w:t>
      </w:r>
      <w:r w:rsidR="00B30096">
        <w:rPr>
          <w:rFonts w:ascii="Century Gothic" w:hAnsi="Century Gothic"/>
          <w:sz w:val="20"/>
          <w:szCs w:val="20"/>
        </w:rPr>
        <w:t xml:space="preserve"> z siedzibą przy</w:t>
      </w:r>
      <w:r w:rsidRPr="00FC2124">
        <w:rPr>
          <w:rFonts w:ascii="Century Gothic" w:hAnsi="Century Gothic"/>
          <w:sz w:val="20"/>
          <w:szCs w:val="20"/>
        </w:rPr>
        <w:t xml:space="preserve"> ul. Piekiełko 66. </w:t>
      </w:r>
    </w:p>
    <w:p w14:paraId="4D1332A8" w14:textId="69CC44ED" w:rsidR="00DC233F" w:rsidRPr="00FC2124" w:rsidRDefault="00DC233F" w:rsidP="00AE6E03">
      <w:pPr>
        <w:spacing w:line="276" w:lineRule="auto"/>
        <w:ind w:firstLine="567"/>
        <w:rPr>
          <w:rFonts w:ascii="Century Gothic" w:hAnsi="Century Gothic"/>
          <w:color w:val="FF0000"/>
          <w:sz w:val="20"/>
          <w:szCs w:val="20"/>
        </w:rPr>
      </w:pPr>
      <w:r w:rsidRPr="00FC2124">
        <w:rPr>
          <w:rFonts w:ascii="Century Gothic" w:hAnsi="Century Gothic"/>
          <w:sz w:val="20"/>
          <w:szCs w:val="20"/>
        </w:rPr>
        <w:lastRenderedPageBreak/>
        <w:t xml:space="preserve">Jednostka OSP </w:t>
      </w:r>
      <w:proofErr w:type="spellStart"/>
      <w:r w:rsidRPr="00FC2124">
        <w:rPr>
          <w:rFonts w:ascii="Century Gothic" w:hAnsi="Century Gothic"/>
          <w:sz w:val="20"/>
          <w:szCs w:val="20"/>
        </w:rPr>
        <w:t>Padlewskiego</w:t>
      </w:r>
      <w:proofErr w:type="spellEnd"/>
      <w:r w:rsidRPr="00FC2124">
        <w:rPr>
          <w:rFonts w:ascii="Century Gothic" w:hAnsi="Century Gothic"/>
          <w:sz w:val="20"/>
          <w:szCs w:val="20"/>
        </w:rPr>
        <w:t xml:space="preserve"> od 11 listopada 2020 r. włączona jest do krajowego systemu </w:t>
      </w:r>
      <w:r w:rsidRPr="00FC2124">
        <w:rPr>
          <w:rFonts w:ascii="Century Gothic" w:hAnsi="Century Gothic"/>
          <w:color w:val="000000" w:themeColor="text1"/>
          <w:sz w:val="20"/>
          <w:szCs w:val="20"/>
        </w:rPr>
        <w:t xml:space="preserve">ratowniczo-gaśniczego (KSRG). W 2024 roku uczestniczyła w 17 akcjach pożarniczych, 46 razy wyjeżdżała do likwidacji miejscowych zagrożeń oraz brała udział w 46 zabezpieczeniach obszaru </w:t>
      </w:r>
      <w:r w:rsidRPr="00FC2124">
        <w:rPr>
          <w:rFonts w:ascii="Century Gothic" w:hAnsi="Century Gothic"/>
          <w:sz w:val="20"/>
          <w:szCs w:val="20"/>
        </w:rPr>
        <w:t xml:space="preserve">chronionego właściwej jednostki ratowniczo-gaśniczej </w:t>
      </w:r>
      <w:r w:rsidR="00432203">
        <w:rPr>
          <w:rFonts w:ascii="Century Gothic" w:hAnsi="Century Gothic"/>
          <w:sz w:val="20"/>
          <w:szCs w:val="20"/>
        </w:rPr>
        <w:t>P</w:t>
      </w:r>
      <w:r w:rsidRPr="00FC2124">
        <w:rPr>
          <w:rFonts w:ascii="Century Gothic" w:hAnsi="Century Gothic"/>
          <w:sz w:val="20"/>
          <w:szCs w:val="20"/>
        </w:rPr>
        <w:t>aństwowej Straży P</w:t>
      </w:r>
      <w:r w:rsidRPr="00FC2124">
        <w:rPr>
          <w:rFonts w:ascii="Century Gothic" w:hAnsi="Century Gothic"/>
          <w:color w:val="000000" w:themeColor="text1"/>
          <w:sz w:val="20"/>
          <w:szCs w:val="20"/>
        </w:rPr>
        <w:t xml:space="preserve">ożarnej, określonego w powiatowym (miejskim) planie ratowniczym. </w:t>
      </w:r>
      <w:r w:rsidR="00B8759E">
        <w:rPr>
          <w:rFonts w:ascii="Century Gothic" w:hAnsi="Century Gothic"/>
          <w:color w:val="000000" w:themeColor="text1"/>
          <w:sz w:val="20"/>
          <w:szCs w:val="20"/>
        </w:rPr>
        <w:br/>
      </w:r>
      <w:r w:rsidRPr="00FC2124">
        <w:rPr>
          <w:rFonts w:ascii="Century Gothic" w:hAnsi="Century Gothic"/>
          <w:color w:val="000000" w:themeColor="text1"/>
          <w:sz w:val="20"/>
          <w:szCs w:val="20"/>
        </w:rPr>
        <w:t xml:space="preserve">W jednostce działa 51 strażaków </w:t>
      </w:r>
      <w:r w:rsidRPr="00FC2124">
        <w:rPr>
          <w:rFonts w:ascii="Century Gothic" w:hAnsi="Century Gothic"/>
          <w:sz w:val="20"/>
          <w:szCs w:val="20"/>
        </w:rPr>
        <w:t xml:space="preserve">ratowników. Wyposażona jest w następujące pojazdy: GBA 3/28 średni samochód ratowniczo-gaśniczy marki RENAULT D16 z roku 2023 oraz pojazd specjalistyczny SCH 38 VOLVO FM12 z roku 1999 z podnośnikiem BUMAR 40. Strażacy ratownicy OSP </w:t>
      </w:r>
      <w:proofErr w:type="spellStart"/>
      <w:r w:rsidRPr="00FC2124">
        <w:rPr>
          <w:rFonts w:ascii="Century Gothic" w:hAnsi="Century Gothic"/>
          <w:sz w:val="20"/>
          <w:szCs w:val="20"/>
        </w:rPr>
        <w:t>Padlewskiego</w:t>
      </w:r>
      <w:proofErr w:type="spellEnd"/>
      <w:r w:rsidRPr="00FC2124">
        <w:rPr>
          <w:rFonts w:ascii="Century Gothic" w:hAnsi="Century Gothic"/>
          <w:sz w:val="20"/>
          <w:szCs w:val="20"/>
        </w:rPr>
        <w:t xml:space="preserve"> mają do dyspozycji m.in.: przewoźny agregat prądotwórczy, motopompę pływającą i szlamową, pilarki spalinowe do drewna oraz betonu i stali, zestaw ratownictwa medycznego PSP R1 czy zestaw narzędzi hydraulicznych LUKAS. Od 2023 roku funkcjonuje również w jednostce Młodzieżowa Drużyna Pożarnicza zrzeszająca około </w:t>
      </w:r>
      <w:r w:rsidR="0003799A">
        <w:rPr>
          <w:rFonts w:ascii="Century Gothic" w:hAnsi="Century Gothic"/>
          <w:sz w:val="20"/>
          <w:szCs w:val="20"/>
        </w:rPr>
        <w:br/>
      </w:r>
      <w:r w:rsidRPr="00FC2124">
        <w:rPr>
          <w:rFonts w:ascii="Century Gothic" w:hAnsi="Century Gothic"/>
          <w:sz w:val="20"/>
          <w:szCs w:val="20"/>
        </w:rPr>
        <w:t>20 młodych druhów.</w:t>
      </w:r>
    </w:p>
    <w:p w14:paraId="748B2747" w14:textId="4E01968E" w:rsidR="00DC233F" w:rsidRPr="00FC2124" w:rsidRDefault="00DC233F" w:rsidP="00AE6E03">
      <w:pPr>
        <w:spacing w:line="276" w:lineRule="auto"/>
        <w:ind w:firstLine="567"/>
        <w:rPr>
          <w:rFonts w:ascii="Century Gothic" w:hAnsi="Century Gothic"/>
          <w:sz w:val="20"/>
          <w:szCs w:val="20"/>
        </w:rPr>
      </w:pPr>
      <w:r w:rsidRPr="00FC2124">
        <w:rPr>
          <w:rFonts w:ascii="Century Gothic" w:hAnsi="Century Gothic"/>
          <w:sz w:val="20"/>
          <w:szCs w:val="20"/>
        </w:rPr>
        <w:t>Druga z wymienion</w:t>
      </w:r>
      <w:r w:rsidRPr="00FC2124">
        <w:rPr>
          <w:rFonts w:ascii="Century Gothic" w:hAnsi="Century Gothic"/>
          <w:color w:val="000000" w:themeColor="text1"/>
          <w:sz w:val="20"/>
          <w:szCs w:val="20"/>
        </w:rPr>
        <w:t>ych jednostek</w:t>
      </w:r>
      <w:r w:rsidR="00B30096">
        <w:rPr>
          <w:rFonts w:ascii="Century Gothic" w:hAnsi="Century Gothic"/>
          <w:color w:val="000000" w:themeColor="text1"/>
          <w:sz w:val="20"/>
          <w:szCs w:val="20"/>
        </w:rPr>
        <w:t>,</w:t>
      </w:r>
      <w:r w:rsidRPr="00FC2124">
        <w:rPr>
          <w:rFonts w:ascii="Century Gothic" w:hAnsi="Century Gothic"/>
          <w:color w:val="000000" w:themeColor="text1"/>
          <w:sz w:val="20"/>
          <w:szCs w:val="20"/>
        </w:rPr>
        <w:t xml:space="preserve"> czyli OSP Piekiełko jest w posiadaniu pojazdu lekkiego Peugeot </w:t>
      </w:r>
      <w:proofErr w:type="spellStart"/>
      <w:r w:rsidRPr="00FC2124">
        <w:rPr>
          <w:rFonts w:ascii="Century Gothic" w:hAnsi="Century Gothic"/>
          <w:color w:val="000000" w:themeColor="text1"/>
          <w:sz w:val="20"/>
          <w:szCs w:val="20"/>
        </w:rPr>
        <w:t>Expert</w:t>
      </w:r>
      <w:proofErr w:type="spellEnd"/>
      <w:r w:rsidRPr="00FC2124">
        <w:rPr>
          <w:rFonts w:ascii="Century Gothic" w:hAnsi="Century Gothic"/>
          <w:color w:val="000000" w:themeColor="text1"/>
          <w:sz w:val="20"/>
          <w:szCs w:val="20"/>
        </w:rPr>
        <w:t xml:space="preserve"> z roku 2010 oraz </w:t>
      </w:r>
      <w:r w:rsidRPr="00FC2124">
        <w:rPr>
          <w:rFonts w:ascii="Century Gothic" w:hAnsi="Century Gothic"/>
          <w:sz w:val="20"/>
          <w:szCs w:val="20"/>
        </w:rPr>
        <w:t>m.in. motopompy szlamowej, pilarki do drewna, agregatu prądotwórczego, aparatu ochrony dróg oddechowych, defibrylatora. W swoich szeregach ma 18 strażaków ratowników. W 2024 r. strażacy ratownicy OSP Piekiełko pięć razy brali udział w akcjach ratowniczych i działaniach ratowniczych. Jednostka ma charakter wspomagający system KSRG.</w:t>
      </w:r>
    </w:p>
    <w:p w14:paraId="196EBD3D" w14:textId="4750BCE6" w:rsidR="00DC233F" w:rsidRPr="00FC2124" w:rsidRDefault="00DC233F" w:rsidP="00AE6E03">
      <w:pPr>
        <w:spacing w:line="276" w:lineRule="auto"/>
        <w:ind w:firstLine="567"/>
        <w:rPr>
          <w:rFonts w:ascii="Century Gothic" w:hAnsi="Century Gothic"/>
          <w:sz w:val="20"/>
          <w:szCs w:val="20"/>
        </w:rPr>
      </w:pPr>
      <w:r w:rsidRPr="00FC2124">
        <w:rPr>
          <w:rFonts w:ascii="Century Gothic" w:hAnsi="Century Gothic"/>
          <w:sz w:val="20"/>
          <w:szCs w:val="20"/>
        </w:rPr>
        <w:t>Obie jednostki stale się rozwijają i doskonalą o czym świadczy liczba nowych kandydatów na strażaków ratowników OSP oraz aktywny udział w szkoleniach</w:t>
      </w:r>
      <w:r w:rsidR="00B8759E">
        <w:rPr>
          <w:rFonts w:ascii="Century Gothic" w:hAnsi="Century Gothic"/>
          <w:sz w:val="20"/>
          <w:szCs w:val="20"/>
        </w:rPr>
        <w:br/>
      </w:r>
      <w:r w:rsidRPr="00FC2124">
        <w:rPr>
          <w:rFonts w:ascii="Century Gothic" w:hAnsi="Century Gothic"/>
          <w:sz w:val="20"/>
          <w:szCs w:val="20"/>
        </w:rPr>
        <w:t xml:space="preserve"> i ćwiczeniach</w:t>
      </w:r>
      <w:r w:rsidR="006353D7">
        <w:rPr>
          <w:rFonts w:ascii="Century Gothic" w:hAnsi="Century Gothic"/>
          <w:sz w:val="20"/>
          <w:szCs w:val="20"/>
        </w:rPr>
        <w:t>, jak i</w:t>
      </w:r>
      <w:r w:rsidRPr="00FC2124">
        <w:rPr>
          <w:rFonts w:ascii="Century Gothic" w:hAnsi="Century Gothic"/>
          <w:sz w:val="20"/>
          <w:szCs w:val="20"/>
        </w:rPr>
        <w:t xml:space="preserve"> innych zadaniach zleconych przez Burmistrza Miasta. W 2024 r. </w:t>
      </w:r>
      <w:r w:rsidR="0003799A">
        <w:rPr>
          <w:rFonts w:ascii="Century Gothic" w:hAnsi="Century Gothic"/>
          <w:sz w:val="20"/>
          <w:szCs w:val="20"/>
        </w:rPr>
        <w:br/>
      </w:r>
      <w:r w:rsidRPr="00FC2124">
        <w:rPr>
          <w:rFonts w:ascii="Century Gothic" w:hAnsi="Century Gothic"/>
          <w:sz w:val="20"/>
          <w:szCs w:val="20"/>
        </w:rPr>
        <w:t>w szkoleniu podstawowym strażaka ratownika wzięło udział 5 kandydatów</w:t>
      </w:r>
      <w:r w:rsidR="00F453DC">
        <w:rPr>
          <w:rFonts w:ascii="Century Gothic" w:hAnsi="Century Gothic"/>
          <w:sz w:val="20"/>
          <w:szCs w:val="20"/>
        </w:rPr>
        <w:t>. Ponadto</w:t>
      </w:r>
      <w:r w:rsidRPr="00FC2124">
        <w:rPr>
          <w:rFonts w:ascii="Century Gothic" w:hAnsi="Century Gothic"/>
          <w:color w:val="FF0000"/>
          <w:sz w:val="20"/>
          <w:szCs w:val="20"/>
        </w:rPr>
        <w:t xml:space="preserve"> </w:t>
      </w:r>
      <w:r w:rsidRPr="00FC2124">
        <w:rPr>
          <w:rFonts w:ascii="Century Gothic" w:hAnsi="Century Gothic"/>
          <w:color w:val="000000" w:themeColor="text1"/>
          <w:sz w:val="20"/>
          <w:szCs w:val="20"/>
        </w:rPr>
        <w:t xml:space="preserve">2 druhów z OSP </w:t>
      </w:r>
      <w:proofErr w:type="spellStart"/>
      <w:r w:rsidRPr="00FC2124">
        <w:rPr>
          <w:rFonts w:ascii="Century Gothic" w:hAnsi="Century Gothic"/>
          <w:color w:val="000000" w:themeColor="text1"/>
          <w:sz w:val="20"/>
          <w:szCs w:val="20"/>
        </w:rPr>
        <w:t>Padlewskiego</w:t>
      </w:r>
      <w:proofErr w:type="spellEnd"/>
      <w:r w:rsidRPr="00FC2124">
        <w:rPr>
          <w:rFonts w:ascii="Century Gothic" w:hAnsi="Century Gothic"/>
          <w:color w:val="000000" w:themeColor="text1"/>
          <w:sz w:val="20"/>
          <w:szCs w:val="20"/>
        </w:rPr>
        <w:t xml:space="preserve"> oraz 3 druhów z OSP Piekiełko wzięło udział </w:t>
      </w:r>
      <w:r w:rsidR="0003799A">
        <w:rPr>
          <w:rFonts w:ascii="Century Gothic" w:hAnsi="Century Gothic"/>
          <w:color w:val="000000" w:themeColor="text1"/>
          <w:sz w:val="20"/>
          <w:szCs w:val="20"/>
        </w:rPr>
        <w:br/>
      </w:r>
      <w:r w:rsidRPr="00FC2124">
        <w:rPr>
          <w:rFonts w:ascii="Century Gothic" w:hAnsi="Century Gothic"/>
          <w:color w:val="000000" w:themeColor="text1"/>
          <w:sz w:val="20"/>
          <w:szCs w:val="20"/>
        </w:rPr>
        <w:t>w ośmiogodzinnych ćwiczeniach manewrowych z udziałem Kompanii Gaśniczej „MŁAWA” na terenie nadleśnictwa Przasnysz – Leśnictwo Dzierzgowo</w:t>
      </w:r>
      <w:r w:rsidRPr="00FC2124">
        <w:rPr>
          <w:rFonts w:ascii="Century Gothic" w:hAnsi="Century Gothic"/>
          <w:sz w:val="20"/>
          <w:szCs w:val="20"/>
        </w:rPr>
        <w:t>.</w:t>
      </w:r>
    </w:p>
    <w:p w14:paraId="485E9D1C" w14:textId="7F6BA735" w:rsidR="00DC233F" w:rsidRPr="00FC2124" w:rsidRDefault="00DC233F" w:rsidP="00AE6E03">
      <w:pPr>
        <w:spacing w:line="276" w:lineRule="auto"/>
        <w:ind w:firstLine="567"/>
        <w:rPr>
          <w:rFonts w:ascii="Century Gothic" w:hAnsi="Century Gothic"/>
          <w:sz w:val="20"/>
          <w:szCs w:val="20"/>
        </w:rPr>
      </w:pPr>
      <w:r w:rsidRPr="00FC2124">
        <w:rPr>
          <w:rFonts w:ascii="Century Gothic" w:hAnsi="Century Gothic"/>
          <w:sz w:val="20"/>
          <w:szCs w:val="20"/>
        </w:rPr>
        <w:t xml:space="preserve">Miasto Mława w ramach realizacji zadania własnego w zakresie ochrony przeciwpożarowej stosownie do posiadanych sił i środków zapewnia OSP m.in.: obiekty, tereny, pojazdy i sprzęt specjalistyczny, środki ochrony indywidualnej, umundurowanie </w:t>
      </w:r>
      <w:r w:rsidR="00B8759E">
        <w:rPr>
          <w:rFonts w:ascii="Century Gothic" w:hAnsi="Century Gothic"/>
          <w:sz w:val="20"/>
          <w:szCs w:val="20"/>
        </w:rPr>
        <w:br/>
      </w:r>
      <w:r w:rsidRPr="00FC2124">
        <w:rPr>
          <w:rFonts w:ascii="Century Gothic" w:hAnsi="Century Gothic"/>
          <w:sz w:val="20"/>
          <w:szCs w:val="20"/>
        </w:rPr>
        <w:t xml:space="preserve">i środki łączności oraz ich utrzymanie; ubezpieczenie strażaków ratowników OSP </w:t>
      </w:r>
      <w:r w:rsidR="00B8759E">
        <w:rPr>
          <w:rFonts w:ascii="Century Gothic" w:hAnsi="Century Gothic"/>
          <w:sz w:val="20"/>
          <w:szCs w:val="20"/>
        </w:rPr>
        <w:br/>
      </w:r>
      <w:r w:rsidRPr="00FC2124">
        <w:rPr>
          <w:rFonts w:ascii="Century Gothic" w:hAnsi="Century Gothic"/>
          <w:sz w:val="20"/>
          <w:szCs w:val="20"/>
        </w:rPr>
        <w:t xml:space="preserve">i kandydatów na strażaków ratowników OSP oraz członków młodzieżowych drużyn pożarniczych; badania lekarskie strażaków ratowników OSP przeprowadzane w celu stwierdzenia braku przeciwwskazań do udziału w działaniach ratowniczych; badania lekarskie kandydatów na strażaków ratowników OSP przeprowadzane w celu stwierdzenia braku przeciwwskazań do udziału w szkoleniu podstawowym przygotowującym </w:t>
      </w:r>
      <w:r w:rsidR="0003799A">
        <w:rPr>
          <w:rFonts w:ascii="Century Gothic" w:hAnsi="Century Gothic"/>
          <w:sz w:val="20"/>
          <w:szCs w:val="20"/>
        </w:rPr>
        <w:br/>
      </w:r>
      <w:r w:rsidRPr="00FC2124">
        <w:rPr>
          <w:rFonts w:ascii="Century Gothic" w:hAnsi="Century Gothic"/>
          <w:sz w:val="20"/>
          <w:szCs w:val="20"/>
        </w:rPr>
        <w:t>do bezpośredniego udziału w działaniach ratowniczych.</w:t>
      </w:r>
    </w:p>
    <w:p w14:paraId="70BE0DBD" w14:textId="2516A92B" w:rsidR="00DC233F" w:rsidRPr="00FC2124" w:rsidRDefault="00DC233F" w:rsidP="00AE6E03">
      <w:pPr>
        <w:spacing w:line="276" w:lineRule="auto"/>
        <w:ind w:firstLine="567"/>
        <w:rPr>
          <w:rFonts w:ascii="Century Gothic" w:hAnsi="Century Gothic"/>
          <w:color w:val="000000" w:themeColor="text1"/>
          <w:sz w:val="20"/>
          <w:szCs w:val="20"/>
        </w:rPr>
      </w:pPr>
      <w:r w:rsidRPr="00FC2124">
        <w:rPr>
          <w:rFonts w:ascii="Century Gothic" w:hAnsi="Century Gothic"/>
          <w:sz w:val="20"/>
          <w:szCs w:val="20"/>
        </w:rPr>
        <w:t>W 2024 r</w:t>
      </w:r>
      <w:r w:rsidRPr="00FC2124">
        <w:rPr>
          <w:rFonts w:ascii="Century Gothic" w:hAnsi="Century Gothic"/>
          <w:color w:val="000000" w:themeColor="text1"/>
          <w:sz w:val="20"/>
          <w:szCs w:val="20"/>
        </w:rPr>
        <w:t>. Miasto Mława wsparło jednostki OSP ze środków budżetowych na łączną kwotę 184 332,64 zł</w:t>
      </w:r>
      <w:r w:rsidR="007E2AFB">
        <w:rPr>
          <w:rFonts w:ascii="Century Gothic" w:hAnsi="Century Gothic"/>
          <w:color w:val="000000" w:themeColor="text1"/>
          <w:sz w:val="20"/>
          <w:szCs w:val="20"/>
        </w:rPr>
        <w:t>,</w:t>
      </w:r>
      <w:r w:rsidRPr="00FC2124">
        <w:rPr>
          <w:rFonts w:ascii="Century Gothic" w:hAnsi="Century Gothic"/>
          <w:color w:val="000000" w:themeColor="text1"/>
          <w:sz w:val="20"/>
          <w:szCs w:val="20"/>
        </w:rPr>
        <w:t xml:space="preserve"> w tym zabezpieczono wkład własny na realizację zadania Mazowsze dla OSP 2024, dofinansowanego w 50% ze środków Samorządu Województwa Mazowieckiego. Za łączną kwotę ponad 77 000,00 zł zakupiono m.in. komplety mundurów galowych wyjściowych, hełmy, nożyce hydrauliczne oraz specjalistyczny sprzęt pożarniczy, które przekazano do obu jednostek. </w:t>
      </w:r>
    </w:p>
    <w:p w14:paraId="298BC594" w14:textId="77777777" w:rsidR="00E802CE" w:rsidRPr="00FC2124" w:rsidRDefault="00E802CE" w:rsidP="00AE6E03">
      <w:pPr>
        <w:spacing w:after="0" w:line="276" w:lineRule="auto"/>
        <w:rPr>
          <w:rFonts w:ascii="Century Gothic" w:hAnsi="Century Gothic"/>
          <w:sz w:val="20"/>
          <w:szCs w:val="20"/>
        </w:rPr>
      </w:pPr>
    </w:p>
    <w:p w14:paraId="242523E9" w14:textId="77777777" w:rsidR="000268F6" w:rsidRPr="00B30096" w:rsidRDefault="000268F6" w:rsidP="00AE6E03">
      <w:pPr>
        <w:pStyle w:val="Nagwek1"/>
        <w:numPr>
          <w:ilvl w:val="0"/>
          <w:numId w:val="1"/>
        </w:numPr>
        <w:spacing w:before="0" w:line="276" w:lineRule="auto"/>
        <w:ind w:left="284" w:hanging="284"/>
        <w:rPr>
          <w:rFonts w:ascii="Century Gothic" w:hAnsi="Century Gothic" w:cs="Times New Roman"/>
          <w:color w:val="0D0D0D" w:themeColor="text1" w:themeTint="F2"/>
          <w:sz w:val="32"/>
        </w:rPr>
      </w:pPr>
      <w:bookmarkStart w:id="62" w:name="_Toc198641974"/>
      <w:r w:rsidRPr="00B30096">
        <w:rPr>
          <w:rFonts w:ascii="Century Gothic" w:hAnsi="Century Gothic" w:cs="Times New Roman"/>
          <w:color w:val="0D0D0D" w:themeColor="text1" w:themeTint="F2"/>
          <w:sz w:val="32"/>
        </w:rPr>
        <w:t>Kultura</w:t>
      </w:r>
      <w:r w:rsidR="00F4755E" w:rsidRPr="00B30096">
        <w:rPr>
          <w:rFonts w:ascii="Century Gothic" w:hAnsi="Century Gothic" w:cs="Times New Roman"/>
          <w:color w:val="0D0D0D" w:themeColor="text1" w:themeTint="F2"/>
          <w:sz w:val="32"/>
        </w:rPr>
        <w:t xml:space="preserve">, </w:t>
      </w:r>
      <w:r w:rsidR="00B332A6" w:rsidRPr="00B30096">
        <w:rPr>
          <w:rFonts w:ascii="Century Gothic" w:hAnsi="Century Gothic" w:cs="Times New Roman"/>
          <w:color w:val="0D0D0D" w:themeColor="text1" w:themeTint="F2"/>
          <w:sz w:val="32"/>
        </w:rPr>
        <w:t>sport</w:t>
      </w:r>
      <w:r w:rsidR="00F4755E" w:rsidRPr="00B30096">
        <w:rPr>
          <w:rFonts w:ascii="Century Gothic" w:hAnsi="Century Gothic" w:cs="Times New Roman"/>
          <w:color w:val="0D0D0D" w:themeColor="text1" w:themeTint="F2"/>
          <w:sz w:val="32"/>
        </w:rPr>
        <w:t xml:space="preserve"> i </w:t>
      </w:r>
      <w:r w:rsidR="004A0BDC" w:rsidRPr="00B30096">
        <w:rPr>
          <w:rFonts w:ascii="Century Gothic" w:hAnsi="Century Gothic" w:cs="Times New Roman"/>
          <w:color w:val="0D0D0D" w:themeColor="text1" w:themeTint="F2"/>
          <w:sz w:val="32"/>
        </w:rPr>
        <w:t>turystyka</w:t>
      </w:r>
      <w:bookmarkEnd w:id="62"/>
      <w:r w:rsidR="00765F4C" w:rsidRPr="00B30096">
        <w:rPr>
          <w:rFonts w:ascii="Century Gothic" w:hAnsi="Century Gothic" w:cs="Times New Roman"/>
          <w:color w:val="0D0D0D" w:themeColor="text1" w:themeTint="F2"/>
          <w:sz w:val="32"/>
        </w:rPr>
        <w:t xml:space="preserve"> </w:t>
      </w:r>
    </w:p>
    <w:p w14:paraId="3FDF78DD" w14:textId="77777777" w:rsidR="00C74801" w:rsidRPr="00FC2124" w:rsidRDefault="00C74801" w:rsidP="00AE6E03">
      <w:pPr>
        <w:spacing w:after="0" w:line="276" w:lineRule="auto"/>
        <w:ind w:firstLine="708"/>
        <w:rPr>
          <w:rFonts w:ascii="Century Gothic" w:hAnsi="Century Gothic" w:cs="Times New Roman"/>
          <w:color w:val="0D0D0D" w:themeColor="text1" w:themeTint="F2"/>
          <w:sz w:val="20"/>
          <w:szCs w:val="20"/>
          <w:highlight w:val="yellow"/>
        </w:rPr>
      </w:pPr>
    </w:p>
    <w:p w14:paraId="7B2C7A3E" w14:textId="5FFA8C6C" w:rsidR="000268F6" w:rsidRPr="00FC2124" w:rsidRDefault="000268F6" w:rsidP="00AE6E03">
      <w:pPr>
        <w:spacing w:after="0" w:line="276" w:lineRule="auto"/>
        <w:ind w:firstLine="567"/>
        <w:rPr>
          <w:rFonts w:ascii="Century Gothic" w:hAnsi="Century Gothic" w:cs="Times New Roman"/>
          <w:color w:val="0D0D0D" w:themeColor="text1" w:themeTint="F2"/>
          <w:sz w:val="20"/>
          <w:szCs w:val="20"/>
        </w:rPr>
      </w:pPr>
      <w:r w:rsidRPr="00FC2124">
        <w:rPr>
          <w:rFonts w:ascii="Century Gothic" w:hAnsi="Century Gothic" w:cs="Times New Roman"/>
          <w:color w:val="0D0D0D" w:themeColor="text1" w:themeTint="F2"/>
          <w:sz w:val="20"/>
          <w:szCs w:val="20"/>
        </w:rPr>
        <w:lastRenderedPageBreak/>
        <w:t>Działalność</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w</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zakresie</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upowszechniania</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kultury</w:t>
      </w:r>
      <w:r w:rsidR="004A0BD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sportu</w:t>
      </w:r>
      <w:r w:rsidR="004A0BDC" w:rsidRPr="00FC2124">
        <w:rPr>
          <w:rFonts w:ascii="Century Gothic" w:hAnsi="Century Gothic" w:cs="Times New Roman"/>
          <w:color w:val="0D0D0D" w:themeColor="text1" w:themeTint="F2"/>
          <w:sz w:val="20"/>
          <w:szCs w:val="20"/>
        </w:rPr>
        <w:t xml:space="preserve"> i turystyki</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w</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roku</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20</w:t>
      </w:r>
      <w:r w:rsidR="00047720" w:rsidRPr="00FC2124">
        <w:rPr>
          <w:rFonts w:ascii="Century Gothic" w:hAnsi="Century Gothic" w:cs="Times New Roman"/>
          <w:color w:val="0D0D0D" w:themeColor="text1" w:themeTint="F2"/>
          <w:sz w:val="20"/>
          <w:szCs w:val="20"/>
        </w:rPr>
        <w:t>2</w:t>
      </w:r>
      <w:r w:rsidR="00903DC5">
        <w:rPr>
          <w:rFonts w:ascii="Century Gothic" w:hAnsi="Century Gothic" w:cs="Times New Roman"/>
          <w:color w:val="0D0D0D" w:themeColor="text1" w:themeTint="F2"/>
          <w:sz w:val="20"/>
          <w:szCs w:val="20"/>
        </w:rPr>
        <w:t>4</w:t>
      </w:r>
      <w:r w:rsidR="00765F4C" w:rsidRPr="00FC2124">
        <w:rPr>
          <w:rFonts w:ascii="Century Gothic" w:hAnsi="Century Gothic" w:cs="Times New Roman"/>
          <w:color w:val="0D0D0D" w:themeColor="text1" w:themeTint="F2"/>
          <w:sz w:val="20"/>
          <w:szCs w:val="20"/>
        </w:rPr>
        <w:t xml:space="preserve"> </w:t>
      </w:r>
      <w:r w:rsidR="0003799A">
        <w:rPr>
          <w:rFonts w:ascii="Century Gothic" w:hAnsi="Century Gothic" w:cs="Times New Roman"/>
          <w:color w:val="0D0D0D" w:themeColor="text1" w:themeTint="F2"/>
          <w:sz w:val="20"/>
          <w:szCs w:val="20"/>
        </w:rPr>
        <w:br/>
      </w:r>
      <w:r w:rsidRPr="00FC2124">
        <w:rPr>
          <w:rFonts w:ascii="Century Gothic" w:hAnsi="Century Gothic" w:cs="Times New Roman"/>
          <w:color w:val="0D0D0D" w:themeColor="text1" w:themeTint="F2"/>
          <w:sz w:val="20"/>
          <w:szCs w:val="20"/>
        </w:rPr>
        <w:t>na</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terenie</w:t>
      </w:r>
      <w:r w:rsidR="00765F4C" w:rsidRPr="00FC2124">
        <w:rPr>
          <w:rFonts w:ascii="Century Gothic" w:hAnsi="Century Gothic" w:cs="Times New Roman"/>
          <w:color w:val="0D0D0D" w:themeColor="text1" w:themeTint="F2"/>
          <w:sz w:val="20"/>
          <w:szCs w:val="20"/>
        </w:rPr>
        <w:t xml:space="preserve"> </w:t>
      </w:r>
      <w:r w:rsidR="00903DC5">
        <w:rPr>
          <w:rFonts w:ascii="Century Gothic" w:hAnsi="Century Gothic" w:cs="Times New Roman"/>
          <w:color w:val="0D0D0D" w:themeColor="text1" w:themeTint="F2"/>
          <w:sz w:val="20"/>
          <w:szCs w:val="20"/>
        </w:rPr>
        <w:t>M</w:t>
      </w:r>
      <w:r w:rsidRPr="00FC2124">
        <w:rPr>
          <w:rFonts w:ascii="Century Gothic" w:hAnsi="Century Gothic" w:cs="Times New Roman"/>
          <w:color w:val="0D0D0D" w:themeColor="text1" w:themeTint="F2"/>
          <w:sz w:val="20"/>
          <w:szCs w:val="20"/>
        </w:rPr>
        <w:t>iasta</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Mława</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prowadził</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Urząd</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Miasta</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Mława</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oraz</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następujące</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miejskie</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jednostki</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organizacyjne</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i</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samorządowe</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instytucje</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kultury:</w:t>
      </w:r>
    </w:p>
    <w:p w14:paraId="745A930F" w14:textId="77777777" w:rsidR="002F6C70" w:rsidRPr="00FC2124" w:rsidRDefault="002F6C70" w:rsidP="00AE6E03">
      <w:pPr>
        <w:pStyle w:val="Akapitzlist"/>
        <w:numPr>
          <w:ilvl w:val="0"/>
          <w:numId w:val="4"/>
        </w:numPr>
        <w:spacing w:after="0" w:line="276" w:lineRule="auto"/>
        <w:ind w:left="567" w:hanging="567"/>
        <w:rPr>
          <w:rFonts w:ascii="Century Gothic" w:hAnsi="Century Gothic" w:cs="Times New Roman"/>
          <w:color w:val="0D0D0D" w:themeColor="text1" w:themeTint="F2"/>
          <w:sz w:val="20"/>
          <w:szCs w:val="20"/>
        </w:rPr>
      </w:pPr>
      <w:r w:rsidRPr="00FC2124">
        <w:rPr>
          <w:rFonts w:ascii="Century Gothic" w:hAnsi="Century Gothic" w:cs="Times New Roman"/>
          <w:color w:val="0D0D0D" w:themeColor="text1" w:themeTint="F2"/>
          <w:sz w:val="20"/>
          <w:szCs w:val="20"/>
        </w:rPr>
        <w:t>Miejski</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Ośrodek</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Sportu</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i</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Rekreacji</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w</w:t>
      </w:r>
      <w:r w:rsidR="00765F4C" w:rsidRPr="00FC2124">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Mławie</w:t>
      </w:r>
      <w:r w:rsidR="00817B58" w:rsidRPr="00FC2124">
        <w:rPr>
          <w:rFonts w:ascii="Century Gothic" w:hAnsi="Century Gothic" w:cs="Times New Roman"/>
          <w:color w:val="0D0D0D" w:themeColor="text1" w:themeTint="F2"/>
          <w:sz w:val="20"/>
          <w:szCs w:val="20"/>
        </w:rPr>
        <w:t>,</w:t>
      </w:r>
    </w:p>
    <w:p w14:paraId="51C88E13" w14:textId="77777777" w:rsidR="005B324E" w:rsidRPr="00FC2124" w:rsidRDefault="005B324E" w:rsidP="00AE6E03">
      <w:pPr>
        <w:pStyle w:val="Akapitzlist"/>
        <w:numPr>
          <w:ilvl w:val="0"/>
          <w:numId w:val="4"/>
        </w:numPr>
        <w:spacing w:after="0" w:line="276" w:lineRule="auto"/>
        <w:ind w:left="567" w:hanging="567"/>
        <w:rPr>
          <w:rFonts w:ascii="Century Gothic" w:hAnsi="Century Gothic" w:cs="Times New Roman"/>
          <w:color w:val="0D0D0D" w:themeColor="text1" w:themeTint="F2"/>
          <w:sz w:val="20"/>
          <w:szCs w:val="20"/>
        </w:rPr>
      </w:pPr>
      <w:r w:rsidRPr="00FC2124">
        <w:rPr>
          <w:rFonts w:ascii="Century Gothic" w:hAnsi="Century Gothic" w:cs="Times New Roman"/>
          <w:color w:val="0D0D0D" w:themeColor="text1" w:themeTint="F2"/>
          <w:sz w:val="20"/>
          <w:szCs w:val="20"/>
        </w:rPr>
        <w:t>Miejski Dom Kultury w Mławie, w tym kino „Kosmos” i Galeria „</w:t>
      </w:r>
      <w:proofErr w:type="spellStart"/>
      <w:r w:rsidRPr="00FC2124">
        <w:rPr>
          <w:rFonts w:ascii="Century Gothic" w:hAnsi="Century Gothic" w:cs="Times New Roman"/>
          <w:color w:val="0D0D0D" w:themeColor="text1" w:themeTint="F2"/>
          <w:sz w:val="20"/>
          <w:szCs w:val="20"/>
        </w:rPr>
        <w:t>Foyer</w:t>
      </w:r>
      <w:proofErr w:type="spellEnd"/>
      <w:r w:rsidRPr="00FC2124">
        <w:rPr>
          <w:rFonts w:ascii="Century Gothic" w:hAnsi="Century Gothic" w:cs="Times New Roman"/>
          <w:color w:val="0D0D0D" w:themeColor="text1" w:themeTint="F2"/>
          <w:sz w:val="20"/>
          <w:szCs w:val="20"/>
        </w:rPr>
        <w:t>”</w:t>
      </w:r>
      <w:r w:rsidR="00817B58" w:rsidRPr="00FC2124">
        <w:rPr>
          <w:rFonts w:ascii="Century Gothic" w:hAnsi="Century Gothic" w:cs="Times New Roman"/>
          <w:color w:val="0D0D0D" w:themeColor="text1" w:themeTint="F2"/>
          <w:sz w:val="20"/>
          <w:szCs w:val="20"/>
        </w:rPr>
        <w:t>,</w:t>
      </w:r>
    </w:p>
    <w:p w14:paraId="15FF50D6" w14:textId="77777777" w:rsidR="00B17C06" w:rsidRPr="00FC2124" w:rsidRDefault="000268F6" w:rsidP="00AE6E03">
      <w:pPr>
        <w:pStyle w:val="Akapitzlist"/>
        <w:numPr>
          <w:ilvl w:val="0"/>
          <w:numId w:val="4"/>
        </w:numPr>
        <w:spacing w:after="0" w:line="276" w:lineRule="auto"/>
        <w:ind w:left="567" w:hanging="567"/>
        <w:rPr>
          <w:rFonts w:ascii="Century Gothic" w:hAnsi="Century Gothic" w:cs="Times New Roman"/>
          <w:color w:val="0D0D0D" w:themeColor="text1" w:themeTint="F2"/>
          <w:sz w:val="20"/>
          <w:szCs w:val="20"/>
        </w:rPr>
      </w:pPr>
      <w:r w:rsidRPr="00FC2124">
        <w:rPr>
          <w:rFonts w:ascii="Century Gothic" w:hAnsi="Century Gothic" w:cs="Times New Roman"/>
          <w:sz w:val="20"/>
          <w:szCs w:val="20"/>
        </w:rPr>
        <w:t>Miejska</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Biblioteka</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Publiczna</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im.</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Bolesława</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Prusa</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w</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Mławie</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wraz</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z</w:t>
      </w:r>
      <w:r w:rsidR="00765F4C" w:rsidRPr="00FC2124">
        <w:rPr>
          <w:rFonts w:ascii="Century Gothic" w:hAnsi="Century Gothic" w:cs="Times New Roman"/>
          <w:sz w:val="20"/>
          <w:szCs w:val="20"/>
        </w:rPr>
        <w:t xml:space="preserve"> </w:t>
      </w:r>
      <w:r w:rsidR="00057472" w:rsidRPr="00FC2124">
        <w:rPr>
          <w:rFonts w:ascii="Century Gothic" w:hAnsi="Century Gothic" w:cs="Times New Roman"/>
          <w:sz w:val="20"/>
          <w:szCs w:val="20"/>
        </w:rPr>
        <w:t>filią w Szkole Podstawowej nr 4</w:t>
      </w:r>
      <w:r w:rsidR="00817B58" w:rsidRPr="00FC2124">
        <w:rPr>
          <w:rFonts w:ascii="Century Gothic" w:hAnsi="Century Gothic" w:cs="Times New Roman"/>
          <w:sz w:val="20"/>
          <w:szCs w:val="20"/>
        </w:rPr>
        <w:t>,</w:t>
      </w:r>
      <w:r w:rsidR="00B17C06" w:rsidRPr="00FC2124">
        <w:rPr>
          <w:rFonts w:ascii="Century Gothic" w:hAnsi="Century Gothic" w:cs="Times New Roman"/>
          <w:color w:val="0D0D0D" w:themeColor="text1" w:themeTint="F2"/>
          <w:sz w:val="20"/>
          <w:szCs w:val="20"/>
        </w:rPr>
        <w:t xml:space="preserve"> </w:t>
      </w:r>
    </w:p>
    <w:p w14:paraId="7ECCE4B9" w14:textId="77777777" w:rsidR="00B17C06" w:rsidRPr="00FC2124" w:rsidRDefault="00B17C06" w:rsidP="00AE6E03">
      <w:pPr>
        <w:pStyle w:val="Akapitzlist"/>
        <w:numPr>
          <w:ilvl w:val="0"/>
          <w:numId w:val="4"/>
        </w:numPr>
        <w:spacing w:after="0" w:line="276" w:lineRule="auto"/>
        <w:ind w:left="567" w:hanging="567"/>
        <w:rPr>
          <w:rFonts w:ascii="Century Gothic" w:hAnsi="Century Gothic" w:cs="Times New Roman"/>
          <w:color w:val="0D0D0D" w:themeColor="text1" w:themeTint="F2"/>
          <w:sz w:val="20"/>
          <w:szCs w:val="20"/>
        </w:rPr>
      </w:pPr>
      <w:r w:rsidRPr="00FC2124">
        <w:rPr>
          <w:rFonts w:ascii="Century Gothic" w:hAnsi="Century Gothic" w:cs="Times New Roman"/>
          <w:color w:val="0D0D0D" w:themeColor="text1" w:themeTint="F2"/>
          <w:sz w:val="20"/>
          <w:szCs w:val="20"/>
        </w:rPr>
        <w:t xml:space="preserve">Muzeum Ziemi </w:t>
      </w:r>
      <w:proofErr w:type="spellStart"/>
      <w:r w:rsidRPr="00FC2124">
        <w:rPr>
          <w:rFonts w:ascii="Century Gothic" w:hAnsi="Century Gothic" w:cs="Times New Roman"/>
          <w:color w:val="0D0D0D" w:themeColor="text1" w:themeTint="F2"/>
          <w:sz w:val="20"/>
          <w:szCs w:val="20"/>
        </w:rPr>
        <w:t>Zawkrzeńskiej</w:t>
      </w:r>
      <w:proofErr w:type="spellEnd"/>
      <w:r w:rsidRPr="00FC2124">
        <w:rPr>
          <w:rFonts w:ascii="Century Gothic" w:hAnsi="Century Gothic" w:cs="Times New Roman"/>
          <w:color w:val="0D0D0D" w:themeColor="text1" w:themeTint="F2"/>
          <w:sz w:val="20"/>
          <w:szCs w:val="20"/>
        </w:rPr>
        <w:t xml:space="preserve"> w Mławie.</w:t>
      </w:r>
    </w:p>
    <w:p w14:paraId="156F9C40" w14:textId="77777777" w:rsidR="00C74801" w:rsidRPr="00FC2124" w:rsidRDefault="00C74801" w:rsidP="00AE6E03">
      <w:pPr>
        <w:pStyle w:val="Akapitzlist"/>
        <w:spacing w:after="0" w:line="276" w:lineRule="auto"/>
        <w:ind w:left="0"/>
        <w:rPr>
          <w:rFonts w:ascii="Century Gothic" w:hAnsi="Century Gothic" w:cs="Times New Roman"/>
          <w:color w:val="0D0D0D" w:themeColor="text1" w:themeTint="F2"/>
          <w:sz w:val="20"/>
          <w:szCs w:val="20"/>
        </w:rPr>
      </w:pPr>
    </w:p>
    <w:p w14:paraId="407428DF" w14:textId="77777777" w:rsidR="00E35379" w:rsidRDefault="000268F6" w:rsidP="00AE6E03">
      <w:pPr>
        <w:spacing w:after="0" w:line="276" w:lineRule="auto"/>
        <w:rPr>
          <w:rFonts w:ascii="Century Gothic" w:hAnsi="Century Gothic" w:cs="Times New Roman"/>
          <w:bCs/>
          <w:sz w:val="20"/>
          <w:szCs w:val="20"/>
        </w:rPr>
      </w:pPr>
      <w:r w:rsidRPr="00FC2124">
        <w:rPr>
          <w:rFonts w:ascii="Century Gothic" w:hAnsi="Century Gothic" w:cs="Times New Roman"/>
          <w:bCs/>
          <w:sz w:val="20"/>
          <w:szCs w:val="20"/>
        </w:rPr>
        <w:t>Do</w:t>
      </w:r>
      <w:r w:rsidR="00765F4C" w:rsidRPr="00FC2124">
        <w:rPr>
          <w:rFonts w:ascii="Century Gothic" w:hAnsi="Century Gothic" w:cs="Times New Roman"/>
          <w:bCs/>
          <w:sz w:val="20"/>
          <w:szCs w:val="20"/>
        </w:rPr>
        <w:t xml:space="preserve"> </w:t>
      </w:r>
      <w:r w:rsidRPr="00FC2124">
        <w:rPr>
          <w:rFonts w:ascii="Century Gothic" w:hAnsi="Century Gothic" w:cs="Times New Roman"/>
          <w:bCs/>
          <w:sz w:val="20"/>
          <w:szCs w:val="20"/>
        </w:rPr>
        <w:t>najważniejszych</w:t>
      </w:r>
      <w:r w:rsidR="00765F4C" w:rsidRPr="00FC2124">
        <w:rPr>
          <w:rFonts w:ascii="Century Gothic" w:hAnsi="Century Gothic" w:cs="Times New Roman"/>
          <w:bCs/>
          <w:sz w:val="20"/>
          <w:szCs w:val="20"/>
        </w:rPr>
        <w:t xml:space="preserve"> </w:t>
      </w:r>
      <w:r w:rsidRPr="00FC2124">
        <w:rPr>
          <w:rFonts w:ascii="Century Gothic" w:hAnsi="Century Gothic" w:cs="Times New Roman"/>
          <w:bCs/>
          <w:sz w:val="20"/>
          <w:szCs w:val="20"/>
        </w:rPr>
        <w:t>wydarzeń</w:t>
      </w:r>
      <w:r w:rsidR="00765F4C" w:rsidRPr="00FC2124">
        <w:rPr>
          <w:rFonts w:ascii="Century Gothic" w:hAnsi="Century Gothic" w:cs="Times New Roman"/>
          <w:bCs/>
          <w:sz w:val="20"/>
          <w:szCs w:val="20"/>
        </w:rPr>
        <w:t xml:space="preserve"> </w:t>
      </w:r>
      <w:r w:rsidRPr="00FC2124">
        <w:rPr>
          <w:rFonts w:ascii="Century Gothic" w:hAnsi="Century Gothic" w:cs="Times New Roman"/>
          <w:bCs/>
          <w:sz w:val="20"/>
          <w:szCs w:val="20"/>
        </w:rPr>
        <w:t>w</w:t>
      </w:r>
      <w:r w:rsidR="00765F4C" w:rsidRPr="00FC2124">
        <w:rPr>
          <w:rFonts w:ascii="Century Gothic" w:hAnsi="Century Gothic" w:cs="Times New Roman"/>
          <w:bCs/>
          <w:sz w:val="20"/>
          <w:szCs w:val="20"/>
        </w:rPr>
        <w:t xml:space="preserve"> </w:t>
      </w:r>
      <w:r w:rsidRPr="00FC2124">
        <w:rPr>
          <w:rFonts w:ascii="Century Gothic" w:hAnsi="Century Gothic" w:cs="Times New Roman"/>
          <w:bCs/>
          <w:sz w:val="20"/>
          <w:szCs w:val="20"/>
        </w:rPr>
        <w:t>20</w:t>
      </w:r>
      <w:r w:rsidR="00047720" w:rsidRPr="00FC2124">
        <w:rPr>
          <w:rFonts w:ascii="Century Gothic" w:hAnsi="Century Gothic" w:cs="Times New Roman"/>
          <w:bCs/>
          <w:sz w:val="20"/>
          <w:szCs w:val="20"/>
        </w:rPr>
        <w:t>2</w:t>
      </w:r>
      <w:r w:rsidR="00853183" w:rsidRPr="00FC2124">
        <w:rPr>
          <w:rFonts w:ascii="Century Gothic" w:hAnsi="Century Gothic" w:cs="Times New Roman"/>
          <w:bCs/>
          <w:sz w:val="20"/>
          <w:szCs w:val="20"/>
        </w:rPr>
        <w:t>4</w:t>
      </w:r>
      <w:r w:rsidR="00765F4C" w:rsidRPr="00FC2124">
        <w:rPr>
          <w:rFonts w:ascii="Century Gothic" w:hAnsi="Century Gothic" w:cs="Times New Roman"/>
          <w:bCs/>
          <w:sz w:val="20"/>
          <w:szCs w:val="20"/>
        </w:rPr>
        <w:t xml:space="preserve"> </w:t>
      </w:r>
      <w:r w:rsidRPr="00FC2124">
        <w:rPr>
          <w:rFonts w:ascii="Century Gothic" w:hAnsi="Century Gothic" w:cs="Times New Roman"/>
          <w:bCs/>
          <w:sz w:val="20"/>
          <w:szCs w:val="20"/>
        </w:rPr>
        <w:t>roku,</w:t>
      </w:r>
      <w:r w:rsidR="00765F4C" w:rsidRPr="00FC2124">
        <w:rPr>
          <w:rFonts w:ascii="Century Gothic" w:hAnsi="Century Gothic" w:cs="Times New Roman"/>
          <w:bCs/>
          <w:sz w:val="20"/>
          <w:szCs w:val="20"/>
        </w:rPr>
        <w:t xml:space="preserve"> </w:t>
      </w:r>
      <w:r w:rsidRPr="00FC2124">
        <w:rPr>
          <w:rFonts w:ascii="Century Gothic" w:hAnsi="Century Gothic" w:cs="Times New Roman"/>
          <w:bCs/>
          <w:sz w:val="20"/>
          <w:szCs w:val="20"/>
        </w:rPr>
        <w:t>organizowanych</w:t>
      </w:r>
      <w:r w:rsidR="00765F4C" w:rsidRPr="00FC2124">
        <w:rPr>
          <w:rFonts w:ascii="Century Gothic" w:hAnsi="Century Gothic" w:cs="Times New Roman"/>
          <w:bCs/>
          <w:sz w:val="20"/>
          <w:szCs w:val="20"/>
        </w:rPr>
        <w:t xml:space="preserve"> </w:t>
      </w:r>
      <w:r w:rsidRPr="00FC2124">
        <w:rPr>
          <w:rFonts w:ascii="Century Gothic" w:hAnsi="Century Gothic" w:cs="Times New Roman"/>
          <w:bCs/>
          <w:sz w:val="20"/>
          <w:szCs w:val="20"/>
        </w:rPr>
        <w:t>przez</w:t>
      </w:r>
      <w:r w:rsidR="00765F4C" w:rsidRPr="00FC2124">
        <w:rPr>
          <w:rFonts w:ascii="Century Gothic" w:hAnsi="Century Gothic" w:cs="Times New Roman"/>
          <w:bCs/>
          <w:sz w:val="20"/>
          <w:szCs w:val="20"/>
        </w:rPr>
        <w:t xml:space="preserve"> </w:t>
      </w:r>
      <w:r w:rsidRPr="00FC2124">
        <w:rPr>
          <w:rFonts w:ascii="Century Gothic" w:hAnsi="Century Gothic" w:cs="Times New Roman"/>
          <w:bCs/>
          <w:sz w:val="20"/>
          <w:szCs w:val="20"/>
        </w:rPr>
        <w:t>te</w:t>
      </w:r>
      <w:r w:rsidR="00765F4C" w:rsidRPr="00FC2124">
        <w:rPr>
          <w:rFonts w:ascii="Century Gothic" w:hAnsi="Century Gothic" w:cs="Times New Roman"/>
          <w:bCs/>
          <w:sz w:val="20"/>
          <w:szCs w:val="20"/>
        </w:rPr>
        <w:t xml:space="preserve"> </w:t>
      </w:r>
      <w:r w:rsidRPr="00FC2124">
        <w:rPr>
          <w:rFonts w:ascii="Century Gothic" w:hAnsi="Century Gothic" w:cs="Times New Roman"/>
          <w:bCs/>
          <w:sz w:val="20"/>
          <w:szCs w:val="20"/>
        </w:rPr>
        <w:t>instytucje</w:t>
      </w:r>
      <w:r w:rsidR="00765F4C" w:rsidRPr="00FC2124">
        <w:rPr>
          <w:rFonts w:ascii="Century Gothic" w:hAnsi="Century Gothic" w:cs="Times New Roman"/>
          <w:bCs/>
          <w:sz w:val="20"/>
          <w:szCs w:val="20"/>
        </w:rPr>
        <w:t xml:space="preserve"> </w:t>
      </w:r>
      <w:r w:rsidRPr="00FC2124">
        <w:rPr>
          <w:rFonts w:ascii="Century Gothic" w:hAnsi="Century Gothic" w:cs="Times New Roman"/>
          <w:bCs/>
          <w:sz w:val="20"/>
          <w:szCs w:val="20"/>
        </w:rPr>
        <w:t>należały:</w:t>
      </w:r>
    </w:p>
    <w:p w14:paraId="75C9ED48" w14:textId="12B4E2F9" w:rsidR="000268F6" w:rsidRPr="00FC2124" w:rsidRDefault="00765F4C" w:rsidP="00AE6E03">
      <w:pPr>
        <w:spacing w:after="0" w:line="276" w:lineRule="auto"/>
        <w:rPr>
          <w:rFonts w:ascii="Century Gothic" w:hAnsi="Century Gothic" w:cs="Times New Roman"/>
          <w:bCs/>
          <w:sz w:val="20"/>
          <w:szCs w:val="20"/>
        </w:rPr>
      </w:pPr>
      <w:r w:rsidRPr="00FC2124">
        <w:rPr>
          <w:rFonts w:ascii="Century Gothic" w:hAnsi="Century Gothic" w:cs="Times New Roman"/>
          <w:bCs/>
          <w:sz w:val="20"/>
          <w:szCs w:val="20"/>
        </w:rPr>
        <w:t xml:space="preserve"> </w:t>
      </w:r>
    </w:p>
    <w:p w14:paraId="5EA0DF89" w14:textId="77777777" w:rsidR="002F6C70" w:rsidRPr="00FC2124" w:rsidRDefault="002F6C70" w:rsidP="00AE6E03">
      <w:pPr>
        <w:pStyle w:val="Akapitzlist"/>
        <w:numPr>
          <w:ilvl w:val="0"/>
          <w:numId w:val="51"/>
        </w:numPr>
        <w:spacing w:after="0" w:line="276" w:lineRule="auto"/>
        <w:ind w:left="0" w:firstLine="0"/>
        <w:rPr>
          <w:rFonts w:ascii="Century Gothic" w:hAnsi="Century Gothic" w:cs="Times New Roman"/>
          <w:sz w:val="20"/>
          <w:szCs w:val="20"/>
        </w:rPr>
      </w:pPr>
      <w:r w:rsidRPr="00FC2124">
        <w:rPr>
          <w:rFonts w:ascii="Century Gothic" w:hAnsi="Century Gothic" w:cs="Times New Roman"/>
          <w:b/>
          <w:sz w:val="20"/>
          <w:szCs w:val="20"/>
        </w:rPr>
        <w:t>Miejski</w:t>
      </w:r>
      <w:r w:rsidR="00765F4C" w:rsidRPr="00FC2124">
        <w:rPr>
          <w:rFonts w:ascii="Century Gothic" w:hAnsi="Century Gothic" w:cs="Times New Roman"/>
          <w:b/>
          <w:sz w:val="20"/>
          <w:szCs w:val="20"/>
        </w:rPr>
        <w:t xml:space="preserve"> </w:t>
      </w:r>
      <w:r w:rsidRPr="00FC2124">
        <w:rPr>
          <w:rFonts w:ascii="Century Gothic" w:hAnsi="Century Gothic" w:cs="Times New Roman"/>
          <w:b/>
          <w:sz w:val="20"/>
          <w:szCs w:val="20"/>
        </w:rPr>
        <w:t>Ośrodek</w:t>
      </w:r>
      <w:r w:rsidR="00765F4C" w:rsidRPr="00FC2124">
        <w:rPr>
          <w:rFonts w:ascii="Century Gothic" w:hAnsi="Century Gothic" w:cs="Times New Roman"/>
          <w:b/>
          <w:sz w:val="20"/>
          <w:szCs w:val="20"/>
        </w:rPr>
        <w:t xml:space="preserve"> </w:t>
      </w:r>
      <w:r w:rsidRPr="00FC2124">
        <w:rPr>
          <w:rFonts w:ascii="Century Gothic" w:hAnsi="Century Gothic" w:cs="Times New Roman"/>
          <w:b/>
          <w:sz w:val="20"/>
          <w:szCs w:val="20"/>
        </w:rPr>
        <w:t>Sportu</w:t>
      </w:r>
      <w:r w:rsidR="00765F4C" w:rsidRPr="00FC2124">
        <w:rPr>
          <w:rFonts w:ascii="Century Gothic" w:hAnsi="Century Gothic" w:cs="Times New Roman"/>
          <w:b/>
          <w:sz w:val="20"/>
          <w:szCs w:val="20"/>
        </w:rPr>
        <w:t xml:space="preserve"> </w:t>
      </w:r>
      <w:r w:rsidRPr="00FC2124">
        <w:rPr>
          <w:rFonts w:ascii="Century Gothic" w:hAnsi="Century Gothic" w:cs="Times New Roman"/>
          <w:b/>
          <w:sz w:val="20"/>
          <w:szCs w:val="20"/>
        </w:rPr>
        <w:t>i</w:t>
      </w:r>
      <w:r w:rsidR="00765F4C" w:rsidRPr="00FC2124">
        <w:rPr>
          <w:rFonts w:ascii="Century Gothic" w:hAnsi="Century Gothic" w:cs="Times New Roman"/>
          <w:b/>
          <w:sz w:val="20"/>
          <w:szCs w:val="20"/>
        </w:rPr>
        <w:t xml:space="preserve"> </w:t>
      </w:r>
      <w:r w:rsidRPr="00FC2124">
        <w:rPr>
          <w:rFonts w:ascii="Century Gothic" w:hAnsi="Century Gothic" w:cs="Times New Roman"/>
          <w:b/>
          <w:sz w:val="20"/>
          <w:szCs w:val="20"/>
        </w:rPr>
        <w:t>Rekreacji</w:t>
      </w:r>
      <w:r w:rsidR="00765F4C" w:rsidRPr="00FC2124">
        <w:rPr>
          <w:rFonts w:ascii="Century Gothic" w:hAnsi="Century Gothic" w:cs="Times New Roman"/>
          <w:b/>
          <w:sz w:val="20"/>
          <w:szCs w:val="20"/>
        </w:rPr>
        <w:t xml:space="preserve"> </w:t>
      </w:r>
      <w:r w:rsidRPr="00FC2124">
        <w:rPr>
          <w:rFonts w:ascii="Century Gothic" w:hAnsi="Century Gothic" w:cs="Times New Roman"/>
          <w:b/>
          <w:sz w:val="20"/>
          <w:szCs w:val="20"/>
        </w:rPr>
        <w:t>w</w:t>
      </w:r>
      <w:r w:rsidR="00765F4C" w:rsidRPr="00FC2124">
        <w:rPr>
          <w:rFonts w:ascii="Century Gothic" w:hAnsi="Century Gothic" w:cs="Times New Roman"/>
          <w:b/>
          <w:sz w:val="20"/>
          <w:szCs w:val="20"/>
        </w:rPr>
        <w:t xml:space="preserve"> </w:t>
      </w:r>
      <w:r w:rsidRPr="00FC2124">
        <w:rPr>
          <w:rFonts w:ascii="Century Gothic" w:hAnsi="Century Gothic" w:cs="Times New Roman"/>
          <w:b/>
          <w:sz w:val="20"/>
          <w:szCs w:val="20"/>
        </w:rPr>
        <w:t>Mławie</w:t>
      </w:r>
      <w:r w:rsidR="006927B6" w:rsidRPr="00FC2124">
        <w:rPr>
          <w:rFonts w:ascii="Century Gothic" w:hAnsi="Century Gothic" w:cs="Times New Roman"/>
          <w:b/>
          <w:sz w:val="20"/>
          <w:szCs w:val="20"/>
        </w:rPr>
        <w:t>:</w:t>
      </w:r>
    </w:p>
    <w:p w14:paraId="0F92E491" w14:textId="77777777" w:rsidR="00E35379" w:rsidRDefault="00E35379" w:rsidP="00AE6E03">
      <w:pPr>
        <w:pStyle w:val="Legenda"/>
        <w:rPr>
          <w:rFonts w:ascii="Century Gothic" w:hAnsi="Century Gothic"/>
          <w:i w:val="0"/>
          <w:iCs w:val="0"/>
          <w:color w:val="auto"/>
          <w:sz w:val="20"/>
          <w:szCs w:val="20"/>
        </w:rPr>
      </w:pPr>
      <w:bookmarkStart w:id="63" w:name="_Toc198719727"/>
    </w:p>
    <w:p w14:paraId="5F9EE3AF" w14:textId="24420775" w:rsidR="00853183" w:rsidRPr="00430DDB" w:rsidRDefault="00B77461" w:rsidP="00AE6E03">
      <w:pPr>
        <w:pStyle w:val="Legenda"/>
        <w:rPr>
          <w:rFonts w:ascii="Century Gothic" w:eastAsia="Times New Roman" w:hAnsi="Century Gothic"/>
          <w:i w:val="0"/>
          <w:iCs w:val="0"/>
          <w:color w:val="002060"/>
          <w:sz w:val="20"/>
          <w:szCs w:val="20"/>
          <w:lang w:eastAsia="pl-PL"/>
        </w:rPr>
      </w:pPr>
      <w:r w:rsidRPr="00430DDB">
        <w:rPr>
          <w:rFonts w:ascii="Century Gothic" w:hAnsi="Century Gothic"/>
          <w:i w:val="0"/>
          <w:iCs w:val="0"/>
          <w:color w:val="auto"/>
          <w:sz w:val="20"/>
          <w:szCs w:val="20"/>
        </w:rPr>
        <w:t xml:space="preserve">Tabela </w:t>
      </w:r>
      <w:r w:rsidRPr="00430DDB">
        <w:rPr>
          <w:rFonts w:ascii="Century Gothic" w:hAnsi="Century Gothic"/>
          <w:i w:val="0"/>
          <w:iCs w:val="0"/>
          <w:color w:val="auto"/>
          <w:sz w:val="20"/>
          <w:szCs w:val="20"/>
        </w:rPr>
        <w:fldChar w:fldCharType="begin"/>
      </w:r>
      <w:r w:rsidRPr="00430DDB">
        <w:rPr>
          <w:rFonts w:ascii="Century Gothic" w:hAnsi="Century Gothic"/>
          <w:i w:val="0"/>
          <w:iCs w:val="0"/>
          <w:color w:val="auto"/>
          <w:sz w:val="20"/>
          <w:szCs w:val="20"/>
        </w:rPr>
        <w:instrText xml:space="preserve"> SEQ Tabela \* ARABIC </w:instrText>
      </w:r>
      <w:r w:rsidRPr="00430DDB">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17</w:t>
      </w:r>
      <w:r w:rsidRPr="00430DDB">
        <w:rPr>
          <w:rFonts w:ascii="Century Gothic" w:hAnsi="Century Gothic"/>
          <w:i w:val="0"/>
          <w:iCs w:val="0"/>
          <w:color w:val="auto"/>
          <w:sz w:val="20"/>
          <w:szCs w:val="20"/>
        </w:rPr>
        <w:fldChar w:fldCharType="end"/>
      </w:r>
      <w:r w:rsidRPr="00430DDB">
        <w:rPr>
          <w:rFonts w:ascii="Century Gothic" w:hAnsi="Century Gothic" w:cs="Times New Roman"/>
          <w:bCs/>
          <w:i w:val="0"/>
          <w:iCs w:val="0"/>
          <w:color w:val="auto"/>
          <w:sz w:val="20"/>
          <w:szCs w:val="20"/>
        </w:rPr>
        <w:t xml:space="preserve"> </w:t>
      </w:r>
      <w:r w:rsidR="001E1F9C" w:rsidRPr="00430DDB">
        <w:rPr>
          <w:rFonts w:ascii="Century Gothic" w:hAnsi="Century Gothic" w:cs="Times New Roman"/>
          <w:bCs/>
          <w:i w:val="0"/>
          <w:iCs w:val="0"/>
          <w:color w:val="auto"/>
          <w:sz w:val="20"/>
          <w:szCs w:val="20"/>
        </w:rPr>
        <w:t>Wydarzenia</w:t>
      </w:r>
      <w:r w:rsidR="00853183" w:rsidRPr="00430DDB">
        <w:rPr>
          <w:rFonts w:ascii="Century Gothic" w:hAnsi="Century Gothic" w:cs="Times New Roman"/>
          <w:bCs/>
          <w:i w:val="0"/>
          <w:iCs w:val="0"/>
          <w:color w:val="auto"/>
          <w:sz w:val="20"/>
          <w:szCs w:val="20"/>
        </w:rPr>
        <w:t xml:space="preserve"> organizowane przez MOSiR w 2024</w:t>
      </w:r>
      <w:r w:rsidR="001E1F9C" w:rsidRPr="00430DDB">
        <w:rPr>
          <w:rFonts w:ascii="Century Gothic" w:hAnsi="Century Gothic" w:cs="Times New Roman"/>
          <w:bCs/>
          <w:i w:val="0"/>
          <w:iCs w:val="0"/>
          <w:color w:val="auto"/>
          <w:sz w:val="20"/>
          <w:szCs w:val="20"/>
        </w:rPr>
        <w:t xml:space="preserve"> r.</w:t>
      </w:r>
      <w:bookmarkEnd w:id="63"/>
      <w:r w:rsidR="001E1F9C" w:rsidRPr="00430DDB">
        <w:rPr>
          <w:rFonts w:ascii="Century Gothic" w:hAnsi="Century Gothic" w:cs="Times New Roman"/>
          <w:bCs/>
          <w:i w:val="0"/>
          <w:iCs w:val="0"/>
          <w:color w:val="auto"/>
          <w:sz w:val="20"/>
          <w:szCs w:val="20"/>
        </w:rPr>
        <w:t xml:space="preserve"> </w:t>
      </w:r>
    </w:p>
    <w:tbl>
      <w:tblPr>
        <w:tblStyle w:val="redniasiatka3ak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1395"/>
        <w:gridCol w:w="2569"/>
        <w:gridCol w:w="1450"/>
        <w:gridCol w:w="2177"/>
      </w:tblGrid>
      <w:tr w:rsidR="00E23728" w:rsidRPr="00FC2124" w14:paraId="21D3B9F0" w14:textId="77777777" w:rsidTr="00F000AB">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D91920E" w14:textId="77777777" w:rsidR="00E23728" w:rsidRPr="0003799A" w:rsidRDefault="00E23728" w:rsidP="00AE6E03">
            <w:pPr>
              <w:spacing w:line="276" w:lineRule="auto"/>
              <w:rPr>
                <w:rFonts w:ascii="Century Gothic" w:eastAsia="Times New Roman" w:hAnsi="Century Gothic"/>
                <w:b w:val="0"/>
                <w:bCs w:val="0"/>
                <w:color w:val="auto"/>
                <w:sz w:val="20"/>
                <w:szCs w:val="20"/>
                <w:lang w:eastAsia="pl-PL"/>
              </w:rPr>
            </w:pPr>
          </w:p>
          <w:p w14:paraId="049D08FE" w14:textId="77777777" w:rsidR="003A445D" w:rsidRPr="0003799A" w:rsidRDefault="003A445D" w:rsidP="00AE6E03">
            <w:pPr>
              <w:spacing w:line="276" w:lineRule="auto"/>
              <w:rPr>
                <w:rFonts w:ascii="Century Gothic" w:eastAsia="Times New Roman" w:hAnsi="Century Gothic"/>
                <w:color w:val="auto"/>
                <w:sz w:val="20"/>
                <w:szCs w:val="20"/>
                <w:lang w:eastAsia="pl-PL"/>
              </w:rPr>
            </w:pPr>
          </w:p>
          <w:p w14:paraId="176EACF3" w14:textId="77777777"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color w:val="auto"/>
                <w:sz w:val="20"/>
                <w:szCs w:val="20"/>
                <w:lang w:eastAsia="pl-PL"/>
              </w:rPr>
              <w:t>DAT</w:t>
            </w:r>
            <w:r w:rsidR="003A445D" w:rsidRPr="0003799A">
              <w:rPr>
                <w:rFonts w:ascii="Century Gothic" w:eastAsia="Times New Roman" w:hAnsi="Century Gothic"/>
                <w:color w:val="auto"/>
                <w:sz w:val="20"/>
                <w:szCs w:val="20"/>
                <w:lang w:eastAsia="pl-PL"/>
              </w:rPr>
              <w:t>A</w:t>
            </w:r>
          </w:p>
        </w:tc>
        <w:tc>
          <w:tcPr>
            <w:tcW w:w="1395"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0BEDB45B" w14:textId="77777777" w:rsidR="003A445D" w:rsidRPr="0003799A" w:rsidRDefault="003A445D"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p>
          <w:p w14:paraId="392CC4E0" w14:textId="77777777" w:rsidR="003A445D" w:rsidRPr="0003799A" w:rsidRDefault="003A445D"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p>
          <w:p w14:paraId="05899999" w14:textId="77777777" w:rsidR="00E23728" w:rsidRPr="0003799A" w:rsidRDefault="00E23728"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r w:rsidRPr="0003799A">
              <w:rPr>
                <w:rFonts w:ascii="Century Gothic" w:eastAsia="Times New Roman" w:hAnsi="Century Gothic"/>
                <w:color w:val="auto"/>
                <w:sz w:val="20"/>
                <w:szCs w:val="20"/>
                <w:lang w:eastAsia="pl-PL"/>
              </w:rPr>
              <w:t>GODZINA</w:t>
            </w:r>
          </w:p>
        </w:tc>
        <w:tc>
          <w:tcPr>
            <w:tcW w:w="2569"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0AD63C5B" w14:textId="77777777" w:rsidR="003A445D" w:rsidRPr="0003799A" w:rsidRDefault="003A445D"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p>
          <w:p w14:paraId="57D62442" w14:textId="77777777" w:rsidR="003A445D" w:rsidRPr="0003799A" w:rsidRDefault="003A445D"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p>
          <w:p w14:paraId="4D39D077" w14:textId="77777777" w:rsidR="00E23728" w:rsidRPr="0003799A" w:rsidRDefault="00E23728"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r w:rsidRPr="0003799A">
              <w:rPr>
                <w:rFonts w:ascii="Century Gothic" w:eastAsia="Times New Roman" w:hAnsi="Century Gothic"/>
                <w:color w:val="auto"/>
                <w:sz w:val="20"/>
                <w:szCs w:val="20"/>
                <w:lang w:eastAsia="pl-PL"/>
              </w:rPr>
              <w:t>NAZWA IMPREZY</w:t>
            </w:r>
          </w:p>
        </w:tc>
        <w:tc>
          <w:tcPr>
            <w:tcW w:w="1450" w:type="dxa"/>
            <w:tcBorders>
              <w:top w:val="none" w:sz="0" w:space="0" w:color="auto"/>
              <w:left w:val="none" w:sz="0" w:space="0" w:color="auto"/>
              <w:bottom w:val="none" w:sz="0" w:space="0" w:color="auto"/>
              <w:right w:val="none" w:sz="0" w:space="0" w:color="auto"/>
            </w:tcBorders>
            <w:shd w:val="clear" w:color="auto" w:fill="D9D9D9" w:themeFill="background1" w:themeFillShade="D9"/>
            <w:hideMark/>
          </w:tcPr>
          <w:p w14:paraId="3DFF52ED" w14:textId="77777777" w:rsidR="003A445D" w:rsidRPr="0003799A" w:rsidRDefault="003A445D"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p>
          <w:p w14:paraId="071D24F1" w14:textId="77777777" w:rsidR="003A445D" w:rsidRPr="0003799A" w:rsidRDefault="003A445D"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p>
          <w:p w14:paraId="041EF909" w14:textId="77777777" w:rsidR="00E23728" w:rsidRPr="0003799A" w:rsidRDefault="00E23728"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r w:rsidRPr="0003799A">
              <w:rPr>
                <w:rFonts w:ascii="Century Gothic" w:eastAsia="Times New Roman" w:hAnsi="Century Gothic"/>
                <w:color w:val="auto"/>
                <w:sz w:val="20"/>
                <w:szCs w:val="20"/>
                <w:lang w:eastAsia="pl-PL"/>
              </w:rPr>
              <w:t>MIEJSCE</w:t>
            </w:r>
          </w:p>
        </w:tc>
        <w:tc>
          <w:tcPr>
            <w:tcW w:w="2177"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33448CB0" w14:textId="77777777" w:rsidR="00E23728" w:rsidRPr="0003799A" w:rsidRDefault="00E23728"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color w:val="auto"/>
                <w:sz w:val="20"/>
                <w:szCs w:val="20"/>
                <w:lang w:eastAsia="pl-PL"/>
              </w:rPr>
            </w:pPr>
          </w:p>
          <w:p w14:paraId="67D5FB2D" w14:textId="77777777" w:rsidR="003A445D" w:rsidRPr="0003799A" w:rsidRDefault="003A445D"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p>
          <w:p w14:paraId="1711D2E1" w14:textId="77777777" w:rsidR="00E23728" w:rsidRPr="0003799A" w:rsidRDefault="00E23728" w:rsidP="00AE6E03">
            <w:pPr>
              <w:spacing w:line="276"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auto"/>
                <w:sz w:val="20"/>
                <w:szCs w:val="20"/>
                <w:lang w:eastAsia="pl-PL"/>
              </w:rPr>
            </w:pPr>
            <w:r w:rsidRPr="0003799A">
              <w:rPr>
                <w:rFonts w:ascii="Century Gothic" w:eastAsia="Times New Roman" w:hAnsi="Century Gothic"/>
                <w:color w:val="auto"/>
                <w:sz w:val="20"/>
                <w:szCs w:val="20"/>
                <w:lang w:eastAsia="pl-PL"/>
              </w:rPr>
              <w:t>ILOŚĆ UCZESTNIKÓW</w:t>
            </w:r>
          </w:p>
        </w:tc>
      </w:tr>
      <w:tr w:rsidR="00E23728" w:rsidRPr="00FC2124" w14:paraId="6B646EEF" w14:textId="77777777" w:rsidTr="007E2AF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5290E881" w14:textId="77777777" w:rsidR="00E23728" w:rsidRPr="0003799A" w:rsidRDefault="00E23728" w:rsidP="00AE6E03">
            <w:pPr>
              <w:spacing w:line="276" w:lineRule="auto"/>
              <w:rPr>
                <w:rFonts w:ascii="Century Gothic" w:eastAsia="Times New Roman" w:hAnsi="Century Gothic"/>
                <w:b w:val="0"/>
                <w:bCs w:val="0"/>
                <w:color w:val="auto"/>
                <w:sz w:val="20"/>
                <w:szCs w:val="20"/>
                <w:lang w:eastAsia="pl-PL"/>
              </w:rPr>
            </w:pPr>
          </w:p>
          <w:p w14:paraId="1C347F2C" w14:textId="43D5D635"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09.01.2024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24FF7A73"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780961D8"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18:00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1AFB9408"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406AB46C"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Dan-Bud Amatorska Liga </w:t>
            </w:r>
            <w:proofErr w:type="spellStart"/>
            <w:r w:rsidRPr="0003799A">
              <w:rPr>
                <w:rFonts w:ascii="Century Gothic" w:eastAsia="Times New Roman" w:hAnsi="Century Gothic"/>
                <w:sz w:val="20"/>
                <w:szCs w:val="20"/>
                <w:lang w:eastAsia="pl-PL"/>
              </w:rPr>
              <w:t>Futsalu</w:t>
            </w:r>
            <w:proofErr w:type="spellEnd"/>
          </w:p>
        </w:tc>
        <w:tc>
          <w:tcPr>
            <w:tcW w:w="1450" w:type="dxa"/>
            <w:tcBorders>
              <w:top w:val="none" w:sz="0" w:space="0" w:color="auto"/>
              <w:left w:val="none" w:sz="0" w:space="0" w:color="auto"/>
              <w:bottom w:val="none" w:sz="0" w:space="0" w:color="auto"/>
              <w:right w:val="none" w:sz="0" w:space="0" w:color="auto"/>
            </w:tcBorders>
            <w:shd w:val="clear" w:color="auto" w:fill="auto"/>
          </w:tcPr>
          <w:p w14:paraId="589871F1"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6B581B2A"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MHS</w:t>
            </w:r>
          </w:p>
        </w:tc>
        <w:tc>
          <w:tcPr>
            <w:tcW w:w="2177" w:type="dxa"/>
            <w:tcBorders>
              <w:top w:val="none" w:sz="0" w:space="0" w:color="auto"/>
              <w:left w:val="none" w:sz="0" w:space="0" w:color="auto"/>
              <w:bottom w:val="none" w:sz="0" w:space="0" w:color="auto"/>
              <w:right w:val="none" w:sz="0" w:space="0" w:color="auto"/>
            </w:tcBorders>
            <w:shd w:val="clear" w:color="auto" w:fill="auto"/>
          </w:tcPr>
          <w:p w14:paraId="2E171AB0"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4767924D"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120</w:t>
            </w:r>
          </w:p>
        </w:tc>
      </w:tr>
      <w:tr w:rsidR="00E23728" w:rsidRPr="00FC2124" w14:paraId="01C53265" w14:textId="77777777" w:rsidTr="00A5455F">
        <w:trPr>
          <w:trHeight w:val="280"/>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111899F" w14:textId="51C8E4BB"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15.01-26.02. 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58D97393"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2933ADF0"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10:00</w:t>
            </w:r>
          </w:p>
        </w:tc>
        <w:tc>
          <w:tcPr>
            <w:tcW w:w="2569" w:type="dxa"/>
            <w:shd w:val="clear" w:color="auto" w:fill="F2F2F2" w:themeFill="background1" w:themeFillShade="F2"/>
          </w:tcPr>
          <w:p w14:paraId="3EA49A5E"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4BC2DB3E"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Ferie z MOSiR-em</w:t>
            </w:r>
          </w:p>
        </w:tc>
        <w:tc>
          <w:tcPr>
            <w:tcW w:w="1450" w:type="dxa"/>
            <w:shd w:val="clear" w:color="auto" w:fill="F2F2F2" w:themeFill="background1" w:themeFillShade="F2"/>
          </w:tcPr>
          <w:p w14:paraId="0D61C43A"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7AB18B5B"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shd w:val="clear" w:color="auto" w:fill="F2F2F2" w:themeFill="background1" w:themeFillShade="F2"/>
          </w:tcPr>
          <w:p w14:paraId="083C1B4C"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04EFE231"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187</w:t>
            </w:r>
          </w:p>
        </w:tc>
      </w:tr>
      <w:tr w:rsidR="00E23728" w:rsidRPr="00FC2124" w14:paraId="0DE2819F" w14:textId="77777777" w:rsidTr="007E2AFB">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052AEFD6" w14:textId="77777777" w:rsidR="00E23728" w:rsidRPr="0003799A" w:rsidRDefault="00E23728" w:rsidP="00AE6E03">
            <w:pPr>
              <w:spacing w:line="276" w:lineRule="auto"/>
              <w:rPr>
                <w:rFonts w:ascii="Century Gothic" w:eastAsia="Times New Roman" w:hAnsi="Century Gothic"/>
                <w:color w:val="auto"/>
                <w:sz w:val="20"/>
                <w:szCs w:val="20"/>
                <w:lang w:eastAsia="pl-PL"/>
              </w:rPr>
            </w:pPr>
          </w:p>
          <w:p w14:paraId="5B3F9F7D" w14:textId="2B88D77C"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30.01.2024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32D6587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640CA485"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18:00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5410739B"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162FF3BA"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Dan-Bud Amatorska Liga </w:t>
            </w:r>
            <w:proofErr w:type="spellStart"/>
            <w:r w:rsidRPr="0003799A">
              <w:rPr>
                <w:rFonts w:ascii="Century Gothic" w:eastAsia="Times New Roman" w:hAnsi="Century Gothic"/>
                <w:sz w:val="20"/>
                <w:szCs w:val="20"/>
                <w:lang w:eastAsia="pl-PL"/>
              </w:rPr>
              <w:t>Futsalu</w:t>
            </w:r>
            <w:proofErr w:type="spellEnd"/>
          </w:p>
        </w:tc>
        <w:tc>
          <w:tcPr>
            <w:tcW w:w="1450" w:type="dxa"/>
            <w:tcBorders>
              <w:top w:val="none" w:sz="0" w:space="0" w:color="auto"/>
              <w:left w:val="none" w:sz="0" w:space="0" w:color="auto"/>
              <w:bottom w:val="none" w:sz="0" w:space="0" w:color="auto"/>
              <w:right w:val="none" w:sz="0" w:space="0" w:color="auto"/>
            </w:tcBorders>
            <w:shd w:val="clear" w:color="auto" w:fill="auto"/>
          </w:tcPr>
          <w:p w14:paraId="48A5E80F"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1FC457D9"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MHS</w:t>
            </w:r>
          </w:p>
        </w:tc>
        <w:tc>
          <w:tcPr>
            <w:tcW w:w="2177" w:type="dxa"/>
            <w:tcBorders>
              <w:top w:val="none" w:sz="0" w:space="0" w:color="auto"/>
              <w:left w:val="none" w:sz="0" w:space="0" w:color="auto"/>
              <w:bottom w:val="none" w:sz="0" w:space="0" w:color="auto"/>
              <w:right w:val="none" w:sz="0" w:space="0" w:color="auto"/>
            </w:tcBorders>
            <w:shd w:val="clear" w:color="auto" w:fill="auto"/>
          </w:tcPr>
          <w:p w14:paraId="4A6AF5D9"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6973787F"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120</w:t>
            </w:r>
          </w:p>
        </w:tc>
      </w:tr>
      <w:tr w:rsidR="00E23728" w:rsidRPr="00FC2124" w14:paraId="14C048D9" w14:textId="77777777" w:rsidTr="00A5455F">
        <w:trPr>
          <w:trHeight w:val="362"/>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593704D" w14:textId="77777777" w:rsidR="00E23728" w:rsidRPr="0003799A" w:rsidRDefault="00E23728" w:rsidP="00AE6E03">
            <w:pPr>
              <w:spacing w:line="276" w:lineRule="auto"/>
              <w:rPr>
                <w:rFonts w:ascii="Century Gothic" w:eastAsia="Times New Roman" w:hAnsi="Century Gothic"/>
                <w:color w:val="auto"/>
                <w:sz w:val="20"/>
                <w:szCs w:val="20"/>
                <w:lang w:eastAsia="pl-PL"/>
              </w:rPr>
            </w:pPr>
          </w:p>
          <w:p w14:paraId="44481503" w14:textId="1480E009"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06.02.2024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1C5AE22B"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65A3496F"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18:00</w:t>
            </w:r>
          </w:p>
        </w:tc>
        <w:tc>
          <w:tcPr>
            <w:tcW w:w="2569" w:type="dxa"/>
            <w:shd w:val="clear" w:color="auto" w:fill="F2F2F2" w:themeFill="background1" w:themeFillShade="F2"/>
          </w:tcPr>
          <w:p w14:paraId="444521E8"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2B32A16A"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Dan-Bud Amatorska Liga </w:t>
            </w:r>
            <w:proofErr w:type="spellStart"/>
            <w:r w:rsidRPr="0003799A">
              <w:rPr>
                <w:rFonts w:ascii="Century Gothic" w:eastAsia="Times New Roman" w:hAnsi="Century Gothic"/>
                <w:sz w:val="20"/>
                <w:szCs w:val="20"/>
                <w:lang w:eastAsia="pl-PL"/>
              </w:rPr>
              <w:t>Futsalu</w:t>
            </w:r>
            <w:proofErr w:type="spellEnd"/>
          </w:p>
        </w:tc>
        <w:tc>
          <w:tcPr>
            <w:tcW w:w="1450" w:type="dxa"/>
            <w:shd w:val="clear" w:color="auto" w:fill="F2F2F2" w:themeFill="background1" w:themeFillShade="F2"/>
          </w:tcPr>
          <w:p w14:paraId="50673B12"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2351FA08"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MHS</w:t>
            </w:r>
          </w:p>
        </w:tc>
        <w:tc>
          <w:tcPr>
            <w:tcW w:w="2177" w:type="dxa"/>
            <w:shd w:val="clear" w:color="auto" w:fill="F2F2F2" w:themeFill="background1" w:themeFillShade="F2"/>
          </w:tcPr>
          <w:p w14:paraId="1AF1CC3E"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49351700"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120</w:t>
            </w:r>
          </w:p>
        </w:tc>
      </w:tr>
      <w:tr w:rsidR="00E23728" w:rsidRPr="00FC2124" w14:paraId="41054E5A"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2FB76B40" w14:textId="77777777" w:rsidR="00E23728" w:rsidRPr="0003799A" w:rsidRDefault="00E23728" w:rsidP="00AE6E03">
            <w:pPr>
              <w:spacing w:line="276" w:lineRule="auto"/>
              <w:rPr>
                <w:rFonts w:ascii="Century Gothic" w:eastAsia="Times New Roman" w:hAnsi="Century Gothic"/>
                <w:color w:val="auto"/>
                <w:sz w:val="20"/>
                <w:szCs w:val="20"/>
                <w:lang w:eastAsia="pl-PL"/>
              </w:rPr>
            </w:pPr>
          </w:p>
          <w:p w14:paraId="2A9A357E" w14:textId="2F1F67E0"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13.02.2024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7902E1EF"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7EA292BE"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18:00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3DE48C38"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03E40A4D"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Dan-Bud Amatorska Liga </w:t>
            </w:r>
            <w:proofErr w:type="spellStart"/>
            <w:r w:rsidRPr="0003799A">
              <w:rPr>
                <w:rFonts w:ascii="Century Gothic" w:eastAsia="Times New Roman" w:hAnsi="Century Gothic"/>
                <w:sz w:val="20"/>
                <w:szCs w:val="20"/>
                <w:lang w:eastAsia="pl-PL"/>
              </w:rPr>
              <w:t>Futsalu</w:t>
            </w:r>
            <w:proofErr w:type="spellEnd"/>
          </w:p>
        </w:tc>
        <w:tc>
          <w:tcPr>
            <w:tcW w:w="1450" w:type="dxa"/>
            <w:tcBorders>
              <w:top w:val="none" w:sz="0" w:space="0" w:color="auto"/>
              <w:left w:val="none" w:sz="0" w:space="0" w:color="auto"/>
              <w:bottom w:val="none" w:sz="0" w:space="0" w:color="auto"/>
              <w:right w:val="none" w:sz="0" w:space="0" w:color="auto"/>
            </w:tcBorders>
            <w:shd w:val="clear" w:color="auto" w:fill="auto"/>
          </w:tcPr>
          <w:p w14:paraId="5E6BEA29"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6D031DF4"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MHS</w:t>
            </w:r>
          </w:p>
        </w:tc>
        <w:tc>
          <w:tcPr>
            <w:tcW w:w="2177" w:type="dxa"/>
            <w:tcBorders>
              <w:top w:val="none" w:sz="0" w:space="0" w:color="auto"/>
              <w:left w:val="none" w:sz="0" w:space="0" w:color="auto"/>
              <w:bottom w:val="none" w:sz="0" w:space="0" w:color="auto"/>
              <w:right w:val="none" w:sz="0" w:space="0" w:color="auto"/>
            </w:tcBorders>
            <w:shd w:val="clear" w:color="auto" w:fill="auto"/>
          </w:tcPr>
          <w:p w14:paraId="2BA10B88"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5C443DD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120</w:t>
            </w:r>
          </w:p>
        </w:tc>
      </w:tr>
      <w:tr w:rsidR="00E23728" w:rsidRPr="00FC2124" w14:paraId="48F8A674" w14:textId="77777777" w:rsidTr="00A5455F">
        <w:trPr>
          <w:trHeight w:val="671"/>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39BA618" w14:textId="77777777" w:rsidR="00E23728" w:rsidRPr="0003799A" w:rsidRDefault="00E23728" w:rsidP="00AE6E03">
            <w:pPr>
              <w:spacing w:line="276" w:lineRule="auto"/>
              <w:rPr>
                <w:rFonts w:ascii="Century Gothic" w:eastAsia="Times New Roman" w:hAnsi="Century Gothic"/>
                <w:color w:val="auto"/>
                <w:sz w:val="20"/>
                <w:szCs w:val="20"/>
                <w:lang w:eastAsia="pl-PL"/>
              </w:rPr>
            </w:pPr>
          </w:p>
          <w:p w14:paraId="053FA091" w14:textId="62E0D577"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14.03.2024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74FF96D7"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0C4AB0D7"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10:00</w:t>
            </w:r>
          </w:p>
        </w:tc>
        <w:tc>
          <w:tcPr>
            <w:tcW w:w="2569" w:type="dxa"/>
            <w:shd w:val="clear" w:color="auto" w:fill="F2F2F2" w:themeFill="background1" w:themeFillShade="F2"/>
          </w:tcPr>
          <w:p w14:paraId="286EEFF7"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Międzyszkolny Turniej Piłki Nożnej </w:t>
            </w:r>
          </w:p>
          <w:p w14:paraId="42F891A0"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Szkół Podstawowych </w:t>
            </w:r>
          </w:p>
        </w:tc>
        <w:tc>
          <w:tcPr>
            <w:tcW w:w="1450" w:type="dxa"/>
            <w:shd w:val="clear" w:color="auto" w:fill="F2F2F2" w:themeFill="background1" w:themeFillShade="F2"/>
          </w:tcPr>
          <w:p w14:paraId="54F7781F"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Sala </w:t>
            </w:r>
          </w:p>
          <w:p w14:paraId="34C824AA"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KSP</w:t>
            </w:r>
          </w:p>
        </w:tc>
        <w:tc>
          <w:tcPr>
            <w:tcW w:w="2177" w:type="dxa"/>
            <w:shd w:val="clear" w:color="auto" w:fill="F2F2F2" w:themeFill="background1" w:themeFillShade="F2"/>
          </w:tcPr>
          <w:p w14:paraId="7D335AB5"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362BC080"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4784B3F5"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26</w:t>
            </w:r>
          </w:p>
        </w:tc>
      </w:tr>
      <w:tr w:rsidR="00E23728" w:rsidRPr="00FC2124" w14:paraId="3E23E200"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061691ED" w14:textId="666A0EF2"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15.03.2024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2AE8E626"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9:00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43D20A5C"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Międzyszkolny Klasowy Turniej Piłki Siatkowej Szkół Ponadpodstawowych</w:t>
            </w:r>
          </w:p>
        </w:tc>
        <w:tc>
          <w:tcPr>
            <w:tcW w:w="1450" w:type="dxa"/>
            <w:tcBorders>
              <w:top w:val="none" w:sz="0" w:space="0" w:color="auto"/>
              <w:left w:val="none" w:sz="0" w:space="0" w:color="auto"/>
              <w:bottom w:val="none" w:sz="0" w:space="0" w:color="auto"/>
              <w:right w:val="none" w:sz="0" w:space="0" w:color="auto"/>
            </w:tcBorders>
            <w:shd w:val="clear" w:color="auto" w:fill="auto"/>
          </w:tcPr>
          <w:p w14:paraId="6BE43AFE"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Sala I LO</w:t>
            </w:r>
          </w:p>
        </w:tc>
        <w:tc>
          <w:tcPr>
            <w:tcW w:w="2177" w:type="dxa"/>
            <w:tcBorders>
              <w:top w:val="none" w:sz="0" w:space="0" w:color="auto"/>
              <w:left w:val="none" w:sz="0" w:space="0" w:color="auto"/>
              <w:bottom w:val="none" w:sz="0" w:space="0" w:color="auto"/>
              <w:right w:val="none" w:sz="0" w:space="0" w:color="auto"/>
            </w:tcBorders>
            <w:shd w:val="clear" w:color="auto" w:fill="auto"/>
          </w:tcPr>
          <w:p w14:paraId="2DB81EBB"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0B7FBA89"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43</w:t>
            </w:r>
          </w:p>
        </w:tc>
      </w:tr>
      <w:tr w:rsidR="00E23728" w:rsidRPr="00FC2124" w14:paraId="66487F4B"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1A1F7BD" w14:textId="6E4640A5"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05.04.2024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3DA9CA0E"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10:00</w:t>
            </w:r>
          </w:p>
        </w:tc>
        <w:tc>
          <w:tcPr>
            <w:tcW w:w="2569" w:type="dxa"/>
            <w:shd w:val="clear" w:color="auto" w:fill="F2F2F2" w:themeFill="background1" w:themeFillShade="F2"/>
          </w:tcPr>
          <w:p w14:paraId="35B93E00"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Mistrzostwa Powiatu w Biegach Przełajowych</w:t>
            </w:r>
          </w:p>
        </w:tc>
        <w:tc>
          <w:tcPr>
            <w:tcW w:w="1450" w:type="dxa"/>
            <w:shd w:val="clear" w:color="auto" w:fill="F2F2F2" w:themeFill="background1" w:themeFillShade="F2"/>
          </w:tcPr>
          <w:p w14:paraId="1E8C4CCF"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shd w:val="clear" w:color="auto" w:fill="F2F2F2" w:themeFill="background1" w:themeFillShade="F2"/>
          </w:tcPr>
          <w:p w14:paraId="076B6DA1"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3F597774"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ok.250</w:t>
            </w:r>
          </w:p>
        </w:tc>
      </w:tr>
      <w:tr w:rsidR="00E23728" w:rsidRPr="00FC2124" w14:paraId="56E55F76"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06485E81" w14:textId="41360CEF"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08.04.2024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r w:rsidRPr="0003799A">
              <w:rPr>
                <w:rFonts w:ascii="Century Gothic" w:eastAsia="Times New Roman" w:hAnsi="Century Gothic"/>
                <w:b w:val="0"/>
                <w:bCs w:val="0"/>
                <w:color w:val="auto"/>
                <w:sz w:val="20"/>
                <w:szCs w:val="20"/>
                <w:lang w:eastAsia="pl-PL"/>
              </w:rPr>
              <w:t xml:space="preserve"> </w:t>
            </w:r>
          </w:p>
        </w:tc>
        <w:tc>
          <w:tcPr>
            <w:tcW w:w="1395" w:type="dxa"/>
            <w:tcBorders>
              <w:top w:val="none" w:sz="0" w:space="0" w:color="auto"/>
              <w:left w:val="none" w:sz="0" w:space="0" w:color="auto"/>
              <w:bottom w:val="none" w:sz="0" w:space="0" w:color="auto"/>
              <w:right w:val="none" w:sz="0" w:space="0" w:color="auto"/>
            </w:tcBorders>
            <w:shd w:val="clear" w:color="auto" w:fill="auto"/>
          </w:tcPr>
          <w:p w14:paraId="215E30D0"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9:00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35836D03"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Mistrzostwa Powiatu w Piłce Nożnej SP – dziewcząt </w:t>
            </w:r>
          </w:p>
        </w:tc>
        <w:tc>
          <w:tcPr>
            <w:tcW w:w="1450" w:type="dxa"/>
            <w:tcBorders>
              <w:top w:val="none" w:sz="0" w:space="0" w:color="auto"/>
              <w:left w:val="none" w:sz="0" w:space="0" w:color="auto"/>
              <w:bottom w:val="none" w:sz="0" w:space="0" w:color="auto"/>
              <w:right w:val="none" w:sz="0" w:space="0" w:color="auto"/>
            </w:tcBorders>
            <w:shd w:val="clear" w:color="auto" w:fill="auto"/>
          </w:tcPr>
          <w:p w14:paraId="0DF9D094"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43C371FE"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3BF8E7E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50</w:t>
            </w:r>
          </w:p>
        </w:tc>
      </w:tr>
      <w:tr w:rsidR="00E23728" w:rsidRPr="00FC2124" w14:paraId="50896CB4"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88C03D7" w14:textId="42A66194"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09.04.2024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6E7C1E01"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9:00</w:t>
            </w:r>
          </w:p>
        </w:tc>
        <w:tc>
          <w:tcPr>
            <w:tcW w:w="2569" w:type="dxa"/>
            <w:shd w:val="clear" w:color="auto" w:fill="F2F2F2" w:themeFill="background1" w:themeFillShade="F2"/>
          </w:tcPr>
          <w:p w14:paraId="2A97F078"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Mistrzostwa Powiatu w Piłce Nożnej SP – chłopców</w:t>
            </w:r>
          </w:p>
        </w:tc>
        <w:tc>
          <w:tcPr>
            <w:tcW w:w="1450" w:type="dxa"/>
            <w:shd w:val="clear" w:color="auto" w:fill="F2F2F2" w:themeFill="background1" w:themeFillShade="F2"/>
          </w:tcPr>
          <w:p w14:paraId="21F0F8D9"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shd w:val="clear" w:color="auto" w:fill="F2F2F2" w:themeFill="background1" w:themeFillShade="F2"/>
          </w:tcPr>
          <w:p w14:paraId="34875AB9"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47B04665"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60</w:t>
            </w:r>
          </w:p>
        </w:tc>
      </w:tr>
      <w:tr w:rsidR="00E23728" w:rsidRPr="00FC2124" w14:paraId="69DC797B"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431C1154" w14:textId="31BF7026" w:rsidR="00E23728" w:rsidRPr="0003799A" w:rsidRDefault="00E23728" w:rsidP="00AE6E03">
            <w:pPr>
              <w:spacing w:line="276" w:lineRule="auto"/>
              <w:rPr>
                <w:rFonts w:ascii="Century Gothic" w:eastAsia="Times New Roman" w:hAnsi="Century Gothic"/>
                <w:color w:val="auto"/>
                <w:sz w:val="20"/>
                <w:szCs w:val="20"/>
                <w:lang w:eastAsia="pl-PL"/>
              </w:rPr>
            </w:pPr>
            <w:r w:rsidRPr="0003799A">
              <w:rPr>
                <w:rFonts w:ascii="Century Gothic" w:eastAsia="Times New Roman" w:hAnsi="Century Gothic"/>
                <w:b w:val="0"/>
                <w:bCs w:val="0"/>
                <w:color w:val="auto"/>
                <w:sz w:val="20"/>
                <w:szCs w:val="20"/>
                <w:lang w:eastAsia="pl-PL"/>
              </w:rPr>
              <w:lastRenderedPageBreak/>
              <w:t>15.04.2024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26D1987C"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9:00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51D3A623"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Mistrzostwa Powiatu w Piłce Nożnej SP – chłopców</w:t>
            </w:r>
          </w:p>
        </w:tc>
        <w:tc>
          <w:tcPr>
            <w:tcW w:w="1450" w:type="dxa"/>
            <w:tcBorders>
              <w:top w:val="none" w:sz="0" w:space="0" w:color="auto"/>
              <w:left w:val="none" w:sz="0" w:space="0" w:color="auto"/>
              <w:bottom w:val="none" w:sz="0" w:space="0" w:color="auto"/>
              <w:right w:val="none" w:sz="0" w:space="0" w:color="auto"/>
            </w:tcBorders>
            <w:shd w:val="clear" w:color="auto" w:fill="auto"/>
          </w:tcPr>
          <w:p w14:paraId="3F99656E"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7AD50932"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59CEB401"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60</w:t>
            </w:r>
          </w:p>
        </w:tc>
      </w:tr>
      <w:tr w:rsidR="00E23728" w:rsidRPr="00FC2124" w14:paraId="3F5447D5"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A2D4BD5" w14:textId="23278149" w:rsidR="00E23728" w:rsidRPr="0003799A" w:rsidRDefault="00E23728" w:rsidP="00AE6E03">
            <w:pPr>
              <w:spacing w:line="276" w:lineRule="auto"/>
              <w:rPr>
                <w:rFonts w:ascii="Century Gothic" w:eastAsia="Times New Roman" w:hAnsi="Century Gothic"/>
                <w:color w:val="auto"/>
                <w:sz w:val="20"/>
                <w:szCs w:val="20"/>
                <w:lang w:eastAsia="pl-PL"/>
              </w:rPr>
            </w:pPr>
            <w:r w:rsidRPr="0003799A">
              <w:rPr>
                <w:rFonts w:ascii="Century Gothic" w:eastAsia="Times New Roman" w:hAnsi="Century Gothic"/>
                <w:b w:val="0"/>
                <w:bCs w:val="0"/>
                <w:color w:val="auto"/>
                <w:sz w:val="20"/>
                <w:szCs w:val="20"/>
                <w:lang w:eastAsia="pl-PL"/>
              </w:rPr>
              <w:t>17.04.2024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46C316A6"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9:00</w:t>
            </w:r>
          </w:p>
        </w:tc>
        <w:tc>
          <w:tcPr>
            <w:tcW w:w="2569" w:type="dxa"/>
            <w:shd w:val="clear" w:color="auto" w:fill="F2F2F2" w:themeFill="background1" w:themeFillShade="F2"/>
          </w:tcPr>
          <w:p w14:paraId="4548CA34"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Mistrzostwa Powiatu w Piłce Nożnej SP – chłopców</w:t>
            </w:r>
          </w:p>
        </w:tc>
        <w:tc>
          <w:tcPr>
            <w:tcW w:w="1450" w:type="dxa"/>
            <w:shd w:val="clear" w:color="auto" w:fill="F2F2F2" w:themeFill="background1" w:themeFillShade="F2"/>
          </w:tcPr>
          <w:p w14:paraId="1481F5F3"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shd w:val="clear" w:color="auto" w:fill="F2F2F2" w:themeFill="background1" w:themeFillShade="F2"/>
          </w:tcPr>
          <w:p w14:paraId="58C52293"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1DCC3D31"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70</w:t>
            </w:r>
          </w:p>
        </w:tc>
      </w:tr>
      <w:tr w:rsidR="00E23728" w:rsidRPr="00FC2124" w14:paraId="1175AD2A"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1F5497B7" w14:textId="78DAA131"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18.04.2024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0B4CF916"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11:00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22FC7DE9"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I Rzut Lekkoatletyczny Szkół Ponadpodstawowych- dziewcząt, chłopców</w:t>
            </w:r>
          </w:p>
        </w:tc>
        <w:tc>
          <w:tcPr>
            <w:tcW w:w="1450" w:type="dxa"/>
            <w:tcBorders>
              <w:top w:val="none" w:sz="0" w:space="0" w:color="auto"/>
              <w:left w:val="none" w:sz="0" w:space="0" w:color="auto"/>
              <w:bottom w:val="none" w:sz="0" w:space="0" w:color="auto"/>
              <w:right w:val="none" w:sz="0" w:space="0" w:color="auto"/>
            </w:tcBorders>
            <w:shd w:val="clear" w:color="auto" w:fill="auto"/>
          </w:tcPr>
          <w:p w14:paraId="4B7720F8"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3438B551"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7E90BB7D"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70</w:t>
            </w:r>
          </w:p>
        </w:tc>
      </w:tr>
      <w:tr w:rsidR="00E23728" w:rsidRPr="00FC2124" w14:paraId="707CF0C9"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A80D662" w14:textId="627C33BB" w:rsidR="00E23728" w:rsidRPr="0003799A" w:rsidRDefault="00E23728" w:rsidP="00AE6E03">
            <w:pPr>
              <w:spacing w:line="276" w:lineRule="auto"/>
              <w:rPr>
                <w:rFonts w:ascii="Century Gothic" w:eastAsia="Times New Roman" w:hAnsi="Century Gothic"/>
                <w:color w:val="auto"/>
                <w:sz w:val="20"/>
                <w:szCs w:val="20"/>
                <w:lang w:eastAsia="pl-PL"/>
              </w:rPr>
            </w:pPr>
            <w:r w:rsidRPr="0003799A">
              <w:rPr>
                <w:rFonts w:ascii="Century Gothic" w:eastAsia="Times New Roman" w:hAnsi="Century Gothic"/>
                <w:b w:val="0"/>
                <w:bCs w:val="0"/>
                <w:color w:val="auto"/>
                <w:sz w:val="20"/>
                <w:szCs w:val="20"/>
                <w:lang w:eastAsia="pl-PL"/>
              </w:rPr>
              <w:t>24.04.2024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6BAD5B4B"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11:00</w:t>
            </w:r>
          </w:p>
        </w:tc>
        <w:tc>
          <w:tcPr>
            <w:tcW w:w="2569" w:type="dxa"/>
            <w:shd w:val="clear" w:color="auto" w:fill="F2F2F2" w:themeFill="background1" w:themeFillShade="F2"/>
          </w:tcPr>
          <w:p w14:paraId="74944973"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II Rzut Lekkoatletyczny Szkół Ponadpodstawowych- dziewcząt, chłopców</w:t>
            </w:r>
          </w:p>
        </w:tc>
        <w:tc>
          <w:tcPr>
            <w:tcW w:w="1450" w:type="dxa"/>
            <w:shd w:val="clear" w:color="auto" w:fill="F2F2F2" w:themeFill="background1" w:themeFillShade="F2"/>
          </w:tcPr>
          <w:p w14:paraId="77D2AEB2"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shd w:val="clear" w:color="auto" w:fill="F2F2F2" w:themeFill="background1" w:themeFillShade="F2"/>
          </w:tcPr>
          <w:p w14:paraId="6884CE7C"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49F25392"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40</w:t>
            </w:r>
          </w:p>
        </w:tc>
      </w:tr>
      <w:tr w:rsidR="00E23728" w:rsidRPr="00FC2124" w14:paraId="38F8D278"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042E4CAE" w14:textId="1FA6E4CE" w:rsidR="00E23728" w:rsidRPr="0003799A" w:rsidRDefault="00E23728" w:rsidP="00AE6E03">
            <w:pPr>
              <w:spacing w:line="276" w:lineRule="auto"/>
              <w:rPr>
                <w:rFonts w:ascii="Century Gothic" w:eastAsia="Times New Roman" w:hAnsi="Century Gothic"/>
                <w:color w:val="auto"/>
                <w:sz w:val="20"/>
                <w:szCs w:val="20"/>
                <w:lang w:eastAsia="pl-PL"/>
              </w:rPr>
            </w:pPr>
            <w:r w:rsidRPr="0003799A">
              <w:rPr>
                <w:rFonts w:ascii="Century Gothic" w:eastAsia="Times New Roman" w:hAnsi="Century Gothic"/>
                <w:b w:val="0"/>
                <w:bCs w:val="0"/>
                <w:color w:val="auto"/>
                <w:sz w:val="20"/>
                <w:szCs w:val="20"/>
                <w:lang w:eastAsia="pl-PL"/>
              </w:rPr>
              <w:t>24.04.2024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7F4053D9"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9:00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61DDA53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Mistrzostwa Powiatu w Piłce Nożnej SP – chłopców</w:t>
            </w:r>
          </w:p>
        </w:tc>
        <w:tc>
          <w:tcPr>
            <w:tcW w:w="1450" w:type="dxa"/>
            <w:tcBorders>
              <w:top w:val="none" w:sz="0" w:space="0" w:color="auto"/>
              <w:left w:val="none" w:sz="0" w:space="0" w:color="auto"/>
              <w:bottom w:val="none" w:sz="0" w:space="0" w:color="auto"/>
              <w:right w:val="none" w:sz="0" w:space="0" w:color="auto"/>
            </w:tcBorders>
            <w:shd w:val="clear" w:color="auto" w:fill="auto"/>
          </w:tcPr>
          <w:p w14:paraId="0F1812B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2992A0E4"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79331D52"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50</w:t>
            </w:r>
          </w:p>
        </w:tc>
      </w:tr>
      <w:tr w:rsidR="00E23728" w:rsidRPr="00FC2124" w14:paraId="6F0823C7"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CAF0CDA" w14:textId="2256EA4D"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09.05.2024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228CD712"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10:00</w:t>
            </w:r>
          </w:p>
        </w:tc>
        <w:tc>
          <w:tcPr>
            <w:tcW w:w="2569" w:type="dxa"/>
            <w:shd w:val="clear" w:color="auto" w:fill="F2F2F2" w:themeFill="background1" w:themeFillShade="F2"/>
          </w:tcPr>
          <w:p w14:paraId="10239925"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II Rzut Lekkoatletyczny Szkół Podstawowych- dziewcząt, chłopców</w:t>
            </w:r>
          </w:p>
        </w:tc>
        <w:tc>
          <w:tcPr>
            <w:tcW w:w="1450" w:type="dxa"/>
            <w:shd w:val="clear" w:color="auto" w:fill="F2F2F2" w:themeFill="background1" w:themeFillShade="F2"/>
          </w:tcPr>
          <w:p w14:paraId="40B6DE7B"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shd w:val="clear" w:color="auto" w:fill="F2F2F2" w:themeFill="background1" w:themeFillShade="F2"/>
          </w:tcPr>
          <w:p w14:paraId="4281FDCF"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0FF2C1F9"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182</w:t>
            </w:r>
          </w:p>
        </w:tc>
      </w:tr>
      <w:tr w:rsidR="00E23728" w:rsidRPr="00FC2124" w14:paraId="5A984D2A"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26517D95" w14:textId="4383EA3E"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21.05.2024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1F4B9360"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10:00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31617FF9"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Mistrzostwa Powiatu w Czwórboju Lekkoatletycznym – dziewcząt i chłopców</w:t>
            </w:r>
          </w:p>
        </w:tc>
        <w:tc>
          <w:tcPr>
            <w:tcW w:w="1450" w:type="dxa"/>
            <w:tcBorders>
              <w:top w:val="none" w:sz="0" w:space="0" w:color="auto"/>
              <w:left w:val="none" w:sz="0" w:space="0" w:color="auto"/>
              <w:bottom w:val="none" w:sz="0" w:space="0" w:color="auto"/>
              <w:right w:val="none" w:sz="0" w:space="0" w:color="auto"/>
            </w:tcBorders>
            <w:shd w:val="clear" w:color="auto" w:fill="auto"/>
          </w:tcPr>
          <w:p w14:paraId="047752D8"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70B1E4B5"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739FF574"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150</w:t>
            </w:r>
          </w:p>
        </w:tc>
      </w:tr>
      <w:tr w:rsidR="00E23728" w:rsidRPr="00FC2124" w14:paraId="440D4A8A"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FD51F00" w14:textId="66D8F5E5"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22.05.2024</w:t>
            </w:r>
            <w:r w:rsidR="00336137" w:rsidRPr="0003799A">
              <w:rPr>
                <w:rFonts w:ascii="Century Gothic" w:eastAsia="Times New Roman" w:hAnsi="Century Gothic"/>
                <w:b w:val="0"/>
                <w:bCs w:val="0"/>
                <w:color w:val="auto"/>
                <w:sz w:val="20"/>
                <w:szCs w:val="20"/>
                <w:lang w:eastAsia="pl-PL"/>
              </w:rPr>
              <w:t xml:space="preserve"> r. </w:t>
            </w:r>
          </w:p>
        </w:tc>
        <w:tc>
          <w:tcPr>
            <w:tcW w:w="1395" w:type="dxa"/>
            <w:shd w:val="clear" w:color="auto" w:fill="F2F2F2" w:themeFill="background1" w:themeFillShade="F2"/>
          </w:tcPr>
          <w:p w14:paraId="4E12F534"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10:00</w:t>
            </w:r>
          </w:p>
        </w:tc>
        <w:tc>
          <w:tcPr>
            <w:tcW w:w="2569" w:type="dxa"/>
            <w:shd w:val="clear" w:color="auto" w:fill="F2F2F2" w:themeFill="background1" w:themeFillShade="F2"/>
          </w:tcPr>
          <w:p w14:paraId="48559A31"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Mistrzostwa Powiatu w Lekkoatletyce – dziewcząt i chłopców</w:t>
            </w:r>
          </w:p>
        </w:tc>
        <w:tc>
          <w:tcPr>
            <w:tcW w:w="1450" w:type="dxa"/>
            <w:shd w:val="clear" w:color="auto" w:fill="F2F2F2" w:themeFill="background1" w:themeFillShade="F2"/>
          </w:tcPr>
          <w:p w14:paraId="17091C86"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shd w:val="clear" w:color="auto" w:fill="F2F2F2" w:themeFill="background1" w:themeFillShade="F2"/>
          </w:tcPr>
          <w:p w14:paraId="53980889"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0A8C5108"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250</w:t>
            </w:r>
          </w:p>
        </w:tc>
      </w:tr>
      <w:tr w:rsidR="00E23728" w:rsidRPr="00FC2124" w14:paraId="55898D85"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4CF17789" w14:textId="346CF956"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05.06.2024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66838FB8"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11:00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602D7496"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Międzyszkolne Zawody w Trójboju Lekkoatletycznym dziewcząt i chłopców</w:t>
            </w:r>
          </w:p>
        </w:tc>
        <w:tc>
          <w:tcPr>
            <w:tcW w:w="1450" w:type="dxa"/>
            <w:tcBorders>
              <w:top w:val="none" w:sz="0" w:space="0" w:color="auto"/>
              <w:left w:val="none" w:sz="0" w:space="0" w:color="auto"/>
              <w:bottom w:val="none" w:sz="0" w:space="0" w:color="auto"/>
              <w:right w:val="none" w:sz="0" w:space="0" w:color="auto"/>
            </w:tcBorders>
            <w:shd w:val="clear" w:color="auto" w:fill="auto"/>
          </w:tcPr>
          <w:p w14:paraId="4ADE8A2A"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SZS, 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566747C5"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53393A9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ok. 55</w:t>
            </w:r>
          </w:p>
        </w:tc>
      </w:tr>
      <w:tr w:rsidR="00E23728" w:rsidRPr="00FC2124" w14:paraId="41DCE7F2"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906F8EB" w14:textId="29B3E31D"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06.06.2024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3B87FB6E"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10:00</w:t>
            </w:r>
          </w:p>
        </w:tc>
        <w:tc>
          <w:tcPr>
            <w:tcW w:w="2569" w:type="dxa"/>
            <w:shd w:val="clear" w:color="auto" w:fill="F2F2F2" w:themeFill="background1" w:themeFillShade="F2"/>
          </w:tcPr>
          <w:p w14:paraId="6AC57D4E"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Mistrzostwa Powiatu w Trójboju Lekkoatletycznym dziewcząt i chłopców</w:t>
            </w:r>
          </w:p>
        </w:tc>
        <w:tc>
          <w:tcPr>
            <w:tcW w:w="1450" w:type="dxa"/>
            <w:shd w:val="clear" w:color="auto" w:fill="F2F2F2" w:themeFill="background1" w:themeFillShade="F2"/>
          </w:tcPr>
          <w:p w14:paraId="35650B14"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SZS, MOSiR</w:t>
            </w:r>
          </w:p>
        </w:tc>
        <w:tc>
          <w:tcPr>
            <w:tcW w:w="2177" w:type="dxa"/>
            <w:shd w:val="clear" w:color="auto" w:fill="F2F2F2" w:themeFill="background1" w:themeFillShade="F2"/>
          </w:tcPr>
          <w:p w14:paraId="0066CDEB"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02F66713"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ok. 30</w:t>
            </w:r>
          </w:p>
        </w:tc>
      </w:tr>
      <w:tr w:rsidR="00E23728" w:rsidRPr="00FC2124" w14:paraId="7A01416A"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52BAFEED" w14:textId="64AF3B2B"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11.06.2024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6AD2A3B6"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19:00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2DDF6040"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XI Bieg Uliczny im Ojca Bernarda </w:t>
            </w:r>
            <w:proofErr w:type="spellStart"/>
            <w:r w:rsidRPr="0003799A">
              <w:rPr>
                <w:rFonts w:ascii="Century Gothic" w:eastAsia="Times New Roman" w:hAnsi="Century Gothic"/>
                <w:sz w:val="20"/>
                <w:szCs w:val="20"/>
                <w:lang w:eastAsia="pl-PL"/>
              </w:rPr>
              <w:t>Kryszkiewicza</w:t>
            </w:r>
            <w:proofErr w:type="spellEnd"/>
          </w:p>
        </w:tc>
        <w:tc>
          <w:tcPr>
            <w:tcW w:w="1450" w:type="dxa"/>
            <w:tcBorders>
              <w:top w:val="none" w:sz="0" w:space="0" w:color="auto"/>
              <w:left w:val="none" w:sz="0" w:space="0" w:color="auto"/>
              <w:bottom w:val="none" w:sz="0" w:space="0" w:color="auto"/>
              <w:right w:val="none" w:sz="0" w:space="0" w:color="auto"/>
            </w:tcBorders>
            <w:shd w:val="clear" w:color="auto" w:fill="auto"/>
          </w:tcPr>
          <w:p w14:paraId="6D7C36B6"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MOSiR, Parafia </w:t>
            </w:r>
          </w:p>
        </w:tc>
        <w:tc>
          <w:tcPr>
            <w:tcW w:w="2177" w:type="dxa"/>
            <w:tcBorders>
              <w:top w:val="none" w:sz="0" w:space="0" w:color="auto"/>
              <w:left w:val="none" w:sz="0" w:space="0" w:color="auto"/>
              <w:bottom w:val="none" w:sz="0" w:space="0" w:color="auto"/>
              <w:right w:val="none" w:sz="0" w:space="0" w:color="auto"/>
            </w:tcBorders>
            <w:shd w:val="clear" w:color="auto" w:fill="auto"/>
          </w:tcPr>
          <w:p w14:paraId="514BDE8D"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66A59991"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540</w:t>
            </w:r>
          </w:p>
        </w:tc>
      </w:tr>
      <w:tr w:rsidR="00E23728" w:rsidRPr="00FC2124" w14:paraId="6EC70E9C"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D37755F" w14:textId="44B3D57F"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12.06.2024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739E8CB5"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10:00</w:t>
            </w:r>
          </w:p>
        </w:tc>
        <w:tc>
          <w:tcPr>
            <w:tcW w:w="2569" w:type="dxa"/>
            <w:shd w:val="clear" w:color="auto" w:fill="F2F2F2" w:themeFill="background1" w:themeFillShade="F2"/>
          </w:tcPr>
          <w:p w14:paraId="2488FBBC"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Olimpiada Dzieci z Upośledzeniem Intelektualnym</w:t>
            </w:r>
          </w:p>
        </w:tc>
        <w:tc>
          <w:tcPr>
            <w:tcW w:w="1450" w:type="dxa"/>
            <w:shd w:val="clear" w:color="auto" w:fill="F2F2F2" w:themeFill="background1" w:themeFillShade="F2"/>
          </w:tcPr>
          <w:p w14:paraId="362E1811"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Specjalistyczny Ośrodek Szkolno-Wychowawczy</w:t>
            </w:r>
          </w:p>
        </w:tc>
        <w:tc>
          <w:tcPr>
            <w:tcW w:w="2177" w:type="dxa"/>
            <w:shd w:val="clear" w:color="auto" w:fill="F2F2F2" w:themeFill="background1" w:themeFillShade="F2"/>
          </w:tcPr>
          <w:p w14:paraId="215E0391"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2EBB9EC7"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ok. 220</w:t>
            </w:r>
          </w:p>
        </w:tc>
      </w:tr>
      <w:tr w:rsidR="00E23728" w:rsidRPr="00FC2124" w14:paraId="50A9159B"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65885A1A" w14:textId="5343EF9C"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20.06.2024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3AF572C9"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19:00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75414C9A"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Dan-Bud Amatorska Liga Orlika</w:t>
            </w:r>
          </w:p>
        </w:tc>
        <w:tc>
          <w:tcPr>
            <w:tcW w:w="1450" w:type="dxa"/>
            <w:tcBorders>
              <w:top w:val="none" w:sz="0" w:space="0" w:color="auto"/>
              <w:left w:val="none" w:sz="0" w:space="0" w:color="auto"/>
              <w:bottom w:val="none" w:sz="0" w:space="0" w:color="auto"/>
              <w:right w:val="none" w:sz="0" w:space="0" w:color="auto"/>
            </w:tcBorders>
            <w:shd w:val="clear" w:color="auto" w:fill="auto"/>
          </w:tcPr>
          <w:p w14:paraId="6524AA00"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4A9ABE28"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2D7DDD8C"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80</w:t>
            </w:r>
          </w:p>
        </w:tc>
      </w:tr>
      <w:tr w:rsidR="00E23728" w:rsidRPr="00FC2124" w14:paraId="79D38CF0"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1AEBBAC" w14:textId="44A9D0D5"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23.06.2024</w:t>
            </w:r>
            <w:r w:rsidR="00336137" w:rsidRPr="0003799A">
              <w:rPr>
                <w:rFonts w:ascii="Century Gothic" w:eastAsia="Times New Roman" w:hAnsi="Century Gothic"/>
                <w:b w:val="0"/>
                <w:bCs w:val="0"/>
                <w:color w:val="auto"/>
                <w:sz w:val="20"/>
                <w:szCs w:val="20"/>
                <w:lang w:eastAsia="pl-PL"/>
              </w:rPr>
              <w:t xml:space="preserve"> r.</w:t>
            </w:r>
          </w:p>
        </w:tc>
        <w:tc>
          <w:tcPr>
            <w:tcW w:w="1395" w:type="dxa"/>
            <w:shd w:val="clear" w:color="auto" w:fill="F2F2F2" w:themeFill="background1" w:themeFillShade="F2"/>
          </w:tcPr>
          <w:p w14:paraId="2762593A"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9:00</w:t>
            </w:r>
          </w:p>
        </w:tc>
        <w:tc>
          <w:tcPr>
            <w:tcW w:w="2569" w:type="dxa"/>
            <w:shd w:val="clear" w:color="auto" w:fill="F2F2F2" w:themeFill="background1" w:themeFillShade="F2"/>
          </w:tcPr>
          <w:p w14:paraId="0305D234"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Mławskie Święto Rowerów</w:t>
            </w:r>
          </w:p>
        </w:tc>
        <w:tc>
          <w:tcPr>
            <w:tcW w:w="1450" w:type="dxa"/>
            <w:shd w:val="clear" w:color="auto" w:fill="F2F2F2" w:themeFill="background1" w:themeFillShade="F2"/>
          </w:tcPr>
          <w:p w14:paraId="115DCDFD"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shd w:val="clear" w:color="auto" w:fill="F2F2F2" w:themeFill="background1" w:themeFillShade="F2"/>
          </w:tcPr>
          <w:p w14:paraId="56B4261F"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5827617B"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1100</w:t>
            </w:r>
          </w:p>
        </w:tc>
      </w:tr>
      <w:tr w:rsidR="00E23728" w:rsidRPr="00FC2124" w14:paraId="26F49DB2"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43D2CA8C" w14:textId="19CB3C61"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27.06.2024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08B1445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19:00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13976B2A"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Dan-Bud Amatorska Liga Orlika</w:t>
            </w:r>
          </w:p>
        </w:tc>
        <w:tc>
          <w:tcPr>
            <w:tcW w:w="1450" w:type="dxa"/>
            <w:tcBorders>
              <w:top w:val="none" w:sz="0" w:space="0" w:color="auto"/>
              <w:left w:val="none" w:sz="0" w:space="0" w:color="auto"/>
              <w:bottom w:val="none" w:sz="0" w:space="0" w:color="auto"/>
              <w:right w:val="none" w:sz="0" w:space="0" w:color="auto"/>
            </w:tcBorders>
            <w:shd w:val="clear" w:color="auto" w:fill="auto"/>
          </w:tcPr>
          <w:p w14:paraId="32F6EE85"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46292A00"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343D18FE"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80</w:t>
            </w:r>
          </w:p>
        </w:tc>
      </w:tr>
      <w:tr w:rsidR="00E23728" w:rsidRPr="00FC2124" w14:paraId="70EB9278"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1526BD7" w14:textId="0E042F78"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lastRenderedPageBreak/>
              <w:t xml:space="preserve">  01.07.2024r -30.08.2024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21FFD719"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10:00</w:t>
            </w:r>
          </w:p>
        </w:tc>
        <w:tc>
          <w:tcPr>
            <w:tcW w:w="2569" w:type="dxa"/>
            <w:shd w:val="clear" w:color="auto" w:fill="F2F2F2" w:themeFill="background1" w:themeFillShade="F2"/>
          </w:tcPr>
          <w:p w14:paraId="6EEB9233"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Lato w Mieście</w:t>
            </w:r>
          </w:p>
        </w:tc>
        <w:tc>
          <w:tcPr>
            <w:tcW w:w="1450" w:type="dxa"/>
            <w:shd w:val="clear" w:color="auto" w:fill="F2F2F2" w:themeFill="background1" w:themeFillShade="F2"/>
          </w:tcPr>
          <w:p w14:paraId="5E54B09A"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UM/ MOSiR</w:t>
            </w:r>
          </w:p>
        </w:tc>
        <w:tc>
          <w:tcPr>
            <w:tcW w:w="2177" w:type="dxa"/>
            <w:shd w:val="clear" w:color="auto" w:fill="F2F2F2" w:themeFill="background1" w:themeFillShade="F2"/>
          </w:tcPr>
          <w:p w14:paraId="7207EA5F"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34B723F7"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ok. 290</w:t>
            </w:r>
          </w:p>
        </w:tc>
      </w:tr>
      <w:tr w:rsidR="00E23728" w:rsidRPr="00FC2124" w14:paraId="56320759"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185EFA56" w14:textId="2A92D094"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13.07.2024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0EB668B9"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10:00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06DC2C85" w14:textId="6CA32448"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Turniej Gier Komputerowych „FIFA 24”</w:t>
            </w:r>
            <w:r w:rsidR="00475E9D" w:rsidRPr="0003799A">
              <w:rPr>
                <w:rFonts w:ascii="Century Gothic" w:eastAsia="Times New Roman" w:hAnsi="Century Gothic"/>
                <w:sz w:val="20"/>
                <w:szCs w:val="20"/>
                <w:lang w:eastAsia="pl-PL"/>
              </w:rPr>
              <w:t xml:space="preserve"> </w:t>
            </w:r>
            <w:r w:rsidRPr="0003799A">
              <w:rPr>
                <w:rFonts w:ascii="Century Gothic" w:eastAsia="Times New Roman" w:hAnsi="Century Gothic"/>
                <w:sz w:val="20"/>
                <w:szCs w:val="20"/>
                <w:lang w:eastAsia="pl-PL"/>
              </w:rPr>
              <w:t xml:space="preserve">o Puchar Dumy </w:t>
            </w:r>
            <w:proofErr w:type="spellStart"/>
            <w:r w:rsidRPr="0003799A">
              <w:rPr>
                <w:rFonts w:ascii="Century Gothic" w:eastAsia="Times New Roman" w:hAnsi="Century Gothic"/>
                <w:sz w:val="20"/>
                <w:szCs w:val="20"/>
                <w:lang w:eastAsia="pl-PL"/>
              </w:rPr>
              <w:t>Zawkrza</w:t>
            </w:r>
            <w:proofErr w:type="spellEnd"/>
          </w:p>
        </w:tc>
        <w:tc>
          <w:tcPr>
            <w:tcW w:w="1450" w:type="dxa"/>
            <w:tcBorders>
              <w:top w:val="none" w:sz="0" w:space="0" w:color="auto"/>
              <w:left w:val="none" w:sz="0" w:space="0" w:color="auto"/>
              <w:bottom w:val="none" w:sz="0" w:space="0" w:color="auto"/>
              <w:right w:val="none" w:sz="0" w:space="0" w:color="auto"/>
            </w:tcBorders>
            <w:shd w:val="clear" w:color="auto" w:fill="auto"/>
          </w:tcPr>
          <w:p w14:paraId="47A49D58"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11350732"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3A61D4EB"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26</w:t>
            </w:r>
          </w:p>
        </w:tc>
      </w:tr>
      <w:tr w:rsidR="00E23728" w:rsidRPr="00FC2124" w14:paraId="63439E0F"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850C237" w14:textId="26619929"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23.08.2024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2D378C80"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13:00</w:t>
            </w:r>
          </w:p>
        </w:tc>
        <w:tc>
          <w:tcPr>
            <w:tcW w:w="2569" w:type="dxa"/>
            <w:shd w:val="clear" w:color="auto" w:fill="F2F2F2" w:themeFill="background1" w:themeFillShade="F2"/>
          </w:tcPr>
          <w:p w14:paraId="4715E025"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Międzynarodowy Wyścig Kolarski Memoriał A. </w:t>
            </w:r>
            <w:proofErr w:type="spellStart"/>
            <w:r w:rsidRPr="0003799A">
              <w:rPr>
                <w:rFonts w:ascii="Century Gothic" w:eastAsia="Times New Roman" w:hAnsi="Century Gothic"/>
                <w:sz w:val="20"/>
                <w:szCs w:val="20"/>
                <w:lang w:eastAsia="pl-PL"/>
              </w:rPr>
              <w:t>Trochanowskiego</w:t>
            </w:r>
            <w:proofErr w:type="spellEnd"/>
          </w:p>
        </w:tc>
        <w:tc>
          <w:tcPr>
            <w:tcW w:w="1450" w:type="dxa"/>
            <w:shd w:val="clear" w:color="auto" w:fill="F2F2F2" w:themeFill="background1" w:themeFillShade="F2"/>
          </w:tcPr>
          <w:p w14:paraId="2D44B685"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shd w:val="clear" w:color="auto" w:fill="F2F2F2" w:themeFill="background1" w:themeFillShade="F2"/>
          </w:tcPr>
          <w:p w14:paraId="401AE64E"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63021DF1"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ok. 128</w:t>
            </w:r>
          </w:p>
        </w:tc>
      </w:tr>
      <w:tr w:rsidR="00E23728" w:rsidRPr="00FC2124" w14:paraId="25580F3C"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34139ACA" w14:textId="1870BAF5"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24.09.2024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6F25FC1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10:00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1F44EDDA"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TOUR Bitwa Warszawska</w:t>
            </w:r>
          </w:p>
        </w:tc>
        <w:tc>
          <w:tcPr>
            <w:tcW w:w="1450" w:type="dxa"/>
            <w:tcBorders>
              <w:top w:val="none" w:sz="0" w:space="0" w:color="auto"/>
              <w:left w:val="none" w:sz="0" w:space="0" w:color="auto"/>
              <w:bottom w:val="none" w:sz="0" w:space="0" w:color="auto"/>
              <w:right w:val="none" w:sz="0" w:space="0" w:color="auto"/>
            </w:tcBorders>
            <w:shd w:val="clear" w:color="auto" w:fill="auto"/>
          </w:tcPr>
          <w:p w14:paraId="32658276"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7B4AC088"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7DC90F2C"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ok. 101</w:t>
            </w:r>
          </w:p>
        </w:tc>
      </w:tr>
      <w:tr w:rsidR="00E23728" w:rsidRPr="00FC2124" w14:paraId="0A8FD600"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E4D3B33" w14:textId="0312BBCE"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29.08.2024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33E4FB87"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19:00</w:t>
            </w:r>
          </w:p>
        </w:tc>
        <w:tc>
          <w:tcPr>
            <w:tcW w:w="2569" w:type="dxa"/>
            <w:shd w:val="clear" w:color="auto" w:fill="F2F2F2" w:themeFill="background1" w:themeFillShade="F2"/>
          </w:tcPr>
          <w:p w14:paraId="72924860"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Dan-Bud Amatorska Liga Orlika</w:t>
            </w:r>
          </w:p>
        </w:tc>
        <w:tc>
          <w:tcPr>
            <w:tcW w:w="1450" w:type="dxa"/>
            <w:shd w:val="clear" w:color="auto" w:fill="F2F2F2" w:themeFill="background1" w:themeFillShade="F2"/>
          </w:tcPr>
          <w:p w14:paraId="70EF7F03"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shd w:val="clear" w:color="auto" w:fill="F2F2F2" w:themeFill="background1" w:themeFillShade="F2"/>
          </w:tcPr>
          <w:p w14:paraId="2EE884E9"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293FAB00"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80</w:t>
            </w:r>
          </w:p>
        </w:tc>
      </w:tr>
      <w:tr w:rsidR="00E23728" w:rsidRPr="00FC2124" w14:paraId="2BDD2701"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4B117DEA" w14:textId="35BB5BF6"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05.09.2024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79185185"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19:00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34FC6184"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Dan-Bud Amatorska Liga Orlika</w:t>
            </w:r>
          </w:p>
        </w:tc>
        <w:tc>
          <w:tcPr>
            <w:tcW w:w="1450" w:type="dxa"/>
            <w:tcBorders>
              <w:top w:val="none" w:sz="0" w:space="0" w:color="auto"/>
              <w:left w:val="none" w:sz="0" w:space="0" w:color="auto"/>
              <w:bottom w:val="none" w:sz="0" w:space="0" w:color="auto"/>
              <w:right w:val="none" w:sz="0" w:space="0" w:color="auto"/>
            </w:tcBorders>
            <w:shd w:val="clear" w:color="auto" w:fill="auto"/>
          </w:tcPr>
          <w:p w14:paraId="5135C4B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16C8906D"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27596750"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80</w:t>
            </w:r>
          </w:p>
        </w:tc>
      </w:tr>
      <w:tr w:rsidR="00E23728" w:rsidRPr="00FC2124" w14:paraId="69F175F6"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E2E1B04" w14:textId="419DB9BA"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11.10.2024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29CF5780"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19:00</w:t>
            </w:r>
          </w:p>
        </w:tc>
        <w:tc>
          <w:tcPr>
            <w:tcW w:w="2569" w:type="dxa"/>
            <w:shd w:val="clear" w:color="auto" w:fill="F2F2F2" w:themeFill="background1" w:themeFillShade="F2"/>
          </w:tcPr>
          <w:p w14:paraId="125C8452"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Nocne Mistrzostwa Mazowsza w Piłce Nożnej Joker </w:t>
            </w:r>
            <w:proofErr w:type="spellStart"/>
            <w:r w:rsidRPr="0003799A">
              <w:rPr>
                <w:rFonts w:ascii="Century Gothic" w:eastAsia="Times New Roman" w:hAnsi="Century Gothic"/>
                <w:sz w:val="20"/>
                <w:szCs w:val="20"/>
                <w:lang w:eastAsia="pl-PL"/>
              </w:rPr>
              <w:t>Cup</w:t>
            </w:r>
            <w:proofErr w:type="spellEnd"/>
            <w:r w:rsidRPr="0003799A">
              <w:rPr>
                <w:rFonts w:ascii="Century Gothic" w:eastAsia="Times New Roman" w:hAnsi="Century Gothic"/>
                <w:sz w:val="20"/>
                <w:szCs w:val="20"/>
                <w:lang w:eastAsia="pl-PL"/>
              </w:rPr>
              <w:t xml:space="preserve"> </w:t>
            </w:r>
          </w:p>
        </w:tc>
        <w:tc>
          <w:tcPr>
            <w:tcW w:w="1450" w:type="dxa"/>
            <w:shd w:val="clear" w:color="auto" w:fill="F2F2F2" w:themeFill="background1" w:themeFillShade="F2"/>
          </w:tcPr>
          <w:p w14:paraId="024D07D3"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Stowarzyszenie Joker</w:t>
            </w:r>
          </w:p>
        </w:tc>
        <w:tc>
          <w:tcPr>
            <w:tcW w:w="2177" w:type="dxa"/>
            <w:shd w:val="clear" w:color="auto" w:fill="F2F2F2" w:themeFill="background1" w:themeFillShade="F2"/>
          </w:tcPr>
          <w:p w14:paraId="6031C872"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70E3B05B"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120</w:t>
            </w:r>
          </w:p>
        </w:tc>
      </w:tr>
      <w:tr w:rsidR="00E23728" w:rsidRPr="00FC2124" w14:paraId="5C0397B5"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6F475593" w14:textId="0297FA82"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12.09.2024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1EAAE83B"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19:00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1D9BF4C8"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Dan-Bud Amatorska Liga Orlika</w:t>
            </w:r>
          </w:p>
        </w:tc>
        <w:tc>
          <w:tcPr>
            <w:tcW w:w="1450" w:type="dxa"/>
            <w:tcBorders>
              <w:top w:val="none" w:sz="0" w:space="0" w:color="auto"/>
              <w:left w:val="none" w:sz="0" w:space="0" w:color="auto"/>
              <w:bottom w:val="none" w:sz="0" w:space="0" w:color="auto"/>
              <w:right w:val="none" w:sz="0" w:space="0" w:color="auto"/>
            </w:tcBorders>
            <w:shd w:val="clear" w:color="auto" w:fill="auto"/>
          </w:tcPr>
          <w:p w14:paraId="030A4BDD"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3D0D2165"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3BC6FDCE"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80</w:t>
            </w:r>
          </w:p>
        </w:tc>
      </w:tr>
      <w:tr w:rsidR="00E23728" w:rsidRPr="00FC2124" w14:paraId="14C84D1B"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0DFECB9" w14:textId="01077A42"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19.09.2024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7989333F"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19:00</w:t>
            </w:r>
          </w:p>
        </w:tc>
        <w:tc>
          <w:tcPr>
            <w:tcW w:w="2569" w:type="dxa"/>
            <w:shd w:val="clear" w:color="auto" w:fill="F2F2F2" w:themeFill="background1" w:themeFillShade="F2"/>
          </w:tcPr>
          <w:p w14:paraId="1F7FE103"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Dan-Bud Amatorska Liga Orlika</w:t>
            </w:r>
          </w:p>
        </w:tc>
        <w:tc>
          <w:tcPr>
            <w:tcW w:w="1450" w:type="dxa"/>
            <w:shd w:val="clear" w:color="auto" w:fill="F2F2F2" w:themeFill="background1" w:themeFillShade="F2"/>
          </w:tcPr>
          <w:p w14:paraId="07E803F0"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shd w:val="clear" w:color="auto" w:fill="F2F2F2" w:themeFill="background1" w:themeFillShade="F2"/>
          </w:tcPr>
          <w:p w14:paraId="6AEBCB7A"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72E9F77C"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80</w:t>
            </w:r>
          </w:p>
        </w:tc>
      </w:tr>
      <w:tr w:rsidR="00E23728" w:rsidRPr="00FC2124" w14:paraId="69A4E40A"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6342BE6D" w14:textId="248311C7"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26.09.2024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12904F9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19:00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454A0E3A"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Dan-Bud Amatorska Liga Orlika</w:t>
            </w:r>
          </w:p>
        </w:tc>
        <w:tc>
          <w:tcPr>
            <w:tcW w:w="1450" w:type="dxa"/>
            <w:tcBorders>
              <w:top w:val="none" w:sz="0" w:space="0" w:color="auto"/>
              <w:left w:val="none" w:sz="0" w:space="0" w:color="auto"/>
              <w:bottom w:val="none" w:sz="0" w:space="0" w:color="auto"/>
              <w:right w:val="none" w:sz="0" w:space="0" w:color="auto"/>
            </w:tcBorders>
            <w:shd w:val="clear" w:color="auto" w:fill="auto"/>
          </w:tcPr>
          <w:p w14:paraId="45108DA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27171D8E"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3CD59AEA"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80</w:t>
            </w:r>
          </w:p>
        </w:tc>
      </w:tr>
      <w:tr w:rsidR="00E23728" w:rsidRPr="00FC2124" w14:paraId="3E9EF232"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5CD3616" w14:textId="66EE2FE1"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28.09.2024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5CA0DDC1"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15:00</w:t>
            </w:r>
          </w:p>
        </w:tc>
        <w:tc>
          <w:tcPr>
            <w:tcW w:w="2569" w:type="dxa"/>
            <w:shd w:val="clear" w:color="auto" w:fill="F2F2F2" w:themeFill="background1" w:themeFillShade="F2"/>
          </w:tcPr>
          <w:p w14:paraId="22682762"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XXIII Bieg Solidarności</w:t>
            </w:r>
          </w:p>
        </w:tc>
        <w:tc>
          <w:tcPr>
            <w:tcW w:w="1450" w:type="dxa"/>
            <w:shd w:val="clear" w:color="auto" w:fill="F2F2F2" w:themeFill="background1" w:themeFillShade="F2"/>
          </w:tcPr>
          <w:p w14:paraId="10BB8E28"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NSZZ Solidarność </w:t>
            </w:r>
          </w:p>
        </w:tc>
        <w:tc>
          <w:tcPr>
            <w:tcW w:w="2177" w:type="dxa"/>
            <w:shd w:val="clear" w:color="auto" w:fill="F2F2F2" w:themeFill="background1" w:themeFillShade="F2"/>
          </w:tcPr>
          <w:p w14:paraId="442E4878"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289</w:t>
            </w:r>
          </w:p>
        </w:tc>
      </w:tr>
      <w:tr w:rsidR="00E23728" w:rsidRPr="00FC2124" w14:paraId="73AE9131"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72BE3064" w14:textId="215D5B84"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03.10.2024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0553706E"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11:00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6D0CE86D"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I Rzut Lekkoatletyczny Szkół Ponadpodstawowych </w:t>
            </w:r>
          </w:p>
        </w:tc>
        <w:tc>
          <w:tcPr>
            <w:tcW w:w="1450" w:type="dxa"/>
            <w:tcBorders>
              <w:top w:val="none" w:sz="0" w:space="0" w:color="auto"/>
              <w:left w:val="none" w:sz="0" w:space="0" w:color="auto"/>
              <w:bottom w:val="none" w:sz="0" w:space="0" w:color="auto"/>
              <w:right w:val="none" w:sz="0" w:space="0" w:color="auto"/>
            </w:tcBorders>
            <w:shd w:val="clear" w:color="auto" w:fill="auto"/>
          </w:tcPr>
          <w:p w14:paraId="233D8DD8"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7B1870DC"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50 </w:t>
            </w:r>
          </w:p>
        </w:tc>
      </w:tr>
      <w:tr w:rsidR="00E23728" w:rsidRPr="00FC2124" w14:paraId="63841345"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B050CF3" w14:textId="4C510801"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09.10.2024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5BCE7B66"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10:00</w:t>
            </w:r>
          </w:p>
        </w:tc>
        <w:tc>
          <w:tcPr>
            <w:tcW w:w="2569" w:type="dxa"/>
            <w:shd w:val="clear" w:color="auto" w:fill="F2F2F2" w:themeFill="background1" w:themeFillShade="F2"/>
          </w:tcPr>
          <w:p w14:paraId="1B60EFF1"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Mistrzostwa Powiatu w Sztafetowych Biegach Przełajowych</w:t>
            </w:r>
          </w:p>
        </w:tc>
        <w:tc>
          <w:tcPr>
            <w:tcW w:w="1450" w:type="dxa"/>
            <w:shd w:val="clear" w:color="auto" w:fill="F2F2F2" w:themeFill="background1" w:themeFillShade="F2"/>
          </w:tcPr>
          <w:p w14:paraId="70E1BC00"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SZS</w:t>
            </w:r>
          </w:p>
        </w:tc>
        <w:tc>
          <w:tcPr>
            <w:tcW w:w="2177" w:type="dxa"/>
            <w:shd w:val="clear" w:color="auto" w:fill="F2F2F2" w:themeFill="background1" w:themeFillShade="F2"/>
          </w:tcPr>
          <w:p w14:paraId="77E9E85C"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348</w:t>
            </w:r>
          </w:p>
        </w:tc>
      </w:tr>
      <w:tr w:rsidR="00E23728" w:rsidRPr="00FC2124" w14:paraId="23A39BFF"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5CE43606" w14:textId="11525BB7" w:rsidR="00E23728" w:rsidRPr="0003799A" w:rsidRDefault="00E23728" w:rsidP="00AE6E03">
            <w:pPr>
              <w:spacing w:line="276" w:lineRule="auto"/>
              <w:rPr>
                <w:rFonts w:ascii="Century Gothic" w:eastAsia="Times New Roman" w:hAnsi="Century Gothic"/>
                <w:color w:val="auto"/>
                <w:sz w:val="20"/>
                <w:szCs w:val="20"/>
                <w:lang w:eastAsia="pl-PL"/>
              </w:rPr>
            </w:pPr>
            <w:r w:rsidRPr="0003799A">
              <w:rPr>
                <w:rFonts w:ascii="Century Gothic" w:eastAsia="Times New Roman" w:hAnsi="Century Gothic"/>
                <w:b w:val="0"/>
                <w:bCs w:val="0"/>
                <w:color w:val="auto"/>
                <w:sz w:val="20"/>
                <w:szCs w:val="20"/>
                <w:lang w:eastAsia="pl-PL"/>
              </w:rPr>
              <w:t>10.10.2024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39F97CF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11:00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333BE214"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II Rzut Lekkoatletyczny Szkół Ponadpodstawowych </w:t>
            </w:r>
          </w:p>
        </w:tc>
        <w:tc>
          <w:tcPr>
            <w:tcW w:w="1450" w:type="dxa"/>
            <w:tcBorders>
              <w:top w:val="none" w:sz="0" w:space="0" w:color="auto"/>
              <w:left w:val="none" w:sz="0" w:space="0" w:color="auto"/>
              <w:bottom w:val="none" w:sz="0" w:space="0" w:color="auto"/>
              <w:right w:val="none" w:sz="0" w:space="0" w:color="auto"/>
            </w:tcBorders>
            <w:shd w:val="clear" w:color="auto" w:fill="auto"/>
          </w:tcPr>
          <w:p w14:paraId="1B5CE4A5"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3659872D"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60 </w:t>
            </w:r>
          </w:p>
        </w:tc>
      </w:tr>
      <w:tr w:rsidR="00E23728" w:rsidRPr="00FC2124" w14:paraId="528198F7"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6A44686" w14:textId="1FE199AE"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12.10.2024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 xml:space="preserve">. </w:t>
            </w:r>
          </w:p>
        </w:tc>
        <w:tc>
          <w:tcPr>
            <w:tcW w:w="1395" w:type="dxa"/>
            <w:shd w:val="clear" w:color="auto" w:fill="F2F2F2" w:themeFill="background1" w:themeFillShade="F2"/>
          </w:tcPr>
          <w:p w14:paraId="7732680E"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9:00</w:t>
            </w:r>
          </w:p>
        </w:tc>
        <w:tc>
          <w:tcPr>
            <w:tcW w:w="2569" w:type="dxa"/>
            <w:shd w:val="clear" w:color="auto" w:fill="F2F2F2" w:themeFill="background1" w:themeFillShade="F2"/>
          </w:tcPr>
          <w:p w14:paraId="63CED812" w14:textId="77777777" w:rsidR="00E23728" w:rsidRPr="0003799A" w:rsidRDefault="00E23728" w:rsidP="00AE6E03">
            <w:pPr>
              <w:spacing w:before="100" w:beforeAutospacing="1" w:after="100" w:afterAutospacing="1" w:line="276" w:lineRule="auto"/>
              <w:outlineLvl w:val="1"/>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bookmarkStart w:id="64" w:name="_Toc198562810"/>
            <w:bookmarkStart w:id="65" w:name="_Toc198641975"/>
            <w:r w:rsidRPr="0003799A">
              <w:rPr>
                <w:rFonts w:ascii="Century Gothic" w:eastAsia="Times New Roman" w:hAnsi="Century Gothic"/>
                <w:sz w:val="20"/>
                <w:szCs w:val="20"/>
                <w:lang w:eastAsia="pl-PL"/>
              </w:rPr>
              <w:t>VI Otwarte Mistrzostwa Północnego Mazowsza w Pływaniu pod Patronatem Burmistrza Miasta Mława</w:t>
            </w:r>
            <w:bookmarkEnd w:id="64"/>
            <w:bookmarkEnd w:id="65"/>
          </w:p>
        </w:tc>
        <w:tc>
          <w:tcPr>
            <w:tcW w:w="1450" w:type="dxa"/>
            <w:shd w:val="clear" w:color="auto" w:fill="F2F2F2" w:themeFill="background1" w:themeFillShade="F2"/>
          </w:tcPr>
          <w:p w14:paraId="11441577"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Klub Pływacki Marlin</w:t>
            </w:r>
          </w:p>
        </w:tc>
        <w:tc>
          <w:tcPr>
            <w:tcW w:w="2177" w:type="dxa"/>
            <w:shd w:val="clear" w:color="auto" w:fill="F2F2F2" w:themeFill="background1" w:themeFillShade="F2"/>
          </w:tcPr>
          <w:p w14:paraId="7B8CE91A"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67D787CC"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300</w:t>
            </w:r>
          </w:p>
        </w:tc>
      </w:tr>
      <w:tr w:rsidR="00E23728" w:rsidRPr="00FC2124" w14:paraId="0A0E2377"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50D61F3C" w14:textId="76D3FF50"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16.10.2024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4179230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10:00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5F41A26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Mistrzostwa Rejonu w Sztafetowych Biegach Przełajowych</w:t>
            </w:r>
          </w:p>
        </w:tc>
        <w:tc>
          <w:tcPr>
            <w:tcW w:w="1450" w:type="dxa"/>
            <w:tcBorders>
              <w:top w:val="none" w:sz="0" w:space="0" w:color="auto"/>
              <w:left w:val="none" w:sz="0" w:space="0" w:color="auto"/>
              <w:bottom w:val="none" w:sz="0" w:space="0" w:color="auto"/>
              <w:right w:val="none" w:sz="0" w:space="0" w:color="auto"/>
            </w:tcBorders>
            <w:shd w:val="clear" w:color="auto" w:fill="auto"/>
          </w:tcPr>
          <w:p w14:paraId="7400219B"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SZS</w:t>
            </w:r>
          </w:p>
        </w:tc>
        <w:tc>
          <w:tcPr>
            <w:tcW w:w="2177" w:type="dxa"/>
            <w:tcBorders>
              <w:top w:val="none" w:sz="0" w:space="0" w:color="auto"/>
              <w:left w:val="none" w:sz="0" w:space="0" w:color="auto"/>
              <w:bottom w:val="none" w:sz="0" w:space="0" w:color="auto"/>
              <w:right w:val="none" w:sz="0" w:space="0" w:color="auto"/>
            </w:tcBorders>
            <w:shd w:val="clear" w:color="auto" w:fill="auto"/>
          </w:tcPr>
          <w:p w14:paraId="1490976E"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196</w:t>
            </w:r>
          </w:p>
        </w:tc>
      </w:tr>
      <w:tr w:rsidR="00E23728" w:rsidRPr="00FC2124" w14:paraId="1F5BD565"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B73512A" w14:textId="38F0A824"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11.11.2024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71FD964A"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12:30</w:t>
            </w:r>
          </w:p>
        </w:tc>
        <w:tc>
          <w:tcPr>
            <w:tcW w:w="2569" w:type="dxa"/>
            <w:shd w:val="clear" w:color="auto" w:fill="F2F2F2" w:themeFill="background1" w:themeFillShade="F2"/>
          </w:tcPr>
          <w:p w14:paraId="287B9383"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XXXIII Bieg Niepodległości</w:t>
            </w:r>
          </w:p>
        </w:tc>
        <w:tc>
          <w:tcPr>
            <w:tcW w:w="1450" w:type="dxa"/>
            <w:shd w:val="clear" w:color="auto" w:fill="F2F2F2" w:themeFill="background1" w:themeFillShade="F2"/>
          </w:tcPr>
          <w:p w14:paraId="27D6E188"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shd w:val="clear" w:color="auto" w:fill="F2F2F2" w:themeFill="background1" w:themeFillShade="F2"/>
          </w:tcPr>
          <w:p w14:paraId="7996E92E"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2D7C948E"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668</w:t>
            </w:r>
          </w:p>
        </w:tc>
      </w:tr>
      <w:tr w:rsidR="00E23728" w:rsidRPr="00FC2124" w14:paraId="55EB7BEC"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6BD3A3DA" w14:textId="5E681DE5"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lastRenderedPageBreak/>
              <w:t>19-31.12.2024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3141D357"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18:00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45556EDF"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Dan-Bud Amatorska Liga </w:t>
            </w:r>
          </w:p>
        </w:tc>
        <w:tc>
          <w:tcPr>
            <w:tcW w:w="1450" w:type="dxa"/>
            <w:tcBorders>
              <w:top w:val="none" w:sz="0" w:space="0" w:color="auto"/>
              <w:left w:val="none" w:sz="0" w:space="0" w:color="auto"/>
              <w:bottom w:val="none" w:sz="0" w:space="0" w:color="auto"/>
              <w:right w:val="none" w:sz="0" w:space="0" w:color="auto"/>
            </w:tcBorders>
            <w:shd w:val="clear" w:color="auto" w:fill="auto"/>
          </w:tcPr>
          <w:p w14:paraId="798B38AD"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tcBorders>
              <w:top w:val="none" w:sz="0" w:space="0" w:color="auto"/>
              <w:left w:val="none" w:sz="0" w:space="0" w:color="auto"/>
              <w:bottom w:val="none" w:sz="0" w:space="0" w:color="auto"/>
              <w:right w:val="none" w:sz="0" w:space="0" w:color="auto"/>
            </w:tcBorders>
            <w:shd w:val="clear" w:color="auto" w:fill="auto"/>
          </w:tcPr>
          <w:p w14:paraId="6D0A329D"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3B44B549"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120</w:t>
            </w:r>
          </w:p>
        </w:tc>
      </w:tr>
      <w:tr w:rsidR="00E23728" w:rsidRPr="00FC2124" w14:paraId="19A6D9CC"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5FDF4BC" w14:textId="1FA59B72"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05.12.2024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3AA2AEA2"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9:00</w:t>
            </w:r>
          </w:p>
        </w:tc>
        <w:tc>
          <w:tcPr>
            <w:tcW w:w="2569" w:type="dxa"/>
            <w:shd w:val="clear" w:color="auto" w:fill="F2F2F2" w:themeFill="background1" w:themeFillShade="F2"/>
          </w:tcPr>
          <w:p w14:paraId="0E124AA1"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Mikołajkowe Zawody Pływackie</w:t>
            </w:r>
          </w:p>
        </w:tc>
        <w:tc>
          <w:tcPr>
            <w:tcW w:w="1450" w:type="dxa"/>
            <w:shd w:val="clear" w:color="auto" w:fill="F2F2F2" w:themeFill="background1" w:themeFillShade="F2"/>
          </w:tcPr>
          <w:p w14:paraId="6EC5CACB"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MOSiR</w:t>
            </w:r>
          </w:p>
        </w:tc>
        <w:tc>
          <w:tcPr>
            <w:tcW w:w="2177" w:type="dxa"/>
            <w:shd w:val="clear" w:color="auto" w:fill="F2F2F2" w:themeFill="background1" w:themeFillShade="F2"/>
          </w:tcPr>
          <w:p w14:paraId="3501B273"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1D27C46A"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140</w:t>
            </w:r>
          </w:p>
        </w:tc>
      </w:tr>
      <w:tr w:rsidR="00E23728" w:rsidRPr="00FC2124" w14:paraId="1D430F70" w14:textId="77777777" w:rsidTr="007E2A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shd w:val="clear" w:color="auto" w:fill="auto"/>
          </w:tcPr>
          <w:p w14:paraId="30FE1EEF" w14:textId="25035686"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10.12.2024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tcBorders>
              <w:top w:val="none" w:sz="0" w:space="0" w:color="auto"/>
              <w:left w:val="none" w:sz="0" w:space="0" w:color="auto"/>
              <w:bottom w:val="none" w:sz="0" w:space="0" w:color="auto"/>
              <w:right w:val="none" w:sz="0" w:space="0" w:color="auto"/>
            </w:tcBorders>
            <w:shd w:val="clear" w:color="auto" w:fill="auto"/>
          </w:tcPr>
          <w:p w14:paraId="1FF576AA"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9:00</w:t>
            </w:r>
          </w:p>
        </w:tc>
        <w:tc>
          <w:tcPr>
            <w:tcW w:w="2569" w:type="dxa"/>
            <w:tcBorders>
              <w:top w:val="none" w:sz="0" w:space="0" w:color="auto"/>
              <w:left w:val="none" w:sz="0" w:space="0" w:color="auto"/>
              <w:bottom w:val="none" w:sz="0" w:space="0" w:color="auto"/>
              <w:right w:val="none" w:sz="0" w:space="0" w:color="auto"/>
            </w:tcBorders>
            <w:shd w:val="clear" w:color="auto" w:fill="auto"/>
          </w:tcPr>
          <w:p w14:paraId="26D6284F"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Międzyszkolny Turniej Piłki Nożnej Szkół Podstawowych – chłopców kl. 4-6</w:t>
            </w:r>
          </w:p>
        </w:tc>
        <w:tc>
          <w:tcPr>
            <w:tcW w:w="1450" w:type="dxa"/>
            <w:tcBorders>
              <w:top w:val="none" w:sz="0" w:space="0" w:color="auto"/>
              <w:left w:val="none" w:sz="0" w:space="0" w:color="auto"/>
              <w:bottom w:val="none" w:sz="0" w:space="0" w:color="auto"/>
              <w:right w:val="none" w:sz="0" w:space="0" w:color="auto"/>
            </w:tcBorders>
            <w:shd w:val="clear" w:color="auto" w:fill="auto"/>
          </w:tcPr>
          <w:p w14:paraId="00D51C4B"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Sala</w:t>
            </w:r>
          </w:p>
          <w:p w14:paraId="0AAB2890"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 KSP</w:t>
            </w:r>
          </w:p>
        </w:tc>
        <w:tc>
          <w:tcPr>
            <w:tcW w:w="2177" w:type="dxa"/>
            <w:tcBorders>
              <w:top w:val="none" w:sz="0" w:space="0" w:color="auto"/>
              <w:left w:val="none" w:sz="0" w:space="0" w:color="auto"/>
              <w:bottom w:val="none" w:sz="0" w:space="0" w:color="auto"/>
              <w:right w:val="none" w:sz="0" w:space="0" w:color="auto"/>
            </w:tcBorders>
            <w:shd w:val="clear" w:color="auto" w:fill="auto"/>
          </w:tcPr>
          <w:p w14:paraId="633FE272"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p>
          <w:p w14:paraId="24DF155B" w14:textId="77777777" w:rsidR="00E23728" w:rsidRPr="0003799A" w:rsidRDefault="00E23728" w:rsidP="00AE6E03">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27</w:t>
            </w:r>
          </w:p>
        </w:tc>
      </w:tr>
      <w:tr w:rsidR="00E23728" w:rsidRPr="00FC2124" w14:paraId="57676317" w14:textId="77777777" w:rsidTr="00A5455F">
        <w:trPr>
          <w:trHeight w:val="576"/>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right w:val="none" w:sz="0" w:space="0" w:color="auto"/>
            </w:tcBorders>
            <w:shd w:val="clear" w:color="auto" w:fill="F2F2F2" w:themeFill="background1" w:themeFillShade="F2"/>
          </w:tcPr>
          <w:p w14:paraId="30B40B30" w14:textId="1067283A" w:rsidR="00E23728" w:rsidRPr="0003799A" w:rsidRDefault="00E23728" w:rsidP="00AE6E03">
            <w:pPr>
              <w:spacing w:line="276" w:lineRule="auto"/>
              <w:rPr>
                <w:rFonts w:ascii="Century Gothic" w:eastAsia="Times New Roman" w:hAnsi="Century Gothic"/>
                <w:b w:val="0"/>
                <w:bCs w:val="0"/>
                <w:color w:val="auto"/>
                <w:sz w:val="20"/>
                <w:szCs w:val="20"/>
                <w:lang w:eastAsia="pl-PL"/>
              </w:rPr>
            </w:pPr>
            <w:r w:rsidRPr="0003799A">
              <w:rPr>
                <w:rFonts w:ascii="Century Gothic" w:eastAsia="Times New Roman" w:hAnsi="Century Gothic"/>
                <w:b w:val="0"/>
                <w:bCs w:val="0"/>
                <w:color w:val="auto"/>
                <w:sz w:val="20"/>
                <w:szCs w:val="20"/>
                <w:lang w:eastAsia="pl-PL"/>
              </w:rPr>
              <w:t>18.12.2024</w:t>
            </w:r>
            <w:r w:rsidR="00336137" w:rsidRPr="0003799A">
              <w:rPr>
                <w:rFonts w:ascii="Century Gothic" w:eastAsia="Times New Roman" w:hAnsi="Century Gothic"/>
                <w:b w:val="0"/>
                <w:bCs w:val="0"/>
                <w:color w:val="auto"/>
                <w:sz w:val="20"/>
                <w:szCs w:val="20"/>
                <w:lang w:eastAsia="pl-PL"/>
              </w:rPr>
              <w:t xml:space="preserve"> </w:t>
            </w:r>
            <w:r w:rsidRPr="0003799A">
              <w:rPr>
                <w:rFonts w:ascii="Century Gothic" w:eastAsia="Times New Roman" w:hAnsi="Century Gothic"/>
                <w:b w:val="0"/>
                <w:bCs w:val="0"/>
                <w:color w:val="auto"/>
                <w:sz w:val="20"/>
                <w:szCs w:val="20"/>
                <w:lang w:eastAsia="pl-PL"/>
              </w:rPr>
              <w:t>r</w:t>
            </w:r>
            <w:r w:rsidR="00336137" w:rsidRPr="0003799A">
              <w:rPr>
                <w:rFonts w:ascii="Century Gothic" w:eastAsia="Times New Roman" w:hAnsi="Century Gothic"/>
                <w:b w:val="0"/>
                <w:bCs w:val="0"/>
                <w:color w:val="auto"/>
                <w:sz w:val="20"/>
                <w:szCs w:val="20"/>
                <w:lang w:eastAsia="pl-PL"/>
              </w:rPr>
              <w:t>.</w:t>
            </w:r>
          </w:p>
        </w:tc>
        <w:tc>
          <w:tcPr>
            <w:tcW w:w="1395" w:type="dxa"/>
            <w:shd w:val="clear" w:color="auto" w:fill="F2F2F2" w:themeFill="background1" w:themeFillShade="F2"/>
          </w:tcPr>
          <w:p w14:paraId="061DFF91"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9:00</w:t>
            </w:r>
          </w:p>
        </w:tc>
        <w:tc>
          <w:tcPr>
            <w:tcW w:w="2569" w:type="dxa"/>
            <w:shd w:val="clear" w:color="auto" w:fill="F2F2F2" w:themeFill="background1" w:themeFillShade="F2"/>
          </w:tcPr>
          <w:p w14:paraId="47E209F5"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Międzyszkolny Klasowy Turniej Piłki Nożnej Szkół Podstawowych – chłopców kl. 7-8</w:t>
            </w:r>
          </w:p>
        </w:tc>
        <w:tc>
          <w:tcPr>
            <w:tcW w:w="1450" w:type="dxa"/>
            <w:shd w:val="clear" w:color="auto" w:fill="F2F2F2" w:themeFill="background1" w:themeFillShade="F2"/>
          </w:tcPr>
          <w:p w14:paraId="45A4E341"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 xml:space="preserve">Sala </w:t>
            </w:r>
          </w:p>
          <w:p w14:paraId="61AF19FD"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I LO</w:t>
            </w:r>
          </w:p>
        </w:tc>
        <w:tc>
          <w:tcPr>
            <w:tcW w:w="2177" w:type="dxa"/>
            <w:shd w:val="clear" w:color="auto" w:fill="F2F2F2" w:themeFill="background1" w:themeFillShade="F2"/>
          </w:tcPr>
          <w:p w14:paraId="1584F5E6"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p>
          <w:p w14:paraId="28DA3D1E" w14:textId="77777777" w:rsidR="00E23728" w:rsidRPr="0003799A" w:rsidRDefault="00E23728" w:rsidP="00AE6E03">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0"/>
                <w:szCs w:val="20"/>
                <w:lang w:eastAsia="pl-PL"/>
              </w:rPr>
            </w:pPr>
            <w:r w:rsidRPr="0003799A">
              <w:rPr>
                <w:rFonts w:ascii="Century Gothic" w:eastAsia="Times New Roman" w:hAnsi="Century Gothic"/>
                <w:sz w:val="20"/>
                <w:szCs w:val="20"/>
                <w:lang w:eastAsia="pl-PL"/>
              </w:rPr>
              <w:t>22</w:t>
            </w:r>
          </w:p>
        </w:tc>
      </w:tr>
    </w:tbl>
    <w:p w14:paraId="3451563A" w14:textId="77777777" w:rsidR="00817B58" w:rsidRPr="00FC2124" w:rsidRDefault="00817B58" w:rsidP="00AE6E03">
      <w:pPr>
        <w:spacing w:after="0" w:line="276" w:lineRule="auto"/>
        <w:rPr>
          <w:rFonts w:ascii="Century Gothic" w:hAnsi="Century Gothic" w:cs="Times New Roman"/>
          <w:color w:val="0D0D0D" w:themeColor="text1" w:themeTint="F2"/>
          <w:sz w:val="20"/>
          <w:szCs w:val="20"/>
        </w:rPr>
      </w:pPr>
    </w:p>
    <w:p w14:paraId="2F65C5FD" w14:textId="1BC81E6E" w:rsidR="00817B58" w:rsidRPr="00FC2124" w:rsidRDefault="00817B58" w:rsidP="00AE6E03">
      <w:pPr>
        <w:spacing w:after="0" w:line="276" w:lineRule="auto"/>
        <w:rPr>
          <w:rFonts w:ascii="Century Gothic" w:hAnsi="Century Gothic" w:cs="Times New Roman"/>
          <w:color w:val="0D0D0D" w:themeColor="text1" w:themeTint="F2"/>
          <w:sz w:val="20"/>
          <w:szCs w:val="20"/>
        </w:rPr>
      </w:pPr>
      <w:r w:rsidRPr="00FC2124">
        <w:rPr>
          <w:rFonts w:ascii="Century Gothic" w:hAnsi="Century Gothic" w:cs="Times New Roman"/>
          <w:color w:val="0D0D0D" w:themeColor="text1" w:themeTint="F2"/>
          <w:sz w:val="20"/>
          <w:szCs w:val="20"/>
        </w:rPr>
        <w:t xml:space="preserve">Ilość </w:t>
      </w:r>
      <w:r w:rsidR="00962C33" w:rsidRPr="00FC2124">
        <w:rPr>
          <w:rFonts w:ascii="Century Gothic" w:hAnsi="Century Gothic" w:cs="Times New Roman"/>
          <w:color w:val="0D0D0D" w:themeColor="text1" w:themeTint="F2"/>
          <w:sz w:val="20"/>
          <w:szCs w:val="20"/>
        </w:rPr>
        <w:t>wejść na obiekty sportowe w 2024</w:t>
      </w:r>
      <w:r w:rsidR="00813A3E">
        <w:rPr>
          <w:rFonts w:ascii="Century Gothic" w:hAnsi="Century Gothic" w:cs="Times New Roman"/>
          <w:color w:val="0D0D0D" w:themeColor="text1" w:themeTint="F2"/>
          <w:sz w:val="20"/>
          <w:szCs w:val="20"/>
        </w:rPr>
        <w:t xml:space="preserve"> </w:t>
      </w:r>
      <w:r w:rsidRPr="00FC2124">
        <w:rPr>
          <w:rFonts w:ascii="Century Gothic" w:hAnsi="Century Gothic" w:cs="Times New Roman"/>
          <w:color w:val="0D0D0D" w:themeColor="text1" w:themeTint="F2"/>
          <w:sz w:val="20"/>
          <w:szCs w:val="20"/>
        </w:rPr>
        <w:t>r.:</w:t>
      </w:r>
    </w:p>
    <w:p w14:paraId="6E69495C" w14:textId="163AB11D" w:rsidR="00962C33" w:rsidRPr="00FC2124" w:rsidRDefault="00962C33" w:rsidP="00AE6E03">
      <w:pPr>
        <w:spacing w:after="0" w:line="276" w:lineRule="auto"/>
        <w:rPr>
          <w:rFonts w:ascii="Century Gothic" w:hAnsi="Century Gothic"/>
          <w:sz w:val="20"/>
          <w:szCs w:val="20"/>
        </w:rPr>
      </w:pPr>
      <w:r w:rsidRPr="00FC2124">
        <w:rPr>
          <w:rFonts w:ascii="Century Gothic" w:hAnsi="Century Gothic"/>
          <w:sz w:val="20"/>
          <w:szCs w:val="20"/>
        </w:rPr>
        <w:t>- Fitness / Siłownia: 23 756 osób</w:t>
      </w:r>
      <w:r w:rsidR="007C194E">
        <w:rPr>
          <w:rFonts w:ascii="Century Gothic" w:hAnsi="Century Gothic"/>
          <w:sz w:val="20"/>
          <w:szCs w:val="20"/>
        </w:rPr>
        <w:t>,</w:t>
      </w:r>
    </w:p>
    <w:p w14:paraId="58302F14" w14:textId="64A970B0" w:rsidR="00962C33" w:rsidRPr="00FC2124" w:rsidRDefault="00962C33" w:rsidP="00AE6E03">
      <w:pPr>
        <w:spacing w:after="0" w:line="276" w:lineRule="auto"/>
        <w:rPr>
          <w:rFonts w:ascii="Century Gothic" w:hAnsi="Century Gothic"/>
          <w:sz w:val="20"/>
          <w:szCs w:val="20"/>
        </w:rPr>
      </w:pPr>
      <w:r w:rsidRPr="00FC2124">
        <w:rPr>
          <w:rFonts w:ascii="Century Gothic" w:hAnsi="Century Gothic"/>
          <w:sz w:val="20"/>
          <w:szCs w:val="20"/>
        </w:rPr>
        <w:t>- Olimpijka - Tenis stołowy: 484 osoby</w:t>
      </w:r>
      <w:r w:rsidR="007C194E">
        <w:rPr>
          <w:rFonts w:ascii="Century Gothic" w:hAnsi="Century Gothic"/>
          <w:sz w:val="20"/>
          <w:szCs w:val="20"/>
        </w:rPr>
        <w:t>,</w:t>
      </w:r>
    </w:p>
    <w:p w14:paraId="4B8AF864" w14:textId="5354F0E5" w:rsidR="00962C33" w:rsidRPr="00FC2124" w:rsidRDefault="00962C33" w:rsidP="00AE6E03">
      <w:pPr>
        <w:spacing w:after="0" w:line="276" w:lineRule="auto"/>
        <w:rPr>
          <w:rFonts w:ascii="Century Gothic" w:hAnsi="Century Gothic"/>
          <w:sz w:val="20"/>
          <w:szCs w:val="20"/>
        </w:rPr>
      </w:pPr>
      <w:r w:rsidRPr="00FC2124">
        <w:rPr>
          <w:rFonts w:ascii="Century Gothic" w:hAnsi="Century Gothic"/>
          <w:sz w:val="20"/>
          <w:szCs w:val="20"/>
        </w:rPr>
        <w:t>- Korty tenisowe</w:t>
      </w:r>
      <w:r w:rsidR="00BC3341">
        <w:rPr>
          <w:rFonts w:ascii="Century Gothic" w:hAnsi="Century Gothic"/>
          <w:sz w:val="20"/>
          <w:szCs w:val="20"/>
        </w:rPr>
        <w:t>:</w:t>
      </w:r>
      <w:r w:rsidRPr="00FC2124">
        <w:rPr>
          <w:rFonts w:ascii="Century Gothic" w:hAnsi="Century Gothic"/>
          <w:sz w:val="20"/>
          <w:szCs w:val="20"/>
        </w:rPr>
        <w:t xml:space="preserve"> 1 627 sprzedanych biletów (bilet pozwala na grę dla 2-4 osób)</w:t>
      </w:r>
      <w:r w:rsidR="007C194E">
        <w:rPr>
          <w:rFonts w:ascii="Century Gothic" w:hAnsi="Century Gothic"/>
          <w:sz w:val="20"/>
          <w:szCs w:val="20"/>
        </w:rPr>
        <w:t>,</w:t>
      </w:r>
    </w:p>
    <w:p w14:paraId="2D680446" w14:textId="6CB4EC49" w:rsidR="00962C33" w:rsidRDefault="00962C33" w:rsidP="00AE6E03">
      <w:pPr>
        <w:spacing w:after="0" w:line="276" w:lineRule="auto"/>
        <w:rPr>
          <w:rFonts w:ascii="Century Gothic" w:hAnsi="Century Gothic"/>
          <w:sz w:val="20"/>
          <w:szCs w:val="20"/>
        </w:rPr>
      </w:pPr>
      <w:r w:rsidRPr="00FC2124">
        <w:rPr>
          <w:rFonts w:ascii="Century Gothic" w:hAnsi="Century Gothic"/>
          <w:sz w:val="20"/>
          <w:szCs w:val="20"/>
        </w:rPr>
        <w:t>- Kryta pływalnia</w:t>
      </w:r>
      <w:r w:rsidR="00BC3341">
        <w:rPr>
          <w:rFonts w:ascii="Century Gothic" w:hAnsi="Century Gothic"/>
          <w:sz w:val="20"/>
          <w:szCs w:val="20"/>
        </w:rPr>
        <w:t xml:space="preserve">: </w:t>
      </w:r>
      <w:r w:rsidRPr="00FC2124">
        <w:rPr>
          <w:rFonts w:ascii="Century Gothic" w:hAnsi="Century Gothic"/>
          <w:sz w:val="20"/>
          <w:szCs w:val="20"/>
        </w:rPr>
        <w:t>134 609 osób</w:t>
      </w:r>
      <w:r w:rsidR="00BC3341">
        <w:rPr>
          <w:rFonts w:ascii="Century Gothic" w:hAnsi="Century Gothic"/>
          <w:sz w:val="20"/>
          <w:szCs w:val="20"/>
        </w:rPr>
        <w:t>.</w:t>
      </w:r>
    </w:p>
    <w:p w14:paraId="33C26AB7" w14:textId="77777777" w:rsidR="00903DC5" w:rsidRPr="00FC2124" w:rsidRDefault="00903DC5" w:rsidP="00AE6E03">
      <w:pPr>
        <w:spacing w:after="0" w:line="276" w:lineRule="auto"/>
        <w:rPr>
          <w:rFonts w:ascii="Century Gothic" w:hAnsi="Century Gothic"/>
          <w:sz w:val="20"/>
          <w:szCs w:val="20"/>
        </w:rPr>
      </w:pPr>
    </w:p>
    <w:p w14:paraId="537D5161" w14:textId="77777777" w:rsidR="000268F6" w:rsidRPr="00FC2124" w:rsidRDefault="000268F6" w:rsidP="00AE6E03">
      <w:pPr>
        <w:pStyle w:val="Akapitzlist"/>
        <w:numPr>
          <w:ilvl w:val="0"/>
          <w:numId w:val="8"/>
        </w:numPr>
        <w:spacing w:after="0" w:line="276" w:lineRule="auto"/>
        <w:ind w:left="0" w:firstLine="0"/>
        <w:contextualSpacing w:val="0"/>
        <w:rPr>
          <w:rFonts w:ascii="Century Gothic" w:hAnsi="Century Gothic" w:cs="Times New Roman"/>
          <w:color w:val="000000" w:themeColor="text1"/>
          <w:sz w:val="20"/>
          <w:szCs w:val="20"/>
        </w:rPr>
      </w:pPr>
      <w:r w:rsidRPr="00FC2124">
        <w:rPr>
          <w:rFonts w:ascii="Century Gothic" w:hAnsi="Century Gothic" w:cs="Times New Roman"/>
          <w:b/>
          <w:color w:val="000000" w:themeColor="text1"/>
          <w:sz w:val="20"/>
          <w:szCs w:val="20"/>
        </w:rPr>
        <w:t>Miejski</w:t>
      </w:r>
      <w:r w:rsidR="00765F4C" w:rsidRPr="00FC2124">
        <w:rPr>
          <w:rFonts w:ascii="Century Gothic" w:hAnsi="Century Gothic" w:cs="Times New Roman"/>
          <w:b/>
          <w:color w:val="000000" w:themeColor="text1"/>
          <w:sz w:val="20"/>
          <w:szCs w:val="20"/>
        </w:rPr>
        <w:t xml:space="preserve"> </w:t>
      </w:r>
      <w:r w:rsidRPr="00FC2124">
        <w:rPr>
          <w:rFonts w:ascii="Century Gothic" w:hAnsi="Century Gothic" w:cs="Times New Roman"/>
          <w:b/>
          <w:color w:val="000000" w:themeColor="text1"/>
          <w:sz w:val="20"/>
          <w:szCs w:val="20"/>
        </w:rPr>
        <w:t>Dom</w:t>
      </w:r>
      <w:r w:rsidR="00765F4C" w:rsidRPr="00FC2124">
        <w:rPr>
          <w:rFonts w:ascii="Century Gothic" w:hAnsi="Century Gothic" w:cs="Times New Roman"/>
          <w:b/>
          <w:color w:val="000000" w:themeColor="text1"/>
          <w:sz w:val="20"/>
          <w:szCs w:val="20"/>
        </w:rPr>
        <w:t xml:space="preserve"> </w:t>
      </w:r>
      <w:r w:rsidRPr="00FC2124">
        <w:rPr>
          <w:rFonts w:ascii="Century Gothic" w:hAnsi="Century Gothic" w:cs="Times New Roman"/>
          <w:b/>
          <w:color w:val="000000" w:themeColor="text1"/>
          <w:sz w:val="20"/>
          <w:szCs w:val="20"/>
        </w:rPr>
        <w:t>Kultury</w:t>
      </w:r>
      <w:r w:rsidR="00765F4C" w:rsidRPr="00FC2124">
        <w:rPr>
          <w:rFonts w:ascii="Century Gothic" w:hAnsi="Century Gothic" w:cs="Times New Roman"/>
          <w:b/>
          <w:color w:val="000000" w:themeColor="text1"/>
          <w:sz w:val="20"/>
          <w:szCs w:val="20"/>
        </w:rPr>
        <w:t xml:space="preserve"> </w:t>
      </w:r>
      <w:r w:rsidRPr="00FC2124">
        <w:rPr>
          <w:rFonts w:ascii="Century Gothic" w:hAnsi="Century Gothic" w:cs="Times New Roman"/>
          <w:b/>
          <w:color w:val="000000" w:themeColor="text1"/>
          <w:sz w:val="20"/>
          <w:szCs w:val="20"/>
        </w:rPr>
        <w:t>w</w:t>
      </w:r>
      <w:r w:rsidR="00765F4C" w:rsidRPr="00FC2124">
        <w:rPr>
          <w:rFonts w:ascii="Century Gothic" w:hAnsi="Century Gothic" w:cs="Times New Roman"/>
          <w:b/>
          <w:color w:val="000000" w:themeColor="text1"/>
          <w:sz w:val="20"/>
          <w:szCs w:val="20"/>
        </w:rPr>
        <w:t xml:space="preserve"> </w:t>
      </w:r>
      <w:r w:rsidRPr="00FC2124">
        <w:rPr>
          <w:rFonts w:ascii="Century Gothic" w:hAnsi="Century Gothic" w:cs="Times New Roman"/>
          <w:b/>
          <w:color w:val="000000" w:themeColor="text1"/>
          <w:sz w:val="20"/>
          <w:szCs w:val="20"/>
        </w:rPr>
        <w:t>Mławie</w:t>
      </w:r>
      <w:r w:rsidR="006927B6" w:rsidRPr="00FC2124">
        <w:rPr>
          <w:rFonts w:ascii="Century Gothic" w:hAnsi="Century Gothic" w:cs="Times New Roman"/>
          <w:b/>
          <w:color w:val="000000" w:themeColor="text1"/>
          <w:sz w:val="20"/>
          <w:szCs w:val="20"/>
        </w:rPr>
        <w:t>:</w:t>
      </w:r>
    </w:p>
    <w:p w14:paraId="09A7E642" w14:textId="77777777" w:rsidR="00D270D3" w:rsidRPr="00FC2124" w:rsidRDefault="008813BF"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Najważniejsze w</w:t>
      </w:r>
      <w:r w:rsidR="00D270D3" w:rsidRPr="00FC2124">
        <w:rPr>
          <w:rFonts w:ascii="Century Gothic" w:hAnsi="Century Gothic" w:cs="Times New Roman"/>
          <w:sz w:val="20"/>
          <w:szCs w:val="20"/>
        </w:rPr>
        <w:t xml:space="preserve">ydarzenia </w:t>
      </w:r>
      <w:r w:rsidRPr="00FC2124">
        <w:rPr>
          <w:rFonts w:ascii="Century Gothic" w:hAnsi="Century Gothic" w:cs="Times New Roman"/>
          <w:sz w:val="20"/>
          <w:szCs w:val="20"/>
        </w:rPr>
        <w:t xml:space="preserve">zorganizowane przez Miejski Dom Kultury Mławie </w:t>
      </w:r>
      <w:r w:rsidR="0034077E" w:rsidRPr="00FC2124">
        <w:rPr>
          <w:rFonts w:ascii="Century Gothic" w:hAnsi="Century Gothic" w:cs="Times New Roman"/>
          <w:sz w:val="20"/>
          <w:szCs w:val="20"/>
        </w:rPr>
        <w:t>w 2024</w:t>
      </w:r>
      <w:r w:rsidR="00D270D3" w:rsidRPr="00FC2124">
        <w:rPr>
          <w:rFonts w:ascii="Century Gothic" w:hAnsi="Century Gothic" w:cs="Times New Roman"/>
          <w:sz w:val="20"/>
          <w:szCs w:val="20"/>
        </w:rPr>
        <w:t xml:space="preserve"> r. </w:t>
      </w:r>
    </w:p>
    <w:p w14:paraId="738C2036" w14:textId="77777777" w:rsidR="0034077E" w:rsidRPr="00FC2124" w:rsidRDefault="0034077E" w:rsidP="00AE6E03">
      <w:pPr>
        <w:pStyle w:val="Akapitzlist"/>
        <w:tabs>
          <w:tab w:val="left" w:pos="567"/>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w:t>
      </w:r>
      <w:r w:rsidRPr="00FC2124">
        <w:rPr>
          <w:rFonts w:ascii="Century Gothic" w:hAnsi="Century Gothic" w:cs="Times New Roman"/>
          <w:sz w:val="20"/>
          <w:szCs w:val="20"/>
        </w:rPr>
        <w:tab/>
        <w:t xml:space="preserve">Koncert Noworoczny 2024 </w:t>
      </w:r>
    </w:p>
    <w:p w14:paraId="61BCA802" w14:textId="77777777"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w:t>
      </w:r>
      <w:r w:rsidRPr="00FC2124">
        <w:rPr>
          <w:rFonts w:ascii="Century Gothic" w:hAnsi="Century Gothic" w:cs="Times New Roman"/>
          <w:sz w:val="20"/>
          <w:szCs w:val="20"/>
        </w:rPr>
        <w:tab/>
        <w:t>Mławska Scena Stand-</w:t>
      </w:r>
      <w:proofErr w:type="spellStart"/>
      <w:r w:rsidRPr="00FC2124">
        <w:rPr>
          <w:rFonts w:ascii="Century Gothic" w:hAnsi="Century Gothic" w:cs="Times New Roman"/>
          <w:sz w:val="20"/>
          <w:szCs w:val="20"/>
        </w:rPr>
        <w:t>upowa</w:t>
      </w:r>
      <w:proofErr w:type="spellEnd"/>
      <w:r w:rsidRPr="00FC2124">
        <w:rPr>
          <w:rFonts w:ascii="Century Gothic" w:hAnsi="Century Gothic" w:cs="Times New Roman"/>
          <w:sz w:val="20"/>
          <w:szCs w:val="20"/>
        </w:rPr>
        <w:t xml:space="preserve">: Sylwia </w:t>
      </w:r>
      <w:proofErr w:type="spellStart"/>
      <w:r w:rsidRPr="00FC2124">
        <w:rPr>
          <w:rFonts w:ascii="Century Gothic" w:hAnsi="Century Gothic" w:cs="Times New Roman"/>
          <w:sz w:val="20"/>
          <w:szCs w:val="20"/>
        </w:rPr>
        <w:t>Wiszowata</w:t>
      </w:r>
      <w:proofErr w:type="spellEnd"/>
    </w:p>
    <w:p w14:paraId="1D864040" w14:textId="77777777"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w:t>
      </w:r>
      <w:r w:rsidRPr="00FC2124">
        <w:rPr>
          <w:rFonts w:ascii="Century Gothic" w:hAnsi="Century Gothic" w:cs="Times New Roman"/>
          <w:sz w:val="20"/>
          <w:szCs w:val="20"/>
        </w:rPr>
        <w:tab/>
        <w:t xml:space="preserve">Koncert </w:t>
      </w:r>
      <w:proofErr w:type="spellStart"/>
      <w:r w:rsidRPr="00FC2124">
        <w:rPr>
          <w:rFonts w:ascii="Century Gothic" w:hAnsi="Century Gothic" w:cs="Times New Roman"/>
          <w:sz w:val="20"/>
          <w:szCs w:val="20"/>
        </w:rPr>
        <w:t>Cinematic</w:t>
      </w:r>
      <w:proofErr w:type="spellEnd"/>
      <w:r w:rsidRPr="00FC2124">
        <w:rPr>
          <w:rFonts w:ascii="Century Gothic" w:hAnsi="Century Gothic" w:cs="Times New Roman"/>
          <w:sz w:val="20"/>
          <w:szCs w:val="20"/>
        </w:rPr>
        <w:t xml:space="preserve"> Groove</w:t>
      </w:r>
    </w:p>
    <w:p w14:paraId="425BA3D4" w14:textId="77777777"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4.</w:t>
      </w:r>
      <w:r w:rsidRPr="00FC2124">
        <w:rPr>
          <w:rFonts w:ascii="Century Gothic" w:hAnsi="Century Gothic" w:cs="Times New Roman"/>
          <w:sz w:val="20"/>
          <w:szCs w:val="20"/>
        </w:rPr>
        <w:tab/>
        <w:t>Karnawałowy Bal Maskowy</w:t>
      </w:r>
    </w:p>
    <w:p w14:paraId="50A8C7EB" w14:textId="77777777"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5.</w:t>
      </w:r>
      <w:r w:rsidRPr="00FC2124">
        <w:rPr>
          <w:rFonts w:ascii="Century Gothic" w:hAnsi="Century Gothic" w:cs="Times New Roman"/>
          <w:sz w:val="20"/>
          <w:szCs w:val="20"/>
        </w:rPr>
        <w:tab/>
        <w:t>Mławska Scena Stand-</w:t>
      </w:r>
      <w:proofErr w:type="spellStart"/>
      <w:r w:rsidRPr="00FC2124">
        <w:rPr>
          <w:rFonts w:ascii="Century Gothic" w:hAnsi="Century Gothic" w:cs="Times New Roman"/>
          <w:sz w:val="20"/>
          <w:szCs w:val="20"/>
        </w:rPr>
        <w:t>upowa</w:t>
      </w:r>
      <w:proofErr w:type="spellEnd"/>
      <w:r w:rsidRPr="00FC2124">
        <w:rPr>
          <w:rFonts w:ascii="Century Gothic" w:hAnsi="Century Gothic" w:cs="Times New Roman"/>
          <w:sz w:val="20"/>
          <w:szCs w:val="20"/>
        </w:rPr>
        <w:t xml:space="preserve">: Adam </w:t>
      </w:r>
      <w:proofErr w:type="spellStart"/>
      <w:r w:rsidRPr="00FC2124">
        <w:rPr>
          <w:rFonts w:ascii="Century Gothic" w:hAnsi="Century Gothic" w:cs="Times New Roman"/>
          <w:sz w:val="20"/>
          <w:szCs w:val="20"/>
        </w:rPr>
        <w:t>Sobaniec</w:t>
      </w:r>
      <w:proofErr w:type="spellEnd"/>
    </w:p>
    <w:p w14:paraId="760A5C48" w14:textId="77777777"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6.</w:t>
      </w:r>
      <w:r w:rsidRPr="00FC2124">
        <w:rPr>
          <w:rFonts w:ascii="Century Gothic" w:hAnsi="Century Gothic" w:cs="Times New Roman"/>
          <w:sz w:val="20"/>
          <w:szCs w:val="20"/>
        </w:rPr>
        <w:tab/>
        <w:t xml:space="preserve">Czesław </w:t>
      </w:r>
      <w:proofErr w:type="spellStart"/>
      <w:r w:rsidRPr="00FC2124">
        <w:rPr>
          <w:rFonts w:ascii="Century Gothic" w:hAnsi="Century Gothic" w:cs="Times New Roman"/>
          <w:sz w:val="20"/>
          <w:szCs w:val="20"/>
        </w:rPr>
        <w:t>Mozil</w:t>
      </w:r>
      <w:proofErr w:type="spellEnd"/>
      <w:r w:rsidRPr="00FC2124">
        <w:rPr>
          <w:rFonts w:ascii="Century Gothic" w:hAnsi="Century Gothic" w:cs="Times New Roman"/>
          <w:sz w:val="20"/>
          <w:szCs w:val="20"/>
        </w:rPr>
        <w:t xml:space="preserve"> Solo – koncert ze stand-</w:t>
      </w:r>
      <w:proofErr w:type="spellStart"/>
      <w:r w:rsidRPr="00FC2124">
        <w:rPr>
          <w:rFonts w:ascii="Century Gothic" w:hAnsi="Century Gothic" w:cs="Times New Roman"/>
          <w:sz w:val="20"/>
          <w:szCs w:val="20"/>
        </w:rPr>
        <w:t>upem</w:t>
      </w:r>
      <w:proofErr w:type="spellEnd"/>
    </w:p>
    <w:p w14:paraId="0683352A" w14:textId="77777777"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7.</w:t>
      </w:r>
      <w:r w:rsidRPr="00FC2124">
        <w:rPr>
          <w:rFonts w:ascii="Century Gothic" w:hAnsi="Century Gothic" w:cs="Times New Roman"/>
          <w:sz w:val="20"/>
          <w:szCs w:val="20"/>
        </w:rPr>
        <w:tab/>
        <w:t xml:space="preserve">Turniej warcabowy </w:t>
      </w:r>
    </w:p>
    <w:p w14:paraId="729B3B3C" w14:textId="77777777"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8.</w:t>
      </w:r>
      <w:r w:rsidRPr="00FC2124">
        <w:rPr>
          <w:rFonts w:ascii="Century Gothic" w:hAnsi="Century Gothic" w:cs="Times New Roman"/>
          <w:sz w:val="20"/>
          <w:szCs w:val="20"/>
        </w:rPr>
        <w:tab/>
        <w:t>Mławska Scena Stand-</w:t>
      </w:r>
      <w:proofErr w:type="spellStart"/>
      <w:r w:rsidRPr="00FC2124">
        <w:rPr>
          <w:rFonts w:ascii="Century Gothic" w:hAnsi="Century Gothic" w:cs="Times New Roman"/>
          <w:sz w:val="20"/>
          <w:szCs w:val="20"/>
        </w:rPr>
        <w:t>upowa</w:t>
      </w:r>
      <w:proofErr w:type="spellEnd"/>
      <w:r w:rsidRPr="00FC2124">
        <w:rPr>
          <w:rFonts w:ascii="Century Gothic" w:hAnsi="Century Gothic" w:cs="Times New Roman"/>
          <w:sz w:val="20"/>
          <w:szCs w:val="20"/>
        </w:rPr>
        <w:t xml:space="preserve"> – Bartosz Zalewski</w:t>
      </w:r>
    </w:p>
    <w:p w14:paraId="483C68BA" w14:textId="77777777"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9.</w:t>
      </w:r>
      <w:r w:rsidRPr="00FC2124">
        <w:rPr>
          <w:rFonts w:ascii="Century Gothic" w:hAnsi="Century Gothic" w:cs="Times New Roman"/>
          <w:sz w:val="20"/>
          <w:szCs w:val="20"/>
        </w:rPr>
        <w:tab/>
        <w:t xml:space="preserve">Koncert Jan </w:t>
      </w:r>
      <w:proofErr w:type="spellStart"/>
      <w:r w:rsidRPr="00FC2124">
        <w:rPr>
          <w:rFonts w:ascii="Century Gothic" w:hAnsi="Century Gothic" w:cs="Times New Roman"/>
          <w:sz w:val="20"/>
          <w:szCs w:val="20"/>
        </w:rPr>
        <w:t>Konop</w:t>
      </w:r>
      <w:proofErr w:type="spellEnd"/>
      <w:r w:rsidRPr="00FC2124">
        <w:rPr>
          <w:rFonts w:ascii="Century Gothic" w:hAnsi="Century Gothic" w:cs="Times New Roman"/>
          <w:sz w:val="20"/>
          <w:szCs w:val="20"/>
        </w:rPr>
        <w:t xml:space="preserve"> Big Band – „Tych lat nie odda nikt”</w:t>
      </w:r>
    </w:p>
    <w:p w14:paraId="508A9231" w14:textId="77777777"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10.</w:t>
      </w:r>
      <w:r w:rsidRPr="00FC2124">
        <w:rPr>
          <w:rFonts w:ascii="Century Gothic" w:hAnsi="Century Gothic" w:cs="Times New Roman"/>
          <w:sz w:val="20"/>
          <w:szCs w:val="20"/>
        </w:rPr>
        <w:tab/>
        <w:t xml:space="preserve">Wieczór autorski Wiesławy Palewskiej </w:t>
      </w:r>
    </w:p>
    <w:p w14:paraId="6F174DD8" w14:textId="77777777"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11.</w:t>
      </w:r>
      <w:r w:rsidRPr="00FC2124">
        <w:rPr>
          <w:rFonts w:ascii="Century Gothic" w:hAnsi="Century Gothic" w:cs="Times New Roman"/>
          <w:sz w:val="20"/>
          <w:szCs w:val="20"/>
        </w:rPr>
        <w:tab/>
        <w:t xml:space="preserve">Koncert </w:t>
      </w:r>
      <w:proofErr w:type="spellStart"/>
      <w:r w:rsidRPr="00FC2124">
        <w:rPr>
          <w:rFonts w:ascii="Century Gothic" w:hAnsi="Century Gothic" w:cs="Times New Roman"/>
          <w:sz w:val="20"/>
          <w:szCs w:val="20"/>
        </w:rPr>
        <w:t>Zeppelinians</w:t>
      </w:r>
      <w:proofErr w:type="spellEnd"/>
    </w:p>
    <w:p w14:paraId="164CF826" w14:textId="13C6E8AE" w:rsidR="0034077E" w:rsidRPr="00FC2124" w:rsidRDefault="0034077E" w:rsidP="00AE6E03">
      <w:pPr>
        <w:pStyle w:val="Akapitzlist"/>
        <w:tabs>
          <w:tab w:val="left" w:pos="567"/>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12.</w:t>
      </w:r>
      <w:r w:rsidRPr="00FC2124">
        <w:rPr>
          <w:rFonts w:ascii="Century Gothic" w:hAnsi="Century Gothic" w:cs="Times New Roman"/>
          <w:sz w:val="20"/>
          <w:szCs w:val="20"/>
        </w:rPr>
        <w:tab/>
        <w:t xml:space="preserve">Ferie zimowe w MDK – zajęcia muzyczne, taneczne, animacyjne i plastyczne </w:t>
      </w:r>
      <w:r w:rsidR="0063393C">
        <w:rPr>
          <w:rFonts w:ascii="Century Gothic" w:hAnsi="Century Gothic" w:cs="Times New Roman"/>
          <w:sz w:val="20"/>
          <w:szCs w:val="20"/>
        </w:rPr>
        <w:br/>
      </w:r>
      <w:r w:rsidRPr="00FC2124">
        <w:rPr>
          <w:rFonts w:ascii="Century Gothic" w:hAnsi="Century Gothic" w:cs="Times New Roman"/>
          <w:sz w:val="20"/>
          <w:szCs w:val="20"/>
        </w:rPr>
        <w:t>dla dzieci w wielu 7-12 lat</w:t>
      </w:r>
    </w:p>
    <w:p w14:paraId="21D88706" w14:textId="2B4A15DC"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13.</w:t>
      </w:r>
      <w:r w:rsidRPr="00FC2124">
        <w:rPr>
          <w:rFonts w:ascii="Century Gothic" w:hAnsi="Century Gothic" w:cs="Times New Roman"/>
          <w:sz w:val="20"/>
          <w:szCs w:val="20"/>
        </w:rPr>
        <w:tab/>
        <w:t>Comiesięczne koncerty Filharmonii Narodowej (z wyłączeniem wakacji)</w:t>
      </w:r>
    </w:p>
    <w:p w14:paraId="0AC0B405" w14:textId="4F7DE1BE"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14.</w:t>
      </w:r>
      <w:r w:rsidRPr="00FC2124">
        <w:rPr>
          <w:rFonts w:ascii="Century Gothic" w:hAnsi="Century Gothic" w:cs="Times New Roman"/>
          <w:sz w:val="20"/>
          <w:szCs w:val="20"/>
        </w:rPr>
        <w:tab/>
        <w:t>Mławska Scena Stand-</w:t>
      </w:r>
      <w:proofErr w:type="spellStart"/>
      <w:r w:rsidRPr="00FC2124">
        <w:rPr>
          <w:rFonts w:ascii="Century Gothic" w:hAnsi="Century Gothic" w:cs="Times New Roman"/>
          <w:sz w:val="20"/>
          <w:szCs w:val="20"/>
        </w:rPr>
        <w:t>upowa</w:t>
      </w:r>
      <w:proofErr w:type="spellEnd"/>
      <w:r w:rsidRPr="00FC2124">
        <w:rPr>
          <w:rFonts w:ascii="Century Gothic" w:hAnsi="Century Gothic" w:cs="Times New Roman"/>
          <w:sz w:val="20"/>
          <w:szCs w:val="20"/>
        </w:rPr>
        <w:t>: Antonii Syrek-Dąbrowski</w:t>
      </w:r>
    </w:p>
    <w:p w14:paraId="1DC6D832" w14:textId="6DD2EA92"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15.</w:t>
      </w:r>
      <w:r w:rsidRPr="00FC2124">
        <w:rPr>
          <w:rFonts w:ascii="Century Gothic" w:hAnsi="Century Gothic" w:cs="Times New Roman"/>
          <w:sz w:val="20"/>
          <w:szCs w:val="20"/>
        </w:rPr>
        <w:tab/>
        <w:t>Koncert z okazji Dnia Kobiet - Święto Dźwięku. Melodia Kobiecości</w:t>
      </w:r>
    </w:p>
    <w:p w14:paraId="7060A85D" w14:textId="73A72211"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16.</w:t>
      </w:r>
      <w:r w:rsidRPr="00FC2124">
        <w:rPr>
          <w:rFonts w:ascii="Century Gothic" w:hAnsi="Century Gothic" w:cs="Times New Roman"/>
          <w:sz w:val="20"/>
          <w:szCs w:val="20"/>
        </w:rPr>
        <w:tab/>
        <w:t>Powiatowe eliminacje do Konkursu Recytatorskiego Warszawska Syrenka</w:t>
      </w:r>
    </w:p>
    <w:p w14:paraId="4727EC73" w14:textId="42E5597E" w:rsidR="0034077E" w:rsidRPr="00FC2124" w:rsidRDefault="0034077E" w:rsidP="00AE6E03">
      <w:pPr>
        <w:pStyle w:val="Akapitzlist"/>
        <w:tabs>
          <w:tab w:val="left" w:pos="567"/>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17.</w:t>
      </w:r>
      <w:r w:rsidRPr="00FC2124">
        <w:rPr>
          <w:rFonts w:ascii="Century Gothic" w:hAnsi="Century Gothic" w:cs="Times New Roman"/>
          <w:sz w:val="20"/>
          <w:szCs w:val="20"/>
        </w:rPr>
        <w:tab/>
        <w:t>Konkurs na Najpiękniejszą Ozdobę Wielkanocną pod patronatem Burmistrza Miasta Mława</w:t>
      </w:r>
    </w:p>
    <w:p w14:paraId="61A6CA92" w14:textId="59343515"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18.</w:t>
      </w:r>
      <w:r w:rsidRPr="00FC2124">
        <w:rPr>
          <w:rFonts w:ascii="Century Gothic" w:hAnsi="Century Gothic" w:cs="Times New Roman"/>
          <w:sz w:val="20"/>
          <w:szCs w:val="20"/>
        </w:rPr>
        <w:tab/>
        <w:t>Mławska Scena Stand-</w:t>
      </w:r>
      <w:proofErr w:type="spellStart"/>
      <w:r w:rsidRPr="00FC2124">
        <w:rPr>
          <w:rFonts w:ascii="Century Gothic" w:hAnsi="Century Gothic" w:cs="Times New Roman"/>
          <w:sz w:val="20"/>
          <w:szCs w:val="20"/>
        </w:rPr>
        <w:t>upowa</w:t>
      </w:r>
      <w:proofErr w:type="spellEnd"/>
      <w:r w:rsidRPr="00FC2124">
        <w:rPr>
          <w:rFonts w:ascii="Century Gothic" w:hAnsi="Century Gothic" w:cs="Times New Roman"/>
          <w:sz w:val="20"/>
          <w:szCs w:val="20"/>
        </w:rPr>
        <w:t xml:space="preserve">: Michał </w:t>
      </w:r>
      <w:proofErr w:type="spellStart"/>
      <w:r w:rsidRPr="00FC2124">
        <w:rPr>
          <w:rFonts w:ascii="Century Gothic" w:hAnsi="Century Gothic" w:cs="Times New Roman"/>
          <w:sz w:val="20"/>
          <w:szCs w:val="20"/>
        </w:rPr>
        <w:t>Pałubski</w:t>
      </w:r>
      <w:proofErr w:type="spellEnd"/>
    </w:p>
    <w:p w14:paraId="56B6383A" w14:textId="1A80C5E2"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19.</w:t>
      </w:r>
      <w:r w:rsidRPr="00FC2124">
        <w:rPr>
          <w:rFonts w:ascii="Century Gothic" w:hAnsi="Century Gothic" w:cs="Times New Roman"/>
          <w:sz w:val="20"/>
          <w:szCs w:val="20"/>
        </w:rPr>
        <w:tab/>
      </w:r>
      <w:proofErr w:type="spellStart"/>
      <w:r w:rsidRPr="00FC2124">
        <w:rPr>
          <w:rFonts w:ascii="Century Gothic" w:hAnsi="Century Gothic" w:cs="Times New Roman"/>
          <w:sz w:val="20"/>
          <w:szCs w:val="20"/>
        </w:rPr>
        <w:t>Jajobranie</w:t>
      </w:r>
      <w:proofErr w:type="spellEnd"/>
    </w:p>
    <w:p w14:paraId="2797E635" w14:textId="25D293E7"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20.</w:t>
      </w:r>
      <w:r w:rsidRPr="00FC2124">
        <w:rPr>
          <w:rFonts w:ascii="Century Gothic" w:hAnsi="Century Gothic" w:cs="Times New Roman"/>
          <w:sz w:val="20"/>
          <w:szCs w:val="20"/>
        </w:rPr>
        <w:tab/>
        <w:t>Koncert Wielkopostny</w:t>
      </w:r>
    </w:p>
    <w:p w14:paraId="096750A1" w14:textId="17620125"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21.</w:t>
      </w:r>
      <w:r w:rsidRPr="00FC2124">
        <w:rPr>
          <w:rFonts w:ascii="Century Gothic" w:hAnsi="Century Gothic" w:cs="Times New Roman"/>
          <w:sz w:val="20"/>
          <w:szCs w:val="20"/>
        </w:rPr>
        <w:tab/>
        <w:t>Piknik Ekologiczny</w:t>
      </w:r>
    </w:p>
    <w:p w14:paraId="5B8CEE01" w14:textId="486CF78F"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22.</w:t>
      </w:r>
      <w:r w:rsidRPr="00FC2124">
        <w:rPr>
          <w:rFonts w:ascii="Century Gothic" w:hAnsi="Century Gothic" w:cs="Times New Roman"/>
          <w:sz w:val="20"/>
          <w:szCs w:val="20"/>
        </w:rPr>
        <w:tab/>
        <w:t xml:space="preserve">Koncert zespołu </w:t>
      </w:r>
      <w:proofErr w:type="spellStart"/>
      <w:r w:rsidRPr="00FC2124">
        <w:rPr>
          <w:rFonts w:ascii="Century Gothic" w:hAnsi="Century Gothic" w:cs="Times New Roman"/>
          <w:sz w:val="20"/>
          <w:szCs w:val="20"/>
        </w:rPr>
        <w:t>Huskarl</w:t>
      </w:r>
      <w:proofErr w:type="spellEnd"/>
    </w:p>
    <w:p w14:paraId="48937B13" w14:textId="209D2A50"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23.</w:t>
      </w:r>
      <w:r w:rsidRPr="00FC2124">
        <w:rPr>
          <w:rFonts w:ascii="Century Gothic" w:hAnsi="Century Gothic" w:cs="Times New Roman"/>
          <w:sz w:val="20"/>
          <w:szCs w:val="20"/>
        </w:rPr>
        <w:tab/>
        <w:t>Spektakl muzyczny „Naszą bronią jest piosenka”</w:t>
      </w:r>
    </w:p>
    <w:p w14:paraId="5CE55228" w14:textId="36E23F24"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24.</w:t>
      </w:r>
      <w:r w:rsidRPr="00FC2124">
        <w:rPr>
          <w:rFonts w:ascii="Century Gothic" w:hAnsi="Century Gothic" w:cs="Times New Roman"/>
          <w:sz w:val="20"/>
          <w:szCs w:val="20"/>
        </w:rPr>
        <w:tab/>
        <w:t xml:space="preserve">Wystawa obrazów Bożeny </w:t>
      </w:r>
      <w:proofErr w:type="spellStart"/>
      <w:r w:rsidRPr="00FC2124">
        <w:rPr>
          <w:rFonts w:ascii="Century Gothic" w:hAnsi="Century Gothic" w:cs="Times New Roman"/>
          <w:sz w:val="20"/>
          <w:szCs w:val="20"/>
        </w:rPr>
        <w:t>Mańk</w:t>
      </w:r>
      <w:proofErr w:type="spellEnd"/>
    </w:p>
    <w:p w14:paraId="648DA298" w14:textId="368F69FF"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25.</w:t>
      </w:r>
      <w:r w:rsidRPr="00FC2124">
        <w:rPr>
          <w:rFonts w:ascii="Century Gothic" w:hAnsi="Century Gothic" w:cs="Times New Roman"/>
          <w:sz w:val="20"/>
          <w:szCs w:val="20"/>
        </w:rPr>
        <w:tab/>
        <w:t xml:space="preserve">Koncert </w:t>
      </w:r>
      <w:proofErr w:type="spellStart"/>
      <w:r w:rsidRPr="00FC2124">
        <w:rPr>
          <w:rFonts w:ascii="Century Gothic" w:hAnsi="Century Gothic" w:cs="Times New Roman"/>
          <w:sz w:val="20"/>
          <w:szCs w:val="20"/>
        </w:rPr>
        <w:t>Joscho</w:t>
      </w:r>
      <w:proofErr w:type="spellEnd"/>
      <w:r w:rsidRPr="00FC2124">
        <w:rPr>
          <w:rFonts w:ascii="Century Gothic" w:hAnsi="Century Gothic" w:cs="Times New Roman"/>
          <w:sz w:val="20"/>
          <w:szCs w:val="20"/>
        </w:rPr>
        <w:t xml:space="preserve"> Stephan Trio</w:t>
      </w:r>
    </w:p>
    <w:p w14:paraId="28A387CC" w14:textId="668C7C74" w:rsidR="0034077E" w:rsidRPr="00FC2124" w:rsidRDefault="0034077E" w:rsidP="00AE6E03">
      <w:pPr>
        <w:pStyle w:val="Akapitzlist"/>
        <w:tabs>
          <w:tab w:val="left" w:pos="567"/>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lastRenderedPageBreak/>
        <w:t>26.</w:t>
      </w:r>
      <w:r w:rsidRPr="00FC2124">
        <w:rPr>
          <w:rFonts w:ascii="Century Gothic" w:hAnsi="Century Gothic" w:cs="Times New Roman"/>
          <w:sz w:val="20"/>
          <w:szCs w:val="20"/>
        </w:rPr>
        <w:tab/>
        <w:t>XII Powiatowy Przegląd Piosenki Dziecięcej i Młodzieżowej pod patronatem Burmistrza Miasta Mława</w:t>
      </w:r>
    </w:p>
    <w:p w14:paraId="249D6A23" w14:textId="759815E2"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27.</w:t>
      </w:r>
      <w:r w:rsidRPr="00FC2124">
        <w:rPr>
          <w:rFonts w:ascii="Century Gothic" w:hAnsi="Century Gothic" w:cs="Times New Roman"/>
          <w:sz w:val="20"/>
          <w:szCs w:val="20"/>
        </w:rPr>
        <w:tab/>
        <w:t>Koncert z okazji Dnia Matki</w:t>
      </w:r>
    </w:p>
    <w:p w14:paraId="45FD9010" w14:textId="4544A5C3"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28.</w:t>
      </w:r>
      <w:r w:rsidRPr="00FC2124">
        <w:rPr>
          <w:rFonts w:ascii="Century Gothic" w:hAnsi="Century Gothic" w:cs="Times New Roman"/>
          <w:sz w:val="20"/>
          <w:szCs w:val="20"/>
        </w:rPr>
        <w:tab/>
        <w:t>Wystawa prac dzieci i młodzieży z zajęć malarstwa i rysunku MDK</w:t>
      </w:r>
    </w:p>
    <w:p w14:paraId="2B8C9D5D" w14:textId="2A882D75"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29.</w:t>
      </w:r>
      <w:r w:rsidRPr="00FC2124">
        <w:rPr>
          <w:rFonts w:ascii="Century Gothic" w:hAnsi="Century Gothic" w:cs="Times New Roman"/>
          <w:sz w:val="20"/>
          <w:szCs w:val="20"/>
        </w:rPr>
        <w:tab/>
        <w:t>Mławska Scena Stand-</w:t>
      </w:r>
      <w:proofErr w:type="spellStart"/>
      <w:r w:rsidRPr="00FC2124">
        <w:rPr>
          <w:rFonts w:ascii="Century Gothic" w:hAnsi="Century Gothic" w:cs="Times New Roman"/>
          <w:sz w:val="20"/>
          <w:szCs w:val="20"/>
        </w:rPr>
        <w:t>upowa</w:t>
      </w:r>
      <w:proofErr w:type="spellEnd"/>
      <w:r w:rsidRPr="00FC2124">
        <w:rPr>
          <w:rFonts w:ascii="Century Gothic" w:hAnsi="Century Gothic" w:cs="Times New Roman"/>
          <w:sz w:val="20"/>
          <w:szCs w:val="20"/>
        </w:rPr>
        <w:t xml:space="preserve">: Open </w:t>
      </w:r>
      <w:proofErr w:type="spellStart"/>
      <w:r w:rsidRPr="00FC2124">
        <w:rPr>
          <w:rFonts w:ascii="Century Gothic" w:hAnsi="Century Gothic" w:cs="Times New Roman"/>
          <w:sz w:val="20"/>
          <w:szCs w:val="20"/>
        </w:rPr>
        <w:t>Mic</w:t>
      </w:r>
      <w:proofErr w:type="spellEnd"/>
    </w:p>
    <w:p w14:paraId="4C7DD3AC" w14:textId="69C0F51C"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30.</w:t>
      </w:r>
      <w:r w:rsidRPr="00FC2124">
        <w:rPr>
          <w:rFonts w:ascii="Century Gothic" w:hAnsi="Century Gothic" w:cs="Times New Roman"/>
          <w:sz w:val="20"/>
          <w:szCs w:val="20"/>
        </w:rPr>
        <w:tab/>
        <w:t>Powiatowy konkurs „My też mamy talent”</w:t>
      </w:r>
    </w:p>
    <w:p w14:paraId="122E53FD" w14:textId="1759C400"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31.</w:t>
      </w:r>
      <w:r w:rsidRPr="00FC2124">
        <w:rPr>
          <w:rFonts w:ascii="Century Gothic" w:hAnsi="Century Gothic" w:cs="Times New Roman"/>
          <w:sz w:val="20"/>
          <w:szCs w:val="20"/>
        </w:rPr>
        <w:tab/>
        <w:t>Koncert hip-hopowy: Kali</w:t>
      </w:r>
    </w:p>
    <w:p w14:paraId="1658D6F9" w14:textId="19957FEF"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32.</w:t>
      </w:r>
      <w:r w:rsidRPr="00FC2124">
        <w:rPr>
          <w:rFonts w:ascii="Century Gothic" w:hAnsi="Century Gothic" w:cs="Times New Roman"/>
          <w:sz w:val="20"/>
          <w:szCs w:val="20"/>
        </w:rPr>
        <w:tab/>
        <w:t>Spektakl pt. „Koralina” sekcji teatralnej dzieci i młodzieży MDK</w:t>
      </w:r>
    </w:p>
    <w:p w14:paraId="693BBB90" w14:textId="13FADA4D"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33.</w:t>
      </w:r>
      <w:r w:rsidRPr="00FC2124">
        <w:rPr>
          <w:rFonts w:ascii="Century Gothic" w:hAnsi="Century Gothic" w:cs="Times New Roman"/>
          <w:sz w:val="20"/>
          <w:szCs w:val="20"/>
        </w:rPr>
        <w:tab/>
        <w:t>Spektakl pt. „Czekoladki” sekcji teatralnej dorosłych MDK</w:t>
      </w:r>
    </w:p>
    <w:p w14:paraId="33976A7D" w14:textId="7293323A"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34.</w:t>
      </w:r>
      <w:r w:rsidRPr="00FC2124">
        <w:rPr>
          <w:rFonts w:ascii="Century Gothic" w:hAnsi="Century Gothic" w:cs="Times New Roman"/>
          <w:sz w:val="20"/>
          <w:szCs w:val="20"/>
        </w:rPr>
        <w:tab/>
        <w:t>Miejski Dzień Dziecka</w:t>
      </w:r>
    </w:p>
    <w:p w14:paraId="52DD1BD2" w14:textId="097F4553" w:rsidR="0034077E" w:rsidRPr="00FC2124" w:rsidRDefault="0034077E" w:rsidP="00AE6E03">
      <w:pPr>
        <w:pStyle w:val="Akapitzlist"/>
        <w:tabs>
          <w:tab w:val="left" w:pos="567"/>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35.</w:t>
      </w:r>
      <w:r w:rsidRPr="00FC2124">
        <w:rPr>
          <w:rFonts w:ascii="Century Gothic" w:hAnsi="Century Gothic" w:cs="Times New Roman"/>
          <w:sz w:val="20"/>
          <w:szCs w:val="20"/>
        </w:rPr>
        <w:tab/>
        <w:t xml:space="preserve">Dni Mławy (Jarmark Wojciechowy, zlot motocykli </w:t>
      </w:r>
      <w:proofErr w:type="spellStart"/>
      <w:r w:rsidRPr="00FC2124">
        <w:rPr>
          <w:rFonts w:ascii="Century Gothic" w:hAnsi="Century Gothic" w:cs="Times New Roman"/>
          <w:sz w:val="20"/>
          <w:szCs w:val="20"/>
        </w:rPr>
        <w:t>Moto</w:t>
      </w:r>
      <w:proofErr w:type="spellEnd"/>
      <w:r w:rsidRPr="00FC2124">
        <w:rPr>
          <w:rFonts w:ascii="Century Gothic" w:hAnsi="Century Gothic" w:cs="Times New Roman"/>
          <w:sz w:val="20"/>
          <w:szCs w:val="20"/>
        </w:rPr>
        <w:t xml:space="preserve"> Mława, pokaz samochodów </w:t>
      </w:r>
      <w:proofErr w:type="spellStart"/>
      <w:r w:rsidRPr="00FC2124">
        <w:rPr>
          <w:rFonts w:ascii="Century Gothic" w:hAnsi="Century Gothic" w:cs="Times New Roman"/>
          <w:sz w:val="20"/>
          <w:szCs w:val="20"/>
        </w:rPr>
        <w:t>tuningowanych</w:t>
      </w:r>
      <w:proofErr w:type="spellEnd"/>
      <w:r w:rsidRPr="00FC2124">
        <w:rPr>
          <w:rFonts w:ascii="Century Gothic" w:hAnsi="Century Gothic" w:cs="Times New Roman"/>
          <w:sz w:val="20"/>
          <w:szCs w:val="20"/>
        </w:rPr>
        <w:t xml:space="preserve"> The Event - Mławski </w:t>
      </w:r>
      <w:proofErr w:type="spellStart"/>
      <w:r w:rsidRPr="00FC2124">
        <w:rPr>
          <w:rFonts w:ascii="Century Gothic" w:hAnsi="Century Gothic" w:cs="Times New Roman"/>
          <w:sz w:val="20"/>
          <w:szCs w:val="20"/>
        </w:rPr>
        <w:t>Festival</w:t>
      </w:r>
      <w:proofErr w:type="spellEnd"/>
      <w:r w:rsidRPr="00FC2124">
        <w:rPr>
          <w:rFonts w:ascii="Century Gothic" w:hAnsi="Century Gothic" w:cs="Times New Roman"/>
          <w:sz w:val="20"/>
          <w:szCs w:val="20"/>
        </w:rPr>
        <w:t xml:space="preserve"> vol. 5, </w:t>
      </w:r>
      <w:proofErr w:type="spellStart"/>
      <w:r w:rsidRPr="00FC2124">
        <w:rPr>
          <w:rFonts w:ascii="Century Gothic" w:hAnsi="Century Gothic" w:cs="Times New Roman"/>
          <w:sz w:val="20"/>
          <w:szCs w:val="20"/>
        </w:rPr>
        <w:t>Friendly</w:t>
      </w:r>
      <w:proofErr w:type="spellEnd"/>
      <w:r w:rsidRPr="00FC2124">
        <w:rPr>
          <w:rFonts w:ascii="Century Gothic" w:hAnsi="Century Gothic" w:cs="Times New Roman"/>
          <w:sz w:val="20"/>
          <w:szCs w:val="20"/>
        </w:rPr>
        <w:t xml:space="preserve"> City </w:t>
      </w:r>
      <w:proofErr w:type="spellStart"/>
      <w:r w:rsidRPr="00FC2124">
        <w:rPr>
          <w:rFonts w:ascii="Century Gothic" w:hAnsi="Century Gothic" w:cs="Times New Roman"/>
          <w:sz w:val="20"/>
          <w:szCs w:val="20"/>
        </w:rPr>
        <w:t>Festival</w:t>
      </w:r>
      <w:proofErr w:type="spellEnd"/>
      <w:r w:rsidRPr="00FC2124">
        <w:rPr>
          <w:rFonts w:ascii="Century Gothic" w:hAnsi="Century Gothic" w:cs="Times New Roman"/>
          <w:sz w:val="20"/>
          <w:szCs w:val="20"/>
        </w:rPr>
        <w:t>, koncert Warszawskiej Orkiestry Sentymentalnej, Turniej „Wymiatacze”)</w:t>
      </w:r>
    </w:p>
    <w:p w14:paraId="07811C09" w14:textId="50D90459" w:rsidR="0034077E" w:rsidRPr="00FC2124" w:rsidRDefault="0034077E" w:rsidP="00AE6E03">
      <w:pPr>
        <w:pStyle w:val="Akapitzlist"/>
        <w:tabs>
          <w:tab w:val="left" w:pos="567"/>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36.</w:t>
      </w:r>
      <w:r w:rsidRPr="00FC2124">
        <w:rPr>
          <w:rFonts w:ascii="Century Gothic" w:hAnsi="Century Gothic" w:cs="Times New Roman"/>
          <w:sz w:val="20"/>
          <w:szCs w:val="20"/>
        </w:rPr>
        <w:tab/>
        <w:t xml:space="preserve">Cykliczne sobotnie profilaktyczne potańcówki w parku miejskim od czerwca </w:t>
      </w:r>
      <w:r w:rsidR="0063393C">
        <w:rPr>
          <w:rFonts w:ascii="Century Gothic" w:hAnsi="Century Gothic" w:cs="Times New Roman"/>
          <w:sz w:val="20"/>
          <w:szCs w:val="20"/>
        </w:rPr>
        <w:br/>
      </w:r>
      <w:r w:rsidRPr="00FC2124">
        <w:rPr>
          <w:rFonts w:ascii="Century Gothic" w:hAnsi="Century Gothic" w:cs="Times New Roman"/>
          <w:sz w:val="20"/>
          <w:szCs w:val="20"/>
        </w:rPr>
        <w:t>do sierpnia 2024</w:t>
      </w:r>
    </w:p>
    <w:p w14:paraId="7F1D4973" w14:textId="66028398"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37.</w:t>
      </w:r>
      <w:r w:rsidRPr="00FC2124">
        <w:rPr>
          <w:rFonts w:ascii="Century Gothic" w:hAnsi="Century Gothic" w:cs="Times New Roman"/>
          <w:sz w:val="20"/>
          <w:szCs w:val="20"/>
        </w:rPr>
        <w:tab/>
        <w:t>Cykliczne niedzielne koncerty w parku miejskim od czerwca do sierpnia 2024</w:t>
      </w:r>
    </w:p>
    <w:p w14:paraId="2197CC39" w14:textId="5F233DB0"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38.</w:t>
      </w:r>
      <w:r w:rsidRPr="00FC2124">
        <w:rPr>
          <w:rFonts w:ascii="Century Gothic" w:hAnsi="Century Gothic" w:cs="Times New Roman"/>
          <w:sz w:val="20"/>
          <w:szCs w:val="20"/>
        </w:rPr>
        <w:tab/>
        <w:t>Wólczańska Biesiada</w:t>
      </w:r>
    </w:p>
    <w:p w14:paraId="57825B88" w14:textId="3CF6B24E"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39.</w:t>
      </w:r>
      <w:r w:rsidRPr="00FC2124">
        <w:rPr>
          <w:rFonts w:ascii="Century Gothic" w:hAnsi="Century Gothic" w:cs="Times New Roman"/>
          <w:sz w:val="20"/>
          <w:szCs w:val="20"/>
        </w:rPr>
        <w:tab/>
        <w:t>Mławska Scena Stand-</w:t>
      </w:r>
      <w:proofErr w:type="spellStart"/>
      <w:r w:rsidRPr="00FC2124">
        <w:rPr>
          <w:rFonts w:ascii="Century Gothic" w:hAnsi="Century Gothic" w:cs="Times New Roman"/>
          <w:sz w:val="20"/>
          <w:szCs w:val="20"/>
        </w:rPr>
        <w:t>upowa</w:t>
      </w:r>
      <w:proofErr w:type="spellEnd"/>
      <w:r w:rsidRPr="00FC2124">
        <w:rPr>
          <w:rFonts w:ascii="Century Gothic" w:hAnsi="Century Gothic" w:cs="Times New Roman"/>
          <w:sz w:val="20"/>
          <w:szCs w:val="20"/>
        </w:rPr>
        <w:t>: Adam Snopek - show przy fortepianie</w:t>
      </w:r>
    </w:p>
    <w:p w14:paraId="3EFE4C6B" w14:textId="14EC0133"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40.</w:t>
      </w:r>
      <w:r w:rsidRPr="00FC2124">
        <w:rPr>
          <w:rFonts w:ascii="Century Gothic" w:hAnsi="Century Gothic" w:cs="Times New Roman"/>
          <w:sz w:val="20"/>
          <w:szCs w:val="20"/>
        </w:rPr>
        <w:tab/>
        <w:t xml:space="preserve">Koncert Faust, </w:t>
      </w:r>
      <w:proofErr w:type="spellStart"/>
      <w:r w:rsidRPr="00FC2124">
        <w:rPr>
          <w:rFonts w:ascii="Century Gothic" w:hAnsi="Century Gothic" w:cs="Times New Roman"/>
          <w:sz w:val="20"/>
          <w:szCs w:val="20"/>
        </w:rPr>
        <w:t>Godslut</w:t>
      </w:r>
      <w:proofErr w:type="spellEnd"/>
      <w:r w:rsidRPr="00FC2124">
        <w:rPr>
          <w:rFonts w:ascii="Century Gothic" w:hAnsi="Century Gothic" w:cs="Times New Roman"/>
          <w:sz w:val="20"/>
          <w:szCs w:val="20"/>
        </w:rPr>
        <w:t xml:space="preserve">, </w:t>
      </w:r>
      <w:proofErr w:type="spellStart"/>
      <w:r w:rsidRPr="00FC2124">
        <w:rPr>
          <w:rFonts w:ascii="Century Gothic" w:hAnsi="Century Gothic" w:cs="Times New Roman"/>
          <w:sz w:val="20"/>
          <w:szCs w:val="20"/>
        </w:rPr>
        <w:t>Praise</w:t>
      </w:r>
      <w:proofErr w:type="spellEnd"/>
      <w:r w:rsidRPr="00FC2124">
        <w:rPr>
          <w:rFonts w:ascii="Century Gothic" w:hAnsi="Century Gothic" w:cs="Times New Roman"/>
          <w:sz w:val="20"/>
          <w:szCs w:val="20"/>
        </w:rPr>
        <w:t xml:space="preserve"> the Sun</w:t>
      </w:r>
    </w:p>
    <w:p w14:paraId="3CC680CF" w14:textId="667AED3C"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41.</w:t>
      </w:r>
      <w:r w:rsidRPr="00FC2124">
        <w:rPr>
          <w:rFonts w:ascii="Century Gothic" w:hAnsi="Century Gothic" w:cs="Times New Roman"/>
          <w:sz w:val="20"/>
          <w:szCs w:val="20"/>
        </w:rPr>
        <w:tab/>
        <w:t xml:space="preserve">Konkurs z okazji Victor Young Jazz </w:t>
      </w:r>
      <w:proofErr w:type="spellStart"/>
      <w:r w:rsidRPr="00FC2124">
        <w:rPr>
          <w:rFonts w:ascii="Century Gothic" w:hAnsi="Century Gothic" w:cs="Times New Roman"/>
          <w:sz w:val="20"/>
          <w:szCs w:val="20"/>
        </w:rPr>
        <w:t>Festival</w:t>
      </w:r>
      <w:proofErr w:type="spellEnd"/>
      <w:r w:rsidRPr="00FC2124">
        <w:rPr>
          <w:rFonts w:ascii="Century Gothic" w:hAnsi="Century Gothic" w:cs="Times New Roman"/>
          <w:sz w:val="20"/>
          <w:szCs w:val="20"/>
        </w:rPr>
        <w:t xml:space="preserve"> Mława’24 – „Malowanie muzyką”</w:t>
      </w:r>
    </w:p>
    <w:p w14:paraId="26485A2B" w14:textId="55EC54B8" w:rsidR="0034077E" w:rsidRPr="00FC2124" w:rsidRDefault="0034077E" w:rsidP="00AE6E03">
      <w:pPr>
        <w:pStyle w:val="Akapitzlist"/>
        <w:tabs>
          <w:tab w:val="left" w:pos="567"/>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42.</w:t>
      </w:r>
      <w:r w:rsidRPr="00FC2124">
        <w:rPr>
          <w:rFonts w:ascii="Century Gothic" w:hAnsi="Century Gothic" w:cs="Times New Roman"/>
          <w:sz w:val="20"/>
          <w:szCs w:val="20"/>
        </w:rPr>
        <w:tab/>
        <w:t>85. rocznica wybuchu II wojny światowej (piknik militarny, kino sferyczne dla dzieci,</w:t>
      </w:r>
      <w:r w:rsidR="00027EB3">
        <w:rPr>
          <w:rFonts w:ascii="Century Gothic" w:hAnsi="Century Gothic" w:cs="Times New Roman"/>
          <w:sz w:val="20"/>
          <w:szCs w:val="20"/>
        </w:rPr>
        <w:t xml:space="preserve"> </w:t>
      </w:r>
      <w:r w:rsidRPr="00FC2124">
        <w:rPr>
          <w:rFonts w:ascii="Century Gothic" w:hAnsi="Century Gothic" w:cs="Times New Roman"/>
          <w:sz w:val="20"/>
          <w:szCs w:val="20"/>
        </w:rPr>
        <w:t xml:space="preserve">koncert Reprezentacyjnego Zespołu Artystycznego Wojska Polskiego, maraton filmów wojennych, spektakl „Przez ścianę) </w:t>
      </w:r>
    </w:p>
    <w:p w14:paraId="40B7FCB6" w14:textId="5F082124"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43.</w:t>
      </w:r>
      <w:r w:rsidRPr="00FC2124">
        <w:rPr>
          <w:rFonts w:ascii="Century Gothic" w:hAnsi="Century Gothic" w:cs="Times New Roman"/>
          <w:sz w:val="20"/>
          <w:szCs w:val="20"/>
        </w:rPr>
        <w:tab/>
        <w:t xml:space="preserve">Victor Young Jazz </w:t>
      </w:r>
      <w:proofErr w:type="spellStart"/>
      <w:r w:rsidRPr="00FC2124">
        <w:rPr>
          <w:rFonts w:ascii="Century Gothic" w:hAnsi="Century Gothic" w:cs="Times New Roman"/>
          <w:sz w:val="20"/>
          <w:szCs w:val="20"/>
        </w:rPr>
        <w:t>Festival</w:t>
      </w:r>
      <w:proofErr w:type="spellEnd"/>
      <w:r w:rsidRPr="00FC2124">
        <w:rPr>
          <w:rFonts w:ascii="Century Gothic" w:hAnsi="Century Gothic" w:cs="Times New Roman"/>
          <w:sz w:val="20"/>
          <w:szCs w:val="20"/>
        </w:rPr>
        <w:t xml:space="preserve"> Mława’24</w:t>
      </w:r>
    </w:p>
    <w:p w14:paraId="6D66AAD4" w14:textId="0DCBD070"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44.</w:t>
      </w:r>
      <w:r w:rsidRPr="00FC2124">
        <w:rPr>
          <w:rFonts w:ascii="Century Gothic" w:hAnsi="Century Gothic" w:cs="Times New Roman"/>
          <w:sz w:val="20"/>
          <w:szCs w:val="20"/>
        </w:rPr>
        <w:tab/>
        <w:t>Mazowsze Północne – praca u podstaw – Wesele – finał wydarzenia</w:t>
      </w:r>
    </w:p>
    <w:p w14:paraId="3555CBDB" w14:textId="77777777" w:rsidR="00E2467C"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45.</w:t>
      </w:r>
      <w:r w:rsidRPr="00FC2124">
        <w:rPr>
          <w:rFonts w:ascii="Century Gothic" w:hAnsi="Century Gothic" w:cs="Times New Roman"/>
          <w:sz w:val="20"/>
          <w:szCs w:val="20"/>
        </w:rPr>
        <w:tab/>
        <w:t xml:space="preserve">Koncert </w:t>
      </w:r>
      <w:proofErr w:type="spellStart"/>
      <w:r w:rsidRPr="00FC2124">
        <w:rPr>
          <w:rFonts w:ascii="Century Gothic" w:hAnsi="Century Gothic" w:cs="Times New Roman"/>
          <w:sz w:val="20"/>
          <w:szCs w:val="20"/>
        </w:rPr>
        <w:t>Mandrake</w:t>
      </w:r>
      <w:proofErr w:type="spellEnd"/>
      <w:r w:rsidRPr="00FC2124">
        <w:rPr>
          <w:rFonts w:ascii="Century Gothic" w:hAnsi="Century Gothic" w:cs="Times New Roman"/>
          <w:sz w:val="20"/>
          <w:szCs w:val="20"/>
        </w:rPr>
        <w:t xml:space="preserve"> </w:t>
      </w:r>
      <w:proofErr w:type="spellStart"/>
      <w:r w:rsidRPr="00FC2124">
        <w:rPr>
          <w:rFonts w:ascii="Century Gothic" w:hAnsi="Century Gothic" w:cs="Times New Roman"/>
          <w:sz w:val="20"/>
          <w:szCs w:val="20"/>
        </w:rPr>
        <w:t>Route</w:t>
      </w:r>
      <w:proofErr w:type="spellEnd"/>
      <w:r w:rsidRPr="00FC2124">
        <w:rPr>
          <w:rFonts w:ascii="Century Gothic" w:hAnsi="Century Gothic" w:cs="Times New Roman"/>
          <w:sz w:val="20"/>
          <w:szCs w:val="20"/>
        </w:rPr>
        <w:t xml:space="preserve"> – </w:t>
      </w:r>
      <w:proofErr w:type="spellStart"/>
      <w:r w:rsidRPr="00FC2124">
        <w:rPr>
          <w:rFonts w:ascii="Century Gothic" w:hAnsi="Century Gothic" w:cs="Times New Roman"/>
          <w:sz w:val="20"/>
          <w:szCs w:val="20"/>
        </w:rPr>
        <w:t>Tribute</w:t>
      </w:r>
      <w:proofErr w:type="spellEnd"/>
      <w:r w:rsidRPr="00FC2124">
        <w:rPr>
          <w:rFonts w:ascii="Century Gothic" w:hAnsi="Century Gothic" w:cs="Times New Roman"/>
          <w:sz w:val="20"/>
          <w:szCs w:val="20"/>
        </w:rPr>
        <w:t xml:space="preserve"> to </w:t>
      </w:r>
      <w:proofErr w:type="spellStart"/>
      <w:r w:rsidRPr="00FC2124">
        <w:rPr>
          <w:rFonts w:ascii="Century Gothic" w:hAnsi="Century Gothic" w:cs="Times New Roman"/>
          <w:sz w:val="20"/>
          <w:szCs w:val="20"/>
        </w:rPr>
        <w:t>Deep</w:t>
      </w:r>
      <w:proofErr w:type="spellEnd"/>
      <w:r w:rsidRPr="00FC2124">
        <w:rPr>
          <w:rFonts w:ascii="Century Gothic" w:hAnsi="Century Gothic" w:cs="Times New Roman"/>
          <w:sz w:val="20"/>
          <w:szCs w:val="20"/>
        </w:rPr>
        <w:t xml:space="preserve"> Purple MK I</w:t>
      </w:r>
    </w:p>
    <w:p w14:paraId="504BBF56" w14:textId="530CF883" w:rsidR="00C20EAC" w:rsidRPr="00E2467C" w:rsidRDefault="00E2467C"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Pr>
          <w:rFonts w:ascii="Century Gothic" w:hAnsi="Century Gothic" w:cs="Times New Roman"/>
          <w:sz w:val="20"/>
          <w:szCs w:val="20"/>
        </w:rPr>
        <w:t xml:space="preserve">46.     </w:t>
      </w:r>
      <w:r w:rsidR="0034077E" w:rsidRPr="00E2467C">
        <w:rPr>
          <w:rFonts w:ascii="Century Gothic" w:hAnsi="Century Gothic" w:cs="Times New Roman"/>
          <w:sz w:val="20"/>
          <w:szCs w:val="20"/>
        </w:rPr>
        <w:t xml:space="preserve">Ogólnopolska Konferencja Naukowa z okazji 500-lecia urodzin Stanisława </w:t>
      </w:r>
      <w:r w:rsidR="00C20EAC" w:rsidRPr="00E2467C">
        <w:rPr>
          <w:rFonts w:ascii="Century Gothic" w:hAnsi="Century Gothic" w:cs="Times New Roman"/>
          <w:sz w:val="20"/>
          <w:szCs w:val="20"/>
        </w:rPr>
        <w:t xml:space="preserve">  </w:t>
      </w:r>
    </w:p>
    <w:p w14:paraId="27103CF4" w14:textId="19EB43B2" w:rsidR="0034077E" w:rsidRPr="00FC2124" w:rsidRDefault="00C20EAC" w:rsidP="00AE6E03">
      <w:pPr>
        <w:pStyle w:val="Akapitzlist"/>
        <w:tabs>
          <w:tab w:val="left" w:pos="567"/>
        </w:tabs>
        <w:spacing w:after="0" w:line="276" w:lineRule="auto"/>
        <w:ind w:left="567" w:hanging="567"/>
        <w:rPr>
          <w:rFonts w:ascii="Century Gothic" w:hAnsi="Century Gothic" w:cs="Times New Roman"/>
          <w:sz w:val="20"/>
          <w:szCs w:val="20"/>
        </w:rPr>
      </w:pPr>
      <w:r>
        <w:rPr>
          <w:rFonts w:ascii="Century Gothic" w:hAnsi="Century Gothic" w:cs="Times New Roman"/>
          <w:sz w:val="20"/>
          <w:szCs w:val="20"/>
        </w:rPr>
        <w:t xml:space="preserve">        </w:t>
      </w:r>
      <w:r w:rsidR="00E2467C">
        <w:rPr>
          <w:rFonts w:ascii="Century Gothic" w:hAnsi="Century Gothic" w:cs="Times New Roman"/>
          <w:sz w:val="20"/>
          <w:szCs w:val="20"/>
        </w:rPr>
        <w:t xml:space="preserve">  </w:t>
      </w:r>
      <w:proofErr w:type="spellStart"/>
      <w:r w:rsidR="0034077E" w:rsidRPr="00FC2124">
        <w:rPr>
          <w:rFonts w:ascii="Century Gothic" w:hAnsi="Century Gothic" w:cs="Times New Roman"/>
          <w:sz w:val="20"/>
          <w:szCs w:val="20"/>
        </w:rPr>
        <w:t>Grzepskiego</w:t>
      </w:r>
      <w:proofErr w:type="spellEnd"/>
    </w:p>
    <w:p w14:paraId="34FF2C37" w14:textId="7E1EB32B"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47.</w:t>
      </w:r>
      <w:r w:rsidRPr="00FC2124">
        <w:rPr>
          <w:rFonts w:ascii="Century Gothic" w:hAnsi="Century Gothic" w:cs="Times New Roman"/>
          <w:sz w:val="20"/>
          <w:szCs w:val="20"/>
        </w:rPr>
        <w:tab/>
        <w:t>Mławska Scena Stand-</w:t>
      </w:r>
      <w:proofErr w:type="spellStart"/>
      <w:r w:rsidRPr="00FC2124">
        <w:rPr>
          <w:rFonts w:ascii="Century Gothic" w:hAnsi="Century Gothic" w:cs="Times New Roman"/>
          <w:sz w:val="20"/>
          <w:szCs w:val="20"/>
        </w:rPr>
        <w:t>upowa</w:t>
      </w:r>
      <w:proofErr w:type="spellEnd"/>
      <w:r w:rsidRPr="00FC2124">
        <w:rPr>
          <w:rFonts w:ascii="Century Gothic" w:hAnsi="Century Gothic" w:cs="Times New Roman"/>
          <w:sz w:val="20"/>
          <w:szCs w:val="20"/>
        </w:rPr>
        <w:t>: Rafał Rutkowski</w:t>
      </w:r>
    </w:p>
    <w:p w14:paraId="3C501013" w14:textId="52A424A5"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48.</w:t>
      </w:r>
      <w:r w:rsidRPr="00FC2124">
        <w:rPr>
          <w:rFonts w:ascii="Century Gothic" w:hAnsi="Century Gothic" w:cs="Times New Roman"/>
          <w:sz w:val="20"/>
          <w:szCs w:val="20"/>
        </w:rPr>
        <w:tab/>
        <w:t xml:space="preserve">Koncert Solid Rock </w:t>
      </w:r>
      <w:proofErr w:type="spellStart"/>
      <w:r w:rsidRPr="00FC2124">
        <w:rPr>
          <w:rFonts w:ascii="Century Gothic" w:hAnsi="Century Gothic" w:cs="Times New Roman"/>
          <w:sz w:val="20"/>
          <w:szCs w:val="20"/>
        </w:rPr>
        <w:t>Tribute</w:t>
      </w:r>
      <w:proofErr w:type="spellEnd"/>
      <w:r w:rsidRPr="00FC2124">
        <w:rPr>
          <w:rFonts w:ascii="Century Gothic" w:hAnsi="Century Gothic" w:cs="Times New Roman"/>
          <w:sz w:val="20"/>
          <w:szCs w:val="20"/>
        </w:rPr>
        <w:t xml:space="preserve"> Dire </w:t>
      </w:r>
      <w:proofErr w:type="spellStart"/>
      <w:r w:rsidRPr="00FC2124">
        <w:rPr>
          <w:rFonts w:ascii="Century Gothic" w:hAnsi="Century Gothic" w:cs="Times New Roman"/>
          <w:sz w:val="20"/>
          <w:szCs w:val="20"/>
        </w:rPr>
        <w:t>Straits</w:t>
      </w:r>
      <w:proofErr w:type="spellEnd"/>
    </w:p>
    <w:p w14:paraId="6685776D" w14:textId="322F10CC"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49.</w:t>
      </w:r>
      <w:r w:rsidRPr="00FC2124">
        <w:rPr>
          <w:rFonts w:ascii="Century Gothic" w:hAnsi="Century Gothic" w:cs="Times New Roman"/>
          <w:sz w:val="20"/>
          <w:szCs w:val="20"/>
        </w:rPr>
        <w:tab/>
        <w:t xml:space="preserve">Koncert </w:t>
      </w:r>
      <w:proofErr w:type="spellStart"/>
      <w:r w:rsidRPr="00FC2124">
        <w:rPr>
          <w:rFonts w:ascii="Century Gothic" w:hAnsi="Century Gothic" w:cs="Times New Roman"/>
          <w:sz w:val="20"/>
          <w:szCs w:val="20"/>
        </w:rPr>
        <w:t>Josho</w:t>
      </w:r>
      <w:proofErr w:type="spellEnd"/>
      <w:r w:rsidRPr="00FC2124">
        <w:rPr>
          <w:rFonts w:ascii="Century Gothic" w:hAnsi="Century Gothic" w:cs="Times New Roman"/>
          <w:sz w:val="20"/>
          <w:szCs w:val="20"/>
        </w:rPr>
        <w:t xml:space="preserve"> Stephan Trio</w:t>
      </w:r>
    </w:p>
    <w:p w14:paraId="2943783A" w14:textId="2A6CFCE8"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50.</w:t>
      </w:r>
      <w:r w:rsidRPr="00FC2124">
        <w:rPr>
          <w:rFonts w:ascii="Century Gothic" w:hAnsi="Century Gothic" w:cs="Times New Roman"/>
          <w:sz w:val="20"/>
          <w:szCs w:val="20"/>
        </w:rPr>
        <w:tab/>
        <w:t>Mławska Scena Stan-</w:t>
      </w:r>
      <w:proofErr w:type="spellStart"/>
      <w:r w:rsidRPr="00FC2124">
        <w:rPr>
          <w:rFonts w:ascii="Century Gothic" w:hAnsi="Century Gothic" w:cs="Times New Roman"/>
          <w:sz w:val="20"/>
          <w:szCs w:val="20"/>
        </w:rPr>
        <w:t>upowa</w:t>
      </w:r>
      <w:proofErr w:type="spellEnd"/>
      <w:r w:rsidRPr="00FC2124">
        <w:rPr>
          <w:rFonts w:ascii="Century Gothic" w:hAnsi="Century Gothic" w:cs="Times New Roman"/>
          <w:sz w:val="20"/>
          <w:szCs w:val="20"/>
        </w:rPr>
        <w:t>: Magda Kubicka</w:t>
      </w:r>
    </w:p>
    <w:p w14:paraId="1C680491" w14:textId="6E78C6BC"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51.</w:t>
      </w:r>
      <w:r w:rsidRPr="00FC2124">
        <w:rPr>
          <w:rFonts w:ascii="Century Gothic" w:hAnsi="Century Gothic" w:cs="Times New Roman"/>
          <w:sz w:val="20"/>
          <w:szCs w:val="20"/>
        </w:rPr>
        <w:tab/>
        <w:t>Wystawa rysunków „Muzycy okiem Benedykta Dalki” cz. II</w:t>
      </w:r>
    </w:p>
    <w:p w14:paraId="5D83EAB1" w14:textId="29B222EB" w:rsidR="0034077E" w:rsidRPr="00C20EAC" w:rsidRDefault="0034077E" w:rsidP="00AE6E03">
      <w:pPr>
        <w:tabs>
          <w:tab w:val="left" w:pos="567"/>
          <w:tab w:val="left" w:pos="720"/>
        </w:tabs>
        <w:spacing w:after="0" w:line="276" w:lineRule="auto"/>
        <w:ind w:left="567" w:hanging="567"/>
        <w:rPr>
          <w:rFonts w:ascii="Century Gothic" w:hAnsi="Century Gothic" w:cs="Times New Roman"/>
          <w:sz w:val="20"/>
          <w:szCs w:val="20"/>
        </w:rPr>
      </w:pPr>
      <w:r w:rsidRPr="00C20EAC">
        <w:rPr>
          <w:rFonts w:ascii="Century Gothic" w:hAnsi="Century Gothic" w:cs="Times New Roman"/>
          <w:sz w:val="20"/>
          <w:szCs w:val="20"/>
        </w:rPr>
        <w:t>52.</w:t>
      </w:r>
      <w:r w:rsidRPr="00C20EAC">
        <w:rPr>
          <w:rFonts w:ascii="Century Gothic" w:hAnsi="Century Gothic" w:cs="Times New Roman"/>
          <w:sz w:val="20"/>
          <w:szCs w:val="20"/>
        </w:rPr>
        <w:tab/>
        <w:t>Spektakl o charakterze muzyczno-psychologicznym „</w:t>
      </w:r>
      <w:proofErr w:type="spellStart"/>
      <w:r w:rsidRPr="00C20EAC">
        <w:rPr>
          <w:rFonts w:ascii="Century Gothic" w:hAnsi="Century Gothic" w:cs="Times New Roman"/>
          <w:sz w:val="20"/>
          <w:szCs w:val="20"/>
        </w:rPr>
        <w:t>Rockowania</w:t>
      </w:r>
      <w:proofErr w:type="spellEnd"/>
      <w:r w:rsidRPr="00C20EAC">
        <w:rPr>
          <w:rFonts w:ascii="Century Gothic" w:hAnsi="Century Gothic" w:cs="Times New Roman"/>
          <w:sz w:val="20"/>
          <w:szCs w:val="20"/>
        </w:rPr>
        <w:t xml:space="preserve"> Profilaktycznie”</w:t>
      </w:r>
    </w:p>
    <w:p w14:paraId="28CF7519" w14:textId="5914769C"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53.</w:t>
      </w:r>
      <w:r w:rsidRPr="00FC2124">
        <w:rPr>
          <w:rFonts w:ascii="Century Gothic" w:hAnsi="Century Gothic" w:cs="Times New Roman"/>
          <w:sz w:val="20"/>
          <w:szCs w:val="20"/>
        </w:rPr>
        <w:tab/>
        <w:t xml:space="preserve">XX Ogólnopolski Festiwal Muzyki Młodzieżowej ROCKOWANIA </w:t>
      </w:r>
    </w:p>
    <w:p w14:paraId="39CC1008" w14:textId="5F5B9FF6"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54.</w:t>
      </w:r>
      <w:r w:rsidRPr="00FC2124">
        <w:rPr>
          <w:rFonts w:ascii="Century Gothic" w:hAnsi="Century Gothic" w:cs="Times New Roman"/>
          <w:sz w:val="20"/>
          <w:szCs w:val="20"/>
        </w:rPr>
        <w:tab/>
        <w:t>Mławska Scena Stand-</w:t>
      </w:r>
      <w:proofErr w:type="spellStart"/>
      <w:r w:rsidRPr="00FC2124">
        <w:rPr>
          <w:rFonts w:ascii="Century Gothic" w:hAnsi="Century Gothic" w:cs="Times New Roman"/>
          <w:sz w:val="20"/>
          <w:szCs w:val="20"/>
        </w:rPr>
        <w:t>upowa</w:t>
      </w:r>
      <w:proofErr w:type="spellEnd"/>
      <w:r w:rsidRPr="00FC2124">
        <w:rPr>
          <w:rFonts w:ascii="Century Gothic" w:hAnsi="Century Gothic" w:cs="Times New Roman"/>
          <w:sz w:val="20"/>
          <w:szCs w:val="20"/>
        </w:rPr>
        <w:t>: Abelard Giza</w:t>
      </w:r>
    </w:p>
    <w:p w14:paraId="648FD57A" w14:textId="6FA9C79C"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55.</w:t>
      </w:r>
      <w:r w:rsidRPr="00FC2124">
        <w:rPr>
          <w:rFonts w:ascii="Century Gothic" w:hAnsi="Century Gothic" w:cs="Times New Roman"/>
          <w:sz w:val="20"/>
          <w:szCs w:val="20"/>
        </w:rPr>
        <w:tab/>
        <w:t>Mławska Scena Stand-</w:t>
      </w:r>
      <w:proofErr w:type="spellStart"/>
      <w:r w:rsidRPr="00FC2124">
        <w:rPr>
          <w:rFonts w:ascii="Century Gothic" w:hAnsi="Century Gothic" w:cs="Times New Roman"/>
          <w:sz w:val="20"/>
          <w:szCs w:val="20"/>
        </w:rPr>
        <w:t>upowa</w:t>
      </w:r>
      <w:proofErr w:type="spellEnd"/>
      <w:r w:rsidRPr="00FC2124">
        <w:rPr>
          <w:rFonts w:ascii="Century Gothic" w:hAnsi="Century Gothic" w:cs="Times New Roman"/>
          <w:sz w:val="20"/>
          <w:szCs w:val="20"/>
        </w:rPr>
        <w:t xml:space="preserve">: Rafał </w:t>
      </w:r>
      <w:proofErr w:type="spellStart"/>
      <w:r w:rsidRPr="00FC2124">
        <w:rPr>
          <w:rFonts w:ascii="Century Gothic" w:hAnsi="Century Gothic" w:cs="Times New Roman"/>
          <w:sz w:val="20"/>
          <w:szCs w:val="20"/>
        </w:rPr>
        <w:t>Pacześ</w:t>
      </w:r>
      <w:proofErr w:type="spellEnd"/>
    </w:p>
    <w:p w14:paraId="7CFD899A" w14:textId="42486DD1"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56.</w:t>
      </w:r>
      <w:r w:rsidRPr="00FC2124">
        <w:rPr>
          <w:rFonts w:ascii="Century Gothic" w:hAnsi="Century Gothic" w:cs="Times New Roman"/>
          <w:sz w:val="20"/>
          <w:szCs w:val="20"/>
        </w:rPr>
        <w:tab/>
        <w:t>Mławski Bal Seniora</w:t>
      </w:r>
    </w:p>
    <w:p w14:paraId="2594C272" w14:textId="4892C97C"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57.</w:t>
      </w:r>
      <w:r w:rsidRPr="00FC2124">
        <w:rPr>
          <w:rFonts w:ascii="Century Gothic" w:hAnsi="Century Gothic" w:cs="Times New Roman"/>
          <w:sz w:val="20"/>
          <w:szCs w:val="20"/>
        </w:rPr>
        <w:tab/>
        <w:t>Mikołajki Miejskie</w:t>
      </w:r>
    </w:p>
    <w:p w14:paraId="56F45FA9" w14:textId="28AB240D"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58.</w:t>
      </w:r>
      <w:r w:rsidRPr="00FC2124">
        <w:rPr>
          <w:rFonts w:ascii="Century Gothic" w:hAnsi="Century Gothic" w:cs="Times New Roman"/>
          <w:sz w:val="20"/>
          <w:szCs w:val="20"/>
        </w:rPr>
        <w:tab/>
        <w:t>Jarmark Bożonarodzeniowy</w:t>
      </w:r>
    </w:p>
    <w:p w14:paraId="7806C4D6" w14:textId="146959EA" w:rsidR="0034077E" w:rsidRPr="00FC2124" w:rsidRDefault="0034077E" w:rsidP="00AE6E03">
      <w:pPr>
        <w:pStyle w:val="Akapitzlist"/>
        <w:tabs>
          <w:tab w:val="left" w:pos="567"/>
          <w:tab w:val="left" w:pos="720"/>
        </w:tabs>
        <w:spacing w:after="0"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59.</w:t>
      </w:r>
      <w:r w:rsidRPr="00FC2124">
        <w:rPr>
          <w:rFonts w:ascii="Century Gothic" w:hAnsi="Century Gothic" w:cs="Times New Roman"/>
          <w:sz w:val="20"/>
          <w:szCs w:val="20"/>
        </w:rPr>
        <w:tab/>
        <w:t>Wystawa „Świąteczna Kartka od Burmistrza”</w:t>
      </w:r>
    </w:p>
    <w:p w14:paraId="36BA3BE8" w14:textId="3CEB261E" w:rsidR="00C74801" w:rsidRPr="00FC2124" w:rsidRDefault="0034077E" w:rsidP="00AE6E03">
      <w:pPr>
        <w:pStyle w:val="Akapitzlist"/>
        <w:tabs>
          <w:tab w:val="left" w:pos="567"/>
        </w:tabs>
        <w:spacing w:after="0" w:line="276" w:lineRule="auto"/>
        <w:ind w:left="567" w:hanging="567"/>
        <w:rPr>
          <w:rFonts w:ascii="Century Gothic" w:hAnsi="Century Gothic" w:cs="Times New Roman"/>
          <w:sz w:val="20"/>
          <w:szCs w:val="20"/>
          <w:highlight w:val="yellow"/>
        </w:rPr>
      </w:pPr>
      <w:r w:rsidRPr="00FC2124">
        <w:rPr>
          <w:rFonts w:ascii="Century Gothic" w:hAnsi="Century Gothic" w:cs="Times New Roman"/>
          <w:sz w:val="20"/>
          <w:szCs w:val="20"/>
        </w:rPr>
        <w:t>60.</w:t>
      </w:r>
      <w:r w:rsidRPr="00FC2124">
        <w:rPr>
          <w:rFonts w:ascii="Century Gothic" w:hAnsi="Century Gothic" w:cs="Times New Roman"/>
          <w:sz w:val="20"/>
          <w:szCs w:val="20"/>
        </w:rPr>
        <w:tab/>
        <w:t>Koncert kolęd w wykonaniu Chóru Gdańskiego Uniwersytetu Medycznego i Bałtyckiej Filharmonii Młodych</w:t>
      </w:r>
    </w:p>
    <w:p w14:paraId="2198F7FE" w14:textId="77777777" w:rsidR="00711EA1" w:rsidRDefault="00711EA1" w:rsidP="00AE6E03">
      <w:pPr>
        <w:pStyle w:val="Legenda"/>
        <w:keepNext/>
        <w:spacing w:after="0" w:line="276" w:lineRule="auto"/>
        <w:rPr>
          <w:rFonts w:ascii="Century Gothic" w:hAnsi="Century Gothic" w:cs="Times New Roman"/>
          <w:i w:val="0"/>
          <w:iCs w:val="0"/>
          <w:color w:val="auto"/>
          <w:sz w:val="20"/>
          <w:szCs w:val="20"/>
        </w:rPr>
      </w:pPr>
    </w:p>
    <w:p w14:paraId="046E9468" w14:textId="56F318A1" w:rsidR="00AE75A4" w:rsidRPr="00430DDB" w:rsidRDefault="00B77461" w:rsidP="00AE6E03">
      <w:pPr>
        <w:pStyle w:val="Legenda"/>
        <w:rPr>
          <w:rFonts w:ascii="Century Gothic" w:hAnsi="Century Gothic" w:cs="Times New Roman"/>
          <w:i w:val="0"/>
          <w:iCs w:val="0"/>
          <w:color w:val="auto"/>
          <w:sz w:val="20"/>
          <w:szCs w:val="20"/>
        </w:rPr>
      </w:pPr>
      <w:bookmarkStart w:id="66" w:name="_Toc198719728"/>
      <w:r w:rsidRPr="00430DDB">
        <w:rPr>
          <w:rFonts w:ascii="Century Gothic" w:hAnsi="Century Gothic"/>
          <w:i w:val="0"/>
          <w:iCs w:val="0"/>
          <w:color w:val="auto"/>
          <w:sz w:val="20"/>
          <w:szCs w:val="20"/>
        </w:rPr>
        <w:t xml:space="preserve">Tabela </w:t>
      </w:r>
      <w:r w:rsidRPr="00430DDB">
        <w:rPr>
          <w:rFonts w:ascii="Century Gothic" w:hAnsi="Century Gothic"/>
          <w:i w:val="0"/>
          <w:iCs w:val="0"/>
          <w:color w:val="auto"/>
          <w:sz w:val="20"/>
          <w:szCs w:val="20"/>
        </w:rPr>
        <w:fldChar w:fldCharType="begin"/>
      </w:r>
      <w:r w:rsidRPr="00430DDB">
        <w:rPr>
          <w:rFonts w:ascii="Century Gothic" w:hAnsi="Century Gothic"/>
          <w:i w:val="0"/>
          <w:iCs w:val="0"/>
          <w:color w:val="auto"/>
          <w:sz w:val="20"/>
          <w:szCs w:val="20"/>
        </w:rPr>
        <w:instrText xml:space="preserve"> SEQ Tabela \* ARABIC </w:instrText>
      </w:r>
      <w:r w:rsidRPr="00430DDB">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18</w:t>
      </w:r>
      <w:r w:rsidRPr="00430DDB">
        <w:rPr>
          <w:rFonts w:ascii="Century Gothic" w:hAnsi="Century Gothic"/>
          <w:i w:val="0"/>
          <w:iCs w:val="0"/>
          <w:color w:val="auto"/>
          <w:sz w:val="20"/>
          <w:szCs w:val="20"/>
        </w:rPr>
        <w:fldChar w:fldCharType="end"/>
      </w:r>
      <w:r w:rsidRPr="00430DDB">
        <w:rPr>
          <w:rFonts w:ascii="Century Gothic" w:hAnsi="Century Gothic"/>
          <w:i w:val="0"/>
          <w:iCs w:val="0"/>
          <w:color w:val="auto"/>
          <w:sz w:val="20"/>
          <w:szCs w:val="20"/>
        </w:rPr>
        <w:t xml:space="preserve"> </w:t>
      </w:r>
      <w:r w:rsidR="00AE75A4" w:rsidRPr="00430DDB">
        <w:rPr>
          <w:rFonts w:ascii="Century Gothic" w:hAnsi="Century Gothic" w:cs="Times New Roman"/>
          <w:i w:val="0"/>
          <w:iCs w:val="0"/>
          <w:color w:val="auto"/>
          <w:sz w:val="20"/>
          <w:szCs w:val="20"/>
        </w:rPr>
        <w:t>Zajęcia prowadzone w MDK</w:t>
      </w:r>
      <w:r w:rsidR="0034077E" w:rsidRPr="00430DDB">
        <w:rPr>
          <w:rFonts w:ascii="Century Gothic" w:hAnsi="Century Gothic" w:cs="Times New Roman"/>
          <w:i w:val="0"/>
          <w:iCs w:val="0"/>
          <w:color w:val="auto"/>
          <w:sz w:val="20"/>
          <w:szCs w:val="20"/>
        </w:rPr>
        <w:t xml:space="preserve"> w 2024</w:t>
      </w:r>
      <w:r w:rsidR="00DF289C" w:rsidRPr="00430DDB">
        <w:rPr>
          <w:rFonts w:ascii="Century Gothic" w:hAnsi="Century Gothic" w:cs="Times New Roman"/>
          <w:i w:val="0"/>
          <w:iCs w:val="0"/>
          <w:color w:val="auto"/>
          <w:sz w:val="20"/>
          <w:szCs w:val="20"/>
        </w:rPr>
        <w:t xml:space="preserve"> r.</w:t>
      </w:r>
      <w:bookmarkEnd w:id="66"/>
      <w:r w:rsidR="00DF289C" w:rsidRPr="00430DDB">
        <w:rPr>
          <w:rFonts w:ascii="Century Gothic" w:hAnsi="Century Gothic" w:cs="Times New Roman"/>
          <w:i w:val="0"/>
          <w:iCs w:val="0"/>
          <w:color w:val="auto"/>
          <w:sz w:val="20"/>
          <w:szCs w:val="20"/>
        </w:rPr>
        <w:t xml:space="preserve"> </w:t>
      </w:r>
    </w:p>
    <w:tbl>
      <w:tblPr>
        <w:tblStyle w:val="Tabela-Siatka"/>
        <w:tblW w:w="9130" w:type="dxa"/>
        <w:tblLook w:val="04A0" w:firstRow="1" w:lastRow="0" w:firstColumn="1" w:lastColumn="0" w:noHBand="0" w:noVBand="1"/>
      </w:tblPr>
      <w:tblGrid>
        <w:gridCol w:w="872"/>
        <w:gridCol w:w="6149"/>
        <w:gridCol w:w="2109"/>
      </w:tblGrid>
      <w:tr w:rsidR="00D270D3" w:rsidRPr="00FC2124" w14:paraId="671C2B16" w14:textId="77777777" w:rsidTr="00F000AB">
        <w:trPr>
          <w:trHeight w:val="39"/>
        </w:trPr>
        <w:tc>
          <w:tcPr>
            <w:tcW w:w="872" w:type="dxa"/>
            <w:shd w:val="clear" w:color="auto" w:fill="D9D9D9" w:themeFill="background1" w:themeFillShade="D9"/>
          </w:tcPr>
          <w:p w14:paraId="2140180D" w14:textId="77777777" w:rsidR="00D270D3" w:rsidRPr="00FC2124" w:rsidRDefault="00D270D3" w:rsidP="00AE6E03">
            <w:pPr>
              <w:spacing w:line="276" w:lineRule="auto"/>
              <w:rPr>
                <w:rFonts w:ascii="Century Gothic" w:eastAsiaTheme="minorHAnsi" w:hAnsi="Century Gothic"/>
                <w:b/>
                <w:bCs/>
                <w:color w:val="000000"/>
              </w:rPr>
            </w:pPr>
            <w:r w:rsidRPr="00FC2124">
              <w:rPr>
                <w:rFonts w:ascii="Century Gothic" w:eastAsiaTheme="minorHAnsi" w:hAnsi="Century Gothic"/>
                <w:b/>
                <w:bCs/>
                <w:color w:val="000000"/>
              </w:rPr>
              <w:t>Lp.</w:t>
            </w:r>
          </w:p>
        </w:tc>
        <w:tc>
          <w:tcPr>
            <w:tcW w:w="6149" w:type="dxa"/>
            <w:shd w:val="clear" w:color="auto" w:fill="D9D9D9" w:themeFill="background1" w:themeFillShade="D9"/>
          </w:tcPr>
          <w:p w14:paraId="32E75C07" w14:textId="77777777" w:rsidR="00D270D3" w:rsidRPr="00FC2124" w:rsidRDefault="00D270D3" w:rsidP="00AE6E03">
            <w:pPr>
              <w:spacing w:line="276" w:lineRule="auto"/>
              <w:rPr>
                <w:rFonts w:ascii="Century Gothic" w:eastAsiaTheme="minorHAnsi" w:hAnsi="Century Gothic"/>
                <w:b/>
                <w:bCs/>
                <w:color w:val="000000"/>
              </w:rPr>
            </w:pPr>
            <w:r w:rsidRPr="00FC2124">
              <w:rPr>
                <w:rFonts w:ascii="Century Gothic" w:eastAsiaTheme="minorHAnsi" w:hAnsi="Century Gothic"/>
                <w:b/>
                <w:bCs/>
                <w:color w:val="000000"/>
              </w:rPr>
              <w:t>Zespół lub sekcja MDK</w:t>
            </w:r>
          </w:p>
        </w:tc>
        <w:tc>
          <w:tcPr>
            <w:tcW w:w="2109" w:type="dxa"/>
            <w:shd w:val="clear" w:color="auto" w:fill="D9D9D9" w:themeFill="background1" w:themeFillShade="D9"/>
          </w:tcPr>
          <w:p w14:paraId="70C23FF2" w14:textId="77777777" w:rsidR="00D270D3" w:rsidRPr="00FC2124" w:rsidRDefault="00EE0F9E" w:rsidP="00AE6E03">
            <w:pPr>
              <w:spacing w:line="276" w:lineRule="auto"/>
              <w:rPr>
                <w:rFonts w:ascii="Century Gothic" w:eastAsiaTheme="minorHAnsi" w:hAnsi="Century Gothic"/>
                <w:b/>
                <w:bCs/>
                <w:color w:val="000000"/>
              </w:rPr>
            </w:pPr>
            <w:r w:rsidRPr="00FC2124">
              <w:rPr>
                <w:rFonts w:ascii="Century Gothic" w:eastAsiaTheme="minorHAnsi" w:hAnsi="Century Gothic"/>
                <w:b/>
                <w:bCs/>
                <w:color w:val="000000"/>
              </w:rPr>
              <w:t>Liczba uczestników</w:t>
            </w:r>
          </w:p>
        </w:tc>
      </w:tr>
      <w:tr w:rsidR="00F137FC" w:rsidRPr="00FC2124" w14:paraId="4419E6BF" w14:textId="77777777" w:rsidTr="006E3707">
        <w:trPr>
          <w:trHeight w:val="37"/>
        </w:trPr>
        <w:tc>
          <w:tcPr>
            <w:tcW w:w="872" w:type="dxa"/>
          </w:tcPr>
          <w:p w14:paraId="3EADD4B7"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1.</w:t>
            </w:r>
          </w:p>
        </w:tc>
        <w:tc>
          <w:tcPr>
            <w:tcW w:w="6149" w:type="dxa"/>
          </w:tcPr>
          <w:p w14:paraId="2DC655A3" w14:textId="77777777" w:rsidR="00F137FC" w:rsidRPr="00FC2124" w:rsidRDefault="00F137FC" w:rsidP="00AE6E03">
            <w:pPr>
              <w:spacing w:line="276" w:lineRule="auto"/>
              <w:rPr>
                <w:rFonts w:ascii="Century Gothic" w:hAnsi="Century Gothic"/>
              </w:rPr>
            </w:pPr>
            <w:r w:rsidRPr="00FC2124">
              <w:rPr>
                <w:rFonts w:ascii="Century Gothic" w:hAnsi="Century Gothic"/>
              </w:rPr>
              <w:t>Mławska Orkiestra Dęta (dzieci, młodzież, dorośli)</w:t>
            </w:r>
          </w:p>
        </w:tc>
        <w:tc>
          <w:tcPr>
            <w:tcW w:w="2109" w:type="dxa"/>
          </w:tcPr>
          <w:p w14:paraId="2CD009EF" w14:textId="77777777" w:rsidR="00F137FC" w:rsidRPr="00FC2124" w:rsidRDefault="00F137FC" w:rsidP="00AE6E03">
            <w:pPr>
              <w:spacing w:line="276" w:lineRule="auto"/>
              <w:rPr>
                <w:rFonts w:ascii="Century Gothic" w:hAnsi="Century Gothic"/>
              </w:rPr>
            </w:pPr>
            <w:r w:rsidRPr="00FC2124">
              <w:rPr>
                <w:rFonts w:ascii="Century Gothic" w:hAnsi="Century Gothic"/>
              </w:rPr>
              <w:t>40</w:t>
            </w:r>
          </w:p>
        </w:tc>
      </w:tr>
      <w:tr w:rsidR="00F137FC" w:rsidRPr="00FC2124" w14:paraId="4E6A4193" w14:textId="77777777" w:rsidTr="00A5455F">
        <w:trPr>
          <w:trHeight w:val="39"/>
        </w:trPr>
        <w:tc>
          <w:tcPr>
            <w:tcW w:w="872" w:type="dxa"/>
            <w:shd w:val="clear" w:color="auto" w:fill="F2F2F2" w:themeFill="background1" w:themeFillShade="F2"/>
          </w:tcPr>
          <w:p w14:paraId="30B60DD2"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2.</w:t>
            </w:r>
          </w:p>
        </w:tc>
        <w:tc>
          <w:tcPr>
            <w:tcW w:w="6149" w:type="dxa"/>
            <w:shd w:val="clear" w:color="auto" w:fill="F2F2F2" w:themeFill="background1" w:themeFillShade="F2"/>
          </w:tcPr>
          <w:p w14:paraId="533D025C" w14:textId="77777777" w:rsidR="00F137FC" w:rsidRPr="00FC2124" w:rsidRDefault="00F137FC" w:rsidP="00AE6E03">
            <w:pPr>
              <w:spacing w:line="276" w:lineRule="auto"/>
              <w:rPr>
                <w:rFonts w:ascii="Century Gothic" w:hAnsi="Century Gothic"/>
              </w:rPr>
            </w:pPr>
            <w:r w:rsidRPr="00FC2124">
              <w:rPr>
                <w:rFonts w:ascii="Century Gothic" w:hAnsi="Century Gothic"/>
              </w:rPr>
              <w:t xml:space="preserve">Piosenka aktorska dla dzieci młodzieży i dorosłych </w:t>
            </w:r>
          </w:p>
        </w:tc>
        <w:tc>
          <w:tcPr>
            <w:tcW w:w="2109" w:type="dxa"/>
            <w:shd w:val="clear" w:color="auto" w:fill="F2F2F2" w:themeFill="background1" w:themeFillShade="F2"/>
          </w:tcPr>
          <w:p w14:paraId="669071CA" w14:textId="77777777" w:rsidR="00F137FC" w:rsidRPr="00FC2124" w:rsidRDefault="00F137FC" w:rsidP="00AE6E03">
            <w:pPr>
              <w:spacing w:line="276" w:lineRule="auto"/>
              <w:rPr>
                <w:rFonts w:ascii="Century Gothic" w:hAnsi="Century Gothic"/>
              </w:rPr>
            </w:pPr>
            <w:r w:rsidRPr="00FC2124">
              <w:rPr>
                <w:rFonts w:ascii="Century Gothic" w:hAnsi="Century Gothic"/>
              </w:rPr>
              <w:t>12</w:t>
            </w:r>
          </w:p>
        </w:tc>
      </w:tr>
      <w:tr w:rsidR="00F137FC" w:rsidRPr="00FC2124" w14:paraId="397D1C66" w14:textId="77777777" w:rsidTr="006E3707">
        <w:trPr>
          <w:trHeight w:val="39"/>
        </w:trPr>
        <w:tc>
          <w:tcPr>
            <w:tcW w:w="872" w:type="dxa"/>
          </w:tcPr>
          <w:p w14:paraId="5D629385"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lastRenderedPageBreak/>
              <w:t>3.</w:t>
            </w:r>
          </w:p>
        </w:tc>
        <w:tc>
          <w:tcPr>
            <w:tcW w:w="6149" w:type="dxa"/>
          </w:tcPr>
          <w:p w14:paraId="29C23D78" w14:textId="77777777" w:rsidR="00F137FC" w:rsidRPr="00FC2124" w:rsidRDefault="00F137FC" w:rsidP="00AE6E03">
            <w:pPr>
              <w:spacing w:line="276" w:lineRule="auto"/>
              <w:rPr>
                <w:rFonts w:ascii="Century Gothic" w:hAnsi="Century Gothic"/>
              </w:rPr>
            </w:pPr>
            <w:r w:rsidRPr="00FC2124">
              <w:rPr>
                <w:rFonts w:ascii="Century Gothic" w:hAnsi="Century Gothic"/>
              </w:rPr>
              <w:t>Zajęcia baletowe (dzieci)</w:t>
            </w:r>
          </w:p>
        </w:tc>
        <w:tc>
          <w:tcPr>
            <w:tcW w:w="2109" w:type="dxa"/>
          </w:tcPr>
          <w:p w14:paraId="1BBCEA81" w14:textId="77777777" w:rsidR="00F137FC" w:rsidRPr="00FC2124" w:rsidRDefault="00F137FC" w:rsidP="00AE6E03">
            <w:pPr>
              <w:spacing w:line="276" w:lineRule="auto"/>
              <w:rPr>
                <w:rFonts w:ascii="Century Gothic" w:hAnsi="Century Gothic"/>
              </w:rPr>
            </w:pPr>
            <w:r w:rsidRPr="00FC2124">
              <w:rPr>
                <w:rFonts w:ascii="Century Gothic" w:hAnsi="Century Gothic"/>
              </w:rPr>
              <w:t>14</w:t>
            </w:r>
          </w:p>
        </w:tc>
      </w:tr>
      <w:tr w:rsidR="00F137FC" w:rsidRPr="00FC2124" w14:paraId="3A5D80A7" w14:textId="77777777" w:rsidTr="00A5455F">
        <w:trPr>
          <w:trHeight w:val="37"/>
        </w:trPr>
        <w:tc>
          <w:tcPr>
            <w:tcW w:w="872" w:type="dxa"/>
            <w:shd w:val="clear" w:color="auto" w:fill="F2F2F2" w:themeFill="background1" w:themeFillShade="F2"/>
          </w:tcPr>
          <w:p w14:paraId="0FB73E1D"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4.</w:t>
            </w:r>
          </w:p>
        </w:tc>
        <w:tc>
          <w:tcPr>
            <w:tcW w:w="6149" w:type="dxa"/>
            <w:shd w:val="clear" w:color="auto" w:fill="F2F2F2" w:themeFill="background1" w:themeFillShade="F2"/>
          </w:tcPr>
          <w:p w14:paraId="03D695D6" w14:textId="77777777" w:rsidR="00F137FC" w:rsidRPr="00FC2124" w:rsidRDefault="00F137FC" w:rsidP="00AE6E03">
            <w:pPr>
              <w:spacing w:line="276" w:lineRule="auto"/>
              <w:rPr>
                <w:rFonts w:ascii="Century Gothic" w:hAnsi="Century Gothic"/>
              </w:rPr>
            </w:pPr>
            <w:r w:rsidRPr="00FC2124">
              <w:rPr>
                <w:rFonts w:ascii="Century Gothic" w:hAnsi="Century Gothic"/>
              </w:rPr>
              <w:t>Zajęcia wokalne indywidualne (dzieci, młodzież, dorośli)</w:t>
            </w:r>
          </w:p>
        </w:tc>
        <w:tc>
          <w:tcPr>
            <w:tcW w:w="2109" w:type="dxa"/>
            <w:shd w:val="clear" w:color="auto" w:fill="F2F2F2" w:themeFill="background1" w:themeFillShade="F2"/>
          </w:tcPr>
          <w:p w14:paraId="5A3EE82A" w14:textId="77777777" w:rsidR="00F137FC" w:rsidRPr="00FC2124" w:rsidRDefault="00F137FC" w:rsidP="00AE6E03">
            <w:pPr>
              <w:spacing w:line="276" w:lineRule="auto"/>
              <w:rPr>
                <w:rFonts w:ascii="Century Gothic" w:hAnsi="Century Gothic"/>
              </w:rPr>
            </w:pPr>
            <w:r w:rsidRPr="00FC2124">
              <w:rPr>
                <w:rFonts w:ascii="Century Gothic" w:hAnsi="Century Gothic"/>
              </w:rPr>
              <w:t>17</w:t>
            </w:r>
          </w:p>
        </w:tc>
      </w:tr>
      <w:tr w:rsidR="00F137FC" w:rsidRPr="00FC2124" w14:paraId="271B027E" w14:textId="77777777" w:rsidTr="006E3707">
        <w:trPr>
          <w:trHeight w:val="39"/>
        </w:trPr>
        <w:tc>
          <w:tcPr>
            <w:tcW w:w="872" w:type="dxa"/>
          </w:tcPr>
          <w:p w14:paraId="301D6800"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5.</w:t>
            </w:r>
          </w:p>
        </w:tc>
        <w:tc>
          <w:tcPr>
            <w:tcW w:w="6149" w:type="dxa"/>
          </w:tcPr>
          <w:p w14:paraId="732B9FF7" w14:textId="77777777" w:rsidR="00F137FC" w:rsidRPr="00FC2124" w:rsidRDefault="00F137FC" w:rsidP="00AE6E03">
            <w:pPr>
              <w:spacing w:line="276" w:lineRule="auto"/>
              <w:rPr>
                <w:rFonts w:ascii="Century Gothic" w:hAnsi="Century Gothic"/>
              </w:rPr>
            </w:pPr>
            <w:r w:rsidRPr="00FC2124">
              <w:rPr>
                <w:rFonts w:ascii="Century Gothic" w:hAnsi="Century Gothic"/>
              </w:rPr>
              <w:t>Zajęcia wokalne zespoły (dzieci i młodzież)</w:t>
            </w:r>
          </w:p>
        </w:tc>
        <w:tc>
          <w:tcPr>
            <w:tcW w:w="2109" w:type="dxa"/>
          </w:tcPr>
          <w:p w14:paraId="6BA4AA02" w14:textId="77777777" w:rsidR="00F137FC" w:rsidRPr="00FC2124" w:rsidRDefault="00F137FC" w:rsidP="00AE6E03">
            <w:pPr>
              <w:spacing w:line="276" w:lineRule="auto"/>
              <w:rPr>
                <w:rFonts w:ascii="Century Gothic" w:hAnsi="Century Gothic"/>
              </w:rPr>
            </w:pPr>
            <w:r w:rsidRPr="00FC2124">
              <w:rPr>
                <w:rFonts w:ascii="Century Gothic" w:hAnsi="Century Gothic"/>
              </w:rPr>
              <w:t>15</w:t>
            </w:r>
          </w:p>
        </w:tc>
      </w:tr>
      <w:tr w:rsidR="00F137FC" w:rsidRPr="00FC2124" w14:paraId="4C2DE9F4" w14:textId="77777777" w:rsidTr="00A5455F">
        <w:trPr>
          <w:trHeight w:val="39"/>
        </w:trPr>
        <w:tc>
          <w:tcPr>
            <w:tcW w:w="872" w:type="dxa"/>
            <w:shd w:val="clear" w:color="auto" w:fill="F2F2F2" w:themeFill="background1" w:themeFillShade="F2"/>
          </w:tcPr>
          <w:p w14:paraId="523B67AD"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6.</w:t>
            </w:r>
          </w:p>
        </w:tc>
        <w:tc>
          <w:tcPr>
            <w:tcW w:w="6149" w:type="dxa"/>
            <w:shd w:val="clear" w:color="auto" w:fill="F2F2F2" w:themeFill="background1" w:themeFillShade="F2"/>
          </w:tcPr>
          <w:p w14:paraId="4C0531C3" w14:textId="77777777" w:rsidR="00F137FC" w:rsidRPr="00FC2124" w:rsidRDefault="00F137FC" w:rsidP="00AE6E03">
            <w:pPr>
              <w:spacing w:line="276" w:lineRule="auto"/>
              <w:rPr>
                <w:rFonts w:ascii="Century Gothic" w:hAnsi="Century Gothic"/>
              </w:rPr>
            </w:pPr>
            <w:r w:rsidRPr="00FC2124">
              <w:rPr>
                <w:rFonts w:ascii="Century Gothic" w:hAnsi="Century Gothic"/>
              </w:rPr>
              <w:t>Zajęcia z gry na keyboardzie (dzieci i młodzież)</w:t>
            </w:r>
          </w:p>
        </w:tc>
        <w:tc>
          <w:tcPr>
            <w:tcW w:w="2109" w:type="dxa"/>
            <w:shd w:val="clear" w:color="auto" w:fill="F2F2F2" w:themeFill="background1" w:themeFillShade="F2"/>
          </w:tcPr>
          <w:p w14:paraId="7E52DE7A" w14:textId="77777777" w:rsidR="00F137FC" w:rsidRPr="00FC2124" w:rsidRDefault="00F137FC" w:rsidP="00AE6E03">
            <w:pPr>
              <w:spacing w:line="276" w:lineRule="auto"/>
              <w:rPr>
                <w:rFonts w:ascii="Century Gothic" w:hAnsi="Century Gothic"/>
              </w:rPr>
            </w:pPr>
            <w:r w:rsidRPr="00FC2124">
              <w:rPr>
                <w:rFonts w:ascii="Century Gothic" w:hAnsi="Century Gothic"/>
              </w:rPr>
              <w:t>6</w:t>
            </w:r>
          </w:p>
        </w:tc>
      </w:tr>
      <w:tr w:rsidR="00F137FC" w:rsidRPr="00FC2124" w14:paraId="62D142FE" w14:textId="77777777" w:rsidTr="006E3707">
        <w:trPr>
          <w:trHeight w:val="37"/>
        </w:trPr>
        <w:tc>
          <w:tcPr>
            <w:tcW w:w="872" w:type="dxa"/>
          </w:tcPr>
          <w:p w14:paraId="18750465"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7.</w:t>
            </w:r>
          </w:p>
        </w:tc>
        <w:tc>
          <w:tcPr>
            <w:tcW w:w="6149" w:type="dxa"/>
          </w:tcPr>
          <w:p w14:paraId="5C36467F" w14:textId="77777777" w:rsidR="00F137FC" w:rsidRPr="00FC2124" w:rsidRDefault="00F137FC" w:rsidP="00AE6E03">
            <w:pPr>
              <w:spacing w:line="276" w:lineRule="auto"/>
              <w:rPr>
                <w:rFonts w:ascii="Century Gothic" w:hAnsi="Century Gothic"/>
              </w:rPr>
            </w:pPr>
            <w:r w:rsidRPr="00FC2124">
              <w:rPr>
                <w:rFonts w:ascii="Century Gothic" w:hAnsi="Century Gothic"/>
              </w:rPr>
              <w:t>Zajęcia z gry na gitarze (dzieci, młodzież, dorośli)</w:t>
            </w:r>
          </w:p>
        </w:tc>
        <w:tc>
          <w:tcPr>
            <w:tcW w:w="2109" w:type="dxa"/>
          </w:tcPr>
          <w:p w14:paraId="293B4BA2" w14:textId="77777777" w:rsidR="00F137FC" w:rsidRPr="00FC2124" w:rsidRDefault="00F137FC" w:rsidP="00AE6E03">
            <w:pPr>
              <w:spacing w:line="276" w:lineRule="auto"/>
              <w:rPr>
                <w:rFonts w:ascii="Century Gothic" w:hAnsi="Century Gothic"/>
              </w:rPr>
            </w:pPr>
            <w:r w:rsidRPr="00FC2124">
              <w:rPr>
                <w:rFonts w:ascii="Century Gothic" w:hAnsi="Century Gothic"/>
              </w:rPr>
              <w:t>11</w:t>
            </w:r>
          </w:p>
        </w:tc>
      </w:tr>
      <w:tr w:rsidR="00F137FC" w:rsidRPr="00FC2124" w14:paraId="06C16EE1" w14:textId="77777777" w:rsidTr="00A5455F">
        <w:trPr>
          <w:trHeight w:val="39"/>
        </w:trPr>
        <w:tc>
          <w:tcPr>
            <w:tcW w:w="872" w:type="dxa"/>
            <w:shd w:val="clear" w:color="auto" w:fill="F2F2F2" w:themeFill="background1" w:themeFillShade="F2"/>
          </w:tcPr>
          <w:p w14:paraId="1103EC82"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8.</w:t>
            </w:r>
          </w:p>
        </w:tc>
        <w:tc>
          <w:tcPr>
            <w:tcW w:w="6149" w:type="dxa"/>
            <w:shd w:val="clear" w:color="auto" w:fill="F2F2F2" w:themeFill="background1" w:themeFillShade="F2"/>
          </w:tcPr>
          <w:p w14:paraId="5E94EFB9" w14:textId="77777777" w:rsidR="00F137FC" w:rsidRPr="00FC2124" w:rsidRDefault="00F137FC" w:rsidP="00AE6E03">
            <w:pPr>
              <w:spacing w:line="276" w:lineRule="auto"/>
              <w:rPr>
                <w:rFonts w:ascii="Century Gothic" w:hAnsi="Century Gothic"/>
              </w:rPr>
            </w:pPr>
            <w:r w:rsidRPr="00FC2124">
              <w:rPr>
                <w:rFonts w:ascii="Century Gothic" w:hAnsi="Century Gothic"/>
              </w:rPr>
              <w:t>Zajęcia z gry na perkusji (dzieci i młodzież, dorośli)</w:t>
            </w:r>
          </w:p>
        </w:tc>
        <w:tc>
          <w:tcPr>
            <w:tcW w:w="2109" w:type="dxa"/>
            <w:shd w:val="clear" w:color="auto" w:fill="F2F2F2" w:themeFill="background1" w:themeFillShade="F2"/>
          </w:tcPr>
          <w:p w14:paraId="12BD6467" w14:textId="77777777" w:rsidR="00F137FC" w:rsidRPr="00FC2124" w:rsidRDefault="00F137FC" w:rsidP="00AE6E03">
            <w:pPr>
              <w:spacing w:line="276" w:lineRule="auto"/>
              <w:rPr>
                <w:rFonts w:ascii="Century Gothic" w:hAnsi="Century Gothic"/>
              </w:rPr>
            </w:pPr>
            <w:r w:rsidRPr="00FC2124">
              <w:rPr>
                <w:rFonts w:ascii="Century Gothic" w:hAnsi="Century Gothic"/>
              </w:rPr>
              <w:t>13</w:t>
            </w:r>
          </w:p>
        </w:tc>
      </w:tr>
      <w:tr w:rsidR="00F137FC" w:rsidRPr="00FC2124" w14:paraId="7D027E2B" w14:textId="77777777" w:rsidTr="006E3707">
        <w:trPr>
          <w:trHeight w:val="39"/>
        </w:trPr>
        <w:tc>
          <w:tcPr>
            <w:tcW w:w="872" w:type="dxa"/>
          </w:tcPr>
          <w:p w14:paraId="45C76EB3"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9.</w:t>
            </w:r>
          </w:p>
        </w:tc>
        <w:tc>
          <w:tcPr>
            <w:tcW w:w="6149" w:type="dxa"/>
          </w:tcPr>
          <w:p w14:paraId="0EEEB561" w14:textId="77777777" w:rsidR="00F137FC" w:rsidRPr="00FC2124" w:rsidRDefault="00F137FC" w:rsidP="00AE6E03">
            <w:pPr>
              <w:spacing w:line="276" w:lineRule="auto"/>
              <w:rPr>
                <w:rFonts w:ascii="Century Gothic" w:hAnsi="Century Gothic"/>
              </w:rPr>
            </w:pPr>
            <w:r w:rsidRPr="00FC2124">
              <w:rPr>
                <w:rFonts w:ascii="Century Gothic" w:hAnsi="Century Gothic"/>
              </w:rPr>
              <w:t>Zajęcia ceramika i witraż (dorośli)</w:t>
            </w:r>
          </w:p>
        </w:tc>
        <w:tc>
          <w:tcPr>
            <w:tcW w:w="2109" w:type="dxa"/>
          </w:tcPr>
          <w:p w14:paraId="76B0F060" w14:textId="77777777" w:rsidR="00F137FC" w:rsidRPr="00FC2124" w:rsidRDefault="00F137FC" w:rsidP="00AE6E03">
            <w:pPr>
              <w:spacing w:line="276" w:lineRule="auto"/>
              <w:rPr>
                <w:rFonts w:ascii="Century Gothic" w:hAnsi="Century Gothic"/>
              </w:rPr>
            </w:pPr>
            <w:r w:rsidRPr="00FC2124">
              <w:rPr>
                <w:rFonts w:ascii="Century Gothic" w:hAnsi="Century Gothic"/>
              </w:rPr>
              <w:t>21</w:t>
            </w:r>
          </w:p>
        </w:tc>
      </w:tr>
      <w:tr w:rsidR="00F137FC" w:rsidRPr="00FC2124" w14:paraId="3A171FF8" w14:textId="77777777" w:rsidTr="00A5455F">
        <w:trPr>
          <w:trHeight w:val="39"/>
        </w:trPr>
        <w:tc>
          <w:tcPr>
            <w:tcW w:w="872" w:type="dxa"/>
            <w:shd w:val="clear" w:color="auto" w:fill="F2F2F2" w:themeFill="background1" w:themeFillShade="F2"/>
          </w:tcPr>
          <w:p w14:paraId="63AF3C04"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10.</w:t>
            </w:r>
          </w:p>
        </w:tc>
        <w:tc>
          <w:tcPr>
            <w:tcW w:w="6149" w:type="dxa"/>
            <w:shd w:val="clear" w:color="auto" w:fill="F2F2F2" w:themeFill="background1" w:themeFillShade="F2"/>
          </w:tcPr>
          <w:p w14:paraId="549E6428" w14:textId="77777777" w:rsidR="00F137FC" w:rsidRPr="00FC2124" w:rsidRDefault="00F137FC" w:rsidP="00AE6E03">
            <w:pPr>
              <w:spacing w:line="276" w:lineRule="auto"/>
              <w:rPr>
                <w:rFonts w:ascii="Century Gothic" w:hAnsi="Century Gothic"/>
              </w:rPr>
            </w:pPr>
            <w:r w:rsidRPr="00FC2124">
              <w:rPr>
                <w:rFonts w:ascii="Century Gothic" w:hAnsi="Century Gothic"/>
              </w:rPr>
              <w:t>Zajęcia z rysunku i malarstwa (dzieci, młodzież, dorośli)</w:t>
            </w:r>
          </w:p>
        </w:tc>
        <w:tc>
          <w:tcPr>
            <w:tcW w:w="2109" w:type="dxa"/>
            <w:shd w:val="clear" w:color="auto" w:fill="F2F2F2" w:themeFill="background1" w:themeFillShade="F2"/>
          </w:tcPr>
          <w:p w14:paraId="5B75324A" w14:textId="77777777" w:rsidR="00F137FC" w:rsidRPr="00FC2124" w:rsidRDefault="00F137FC" w:rsidP="00AE6E03">
            <w:pPr>
              <w:spacing w:line="276" w:lineRule="auto"/>
              <w:rPr>
                <w:rFonts w:ascii="Century Gothic" w:hAnsi="Century Gothic"/>
              </w:rPr>
            </w:pPr>
            <w:r w:rsidRPr="00FC2124">
              <w:rPr>
                <w:rFonts w:ascii="Century Gothic" w:hAnsi="Century Gothic"/>
              </w:rPr>
              <w:t>30</w:t>
            </w:r>
          </w:p>
        </w:tc>
      </w:tr>
      <w:tr w:rsidR="00F137FC" w:rsidRPr="00FC2124" w14:paraId="348C7290" w14:textId="77777777" w:rsidTr="006E3707">
        <w:trPr>
          <w:trHeight w:val="37"/>
        </w:trPr>
        <w:tc>
          <w:tcPr>
            <w:tcW w:w="872" w:type="dxa"/>
          </w:tcPr>
          <w:p w14:paraId="243233D4"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11.</w:t>
            </w:r>
          </w:p>
        </w:tc>
        <w:tc>
          <w:tcPr>
            <w:tcW w:w="6149" w:type="dxa"/>
          </w:tcPr>
          <w:p w14:paraId="34FB117A" w14:textId="4F2220B2" w:rsidR="00F137FC" w:rsidRPr="00FC2124" w:rsidRDefault="00F137FC" w:rsidP="00AE6E03">
            <w:pPr>
              <w:spacing w:line="276" w:lineRule="auto"/>
              <w:rPr>
                <w:rFonts w:ascii="Century Gothic" w:hAnsi="Century Gothic"/>
              </w:rPr>
            </w:pPr>
            <w:r w:rsidRPr="00FC2124">
              <w:rPr>
                <w:rFonts w:ascii="Century Gothic" w:hAnsi="Century Gothic"/>
              </w:rPr>
              <w:t>Zajęcia „Z plastyką na co dzień” (dzieci i młodzież)</w:t>
            </w:r>
          </w:p>
        </w:tc>
        <w:tc>
          <w:tcPr>
            <w:tcW w:w="2109" w:type="dxa"/>
          </w:tcPr>
          <w:p w14:paraId="1EDA3769" w14:textId="77777777" w:rsidR="00F137FC" w:rsidRPr="00FC2124" w:rsidRDefault="00F137FC" w:rsidP="00AE6E03">
            <w:pPr>
              <w:spacing w:line="276" w:lineRule="auto"/>
              <w:rPr>
                <w:rFonts w:ascii="Century Gothic" w:hAnsi="Century Gothic"/>
              </w:rPr>
            </w:pPr>
            <w:r w:rsidRPr="00FC2124">
              <w:rPr>
                <w:rFonts w:ascii="Century Gothic" w:hAnsi="Century Gothic"/>
              </w:rPr>
              <w:t>38</w:t>
            </w:r>
          </w:p>
        </w:tc>
      </w:tr>
      <w:tr w:rsidR="00F137FC" w:rsidRPr="00FC2124" w14:paraId="4FD6809F" w14:textId="77777777" w:rsidTr="00A5455F">
        <w:trPr>
          <w:trHeight w:val="39"/>
        </w:trPr>
        <w:tc>
          <w:tcPr>
            <w:tcW w:w="872" w:type="dxa"/>
            <w:shd w:val="clear" w:color="auto" w:fill="F2F2F2" w:themeFill="background1" w:themeFillShade="F2"/>
          </w:tcPr>
          <w:p w14:paraId="0B13D9BB"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12.</w:t>
            </w:r>
          </w:p>
        </w:tc>
        <w:tc>
          <w:tcPr>
            <w:tcW w:w="6149" w:type="dxa"/>
            <w:shd w:val="clear" w:color="auto" w:fill="F2F2F2" w:themeFill="background1" w:themeFillShade="F2"/>
          </w:tcPr>
          <w:p w14:paraId="13947F21" w14:textId="77777777" w:rsidR="00F137FC" w:rsidRPr="00FC2124" w:rsidRDefault="00F137FC" w:rsidP="00AE6E03">
            <w:pPr>
              <w:spacing w:line="276" w:lineRule="auto"/>
              <w:rPr>
                <w:rFonts w:ascii="Century Gothic" w:hAnsi="Century Gothic"/>
              </w:rPr>
            </w:pPr>
            <w:r w:rsidRPr="00FC2124">
              <w:rPr>
                <w:rFonts w:ascii="Century Gothic" w:hAnsi="Century Gothic"/>
              </w:rPr>
              <w:t>Brydż (dorośli)</w:t>
            </w:r>
          </w:p>
        </w:tc>
        <w:tc>
          <w:tcPr>
            <w:tcW w:w="2109" w:type="dxa"/>
            <w:shd w:val="clear" w:color="auto" w:fill="F2F2F2" w:themeFill="background1" w:themeFillShade="F2"/>
          </w:tcPr>
          <w:p w14:paraId="42DDBE33" w14:textId="77777777" w:rsidR="00F137FC" w:rsidRPr="00FC2124" w:rsidRDefault="00F137FC" w:rsidP="00AE6E03">
            <w:pPr>
              <w:spacing w:line="276" w:lineRule="auto"/>
              <w:rPr>
                <w:rFonts w:ascii="Century Gothic" w:hAnsi="Century Gothic"/>
              </w:rPr>
            </w:pPr>
            <w:r w:rsidRPr="00FC2124">
              <w:rPr>
                <w:rFonts w:ascii="Century Gothic" w:hAnsi="Century Gothic"/>
              </w:rPr>
              <w:t>16</w:t>
            </w:r>
          </w:p>
        </w:tc>
      </w:tr>
      <w:tr w:rsidR="00F137FC" w:rsidRPr="00FC2124" w14:paraId="5D1100EF" w14:textId="77777777" w:rsidTr="006E3707">
        <w:trPr>
          <w:trHeight w:val="39"/>
        </w:trPr>
        <w:tc>
          <w:tcPr>
            <w:tcW w:w="872" w:type="dxa"/>
          </w:tcPr>
          <w:p w14:paraId="73112249"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13.</w:t>
            </w:r>
          </w:p>
        </w:tc>
        <w:tc>
          <w:tcPr>
            <w:tcW w:w="6149" w:type="dxa"/>
          </w:tcPr>
          <w:p w14:paraId="735D3224" w14:textId="77777777" w:rsidR="00F137FC" w:rsidRPr="00FC2124" w:rsidRDefault="00F137FC" w:rsidP="00AE6E03">
            <w:pPr>
              <w:spacing w:line="276" w:lineRule="auto"/>
              <w:rPr>
                <w:rFonts w:ascii="Century Gothic" w:hAnsi="Century Gothic"/>
              </w:rPr>
            </w:pPr>
            <w:r w:rsidRPr="00FC2124">
              <w:rPr>
                <w:rFonts w:ascii="Century Gothic" w:hAnsi="Century Gothic"/>
              </w:rPr>
              <w:t>Florystyka (dorośli)</w:t>
            </w:r>
          </w:p>
        </w:tc>
        <w:tc>
          <w:tcPr>
            <w:tcW w:w="2109" w:type="dxa"/>
          </w:tcPr>
          <w:p w14:paraId="5959975F" w14:textId="77777777" w:rsidR="00F137FC" w:rsidRPr="00FC2124" w:rsidRDefault="00F137FC" w:rsidP="00AE6E03">
            <w:pPr>
              <w:spacing w:line="276" w:lineRule="auto"/>
              <w:rPr>
                <w:rFonts w:ascii="Century Gothic" w:hAnsi="Century Gothic"/>
              </w:rPr>
            </w:pPr>
            <w:r w:rsidRPr="00FC2124">
              <w:rPr>
                <w:rFonts w:ascii="Century Gothic" w:hAnsi="Century Gothic"/>
              </w:rPr>
              <w:t>12</w:t>
            </w:r>
          </w:p>
        </w:tc>
      </w:tr>
      <w:tr w:rsidR="00F137FC" w:rsidRPr="00FC2124" w14:paraId="17366BCD" w14:textId="77777777" w:rsidTr="00A5455F">
        <w:trPr>
          <w:trHeight w:val="39"/>
        </w:trPr>
        <w:tc>
          <w:tcPr>
            <w:tcW w:w="872" w:type="dxa"/>
            <w:shd w:val="clear" w:color="auto" w:fill="F2F2F2" w:themeFill="background1" w:themeFillShade="F2"/>
          </w:tcPr>
          <w:p w14:paraId="705DC077"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14.</w:t>
            </w:r>
          </w:p>
        </w:tc>
        <w:tc>
          <w:tcPr>
            <w:tcW w:w="6149" w:type="dxa"/>
            <w:shd w:val="clear" w:color="auto" w:fill="F2F2F2" w:themeFill="background1" w:themeFillShade="F2"/>
          </w:tcPr>
          <w:p w14:paraId="57AD87CB" w14:textId="77777777" w:rsidR="00F137FC" w:rsidRPr="00FC2124" w:rsidRDefault="00F137FC" w:rsidP="00AE6E03">
            <w:pPr>
              <w:spacing w:line="276" w:lineRule="auto"/>
              <w:rPr>
                <w:rFonts w:ascii="Century Gothic" w:hAnsi="Century Gothic"/>
              </w:rPr>
            </w:pPr>
            <w:r w:rsidRPr="00FC2124">
              <w:rPr>
                <w:rFonts w:ascii="Century Gothic" w:hAnsi="Century Gothic"/>
              </w:rPr>
              <w:t xml:space="preserve">Arteterapia </w:t>
            </w:r>
          </w:p>
        </w:tc>
        <w:tc>
          <w:tcPr>
            <w:tcW w:w="2109" w:type="dxa"/>
            <w:shd w:val="clear" w:color="auto" w:fill="F2F2F2" w:themeFill="background1" w:themeFillShade="F2"/>
          </w:tcPr>
          <w:p w14:paraId="373F6C9C" w14:textId="77777777" w:rsidR="00F137FC" w:rsidRPr="00FC2124" w:rsidRDefault="00F137FC" w:rsidP="00AE6E03">
            <w:pPr>
              <w:spacing w:line="276" w:lineRule="auto"/>
              <w:rPr>
                <w:rFonts w:ascii="Century Gothic" w:hAnsi="Century Gothic"/>
              </w:rPr>
            </w:pPr>
            <w:r w:rsidRPr="00FC2124">
              <w:rPr>
                <w:rFonts w:ascii="Century Gothic" w:hAnsi="Century Gothic"/>
              </w:rPr>
              <w:t>9</w:t>
            </w:r>
          </w:p>
        </w:tc>
      </w:tr>
      <w:tr w:rsidR="00F137FC" w:rsidRPr="00FC2124" w14:paraId="238176E2" w14:textId="77777777" w:rsidTr="006E3707">
        <w:trPr>
          <w:trHeight w:val="37"/>
        </w:trPr>
        <w:tc>
          <w:tcPr>
            <w:tcW w:w="872" w:type="dxa"/>
          </w:tcPr>
          <w:p w14:paraId="1DD243C2"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15.</w:t>
            </w:r>
          </w:p>
        </w:tc>
        <w:tc>
          <w:tcPr>
            <w:tcW w:w="6149" w:type="dxa"/>
          </w:tcPr>
          <w:p w14:paraId="267E2A5E" w14:textId="77777777" w:rsidR="00F137FC" w:rsidRPr="00FC2124" w:rsidRDefault="00F137FC" w:rsidP="00AE6E03">
            <w:pPr>
              <w:spacing w:line="276" w:lineRule="auto"/>
              <w:rPr>
                <w:rFonts w:ascii="Century Gothic" w:hAnsi="Century Gothic"/>
              </w:rPr>
            </w:pPr>
            <w:r w:rsidRPr="00FC2124">
              <w:rPr>
                <w:rFonts w:ascii="Century Gothic" w:hAnsi="Century Gothic"/>
              </w:rPr>
              <w:t>Joga (dorośli)</w:t>
            </w:r>
          </w:p>
        </w:tc>
        <w:tc>
          <w:tcPr>
            <w:tcW w:w="2109" w:type="dxa"/>
          </w:tcPr>
          <w:p w14:paraId="512C172A" w14:textId="77777777" w:rsidR="00F137FC" w:rsidRPr="00FC2124" w:rsidRDefault="00F137FC" w:rsidP="00AE6E03">
            <w:pPr>
              <w:spacing w:line="276" w:lineRule="auto"/>
              <w:rPr>
                <w:rFonts w:ascii="Century Gothic" w:hAnsi="Century Gothic"/>
              </w:rPr>
            </w:pPr>
            <w:r w:rsidRPr="00FC2124">
              <w:rPr>
                <w:rFonts w:ascii="Century Gothic" w:hAnsi="Century Gothic"/>
              </w:rPr>
              <w:t>17</w:t>
            </w:r>
          </w:p>
        </w:tc>
      </w:tr>
      <w:tr w:rsidR="00F137FC" w:rsidRPr="00FC2124" w14:paraId="6FF077B8" w14:textId="77777777" w:rsidTr="00A5455F">
        <w:trPr>
          <w:trHeight w:val="39"/>
        </w:trPr>
        <w:tc>
          <w:tcPr>
            <w:tcW w:w="872" w:type="dxa"/>
            <w:shd w:val="clear" w:color="auto" w:fill="F2F2F2" w:themeFill="background1" w:themeFillShade="F2"/>
          </w:tcPr>
          <w:p w14:paraId="38BA80A9"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16.</w:t>
            </w:r>
          </w:p>
        </w:tc>
        <w:tc>
          <w:tcPr>
            <w:tcW w:w="6149" w:type="dxa"/>
            <w:shd w:val="clear" w:color="auto" w:fill="F2F2F2" w:themeFill="background1" w:themeFillShade="F2"/>
          </w:tcPr>
          <w:p w14:paraId="65E6B4F3" w14:textId="77777777" w:rsidR="00F137FC" w:rsidRPr="00FC2124" w:rsidRDefault="00F137FC" w:rsidP="00AE6E03">
            <w:pPr>
              <w:spacing w:line="276" w:lineRule="auto"/>
              <w:rPr>
                <w:rFonts w:ascii="Century Gothic" w:hAnsi="Century Gothic"/>
              </w:rPr>
            </w:pPr>
            <w:r w:rsidRPr="00FC2124">
              <w:rPr>
                <w:rFonts w:ascii="Century Gothic" w:hAnsi="Century Gothic"/>
              </w:rPr>
              <w:t>Taneczny Mix (dzieci)</w:t>
            </w:r>
          </w:p>
        </w:tc>
        <w:tc>
          <w:tcPr>
            <w:tcW w:w="2109" w:type="dxa"/>
            <w:shd w:val="clear" w:color="auto" w:fill="F2F2F2" w:themeFill="background1" w:themeFillShade="F2"/>
          </w:tcPr>
          <w:p w14:paraId="5EB8BB26" w14:textId="77777777" w:rsidR="00F137FC" w:rsidRPr="00FC2124" w:rsidRDefault="00F137FC" w:rsidP="00AE6E03">
            <w:pPr>
              <w:spacing w:line="276" w:lineRule="auto"/>
              <w:rPr>
                <w:rFonts w:ascii="Century Gothic" w:hAnsi="Century Gothic"/>
              </w:rPr>
            </w:pPr>
            <w:r w:rsidRPr="00FC2124">
              <w:rPr>
                <w:rFonts w:ascii="Century Gothic" w:hAnsi="Century Gothic"/>
              </w:rPr>
              <w:t>20</w:t>
            </w:r>
          </w:p>
        </w:tc>
      </w:tr>
      <w:tr w:rsidR="00F137FC" w:rsidRPr="00FC2124" w14:paraId="4FE94CC6" w14:textId="77777777" w:rsidTr="006E3707">
        <w:trPr>
          <w:trHeight w:val="39"/>
        </w:trPr>
        <w:tc>
          <w:tcPr>
            <w:tcW w:w="872" w:type="dxa"/>
          </w:tcPr>
          <w:p w14:paraId="772DC2A7"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17.</w:t>
            </w:r>
          </w:p>
        </w:tc>
        <w:tc>
          <w:tcPr>
            <w:tcW w:w="6149" w:type="dxa"/>
          </w:tcPr>
          <w:p w14:paraId="319187C4" w14:textId="77777777" w:rsidR="00F137FC" w:rsidRPr="00FC2124" w:rsidRDefault="00F137FC" w:rsidP="00AE6E03">
            <w:pPr>
              <w:spacing w:line="276" w:lineRule="auto"/>
              <w:rPr>
                <w:rFonts w:ascii="Century Gothic" w:hAnsi="Century Gothic"/>
              </w:rPr>
            </w:pPr>
            <w:r w:rsidRPr="00FC2124">
              <w:rPr>
                <w:rFonts w:ascii="Century Gothic" w:hAnsi="Century Gothic"/>
              </w:rPr>
              <w:t>Latino dance (dzieci)</w:t>
            </w:r>
          </w:p>
        </w:tc>
        <w:tc>
          <w:tcPr>
            <w:tcW w:w="2109" w:type="dxa"/>
          </w:tcPr>
          <w:p w14:paraId="371230DD" w14:textId="77777777" w:rsidR="00F137FC" w:rsidRPr="00FC2124" w:rsidRDefault="00F137FC" w:rsidP="00AE6E03">
            <w:pPr>
              <w:spacing w:line="276" w:lineRule="auto"/>
              <w:rPr>
                <w:rFonts w:ascii="Century Gothic" w:hAnsi="Century Gothic"/>
              </w:rPr>
            </w:pPr>
            <w:r w:rsidRPr="00FC2124">
              <w:rPr>
                <w:rFonts w:ascii="Century Gothic" w:hAnsi="Century Gothic"/>
              </w:rPr>
              <w:t>25</w:t>
            </w:r>
          </w:p>
        </w:tc>
      </w:tr>
      <w:tr w:rsidR="00F137FC" w:rsidRPr="00FC2124" w14:paraId="67741F36" w14:textId="77777777" w:rsidTr="00A5455F">
        <w:trPr>
          <w:trHeight w:val="245"/>
        </w:trPr>
        <w:tc>
          <w:tcPr>
            <w:tcW w:w="872" w:type="dxa"/>
            <w:shd w:val="clear" w:color="auto" w:fill="F2F2F2" w:themeFill="background1" w:themeFillShade="F2"/>
          </w:tcPr>
          <w:p w14:paraId="44333480"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18.</w:t>
            </w:r>
          </w:p>
        </w:tc>
        <w:tc>
          <w:tcPr>
            <w:tcW w:w="6149" w:type="dxa"/>
            <w:shd w:val="clear" w:color="auto" w:fill="F2F2F2" w:themeFill="background1" w:themeFillShade="F2"/>
          </w:tcPr>
          <w:p w14:paraId="7B71F3E7" w14:textId="77777777" w:rsidR="00F137FC" w:rsidRPr="00FC2124" w:rsidRDefault="00F137FC" w:rsidP="00AE6E03">
            <w:pPr>
              <w:spacing w:line="276" w:lineRule="auto"/>
              <w:rPr>
                <w:rFonts w:ascii="Century Gothic" w:hAnsi="Century Gothic"/>
              </w:rPr>
            </w:pPr>
            <w:r w:rsidRPr="00FC2124">
              <w:rPr>
                <w:rFonts w:ascii="Century Gothic" w:hAnsi="Century Gothic"/>
              </w:rPr>
              <w:t>Warsztaty zielarskie (dorośli)</w:t>
            </w:r>
          </w:p>
        </w:tc>
        <w:tc>
          <w:tcPr>
            <w:tcW w:w="2109" w:type="dxa"/>
            <w:shd w:val="clear" w:color="auto" w:fill="F2F2F2" w:themeFill="background1" w:themeFillShade="F2"/>
          </w:tcPr>
          <w:p w14:paraId="5DA6EA37" w14:textId="77777777" w:rsidR="00F137FC" w:rsidRPr="00FC2124" w:rsidRDefault="00F137FC" w:rsidP="00AE6E03">
            <w:pPr>
              <w:spacing w:line="276" w:lineRule="auto"/>
              <w:rPr>
                <w:rFonts w:ascii="Century Gothic" w:hAnsi="Century Gothic"/>
              </w:rPr>
            </w:pPr>
            <w:r w:rsidRPr="00FC2124">
              <w:rPr>
                <w:rFonts w:ascii="Century Gothic" w:hAnsi="Century Gothic"/>
              </w:rPr>
              <w:t>5</w:t>
            </w:r>
          </w:p>
        </w:tc>
      </w:tr>
      <w:tr w:rsidR="00F137FC" w:rsidRPr="00FC2124" w14:paraId="7D005394" w14:textId="77777777" w:rsidTr="006E3707">
        <w:trPr>
          <w:trHeight w:val="37"/>
        </w:trPr>
        <w:tc>
          <w:tcPr>
            <w:tcW w:w="872" w:type="dxa"/>
          </w:tcPr>
          <w:p w14:paraId="6CDE55A6"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 xml:space="preserve">19. </w:t>
            </w:r>
          </w:p>
        </w:tc>
        <w:tc>
          <w:tcPr>
            <w:tcW w:w="6149" w:type="dxa"/>
          </w:tcPr>
          <w:p w14:paraId="2888A4E3" w14:textId="77777777" w:rsidR="00F137FC" w:rsidRPr="00FC2124" w:rsidRDefault="00F137FC" w:rsidP="00AE6E03">
            <w:pPr>
              <w:spacing w:line="276" w:lineRule="auto"/>
              <w:rPr>
                <w:rFonts w:ascii="Century Gothic" w:hAnsi="Century Gothic"/>
              </w:rPr>
            </w:pPr>
            <w:r w:rsidRPr="00FC2124">
              <w:rPr>
                <w:rFonts w:ascii="Century Gothic" w:hAnsi="Century Gothic"/>
              </w:rPr>
              <w:t>Planszówki</w:t>
            </w:r>
          </w:p>
        </w:tc>
        <w:tc>
          <w:tcPr>
            <w:tcW w:w="2109" w:type="dxa"/>
          </w:tcPr>
          <w:p w14:paraId="1D2A5B61" w14:textId="77777777" w:rsidR="00F137FC" w:rsidRPr="00FC2124" w:rsidRDefault="00F137FC" w:rsidP="00AE6E03">
            <w:pPr>
              <w:spacing w:line="276" w:lineRule="auto"/>
              <w:rPr>
                <w:rFonts w:ascii="Century Gothic" w:hAnsi="Century Gothic"/>
              </w:rPr>
            </w:pPr>
            <w:r w:rsidRPr="00FC2124">
              <w:rPr>
                <w:rFonts w:ascii="Century Gothic" w:hAnsi="Century Gothic"/>
              </w:rPr>
              <w:t>28</w:t>
            </w:r>
          </w:p>
        </w:tc>
      </w:tr>
      <w:tr w:rsidR="00F137FC" w:rsidRPr="00FC2124" w14:paraId="6CA77FE2" w14:textId="77777777" w:rsidTr="00A5455F">
        <w:trPr>
          <w:trHeight w:val="37"/>
        </w:trPr>
        <w:tc>
          <w:tcPr>
            <w:tcW w:w="872" w:type="dxa"/>
            <w:shd w:val="clear" w:color="auto" w:fill="F2F2F2" w:themeFill="background1" w:themeFillShade="F2"/>
          </w:tcPr>
          <w:p w14:paraId="10934F94"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20.</w:t>
            </w:r>
          </w:p>
        </w:tc>
        <w:tc>
          <w:tcPr>
            <w:tcW w:w="6149" w:type="dxa"/>
            <w:shd w:val="clear" w:color="auto" w:fill="F2F2F2" w:themeFill="background1" w:themeFillShade="F2"/>
          </w:tcPr>
          <w:p w14:paraId="7E608926" w14:textId="77777777" w:rsidR="00F137FC" w:rsidRPr="00FC2124" w:rsidRDefault="00F137FC" w:rsidP="00AE6E03">
            <w:pPr>
              <w:spacing w:line="276" w:lineRule="auto"/>
              <w:rPr>
                <w:rFonts w:ascii="Century Gothic" w:hAnsi="Century Gothic"/>
              </w:rPr>
            </w:pPr>
            <w:r w:rsidRPr="00FC2124">
              <w:rPr>
                <w:rFonts w:ascii="Century Gothic" w:hAnsi="Century Gothic"/>
              </w:rPr>
              <w:t>Szachy</w:t>
            </w:r>
          </w:p>
        </w:tc>
        <w:tc>
          <w:tcPr>
            <w:tcW w:w="2109" w:type="dxa"/>
            <w:shd w:val="clear" w:color="auto" w:fill="F2F2F2" w:themeFill="background1" w:themeFillShade="F2"/>
          </w:tcPr>
          <w:p w14:paraId="587A7356" w14:textId="77777777" w:rsidR="00F137FC" w:rsidRPr="00FC2124" w:rsidRDefault="00F137FC" w:rsidP="00AE6E03">
            <w:pPr>
              <w:spacing w:line="276" w:lineRule="auto"/>
              <w:rPr>
                <w:rFonts w:ascii="Century Gothic" w:hAnsi="Century Gothic"/>
              </w:rPr>
            </w:pPr>
            <w:r w:rsidRPr="00FC2124">
              <w:rPr>
                <w:rFonts w:ascii="Century Gothic" w:hAnsi="Century Gothic"/>
              </w:rPr>
              <w:t>10</w:t>
            </w:r>
          </w:p>
        </w:tc>
      </w:tr>
      <w:tr w:rsidR="00F137FC" w:rsidRPr="00FC2124" w14:paraId="29BC2DD5" w14:textId="77777777" w:rsidTr="006E3707">
        <w:trPr>
          <w:trHeight w:val="37"/>
        </w:trPr>
        <w:tc>
          <w:tcPr>
            <w:tcW w:w="872" w:type="dxa"/>
            <w:tcBorders>
              <w:bottom w:val="single" w:sz="4" w:space="0" w:color="auto"/>
            </w:tcBorders>
          </w:tcPr>
          <w:p w14:paraId="70E1F28A"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21.</w:t>
            </w:r>
          </w:p>
        </w:tc>
        <w:tc>
          <w:tcPr>
            <w:tcW w:w="6149" w:type="dxa"/>
            <w:tcBorders>
              <w:bottom w:val="single" w:sz="4" w:space="0" w:color="auto"/>
            </w:tcBorders>
          </w:tcPr>
          <w:p w14:paraId="272298A3" w14:textId="77777777" w:rsidR="00F137FC" w:rsidRPr="00FC2124" w:rsidRDefault="00F137FC" w:rsidP="00AE6E03">
            <w:pPr>
              <w:spacing w:line="276" w:lineRule="auto"/>
              <w:rPr>
                <w:rFonts w:ascii="Century Gothic" w:hAnsi="Century Gothic"/>
              </w:rPr>
            </w:pPr>
            <w:r w:rsidRPr="00FC2124">
              <w:rPr>
                <w:rFonts w:ascii="Century Gothic" w:hAnsi="Century Gothic"/>
              </w:rPr>
              <w:t>Klub Seniora MILONGA (dorośli)</w:t>
            </w:r>
          </w:p>
        </w:tc>
        <w:tc>
          <w:tcPr>
            <w:tcW w:w="2109" w:type="dxa"/>
            <w:tcBorders>
              <w:bottom w:val="single" w:sz="4" w:space="0" w:color="auto"/>
            </w:tcBorders>
          </w:tcPr>
          <w:p w14:paraId="75466C78" w14:textId="77777777" w:rsidR="00F137FC" w:rsidRPr="00FC2124" w:rsidRDefault="00F137FC" w:rsidP="00AE6E03">
            <w:pPr>
              <w:spacing w:line="276" w:lineRule="auto"/>
              <w:rPr>
                <w:rFonts w:ascii="Century Gothic" w:hAnsi="Century Gothic"/>
              </w:rPr>
            </w:pPr>
            <w:r w:rsidRPr="00FC2124">
              <w:rPr>
                <w:rFonts w:ascii="Century Gothic" w:hAnsi="Century Gothic"/>
              </w:rPr>
              <w:t>100</w:t>
            </w:r>
          </w:p>
        </w:tc>
      </w:tr>
      <w:tr w:rsidR="00F137FC" w:rsidRPr="00FC2124" w14:paraId="01F9AC94" w14:textId="77777777" w:rsidTr="00A5455F">
        <w:trPr>
          <w:trHeight w:val="37"/>
        </w:trPr>
        <w:tc>
          <w:tcPr>
            <w:tcW w:w="872" w:type="dxa"/>
            <w:tcBorders>
              <w:bottom w:val="single" w:sz="4" w:space="0" w:color="auto"/>
            </w:tcBorders>
            <w:shd w:val="clear" w:color="auto" w:fill="F2F2F2" w:themeFill="background1" w:themeFillShade="F2"/>
          </w:tcPr>
          <w:p w14:paraId="33371022"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22.</w:t>
            </w:r>
          </w:p>
        </w:tc>
        <w:tc>
          <w:tcPr>
            <w:tcW w:w="6149" w:type="dxa"/>
            <w:shd w:val="clear" w:color="auto" w:fill="F2F2F2" w:themeFill="background1" w:themeFillShade="F2"/>
          </w:tcPr>
          <w:p w14:paraId="6272B454" w14:textId="77777777" w:rsidR="00F137FC" w:rsidRPr="00FC2124" w:rsidRDefault="00F137FC" w:rsidP="00AE6E03">
            <w:pPr>
              <w:spacing w:line="276" w:lineRule="auto"/>
              <w:rPr>
                <w:rFonts w:ascii="Century Gothic" w:hAnsi="Century Gothic"/>
              </w:rPr>
            </w:pPr>
            <w:r w:rsidRPr="00FC2124">
              <w:rPr>
                <w:rFonts w:ascii="Century Gothic" w:hAnsi="Century Gothic"/>
              </w:rPr>
              <w:t>Zespół Artystyczny Seniorów CANTARE (dorośli)</w:t>
            </w:r>
          </w:p>
        </w:tc>
        <w:tc>
          <w:tcPr>
            <w:tcW w:w="2109" w:type="dxa"/>
            <w:shd w:val="clear" w:color="auto" w:fill="F2F2F2" w:themeFill="background1" w:themeFillShade="F2"/>
          </w:tcPr>
          <w:p w14:paraId="657CDB65" w14:textId="77777777" w:rsidR="00F137FC" w:rsidRPr="00FC2124" w:rsidRDefault="00F137FC" w:rsidP="00AE6E03">
            <w:pPr>
              <w:spacing w:line="276" w:lineRule="auto"/>
              <w:rPr>
                <w:rFonts w:ascii="Century Gothic" w:hAnsi="Century Gothic"/>
              </w:rPr>
            </w:pPr>
            <w:r w:rsidRPr="00FC2124">
              <w:rPr>
                <w:rFonts w:ascii="Century Gothic" w:hAnsi="Century Gothic"/>
              </w:rPr>
              <w:t>34</w:t>
            </w:r>
          </w:p>
        </w:tc>
      </w:tr>
      <w:tr w:rsidR="00F137FC" w:rsidRPr="00FC2124" w14:paraId="07B86AC2" w14:textId="77777777" w:rsidTr="006E3707">
        <w:trPr>
          <w:trHeight w:val="278"/>
        </w:trPr>
        <w:tc>
          <w:tcPr>
            <w:tcW w:w="872" w:type="dxa"/>
          </w:tcPr>
          <w:p w14:paraId="625E590B" w14:textId="77777777" w:rsidR="00F137FC" w:rsidRPr="00FC2124" w:rsidRDefault="00F137FC" w:rsidP="00AE6E03">
            <w:pPr>
              <w:spacing w:line="276" w:lineRule="auto"/>
              <w:rPr>
                <w:rFonts w:ascii="Century Gothic" w:eastAsiaTheme="minorHAnsi" w:hAnsi="Century Gothic"/>
                <w:color w:val="000000"/>
              </w:rPr>
            </w:pPr>
            <w:r w:rsidRPr="00FC2124">
              <w:rPr>
                <w:rFonts w:ascii="Century Gothic" w:eastAsiaTheme="minorHAnsi" w:hAnsi="Century Gothic"/>
                <w:color w:val="000000"/>
              </w:rPr>
              <w:t>23.</w:t>
            </w:r>
          </w:p>
        </w:tc>
        <w:tc>
          <w:tcPr>
            <w:tcW w:w="6149" w:type="dxa"/>
          </w:tcPr>
          <w:p w14:paraId="588AEC70" w14:textId="77777777" w:rsidR="00F137FC" w:rsidRPr="00FC2124" w:rsidRDefault="00F137FC" w:rsidP="00AE6E03">
            <w:pPr>
              <w:spacing w:line="276" w:lineRule="auto"/>
              <w:rPr>
                <w:rFonts w:ascii="Century Gothic" w:hAnsi="Century Gothic"/>
              </w:rPr>
            </w:pPr>
            <w:r w:rsidRPr="00FC2124">
              <w:rPr>
                <w:rFonts w:ascii="Century Gothic" w:hAnsi="Century Gothic"/>
              </w:rPr>
              <w:t>Uniwersytet Trzeciego Wieku (dorośli)</w:t>
            </w:r>
          </w:p>
        </w:tc>
        <w:tc>
          <w:tcPr>
            <w:tcW w:w="2109" w:type="dxa"/>
          </w:tcPr>
          <w:p w14:paraId="649D75AD" w14:textId="77777777" w:rsidR="00F137FC" w:rsidRPr="00FC2124" w:rsidRDefault="00F137FC" w:rsidP="00AE6E03">
            <w:pPr>
              <w:spacing w:line="276" w:lineRule="auto"/>
              <w:rPr>
                <w:rFonts w:ascii="Century Gothic" w:hAnsi="Century Gothic"/>
              </w:rPr>
            </w:pPr>
            <w:r w:rsidRPr="00FC2124">
              <w:rPr>
                <w:rFonts w:ascii="Century Gothic" w:hAnsi="Century Gothic"/>
              </w:rPr>
              <w:t>44</w:t>
            </w:r>
          </w:p>
        </w:tc>
      </w:tr>
      <w:tr w:rsidR="00F137FC" w:rsidRPr="00FC2124" w14:paraId="7EA85E12" w14:textId="77777777" w:rsidTr="00A5455F">
        <w:trPr>
          <w:trHeight w:val="278"/>
        </w:trPr>
        <w:tc>
          <w:tcPr>
            <w:tcW w:w="872" w:type="dxa"/>
            <w:shd w:val="clear" w:color="auto" w:fill="D9D9D9" w:themeFill="background1" w:themeFillShade="D9"/>
          </w:tcPr>
          <w:p w14:paraId="48E44016" w14:textId="77777777" w:rsidR="00F137FC" w:rsidRPr="00A5455F" w:rsidRDefault="00F137FC" w:rsidP="00AE6E03">
            <w:pPr>
              <w:spacing w:line="276" w:lineRule="auto"/>
              <w:rPr>
                <w:rFonts w:ascii="Century Gothic" w:hAnsi="Century Gothic"/>
                <w:b/>
                <w:bCs/>
              </w:rPr>
            </w:pPr>
          </w:p>
        </w:tc>
        <w:tc>
          <w:tcPr>
            <w:tcW w:w="6149" w:type="dxa"/>
            <w:shd w:val="clear" w:color="auto" w:fill="D9D9D9" w:themeFill="background1" w:themeFillShade="D9"/>
          </w:tcPr>
          <w:p w14:paraId="777B5AE3" w14:textId="77777777" w:rsidR="00F137FC" w:rsidRPr="00A5455F" w:rsidRDefault="00F137FC" w:rsidP="00AE6E03">
            <w:pPr>
              <w:spacing w:line="276" w:lineRule="auto"/>
              <w:rPr>
                <w:rFonts w:ascii="Century Gothic" w:hAnsi="Century Gothic"/>
                <w:b/>
                <w:bCs/>
              </w:rPr>
            </w:pPr>
            <w:r w:rsidRPr="00A5455F">
              <w:rPr>
                <w:rFonts w:ascii="Century Gothic" w:hAnsi="Century Gothic"/>
                <w:b/>
                <w:bCs/>
              </w:rPr>
              <w:t>RAZEM</w:t>
            </w:r>
          </w:p>
        </w:tc>
        <w:tc>
          <w:tcPr>
            <w:tcW w:w="2109" w:type="dxa"/>
            <w:shd w:val="clear" w:color="auto" w:fill="D9D9D9" w:themeFill="background1" w:themeFillShade="D9"/>
          </w:tcPr>
          <w:p w14:paraId="525AC0EE" w14:textId="77777777" w:rsidR="00F137FC" w:rsidRPr="00A5455F" w:rsidRDefault="00F137FC" w:rsidP="00AE6E03">
            <w:pPr>
              <w:spacing w:line="276" w:lineRule="auto"/>
              <w:rPr>
                <w:rFonts w:ascii="Century Gothic" w:hAnsi="Century Gothic"/>
                <w:b/>
                <w:bCs/>
              </w:rPr>
            </w:pPr>
            <w:r w:rsidRPr="00A5455F">
              <w:rPr>
                <w:rFonts w:ascii="Century Gothic" w:hAnsi="Century Gothic"/>
                <w:b/>
                <w:bCs/>
              </w:rPr>
              <w:t>537</w:t>
            </w:r>
          </w:p>
        </w:tc>
      </w:tr>
    </w:tbl>
    <w:p w14:paraId="1C2DE329" w14:textId="77777777" w:rsidR="00C74801" w:rsidRPr="00FC2124" w:rsidRDefault="00C74801" w:rsidP="00AE6E03">
      <w:pPr>
        <w:spacing w:after="0" w:line="276" w:lineRule="auto"/>
        <w:rPr>
          <w:rFonts w:ascii="Century Gothic" w:hAnsi="Century Gothic" w:cs="Times New Roman"/>
          <w:b/>
          <w:sz w:val="20"/>
          <w:szCs w:val="20"/>
          <w:highlight w:val="yellow"/>
        </w:rPr>
      </w:pPr>
    </w:p>
    <w:p w14:paraId="67FD4746" w14:textId="77777777" w:rsidR="00F137FC" w:rsidRPr="00FC2124" w:rsidRDefault="00F137FC" w:rsidP="00AE6E03">
      <w:pPr>
        <w:spacing w:line="276" w:lineRule="auto"/>
        <w:rPr>
          <w:rFonts w:ascii="Century Gothic" w:hAnsi="Century Gothic" w:cs="Times New Roman"/>
          <w:b/>
          <w:sz w:val="20"/>
          <w:szCs w:val="20"/>
        </w:rPr>
      </w:pPr>
      <w:r w:rsidRPr="00FC2124">
        <w:rPr>
          <w:rFonts w:ascii="Century Gothic" w:hAnsi="Century Gothic" w:cs="Times New Roman"/>
          <w:b/>
          <w:sz w:val="20"/>
          <w:szCs w:val="20"/>
        </w:rPr>
        <w:t>Programy i projekty</w:t>
      </w:r>
    </w:p>
    <w:p w14:paraId="7AA44482" w14:textId="77777777" w:rsidR="00F137FC" w:rsidRPr="00FC2124" w:rsidRDefault="00F137FC"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W 2024 roku Miejski Dom Kultury w Mławie został beneficjentem:</w:t>
      </w:r>
    </w:p>
    <w:p w14:paraId="5444DB7B" w14:textId="30889975" w:rsidR="00F137FC" w:rsidRPr="008445BB" w:rsidRDefault="00F137FC" w:rsidP="00AE6E03">
      <w:pPr>
        <w:pStyle w:val="Akapitzlist"/>
        <w:numPr>
          <w:ilvl w:val="0"/>
          <w:numId w:val="94"/>
        </w:numPr>
        <w:spacing w:line="276" w:lineRule="auto"/>
        <w:ind w:left="567" w:hanging="567"/>
        <w:rPr>
          <w:rFonts w:ascii="Century Gothic" w:hAnsi="Century Gothic" w:cs="Times New Roman"/>
          <w:sz w:val="20"/>
          <w:szCs w:val="20"/>
        </w:rPr>
      </w:pPr>
      <w:r w:rsidRPr="008445BB">
        <w:rPr>
          <w:rFonts w:ascii="Century Gothic" w:hAnsi="Century Gothic" w:cs="Times New Roman"/>
          <w:sz w:val="20"/>
          <w:szCs w:val="20"/>
        </w:rPr>
        <w:t>V edycji Ogólnopolskiego Programu Dotacyjnego „Przystań św. Mikołaja”</w:t>
      </w:r>
      <w:r w:rsidR="008445BB" w:rsidRPr="008445BB">
        <w:rPr>
          <w:rFonts w:ascii="Century Gothic" w:hAnsi="Century Gothic" w:cs="Times New Roman"/>
          <w:sz w:val="20"/>
          <w:szCs w:val="20"/>
        </w:rPr>
        <w:t xml:space="preserve"> </w:t>
      </w:r>
      <w:r w:rsidR="0063393C">
        <w:rPr>
          <w:rFonts w:ascii="Century Gothic" w:hAnsi="Century Gothic" w:cs="Times New Roman"/>
          <w:sz w:val="20"/>
          <w:szCs w:val="20"/>
        </w:rPr>
        <w:br/>
      </w:r>
      <w:r w:rsidR="008445BB" w:rsidRPr="008445BB">
        <w:rPr>
          <w:rFonts w:ascii="Century Gothic" w:hAnsi="Century Gothic" w:cs="Times New Roman"/>
          <w:sz w:val="20"/>
          <w:szCs w:val="20"/>
        </w:rPr>
        <w:t>- p</w:t>
      </w:r>
      <w:r w:rsidRPr="008445BB">
        <w:rPr>
          <w:rFonts w:ascii="Century Gothic" w:hAnsi="Century Gothic" w:cs="Times New Roman"/>
          <w:sz w:val="20"/>
          <w:szCs w:val="20"/>
        </w:rPr>
        <w:t xml:space="preserve">rowadzone przez MDK działania w ramach programu ukierunkowane były przede wszystkim na stworzenie przyjaznego środowiska do spotkań zarówno dla dzieci </w:t>
      </w:r>
      <w:r w:rsidR="00B8759E">
        <w:rPr>
          <w:rFonts w:ascii="Century Gothic" w:hAnsi="Century Gothic" w:cs="Times New Roman"/>
          <w:sz w:val="20"/>
          <w:szCs w:val="20"/>
        </w:rPr>
        <w:br/>
      </w:r>
      <w:r w:rsidRPr="008445BB">
        <w:rPr>
          <w:rFonts w:ascii="Century Gothic" w:hAnsi="Century Gothic" w:cs="Times New Roman"/>
          <w:sz w:val="20"/>
          <w:szCs w:val="20"/>
        </w:rPr>
        <w:t xml:space="preserve">z Ukrainy, jak i z Polski oraz rozpoczęcie dialogu międzykulturowego. Najważniejsze działania: zajęcia plastyczne i rękodzielnicze, zajęcia z nauki języka angielskiego, konsultacje psychologiczne, warsztaty filmowe pn. </w:t>
      </w:r>
      <w:r w:rsidR="00C628DB">
        <w:rPr>
          <w:rFonts w:ascii="Century Gothic" w:hAnsi="Century Gothic" w:cs="Times New Roman"/>
          <w:sz w:val="20"/>
          <w:szCs w:val="20"/>
        </w:rPr>
        <w:t>„</w:t>
      </w:r>
      <w:r w:rsidRPr="008445BB">
        <w:rPr>
          <w:rFonts w:ascii="Century Gothic" w:hAnsi="Century Gothic" w:cs="Times New Roman"/>
          <w:sz w:val="20"/>
          <w:szCs w:val="20"/>
        </w:rPr>
        <w:t xml:space="preserve">Rajskie jajeczko”, spotkania pt. „Kultura i tradycja Ukrainy i Polski”, spotkanie wielkanocne, lekcje muzealne </w:t>
      </w:r>
      <w:r w:rsidR="00B8759E">
        <w:rPr>
          <w:rFonts w:ascii="Century Gothic" w:hAnsi="Century Gothic" w:cs="Times New Roman"/>
          <w:sz w:val="20"/>
          <w:szCs w:val="20"/>
        </w:rPr>
        <w:br/>
      </w:r>
      <w:r w:rsidRPr="008445BB">
        <w:rPr>
          <w:rFonts w:ascii="Century Gothic" w:hAnsi="Century Gothic" w:cs="Times New Roman"/>
          <w:sz w:val="20"/>
          <w:szCs w:val="20"/>
        </w:rPr>
        <w:t xml:space="preserve">w Muzeum Ziemi Zakrzeńskiej w Mławie, wycieczka do Zagrody Pokazowej Żubrów, spotkanie na zakończenie roku szkolonego, koncert zespołu </w:t>
      </w:r>
      <w:proofErr w:type="spellStart"/>
      <w:r w:rsidRPr="008445BB">
        <w:rPr>
          <w:rFonts w:ascii="Century Gothic" w:hAnsi="Century Gothic" w:cs="Times New Roman"/>
          <w:sz w:val="20"/>
          <w:szCs w:val="20"/>
        </w:rPr>
        <w:t>Huskarl</w:t>
      </w:r>
      <w:proofErr w:type="spellEnd"/>
      <w:r w:rsidRPr="008445BB">
        <w:rPr>
          <w:rFonts w:ascii="Century Gothic" w:hAnsi="Century Gothic" w:cs="Times New Roman"/>
          <w:sz w:val="20"/>
          <w:szCs w:val="20"/>
        </w:rPr>
        <w:t xml:space="preserve">, wydarzenie kulturalne pn. </w:t>
      </w:r>
      <w:r w:rsidR="00C628DB">
        <w:rPr>
          <w:rFonts w:ascii="Century Gothic" w:hAnsi="Century Gothic" w:cs="Times New Roman"/>
          <w:sz w:val="20"/>
          <w:szCs w:val="20"/>
        </w:rPr>
        <w:t>„</w:t>
      </w:r>
      <w:r w:rsidRPr="008445BB">
        <w:rPr>
          <w:rFonts w:ascii="Century Gothic" w:hAnsi="Century Gothic" w:cs="Times New Roman"/>
          <w:sz w:val="20"/>
          <w:szCs w:val="20"/>
        </w:rPr>
        <w:t xml:space="preserve">Świętojańskie opowieści, zabawy muzyczne z krainy rusałek”. </w:t>
      </w:r>
    </w:p>
    <w:p w14:paraId="023A1B55" w14:textId="20443CFE" w:rsidR="00F137FC" w:rsidRPr="008445BB" w:rsidRDefault="00F137FC" w:rsidP="00AE6E03">
      <w:pPr>
        <w:pStyle w:val="Akapitzlist"/>
        <w:numPr>
          <w:ilvl w:val="0"/>
          <w:numId w:val="94"/>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 xml:space="preserve">Krajowego Planu Odbudowy i Zwiększania Odporności. Fundusze zostały przeznaczone na organizację XX Ogólnopolskiego Festiwalu Muzyki Młodzieżowej ROCKOWANIA, </w:t>
      </w:r>
      <w:r w:rsidR="005C0BF1">
        <w:rPr>
          <w:rFonts w:ascii="Century Gothic" w:hAnsi="Century Gothic" w:cs="Times New Roman"/>
          <w:sz w:val="20"/>
          <w:szCs w:val="20"/>
        </w:rPr>
        <w:br/>
      </w:r>
      <w:r w:rsidRPr="00FC2124">
        <w:rPr>
          <w:rFonts w:ascii="Century Gothic" w:hAnsi="Century Gothic" w:cs="Times New Roman"/>
          <w:sz w:val="20"/>
          <w:szCs w:val="20"/>
        </w:rPr>
        <w:t>w tym popularyzację muzyki rockowej i ekologii.</w:t>
      </w:r>
      <w:r w:rsidR="008445BB">
        <w:rPr>
          <w:rFonts w:ascii="Century Gothic" w:hAnsi="Century Gothic" w:cs="Times New Roman"/>
          <w:sz w:val="20"/>
          <w:szCs w:val="20"/>
        </w:rPr>
        <w:t xml:space="preserve"> </w:t>
      </w:r>
      <w:r w:rsidRPr="008445BB">
        <w:rPr>
          <w:rFonts w:ascii="Century Gothic" w:hAnsi="Century Gothic" w:cs="Times New Roman"/>
          <w:sz w:val="20"/>
          <w:szCs w:val="20"/>
        </w:rPr>
        <w:t xml:space="preserve">Najważniejsze działania: koncert zespołu </w:t>
      </w:r>
      <w:proofErr w:type="spellStart"/>
      <w:r w:rsidRPr="008445BB">
        <w:rPr>
          <w:rFonts w:ascii="Century Gothic" w:hAnsi="Century Gothic" w:cs="Times New Roman"/>
          <w:sz w:val="20"/>
          <w:szCs w:val="20"/>
        </w:rPr>
        <w:t>Golden</w:t>
      </w:r>
      <w:proofErr w:type="spellEnd"/>
      <w:r w:rsidRPr="008445BB">
        <w:rPr>
          <w:rFonts w:ascii="Century Gothic" w:hAnsi="Century Gothic" w:cs="Times New Roman"/>
          <w:sz w:val="20"/>
          <w:szCs w:val="20"/>
        </w:rPr>
        <w:t xml:space="preserve"> Life, Przegląd Zespołów Muzycznych, warsztaty Rock Fun New Style, warsztaty sitodruku </w:t>
      </w:r>
      <w:proofErr w:type="spellStart"/>
      <w:r w:rsidRPr="008445BB">
        <w:rPr>
          <w:rFonts w:ascii="Century Gothic" w:hAnsi="Century Gothic" w:cs="Times New Roman"/>
          <w:sz w:val="20"/>
          <w:szCs w:val="20"/>
        </w:rPr>
        <w:t>EKORockowania</w:t>
      </w:r>
      <w:proofErr w:type="spellEnd"/>
      <w:r w:rsidRPr="008445BB">
        <w:rPr>
          <w:rFonts w:ascii="Century Gothic" w:hAnsi="Century Gothic" w:cs="Times New Roman"/>
          <w:sz w:val="20"/>
          <w:szCs w:val="20"/>
        </w:rPr>
        <w:t xml:space="preserve">, kiermasz </w:t>
      </w:r>
      <w:proofErr w:type="spellStart"/>
      <w:r w:rsidRPr="008445BB">
        <w:rPr>
          <w:rFonts w:ascii="Century Gothic" w:hAnsi="Century Gothic" w:cs="Times New Roman"/>
          <w:sz w:val="20"/>
          <w:szCs w:val="20"/>
        </w:rPr>
        <w:t>winyli</w:t>
      </w:r>
      <w:proofErr w:type="spellEnd"/>
      <w:r w:rsidRPr="008445BB">
        <w:rPr>
          <w:rFonts w:ascii="Century Gothic" w:hAnsi="Century Gothic" w:cs="Times New Roman"/>
          <w:sz w:val="20"/>
          <w:szCs w:val="20"/>
        </w:rPr>
        <w:t xml:space="preserve"> i płyt CD, akcja Second Hand</w:t>
      </w:r>
      <w:r w:rsidR="008445BB">
        <w:rPr>
          <w:rFonts w:ascii="Century Gothic" w:hAnsi="Century Gothic" w:cs="Times New Roman"/>
          <w:sz w:val="20"/>
          <w:szCs w:val="20"/>
        </w:rPr>
        <w:t>.</w:t>
      </w:r>
    </w:p>
    <w:p w14:paraId="0A374EF1" w14:textId="0373F027" w:rsidR="00F137FC" w:rsidRPr="00FC2124" w:rsidRDefault="00F137FC" w:rsidP="00AE6E03">
      <w:pPr>
        <w:pStyle w:val="Akapitzlist"/>
        <w:numPr>
          <w:ilvl w:val="0"/>
          <w:numId w:val="94"/>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 xml:space="preserve">Programu Ministra Kultury i Dziedzictwa Narodowego „Infrastruktura domów kultury”. Środki zostały przeznaczone na realizację projektu „Nie ma kultury bez klawiatury”.  </w:t>
      </w:r>
      <w:r w:rsidR="0063393C">
        <w:rPr>
          <w:rFonts w:ascii="Century Gothic" w:hAnsi="Century Gothic" w:cs="Times New Roman"/>
          <w:sz w:val="20"/>
          <w:szCs w:val="20"/>
        </w:rPr>
        <w:br/>
      </w:r>
      <w:r w:rsidRPr="00FC2124">
        <w:rPr>
          <w:rFonts w:ascii="Century Gothic" w:hAnsi="Century Gothic" w:cs="Times New Roman"/>
          <w:sz w:val="20"/>
          <w:szCs w:val="20"/>
        </w:rPr>
        <w:t xml:space="preserve">Za przyznaną dotację zostały zakupione instrumenty – fortepian z akcesoriami i dwa pianina. </w:t>
      </w:r>
    </w:p>
    <w:p w14:paraId="06DC3CD6" w14:textId="77777777" w:rsidR="00F137FC" w:rsidRPr="00FC2124" w:rsidRDefault="00F137FC" w:rsidP="00AE6E03">
      <w:pPr>
        <w:pStyle w:val="Akapitzlist"/>
        <w:numPr>
          <w:ilvl w:val="0"/>
          <w:numId w:val="94"/>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lastRenderedPageBreak/>
        <w:t xml:space="preserve">Budżetu Obywatelskiego Mazowsza. Miejski Dom Kultury w Mławie był wykonawcą zadania i realizował koncerty w parku miejskim w ramach projektu „Z kulturą za pan brat”, które odbywały się od czerwca do sierpnia 2024. </w:t>
      </w:r>
    </w:p>
    <w:p w14:paraId="6034D6DD" w14:textId="20382EC5" w:rsidR="00F137FC" w:rsidRPr="00C628DB" w:rsidRDefault="00F137FC" w:rsidP="00AE6E03">
      <w:pPr>
        <w:pStyle w:val="Akapitzlist"/>
        <w:numPr>
          <w:ilvl w:val="0"/>
          <w:numId w:val="94"/>
        </w:numPr>
        <w:spacing w:line="276" w:lineRule="auto"/>
        <w:ind w:left="567" w:hanging="567"/>
        <w:rPr>
          <w:rFonts w:ascii="Century Gothic" w:hAnsi="Century Gothic" w:cs="Times New Roman"/>
          <w:sz w:val="20"/>
          <w:szCs w:val="20"/>
        </w:rPr>
      </w:pPr>
      <w:r w:rsidRPr="00C628DB">
        <w:rPr>
          <w:rFonts w:ascii="Century Gothic" w:hAnsi="Century Gothic" w:cs="Times New Roman"/>
          <w:sz w:val="20"/>
          <w:szCs w:val="20"/>
        </w:rPr>
        <w:t xml:space="preserve">Miejskiego Programu Profilaktyki i Rozwiązywania Problemów Alkoholowych oraz Przeciwdziałania Narkomanii dla Miasta Mława na lata 2024-2025. W ramach programu Miejski Dom Kultury zrealizował zadania: </w:t>
      </w:r>
    </w:p>
    <w:p w14:paraId="6623D0F2" w14:textId="77777777" w:rsidR="00F137FC" w:rsidRPr="00FC2124" w:rsidRDefault="00F137FC" w:rsidP="00AE6E03">
      <w:pPr>
        <w:pStyle w:val="Akapitzlist"/>
        <w:numPr>
          <w:ilvl w:val="0"/>
          <w:numId w:val="44"/>
        </w:numPr>
        <w:spacing w:line="276" w:lineRule="auto"/>
        <w:ind w:left="851" w:hanging="283"/>
        <w:rPr>
          <w:rFonts w:ascii="Century Gothic" w:hAnsi="Century Gothic" w:cs="Times New Roman"/>
          <w:sz w:val="20"/>
          <w:szCs w:val="20"/>
        </w:rPr>
      </w:pPr>
      <w:r w:rsidRPr="00FC2124">
        <w:rPr>
          <w:rFonts w:ascii="Century Gothic" w:hAnsi="Century Gothic" w:cs="Times New Roman"/>
          <w:sz w:val="20"/>
          <w:szCs w:val="20"/>
        </w:rPr>
        <w:t>Miasteczko Profilaktyczne w trakcie Miejskiego Dnia Dziecka</w:t>
      </w:r>
    </w:p>
    <w:p w14:paraId="0713CD01" w14:textId="77777777" w:rsidR="00F137FC" w:rsidRPr="00FC2124" w:rsidRDefault="00F137FC" w:rsidP="00AE6E03">
      <w:pPr>
        <w:pStyle w:val="Akapitzlist"/>
        <w:numPr>
          <w:ilvl w:val="0"/>
          <w:numId w:val="44"/>
        </w:numPr>
        <w:spacing w:line="276" w:lineRule="auto"/>
        <w:ind w:left="851" w:hanging="283"/>
        <w:rPr>
          <w:rFonts w:ascii="Century Gothic" w:hAnsi="Century Gothic" w:cs="Times New Roman"/>
          <w:sz w:val="20"/>
          <w:szCs w:val="20"/>
        </w:rPr>
      </w:pPr>
      <w:r w:rsidRPr="00FC2124">
        <w:rPr>
          <w:rFonts w:ascii="Century Gothic" w:hAnsi="Century Gothic" w:cs="Times New Roman"/>
          <w:sz w:val="20"/>
          <w:szCs w:val="20"/>
        </w:rPr>
        <w:t>Profilaktyczne potańcówki pn. DISCO PARKIET</w:t>
      </w:r>
    </w:p>
    <w:p w14:paraId="1DAC40DC" w14:textId="419E006B" w:rsidR="00C74801" w:rsidRPr="00FC2124" w:rsidRDefault="00F137FC" w:rsidP="00AE6E03">
      <w:pPr>
        <w:pStyle w:val="Akapitzlist"/>
        <w:numPr>
          <w:ilvl w:val="0"/>
          <w:numId w:val="44"/>
        </w:numPr>
        <w:spacing w:line="276" w:lineRule="auto"/>
        <w:ind w:left="851" w:hanging="283"/>
        <w:rPr>
          <w:rFonts w:ascii="Century Gothic" w:eastAsia="Times New Roman" w:hAnsi="Century Gothic" w:cs="Times New Roman"/>
          <w:sz w:val="20"/>
          <w:szCs w:val="20"/>
          <w:lang w:eastAsia="pl-PL"/>
        </w:rPr>
      </w:pPr>
      <w:r w:rsidRPr="00FC2124">
        <w:rPr>
          <w:rFonts w:ascii="Century Gothic" w:hAnsi="Century Gothic" w:cs="Times New Roman"/>
          <w:sz w:val="20"/>
          <w:szCs w:val="20"/>
        </w:rPr>
        <w:t>Spotkanie ROCKOWANIA Profilaktycznie</w:t>
      </w:r>
      <w:r w:rsidR="00C20EAC">
        <w:rPr>
          <w:rFonts w:ascii="Century Gothic" w:hAnsi="Century Gothic" w:cs="Times New Roman"/>
          <w:sz w:val="20"/>
          <w:szCs w:val="20"/>
        </w:rPr>
        <w:t>.</w:t>
      </w:r>
    </w:p>
    <w:p w14:paraId="7AB00CEC" w14:textId="77777777" w:rsidR="00BC6BEE" w:rsidRPr="00FC2124" w:rsidRDefault="00BC6BEE" w:rsidP="00AE6E03">
      <w:pPr>
        <w:pStyle w:val="Akapitzlist"/>
        <w:spacing w:line="276" w:lineRule="auto"/>
        <w:ind w:left="0"/>
        <w:rPr>
          <w:rFonts w:ascii="Century Gothic" w:eastAsia="Times New Roman" w:hAnsi="Century Gothic" w:cs="Times New Roman"/>
          <w:sz w:val="20"/>
          <w:szCs w:val="20"/>
          <w:lang w:eastAsia="pl-PL"/>
        </w:rPr>
      </w:pPr>
    </w:p>
    <w:p w14:paraId="4EECA136" w14:textId="4197BCDB" w:rsidR="000268F6" w:rsidRPr="00FC2124" w:rsidRDefault="000268F6" w:rsidP="00AE6E03">
      <w:pPr>
        <w:pStyle w:val="Akapitzlist"/>
        <w:numPr>
          <w:ilvl w:val="0"/>
          <w:numId w:val="4"/>
        </w:numPr>
        <w:spacing w:after="0" w:line="276" w:lineRule="auto"/>
        <w:ind w:left="567" w:hanging="567"/>
        <w:contextualSpacing w:val="0"/>
        <w:rPr>
          <w:rFonts w:ascii="Century Gothic" w:hAnsi="Century Gothic" w:cs="Times New Roman"/>
          <w:b/>
          <w:bCs/>
          <w:sz w:val="20"/>
          <w:szCs w:val="20"/>
        </w:rPr>
      </w:pPr>
      <w:bookmarkStart w:id="67" w:name="_Hlk135608147"/>
      <w:r w:rsidRPr="00FC2124">
        <w:rPr>
          <w:rFonts w:ascii="Century Gothic" w:hAnsi="Century Gothic" w:cs="Times New Roman"/>
          <w:b/>
          <w:bCs/>
          <w:sz w:val="20"/>
          <w:szCs w:val="20"/>
        </w:rPr>
        <w:t>Miejska</w:t>
      </w:r>
      <w:r w:rsidR="00765F4C" w:rsidRPr="00FC2124">
        <w:rPr>
          <w:rFonts w:ascii="Century Gothic" w:hAnsi="Century Gothic" w:cs="Times New Roman"/>
          <w:b/>
          <w:bCs/>
          <w:sz w:val="20"/>
          <w:szCs w:val="20"/>
        </w:rPr>
        <w:t xml:space="preserve"> </w:t>
      </w:r>
      <w:r w:rsidRPr="00FC2124">
        <w:rPr>
          <w:rFonts w:ascii="Century Gothic" w:hAnsi="Century Gothic" w:cs="Times New Roman"/>
          <w:b/>
          <w:bCs/>
          <w:sz w:val="20"/>
          <w:szCs w:val="20"/>
        </w:rPr>
        <w:t>Biblioteka</w:t>
      </w:r>
      <w:r w:rsidR="00765F4C" w:rsidRPr="00FC2124">
        <w:rPr>
          <w:rFonts w:ascii="Century Gothic" w:hAnsi="Century Gothic" w:cs="Times New Roman"/>
          <w:b/>
          <w:bCs/>
          <w:sz w:val="20"/>
          <w:szCs w:val="20"/>
        </w:rPr>
        <w:t xml:space="preserve"> </w:t>
      </w:r>
      <w:r w:rsidRPr="00FC2124">
        <w:rPr>
          <w:rFonts w:ascii="Century Gothic" w:hAnsi="Century Gothic" w:cs="Times New Roman"/>
          <w:b/>
          <w:bCs/>
          <w:sz w:val="20"/>
          <w:szCs w:val="20"/>
        </w:rPr>
        <w:t>Publiczna</w:t>
      </w:r>
      <w:r w:rsidR="00765F4C" w:rsidRPr="00FC2124">
        <w:rPr>
          <w:rFonts w:ascii="Century Gothic" w:hAnsi="Century Gothic" w:cs="Times New Roman"/>
          <w:b/>
          <w:bCs/>
          <w:sz w:val="20"/>
          <w:szCs w:val="20"/>
        </w:rPr>
        <w:t xml:space="preserve"> </w:t>
      </w:r>
      <w:bookmarkEnd w:id="67"/>
      <w:r w:rsidRPr="00FC2124">
        <w:rPr>
          <w:rFonts w:ascii="Century Gothic" w:hAnsi="Century Gothic" w:cs="Times New Roman"/>
          <w:b/>
          <w:bCs/>
          <w:sz w:val="20"/>
          <w:szCs w:val="20"/>
        </w:rPr>
        <w:t>im.</w:t>
      </w:r>
      <w:r w:rsidR="00765F4C" w:rsidRPr="00FC2124">
        <w:rPr>
          <w:rFonts w:ascii="Century Gothic" w:hAnsi="Century Gothic" w:cs="Times New Roman"/>
          <w:b/>
          <w:bCs/>
          <w:sz w:val="20"/>
          <w:szCs w:val="20"/>
        </w:rPr>
        <w:t xml:space="preserve"> </w:t>
      </w:r>
      <w:r w:rsidRPr="00FC2124">
        <w:rPr>
          <w:rFonts w:ascii="Century Gothic" w:hAnsi="Century Gothic" w:cs="Times New Roman"/>
          <w:b/>
          <w:bCs/>
          <w:sz w:val="20"/>
          <w:szCs w:val="20"/>
        </w:rPr>
        <w:t>Bolesława</w:t>
      </w:r>
      <w:r w:rsidR="00765F4C" w:rsidRPr="00FC2124">
        <w:rPr>
          <w:rFonts w:ascii="Century Gothic" w:hAnsi="Century Gothic" w:cs="Times New Roman"/>
          <w:b/>
          <w:bCs/>
          <w:sz w:val="20"/>
          <w:szCs w:val="20"/>
        </w:rPr>
        <w:t xml:space="preserve"> </w:t>
      </w:r>
      <w:r w:rsidRPr="00FC2124">
        <w:rPr>
          <w:rFonts w:ascii="Century Gothic" w:hAnsi="Century Gothic" w:cs="Times New Roman"/>
          <w:b/>
          <w:bCs/>
          <w:sz w:val="20"/>
          <w:szCs w:val="20"/>
        </w:rPr>
        <w:t>Prusa</w:t>
      </w:r>
      <w:r w:rsidR="00765F4C" w:rsidRPr="00FC2124">
        <w:rPr>
          <w:rFonts w:ascii="Century Gothic" w:hAnsi="Century Gothic" w:cs="Times New Roman"/>
          <w:b/>
          <w:bCs/>
          <w:sz w:val="20"/>
          <w:szCs w:val="20"/>
        </w:rPr>
        <w:t xml:space="preserve"> </w:t>
      </w:r>
      <w:r w:rsidRPr="00FC2124">
        <w:rPr>
          <w:rFonts w:ascii="Century Gothic" w:hAnsi="Century Gothic" w:cs="Times New Roman"/>
          <w:b/>
          <w:bCs/>
          <w:sz w:val="20"/>
          <w:szCs w:val="20"/>
        </w:rPr>
        <w:t>w</w:t>
      </w:r>
      <w:r w:rsidR="00765F4C" w:rsidRPr="00FC2124">
        <w:rPr>
          <w:rFonts w:ascii="Century Gothic" w:hAnsi="Century Gothic" w:cs="Times New Roman"/>
          <w:b/>
          <w:bCs/>
          <w:sz w:val="20"/>
          <w:szCs w:val="20"/>
        </w:rPr>
        <w:t xml:space="preserve"> </w:t>
      </w:r>
      <w:r w:rsidRPr="00FC2124">
        <w:rPr>
          <w:rFonts w:ascii="Century Gothic" w:hAnsi="Century Gothic" w:cs="Times New Roman"/>
          <w:b/>
          <w:bCs/>
          <w:sz w:val="20"/>
          <w:szCs w:val="20"/>
        </w:rPr>
        <w:t>Mławie</w:t>
      </w:r>
      <w:r w:rsidR="00AA3427" w:rsidRPr="00FC2124">
        <w:rPr>
          <w:rFonts w:ascii="Century Gothic" w:hAnsi="Century Gothic" w:cs="Times New Roman"/>
          <w:b/>
          <w:bCs/>
          <w:sz w:val="20"/>
          <w:szCs w:val="20"/>
        </w:rPr>
        <w:t xml:space="preserve"> wraz z filią w Szkole Podstawowej nr 4.</w:t>
      </w:r>
      <w:r w:rsidR="00AA3427" w:rsidRPr="00FC2124">
        <w:rPr>
          <w:rFonts w:ascii="Century Gothic" w:hAnsi="Century Gothic" w:cs="Times New Roman"/>
          <w:b/>
          <w:bCs/>
          <w:color w:val="0D0D0D" w:themeColor="text1" w:themeTint="F2"/>
          <w:sz w:val="20"/>
          <w:szCs w:val="20"/>
        </w:rPr>
        <w:t xml:space="preserve"> </w:t>
      </w:r>
    </w:p>
    <w:p w14:paraId="2E073283" w14:textId="496F9B5E" w:rsidR="0051639D" w:rsidRPr="007679AD" w:rsidRDefault="0051639D" w:rsidP="00AE6E03">
      <w:pPr>
        <w:spacing w:line="276" w:lineRule="auto"/>
        <w:rPr>
          <w:rFonts w:ascii="Century Gothic" w:hAnsi="Century Gothic"/>
          <w:sz w:val="20"/>
          <w:szCs w:val="20"/>
        </w:rPr>
      </w:pPr>
      <w:r w:rsidRPr="007679AD">
        <w:rPr>
          <w:rFonts w:ascii="Century Gothic" w:hAnsi="Century Gothic"/>
          <w:sz w:val="20"/>
          <w:szCs w:val="20"/>
        </w:rPr>
        <w:t>Projekty i wydarzenia zrealizowane w 2024 r. to m.in.:</w:t>
      </w:r>
    </w:p>
    <w:p w14:paraId="6529892E" w14:textId="1D6B2888" w:rsidR="0051639D" w:rsidRPr="007679A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P</w:t>
      </w:r>
      <w:r w:rsidR="0051639D" w:rsidRPr="007679AD">
        <w:rPr>
          <w:rFonts w:ascii="Century Gothic" w:hAnsi="Century Gothic"/>
          <w:sz w:val="20"/>
          <w:szCs w:val="20"/>
        </w:rPr>
        <w:t>romocja książki Waldemara Linkego</w:t>
      </w:r>
    </w:p>
    <w:p w14:paraId="05808F64" w14:textId="32FEA0A1" w:rsidR="0051639D" w:rsidRPr="0051639D" w:rsidRDefault="0051639D" w:rsidP="00AE6E03">
      <w:pPr>
        <w:pStyle w:val="Akapitzlist"/>
        <w:numPr>
          <w:ilvl w:val="0"/>
          <w:numId w:val="96"/>
        </w:numPr>
        <w:spacing w:line="276" w:lineRule="auto"/>
        <w:ind w:left="567" w:hanging="567"/>
        <w:rPr>
          <w:rFonts w:ascii="Century Gothic" w:hAnsi="Century Gothic"/>
          <w:sz w:val="20"/>
          <w:szCs w:val="20"/>
        </w:rPr>
      </w:pPr>
      <w:r w:rsidRPr="0051639D">
        <w:rPr>
          <w:rFonts w:ascii="Century Gothic" w:hAnsi="Century Gothic"/>
          <w:sz w:val="20"/>
          <w:szCs w:val="20"/>
        </w:rPr>
        <w:t>„</w:t>
      </w:r>
      <w:proofErr w:type="spellStart"/>
      <w:r w:rsidRPr="0051639D">
        <w:rPr>
          <w:rFonts w:ascii="Century Gothic" w:hAnsi="Century Gothic"/>
          <w:sz w:val="20"/>
          <w:szCs w:val="20"/>
        </w:rPr>
        <w:t>Jajobranie</w:t>
      </w:r>
      <w:proofErr w:type="spellEnd"/>
      <w:r w:rsidRPr="0051639D">
        <w:rPr>
          <w:rFonts w:ascii="Century Gothic" w:hAnsi="Century Gothic"/>
          <w:sz w:val="20"/>
          <w:szCs w:val="20"/>
        </w:rPr>
        <w:t>” w Parku Miejskim</w:t>
      </w:r>
    </w:p>
    <w:p w14:paraId="3009B576" w14:textId="2BD7F14A"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K</w:t>
      </w:r>
      <w:r w:rsidR="0051639D" w:rsidRPr="0051639D">
        <w:rPr>
          <w:rFonts w:ascii="Century Gothic" w:hAnsi="Century Gothic"/>
          <w:sz w:val="20"/>
          <w:szCs w:val="20"/>
        </w:rPr>
        <w:t xml:space="preserve">oncert muzyków z Ukrainy P. </w:t>
      </w:r>
      <w:proofErr w:type="spellStart"/>
      <w:r w:rsidR="0051639D" w:rsidRPr="0051639D">
        <w:rPr>
          <w:rFonts w:ascii="Century Gothic" w:hAnsi="Century Gothic"/>
          <w:sz w:val="20"/>
          <w:szCs w:val="20"/>
        </w:rPr>
        <w:t>Osiajny</w:t>
      </w:r>
      <w:proofErr w:type="spellEnd"/>
      <w:r w:rsidR="0051639D" w:rsidRPr="0051639D">
        <w:rPr>
          <w:rFonts w:ascii="Century Gothic" w:hAnsi="Century Gothic"/>
          <w:sz w:val="20"/>
          <w:szCs w:val="20"/>
        </w:rPr>
        <w:t xml:space="preserve"> i </w:t>
      </w:r>
      <w:proofErr w:type="spellStart"/>
      <w:proofErr w:type="gramStart"/>
      <w:r w:rsidR="0051639D" w:rsidRPr="0051639D">
        <w:rPr>
          <w:rFonts w:ascii="Century Gothic" w:hAnsi="Century Gothic"/>
          <w:sz w:val="20"/>
          <w:szCs w:val="20"/>
        </w:rPr>
        <w:t>P.Żywosiła</w:t>
      </w:r>
      <w:proofErr w:type="spellEnd"/>
      <w:proofErr w:type="gramEnd"/>
    </w:p>
    <w:p w14:paraId="7F834A4D" w14:textId="16506E5D"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P</w:t>
      </w:r>
      <w:r w:rsidR="0051639D" w:rsidRPr="0051639D">
        <w:rPr>
          <w:rFonts w:ascii="Century Gothic" w:hAnsi="Century Gothic"/>
          <w:sz w:val="20"/>
          <w:szCs w:val="20"/>
        </w:rPr>
        <w:t>romocja książki Janusza Grochowskiego</w:t>
      </w:r>
    </w:p>
    <w:p w14:paraId="6AC67564" w14:textId="26A6AE64"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W</w:t>
      </w:r>
      <w:r w:rsidR="0051639D" w:rsidRPr="0051639D">
        <w:rPr>
          <w:rFonts w:ascii="Century Gothic" w:hAnsi="Century Gothic"/>
          <w:sz w:val="20"/>
          <w:szCs w:val="20"/>
        </w:rPr>
        <w:t>ręczanie nagród najaktywniejszym czytelnikom za rok poprzedni „Przyjaciel Książki”</w:t>
      </w:r>
    </w:p>
    <w:p w14:paraId="5A925C43" w14:textId="637D0C8A"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S</w:t>
      </w:r>
      <w:r w:rsidR="0051639D" w:rsidRPr="0051639D">
        <w:rPr>
          <w:rFonts w:ascii="Century Gothic" w:hAnsi="Century Gothic"/>
          <w:sz w:val="20"/>
          <w:szCs w:val="20"/>
        </w:rPr>
        <w:t xml:space="preserve">potkanie z Karolem </w:t>
      </w:r>
      <w:proofErr w:type="spellStart"/>
      <w:r w:rsidR="0051639D" w:rsidRPr="0051639D">
        <w:rPr>
          <w:rFonts w:ascii="Century Gothic" w:hAnsi="Century Gothic"/>
          <w:sz w:val="20"/>
          <w:szCs w:val="20"/>
        </w:rPr>
        <w:t>Safarynem</w:t>
      </w:r>
      <w:proofErr w:type="spellEnd"/>
      <w:r w:rsidR="0051639D" w:rsidRPr="0051639D">
        <w:rPr>
          <w:rFonts w:ascii="Century Gothic" w:hAnsi="Century Gothic"/>
          <w:sz w:val="20"/>
          <w:szCs w:val="20"/>
        </w:rPr>
        <w:t xml:space="preserve"> „Metalowy Świat-modele 3D”</w:t>
      </w:r>
    </w:p>
    <w:p w14:paraId="3BEA5593" w14:textId="4F56FEA5" w:rsidR="0051639D" w:rsidRPr="0051639D" w:rsidRDefault="0051639D" w:rsidP="00AE6E03">
      <w:pPr>
        <w:pStyle w:val="Akapitzlist"/>
        <w:numPr>
          <w:ilvl w:val="0"/>
          <w:numId w:val="96"/>
        </w:numPr>
        <w:spacing w:line="276" w:lineRule="auto"/>
        <w:ind w:left="567" w:hanging="567"/>
        <w:rPr>
          <w:rFonts w:ascii="Century Gothic" w:hAnsi="Century Gothic"/>
          <w:sz w:val="20"/>
          <w:szCs w:val="20"/>
        </w:rPr>
      </w:pPr>
      <w:r w:rsidRPr="0051639D">
        <w:rPr>
          <w:rFonts w:ascii="Century Gothic" w:hAnsi="Century Gothic"/>
          <w:sz w:val="20"/>
          <w:szCs w:val="20"/>
        </w:rPr>
        <w:t>XXVII Edycja akcji „Książka dla Przedszkolaka”</w:t>
      </w:r>
    </w:p>
    <w:p w14:paraId="27E1BD13" w14:textId="5773EB16" w:rsidR="0051639D" w:rsidRPr="0051639D" w:rsidRDefault="0051639D" w:rsidP="00AE6E03">
      <w:pPr>
        <w:pStyle w:val="Akapitzlist"/>
        <w:numPr>
          <w:ilvl w:val="0"/>
          <w:numId w:val="96"/>
        </w:numPr>
        <w:spacing w:line="276" w:lineRule="auto"/>
        <w:ind w:left="567" w:hanging="567"/>
        <w:rPr>
          <w:rFonts w:ascii="Century Gothic" w:hAnsi="Century Gothic"/>
          <w:sz w:val="20"/>
          <w:szCs w:val="20"/>
        </w:rPr>
      </w:pPr>
      <w:r w:rsidRPr="0051639D">
        <w:rPr>
          <w:rFonts w:ascii="Century Gothic" w:hAnsi="Century Gothic"/>
          <w:sz w:val="20"/>
          <w:szCs w:val="20"/>
        </w:rPr>
        <w:t>„Dzień Dziecka” w bibliotece</w:t>
      </w:r>
    </w:p>
    <w:p w14:paraId="1A1F3F1F" w14:textId="150EA175"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S</w:t>
      </w:r>
      <w:r w:rsidR="0051639D" w:rsidRPr="0051639D">
        <w:rPr>
          <w:rFonts w:ascii="Century Gothic" w:hAnsi="Century Gothic"/>
          <w:sz w:val="20"/>
          <w:szCs w:val="20"/>
        </w:rPr>
        <w:t>pacerek po Mławie z Mieszkańcami „Śladami prof. Ryszarda Juszkiewicz”</w:t>
      </w:r>
    </w:p>
    <w:p w14:paraId="3BC54B19" w14:textId="6D54BFA5"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S</w:t>
      </w:r>
      <w:r w:rsidR="0051639D" w:rsidRPr="0051639D">
        <w:rPr>
          <w:rFonts w:ascii="Century Gothic" w:hAnsi="Century Gothic"/>
          <w:sz w:val="20"/>
          <w:szCs w:val="20"/>
        </w:rPr>
        <w:t>potkanie z rekonstruktorem „Cywile Mławy” Henrykiem Walaskiem</w:t>
      </w:r>
    </w:p>
    <w:p w14:paraId="1ADED8D3" w14:textId="711CDBFE"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A</w:t>
      </w:r>
      <w:r w:rsidR="0051639D" w:rsidRPr="0051639D">
        <w:rPr>
          <w:rFonts w:ascii="Century Gothic" w:hAnsi="Century Gothic"/>
          <w:sz w:val="20"/>
          <w:szCs w:val="20"/>
        </w:rPr>
        <w:t>kcja „Książka na Jana</w:t>
      </w:r>
      <w:r>
        <w:rPr>
          <w:rFonts w:ascii="Century Gothic" w:hAnsi="Century Gothic"/>
          <w:sz w:val="20"/>
          <w:szCs w:val="20"/>
        </w:rPr>
        <w:t>”</w:t>
      </w:r>
    </w:p>
    <w:p w14:paraId="549647DC" w14:textId="7B3081A7"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A</w:t>
      </w:r>
      <w:r w:rsidR="0051639D" w:rsidRPr="0051639D">
        <w:rPr>
          <w:rFonts w:ascii="Century Gothic" w:hAnsi="Century Gothic"/>
          <w:sz w:val="20"/>
          <w:szCs w:val="20"/>
        </w:rPr>
        <w:t xml:space="preserve">kcja „Wakacje z </w:t>
      </w:r>
      <w:proofErr w:type="gramStart"/>
      <w:r w:rsidR="0051639D" w:rsidRPr="0051639D">
        <w:rPr>
          <w:rFonts w:ascii="Century Gothic" w:hAnsi="Century Gothic"/>
          <w:sz w:val="20"/>
          <w:szCs w:val="20"/>
        </w:rPr>
        <w:t>Maksem”-</w:t>
      </w:r>
      <w:proofErr w:type="gramEnd"/>
      <w:r w:rsidR="0051639D" w:rsidRPr="0051639D">
        <w:rPr>
          <w:rFonts w:ascii="Century Gothic" w:hAnsi="Century Gothic"/>
          <w:sz w:val="20"/>
          <w:szCs w:val="20"/>
        </w:rPr>
        <w:t xml:space="preserve"> cykl spotkań współudział w imprezie Stowarzyszenia Wspierania Społeczności Lokalnej przy CUS</w:t>
      </w:r>
    </w:p>
    <w:p w14:paraId="244F95B8" w14:textId="0EEAD08B" w:rsidR="0051639D" w:rsidRPr="0051639D" w:rsidRDefault="0051639D" w:rsidP="00AE6E03">
      <w:pPr>
        <w:pStyle w:val="Akapitzlist"/>
        <w:numPr>
          <w:ilvl w:val="0"/>
          <w:numId w:val="96"/>
        </w:numPr>
        <w:spacing w:line="276" w:lineRule="auto"/>
        <w:ind w:left="567" w:hanging="567"/>
        <w:rPr>
          <w:rFonts w:ascii="Century Gothic" w:hAnsi="Century Gothic"/>
          <w:sz w:val="20"/>
          <w:szCs w:val="20"/>
        </w:rPr>
      </w:pPr>
      <w:r w:rsidRPr="0051639D">
        <w:rPr>
          <w:rFonts w:ascii="Century Gothic" w:hAnsi="Century Gothic"/>
          <w:sz w:val="20"/>
          <w:szCs w:val="20"/>
        </w:rPr>
        <w:t>„Dni Mławy”</w:t>
      </w:r>
    </w:p>
    <w:p w14:paraId="1C2F82AC" w14:textId="336CF33C" w:rsidR="0051639D" w:rsidRPr="0051639D" w:rsidRDefault="0051639D" w:rsidP="00AE6E03">
      <w:pPr>
        <w:pStyle w:val="Akapitzlist"/>
        <w:numPr>
          <w:ilvl w:val="0"/>
          <w:numId w:val="96"/>
        </w:numPr>
        <w:spacing w:line="276" w:lineRule="auto"/>
        <w:ind w:left="567" w:hanging="567"/>
        <w:rPr>
          <w:rFonts w:ascii="Century Gothic" w:hAnsi="Century Gothic"/>
          <w:sz w:val="20"/>
          <w:szCs w:val="20"/>
        </w:rPr>
      </w:pPr>
      <w:r w:rsidRPr="0051639D">
        <w:rPr>
          <w:rFonts w:ascii="Century Gothic" w:hAnsi="Century Gothic"/>
          <w:sz w:val="20"/>
          <w:szCs w:val="20"/>
        </w:rPr>
        <w:t xml:space="preserve">„W zdrowym ciele – zdrowy </w:t>
      </w:r>
      <w:proofErr w:type="gramStart"/>
      <w:r w:rsidRPr="0051639D">
        <w:rPr>
          <w:rFonts w:ascii="Century Gothic" w:hAnsi="Century Gothic"/>
          <w:sz w:val="20"/>
          <w:szCs w:val="20"/>
        </w:rPr>
        <w:t>duch”-</w:t>
      </w:r>
      <w:proofErr w:type="gramEnd"/>
      <w:r w:rsidRPr="0051639D">
        <w:rPr>
          <w:rFonts w:ascii="Century Gothic" w:hAnsi="Century Gothic"/>
          <w:sz w:val="20"/>
          <w:szCs w:val="20"/>
        </w:rPr>
        <w:t xml:space="preserve"> cykl spotkań-</w:t>
      </w:r>
      <w:r w:rsidR="007679AD">
        <w:rPr>
          <w:rFonts w:ascii="Century Gothic" w:hAnsi="Century Gothic"/>
          <w:sz w:val="20"/>
          <w:szCs w:val="20"/>
        </w:rPr>
        <w:t xml:space="preserve"> </w:t>
      </w:r>
      <w:r w:rsidRPr="0051639D">
        <w:rPr>
          <w:rFonts w:ascii="Century Gothic" w:hAnsi="Century Gothic"/>
          <w:sz w:val="20"/>
          <w:szCs w:val="20"/>
        </w:rPr>
        <w:t>współudział w imprezie</w:t>
      </w:r>
      <w:r w:rsidR="00B452FE">
        <w:rPr>
          <w:rFonts w:ascii="Century Gothic" w:hAnsi="Century Gothic"/>
          <w:sz w:val="20"/>
          <w:szCs w:val="20"/>
        </w:rPr>
        <w:t xml:space="preserve"> </w:t>
      </w:r>
      <w:r w:rsidRPr="0051639D">
        <w:rPr>
          <w:rFonts w:ascii="Century Gothic" w:hAnsi="Century Gothic"/>
          <w:sz w:val="20"/>
          <w:szCs w:val="20"/>
        </w:rPr>
        <w:t>organizowanej przez CUS</w:t>
      </w:r>
    </w:p>
    <w:p w14:paraId="65B4B741" w14:textId="614F151F" w:rsidR="0051639D" w:rsidRPr="0051639D" w:rsidRDefault="0051639D" w:rsidP="00AE6E03">
      <w:pPr>
        <w:pStyle w:val="Akapitzlist"/>
        <w:numPr>
          <w:ilvl w:val="0"/>
          <w:numId w:val="96"/>
        </w:numPr>
        <w:spacing w:line="276" w:lineRule="auto"/>
        <w:ind w:left="567" w:hanging="567"/>
        <w:rPr>
          <w:rFonts w:ascii="Century Gothic" w:hAnsi="Century Gothic"/>
          <w:sz w:val="20"/>
          <w:szCs w:val="20"/>
        </w:rPr>
      </w:pPr>
      <w:r w:rsidRPr="0051639D">
        <w:rPr>
          <w:rFonts w:ascii="Century Gothic" w:hAnsi="Century Gothic"/>
          <w:sz w:val="20"/>
          <w:szCs w:val="20"/>
        </w:rPr>
        <w:t>„Narodowe czytanie”</w:t>
      </w:r>
    </w:p>
    <w:p w14:paraId="60E73059" w14:textId="31EA420B"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S</w:t>
      </w:r>
      <w:r w:rsidR="0051639D" w:rsidRPr="0051639D">
        <w:rPr>
          <w:rFonts w:ascii="Century Gothic" w:hAnsi="Century Gothic"/>
          <w:sz w:val="20"/>
          <w:szCs w:val="20"/>
        </w:rPr>
        <w:t>potkanie z Alanem Siwkiem „Stulecie samochodów”</w:t>
      </w:r>
    </w:p>
    <w:p w14:paraId="2036AA37" w14:textId="02F47C89" w:rsidR="0051639D" w:rsidRPr="0051639D" w:rsidRDefault="0051639D" w:rsidP="00AE6E03">
      <w:pPr>
        <w:pStyle w:val="Akapitzlist"/>
        <w:numPr>
          <w:ilvl w:val="0"/>
          <w:numId w:val="96"/>
        </w:numPr>
        <w:spacing w:line="276" w:lineRule="auto"/>
        <w:ind w:left="567" w:hanging="567"/>
        <w:rPr>
          <w:rFonts w:ascii="Century Gothic" w:hAnsi="Century Gothic"/>
          <w:sz w:val="20"/>
          <w:szCs w:val="20"/>
        </w:rPr>
      </w:pPr>
      <w:r w:rsidRPr="0051639D">
        <w:rPr>
          <w:rFonts w:ascii="Century Gothic" w:hAnsi="Century Gothic"/>
          <w:sz w:val="20"/>
          <w:szCs w:val="20"/>
        </w:rPr>
        <w:t xml:space="preserve">„Noc </w:t>
      </w:r>
      <w:proofErr w:type="gramStart"/>
      <w:r w:rsidRPr="0051639D">
        <w:rPr>
          <w:rFonts w:ascii="Century Gothic" w:hAnsi="Century Gothic"/>
          <w:sz w:val="20"/>
          <w:szCs w:val="20"/>
        </w:rPr>
        <w:t>Bibliotek”-</w:t>
      </w:r>
      <w:proofErr w:type="gramEnd"/>
      <w:r w:rsidRPr="0051639D">
        <w:rPr>
          <w:rFonts w:ascii="Century Gothic" w:hAnsi="Century Gothic"/>
          <w:sz w:val="20"/>
          <w:szCs w:val="20"/>
        </w:rPr>
        <w:t xml:space="preserve"> spotkanie z dziećmi oraz dla dorosłych spotkanie z pisarką Joanną </w:t>
      </w:r>
      <w:proofErr w:type="spellStart"/>
      <w:r w:rsidRPr="0051639D">
        <w:rPr>
          <w:rFonts w:ascii="Century Gothic" w:hAnsi="Century Gothic"/>
          <w:sz w:val="20"/>
          <w:szCs w:val="20"/>
        </w:rPr>
        <w:t>Wtulich</w:t>
      </w:r>
      <w:proofErr w:type="spellEnd"/>
    </w:p>
    <w:p w14:paraId="6C2CB853" w14:textId="785A53C1"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S</w:t>
      </w:r>
      <w:r w:rsidR="0051639D" w:rsidRPr="0051639D">
        <w:rPr>
          <w:rFonts w:ascii="Century Gothic" w:hAnsi="Century Gothic"/>
          <w:sz w:val="20"/>
          <w:szCs w:val="20"/>
        </w:rPr>
        <w:t>potkanie z Janem Pawlakiem „Wybór zawodu- realizacja marzeń”</w:t>
      </w:r>
    </w:p>
    <w:p w14:paraId="0AA838C6" w14:textId="3C4C17F7"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W</w:t>
      </w:r>
      <w:r w:rsidR="0051639D" w:rsidRPr="0051639D">
        <w:rPr>
          <w:rFonts w:ascii="Century Gothic" w:hAnsi="Century Gothic"/>
          <w:sz w:val="20"/>
          <w:szCs w:val="20"/>
        </w:rPr>
        <w:t xml:space="preserve">arsztaty filmowe, studio teatralne „Rajskie </w:t>
      </w:r>
      <w:proofErr w:type="gramStart"/>
      <w:r w:rsidR="0051639D" w:rsidRPr="0051639D">
        <w:rPr>
          <w:rFonts w:ascii="Century Gothic" w:hAnsi="Century Gothic"/>
          <w:sz w:val="20"/>
          <w:szCs w:val="20"/>
        </w:rPr>
        <w:t>jajeczko”-</w:t>
      </w:r>
      <w:proofErr w:type="gramEnd"/>
      <w:r w:rsidR="0051639D" w:rsidRPr="0051639D">
        <w:rPr>
          <w:rFonts w:ascii="Century Gothic" w:hAnsi="Century Gothic"/>
          <w:sz w:val="20"/>
          <w:szCs w:val="20"/>
        </w:rPr>
        <w:t xml:space="preserve"> spotkania z dziećmi</w:t>
      </w:r>
    </w:p>
    <w:p w14:paraId="7296B7B4" w14:textId="4E402B15"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S</w:t>
      </w:r>
      <w:r w:rsidR="0051639D" w:rsidRPr="0051639D">
        <w:rPr>
          <w:rFonts w:ascii="Century Gothic" w:hAnsi="Century Gothic"/>
          <w:sz w:val="20"/>
          <w:szCs w:val="20"/>
        </w:rPr>
        <w:t>potkanie warsztatowe „Świąteczne dekorowanie stołu”</w:t>
      </w:r>
    </w:p>
    <w:p w14:paraId="1B1261F0" w14:textId="0EC1A1FE"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I</w:t>
      </w:r>
      <w:r w:rsidR="0051639D" w:rsidRPr="0051639D">
        <w:rPr>
          <w:rFonts w:ascii="Century Gothic" w:hAnsi="Century Gothic"/>
          <w:sz w:val="20"/>
          <w:szCs w:val="20"/>
        </w:rPr>
        <w:t>mpreza czytelnicza z okazji „Światowego Dnia Postaci z Bajek”</w:t>
      </w:r>
    </w:p>
    <w:p w14:paraId="2B43FD3F" w14:textId="35704D30" w:rsidR="0051639D" w:rsidRPr="0051639D" w:rsidRDefault="0051639D" w:rsidP="00AE6E03">
      <w:pPr>
        <w:pStyle w:val="Akapitzlist"/>
        <w:numPr>
          <w:ilvl w:val="0"/>
          <w:numId w:val="96"/>
        </w:numPr>
        <w:spacing w:line="276" w:lineRule="auto"/>
        <w:ind w:left="567" w:hanging="567"/>
        <w:rPr>
          <w:rFonts w:ascii="Century Gothic" w:hAnsi="Century Gothic"/>
          <w:sz w:val="20"/>
          <w:szCs w:val="20"/>
        </w:rPr>
      </w:pPr>
      <w:r w:rsidRPr="0051639D">
        <w:rPr>
          <w:rFonts w:ascii="Century Gothic" w:hAnsi="Century Gothic"/>
          <w:sz w:val="20"/>
          <w:szCs w:val="20"/>
        </w:rPr>
        <w:t xml:space="preserve">„Dzień Pluszowego </w:t>
      </w:r>
      <w:proofErr w:type="gramStart"/>
      <w:r w:rsidRPr="0051639D">
        <w:rPr>
          <w:rFonts w:ascii="Century Gothic" w:hAnsi="Century Gothic"/>
          <w:sz w:val="20"/>
          <w:szCs w:val="20"/>
        </w:rPr>
        <w:t>Misia”-</w:t>
      </w:r>
      <w:proofErr w:type="gramEnd"/>
      <w:r w:rsidRPr="0051639D">
        <w:rPr>
          <w:rFonts w:ascii="Century Gothic" w:hAnsi="Century Gothic"/>
          <w:sz w:val="20"/>
          <w:szCs w:val="20"/>
        </w:rPr>
        <w:t xml:space="preserve"> spotkania z dziećmi</w:t>
      </w:r>
    </w:p>
    <w:p w14:paraId="6A57112E" w14:textId="304E01F4" w:rsidR="0051639D" w:rsidRPr="0051639D" w:rsidRDefault="0051639D" w:rsidP="00AE6E03">
      <w:pPr>
        <w:pStyle w:val="Akapitzlist"/>
        <w:numPr>
          <w:ilvl w:val="0"/>
          <w:numId w:val="96"/>
        </w:numPr>
        <w:spacing w:line="276" w:lineRule="auto"/>
        <w:ind w:left="567" w:hanging="567"/>
        <w:rPr>
          <w:rFonts w:ascii="Century Gothic" w:hAnsi="Century Gothic"/>
          <w:sz w:val="20"/>
          <w:szCs w:val="20"/>
        </w:rPr>
      </w:pPr>
      <w:r w:rsidRPr="0051639D">
        <w:rPr>
          <w:rFonts w:ascii="Century Gothic" w:hAnsi="Century Gothic"/>
          <w:sz w:val="20"/>
          <w:szCs w:val="20"/>
        </w:rPr>
        <w:t xml:space="preserve">„Mikołajki w </w:t>
      </w:r>
      <w:proofErr w:type="gramStart"/>
      <w:r w:rsidRPr="0051639D">
        <w:rPr>
          <w:rFonts w:ascii="Century Gothic" w:hAnsi="Century Gothic"/>
          <w:sz w:val="20"/>
          <w:szCs w:val="20"/>
        </w:rPr>
        <w:t>bibliotece”-</w:t>
      </w:r>
      <w:proofErr w:type="gramEnd"/>
      <w:r w:rsidRPr="0051639D">
        <w:rPr>
          <w:rFonts w:ascii="Century Gothic" w:hAnsi="Century Gothic"/>
          <w:sz w:val="20"/>
          <w:szCs w:val="20"/>
        </w:rPr>
        <w:t xml:space="preserve"> świąteczne warsztaty Mikołajkowe</w:t>
      </w:r>
    </w:p>
    <w:p w14:paraId="293B13DD" w14:textId="3BADCD79"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S</w:t>
      </w:r>
      <w:r w:rsidR="0051639D" w:rsidRPr="0051639D">
        <w:rPr>
          <w:rFonts w:ascii="Century Gothic" w:hAnsi="Century Gothic"/>
          <w:sz w:val="20"/>
          <w:szCs w:val="20"/>
        </w:rPr>
        <w:t>potkanie bibliotekarzy z okazji 75-lecia Filii Nr1</w:t>
      </w:r>
    </w:p>
    <w:p w14:paraId="5A75CC51" w14:textId="7AC4BC2C" w:rsidR="0051639D" w:rsidRPr="0051639D" w:rsidRDefault="0051639D" w:rsidP="00AE6E03">
      <w:pPr>
        <w:pStyle w:val="Akapitzlist"/>
        <w:numPr>
          <w:ilvl w:val="0"/>
          <w:numId w:val="96"/>
        </w:numPr>
        <w:spacing w:line="276" w:lineRule="auto"/>
        <w:ind w:left="567" w:hanging="567"/>
        <w:rPr>
          <w:rFonts w:ascii="Century Gothic" w:hAnsi="Century Gothic"/>
          <w:sz w:val="20"/>
          <w:szCs w:val="20"/>
        </w:rPr>
      </w:pPr>
      <w:r w:rsidRPr="0051639D">
        <w:rPr>
          <w:rFonts w:ascii="Century Gothic" w:hAnsi="Century Gothic"/>
          <w:sz w:val="20"/>
          <w:szCs w:val="20"/>
        </w:rPr>
        <w:t>„</w:t>
      </w:r>
      <w:r w:rsidR="00C90B9B">
        <w:rPr>
          <w:rFonts w:ascii="Century Gothic" w:hAnsi="Century Gothic"/>
          <w:sz w:val="20"/>
          <w:szCs w:val="20"/>
        </w:rPr>
        <w:t>O</w:t>
      </w:r>
      <w:r w:rsidRPr="0051639D">
        <w:rPr>
          <w:rFonts w:ascii="Century Gothic" w:hAnsi="Century Gothic"/>
          <w:sz w:val="20"/>
          <w:szCs w:val="20"/>
        </w:rPr>
        <w:t xml:space="preserve"> tradycji słów kilka” -spotkanie z dziećmi</w:t>
      </w:r>
    </w:p>
    <w:p w14:paraId="742C20C1" w14:textId="2F5212B4"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P</w:t>
      </w:r>
      <w:r w:rsidR="0051639D" w:rsidRPr="0051639D">
        <w:rPr>
          <w:rFonts w:ascii="Century Gothic" w:hAnsi="Century Gothic"/>
          <w:sz w:val="20"/>
          <w:szCs w:val="20"/>
        </w:rPr>
        <w:t xml:space="preserve">rojekt „Mała Książka, wielki </w:t>
      </w:r>
      <w:proofErr w:type="gramStart"/>
      <w:r w:rsidR="0051639D" w:rsidRPr="0051639D">
        <w:rPr>
          <w:rFonts w:ascii="Century Gothic" w:hAnsi="Century Gothic"/>
          <w:sz w:val="20"/>
          <w:szCs w:val="20"/>
        </w:rPr>
        <w:t>człowiek”-</w:t>
      </w:r>
      <w:proofErr w:type="gramEnd"/>
      <w:r w:rsidR="0051639D" w:rsidRPr="0051639D">
        <w:rPr>
          <w:rFonts w:ascii="Century Gothic" w:hAnsi="Century Gothic"/>
          <w:sz w:val="20"/>
          <w:szCs w:val="20"/>
        </w:rPr>
        <w:t xml:space="preserve"> spotkanie z dziećmi i ich rodzicami</w:t>
      </w:r>
    </w:p>
    <w:p w14:paraId="5BF18A71" w14:textId="7AA44938"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T</w:t>
      </w:r>
      <w:r w:rsidR="0051639D" w:rsidRPr="0051639D">
        <w:rPr>
          <w:rFonts w:ascii="Century Gothic" w:hAnsi="Century Gothic"/>
          <w:sz w:val="20"/>
          <w:szCs w:val="20"/>
        </w:rPr>
        <w:t xml:space="preserve">eatrzyk kukiełkowy i teatrzyk </w:t>
      </w:r>
      <w:proofErr w:type="spellStart"/>
      <w:r w:rsidR="0051639D" w:rsidRPr="0051639D">
        <w:rPr>
          <w:rFonts w:ascii="Century Gothic" w:hAnsi="Century Gothic"/>
          <w:sz w:val="20"/>
          <w:szCs w:val="20"/>
        </w:rPr>
        <w:t>kamishibai</w:t>
      </w:r>
      <w:proofErr w:type="spellEnd"/>
      <w:r w:rsidR="0051639D" w:rsidRPr="0051639D">
        <w:rPr>
          <w:rFonts w:ascii="Century Gothic" w:hAnsi="Century Gothic"/>
          <w:sz w:val="20"/>
          <w:szCs w:val="20"/>
        </w:rPr>
        <w:t>- spotkania z dziećmi</w:t>
      </w:r>
    </w:p>
    <w:p w14:paraId="5BA7EDF2" w14:textId="3ED1D5C2" w:rsidR="0051639D" w:rsidRPr="0051639D" w:rsidRDefault="00B452FE" w:rsidP="00AE6E03">
      <w:pPr>
        <w:pStyle w:val="Akapitzlist"/>
        <w:numPr>
          <w:ilvl w:val="0"/>
          <w:numId w:val="96"/>
        </w:numPr>
        <w:spacing w:line="276" w:lineRule="auto"/>
        <w:ind w:left="567" w:hanging="567"/>
        <w:rPr>
          <w:rFonts w:ascii="Century Gothic" w:hAnsi="Century Gothic"/>
          <w:sz w:val="20"/>
          <w:szCs w:val="20"/>
        </w:rPr>
      </w:pPr>
      <w:r>
        <w:rPr>
          <w:rFonts w:ascii="Century Gothic" w:hAnsi="Century Gothic"/>
          <w:sz w:val="20"/>
          <w:szCs w:val="20"/>
        </w:rPr>
        <w:t>P</w:t>
      </w:r>
      <w:r w:rsidR="0051639D" w:rsidRPr="0051639D">
        <w:rPr>
          <w:rFonts w:ascii="Century Gothic" w:hAnsi="Century Gothic"/>
          <w:sz w:val="20"/>
          <w:szCs w:val="20"/>
        </w:rPr>
        <w:t xml:space="preserve">rojekt „Akademia kompetencji </w:t>
      </w:r>
      <w:proofErr w:type="gramStart"/>
      <w:r w:rsidR="0051639D" w:rsidRPr="0051639D">
        <w:rPr>
          <w:rFonts w:ascii="Century Gothic" w:hAnsi="Century Gothic"/>
          <w:sz w:val="20"/>
          <w:szCs w:val="20"/>
        </w:rPr>
        <w:t>wychowawczych”-</w:t>
      </w:r>
      <w:proofErr w:type="gramEnd"/>
      <w:r>
        <w:rPr>
          <w:rFonts w:ascii="Century Gothic" w:hAnsi="Century Gothic"/>
          <w:sz w:val="20"/>
          <w:szCs w:val="20"/>
        </w:rPr>
        <w:t xml:space="preserve"> </w:t>
      </w:r>
      <w:r w:rsidR="0051639D" w:rsidRPr="0051639D">
        <w:rPr>
          <w:rFonts w:ascii="Century Gothic" w:hAnsi="Century Gothic"/>
          <w:sz w:val="20"/>
          <w:szCs w:val="20"/>
        </w:rPr>
        <w:t xml:space="preserve">spotkania z dziećmi, udział </w:t>
      </w:r>
      <w:r w:rsidR="00B8759E">
        <w:rPr>
          <w:rFonts w:ascii="Century Gothic" w:hAnsi="Century Gothic"/>
          <w:sz w:val="20"/>
          <w:szCs w:val="20"/>
        </w:rPr>
        <w:br/>
      </w:r>
      <w:r w:rsidR="0051639D" w:rsidRPr="0051639D">
        <w:rPr>
          <w:rFonts w:ascii="Century Gothic" w:hAnsi="Century Gothic"/>
          <w:sz w:val="20"/>
          <w:szCs w:val="20"/>
        </w:rPr>
        <w:t>w projekcie organizowanym przez CUS</w:t>
      </w:r>
      <w:r w:rsidR="007679AD">
        <w:rPr>
          <w:rFonts w:ascii="Century Gothic" w:hAnsi="Century Gothic"/>
          <w:sz w:val="20"/>
          <w:szCs w:val="20"/>
        </w:rPr>
        <w:t>.</w:t>
      </w:r>
    </w:p>
    <w:p w14:paraId="00C76445" w14:textId="1FA9732B" w:rsidR="00FC6C4A" w:rsidRPr="00CE0644" w:rsidRDefault="00B77461" w:rsidP="00AE6E03">
      <w:pPr>
        <w:pStyle w:val="Legenda"/>
        <w:rPr>
          <w:rFonts w:ascii="Century Gothic" w:hAnsi="Century Gothic" w:cs="Times New Roman"/>
          <w:i w:val="0"/>
          <w:iCs w:val="0"/>
          <w:color w:val="auto"/>
          <w:sz w:val="20"/>
          <w:szCs w:val="20"/>
        </w:rPr>
      </w:pPr>
      <w:bookmarkStart w:id="68" w:name="_Toc198719729"/>
      <w:r w:rsidRPr="00CE0644">
        <w:rPr>
          <w:rFonts w:ascii="Century Gothic" w:hAnsi="Century Gothic"/>
          <w:i w:val="0"/>
          <w:iCs w:val="0"/>
          <w:color w:val="auto"/>
          <w:sz w:val="20"/>
          <w:szCs w:val="20"/>
        </w:rPr>
        <w:t xml:space="preserve">Tabela </w:t>
      </w:r>
      <w:r w:rsidRPr="00CE0644">
        <w:rPr>
          <w:rFonts w:ascii="Century Gothic" w:hAnsi="Century Gothic"/>
          <w:i w:val="0"/>
          <w:iCs w:val="0"/>
          <w:color w:val="auto"/>
          <w:sz w:val="20"/>
          <w:szCs w:val="20"/>
        </w:rPr>
        <w:fldChar w:fldCharType="begin"/>
      </w:r>
      <w:r w:rsidRPr="00CE0644">
        <w:rPr>
          <w:rFonts w:ascii="Century Gothic" w:hAnsi="Century Gothic"/>
          <w:i w:val="0"/>
          <w:iCs w:val="0"/>
          <w:color w:val="auto"/>
          <w:sz w:val="20"/>
          <w:szCs w:val="20"/>
        </w:rPr>
        <w:instrText xml:space="preserve"> SEQ Tabela \* ARABIC </w:instrText>
      </w:r>
      <w:r w:rsidRPr="00CE0644">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19</w:t>
      </w:r>
      <w:r w:rsidRPr="00CE0644">
        <w:rPr>
          <w:rFonts w:ascii="Century Gothic" w:hAnsi="Century Gothic"/>
          <w:i w:val="0"/>
          <w:iCs w:val="0"/>
          <w:color w:val="auto"/>
          <w:sz w:val="20"/>
          <w:szCs w:val="20"/>
        </w:rPr>
        <w:fldChar w:fldCharType="end"/>
      </w:r>
      <w:r w:rsidRPr="00CE0644">
        <w:rPr>
          <w:rFonts w:ascii="Century Gothic" w:hAnsi="Century Gothic"/>
          <w:i w:val="0"/>
          <w:iCs w:val="0"/>
          <w:color w:val="auto"/>
          <w:sz w:val="20"/>
          <w:szCs w:val="20"/>
        </w:rPr>
        <w:t xml:space="preserve"> </w:t>
      </w:r>
      <w:r w:rsidR="00FC6C4A" w:rsidRPr="00CE0644">
        <w:rPr>
          <w:rFonts w:ascii="Century Gothic" w:hAnsi="Century Gothic" w:cs="Times New Roman"/>
          <w:i w:val="0"/>
          <w:iCs w:val="0"/>
          <w:color w:val="auto"/>
          <w:sz w:val="20"/>
          <w:szCs w:val="20"/>
        </w:rPr>
        <w:t>D</w:t>
      </w:r>
      <w:r w:rsidR="008478C0" w:rsidRPr="00CE0644">
        <w:rPr>
          <w:rFonts w:ascii="Century Gothic" w:hAnsi="Century Gothic" w:cs="Times New Roman"/>
          <w:i w:val="0"/>
          <w:iCs w:val="0"/>
          <w:color w:val="auto"/>
          <w:sz w:val="20"/>
          <w:szCs w:val="20"/>
        </w:rPr>
        <w:t xml:space="preserve">ane liczbowe </w:t>
      </w:r>
      <w:r w:rsidR="00FC6C4A" w:rsidRPr="00CE0644">
        <w:rPr>
          <w:rFonts w:ascii="Century Gothic" w:hAnsi="Century Gothic" w:cs="Times New Roman"/>
          <w:i w:val="0"/>
          <w:iCs w:val="0"/>
          <w:color w:val="auto"/>
          <w:sz w:val="20"/>
          <w:szCs w:val="20"/>
        </w:rPr>
        <w:t>MBP</w:t>
      </w:r>
      <w:r w:rsidR="00341ACD" w:rsidRPr="00CE0644">
        <w:rPr>
          <w:rFonts w:ascii="Century Gothic" w:hAnsi="Century Gothic" w:cs="Times New Roman"/>
          <w:i w:val="0"/>
          <w:iCs w:val="0"/>
          <w:color w:val="auto"/>
          <w:sz w:val="20"/>
          <w:szCs w:val="20"/>
        </w:rPr>
        <w:t xml:space="preserve"> </w:t>
      </w:r>
      <w:r w:rsidR="008478C0" w:rsidRPr="00CE0644">
        <w:rPr>
          <w:rFonts w:ascii="Century Gothic" w:hAnsi="Century Gothic" w:cs="Times New Roman"/>
          <w:i w:val="0"/>
          <w:iCs w:val="0"/>
          <w:color w:val="auto"/>
          <w:sz w:val="20"/>
          <w:szCs w:val="20"/>
        </w:rPr>
        <w:t>za</w:t>
      </w:r>
      <w:r w:rsidR="00765F4C" w:rsidRPr="00CE0644">
        <w:rPr>
          <w:rFonts w:ascii="Century Gothic" w:hAnsi="Century Gothic" w:cs="Times New Roman"/>
          <w:i w:val="0"/>
          <w:iCs w:val="0"/>
          <w:color w:val="auto"/>
          <w:sz w:val="20"/>
          <w:szCs w:val="20"/>
        </w:rPr>
        <w:t xml:space="preserve"> </w:t>
      </w:r>
      <w:r w:rsidR="00FC6C4A" w:rsidRPr="00CE0644">
        <w:rPr>
          <w:rFonts w:ascii="Century Gothic" w:hAnsi="Century Gothic" w:cs="Times New Roman"/>
          <w:i w:val="0"/>
          <w:iCs w:val="0"/>
          <w:color w:val="auto"/>
          <w:sz w:val="20"/>
          <w:szCs w:val="20"/>
        </w:rPr>
        <w:t>202</w:t>
      </w:r>
      <w:r w:rsidR="00A90AC1" w:rsidRPr="00CE0644">
        <w:rPr>
          <w:rFonts w:ascii="Century Gothic" w:hAnsi="Century Gothic" w:cs="Times New Roman"/>
          <w:i w:val="0"/>
          <w:iCs w:val="0"/>
          <w:color w:val="auto"/>
          <w:sz w:val="20"/>
          <w:szCs w:val="20"/>
        </w:rPr>
        <w:t>4</w:t>
      </w:r>
      <w:r w:rsidR="00765F4C" w:rsidRPr="00CE0644">
        <w:rPr>
          <w:rFonts w:ascii="Century Gothic" w:hAnsi="Century Gothic" w:cs="Times New Roman"/>
          <w:i w:val="0"/>
          <w:iCs w:val="0"/>
          <w:color w:val="auto"/>
          <w:sz w:val="20"/>
          <w:szCs w:val="20"/>
        </w:rPr>
        <w:t xml:space="preserve"> </w:t>
      </w:r>
      <w:r w:rsidR="00FC6C4A" w:rsidRPr="00CE0644">
        <w:rPr>
          <w:rFonts w:ascii="Century Gothic" w:hAnsi="Century Gothic" w:cs="Times New Roman"/>
          <w:i w:val="0"/>
          <w:iCs w:val="0"/>
          <w:color w:val="auto"/>
          <w:sz w:val="20"/>
          <w:szCs w:val="20"/>
        </w:rPr>
        <w:t>r.</w:t>
      </w:r>
      <w:bookmarkEnd w:id="68"/>
    </w:p>
    <w:tbl>
      <w:tblPr>
        <w:tblStyle w:val="Tabela-Siatka"/>
        <w:tblW w:w="0" w:type="auto"/>
        <w:jc w:val="center"/>
        <w:tblLook w:val="04A0" w:firstRow="1" w:lastRow="0" w:firstColumn="1" w:lastColumn="0" w:noHBand="0" w:noVBand="1"/>
      </w:tblPr>
      <w:tblGrid>
        <w:gridCol w:w="533"/>
        <w:gridCol w:w="2692"/>
        <w:gridCol w:w="1452"/>
        <w:gridCol w:w="1681"/>
        <w:gridCol w:w="1231"/>
        <w:gridCol w:w="1331"/>
      </w:tblGrid>
      <w:tr w:rsidR="00A90AC1" w:rsidRPr="00FC2124" w14:paraId="2A2FC50E" w14:textId="77777777" w:rsidTr="00F000AB">
        <w:trPr>
          <w:jc w:val="center"/>
        </w:trPr>
        <w:tc>
          <w:tcPr>
            <w:tcW w:w="536" w:type="dxa"/>
            <w:vMerge w:val="restart"/>
            <w:shd w:val="clear" w:color="auto" w:fill="D9D9D9" w:themeFill="background1" w:themeFillShade="D9"/>
          </w:tcPr>
          <w:p w14:paraId="7C5E5C11" w14:textId="77777777" w:rsidR="00A90AC1" w:rsidRPr="00FC2124" w:rsidRDefault="00A90AC1" w:rsidP="00AE6E03">
            <w:pPr>
              <w:spacing w:line="276" w:lineRule="auto"/>
              <w:rPr>
                <w:rFonts w:ascii="Century Gothic" w:hAnsi="Century Gothic" w:cstheme="minorHAnsi"/>
                <w:b/>
                <w:bCs/>
              </w:rPr>
            </w:pPr>
            <w:r w:rsidRPr="00FC2124">
              <w:rPr>
                <w:rFonts w:ascii="Century Gothic" w:hAnsi="Century Gothic" w:cstheme="minorHAnsi"/>
                <w:b/>
                <w:bCs/>
              </w:rPr>
              <w:t>Lp.</w:t>
            </w:r>
          </w:p>
        </w:tc>
        <w:tc>
          <w:tcPr>
            <w:tcW w:w="2770" w:type="dxa"/>
            <w:vMerge w:val="restart"/>
            <w:shd w:val="clear" w:color="auto" w:fill="D9D9D9" w:themeFill="background1" w:themeFillShade="D9"/>
          </w:tcPr>
          <w:p w14:paraId="4AFEF070" w14:textId="77777777" w:rsidR="00A90AC1" w:rsidRPr="00FC2124" w:rsidRDefault="00A90AC1" w:rsidP="00AE6E03">
            <w:pPr>
              <w:spacing w:line="276" w:lineRule="auto"/>
              <w:rPr>
                <w:rFonts w:ascii="Century Gothic" w:hAnsi="Century Gothic" w:cstheme="minorHAnsi"/>
                <w:b/>
                <w:bCs/>
              </w:rPr>
            </w:pPr>
            <w:r w:rsidRPr="00FC2124">
              <w:rPr>
                <w:rFonts w:ascii="Century Gothic" w:hAnsi="Century Gothic" w:cstheme="minorHAnsi"/>
                <w:b/>
                <w:bCs/>
              </w:rPr>
              <w:t>Dane liczbowe</w:t>
            </w:r>
          </w:p>
        </w:tc>
        <w:tc>
          <w:tcPr>
            <w:tcW w:w="1468" w:type="dxa"/>
            <w:vMerge w:val="restart"/>
            <w:shd w:val="clear" w:color="auto" w:fill="D9D9D9" w:themeFill="background1" w:themeFillShade="D9"/>
          </w:tcPr>
          <w:p w14:paraId="315ACC3C" w14:textId="77777777" w:rsidR="00A90AC1" w:rsidRPr="00FC2124" w:rsidRDefault="00A90AC1" w:rsidP="00AE6E03">
            <w:pPr>
              <w:spacing w:line="276" w:lineRule="auto"/>
              <w:rPr>
                <w:rFonts w:ascii="Century Gothic" w:hAnsi="Century Gothic" w:cstheme="minorHAnsi"/>
                <w:b/>
                <w:bCs/>
              </w:rPr>
            </w:pPr>
            <w:r w:rsidRPr="00FC2124">
              <w:rPr>
                <w:rFonts w:ascii="Century Gothic" w:hAnsi="Century Gothic" w:cstheme="minorHAnsi"/>
                <w:b/>
                <w:bCs/>
              </w:rPr>
              <w:t>Ogółem (osób/szt.)</w:t>
            </w:r>
          </w:p>
        </w:tc>
        <w:tc>
          <w:tcPr>
            <w:tcW w:w="4286" w:type="dxa"/>
            <w:gridSpan w:val="3"/>
            <w:shd w:val="clear" w:color="auto" w:fill="D9D9D9" w:themeFill="background1" w:themeFillShade="D9"/>
          </w:tcPr>
          <w:p w14:paraId="0359E195" w14:textId="77777777" w:rsidR="00A90AC1" w:rsidRPr="00FC2124" w:rsidRDefault="00A90AC1" w:rsidP="00AE6E03">
            <w:pPr>
              <w:spacing w:line="276" w:lineRule="auto"/>
              <w:rPr>
                <w:rFonts w:ascii="Century Gothic" w:hAnsi="Century Gothic"/>
                <w:b/>
                <w:bCs/>
              </w:rPr>
            </w:pPr>
            <w:r w:rsidRPr="00FC2124">
              <w:rPr>
                <w:rFonts w:ascii="Century Gothic" w:hAnsi="Century Gothic"/>
                <w:b/>
                <w:bCs/>
              </w:rPr>
              <w:t>w tym:</w:t>
            </w:r>
          </w:p>
        </w:tc>
      </w:tr>
      <w:tr w:rsidR="00A90AC1" w:rsidRPr="00FC2124" w14:paraId="706530A8" w14:textId="77777777" w:rsidTr="00F000AB">
        <w:trPr>
          <w:jc w:val="center"/>
        </w:trPr>
        <w:tc>
          <w:tcPr>
            <w:tcW w:w="536" w:type="dxa"/>
            <w:vMerge/>
            <w:shd w:val="clear" w:color="auto" w:fill="D9D9D9" w:themeFill="background1" w:themeFillShade="D9"/>
          </w:tcPr>
          <w:p w14:paraId="05A77F35" w14:textId="77777777" w:rsidR="00A90AC1" w:rsidRPr="00FC2124" w:rsidRDefault="00A90AC1" w:rsidP="00AE6E03">
            <w:pPr>
              <w:spacing w:line="276" w:lineRule="auto"/>
              <w:rPr>
                <w:rFonts w:ascii="Century Gothic" w:hAnsi="Century Gothic"/>
                <w:b/>
                <w:bCs/>
                <w:highlight w:val="yellow"/>
              </w:rPr>
            </w:pPr>
          </w:p>
        </w:tc>
        <w:tc>
          <w:tcPr>
            <w:tcW w:w="2770" w:type="dxa"/>
            <w:vMerge/>
            <w:shd w:val="clear" w:color="auto" w:fill="D9D9D9" w:themeFill="background1" w:themeFillShade="D9"/>
          </w:tcPr>
          <w:p w14:paraId="05C7D4EC" w14:textId="77777777" w:rsidR="00A90AC1" w:rsidRPr="00FC2124" w:rsidRDefault="00A90AC1" w:rsidP="00AE6E03">
            <w:pPr>
              <w:spacing w:line="276" w:lineRule="auto"/>
              <w:rPr>
                <w:rFonts w:ascii="Century Gothic" w:hAnsi="Century Gothic"/>
                <w:b/>
                <w:bCs/>
                <w:highlight w:val="yellow"/>
              </w:rPr>
            </w:pPr>
          </w:p>
        </w:tc>
        <w:tc>
          <w:tcPr>
            <w:tcW w:w="1468" w:type="dxa"/>
            <w:vMerge/>
            <w:shd w:val="clear" w:color="auto" w:fill="D9D9D9" w:themeFill="background1" w:themeFillShade="D9"/>
          </w:tcPr>
          <w:p w14:paraId="5E400BD8" w14:textId="77777777" w:rsidR="00A90AC1" w:rsidRPr="00FC2124" w:rsidRDefault="00A90AC1" w:rsidP="00AE6E03">
            <w:pPr>
              <w:spacing w:line="276" w:lineRule="auto"/>
              <w:rPr>
                <w:rFonts w:ascii="Century Gothic" w:hAnsi="Century Gothic"/>
                <w:b/>
                <w:bCs/>
              </w:rPr>
            </w:pPr>
          </w:p>
        </w:tc>
        <w:tc>
          <w:tcPr>
            <w:tcW w:w="1681" w:type="dxa"/>
            <w:shd w:val="clear" w:color="auto" w:fill="D9D9D9" w:themeFill="background1" w:themeFillShade="D9"/>
          </w:tcPr>
          <w:p w14:paraId="5A133A74" w14:textId="77777777" w:rsidR="00A90AC1" w:rsidRPr="00FC2124" w:rsidRDefault="00A90AC1" w:rsidP="00AE6E03">
            <w:pPr>
              <w:spacing w:line="276" w:lineRule="auto"/>
              <w:rPr>
                <w:rFonts w:ascii="Century Gothic" w:hAnsi="Century Gothic"/>
                <w:b/>
                <w:bCs/>
              </w:rPr>
            </w:pPr>
            <w:r w:rsidRPr="00FC2124">
              <w:rPr>
                <w:rFonts w:ascii="Century Gothic" w:hAnsi="Century Gothic"/>
                <w:b/>
                <w:bCs/>
              </w:rPr>
              <w:t>Wypożyczalnia dla dorosłych</w:t>
            </w:r>
          </w:p>
        </w:tc>
        <w:tc>
          <w:tcPr>
            <w:tcW w:w="1249" w:type="dxa"/>
            <w:shd w:val="clear" w:color="auto" w:fill="D9D9D9" w:themeFill="background1" w:themeFillShade="D9"/>
          </w:tcPr>
          <w:p w14:paraId="2EB65DF1" w14:textId="77777777" w:rsidR="00A90AC1" w:rsidRPr="00FC2124" w:rsidRDefault="00A90AC1" w:rsidP="00AE6E03">
            <w:pPr>
              <w:spacing w:line="276" w:lineRule="auto"/>
              <w:rPr>
                <w:rFonts w:ascii="Century Gothic" w:hAnsi="Century Gothic"/>
                <w:b/>
                <w:bCs/>
              </w:rPr>
            </w:pPr>
            <w:r w:rsidRPr="00FC2124">
              <w:rPr>
                <w:rFonts w:ascii="Century Gothic" w:hAnsi="Century Gothic"/>
                <w:b/>
                <w:bCs/>
              </w:rPr>
              <w:t>Oddział dla dzieci</w:t>
            </w:r>
          </w:p>
        </w:tc>
        <w:tc>
          <w:tcPr>
            <w:tcW w:w="1356" w:type="dxa"/>
            <w:shd w:val="clear" w:color="auto" w:fill="D9D9D9" w:themeFill="background1" w:themeFillShade="D9"/>
          </w:tcPr>
          <w:p w14:paraId="253EAC50" w14:textId="77777777" w:rsidR="00A90AC1" w:rsidRPr="00FC2124" w:rsidRDefault="00A90AC1" w:rsidP="00AE6E03">
            <w:pPr>
              <w:spacing w:line="276" w:lineRule="auto"/>
              <w:rPr>
                <w:rFonts w:ascii="Century Gothic" w:hAnsi="Century Gothic"/>
                <w:b/>
                <w:bCs/>
              </w:rPr>
            </w:pPr>
            <w:r w:rsidRPr="00FC2124">
              <w:rPr>
                <w:rFonts w:ascii="Century Gothic" w:hAnsi="Century Gothic"/>
                <w:b/>
                <w:bCs/>
              </w:rPr>
              <w:t>Filia nr 1</w:t>
            </w:r>
          </w:p>
        </w:tc>
      </w:tr>
      <w:tr w:rsidR="00A90AC1" w:rsidRPr="00FC2124" w14:paraId="1960ABC6" w14:textId="77777777" w:rsidTr="00AC3E85">
        <w:trPr>
          <w:jc w:val="center"/>
        </w:trPr>
        <w:tc>
          <w:tcPr>
            <w:tcW w:w="536" w:type="dxa"/>
          </w:tcPr>
          <w:p w14:paraId="750894B0"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1.</w:t>
            </w:r>
          </w:p>
        </w:tc>
        <w:tc>
          <w:tcPr>
            <w:tcW w:w="2770" w:type="dxa"/>
          </w:tcPr>
          <w:p w14:paraId="653D2749"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Liczba czytelników</w:t>
            </w:r>
          </w:p>
        </w:tc>
        <w:tc>
          <w:tcPr>
            <w:tcW w:w="1468" w:type="dxa"/>
          </w:tcPr>
          <w:p w14:paraId="76190564"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2 125</w:t>
            </w:r>
          </w:p>
        </w:tc>
        <w:tc>
          <w:tcPr>
            <w:tcW w:w="1681" w:type="dxa"/>
          </w:tcPr>
          <w:p w14:paraId="38F0C06B" w14:textId="5155E2E6" w:rsidR="00A90AC1" w:rsidRPr="00FC2124" w:rsidRDefault="0010215A" w:rsidP="00AE6E03">
            <w:pPr>
              <w:spacing w:line="276" w:lineRule="auto"/>
              <w:rPr>
                <w:rFonts w:ascii="Century Gothic" w:hAnsi="Century Gothic"/>
              </w:rPr>
            </w:pPr>
            <w:r>
              <w:rPr>
                <w:rFonts w:ascii="Century Gothic" w:hAnsi="Century Gothic"/>
              </w:rPr>
              <w:t>903</w:t>
            </w:r>
          </w:p>
        </w:tc>
        <w:tc>
          <w:tcPr>
            <w:tcW w:w="1249" w:type="dxa"/>
          </w:tcPr>
          <w:p w14:paraId="0712A2B7" w14:textId="30EFDEA8" w:rsidR="00A90AC1" w:rsidRPr="00FC2124" w:rsidRDefault="0010215A" w:rsidP="00AE6E03">
            <w:pPr>
              <w:spacing w:line="276" w:lineRule="auto"/>
              <w:rPr>
                <w:rFonts w:ascii="Century Gothic" w:hAnsi="Century Gothic"/>
              </w:rPr>
            </w:pPr>
            <w:r>
              <w:rPr>
                <w:rFonts w:ascii="Century Gothic" w:hAnsi="Century Gothic"/>
              </w:rPr>
              <w:t>868</w:t>
            </w:r>
          </w:p>
        </w:tc>
        <w:tc>
          <w:tcPr>
            <w:tcW w:w="1356" w:type="dxa"/>
          </w:tcPr>
          <w:p w14:paraId="70F8F1C9" w14:textId="65FC6423" w:rsidR="00A90AC1" w:rsidRPr="00FC2124" w:rsidRDefault="00A90AC1" w:rsidP="00AE6E03">
            <w:pPr>
              <w:spacing w:line="276" w:lineRule="auto"/>
              <w:rPr>
                <w:rFonts w:ascii="Century Gothic" w:hAnsi="Century Gothic"/>
              </w:rPr>
            </w:pPr>
            <w:r w:rsidRPr="00FC2124">
              <w:rPr>
                <w:rFonts w:ascii="Century Gothic" w:hAnsi="Century Gothic"/>
              </w:rPr>
              <w:t>3</w:t>
            </w:r>
            <w:r w:rsidR="0010215A">
              <w:rPr>
                <w:rFonts w:ascii="Century Gothic" w:hAnsi="Century Gothic"/>
              </w:rPr>
              <w:t>54</w:t>
            </w:r>
          </w:p>
        </w:tc>
      </w:tr>
      <w:tr w:rsidR="00A90AC1" w:rsidRPr="00FC2124" w14:paraId="3A3A97B3" w14:textId="77777777" w:rsidTr="00A5455F">
        <w:trPr>
          <w:jc w:val="center"/>
        </w:trPr>
        <w:tc>
          <w:tcPr>
            <w:tcW w:w="536" w:type="dxa"/>
            <w:shd w:val="clear" w:color="auto" w:fill="F2F2F2" w:themeFill="background1" w:themeFillShade="F2"/>
          </w:tcPr>
          <w:p w14:paraId="2CAA993B"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2.</w:t>
            </w:r>
          </w:p>
        </w:tc>
        <w:tc>
          <w:tcPr>
            <w:tcW w:w="2770" w:type="dxa"/>
            <w:shd w:val="clear" w:color="auto" w:fill="F2F2F2" w:themeFill="background1" w:themeFillShade="F2"/>
          </w:tcPr>
          <w:p w14:paraId="27C53F28"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Liczba odwiedzin</w:t>
            </w:r>
          </w:p>
        </w:tc>
        <w:tc>
          <w:tcPr>
            <w:tcW w:w="1468" w:type="dxa"/>
            <w:shd w:val="clear" w:color="auto" w:fill="F2F2F2" w:themeFill="background1" w:themeFillShade="F2"/>
          </w:tcPr>
          <w:p w14:paraId="5514A963"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14 125</w:t>
            </w:r>
          </w:p>
        </w:tc>
        <w:tc>
          <w:tcPr>
            <w:tcW w:w="1681" w:type="dxa"/>
            <w:shd w:val="clear" w:color="auto" w:fill="F2F2F2" w:themeFill="background1" w:themeFillShade="F2"/>
          </w:tcPr>
          <w:p w14:paraId="14B31C3A" w14:textId="185FC972" w:rsidR="00A90AC1" w:rsidRPr="00FC2124" w:rsidRDefault="0010215A" w:rsidP="00AE6E03">
            <w:pPr>
              <w:spacing w:line="276" w:lineRule="auto"/>
              <w:rPr>
                <w:rFonts w:ascii="Century Gothic" w:hAnsi="Century Gothic"/>
              </w:rPr>
            </w:pPr>
            <w:r>
              <w:rPr>
                <w:rFonts w:ascii="Century Gothic" w:hAnsi="Century Gothic"/>
              </w:rPr>
              <w:t>7 813</w:t>
            </w:r>
          </w:p>
        </w:tc>
        <w:tc>
          <w:tcPr>
            <w:tcW w:w="1249" w:type="dxa"/>
            <w:shd w:val="clear" w:color="auto" w:fill="F2F2F2" w:themeFill="background1" w:themeFillShade="F2"/>
          </w:tcPr>
          <w:p w14:paraId="364E87B5" w14:textId="3E067F92" w:rsidR="00A90AC1" w:rsidRPr="00FC2124" w:rsidRDefault="0010215A" w:rsidP="00AE6E03">
            <w:pPr>
              <w:spacing w:line="276" w:lineRule="auto"/>
              <w:rPr>
                <w:rFonts w:ascii="Century Gothic" w:hAnsi="Century Gothic"/>
              </w:rPr>
            </w:pPr>
            <w:r>
              <w:rPr>
                <w:rFonts w:ascii="Century Gothic" w:hAnsi="Century Gothic"/>
              </w:rPr>
              <w:t>4 437</w:t>
            </w:r>
          </w:p>
        </w:tc>
        <w:tc>
          <w:tcPr>
            <w:tcW w:w="1356" w:type="dxa"/>
            <w:shd w:val="clear" w:color="auto" w:fill="F2F2F2" w:themeFill="background1" w:themeFillShade="F2"/>
          </w:tcPr>
          <w:p w14:paraId="7DB8EBCA" w14:textId="570191C4" w:rsidR="00A90AC1" w:rsidRPr="00FC2124" w:rsidRDefault="0010215A" w:rsidP="00AE6E03">
            <w:pPr>
              <w:spacing w:line="276" w:lineRule="auto"/>
              <w:rPr>
                <w:rFonts w:ascii="Century Gothic" w:hAnsi="Century Gothic"/>
              </w:rPr>
            </w:pPr>
            <w:r>
              <w:rPr>
                <w:rFonts w:ascii="Century Gothic" w:hAnsi="Century Gothic"/>
              </w:rPr>
              <w:t>1 875</w:t>
            </w:r>
          </w:p>
        </w:tc>
      </w:tr>
      <w:tr w:rsidR="00A90AC1" w:rsidRPr="00FC2124" w14:paraId="27A48809" w14:textId="77777777" w:rsidTr="00AC3E85">
        <w:trPr>
          <w:jc w:val="center"/>
        </w:trPr>
        <w:tc>
          <w:tcPr>
            <w:tcW w:w="536" w:type="dxa"/>
          </w:tcPr>
          <w:p w14:paraId="74DA767B"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3.</w:t>
            </w:r>
          </w:p>
        </w:tc>
        <w:tc>
          <w:tcPr>
            <w:tcW w:w="2770" w:type="dxa"/>
          </w:tcPr>
          <w:p w14:paraId="7C003F52"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 xml:space="preserve">Liczba </w:t>
            </w:r>
            <w:proofErr w:type="spellStart"/>
            <w:r w:rsidRPr="00FC2124">
              <w:rPr>
                <w:rFonts w:ascii="Century Gothic" w:hAnsi="Century Gothic" w:cstheme="minorHAnsi"/>
              </w:rPr>
              <w:t>wypożyczeń</w:t>
            </w:r>
            <w:proofErr w:type="spellEnd"/>
          </w:p>
        </w:tc>
        <w:tc>
          <w:tcPr>
            <w:tcW w:w="1468" w:type="dxa"/>
          </w:tcPr>
          <w:p w14:paraId="308A29B2"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27 732</w:t>
            </w:r>
          </w:p>
        </w:tc>
        <w:tc>
          <w:tcPr>
            <w:tcW w:w="1681" w:type="dxa"/>
          </w:tcPr>
          <w:p w14:paraId="3F6E63B6" w14:textId="42F67A32" w:rsidR="00A90AC1" w:rsidRPr="00FC2124" w:rsidRDefault="0010215A" w:rsidP="00AE6E03">
            <w:pPr>
              <w:spacing w:line="276" w:lineRule="auto"/>
              <w:rPr>
                <w:rFonts w:ascii="Century Gothic" w:hAnsi="Century Gothic"/>
              </w:rPr>
            </w:pPr>
            <w:r>
              <w:rPr>
                <w:rFonts w:ascii="Century Gothic" w:hAnsi="Century Gothic"/>
              </w:rPr>
              <w:t>17 436</w:t>
            </w:r>
          </w:p>
        </w:tc>
        <w:tc>
          <w:tcPr>
            <w:tcW w:w="1249" w:type="dxa"/>
          </w:tcPr>
          <w:p w14:paraId="08F412FD" w14:textId="6E2825F9" w:rsidR="00A90AC1" w:rsidRPr="00FC2124" w:rsidRDefault="0010215A" w:rsidP="00AE6E03">
            <w:pPr>
              <w:spacing w:line="276" w:lineRule="auto"/>
              <w:rPr>
                <w:rFonts w:ascii="Century Gothic" w:hAnsi="Century Gothic"/>
              </w:rPr>
            </w:pPr>
            <w:r>
              <w:rPr>
                <w:rFonts w:ascii="Century Gothic" w:hAnsi="Century Gothic"/>
              </w:rPr>
              <w:t>6 453</w:t>
            </w:r>
          </w:p>
        </w:tc>
        <w:tc>
          <w:tcPr>
            <w:tcW w:w="1356" w:type="dxa"/>
          </w:tcPr>
          <w:p w14:paraId="16892D88" w14:textId="5CDE251D" w:rsidR="00A90AC1" w:rsidRPr="00FC2124" w:rsidRDefault="0010215A" w:rsidP="00AE6E03">
            <w:pPr>
              <w:spacing w:line="276" w:lineRule="auto"/>
              <w:rPr>
                <w:rFonts w:ascii="Century Gothic" w:hAnsi="Century Gothic"/>
              </w:rPr>
            </w:pPr>
            <w:r>
              <w:rPr>
                <w:rFonts w:ascii="Century Gothic" w:hAnsi="Century Gothic"/>
              </w:rPr>
              <w:t>3 843</w:t>
            </w:r>
          </w:p>
        </w:tc>
      </w:tr>
      <w:tr w:rsidR="00A90AC1" w:rsidRPr="00FC2124" w14:paraId="0C534DBB" w14:textId="77777777" w:rsidTr="00AC3E85">
        <w:trPr>
          <w:jc w:val="center"/>
        </w:trPr>
        <w:tc>
          <w:tcPr>
            <w:tcW w:w="536" w:type="dxa"/>
          </w:tcPr>
          <w:p w14:paraId="6E037BA3"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3a</w:t>
            </w:r>
          </w:p>
        </w:tc>
        <w:tc>
          <w:tcPr>
            <w:tcW w:w="2770" w:type="dxa"/>
          </w:tcPr>
          <w:p w14:paraId="16AB092A"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 xml:space="preserve">Wypożyczenia e-booków (MK </w:t>
            </w:r>
            <w:proofErr w:type="spellStart"/>
            <w:r w:rsidRPr="00FC2124">
              <w:rPr>
                <w:rFonts w:ascii="Century Gothic" w:hAnsi="Century Gothic" w:cstheme="minorHAnsi"/>
              </w:rPr>
              <w:t>Legimi</w:t>
            </w:r>
            <w:proofErr w:type="spellEnd"/>
            <w:r w:rsidRPr="00FC2124">
              <w:rPr>
                <w:rFonts w:ascii="Century Gothic" w:hAnsi="Century Gothic" w:cstheme="minorHAnsi"/>
              </w:rPr>
              <w:t>)</w:t>
            </w:r>
          </w:p>
        </w:tc>
        <w:tc>
          <w:tcPr>
            <w:tcW w:w="5754" w:type="dxa"/>
            <w:gridSpan w:val="4"/>
          </w:tcPr>
          <w:p w14:paraId="3A8B47EE"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4 428</w:t>
            </w:r>
          </w:p>
        </w:tc>
      </w:tr>
      <w:tr w:rsidR="00A90AC1" w:rsidRPr="00FC2124" w14:paraId="65782248" w14:textId="77777777" w:rsidTr="00A5455F">
        <w:trPr>
          <w:jc w:val="center"/>
        </w:trPr>
        <w:tc>
          <w:tcPr>
            <w:tcW w:w="536" w:type="dxa"/>
            <w:shd w:val="clear" w:color="auto" w:fill="F2F2F2" w:themeFill="background1" w:themeFillShade="F2"/>
          </w:tcPr>
          <w:p w14:paraId="72D9B15C"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4.</w:t>
            </w:r>
          </w:p>
        </w:tc>
        <w:tc>
          <w:tcPr>
            <w:tcW w:w="2770" w:type="dxa"/>
            <w:shd w:val="clear" w:color="auto" w:fill="F2F2F2" w:themeFill="background1" w:themeFillShade="F2"/>
          </w:tcPr>
          <w:p w14:paraId="2475F9A1"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Odwiedziny w czytelniach</w:t>
            </w:r>
          </w:p>
        </w:tc>
        <w:tc>
          <w:tcPr>
            <w:tcW w:w="1468" w:type="dxa"/>
            <w:shd w:val="clear" w:color="auto" w:fill="F2F2F2" w:themeFill="background1" w:themeFillShade="F2"/>
          </w:tcPr>
          <w:p w14:paraId="5CF65BD8"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303</w:t>
            </w:r>
          </w:p>
        </w:tc>
        <w:tc>
          <w:tcPr>
            <w:tcW w:w="1681" w:type="dxa"/>
            <w:shd w:val="clear" w:color="auto" w:fill="F2F2F2" w:themeFill="background1" w:themeFillShade="F2"/>
          </w:tcPr>
          <w:p w14:paraId="722E5CCF" w14:textId="32AF1D1A" w:rsidR="00A90AC1" w:rsidRPr="00FC2124" w:rsidRDefault="0010215A" w:rsidP="00AE6E03">
            <w:pPr>
              <w:spacing w:line="276" w:lineRule="auto"/>
              <w:rPr>
                <w:rFonts w:ascii="Century Gothic" w:hAnsi="Century Gothic"/>
              </w:rPr>
            </w:pPr>
            <w:r>
              <w:rPr>
                <w:rFonts w:ascii="Century Gothic" w:hAnsi="Century Gothic"/>
              </w:rPr>
              <w:t>274</w:t>
            </w:r>
          </w:p>
        </w:tc>
        <w:tc>
          <w:tcPr>
            <w:tcW w:w="1249" w:type="dxa"/>
            <w:shd w:val="clear" w:color="auto" w:fill="F2F2F2" w:themeFill="background1" w:themeFillShade="F2"/>
          </w:tcPr>
          <w:p w14:paraId="77AB6E40" w14:textId="6A255D11" w:rsidR="00A90AC1" w:rsidRPr="00FC2124" w:rsidRDefault="0010215A" w:rsidP="00AE6E03">
            <w:pPr>
              <w:spacing w:line="276" w:lineRule="auto"/>
              <w:rPr>
                <w:rFonts w:ascii="Century Gothic" w:hAnsi="Century Gothic"/>
              </w:rPr>
            </w:pPr>
            <w:r>
              <w:rPr>
                <w:rFonts w:ascii="Century Gothic" w:hAnsi="Century Gothic"/>
              </w:rPr>
              <w:t>19</w:t>
            </w:r>
          </w:p>
        </w:tc>
        <w:tc>
          <w:tcPr>
            <w:tcW w:w="1356" w:type="dxa"/>
            <w:shd w:val="clear" w:color="auto" w:fill="F2F2F2" w:themeFill="background1" w:themeFillShade="F2"/>
          </w:tcPr>
          <w:p w14:paraId="06B1939A" w14:textId="256E1BC8" w:rsidR="00A90AC1" w:rsidRPr="00FC2124" w:rsidRDefault="0010215A" w:rsidP="00AE6E03">
            <w:pPr>
              <w:spacing w:line="276" w:lineRule="auto"/>
              <w:rPr>
                <w:rFonts w:ascii="Century Gothic" w:hAnsi="Century Gothic"/>
              </w:rPr>
            </w:pPr>
            <w:r>
              <w:rPr>
                <w:rFonts w:ascii="Century Gothic" w:hAnsi="Century Gothic"/>
              </w:rPr>
              <w:t>10</w:t>
            </w:r>
          </w:p>
        </w:tc>
      </w:tr>
      <w:tr w:rsidR="00A90AC1" w:rsidRPr="00FC2124" w14:paraId="337A4C9D" w14:textId="77777777" w:rsidTr="00AC3E85">
        <w:trPr>
          <w:jc w:val="center"/>
        </w:trPr>
        <w:tc>
          <w:tcPr>
            <w:tcW w:w="536" w:type="dxa"/>
          </w:tcPr>
          <w:p w14:paraId="4CC80BDB"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5.</w:t>
            </w:r>
          </w:p>
        </w:tc>
        <w:tc>
          <w:tcPr>
            <w:tcW w:w="2770" w:type="dxa"/>
          </w:tcPr>
          <w:p w14:paraId="317BB962"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Udostępnione woluminy</w:t>
            </w:r>
          </w:p>
        </w:tc>
        <w:tc>
          <w:tcPr>
            <w:tcW w:w="1468" w:type="dxa"/>
          </w:tcPr>
          <w:p w14:paraId="7283C2DC" w14:textId="7313225C" w:rsidR="00A90AC1" w:rsidRPr="00FC2124" w:rsidRDefault="0010215A" w:rsidP="00AE6E03">
            <w:pPr>
              <w:spacing w:line="276" w:lineRule="auto"/>
              <w:rPr>
                <w:rFonts w:ascii="Century Gothic" w:hAnsi="Century Gothic" w:cstheme="minorHAnsi"/>
              </w:rPr>
            </w:pPr>
            <w:r>
              <w:rPr>
                <w:rFonts w:ascii="Century Gothic" w:hAnsi="Century Gothic" w:cstheme="minorHAnsi"/>
              </w:rPr>
              <w:t>175</w:t>
            </w:r>
          </w:p>
        </w:tc>
        <w:tc>
          <w:tcPr>
            <w:tcW w:w="1681" w:type="dxa"/>
          </w:tcPr>
          <w:p w14:paraId="43D75F18" w14:textId="1A4D9222" w:rsidR="00A90AC1" w:rsidRPr="00FC2124" w:rsidRDefault="0010215A" w:rsidP="00AE6E03">
            <w:pPr>
              <w:spacing w:line="276" w:lineRule="auto"/>
              <w:rPr>
                <w:rFonts w:ascii="Century Gothic" w:hAnsi="Century Gothic"/>
              </w:rPr>
            </w:pPr>
            <w:r>
              <w:rPr>
                <w:rFonts w:ascii="Century Gothic" w:hAnsi="Century Gothic"/>
              </w:rPr>
              <w:t>157</w:t>
            </w:r>
          </w:p>
        </w:tc>
        <w:tc>
          <w:tcPr>
            <w:tcW w:w="1249" w:type="dxa"/>
          </w:tcPr>
          <w:p w14:paraId="3867E839" w14:textId="4F0521A9" w:rsidR="00A90AC1" w:rsidRPr="00FC2124" w:rsidRDefault="0010215A" w:rsidP="00AE6E03">
            <w:pPr>
              <w:spacing w:line="276" w:lineRule="auto"/>
              <w:rPr>
                <w:rFonts w:ascii="Century Gothic" w:hAnsi="Century Gothic"/>
              </w:rPr>
            </w:pPr>
            <w:r>
              <w:rPr>
                <w:rFonts w:ascii="Century Gothic" w:hAnsi="Century Gothic"/>
              </w:rPr>
              <w:t>17</w:t>
            </w:r>
          </w:p>
        </w:tc>
        <w:tc>
          <w:tcPr>
            <w:tcW w:w="1356" w:type="dxa"/>
          </w:tcPr>
          <w:p w14:paraId="054497A5" w14:textId="192AED43" w:rsidR="00A90AC1" w:rsidRPr="00FC2124" w:rsidRDefault="0010215A" w:rsidP="00AE6E03">
            <w:pPr>
              <w:spacing w:line="276" w:lineRule="auto"/>
              <w:rPr>
                <w:rFonts w:ascii="Century Gothic" w:hAnsi="Century Gothic"/>
              </w:rPr>
            </w:pPr>
            <w:r>
              <w:rPr>
                <w:rFonts w:ascii="Century Gothic" w:hAnsi="Century Gothic"/>
              </w:rPr>
              <w:t>1</w:t>
            </w:r>
          </w:p>
        </w:tc>
      </w:tr>
      <w:tr w:rsidR="00A90AC1" w:rsidRPr="00FC2124" w14:paraId="185E7797" w14:textId="77777777" w:rsidTr="00A5455F">
        <w:trPr>
          <w:jc w:val="center"/>
        </w:trPr>
        <w:tc>
          <w:tcPr>
            <w:tcW w:w="536" w:type="dxa"/>
            <w:shd w:val="clear" w:color="auto" w:fill="F2F2F2" w:themeFill="background1" w:themeFillShade="F2"/>
          </w:tcPr>
          <w:p w14:paraId="75D9FB4C"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6.</w:t>
            </w:r>
          </w:p>
        </w:tc>
        <w:tc>
          <w:tcPr>
            <w:tcW w:w="2770" w:type="dxa"/>
            <w:shd w:val="clear" w:color="auto" w:fill="F2F2F2" w:themeFill="background1" w:themeFillShade="F2"/>
          </w:tcPr>
          <w:p w14:paraId="468A91C3"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Liczba tytułów czasopism bieżących</w:t>
            </w:r>
          </w:p>
        </w:tc>
        <w:tc>
          <w:tcPr>
            <w:tcW w:w="5754" w:type="dxa"/>
            <w:gridSpan w:val="4"/>
            <w:shd w:val="clear" w:color="auto" w:fill="F2F2F2" w:themeFill="background1" w:themeFillShade="F2"/>
          </w:tcPr>
          <w:p w14:paraId="4D06C91F"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20</w:t>
            </w:r>
          </w:p>
        </w:tc>
      </w:tr>
      <w:tr w:rsidR="0010215A" w:rsidRPr="00FC2124" w14:paraId="517CEA1E" w14:textId="77777777" w:rsidTr="00064925">
        <w:trPr>
          <w:jc w:val="center"/>
        </w:trPr>
        <w:tc>
          <w:tcPr>
            <w:tcW w:w="536" w:type="dxa"/>
          </w:tcPr>
          <w:p w14:paraId="7B1EA0B6" w14:textId="77777777" w:rsidR="0010215A" w:rsidRPr="00FC2124" w:rsidRDefault="0010215A" w:rsidP="00AE6E03">
            <w:pPr>
              <w:spacing w:line="276" w:lineRule="auto"/>
              <w:rPr>
                <w:rFonts w:ascii="Century Gothic" w:hAnsi="Century Gothic" w:cstheme="minorHAnsi"/>
              </w:rPr>
            </w:pPr>
            <w:r w:rsidRPr="00FC2124">
              <w:rPr>
                <w:rFonts w:ascii="Century Gothic" w:hAnsi="Century Gothic" w:cstheme="minorHAnsi"/>
              </w:rPr>
              <w:t>7.</w:t>
            </w:r>
          </w:p>
        </w:tc>
        <w:tc>
          <w:tcPr>
            <w:tcW w:w="2770" w:type="dxa"/>
          </w:tcPr>
          <w:p w14:paraId="6108638C" w14:textId="77777777" w:rsidR="0010215A" w:rsidRPr="00FC2124" w:rsidRDefault="0010215A" w:rsidP="00AE6E03">
            <w:pPr>
              <w:spacing w:line="276" w:lineRule="auto"/>
              <w:rPr>
                <w:rFonts w:ascii="Century Gothic" w:hAnsi="Century Gothic" w:cstheme="minorHAnsi"/>
              </w:rPr>
            </w:pPr>
            <w:r w:rsidRPr="00FC2124">
              <w:rPr>
                <w:rFonts w:ascii="Century Gothic" w:hAnsi="Century Gothic" w:cstheme="minorHAnsi"/>
              </w:rPr>
              <w:t>Udzielone informacje</w:t>
            </w:r>
          </w:p>
        </w:tc>
        <w:tc>
          <w:tcPr>
            <w:tcW w:w="5754" w:type="dxa"/>
            <w:gridSpan w:val="4"/>
          </w:tcPr>
          <w:p w14:paraId="6DF45565" w14:textId="4EBB92EF" w:rsidR="0010215A" w:rsidRPr="00FC2124" w:rsidRDefault="0010215A" w:rsidP="00AE6E03">
            <w:pPr>
              <w:spacing w:line="276" w:lineRule="auto"/>
              <w:rPr>
                <w:rFonts w:ascii="Century Gothic" w:hAnsi="Century Gothic"/>
              </w:rPr>
            </w:pPr>
            <w:r w:rsidRPr="00FC2124">
              <w:rPr>
                <w:rFonts w:ascii="Century Gothic" w:hAnsi="Century Gothic" w:cstheme="minorHAnsi"/>
              </w:rPr>
              <w:t>87</w:t>
            </w:r>
          </w:p>
        </w:tc>
      </w:tr>
      <w:tr w:rsidR="00A90AC1" w:rsidRPr="00FC2124" w14:paraId="1AAF8776" w14:textId="77777777" w:rsidTr="00A5455F">
        <w:trPr>
          <w:jc w:val="center"/>
        </w:trPr>
        <w:tc>
          <w:tcPr>
            <w:tcW w:w="536" w:type="dxa"/>
            <w:shd w:val="clear" w:color="auto" w:fill="F2F2F2" w:themeFill="background1" w:themeFillShade="F2"/>
          </w:tcPr>
          <w:p w14:paraId="402E666D"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8.</w:t>
            </w:r>
          </w:p>
        </w:tc>
        <w:tc>
          <w:tcPr>
            <w:tcW w:w="2770" w:type="dxa"/>
            <w:shd w:val="clear" w:color="auto" w:fill="F2F2F2" w:themeFill="background1" w:themeFillShade="F2"/>
          </w:tcPr>
          <w:p w14:paraId="4F1C4228"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Liczba zakupionych wol.</w:t>
            </w:r>
          </w:p>
        </w:tc>
        <w:tc>
          <w:tcPr>
            <w:tcW w:w="1468" w:type="dxa"/>
            <w:shd w:val="clear" w:color="auto" w:fill="F2F2F2" w:themeFill="background1" w:themeFillShade="F2"/>
          </w:tcPr>
          <w:p w14:paraId="0A22DB37"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1 257 szt.  za 31 882,98 zł</w:t>
            </w:r>
          </w:p>
        </w:tc>
        <w:tc>
          <w:tcPr>
            <w:tcW w:w="2930" w:type="dxa"/>
            <w:gridSpan w:val="2"/>
            <w:shd w:val="clear" w:color="auto" w:fill="F2F2F2" w:themeFill="background1" w:themeFillShade="F2"/>
          </w:tcPr>
          <w:p w14:paraId="764088EC" w14:textId="473F7C94" w:rsidR="00A90AC1" w:rsidRPr="00FC2124" w:rsidRDefault="0010215A" w:rsidP="00AE6E03">
            <w:pPr>
              <w:spacing w:line="276" w:lineRule="auto"/>
              <w:rPr>
                <w:rFonts w:ascii="Century Gothic" w:hAnsi="Century Gothic"/>
              </w:rPr>
            </w:pPr>
            <w:r>
              <w:rPr>
                <w:rFonts w:ascii="Century Gothic" w:hAnsi="Century Gothic"/>
              </w:rPr>
              <w:t>987</w:t>
            </w:r>
            <w:r w:rsidR="00A90AC1" w:rsidRPr="00FC2124">
              <w:rPr>
                <w:rFonts w:ascii="Century Gothic" w:hAnsi="Century Gothic"/>
              </w:rPr>
              <w:t xml:space="preserve"> wol. za </w:t>
            </w:r>
            <w:r>
              <w:rPr>
                <w:rFonts w:ascii="Century Gothic" w:hAnsi="Century Gothic"/>
              </w:rPr>
              <w:t>2</w:t>
            </w:r>
            <w:r w:rsidR="00A90AC1" w:rsidRPr="00FC2124">
              <w:rPr>
                <w:rFonts w:ascii="Century Gothic" w:hAnsi="Century Gothic"/>
              </w:rPr>
              <w:t>5 </w:t>
            </w:r>
            <w:r>
              <w:rPr>
                <w:rFonts w:ascii="Century Gothic" w:hAnsi="Century Gothic"/>
              </w:rPr>
              <w:t>302</w:t>
            </w:r>
            <w:r w:rsidR="00A90AC1" w:rsidRPr="00FC2124">
              <w:rPr>
                <w:rFonts w:ascii="Century Gothic" w:hAnsi="Century Gothic"/>
              </w:rPr>
              <w:t>,</w:t>
            </w:r>
            <w:r>
              <w:rPr>
                <w:rFonts w:ascii="Century Gothic" w:hAnsi="Century Gothic"/>
              </w:rPr>
              <w:t>82</w:t>
            </w:r>
            <w:r w:rsidR="00A90AC1" w:rsidRPr="00FC2124">
              <w:rPr>
                <w:rFonts w:ascii="Century Gothic" w:hAnsi="Century Gothic"/>
              </w:rPr>
              <w:t xml:space="preserve"> zł</w:t>
            </w:r>
          </w:p>
        </w:tc>
        <w:tc>
          <w:tcPr>
            <w:tcW w:w="1356" w:type="dxa"/>
            <w:shd w:val="clear" w:color="auto" w:fill="F2F2F2" w:themeFill="background1" w:themeFillShade="F2"/>
          </w:tcPr>
          <w:p w14:paraId="24D1AB90" w14:textId="2267CC0D" w:rsidR="00A90AC1" w:rsidRPr="00FC2124" w:rsidRDefault="0010215A" w:rsidP="00AE6E03">
            <w:pPr>
              <w:spacing w:line="276" w:lineRule="auto"/>
              <w:rPr>
                <w:rFonts w:ascii="Century Gothic" w:hAnsi="Century Gothic"/>
              </w:rPr>
            </w:pPr>
            <w:r>
              <w:rPr>
                <w:rFonts w:ascii="Century Gothic" w:hAnsi="Century Gothic"/>
              </w:rPr>
              <w:t>270</w:t>
            </w:r>
            <w:r w:rsidR="00A90AC1" w:rsidRPr="00FC2124">
              <w:rPr>
                <w:rFonts w:ascii="Century Gothic" w:hAnsi="Century Gothic"/>
              </w:rPr>
              <w:t xml:space="preserve"> wol. za </w:t>
            </w:r>
            <w:r>
              <w:rPr>
                <w:rFonts w:ascii="Century Gothic" w:hAnsi="Century Gothic"/>
              </w:rPr>
              <w:t>6 580,16</w:t>
            </w:r>
            <w:r w:rsidR="00A90AC1" w:rsidRPr="00FC2124">
              <w:rPr>
                <w:rFonts w:ascii="Century Gothic" w:hAnsi="Century Gothic"/>
              </w:rPr>
              <w:t xml:space="preserve"> zł</w:t>
            </w:r>
          </w:p>
        </w:tc>
      </w:tr>
      <w:tr w:rsidR="00A90AC1" w:rsidRPr="00FC2124" w14:paraId="74114C7E" w14:textId="77777777" w:rsidTr="00AC3E85">
        <w:trPr>
          <w:jc w:val="center"/>
        </w:trPr>
        <w:tc>
          <w:tcPr>
            <w:tcW w:w="536" w:type="dxa"/>
          </w:tcPr>
          <w:p w14:paraId="5AEC6CAB"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9.</w:t>
            </w:r>
          </w:p>
        </w:tc>
        <w:tc>
          <w:tcPr>
            <w:tcW w:w="2770" w:type="dxa"/>
          </w:tcPr>
          <w:p w14:paraId="3B11BBCE"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 xml:space="preserve">Stan księgozbioru na 31.12.2024 r. (ks. + czas.)   </w:t>
            </w:r>
          </w:p>
        </w:tc>
        <w:tc>
          <w:tcPr>
            <w:tcW w:w="5754" w:type="dxa"/>
            <w:gridSpan w:val="4"/>
          </w:tcPr>
          <w:p w14:paraId="325EA5F4" w14:textId="77777777" w:rsidR="00A90AC1" w:rsidRPr="00FC2124" w:rsidRDefault="00A90AC1" w:rsidP="00AE6E03">
            <w:pPr>
              <w:spacing w:line="276" w:lineRule="auto"/>
              <w:rPr>
                <w:rFonts w:ascii="Century Gothic" w:hAnsi="Century Gothic" w:cstheme="minorHAnsi"/>
              </w:rPr>
            </w:pPr>
            <w:r w:rsidRPr="00FC2124">
              <w:rPr>
                <w:rFonts w:ascii="Century Gothic" w:hAnsi="Century Gothic" w:cstheme="minorHAnsi"/>
              </w:rPr>
              <w:t>82 228 wol.</w:t>
            </w:r>
          </w:p>
        </w:tc>
      </w:tr>
    </w:tbl>
    <w:p w14:paraId="56B06938" w14:textId="77777777" w:rsidR="00E90C0B" w:rsidRPr="00FC2124" w:rsidRDefault="00E90C0B" w:rsidP="00AE6E03">
      <w:pPr>
        <w:spacing w:after="0" w:line="276" w:lineRule="auto"/>
        <w:rPr>
          <w:rFonts w:ascii="Century Gothic" w:hAnsi="Century Gothic" w:cs="Times New Roman"/>
          <w:sz w:val="20"/>
          <w:szCs w:val="20"/>
          <w:highlight w:val="yellow"/>
        </w:rPr>
      </w:pPr>
      <w:r w:rsidRPr="00FC2124">
        <w:rPr>
          <w:rFonts w:ascii="Century Gothic" w:hAnsi="Century Gothic" w:cs="Times New Roman"/>
          <w:sz w:val="20"/>
          <w:szCs w:val="20"/>
          <w:highlight w:val="yellow"/>
        </w:rPr>
        <w:t xml:space="preserve">        </w:t>
      </w:r>
    </w:p>
    <w:p w14:paraId="48C17577" w14:textId="7534E21D" w:rsidR="00A90AC1" w:rsidRPr="00FC2124" w:rsidRDefault="00A90AC1" w:rsidP="00AE6E03">
      <w:pPr>
        <w:spacing w:line="276" w:lineRule="auto"/>
        <w:rPr>
          <w:rFonts w:ascii="Century Gothic" w:hAnsi="Century Gothic"/>
          <w:sz w:val="20"/>
          <w:szCs w:val="20"/>
        </w:rPr>
      </w:pPr>
      <w:r w:rsidRPr="00FC2124">
        <w:rPr>
          <w:rFonts w:ascii="Century Gothic" w:hAnsi="Century Gothic"/>
          <w:sz w:val="20"/>
          <w:szCs w:val="20"/>
        </w:rPr>
        <w:t>Miejska Biblioteka Publiczna im. Bolesława Prusa</w:t>
      </w:r>
      <w:r w:rsidR="0051639D">
        <w:rPr>
          <w:rFonts w:ascii="Century Gothic" w:hAnsi="Century Gothic"/>
          <w:sz w:val="20"/>
          <w:szCs w:val="20"/>
        </w:rPr>
        <w:t xml:space="preserve"> </w:t>
      </w:r>
      <w:r w:rsidRPr="00FC2124">
        <w:rPr>
          <w:rFonts w:ascii="Century Gothic" w:hAnsi="Century Gothic"/>
          <w:sz w:val="20"/>
          <w:szCs w:val="20"/>
        </w:rPr>
        <w:t xml:space="preserve">w Mławie zorganizowała </w:t>
      </w:r>
      <w:r w:rsidR="0063393C">
        <w:rPr>
          <w:rFonts w:ascii="Century Gothic" w:hAnsi="Century Gothic"/>
          <w:sz w:val="20"/>
          <w:szCs w:val="20"/>
        </w:rPr>
        <w:br/>
      </w:r>
      <w:r w:rsidRPr="00FC2124">
        <w:rPr>
          <w:rFonts w:ascii="Century Gothic" w:hAnsi="Century Gothic"/>
          <w:sz w:val="20"/>
          <w:szCs w:val="20"/>
        </w:rPr>
        <w:t>lub współuczestniczyła w 128 imprezach. W wydarzeniach w bibliotece wzięło udział 4688 uczestników.</w:t>
      </w:r>
    </w:p>
    <w:p w14:paraId="01FE805B" w14:textId="77777777" w:rsidR="00A90AC1" w:rsidRPr="00FC2124" w:rsidRDefault="00A90AC1" w:rsidP="00AE6E03">
      <w:pPr>
        <w:spacing w:after="0" w:line="276" w:lineRule="auto"/>
        <w:rPr>
          <w:rFonts w:ascii="Century Gothic" w:hAnsi="Century Gothic"/>
          <w:b/>
          <w:bCs/>
          <w:sz w:val="20"/>
          <w:szCs w:val="20"/>
        </w:rPr>
      </w:pPr>
      <w:r w:rsidRPr="00FC2124">
        <w:rPr>
          <w:rFonts w:ascii="Century Gothic" w:hAnsi="Century Gothic"/>
          <w:b/>
          <w:bCs/>
          <w:sz w:val="20"/>
          <w:szCs w:val="20"/>
        </w:rPr>
        <w:t xml:space="preserve">Działania w zakresie biblioteki powiatowej   </w:t>
      </w:r>
    </w:p>
    <w:p w14:paraId="1B8ED51D" w14:textId="08D37A75" w:rsidR="00A90AC1" w:rsidRPr="00FC2124" w:rsidRDefault="00A90AC1" w:rsidP="00AE6E03">
      <w:pPr>
        <w:spacing w:after="0" w:line="276" w:lineRule="auto"/>
        <w:ind w:firstLine="567"/>
        <w:rPr>
          <w:rFonts w:ascii="Century Gothic" w:hAnsi="Century Gothic"/>
          <w:sz w:val="20"/>
          <w:szCs w:val="20"/>
        </w:rPr>
      </w:pPr>
      <w:r w:rsidRPr="00FC2124">
        <w:rPr>
          <w:rFonts w:ascii="Century Gothic" w:hAnsi="Century Gothic"/>
          <w:sz w:val="20"/>
          <w:szCs w:val="20"/>
        </w:rPr>
        <w:t xml:space="preserve">Biblioteka na mocy porozumienia zawartego z powiatem mławskim, wykonuje zadania w zakresie prowadzenia powiatowej biblioteki publicznej polegające </w:t>
      </w:r>
      <w:r w:rsidR="0063393C">
        <w:rPr>
          <w:rFonts w:ascii="Century Gothic" w:hAnsi="Century Gothic"/>
          <w:sz w:val="20"/>
          <w:szCs w:val="20"/>
        </w:rPr>
        <w:br/>
      </w:r>
      <w:r w:rsidRPr="00FC2124">
        <w:rPr>
          <w:rFonts w:ascii="Century Gothic" w:hAnsi="Century Gothic"/>
          <w:sz w:val="20"/>
          <w:szCs w:val="20"/>
        </w:rPr>
        <w:t>na koordynowaniu pracy bibliotek w powiecie, rozpoznaniu stanu i potrzeb tych bibliotek oraz wsparcie w zakresie merytorycznym, organizacyjnym i prawnym. W 2024 roku zrealizowano 16 wyjazdów. Pomoc bibliotekom realizowana jest u nich na miejscu, on-line lub telefonicznie. Tematyka tego wsparcia to m.in.:</w:t>
      </w:r>
    </w:p>
    <w:p w14:paraId="7B5B5E84" w14:textId="3B12D246" w:rsidR="00A90AC1" w:rsidRPr="00FC2124" w:rsidRDefault="00A90AC1" w:rsidP="00AE6E03">
      <w:pPr>
        <w:spacing w:after="0" w:line="276" w:lineRule="auto"/>
        <w:rPr>
          <w:rFonts w:ascii="Century Gothic" w:hAnsi="Century Gothic"/>
          <w:sz w:val="20"/>
          <w:szCs w:val="20"/>
        </w:rPr>
      </w:pPr>
      <w:r w:rsidRPr="00FC2124">
        <w:rPr>
          <w:rFonts w:ascii="Century Gothic" w:hAnsi="Century Gothic"/>
          <w:sz w:val="20"/>
          <w:szCs w:val="20"/>
        </w:rPr>
        <w:t xml:space="preserve">- wdrożenie nowych dyrektorów bibliotek do zarządzania placówką- szereg większych </w:t>
      </w:r>
      <w:r w:rsidR="00B8759E">
        <w:rPr>
          <w:rFonts w:ascii="Century Gothic" w:hAnsi="Century Gothic"/>
          <w:sz w:val="20"/>
          <w:szCs w:val="20"/>
        </w:rPr>
        <w:br/>
      </w:r>
      <w:r w:rsidRPr="00FC2124">
        <w:rPr>
          <w:rFonts w:ascii="Century Gothic" w:hAnsi="Century Gothic"/>
          <w:sz w:val="20"/>
          <w:szCs w:val="20"/>
        </w:rPr>
        <w:t>i mniejszych zagadnień do wprowadzenia,</w:t>
      </w:r>
    </w:p>
    <w:p w14:paraId="7B45F8B8" w14:textId="009D5C83" w:rsidR="00A90AC1" w:rsidRPr="00FC2124" w:rsidRDefault="00A90AC1" w:rsidP="00AE6E03">
      <w:pPr>
        <w:spacing w:after="0" w:line="276" w:lineRule="auto"/>
        <w:rPr>
          <w:rFonts w:ascii="Century Gothic" w:hAnsi="Century Gothic"/>
          <w:sz w:val="20"/>
          <w:szCs w:val="20"/>
        </w:rPr>
      </w:pPr>
      <w:r w:rsidRPr="00FC2124">
        <w:rPr>
          <w:rFonts w:ascii="Century Gothic" w:hAnsi="Century Gothic"/>
          <w:sz w:val="20"/>
          <w:szCs w:val="20"/>
        </w:rPr>
        <w:t>- pomoc w opracowaniu uaktualnionych statutów oraz regulaminów,</w:t>
      </w:r>
    </w:p>
    <w:p w14:paraId="466393F8" w14:textId="77777777" w:rsidR="00A90AC1" w:rsidRPr="00FC2124" w:rsidRDefault="00A90AC1" w:rsidP="00AE6E03">
      <w:pPr>
        <w:spacing w:after="0" w:line="276" w:lineRule="auto"/>
        <w:rPr>
          <w:rFonts w:ascii="Century Gothic" w:hAnsi="Century Gothic"/>
          <w:sz w:val="20"/>
          <w:szCs w:val="20"/>
        </w:rPr>
      </w:pPr>
      <w:r w:rsidRPr="00FC2124">
        <w:rPr>
          <w:rFonts w:ascii="Century Gothic" w:hAnsi="Century Gothic"/>
          <w:sz w:val="20"/>
          <w:szCs w:val="20"/>
        </w:rPr>
        <w:t xml:space="preserve">- wypracowanie i wdrożenie poprawnego systemu kontroli </w:t>
      </w:r>
      <w:proofErr w:type="spellStart"/>
      <w:r w:rsidRPr="00FC2124">
        <w:rPr>
          <w:rFonts w:ascii="Century Gothic" w:hAnsi="Century Gothic"/>
          <w:sz w:val="20"/>
          <w:szCs w:val="20"/>
        </w:rPr>
        <w:t>wypożyczeń</w:t>
      </w:r>
      <w:proofErr w:type="spellEnd"/>
      <w:r w:rsidRPr="00FC2124">
        <w:rPr>
          <w:rFonts w:ascii="Century Gothic" w:hAnsi="Century Gothic"/>
          <w:sz w:val="20"/>
          <w:szCs w:val="20"/>
        </w:rPr>
        <w:t>,</w:t>
      </w:r>
    </w:p>
    <w:p w14:paraId="753064F0" w14:textId="77777777" w:rsidR="00A90AC1" w:rsidRPr="00FC2124" w:rsidRDefault="00A90AC1" w:rsidP="00AE6E03">
      <w:pPr>
        <w:spacing w:after="0" w:line="276" w:lineRule="auto"/>
        <w:rPr>
          <w:rFonts w:ascii="Century Gothic" w:hAnsi="Century Gothic"/>
          <w:sz w:val="20"/>
          <w:szCs w:val="20"/>
        </w:rPr>
      </w:pPr>
      <w:r w:rsidRPr="00FC2124">
        <w:rPr>
          <w:rFonts w:ascii="Century Gothic" w:hAnsi="Century Gothic"/>
          <w:sz w:val="20"/>
          <w:szCs w:val="20"/>
        </w:rPr>
        <w:t xml:space="preserve">- pomoc w opracowaniu rocznej sprawozdawczości GUS, </w:t>
      </w:r>
      <w:proofErr w:type="spellStart"/>
      <w:r w:rsidRPr="00FC2124">
        <w:rPr>
          <w:rFonts w:ascii="Century Gothic" w:hAnsi="Century Gothic"/>
          <w:sz w:val="20"/>
          <w:szCs w:val="20"/>
        </w:rPr>
        <w:t>MKiDN</w:t>
      </w:r>
      <w:proofErr w:type="spellEnd"/>
      <w:r w:rsidRPr="00FC2124">
        <w:rPr>
          <w:rFonts w:ascii="Century Gothic" w:hAnsi="Century Gothic"/>
          <w:sz w:val="20"/>
          <w:szCs w:val="20"/>
        </w:rPr>
        <w:t>, AFB,</w:t>
      </w:r>
    </w:p>
    <w:p w14:paraId="5C9D2ED7" w14:textId="2FF2D0E0" w:rsidR="00A90AC1" w:rsidRPr="00FC2124" w:rsidRDefault="00A90AC1" w:rsidP="00AE6E03">
      <w:pPr>
        <w:spacing w:after="0" w:line="276" w:lineRule="auto"/>
        <w:rPr>
          <w:rFonts w:ascii="Century Gothic" w:hAnsi="Century Gothic"/>
          <w:sz w:val="20"/>
          <w:szCs w:val="20"/>
        </w:rPr>
      </w:pPr>
      <w:r w:rsidRPr="00FC2124">
        <w:rPr>
          <w:rFonts w:ascii="Century Gothic" w:hAnsi="Century Gothic"/>
          <w:sz w:val="20"/>
          <w:szCs w:val="20"/>
        </w:rPr>
        <w:t>- zakończenie skontrum i selekcja księgozbioru (podliczanie arkuszy i opracowanie protokołu),</w:t>
      </w:r>
    </w:p>
    <w:p w14:paraId="42D3B9CA" w14:textId="5C19A65D" w:rsidR="00A90AC1" w:rsidRPr="00FC2124" w:rsidRDefault="00A90AC1" w:rsidP="00AE6E03">
      <w:pPr>
        <w:tabs>
          <w:tab w:val="left" w:pos="142"/>
        </w:tabs>
        <w:spacing w:after="0" w:line="276" w:lineRule="auto"/>
        <w:rPr>
          <w:rFonts w:ascii="Century Gothic" w:hAnsi="Century Gothic"/>
          <w:sz w:val="20"/>
          <w:szCs w:val="20"/>
        </w:rPr>
      </w:pPr>
      <w:r w:rsidRPr="00FC2124">
        <w:rPr>
          <w:rFonts w:ascii="Century Gothic" w:hAnsi="Century Gothic"/>
          <w:sz w:val="20"/>
          <w:szCs w:val="20"/>
        </w:rPr>
        <w:t xml:space="preserve">- korzystanie z </w:t>
      </w:r>
      <w:proofErr w:type="spellStart"/>
      <w:r w:rsidRPr="00FC2124">
        <w:rPr>
          <w:rFonts w:ascii="Century Gothic" w:hAnsi="Century Gothic"/>
          <w:sz w:val="20"/>
          <w:szCs w:val="20"/>
        </w:rPr>
        <w:t>Legimi</w:t>
      </w:r>
      <w:proofErr w:type="spellEnd"/>
      <w:r w:rsidRPr="00FC2124">
        <w:rPr>
          <w:rFonts w:ascii="Century Gothic" w:hAnsi="Century Gothic"/>
          <w:sz w:val="20"/>
          <w:szCs w:val="20"/>
        </w:rPr>
        <w:t xml:space="preserve"> (instruowanie użytkowników, poruszanie się po panelu administracyjnym</w:t>
      </w:r>
      <w:r w:rsidR="0074735D">
        <w:rPr>
          <w:rFonts w:ascii="Century Gothic" w:hAnsi="Century Gothic"/>
          <w:sz w:val="20"/>
          <w:szCs w:val="20"/>
        </w:rPr>
        <w:t xml:space="preserve"> </w:t>
      </w:r>
      <w:r w:rsidRPr="00FC2124">
        <w:rPr>
          <w:rFonts w:ascii="Century Gothic" w:hAnsi="Century Gothic"/>
          <w:sz w:val="20"/>
          <w:szCs w:val="20"/>
        </w:rPr>
        <w:t xml:space="preserve">biblioteki), rozstrzyganie dylematów dotyczących kryzysu platformy </w:t>
      </w:r>
      <w:r w:rsidR="00B8759E">
        <w:rPr>
          <w:rFonts w:ascii="Century Gothic" w:hAnsi="Century Gothic"/>
          <w:sz w:val="20"/>
          <w:szCs w:val="20"/>
        </w:rPr>
        <w:br/>
      </w:r>
      <w:r w:rsidRPr="00FC2124">
        <w:rPr>
          <w:rFonts w:ascii="Century Gothic" w:hAnsi="Century Gothic"/>
          <w:sz w:val="20"/>
          <w:szCs w:val="20"/>
        </w:rPr>
        <w:t>w czwartym kwartale,</w:t>
      </w:r>
    </w:p>
    <w:p w14:paraId="4F8B4B14" w14:textId="77777777" w:rsidR="00A90AC1" w:rsidRPr="00FC2124" w:rsidRDefault="00A90AC1" w:rsidP="00AE6E03">
      <w:pPr>
        <w:spacing w:after="0" w:line="276" w:lineRule="auto"/>
        <w:rPr>
          <w:rFonts w:ascii="Century Gothic" w:hAnsi="Century Gothic"/>
          <w:sz w:val="20"/>
          <w:szCs w:val="20"/>
        </w:rPr>
      </w:pPr>
      <w:r w:rsidRPr="00FC2124">
        <w:rPr>
          <w:rFonts w:ascii="Century Gothic" w:hAnsi="Century Gothic"/>
          <w:sz w:val="20"/>
          <w:szCs w:val="20"/>
        </w:rPr>
        <w:t>- pomoc w organizacji wydarzeń bibliotecznych i udział w jury konkursów,</w:t>
      </w:r>
    </w:p>
    <w:p w14:paraId="424F2FFA" w14:textId="340DA12A" w:rsidR="00A90AC1" w:rsidRPr="00FC2124" w:rsidRDefault="00A90AC1" w:rsidP="00AE6E03">
      <w:pPr>
        <w:tabs>
          <w:tab w:val="left" w:pos="142"/>
        </w:tabs>
        <w:spacing w:after="0" w:line="276" w:lineRule="auto"/>
        <w:rPr>
          <w:rFonts w:ascii="Century Gothic" w:hAnsi="Century Gothic"/>
          <w:sz w:val="20"/>
          <w:szCs w:val="20"/>
        </w:rPr>
      </w:pPr>
      <w:r w:rsidRPr="00FC2124">
        <w:rPr>
          <w:rFonts w:ascii="Century Gothic" w:hAnsi="Century Gothic"/>
          <w:sz w:val="20"/>
          <w:szCs w:val="20"/>
        </w:rPr>
        <w:t>- pomoc w wypełnianiu wniosku na dotację „</w:t>
      </w:r>
      <w:proofErr w:type="spellStart"/>
      <w:r w:rsidRPr="00FC2124">
        <w:rPr>
          <w:rFonts w:ascii="Century Gothic" w:hAnsi="Century Gothic"/>
          <w:sz w:val="20"/>
          <w:szCs w:val="20"/>
        </w:rPr>
        <w:t>NPRCz</w:t>
      </w:r>
      <w:proofErr w:type="spellEnd"/>
      <w:r w:rsidRPr="00FC2124">
        <w:rPr>
          <w:rFonts w:ascii="Century Gothic" w:hAnsi="Century Gothic"/>
          <w:sz w:val="20"/>
          <w:szCs w:val="20"/>
        </w:rPr>
        <w:t xml:space="preserve"> 2.0 priorytet 1 zakup nowości wydawniczych,</w:t>
      </w:r>
      <w:r w:rsidR="005638BF">
        <w:rPr>
          <w:rFonts w:ascii="Century Gothic" w:hAnsi="Century Gothic"/>
          <w:sz w:val="20"/>
          <w:szCs w:val="20"/>
        </w:rPr>
        <w:t xml:space="preserve"> o</w:t>
      </w:r>
      <w:r w:rsidRPr="00FC2124">
        <w:rPr>
          <w:rFonts w:ascii="Century Gothic" w:hAnsi="Century Gothic"/>
          <w:sz w:val="20"/>
          <w:szCs w:val="20"/>
        </w:rPr>
        <w:t xml:space="preserve">pracowanie wniosków do programów: „Kraszewski. Komputery </w:t>
      </w:r>
      <w:r w:rsidR="0063393C">
        <w:rPr>
          <w:rFonts w:ascii="Century Gothic" w:hAnsi="Century Gothic"/>
          <w:sz w:val="20"/>
          <w:szCs w:val="20"/>
        </w:rPr>
        <w:br/>
      </w:r>
      <w:r w:rsidRPr="00FC2124">
        <w:rPr>
          <w:rFonts w:ascii="Century Gothic" w:hAnsi="Century Gothic"/>
          <w:sz w:val="20"/>
          <w:szCs w:val="20"/>
        </w:rPr>
        <w:t>dla bibliotek”, „Reymont Interwencje” i „Promocja Czytelnictwa”, „Kultura dostępna”,</w:t>
      </w:r>
    </w:p>
    <w:p w14:paraId="0A34E731" w14:textId="01FC4A19" w:rsidR="00A90AC1" w:rsidRPr="00FC2124" w:rsidRDefault="00A90AC1" w:rsidP="00AE6E03">
      <w:pPr>
        <w:tabs>
          <w:tab w:val="left" w:pos="142"/>
        </w:tabs>
        <w:spacing w:after="0" w:line="276" w:lineRule="auto"/>
        <w:rPr>
          <w:rFonts w:ascii="Century Gothic" w:hAnsi="Century Gothic"/>
          <w:sz w:val="20"/>
          <w:szCs w:val="20"/>
        </w:rPr>
      </w:pPr>
      <w:r w:rsidRPr="00FC2124">
        <w:rPr>
          <w:rFonts w:ascii="Century Gothic" w:hAnsi="Century Gothic"/>
          <w:sz w:val="20"/>
          <w:szCs w:val="20"/>
        </w:rPr>
        <w:t>- opracowanie dokumentów niezbędnych przy wprowadzeniu Standardów Ochrony Małoletnich (wszystkie biblioteki w powiecie),</w:t>
      </w:r>
    </w:p>
    <w:p w14:paraId="2A95FEF8" w14:textId="77777777" w:rsidR="00A90AC1" w:rsidRPr="00FC2124" w:rsidRDefault="00A90AC1" w:rsidP="00AE6E03">
      <w:pPr>
        <w:spacing w:after="0" w:line="276" w:lineRule="auto"/>
        <w:rPr>
          <w:rFonts w:ascii="Century Gothic" w:hAnsi="Century Gothic"/>
          <w:sz w:val="20"/>
          <w:szCs w:val="20"/>
        </w:rPr>
      </w:pPr>
      <w:r w:rsidRPr="00FC2124">
        <w:rPr>
          <w:rFonts w:ascii="Century Gothic" w:hAnsi="Century Gothic"/>
          <w:sz w:val="20"/>
          <w:szCs w:val="20"/>
        </w:rPr>
        <w:t>- gromadzenie materiałów merytorycznych w celu udostępnienia ich bibliotekom gminnym,</w:t>
      </w:r>
    </w:p>
    <w:p w14:paraId="164650F1" w14:textId="020A0035" w:rsidR="00A90AC1" w:rsidRPr="00FC2124" w:rsidRDefault="00A90AC1" w:rsidP="00AE6E03">
      <w:pPr>
        <w:spacing w:after="0" w:line="276" w:lineRule="auto"/>
        <w:rPr>
          <w:rFonts w:ascii="Century Gothic" w:hAnsi="Century Gothic"/>
          <w:sz w:val="20"/>
          <w:szCs w:val="20"/>
        </w:rPr>
      </w:pPr>
      <w:r w:rsidRPr="00FC2124">
        <w:rPr>
          <w:rFonts w:ascii="Century Gothic" w:hAnsi="Century Gothic"/>
          <w:sz w:val="20"/>
          <w:szCs w:val="20"/>
        </w:rPr>
        <w:t>- współpraca z organizatorami bibliotek przy wprowadzaniu istotnych zmian (personalnych lub organizacyjnych),</w:t>
      </w:r>
    </w:p>
    <w:p w14:paraId="229BDA83" w14:textId="77777777" w:rsidR="00A90AC1" w:rsidRPr="00FC2124" w:rsidRDefault="00A90AC1" w:rsidP="00AE6E03">
      <w:pPr>
        <w:spacing w:after="0" w:line="276" w:lineRule="auto"/>
        <w:rPr>
          <w:rFonts w:ascii="Century Gothic" w:hAnsi="Century Gothic"/>
          <w:sz w:val="20"/>
          <w:szCs w:val="20"/>
        </w:rPr>
      </w:pPr>
      <w:r w:rsidRPr="00FC2124">
        <w:rPr>
          <w:rFonts w:ascii="Century Gothic" w:hAnsi="Century Gothic"/>
          <w:sz w:val="20"/>
          <w:szCs w:val="20"/>
        </w:rPr>
        <w:t>- pomoc dotyczy także kształtowania księgozbioru, zarządzania czy organizacji biblioteki,</w:t>
      </w:r>
    </w:p>
    <w:p w14:paraId="501A8677" w14:textId="5E6D7814" w:rsidR="00A90AC1" w:rsidRPr="00FC2124" w:rsidRDefault="00A90AC1" w:rsidP="00AE6E03">
      <w:pPr>
        <w:spacing w:after="0" w:line="276" w:lineRule="auto"/>
        <w:rPr>
          <w:rFonts w:ascii="Century Gothic" w:hAnsi="Century Gothic"/>
          <w:sz w:val="20"/>
          <w:szCs w:val="20"/>
        </w:rPr>
      </w:pPr>
      <w:r w:rsidRPr="00FC2124">
        <w:rPr>
          <w:rFonts w:ascii="Century Gothic" w:hAnsi="Century Gothic"/>
          <w:sz w:val="20"/>
          <w:szCs w:val="20"/>
        </w:rPr>
        <w:lastRenderedPageBreak/>
        <w:t>- planowanie i sprawozdawczość (GUS, biblioteka wojewódzka i Biblioteka Narodowa),</w:t>
      </w:r>
    </w:p>
    <w:p w14:paraId="24A569E2" w14:textId="77777777" w:rsidR="00BB02DB" w:rsidRPr="00FC2124" w:rsidRDefault="00A90AC1" w:rsidP="00AE6E03">
      <w:pPr>
        <w:spacing w:after="0" w:line="276" w:lineRule="auto"/>
        <w:rPr>
          <w:rFonts w:ascii="Century Gothic" w:hAnsi="Century Gothic"/>
          <w:sz w:val="20"/>
          <w:szCs w:val="20"/>
        </w:rPr>
      </w:pPr>
      <w:r w:rsidRPr="00FC2124">
        <w:rPr>
          <w:rFonts w:ascii="Century Gothic" w:hAnsi="Century Gothic"/>
          <w:sz w:val="20"/>
          <w:szCs w:val="20"/>
        </w:rPr>
        <w:t xml:space="preserve">Dla bibliotekarzy zorganizowano 3 szkolenia stacjonarne. </w:t>
      </w:r>
    </w:p>
    <w:p w14:paraId="78DBD718" w14:textId="77777777" w:rsidR="00A90AC1" w:rsidRDefault="00A90AC1" w:rsidP="00AE6E03">
      <w:pPr>
        <w:spacing w:after="0" w:line="276" w:lineRule="auto"/>
        <w:rPr>
          <w:rFonts w:ascii="Century Gothic" w:hAnsi="Century Gothic"/>
          <w:sz w:val="20"/>
          <w:szCs w:val="20"/>
        </w:rPr>
      </w:pPr>
    </w:p>
    <w:p w14:paraId="65E23B60" w14:textId="77777777" w:rsidR="00786895" w:rsidRPr="00FC2124" w:rsidRDefault="00786895" w:rsidP="00AE6E03">
      <w:pPr>
        <w:spacing w:after="0" w:line="276" w:lineRule="auto"/>
        <w:rPr>
          <w:rFonts w:ascii="Century Gothic" w:hAnsi="Century Gothic"/>
          <w:sz w:val="20"/>
          <w:szCs w:val="20"/>
        </w:rPr>
      </w:pPr>
    </w:p>
    <w:p w14:paraId="24D7A550" w14:textId="77777777" w:rsidR="009572C6" w:rsidRPr="00FC2124" w:rsidRDefault="009572C6" w:rsidP="00AE6E03">
      <w:pPr>
        <w:pStyle w:val="Akapitzlist"/>
        <w:numPr>
          <w:ilvl w:val="0"/>
          <w:numId w:val="7"/>
        </w:numPr>
        <w:spacing w:after="0" w:line="276" w:lineRule="auto"/>
        <w:ind w:left="567" w:hanging="567"/>
        <w:contextualSpacing w:val="0"/>
        <w:rPr>
          <w:rFonts w:ascii="Century Gothic" w:hAnsi="Century Gothic" w:cs="Times New Roman"/>
          <w:b/>
          <w:sz w:val="20"/>
          <w:szCs w:val="20"/>
        </w:rPr>
      </w:pPr>
      <w:r w:rsidRPr="00FC2124">
        <w:rPr>
          <w:rFonts w:ascii="Century Gothic" w:hAnsi="Century Gothic" w:cs="Times New Roman"/>
          <w:b/>
          <w:sz w:val="20"/>
          <w:szCs w:val="20"/>
        </w:rPr>
        <w:t>Muzeum</w:t>
      </w:r>
      <w:r w:rsidR="00765F4C" w:rsidRPr="00FC2124">
        <w:rPr>
          <w:rFonts w:ascii="Century Gothic" w:hAnsi="Century Gothic" w:cs="Times New Roman"/>
          <w:b/>
          <w:sz w:val="20"/>
          <w:szCs w:val="20"/>
        </w:rPr>
        <w:t xml:space="preserve"> </w:t>
      </w:r>
      <w:r w:rsidRPr="00FC2124">
        <w:rPr>
          <w:rFonts w:ascii="Century Gothic" w:hAnsi="Century Gothic" w:cs="Times New Roman"/>
          <w:b/>
          <w:sz w:val="20"/>
          <w:szCs w:val="20"/>
        </w:rPr>
        <w:t>Ziemi</w:t>
      </w:r>
      <w:r w:rsidR="00765F4C" w:rsidRPr="00FC2124">
        <w:rPr>
          <w:rFonts w:ascii="Century Gothic" w:hAnsi="Century Gothic" w:cs="Times New Roman"/>
          <w:b/>
          <w:sz w:val="20"/>
          <w:szCs w:val="20"/>
        </w:rPr>
        <w:t xml:space="preserve"> </w:t>
      </w:r>
      <w:proofErr w:type="spellStart"/>
      <w:r w:rsidRPr="00FC2124">
        <w:rPr>
          <w:rFonts w:ascii="Century Gothic" w:hAnsi="Century Gothic" w:cs="Times New Roman"/>
          <w:b/>
          <w:sz w:val="20"/>
          <w:szCs w:val="20"/>
        </w:rPr>
        <w:t>Zawkrzeńskiej</w:t>
      </w:r>
      <w:proofErr w:type="spellEnd"/>
      <w:r w:rsidR="00765F4C" w:rsidRPr="00FC2124">
        <w:rPr>
          <w:rFonts w:ascii="Century Gothic" w:hAnsi="Century Gothic" w:cs="Times New Roman"/>
          <w:b/>
          <w:sz w:val="20"/>
          <w:szCs w:val="20"/>
        </w:rPr>
        <w:t xml:space="preserve"> </w:t>
      </w:r>
      <w:r w:rsidRPr="00FC2124">
        <w:rPr>
          <w:rFonts w:ascii="Century Gothic" w:hAnsi="Century Gothic" w:cs="Times New Roman"/>
          <w:b/>
          <w:sz w:val="20"/>
          <w:szCs w:val="20"/>
        </w:rPr>
        <w:t>w</w:t>
      </w:r>
      <w:r w:rsidR="00765F4C" w:rsidRPr="00FC2124">
        <w:rPr>
          <w:rFonts w:ascii="Century Gothic" w:hAnsi="Century Gothic" w:cs="Times New Roman"/>
          <w:b/>
          <w:sz w:val="20"/>
          <w:szCs w:val="20"/>
        </w:rPr>
        <w:t xml:space="preserve"> </w:t>
      </w:r>
      <w:r w:rsidRPr="00FC2124">
        <w:rPr>
          <w:rFonts w:ascii="Century Gothic" w:hAnsi="Century Gothic" w:cs="Times New Roman"/>
          <w:b/>
          <w:sz w:val="20"/>
          <w:szCs w:val="20"/>
        </w:rPr>
        <w:t>Mławie</w:t>
      </w:r>
    </w:p>
    <w:p w14:paraId="7FEDAF9F" w14:textId="77777777" w:rsidR="00E073D7" w:rsidRPr="00FC2124" w:rsidRDefault="00E073D7"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Najważniejsze wydarzenia realizowane przez MZZ</w:t>
      </w:r>
      <w:r w:rsidR="008412F1" w:rsidRPr="00FC2124">
        <w:rPr>
          <w:rFonts w:ascii="Century Gothic" w:hAnsi="Century Gothic" w:cs="Times New Roman"/>
          <w:sz w:val="20"/>
          <w:szCs w:val="20"/>
        </w:rPr>
        <w:t xml:space="preserve"> w 2024</w:t>
      </w:r>
      <w:r w:rsidRPr="00FC2124">
        <w:rPr>
          <w:rFonts w:ascii="Century Gothic" w:hAnsi="Century Gothic" w:cs="Times New Roman"/>
          <w:sz w:val="20"/>
          <w:szCs w:val="20"/>
        </w:rPr>
        <w:t>:</w:t>
      </w:r>
    </w:p>
    <w:p w14:paraId="5C77647D" w14:textId="10D434C4"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21 stycznia 2024 - Dzień Babci i Dziadka</w:t>
      </w:r>
    </w:p>
    <w:p w14:paraId="6B5707D1"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8 marca 2024 – Wernisaż wystawy czasowej „Kruszyński Stępkowski”</w:t>
      </w:r>
    </w:p>
    <w:p w14:paraId="04D3D929"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23 marca 2024 – Seminarium w 230. rocznicę powstania kościuszkowskiego</w:t>
      </w:r>
    </w:p>
    <w:p w14:paraId="4E3EB3AA"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 xml:space="preserve">20 kwietnia 2024 – Dzień sztuki </w:t>
      </w:r>
    </w:p>
    <w:p w14:paraId="567F5C52"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 xml:space="preserve">17 maja 2024 - Wernisaż wystawy czasowej „VII Przegląd Twórczości Artystów Zrzeszonych w Związku Twórców Ziemi </w:t>
      </w:r>
      <w:proofErr w:type="spellStart"/>
      <w:r w:rsidRPr="00FC2124">
        <w:rPr>
          <w:rFonts w:ascii="Century Gothic" w:hAnsi="Century Gothic" w:cs="Times New Roman"/>
          <w:sz w:val="20"/>
          <w:szCs w:val="20"/>
        </w:rPr>
        <w:t>Zawkrzeńskiej</w:t>
      </w:r>
      <w:proofErr w:type="spellEnd"/>
      <w:r w:rsidRPr="00FC2124">
        <w:rPr>
          <w:rFonts w:ascii="Century Gothic" w:hAnsi="Century Gothic" w:cs="Times New Roman"/>
          <w:sz w:val="20"/>
          <w:szCs w:val="20"/>
        </w:rPr>
        <w:t>”</w:t>
      </w:r>
    </w:p>
    <w:p w14:paraId="6F058E47"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18 maja 2024 - Noc Muzeów</w:t>
      </w:r>
    </w:p>
    <w:p w14:paraId="4330277D"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 czerwca 2024 – Dzień dziecka</w:t>
      </w:r>
    </w:p>
    <w:p w14:paraId="2967BD41"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 lipca – 28 sierpnia 2024 – Wakacje z Muzeum”</w:t>
      </w:r>
    </w:p>
    <w:p w14:paraId="0BD42E19"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12 lipca 2024 – Wernisaż wystawy stałej „Historia Mławy”</w:t>
      </w:r>
    </w:p>
    <w:p w14:paraId="65F9337F"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13 lipca 2024 – Wernisaż wystawy czasowej „Mławski Open Muzealny”</w:t>
      </w:r>
    </w:p>
    <w:p w14:paraId="243974BE"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31 sierpnia 2024 – „Wernisaż wystawy czasowej „Rekonstrukcje w moim obiektywie”</w:t>
      </w:r>
    </w:p>
    <w:p w14:paraId="4B405C30" w14:textId="3073DEF1"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 xml:space="preserve">31 sierpnia 2024 - Promocja publikacji „Pozycja mławska 1939. Dziękuję Ci kochanie </w:t>
      </w:r>
      <w:r w:rsidR="00E802CE">
        <w:rPr>
          <w:rFonts w:ascii="Century Gothic" w:hAnsi="Century Gothic" w:cs="Times New Roman"/>
          <w:sz w:val="20"/>
          <w:szCs w:val="20"/>
        </w:rPr>
        <w:br/>
      </w:r>
      <w:r w:rsidRPr="00FC2124">
        <w:rPr>
          <w:rFonts w:ascii="Century Gothic" w:hAnsi="Century Gothic" w:cs="Times New Roman"/>
          <w:sz w:val="20"/>
          <w:szCs w:val="20"/>
        </w:rPr>
        <w:t>za listy”</w:t>
      </w:r>
    </w:p>
    <w:p w14:paraId="7F1D7BFE"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 września 2024 – Marsz Obrońcom Mławy</w:t>
      </w:r>
    </w:p>
    <w:p w14:paraId="292AC852"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 – 30 września 2024 - zwiedzanie grupowe z przewodnikiem linii mławskich umocnień</w:t>
      </w:r>
    </w:p>
    <w:p w14:paraId="6953ADCE"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28 września 2024 – Spotkanie rodzin żołnierzy Armii „Modlin” – „Spadkobiercy swoich ojców”</w:t>
      </w:r>
    </w:p>
    <w:p w14:paraId="4A3FA4A2"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 xml:space="preserve">6 października 204 – Wernisaż wystawy czasowej „Kultura ziemi </w:t>
      </w:r>
      <w:proofErr w:type="spellStart"/>
      <w:r w:rsidRPr="00FC2124">
        <w:rPr>
          <w:rFonts w:ascii="Century Gothic" w:hAnsi="Century Gothic" w:cs="Times New Roman"/>
          <w:sz w:val="20"/>
          <w:szCs w:val="20"/>
        </w:rPr>
        <w:t>zawkrzeńskiej</w:t>
      </w:r>
      <w:proofErr w:type="spellEnd"/>
      <w:r w:rsidRPr="00FC2124">
        <w:rPr>
          <w:rFonts w:ascii="Century Gothic" w:hAnsi="Century Gothic" w:cs="Times New Roman"/>
          <w:sz w:val="20"/>
          <w:szCs w:val="20"/>
        </w:rPr>
        <w:t>”, koncert Janusz Prusinowski Kompania i Kaja Prusinowska</w:t>
      </w:r>
    </w:p>
    <w:p w14:paraId="069BAACE"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8 – 12 października 2024 – Warsztaty śpiewacze pieśni z północnego Mazowsza</w:t>
      </w:r>
    </w:p>
    <w:p w14:paraId="1CF44D0C"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18 października 2024 – Dzień archeologii</w:t>
      </w:r>
    </w:p>
    <w:p w14:paraId="633C7F47"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31 października 2024 – Otwarcie konkursu „Muzealni Entuzjaści Roku”</w:t>
      </w:r>
    </w:p>
    <w:p w14:paraId="22EBB04B"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 listopada 2024 – Spotkanie śpiewacze „Puste noce”</w:t>
      </w:r>
    </w:p>
    <w:p w14:paraId="46D6FD7F"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9 listopada 2024 – Warsztaty „Kotylion czy kokarda?”</w:t>
      </w:r>
    </w:p>
    <w:p w14:paraId="40C7B938"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29 listopada 2024 – Wernisaż wystawy czasowej „Malarstwo Jana Andrzeja Walaska”</w:t>
      </w:r>
    </w:p>
    <w:p w14:paraId="49196924"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3 – 20 grudnia – Warsztaty „Tradycyjne ozdoby choinkowe”</w:t>
      </w:r>
    </w:p>
    <w:p w14:paraId="6EE37513" w14:textId="77777777" w:rsidR="008412F1" w:rsidRPr="00FC2124" w:rsidRDefault="008412F1" w:rsidP="00AE6E03">
      <w:pPr>
        <w:pStyle w:val="Akapitzlist"/>
        <w:numPr>
          <w:ilvl w:val="0"/>
          <w:numId w:val="45"/>
        </w:numPr>
        <w:spacing w:line="276" w:lineRule="auto"/>
        <w:ind w:left="567" w:hanging="567"/>
        <w:rPr>
          <w:rFonts w:ascii="Century Gothic" w:hAnsi="Century Gothic" w:cs="Times New Roman"/>
          <w:sz w:val="20"/>
          <w:szCs w:val="20"/>
        </w:rPr>
      </w:pPr>
      <w:r w:rsidRPr="00FC2124">
        <w:rPr>
          <w:rFonts w:ascii="Century Gothic" w:hAnsi="Century Gothic" w:cs="Times New Roman"/>
          <w:sz w:val="20"/>
          <w:szCs w:val="20"/>
        </w:rPr>
        <w:t>7 grudnia – Spotkanie śpiewacze „Kołysanki, kolędy i zabawy”</w:t>
      </w:r>
    </w:p>
    <w:p w14:paraId="270F426E" w14:textId="1A278BCF" w:rsidR="00E073D7" w:rsidRPr="00FC2124" w:rsidRDefault="00E073D7"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M</w:t>
      </w:r>
      <w:r w:rsidR="008412F1" w:rsidRPr="00FC2124">
        <w:rPr>
          <w:rFonts w:ascii="Century Gothic" w:hAnsi="Century Gothic" w:cs="Times New Roman"/>
          <w:sz w:val="20"/>
          <w:szCs w:val="20"/>
        </w:rPr>
        <w:t xml:space="preserve">uzeum Ziemi </w:t>
      </w:r>
      <w:proofErr w:type="spellStart"/>
      <w:r w:rsidR="008412F1" w:rsidRPr="00FC2124">
        <w:rPr>
          <w:rFonts w:ascii="Century Gothic" w:hAnsi="Century Gothic" w:cs="Times New Roman"/>
          <w:sz w:val="20"/>
          <w:szCs w:val="20"/>
        </w:rPr>
        <w:t>Zawkrzeńskiej</w:t>
      </w:r>
      <w:proofErr w:type="spellEnd"/>
      <w:r w:rsidR="008412F1" w:rsidRPr="00FC2124">
        <w:rPr>
          <w:rFonts w:ascii="Century Gothic" w:hAnsi="Century Gothic" w:cs="Times New Roman"/>
          <w:sz w:val="20"/>
          <w:szCs w:val="20"/>
        </w:rPr>
        <w:t xml:space="preserve"> w 2024 r. </w:t>
      </w:r>
      <w:r w:rsidRPr="00FC2124">
        <w:rPr>
          <w:rFonts w:ascii="Century Gothic" w:hAnsi="Century Gothic" w:cs="Times New Roman"/>
          <w:sz w:val="20"/>
          <w:szCs w:val="20"/>
        </w:rPr>
        <w:t xml:space="preserve">odwiedziło około </w:t>
      </w:r>
      <w:r w:rsidR="008412F1" w:rsidRPr="00FC2124">
        <w:rPr>
          <w:rFonts w:ascii="Century Gothic" w:hAnsi="Century Gothic" w:cs="Times New Roman"/>
          <w:sz w:val="20"/>
          <w:szCs w:val="20"/>
        </w:rPr>
        <w:t>4</w:t>
      </w:r>
      <w:r w:rsidR="00770AA9">
        <w:rPr>
          <w:rFonts w:ascii="Century Gothic" w:hAnsi="Century Gothic" w:cs="Times New Roman"/>
          <w:sz w:val="20"/>
          <w:szCs w:val="20"/>
        </w:rPr>
        <w:t xml:space="preserve"> </w:t>
      </w:r>
      <w:r w:rsidR="008412F1" w:rsidRPr="00FC2124">
        <w:rPr>
          <w:rFonts w:ascii="Century Gothic" w:hAnsi="Century Gothic" w:cs="Times New Roman"/>
          <w:sz w:val="20"/>
          <w:szCs w:val="20"/>
        </w:rPr>
        <w:t>484</w:t>
      </w:r>
      <w:r w:rsidRPr="00FC2124">
        <w:rPr>
          <w:rFonts w:ascii="Century Gothic" w:hAnsi="Century Gothic" w:cs="Times New Roman"/>
          <w:sz w:val="20"/>
          <w:szCs w:val="20"/>
        </w:rPr>
        <w:t xml:space="preserve"> osób.  </w:t>
      </w:r>
    </w:p>
    <w:p w14:paraId="0F74386D" w14:textId="77777777" w:rsidR="008412F1" w:rsidRPr="00FC2124" w:rsidRDefault="008412F1"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Programy, projekty, wydarzenia organizowane lub realizowane przez Muzeum – frekwencja:</w:t>
      </w:r>
    </w:p>
    <w:p w14:paraId="78A5657E" w14:textId="77777777" w:rsidR="008412F1" w:rsidRPr="00FC2124" w:rsidRDefault="008412F1"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w:t>
      </w:r>
      <w:r w:rsidRPr="00FC2124">
        <w:rPr>
          <w:rFonts w:ascii="Century Gothic" w:hAnsi="Century Gothic" w:cs="Times New Roman"/>
          <w:sz w:val="20"/>
          <w:szCs w:val="20"/>
        </w:rPr>
        <w:tab/>
        <w:t>Wystawy stałe i czasowe, warsztaty – 2570 osób</w:t>
      </w:r>
    </w:p>
    <w:p w14:paraId="7C337FF1" w14:textId="77777777" w:rsidR="008412F1" w:rsidRPr="00FC2124" w:rsidRDefault="008412F1"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w:t>
      </w:r>
      <w:r w:rsidRPr="00FC2124">
        <w:rPr>
          <w:rFonts w:ascii="Century Gothic" w:hAnsi="Century Gothic" w:cs="Times New Roman"/>
          <w:sz w:val="20"/>
          <w:szCs w:val="20"/>
        </w:rPr>
        <w:tab/>
        <w:t>Tylko wystawy czasowe – 280 osób</w:t>
      </w:r>
    </w:p>
    <w:p w14:paraId="5EC0336A" w14:textId="77777777" w:rsidR="008412F1" w:rsidRPr="00FC2124" w:rsidRDefault="008412F1"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w:t>
      </w:r>
      <w:r w:rsidRPr="00FC2124">
        <w:rPr>
          <w:rFonts w:ascii="Century Gothic" w:hAnsi="Century Gothic" w:cs="Times New Roman"/>
          <w:sz w:val="20"/>
          <w:szCs w:val="20"/>
        </w:rPr>
        <w:tab/>
        <w:t>Tylko warsztaty – 874 osoby</w:t>
      </w:r>
    </w:p>
    <w:p w14:paraId="0E8154E2" w14:textId="77777777" w:rsidR="008412F1" w:rsidRPr="00FC2124" w:rsidRDefault="008412F1"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w:t>
      </w:r>
      <w:r w:rsidRPr="00FC2124">
        <w:rPr>
          <w:rFonts w:ascii="Century Gothic" w:hAnsi="Century Gothic" w:cs="Times New Roman"/>
          <w:sz w:val="20"/>
          <w:szCs w:val="20"/>
        </w:rPr>
        <w:tab/>
        <w:t>Spotkania, seminaria, wykłady – 340 osób</w:t>
      </w:r>
    </w:p>
    <w:p w14:paraId="12A220BF" w14:textId="77777777" w:rsidR="00E00EF6" w:rsidRPr="00FC2124" w:rsidRDefault="008412F1" w:rsidP="00AE6E03">
      <w:pPr>
        <w:spacing w:after="0" w:line="276" w:lineRule="auto"/>
        <w:rPr>
          <w:rFonts w:ascii="Century Gothic" w:hAnsi="Century Gothic" w:cs="Times New Roman"/>
          <w:sz w:val="20"/>
          <w:szCs w:val="20"/>
        </w:rPr>
      </w:pPr>
      <w:r w:rsidRPr="00FC2124">
        <w:rPr>
          <w:rFonts w:ascii="Century Gothic" w:hAnsi="Century Gothic" w:cs="Times New Roman"/>
          <w:sz w:val="20"/>
          <w:szCs w:val="20"/>
        </w:rPr>
        <w:t>•</w:t>
      </w:r>
      <w:r w:rsidRPr="00FC2124">
        <w:rPr>
          <w:rFonts w:ascii="Century Gothic" w:hAnsi="Century Gothic" w:cs="Times New Roman"/>
          <w:sz w:val="20"/>
          <w:szCs w:val="20"/>
        </w:rPr>
        <w:tab/>
        <w:t>Wydarzenia cykliczne, np. Noc muzeów, Niedzielne historie – 420 osób.</w:t>
      </w:r>
    </w:p>
    <w:p w14:paraId="70CEED2A" w14:textId="77777777" w:rsidR="008412F1" w:rsidRPr="00FC2124" w:rsidRDefault="008412F1" w:rsidP="00AE6E03">
      <w:pPr>
        <w:spacing w:after="0" w:line="276" w:lineRule="auto"/>
        <w:rPr>
          <w:rFonts w:ascii="Century Gothic" w:hAnsi="Century Gothic" w:cs="Times New Roman"/>
          <w:sz w:val="20"/>
          <w:szCs w:val="20"/>
          <w:highlight w:val="yellow"/>
        </w:rPr>
      </w:pPr>
    </w:p>
    <w:p w14:paraId="4D6D63C9" w14:textId="77777777" w:rsidR="009F6C22" w:rsidRPr="00AB3FC4" w:rsidRDefault="00DB55E8" w:rsidP="00AE6E03">
      <w:pPr>
        <w:spacing w:after="0" w:line="276" w:lineRule="auto"/>
        <w:rPr>
          <w:rFonts w:ascii="Century Gothic" w:eastAsia="Calibri" w:hAnsi="Century Gothic" w:cs="Times New Roman"/>
          <w:b/>
          <w:bCs/>
          <w:color w:val="000000" w:themeColor="text1"/>
          <w:sz w:val="20"/>
          <w:szCs w:val="20"/>
        </w:rPr>
      </w:pPr>
      <w:r w:rsidRPr="00AB3FC4">
        <w:rPr>
          <w:rFonts w:ascii="Century Gothic" w:hAnsi="Century Gothic" w:cs="Times New Roman"/>
          <w:b/>
          <w:bCs/>
          <w:sz w:val="20"/>
          <w:szCs w:val="20"/>
        </w:rPr>
        <w:t>Działania w zakresie t</w:t>
      </w:r>
      <w:r w:rsidR="00C068DB" w:rsidRPr="00AB3FC4">
        <w:rPr>
          <w:rFonts w:ascii="Century Gothic" w:hAnsi="Century Gothic" w:cs="Times New Roman"/>
          <w:b/>
          <w:bCs/>
          <w:sz w:val="20"/>
          <w:szCs w:val="20"/>
        </w:rPr>
        <w:t>urystyk</w:t>
      </w:r>
      <w:r w:rsidRPr="00AB3FC4">
        <w:rPr>
          <w:rFonts w:ascii="Century Gothic" w:hAnsi="Century Gothic" w:cs="Times New Roman"/>
          <w:b/>
          <w:bCs/>
          <w:sz w:val="20"/>
          <w:szCs w:val="20"/>
        </w:rPr>
        <w:t>i</w:t>
      </w:r>
      <w:r w:rsidR="00C068DB" w:rsidRPr="00AB3FC4">
        <w:rPr>
          <w:rFonts w:ascii="Century Gothic" w:hAnsi="Century Gothic" w:cs="Times New Roman"/>
          <w:b/>
          <w:bCs/>
          <w:sz w:val="20"/>
          <w:szCs w:val="20"/>
        </w:rPr>
        <w:t xml:space="preserve"> </w:t>
      </w:r>
      <w:r w:rsidR="004D451D" w:rsidRPr="00AB3FC4">
        <w:rPr>
          <w:rFonts w:ascii="Century Gothic" w:hAnsi="Century Gothic" w:cs="Times New Roman"/>
          <w:b/>
          <w:bCs/>
          <w:sz w:val="20"/>
          <w:szCs w:val="20"/>
        </w:rPr>
        <w:t>i rekreacj</w:t>
      </w:r>
      <w:r w:rsidRPr="00AB3FC4">
        <w:rPr>
          <w:rFonts w:ascii="Century Gothic" w:hAnsi="Century Gothic" w:cs="Times New Roman"/>
          <w:b/>
          <w:bCs/>
          <w:sz w:val="20"/>
          <w:szCs w:val="20"/>
        </w:rPr>
        <w:t xml:space="preserve">i </w:t>
      </w:r>
    </w:p>
    <w:p w14:paraId="10BC444D" w14:textId="341317C8" w:rsidR="00FC221A" w:rsidRDefault="00C54B9B" w:rsidP="00AE6E03">
      <w:pPr>
        <w:spacing w:after="0" w:line="276" w:lineRule="auto"/>
        <w:ind w:firstLine="708"/>
        <w:rPr>
          <w:rFonts w:ascii="Century Gothic" w:eastAsia="Calibri" w:hAnsi="Century Gothic" w:cs="Times New Roman"/>
          <w:color w:val="000000" w:themeColor="text1"/>
          <w:sz w:val="20"/>
          <w:szCs w:val="20"/>
        </w:rPr>
      </w:pPr>
      <w:r w:rsidRPr="00AB3FC4">
        <w:rPr>
          <w:rFonts w:ascii="Century Gothic" w:eastAsia="Calibri" w:hAnsi="Century Gothic" w:cs="Times New Roman"/>
          <w:color w:val="000000" w:themeColor="text1"/>
          <w:sz w:val="20"/>
          <w:szCs w:val="20"/>
        </w:rPr>
        <w:t>Dzięki staraniom władz miasta</w:t>
      </w:r>
      <w:r w:rsidR="00B6398D">
        <w:rPr>
          <w:rFonts w:ascii="Century Gothic" w:eastAsia="Calibri" w:hAnsi="Century Gothic" w:cs="Times New Roman"/>
          <w:color w:val="000000" w:themeColor="text1"/>
          <w:sz w:val="20"/>
          <w:szCs w:val="20"/>
        </w:rPr>
        <w:t xml:space="preserve"> w okresach zimowych </w:t>
      </w:r>
      <w:r w:rsidRPr="00AB3FC4">
        <w:rPr>
          <w:rFonts w:ascii="Century Gothic" w:eastAsia="Calibri" w:hAnsi="Century Gothic" w:cs="Times New Roman"/>
          <w:color w:val="000000" w:themeColor="text1"/>
          <w:sz w:val="20"/>
          <w:szCs w:val="20"/>
        </w:rPr>
        <w:t xml:space="preserve">na terenie MOSiR otwarto </w:t>
      </w:r>
      <w:r w:rsidRPr="00AB3FC4">
        <w:rPr>
          <w:rFonts w:ascii="Century Gothic" w:eastAsia="Calibri" w:hAnsi="Century Gothic" w:cs="Times New Roman"/>
          <w:b/>
          <w:bCs/>
          <w:color w:val="000000" w:themeColor="text1"/>
          <w:sz w:val="20"/>
          <w:szCs w:val="20"/>
        </w:rPr>
        <w:t>kryte lodowisko</w:t>
      </w:r>
      <w:r w:rsidRPr="00AB3FC4">
        <w:rPr>
          <w:rFonts w:ascii="Century Gothic" w:eastAsia="Calibri" w:hAnsi="Century Gothic" w:cs="Times New Roman"/>
          <w:color w:val="000000" w:themeColor="text1"/>
          <w:sz w:val="20"/>
          <w:szCs w:val="20"/>
        </w:rPr>
        <w:t xml:space="preserve">. Obiekt był czynny 7 dni w tygodniu. Od poniedziałku do piątku w godzinach </w:t>
      </w:r>
      <w:r w:rsidR="00CA3D29" w:rsidRPr="00AB3FC4">
        <w:rPr>
          <w:rFonts w:ascii="Century Gothic" w:eastAsia="Calibri" w:hAnsi="Century Gothic" w:cs="Times New Roman"/>
          <w:color w:val="000000" w:themeColor="text1"/>
          <w:sz w:val="20"/>
          <w:szCs w:val="20"/>
        </w:rPr>
        <w:br/>
      </w:r>
      <w:r w:rsidRPr="00AB3FC4">
        <w:rPr>
          <w:rFonts w:ascii="Century Gothic" w:eastAsia="Calibri" w:hAnsi="Century Gothic" w:cs="Times New Roman"/>
          <w:color w:val="000000" w:themeColor="text1"/>
          <w:sz w:val="20"/>
          <w:szCs w:val="20"/>
        </w:rPr>
        <w:t xml:space="preserve">14.00-21.00, w weekendy, dni wolne, ferie i święta od 9.00 do 21.00. </w:t>
      </w:r>
      <w:r w:rsidR="00FC221A">
        <w:rPr>
          <w:rFonts w:ascii="Century Gothic" w:eastAsia="Calibri" w:hAnsi="Century Gothic" w:cs="Times New Roman"/>
          <w:color w:val="000000" w:themeColor="text1"/>
          <w:sz w:val="20"/>
          <w:szCs w:val="20"/>
        </w:rPr>
        <w:t xml:space="preserve">Z obiektu mogli korzystać wszyscy mieszkańcy Miasta oraz okolicznych miejscowości. </w:t>
      </w:r>
    </w:p>
    <w:p w14:paraId="0C1DEF60" w14:textId="77777777" w:rsidR="00786895" w:rsidRDefault="00786895" w:rsidP="00AE6E03">
      <w:pPr>
        <w:spacing w:after="0" w:line="276" w:lineRule="auto"/>
        <w:ind w:firstLine="708"/>
        <w:rPr>
          <w:rFonts w:ascii="Century Gothic" w:eastAsia="Calibri" w:hAnsi="Century Gothic" w:cs="Times New Roman"/>
          <w:color w:val="000000" w:themeColor="text1"/>
          <w:sz w:val="20"/>
          <w:szCs w:val="20"/>
        </w:rPr>
      </w:pPr>
    </w:p>
    <w:p w14:paraId="4579923F" w14:textId="13CAF96E" w:rsidR="009F6C22" w:rsidRPr="00BC3341" w:rsidRDefault="00C54B9B" w:rsidP="00AE6E03">
      <w:pPr>
        <w:spacing w:after="0" w:line="276" w:lineRule="auto"/>
        <w:ind w:firstLine="708"/>
        <w:rPr>
          <w:rFonts w:ascii="Century Gothic" w:eastAsia="Calibri" w:hAnsi="Century Gothic" w:cs="Times New Roman"/>
          <w:sz w:val="20"/>
          <w:szCs w:val="20"/>
          <w:highlight w:val="yellow"/>
        </w:rPr>
      </w:pPr>
      <w:r w:rsidRPr="00BC3341">
        <w:rPr>
          <w:rFonts w:ascii="Century Gothic" w:eastAsia="Calibri" w:hAnsi="Century Gothic" w:cs="Times New Roman"/>
          <w:sz w:val="20"/>
          <w:szCs w:val="20"/>
          <w:highlight w:val="yellow"/>
        </w:rPr>
        <w:t xml:space="preserve"> </w:t>
      </w:r>
    </w:p>
    <w:p w14:paraId="7DD2C69B" w14:textId="77777777" w:rsidR="000268F6" w:rsidRPr="0060634D" w:rsidRDefault="000268F6" w:rsidP="00AE6E03">
      <w:pPr>
        <w:pStyle w:val="Nagwek1"/>
        <w:numPr>
          <w:ilvl w:val="0"/>
          <w:numId w:val="1"/>
        </w:numPr>
        <w:spacing w:before="0" w:line="276" w:lineRule="auto"/>
        <w:ind w:left="567" w:hanging="567"/>
        <w:rPr>
          <w:rFonts w:ascii="Century Gothic" w:hAnsi="Century Gothic" w:cs="Times New Roman"/>
          <w:color w:val="auto"/>
          <w:sz w:val="32"/>
        </w:rPr>
      </w:pPr>
      <w:bookmarkStart w:id="69" w:name="_Toc198641976"/>
      <w:r w:rsidRPr="0060634D">
        <w:rPr>
          <w:rFonts w:ascii="Century Gothic" w:hAnsi="Century Gothic" w:cs="Times New Roman"/>
          <w:color w:val="auto"/>
          <w:sz w:val="32"/>
        </w:rPr>
        <w:t>Zagospodarowanie</w:t>
      </w:r>
      <w:r w:rsidR="00765F4C" w:rsidRPr="0060634D">
        <w:rPr>
          <w:rFonts w:ascii="Century Gothic" w:hAnsi="Century Gothic" w:cs="Times New Roman"/>
          <w:color w:val="auto"/>
          <w:sz w:val="32"/>
        </w:rPr>
        <w:t xml:space="preserve"> </w:t>
      </w:r>
      <w:r w:rsidRPr="0060634D">
        <w:rPr>
          <w:rFonts w:ascii="Century Gothic" w:hAnsi="Century Gothic" w:cs="Times New Roman"/>
          <w:color w:val="auto"/>
          <w:sz w:val="32"/>
        </w:rPr>
        <w:t>przestrzenne</w:t>
      </w:r>
      <w:bookmarkEnd w:id="69"/>
      <w:r w:rsidR="00765F4C" w:rsidRPr="0060634D">
        <w:rPr>
          <w:rFonts w:ascii="Century Gothic" w:hAnsi="Century Gothic" w:cs="Times New Roman"/>
          <w:color w:val="auto"/>
          <w:sz w:val="32"/>
        </w:rPr>
        <w:t xml:space="preserve"> </w:t>
      </w:r>
    </w:p>
    <w:p w14:paraId="1A1A1CAD" w14:textId="77777777" w:rsidR="00A35CB4" w:rsidRPr="00FC2124" w:rsidRDefault="00A35CB4" w:rsidP="00AE6E03">
      <w:pPr>
        <w:spacing w:after="0" w:line="276" w:lineRule="auto"/>
        <w:ind w:firstLine="708"/>
        <w:rPr>
          <w:rFonts w:ascii="Century Gothic" w:hAnsi="Century Gothic" w:cs="Times New Roman"/>
          <w:sz w:val="20"/>
          <w:szCs w:val="20"/>
          <w:highlight w:val="yellow"/>
        </w:rPr>
      </w:pPr>
    </w:p>
    <w:p w14:paraId="76CACFC4" w14:textId="5B1D6955" w:rsidR="004D427B" w:rsidRPr="00FC2124" w:rsidRDefault="000268F6" w:rsidP="00AE6E03">
      <w:pPr>
        <w:spacing w:after="0" w:line="276" w:lineRule="auto"/>
        <w:ind w:firstLine="567"/>
        <w:rPr>
          <w:rFonts w:ascii="Century Gothic" w:hAnsi="Century Gothic" w:cs="Times New Roman"/>
          <w:sz w:val="20"/>
          <w:szCs w:val="20"/>
        </w:rPr>
      </w:pPr>
      <w:r w:rsidRPr="00FC2124">
        <w:rPr>
          <w:rFonts w:ascii="Century Gothic" w:hAnsi="Century Gothic" w:cs="Times New Roman"/>
          <w:sz w:val="20"/>
          <w:szCs w:val="20"/>
        </w:rPr>
        <w:t>Podstawowym</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dokumentem,</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który</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określa</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politykę</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przestrzennego</w:t>
      </w:r>
      <w:r w:rsidR="00BC533A">
        <w:rPr>
          <w:rFonts w:ascii="Century Gothic" w:hAnsi="Century Gothic" w:cs="Times New Roman"/>
          <w:sz w:val="20"/>
          <w:szCs w:val="20"/>
        </w:rPr>
        <w:t xml:space="preserve"> </w:t>
      </w:r>
      <w:r w:rsidRPr="00FC2124">
        <w:rPr>
          <w:rFonts w:ascii="Century Gothic" w:hAnsi="Century Gothic" w:cs="Times New Roman"/>
          <w:sz w:val="20"/>
          <w:szCs w:val="20"/>
        </w:rPr>
        <w:t>zagospodarowania</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miasta</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Mława</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jest</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Studium</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uwarunkowań</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i</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kierunków</w:t>
      </w:r>
      <w:r w:rsidR="00765F4C" w:rsidRPr="00FC2124">
        <w:rPr>
          <w:rFonts w:ascii="Century Gothic" w:hAnsi="Century Gothic" w:cs="Times New Roman"/>
          <w:sz w:val="20"/>
          <w:szCs w:val="20"/>
        </w:rPr>
        <w:t xml:space="preserve"> </w:t>
      </w:r>
      <w:r w:rsidR="00BC533A">
        <w:rPr>
          <w:rFonts w:ascii="Century Gothic" w:hAnsi="Century Gothic" w:cs="Times New Roman"/>
          <w:sz w:val="20"/>
          <w:szCs w:val="20"/>
        </w:rPr>
        <w:t>z</w:t>
      </w:r>
      <w:r w:rsidR="00F14F5A" w:rsidRPr="00FC2124">
        <w:rPr>
          <w:rFonts w:ascii="Century Gothic" w:hAnsi="Century Gothic" w:cs="Times New Roman"/>
          <w:sz w:val="20"/>
          <w:szCs w:val="20"/>
        </w:rPr>
        <w:t>agospodarowania</w:t>
      </w:r>
      <w:r w:rsidR="00765F4C" w:rsidRPr="00FC2124">
        <w:rPr>
          <w:rFonts w:ascii="Century Gothic" w:hAnsi="Century Gothic" w:cs="Times New Roman"/>
          <w:sz w:val="20"/>
          <w:szCs w:val="20"/>
        </w:rPr>
        <w:t xml:space="preserve"> </w:t>
      </w:r>
      <w:r w:rsidR="00F14F5A" w:rsidRPr="00FC2124">
        <w:rPr>
          <w:rFonts w:ascii="Century Gothic" w:hAnsi="Century Gothic" w:cs="Times New Roman"/>
          <w:sz w:val="20"/>
          <w:szCs w:val="20"/>
        </w:rPr>
        <w:t>przestrzennego</w:t>
      </w:r>
      <w:r w:rsidR="00675473" w:rsidRPr="00FC2124">
        <w:rPr>
          <w:rFonts w:ascii="Century Gothic" w:hAnsi="Century Gothic" w:cs="Times New Roman"/>
          <w:sz w:val="20"/>
          <w:szCs w:val="20"/>
        </w:rPr>
        <w:t xml:space="preserve"> przyj</w:t>
      </w:r>
      <w:r w:rsidR="008D6479" w:rsidRPr="00FC2124">
        <w:rPr>
          <w:rFonts w:ascii="Century Gothic" w:hAnsi="Century Gothic" w:cs="Times New Roman"/>
          <w:sz w:val="20"/>
          <w:szCs w:val="20"/>
        </w:rPr>
        <w:t>ę</w:t>
      </w:r>
      <w:r w:rsidR="00675473" w:rsidRPr="00FC2124">
        <w:rPr>
          <w:rFonts w:ascii="Century Gothic" w:hAnsi="Century Gothic" w:cs="Times New Roman"/>
          <w:sz w:val="20"/>
          <w:szCs w:val="20"/>
        </w:rPr>
        <w:t xml:space="preserve">te </w:t>
      </w:r>
      <w:r w:rsidR="00D1335B" w:rsidRPr="00FC2124">
        <w:rPr>
          <w:rFonts w:ascii="Century Gothic" w:hAnsi="Century Gothic" w:cs="Times New Roman"/>
          <w:sz w:val="20"/>
          <w:szCs w:val="20"/>
        </w:rPr>
        <w:t xml:space="preserve">uchwałą Nr </w:t>
      </w:r>
      <w:r w:rsidR="00675473" w:rsidRPr="00FC2124">
        <w:rPr>
          <w:rFonts w:ascii="Century Gothic" w:hAnsi="Century Gothic" w:cs="Times New Roman"/>
          <w:sz w:val="20"/>
          <w:szCs w:val="20"/>
        </w:rPr>
        <w:t xml:space="preserve">XLI/524/2022 RADY MIASTA MŁAWA z dnia 28 czerwca 2022 r. w sprawie zmiany Studium uwarunkowań i kierunków zagospodarowania przestrzennego Miasta Mława przyjętego uchwałą Nr XXI/303/2020 Rady Miasta Mława z dnia 13 października 2020 r. </w:t>
      </w:r>
      <w:r w:rsidR="00BC533A">
        <w:rPr>
          <w:rFonts w:ascii="Century Gothic" w:hAnsi="Century Gothic" w:cs="Times New Roman"/>
          <w:sz w:val="20"/>
          <w:szCs w:val="20"/>
        </w:rPr>
        <w:br/>
      </w:r>
      <w:r w:rsidR="00675473" w:rsidRPr="00FC2124">
        <w:rPr>
          <w:rFonts w:ascii="Century Gothic" w:hAnsi="Century Gothic" w:cs="Times New Roman"/>
          <w:sz w:val="20"/>
          <w:szCs w:val="20"/>
        </w:rPr>
        <w:t>w sprawie Studium uwarunkowań i</w:t>
      </w:r>
      <w:r w:rsidR="00BC533A">
        <w:rPr>
          <w:rFonts w:ascii="Century Gothic" w:hAnsi="Century Gothic" w:cs="Times New Roman"/>
          <w:sz w:val="20"/>
          <w:szCs w:val="20"/>
        </w:rPr>
        <w:t xml:space="preserve"> </w:t>
      </w:r>
      <w:r w:rsidR="00675473" w:rsidRPr="00FC2124">
        <w:rPr>
          <w:rFonts w:ascii="Century Gothic" w:hAnsi="Century Gothic" w:cs="Times New Roman"/>
          <w:sz w:val="20"/>
          <w:szCs w:val="20"/>
        </w:rPr>
        <w:t>kierunków zagospodarowania Miasta Mława.</w:t>
      </w:r>
    </w:p>
    <w:p w14:paraId="5D9197E0" w14:textId="5B1D749F" w:rsidR="00376B9B" w:rsidRPr="00FC2124" w:rsidRDefault="00376B9B" w:rsidP="00AE6E03">
      <w:pPr>
        <w:spacing w:after="0" w:line="276" w:lineRule="auto"/>
        <w:ind w:firstLine="567"/>
        <w:rPr>
          <w:rFonts w:ascii="Century Gothic" w:hAnsi="Century Gothic"/>
          <w:sz w:val="20"/>
          <w:szCs w:val="20"/>
        </w:rPr>
      </w:pPr>
      <w:r w:rsidRPr="00FC2124">
        <w:rPr>
          <w:rFonts w:ascii="Century Gothic" w:hAnsi="Century Gothic"/>
          <w:sz w:val="20"/>
          <w:szCs w:val="20"/>
        </w:rPr>
        <w:t xml:space="preserve">Powierzchnia miasta objęta miejscowymi planami zagospodarowania przestrzennego wynosi </w:t>
      </w:r>
      <w:r w:rsidR="00833DB8" w:rsidRPr="00FC2124">
        <w:rPr>
          <w:rFonts w:ascii="Century Gothic" w:hAnsi="Century Gothic"/>
          <w:sz w:val="20"/>
          <w:szCs w:val="20"/>
        </w:rPr>
        <w:t xml:space="preserve">766,64 </w:t>
      </w:r>
      <w:r w:rsidRPr="00FC2124">
        <w:rPr>
          <w:rFonts w:ascii="Century Gothic" w:hAnsi="Century Gothic"/>
          <w:sz w:val="20"/>
          <w:szCs w:val="20"/>
        </w:rPr>
        <w:t xml:space="preserve">ha co stanowi </w:t>
      </w:r>
      <w:r w:rsidR="00833DB8" w:rsidRPr="00FC2124">
        <w:rPr>
          <w:rFonts w:ascii="Century Gothic" w:hAnsi="Century Gothic"/>
          <w:sz w:val="20"/>
          <w:szCs w:val="20"/>
        </w:rPr>
        <w:t>22</w:t>
      </w:r>
      <w:r w:rsidRPr="00FC2124">
        <w:rPr>
          <w:rFonts w:ascii="Century Gothic" w:hAnsi="Century Gothic"/>
          <w:sz w:val="20"/>
          <w:szCs w:val="20"/>
        </w:rPr>
        <w:t xml:space="preserve"> % całkowitej powierzchni miasta Mława.</w:t>
      </w:r>
    </w:p>
    <w:p w14:paraId="357C4803" w14:textId="77777777" w:rsidR="002A791B" w:rsidRPr="00FC2124" w:rsidRDefault="002A791B" w:rsidP="00AE6E03">
      <w:pPr>
        <w:spacing w:after="0" w:line="276" w:lineRule="auto"/>
        <w:ind w:firstLine="567"/>
        <w:rPr>
          <w:rFonts w:ascii="Century Gothic" w:hAnsi="Century Gothic" w:cs="Times New Roman"/>
          <w:sz w:val="20"/>
          <w:szCs w:val="20"/>
        </w:rPr>
      </w:pPr>
      <w:r w:rsidRPr="00FC2124">
        <w:rPr>
          <w:rFonts w:ascii="Century Gothic" w:hAnsi="Century Gothic" w:cs="Times New Roman"/>
          <w:sz w:val="20"/>
          <w:szCs w:val="20"/>
        </w:rPr>
        <w:t>Informacje</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o</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planach</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zostały</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przedstawione</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w</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tabeli</w:t>
      </w:r>
      <w:r w:rsidR="00765F4C" w:rsidRPr="00FC2124">
        <w:rPr>
          <w:rFonts w:ascii="Century Gothic" w:hAnsi="Century Gothic" w:cs="Times New Roman"/>
          <w:sz w:val="20"/>
          <w:szCs w:val="20"/>
        </w:rPr>
        <w:t xml:space="preserve"> </w:t>
      </w:r>
      <w:r w:rsidRPr="00FC2124">
        <w:rPr>
          <w:rFonts w:ascii="Century Gothic" w:hAnsi="Century Gothic" w:cs="Times New Roman"/>
          <w:sz w:val="20"/>
          <w:szCs w:val="20"/>
        </w:rPr>
        <w:t>poniżej.</w:t>
      </w:r>
      <w:r w:rsidR="00765F4C" w:rsidRPr="00FC2124">
        <w:rPr>
          <w:rFonts w:ascii="Century Gothic" w:hAnsi="Century Gothic" w:cs="Times New Roman"/>
          <w:sz w:val="20"/>
          <w:szCs w:val="20"/>
        </w:rPr>
        <w:t xml:space="preserve"> </w:t>
      </w:r>
    </w:p>
    <w:p w14:paraId="7BE37A8C" w14:textId="77777777" w:rsidR="00704369" w:rsidRPr="00FC2124" w:rsidRDefault="00704369" w:rsidP="00AE6E03">
      <w:pPr>
        <w:spacing w:after="0" w:line="276" w:lineRule="auto"/>
        <w:ind w:firstLine="708"/>
        <w:rPr>
          <w:rFonts w:ascii="Century Gothic" w:hAnsi="Century Gothic" w:cs="Times New Roman"/>
          <w:sz w:val="20"/>
          <w:szCs w:val="20"/>
          <w:highlight w:val="yellow"/>
        </w:rPr>
      </w:pPr>
    </w:p>
    <w:p w14:paraId="60E1366F" w14:textId="287FA454" w:rsidR="00AE75A4" w:rsidRPr="00320C64" w:rsidRDefault="00B77461" w:rsidP="00AE6E03">
      <w:pPr>
        <w:pStyle w:val="Legenda"/>
        <w:rPr>
          <w:rFonts w:ascii="Century Gothic" w:hAnsi="Century Gothic" w:cs="Times New Roman"/>
          <w:i w:val="0"/>
          <w:iCs w:val="0"/>
          <w:color w:val="auto"/>
          <w:sz w:val="20"/>
          <w:szCs w:val="20"/>
        </w:rPr>
      </w:pPr>
      <w:bookmarkStart w:id="70" w:name="_Toc198719730"/>
      <w:r w:rsidRPr="00320C64">
        <w:rPr>
          <w:rFonts w:ascii="Century Gothic" w:hAnsi="Century Gothic"/>
          <w:i w:val="0"/>
          <w:iCs w:val="0"/>
          <w:color w:val="auto"/>
          <w:sz w:val="20"/>
          <w:szCs w:val="20"/>
        </w:rPr>
        <w:t xml:space="preserve">Tabela </w:t>
      </w:r>
      <w:r w:rsidRPr="00320C64">
        <w:rPr>
          <w:rFonts w:ascii="Century Gothic" w:hAnsi="Century Gothic"/>
          <w:i w:val="0"/>
          <w:iCs w:val="0"/>
          <w:color w:val="auto"/>
          <w:sz w:val="20"/>
          <w:szCs w:val="20"/>
        </w:rPr>
        <w:fldChar w:fldCharType="begin"/>
      </w:r>
      <w:r w:rsidRPr="00320C64">
        <w:rPr>
          <w:rFonts w:ascii="Century Gothic" w:hAnsi="Century Gothic"/>
          <w:i w:val="0"/>
          <w:iCs w:val="0"/>
          <w:color w:val="auto"/>
          <w:sz w:val="20"/>
          <w:szCs w:val="20"/>
        </w:rPr>
        <w:instrText xml:space="preserve"> SEQ Tabela \* ARABIC </w:instrText>
      </w:r>
      <w:r w:rsidRPr="00320C64">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20</w:t>
      </w:r>
      <w:r w:rsidRPr="00320C64">
        <w:rPr>
          <w:rFonts w:ascii="Century Gothic" w:hAnsi="Century Gothic"/>
          <w:i w:val="0"/>
          <w:iCs w:val="0"/>
          <w:color w:val="auto"/>
          <w:sz w:val="20"/>
          <w:szCs w:val="20"/>
        </w:rPr>
        <w:fldChar w:fldCharType="end"/>
      </w:r>
      <w:r w:rsidRPr="00320C64">
        <w:rPr>
          <w:rFonts w:ascii="Century Gothic" w:hAnsi="Century Gothic"/>
          <w:i w:val="0"/>
          <w:iCs w:val="0"/>
          <w:color w:val="auto"/>
          <w:sz w:val="20"/>
          <w:szCs w:val="20"/>
        </w:rPr>
        <w:t xml:space="preserve"> </w:t>
      </w:r>
      <w:r w:rsidR="00AE75A4" w:rsidRPr="00320C64">
        <w:rPr>
          <w:rFonts w:ascii="Century Gothic" w:hAnsi="Century Gothic" w:cs="Times New Roman"/>
          <w:i w:val="0"/>
          <w:iCs w:val="0"/>
          <w:color w:val="auto"/>
          <w:sz w:val="20"/>
          <w:szCs w:val="20"/>
        </w:rPr>
        <w:t xml:space="preserve">Miejscowe plany zagospodarowania przestrzennego </w:t>
      </w:r>
      <w:r w:rsidR="00376B9B" w:rsidRPr="00320C64">
        <w:rPr>
          <w:rFonts w:ascii="Century Gothic" w:hAnsi="Century Gothic" w:cs="Times New Roman"/>
          <w:i w:val="0"/>
          <w:iCs w:val="0"/>
          <w:color w:val="auto"/>
          <w:sz w:val="20"/>
          <w:szCs w:val="20"/>
        </w:rPr>
        <w:t>–</w:t>
      </w:r>
      <w:r w:rsidR="00AE75A4" w:rsidRPr="00320C64">
        <w:rPr>
          <w:rFonts w:ascii="Century Gothic" w:hAnsi="Century Gothic" w:cs="Times New Roman"/>
          <w:i w:val="0"/>
          <w:iCs w:val="0"/>
          <w:color w:val="auto"/>
          <w:sz w:val="20"/>
          <w:szCs w:val="20"/>
        </w:rPr>
        <w:t xml:space="preserve"> obowiązujące</w:t>
      </w:r>
      <w:bookmarkEnd w:id="70"/>
    </w:p>
    <w:tbl>
      <w:tblPr>
        <w:tblW w:w="5003" w:type="pct"/>
        <w:tblLayout w:type="fixed"/>
        <w:tblCellMar>
          <w:left w:w="70" w:type="dxa"/>
          <w:right w:w="70" w:type="dxa"/>
        </w:tblCellMar>
        <w:tblLook w:val="04A0" w:firstRow="1" w:lastRow="0" w:firstColumn="1" w:lastColumn="0" w:noHBand="0" w:noVBand="1"/>
      </w:tblPr>
      <w:tblGrid>
        <w:gridCol w:w="487"/>
        <w:gridCol w:w="2715"/>
        <w:gridCol w:w="2861"/>
        <w:gridCol w:w="1887"/>
        <w:gridCol w:w="975"/>
      </w:tblGrid>
      <w:tr w:rsidR="00BD36D0" w:rsidRPr="00FC2124" w14:paraId="7DF28CF5" w14:textId="77777777" w:rsidTr="00F000AB">
        <w:trPr>
          <w:trHeight w:val="315"/>
        </w:trPr>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F2179E" w14:textId="77777777" w:rsidR="00BD36D0" w:rsidRPr="00FC2124" w:rsidRDefault="00BD36D0" w:rsidP="00AE6E03">
            <w:pPr>
              <w:spacing w:line="276" w:lineRule="auto"/>
              <w:rPr>
                <w:rFonts w:ascii="Century Gothic" w:eastAsia="Times New Roman" w:hAnsi="Century Gothic" w:cs="Times New Roman"/>
                <w:b/>
                <w:bCs/>
                <w:color w:val="000000"/>
                <w:sz w:val="20"/>
                <w:szCs w:val="20"/>
              </w:rPr>
            </w:pPr>
            <w:r w:rsidRPr="00FC2124">
              <w:rPr>
                <w:rFonts w:ascii="Century Gothic" w:eastAsia="Times New Roman" w:hAnsi="Century Gothic" w:cs="Times New Roman"/>
                <w:b/>
                <w:bCs/>
                <w:color w:val="000000"/>
                <w:sz w:val="20"/>
                <w:szCs w:val="20"/>
              </w:rPr>
              <w:t>Lp.</w:t>
            </w:r>
          </w:p>
        </w:tc>
        <w:tc>
          <w:tcPr>
            <w:tcW w:w="1521" w:type="pct"/>
            <w:tcBorders>
              <w:top w:val="single" w:sz="4" w:space="0" w:color="auto"/>
              <w:left w:val="nil"/>
              <w:bottom w:val="single" w:sz="4" w:space="0" w:color="auto"/>
              <w:right w:val="single" w:sz="4" w:space="0" w:color="auto"/>
            </w:tcBorders>
            <w:shd w:val="clear" w:color="auto" w:fill="D9D9D9" w:themeFill="background1" w:themeFillShade="D9"/>
            <w:hideMark/>
          </w:tcPr>
          <w:p w14:paraId="7480D353" w14:textId="77777777" w:rsidR="00BD36D0" w:rsidRPr="00FC2124" w:rsidRDefault="00BD36D0" w:rsidP="00AE6E03">
            <w:pPr>
              <w:spacing w:line="276" w:lineRule="auto"/>
              <w:rPr>
                <w:rFonts w:ascii="Century Gothic" w:eastAsia="Times New Roman" w:hAnsi="Century Gothic" w:cs="Times New Roman"/>
                <w:b/>
                <w:bCs/>
                <w:color w:val="000000"/>
                <w:sz w:val="20"/>
                <w:szCs w:val="20"/>
              </w:rPr>
            </w:pPr>
            <w:r w:rsidRPr="00FC2124">
              <w:rPr>
                <w:rFonts w:ascii="Century Gothic" w:eastAsia="Times New Roman" w:hAnsi="Century Gothic" w:cs="Times New Roman"/>
                <w:b/>
                <w:bCs/>
                <w:color w:val="000000"/>
                <w:sz w:val="20"/>
                <w:szCs w:val="20"/>
              </w:rPr>
              <w:t>Nazwa planu</w:t>
            </w:r>
          </w:p>
        </w:tc>
        <w:tc>
          <w:tcPr>
            <w:tcW w:w="1603" w:type="pct"/>
            <w:tcBorders>
              <w:top w:val="single" w:sz="4" w:space="0" w:color="auto"/>
              <w:left w:val="nil"/>
              <w:bottom w:val="single" w:sz="4" w:space="0" w:color="auto"/>
              <w:right w:val="single" w:sz="4" w:space="0" w:color="auto"/>
            </w:tcBorders>
            <w:shd w:val="clear" w:color="auto" w:fill="D9D9D9" w:themeFill="background1" w:themeFillShade="D9"/>
            <w:hideMark/>
          </w:tcPr>
          <w:p w14:paraId="0D380992" w14:textId="77777777" w:rsidR="00BD36D0" w:rsidRPr="00FC2124" w:rsidRDefault="00BD36D0" w:rsidP="00AE6E03">
            <w:pPr>
              <w:spacing w:line="276" w:lineRule="auto"/>
              <w:rPr>
                <w:rFonts w:ascii="Century Gothic" w:eastAsia="Times New Roman" w:hAnsi="Century Gothic" w:cs="Times New Roman"/>
                <w:b/>
                <w:bCs/>
                <w:color w:val="000000"/>
                <w:sz w:val="20"/>
                <w:szCs w:val="20"/>
              </w:rPr>
            </w:pPr>
            <w:r w:rsidRPr="00FC2124">
              <w:rPr>
                <w:rFonts w:ascii="Century Gothic" w:eastAsia="Times New Roman" w:hAnsi="Century Gothic" w:cs="Times New Roman"/>
                <w:b/>
                <w:bCs/>
                <w:color w:val="000000"/>
                <w:sz w:val="20"/>
                <w:szCs w:val="20"/>
              </w:rPr>
              <w:t>Obszar</w:t>
            </w:r>
          </w:p>
        </w:tc>
        <w:tc>
          <w:tcPr>
            <w:tcW w:w="1057" w:type="pct"/>
            <w:tcBorders>
              <w:top w:val="single" w:sz="4" w:space="0" w:color="auto"/>
              <w:left w:val="nil"/>
              <w:bottom w:val="single" w:sz="4" w:space="0" w:color="auto"/>
              <w:right w:val="single" w:sz="4" w:space="0" w:color="auto"/>
            </w:tcBorders>
            <w:shd w:val="clear" w:color="auto" w:fill="D9D9D9" w:themeFill="background1" w:themeFillShade="D9"/>
            <w:hideMark/>
          </w:tcPr>
          <w:p w14:paraId="39D3E79A" w14:textId="77777777" w:rsidR="00BD36D0" w:rsidRPr="00FC2124" w:rsidRDefault="00BD36D0" w:rsidP="00AE6E03">
            <w:pPr>
              <w:spacing w:line="276" w:lineRule="auto"/>
              <w:rPr>
                <w:rFonts w:ascii="Century Gothic" w:eastAsia="Times New Roman" w:hAnsi="Century Gothic" w:cs="Times New Roman"/>
                <w:b/>
                <w:bCs/>
                <w:color w:val="000000"/>
                <w:sz w:val="20"/>
                <w:szCs w:val="20"/>
              </w:rPr>
            </w:pPr>
            <w:r w:rsidRPr="00FC2124">
              <w:rPr>
                <w:rFonts w:ascii="Century Gothic" w:eastAsia="Times New Roman" w:hAnsi="Century Gothic" w:cs="Times New Roman"/>
                <w:b/>
                <w:bCs/>
                <w:color w:val="000000"/>
                <w:sz w:val="20"/>
                <w:szCs w:val="20"/>
              </w:rPr>
              <w:t>Data uchwalenia</w:t>
            </w:r>
          </w:p>
        </w:tc>
        <w:tc>
          <w:tcPr>
            <w:tcW w:w="546" w:type="pct"/>
            <w:tcBorders>
              <w:top w:val="single" w:sz="4" w:space="0" w:color="auto"/>
              <w:left w:val="nil"/>
              <w:bottom w:val="single" w:sz="4" w:space="0" w:color="auto"/>
              <w:right w:val="single" w:sz="4" w:space="0" w:color="auto"/>
            </w:tcBorders>
            <w:shd w:val="clear" w:color="auto" w:fill="D9D9D9" w:themeFill="background1" w:themeFillShade="D9"/>
            <w:hideMark/>
          </w:tcPr>
          <w:p w14:paraId="1168D651" w14:textId="77777777" w:rsidR="00BD36D0" w:rsidRPr="00FC2124" w:rsidRDefault="00BD36D0" w:rsidP="00AE6E03">
            <w:pPr>
              <w:spacing w:line="276" w:lineRule="auto"/>
              <w:rPr>
                <w:rFonts w:ascii="Century Gothic" w:eastAsia="Times New Roman" w:hAnsi="Century Gothic" w:cs="Times New Roman"/>
                <w:b/>
                <w:bCs/>
                <w:color w:val="000000"/>
                <w:sz w:val="20"/>
                <w:szCs w:val="20"/>
              </w:rPr>
            </w:pPr>
            <w:r w:rsidRPr="00FC2124">
              <w:rPr>
                <w:rFonts w:ascii="Century Gothic" w:eastAsia="Times New Roman" w:hAnsi="Century Gothic" w:cs="Times New Roman"/>
                <w:b/>
                <w:bCs/>
                <w:color w:val="000000"/>
                <w:sz w:val="20"/>
                <w:szCs w:val="20"/>
              </w:rPr>
              <w:t>Pow. [ha]</w:t>
            </w:r>
          </w:p>
        </w:tc>
      </w:tr>
      <w:tr w:rsidR="00BD36D0" w:rsidRPr="00FC2124" w14:paraId="0AEABDF0" w14:textId="77777777" w:rsidTr="00F000AB">
        <w:trPr>
          <w:trHeight w:val="1607"/>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5D16814C" w14:textId="4023DC00"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auto"/>
            <w:vAlign w:val="center"/>
            <w:hideMark/>
          </w:tcPr>
          <w:p w14:paraId="436B28D6"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osiedla domów jednorodzinnych w kwartale ulic: Kopernika, </w:t>
            </w:r>
            <w:proofErr w:type="spellStart"/>
            <w:r w:rsidRPr="00FC2124">
              <w:rPr>
                <w:rFonts w:ascii="Century Gothic" w:eastAsia="Times New Roman" w:hAnsi="Century Gothic" w:cs="Times New Roman"/>
                <w:color w:val="000000"/>
                <w:sz w:val="20"/>
                <w:szCs w:val="20"/>
              </w:rPr>
              <w:t>Torfa</w:t>
            </w:r>
            <w:proofErr w:type="spellEnd"/>
            <w:r w:rsidRPr="00FC2124">
              <w:rPr>
                <w:rFonts w:ascii="Century Gothic" w:eastAsia="Times New Roman" w:hAnsi="Century Gothic" w:cs="Times New Roman"/>
                <w:color w:val="000000"/>
                <w:sz w:val="20"/>
                <w:szCs w:val="20"/>
              </w:rPr>
              <w:t>-Załęskiego, Powstańców Wielkopolskich, Dudzińskiego</w:t>
            </w:r>
          </w:p>
        </w:tc>
        <w:tc>
          <w:tcPr>
            <w:tcW w:w="1603" w:type="pct"/>
            <w:tcBorders>
              <w:top w:val="nil"/>
              <w:left w:val="nil"/>
              <w:bottom w:val="single" w:sz="4" w:space="0" w:color="auto"/>
              <w:right w:val="single" w:sz="4" w:space="0" w:color="auto"/>
            </w:tcBorders>
            <w:shd w:val="clear" w:color="auto" w:fill="auto"/>
            <w:vAlign w:val="center"/>
            <w:hideMark/>
          </w:tcPr>
          <w:p w14:paraId="010A669F"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ul. Kopernika, </w:t>
            </w:r>
            <w:proofErr w:type="spellStart"/>
            <w:r w:rsidRPr="00FC2124">
              <w:rPr>
                <w:rFonts w:ascii="Century Gothic" w:eastAsia="Times New Roman" w:hAnsi="Century Gothic" w:cs="Times New Roman"/>
                <w:color w:val="000000"/>
                <w:sz w:val="20"/>
                <w:szCs w:val="20"/>
              </w:rPr>
              <w:t>Torfa</w:t>
            </w:r>
            <w:proofErr w:type="spellEnd"/>
            <w:r w:rsidRPr="00FC2124">
              <w:rPr>
                <w:rFonts w:ascii="Century Gothic" w:eastAsia="Times New Roman" w:hAnsi="Century Gothic" w:cs="Times New Roman"/>
                <w:color w:val="000000"/>
                <w:sz w:val="20"/>
                <w:szCs w:val="20"/>
              </w:rPr>
              <w:t xml:space="preserve"> Załęskiego, Powstańców Wielkopolskich</w:t>
            </w:r>
          </w:p>
        </w:tc>
        <w:tc>
          <w:tcPr>
            <w:tcW w:w="1057" w:type="pct"/>
            <w:tcBorders>
              <w:top w:val="nil"/>
              <w:left w:val="nil"/>
              <w:bottom w:val="single" w:sz="4" w:space="0" w:color="auto"/>
              <w:right w:val="single" w:sz="4" w:space="0" w:color="auto"/>
            </w:tcBorders>
            <w:shd w:val="clear" w:color="auto" w:fill="auto"/>
            <w:vAlign w:val="center"/>
            <w:hideMark/>
          </w:tcPr>
          <w:p w14:paraId="070FA32E"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29 grudnia 1997r.</w:t>
            </w:r>
          </w:p>
        </w:tc>
        <w:tc>
          <w:tcPr>
            <w:tcW w:w="546" w:type="pct"/>
            <w:tcBorders>
              <w:top w:val="nil"/>
              <w:left w:val="nil"/>
              <w:bottom w:val="single" w:sz="4" w:space="0" w:color="auto"/>
              <w:right w:val="single" w:sz="4" w:space="0" w:color="auto"/>
            </w:tcBorders>
            <w:shd w:val="clear" w:color="auto" w:fill="auto"/>
            <w:vAlign w:val="center"/>
            <w:hideMark/>
          </w:tcPr>
          <w:p w14:paraId="7DF3BEC6"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5,7</w:t>
            </w:r>
          </w:p>
        </w:tc>
      </w:tr>
      <w:tr w:rsidR="00BD36D0" w:rsidRPr="00FC2124" w14:paraId="3701AA41" w14:textId="77777777" w:rsidTr="00A5455F">
        <w:trPr>
          <w:trHeight w:val="1125"/>
        </w:trPr>
        <w:tc>
          <w:tcPr>
            <w:tcW w:w="273"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A854FC4" w14:textId="3ABBD2A8"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F2F2F2" w:themeFill="background1" w:themeFillShade="F2"/>
            <w:vAlign w:val="center"/>
            <w:hideMark/>
          </w:tcPr>
          <w:p w14:paraId="1751F928"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terenów położonych w Mławie w obrębie ulic: Starej Płockiej, Płockiej, Olesin, drogi nr 7 i torów kolejowych</w:t>
            </w:r>
          </w:p>
        </w:tc>
        <w:tc>
          <w:tcPr>
            <w:tcW w:w="1603" w:type="pct"/>
            <w:tcBorders>
              <w:top w:val="nil"/>
              <w:left w:val="nil"/>
              <w:bottom w:val="single" w:sz="4" w:space="0" w:color="auto"/>
              <w:right w:val="single" w:sz="4" w:space="0" w:color="auto"/>
            </w:tcBorders>
            <w:shd w:val="clear" w:color="auto" w:fill="F2F2F2" w:themeFill="background1" w:themeFillShade="F2"/>
            <w:vAlign w:val="center"/>
            <w:hideMark/>
          </w:tcPr>
          <w:p w14:paraId="3ED03D09"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ul. Płocka, Olesin, </w:t>
            </w:r>
            <w:r w:rsidRPr="00FC2124">
              <w:rPr>
                <w:rFonts w:ascii="Century Gothic" w:eastAsia="Times New Roman" w:hAnsi="Century Gothic" w:cs="Times New Roman"/>
                <w:color w:val="000000"/>
                <w:sz w:val="20"/>
                <w:szCs w:val="20"/>
              </w:rPr>
              <w:br/>
              <w:t>droga Nr 7, linia kolejowa</w:t>
            </w:r>
          </w:p>
        </w:tc>
        <w:tc>
          <w:tcPr>
            <w:tcW w:w="1057" w:type="pct"/>
            <w:tcBorders>
              <w:top w:val="nil"/>
              <w:left w:val="nil"/>
              <w:bottom w:val="single" w:sz="4" w:space="0" w:color="auto"/>
              <w:right w:val="single" w:sz="4" w:space="0" w:color="auto"/>
            </w:tcBorders>
            <w:shd w:val="clear" w:color="auto" w:fill="F2F2F2" w:themeFill="background1" w:themeFillShade="F2"/>
            <w:vAlign w:val="center"/>
            <w:hideMark/>
          </w:tcPr>
          <w:p w14:paraId="55C26360"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29 grudnia 1997r.</w:t>
            </w:r>
          </w:p>
        </w:tc>
        <w:tc>
          <w:tcPr>
            <w:tcW w:w="546" w:type="pct"/>
            <w:tcBorders>
              <w:top w:val="nil"/>
              <w:left w:val="nil"/>
              <w:bottom w:val="single" w:sz="4" w:space="0" w:color="auto"/>
              <w:right w:val="single" w:sz="4" w:space="0" w:color="auto"/>
            </w:tcBorders>
            <w:shd w:val="clear" w:color="auto" w:fill="F2F2F2" w:themeFill="background1" w:themeFillShade="F2"/>
            <w:vAlign w:val="center"/>
            <w:hideMark/>
          </w:tcPr>
          <w:p w14:paraId="1D6B434D"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27,1</w:t>
            </w:r>
          </w:p>
        </w:tc>
      </w:tr>
      <w:tr w:rsidR="00BD36D0" w:rsidRPr="00FC2124" w14:paraId="7FED646B" w14:textId="77777777" w:rsidTr="00F000AB">
        <w:trPr>
          <w:trHeight w:val="615"/>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55ED4BD0" w14:textId="528D3BAA"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3</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auto"/>
            <w:vAlign w:val="center"/>
            <w:hideMark/>
          </w:tcPr>
          <w:p w14:paraId="0B82605A"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terenów budownictwa mieszkaniowego „Dzierzgowska”</w:t>
            </w:r>
          </w:p>
        </w:tc>
        <w:tc>
          <w:tcPr>
            <w:tcW w:w="1603" w:type="pct"/>
            <w:tcBorders>
              <w:top w:val="nil"/>
              <w:left w:val="nil"/>
              <w:bottom w:val="single" w:sz="4" w:space="0" w:color="auto"/>
              <w:right w:val="single" w:sz="4" w:space="0" w:color="auto"/>
            </w:tcBorders>
            <w:shd w:val="clear" w:color="auto" w:fill="auto"/>
            <w:vAlign w:val="center"/>
            <w:hideMark/>
          </w:tcPr>
          <w:p w14:paraId="23B724DA"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ul. Dzierzgowska, Daleka, Narutowicza</w:t>
            </w:r>
          </w:p>
        </w:tc>
        <w:tc>
          <w:tcPr>
            <w:tcW w:w="1057" w:type="pct"/>
            <w:tcBorders>
              <w:top w:val="nil"/>
              <w:left w:val="nil"/>
              <w:bottom w:val="single" w:sz="4" w:space="0" w:color="auto"/>
              <w:right w:val="single" w:sz="4" w:space="0" w:color="auto"/>
            </w:tcBorders>
            <w:shd w:val="clear" w:color="auto" w:fill="auto"/>
            <w:vAlign w:val="center"/>
            <w:hideMark/>
          </w:tcPr>
          <w:p w14:paraId="440D95F6"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29 grudnia 1997r.</w:t>
            </w:r>
          </w:p>
        </w:tc>
        <w:tc>
          <w:tcPr>
            <w:tcW w:w="546" w:type="pct"/>
            <w:tcBorders>
              <w:top w:val="nil"/>
              <w:left w:val="nil"/>
              <w:bottom w:val="single" w:sz="4" w:space="0" w:color="auto"/>
              <w:right w:val="single" w:sz="4" w:space="0" w:color="auto"/>
            </w:tcBorders>
            <w:shd w:val="clear" w:color="auto" w:fill="auto"/>
            <w:vAlign w:val="center"/>
            <w:hideMark/>
          </w:tcPr>
          <w:p w14:paraId="583EE53E"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16,1</w:t>
            </w:r>
          </w:p>
        </w:tc>
      </w:tr>
      <w:tr w:rsidR="00BD36D0" w:rsidRPr="00FC2124" w14:paraId="1E98A4BF" w14:textId="77777777" w:rsidTr="00A5455F">
        <w:trPr>
          <w:trHeight w:val="1335"/>
        </w:trPr>
        <w:tc>
          <w:tcPr>
            <w:tcW w:w="273"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1326876" w14:textId="0F36D149"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4</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F2F2F2" w:themeFill="background1" w:themeFillShade="F2"/>
            <w:vAlign w:val="center"/>
            <w:hideMark/>
          </w:tcPr>
          <w:p w14:paraId="15DE5FFF"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Zmiana </w:t>
            </w: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osiedla domów jednorodzinnych w kwartale ulic: Kopernika, </w:t>
            </w:r>
            <w:proofErr w:type="spellStart"/>
            <w:r w:rsidRPr="00FC2124">
              <w:rPr>
                <w:rFonts w:ascii="Century Gothic" w:eastAsia="Times New Roman" w:hAnsi="Century Gothic" w:cs="Times New Roman"/>
                <w:color w:val="000000"/>
                <w:sz w:val="20"/>
                <w:szCs w:val="20"/>
              </w:rPr>
              <w:t>Torfa</w:t>
            </w:r>
            <w:proofErr w:type="spellEnd"/>
            <w:r w:rsidRPr="00FC2124">
              <w:rPr>
                <w:rFonts w:ascii="Century Gothic" w:eastAsia="Times New Roman" w:hAnsi="Century Gothic" w:cs="Times New Roman"/>
                <w:color w:val="000000"/>
                <w:sz w:val="20"/>
                <w:szCs w:val="20"/>
              </w:rPr>
              <w:t>-Załęskiego, Powstańców Wielkopolskich, Dudzińskiego</w:t>
            </w:r>
          </w:p>
        </w:tc>
        <w:tc>
          <w:tcPr>
            <w:tcW w:w="1603" w:type="pct"/>
            <w:tcBorders>
              <w:top w:val="nil"/>
              <w:left w:val="nil"/>
              <w:bottom w:val="single" w:sz="4" w:space="0" w:color="auto"/>
              <w:right w:val="single" w:sz="4" w:space="0" w:color="auto"/>
            </w:tcBorders>
            <w:shd w:val="clear" w:color="auto" w:fill="F2F2F2" w:themeFill="background1" w:themeFillShade="F2"/>
            <w:vAlign w:val="center"/>
            <w:hideMark/>
          </w:tcPr>
          <w:p w14:paraId="0F15670C"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ul. </w:t>
            </w:r>
            <w:proofErr w:type="spellStart"/>
            <w:r w:rsidRPr="00FC2124">
              <w:rPr>
                <w:rFonts w:ascii="Century Gothic" w:eastAsia="Times New Roman" w:hAnsi="Century Gothic" w:cs="Times New Roman"/>
                <w:color w:val="000000"/>
                <w:sz w:val="20"/>
                <w:szCs w:val="20"/>
              </w:rPr>
              <w:t>Torfa</w:t>
            </w:r>
            <w:proofErr w:type="spellEnd"/>
            <w:r w:rsidRPr="00FC2124">
              <w:rPr>
                <w:rFonts w:ascii="Century Gothic" w:eastAsia="Times New Roman" w:hAnsi="Century Gothic" w:cs="Times New Roman"/>
                <w:color w:val="000000"/>
                <w:sz w:val="20"/>
                <w:szCs w:val="20"/>
              </w:rPr>
              <w:t xml:space="preserve"> Załęskiego</w:t>
            </w:r>
          </w:p>
        </w:tc>
        <w:tc>
          <w:tcPr>
            <w:tcW w:w="1057" w:type="pct"/>
            <w:tcBorders>
              <w:top w:val="nil"/>
              <w:left w:val="nil"/>
              <w:bottom w:val="single" w:sz="4" w:space="0" w:color="auto"/>
              <w:right w:val="single" w:sz="4" w:space="0" w:color="auto"/>
            </w:tcBorders>
            <w:shd w:val="clear" w:color="auto" w:fill="F2F2F2" w:themeFill="background1" w:themeFillShade="F2"/>
            <w:vAlign w:val="center"/>
            <w:hideMark/>
          </w:tcPr>
          <w:p w14:paraId="431EEDAF"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29 lipiec 2002r.</w:t>
            </w:r>
          </w:p>
        </w:tc>
        <w:tc>
          <w:tcPr>
            <w:tcW w:w="546" w:type="pct"/>
            <w:tcBorders>
              <w:top w:val="nil"/>
              <w:left w:val="nil"/>
              <w:bottom w:val="single" w:sz="4" w:space="0" w:color="auto"/>
              <w:right w:val="single" w:sz="4" w:space="0" w:color="auto"/>
            </w:tcBorders>
            <w:shd w:val="clear" w:color="auto" w:fill="F2F2F2" w:themeFill="background1" w:themeFillShade="F2"/>
            <w:vAlign w:val="center"/>
            <w:hideMark/>
          </w:tcPr>
          <w:p w14:paraId="14912081"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1,4</w:t>
            </w:r>
          </w:p>
        </w:tc>
      </w:tr>
      <w:tr w:rsidR="00BD36D0" w:rsidRPr="00FC2124" w14:paraId="66D12153" w14:textId="77777777" w:rsidTr="00F000AB">
        <w:trPr>
          <w:trHeight w:val="630"/>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60F4E97C" w14:textId="45079FE8"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5</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auto"/>
            <w:vAlign w:val="center"/>
            <w:hideMark/>
          </w:tcPr>
          <w:p w14:paraId="2EAE196F"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osiedla „Kopernika” </w:t>
            </w:r>
          </w:p>
        </w:tc>
        <w:tc>
          <w:tcPr>
            <w:tcW w:w="1603" w:type="pct"/>
            <w:tcBorders>
              <w:top w:val="nil"/>
              <w:left w:val="nil"/>
              <w:bottom w:val="single" w:sz="4" w:space="0" w:color="auto"/>
              <w:right w:val="single" w:sz="4" w:space="0" w:color="auto"/>
            </w:tcBorders>
            <w:shd w:val="clear" w:color="auto" w:fill="auto"/>
            <w:vAlign w:val="center"/>
            <w:hideMark/>
          </w:tcPr>
          <w:p w14:paraId="68127390"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ul. Korczaka, </w:t>
            </w:r>
            <w:proofErr w:type="spellStart"/>
            <w:r w:rsidRPr="00FC2124">
              <w:rPr>
                <w:rFonts w:ascii="Century Gothic" w:eastAsia="Times New Roman" w:hAnsi="Century Gothic" w:cs="Times New Roman"/>
                <w:color w:val="000000"/>
                <w:sz w:val="20"/>
                <w:szCs w:val="20"/>
              </w:rPr>
              <w:t>Torfa</w:t>
            </w:r>
            <w:proofErr w:type="spellEnd"/>
            <w:r w:rsidRPr="00FC2124">
              <w:rPr>
                <w:rFonts w:ascii="Century Gothic" w:eastAsia="Times New Roman" w:hAnsi="Century Gothic" w:cs="Times New Roman"/>
                <w:color w:val="000000"/>
                <w:sz w:val="20"/>
                <w:szCs w:val="20"/>
              </w:rPr>
              <w:t xml:space="preserve"> Załęskiego, Armii Krajowej, </w:t>
            </w:r>
            <w:r w:rsidRPr="00FC2124">
              <w:rPr>
                <w:rFonts w:ascii="Century Gothic" w:eastAsia="Times New Roman" w:hAnsi="Century Gothic" w:cs="Times New Roman"/>
                <w:color w:val="000000"/>
                <w:sz w:val="20"/>
                <w:szCs w:val="20"/>
              </w:rPr>
              <w:lastRenderedPageBreak/>
              <w:t>Księcia Maciusia, Dudzińskiego</w:t>
            </w:r>
          </w:p>
        </w:tc>
        <w:tc>
          <w:tcPr>
            <w:tcW w:w="1057" w:type="pct"/>
            <w:tcBorders>
              <w:top w:val="nil"/>
              <w:left w:val="nil"/>
              <w:bottom w:val="single" w:sz="4" w:space="0" w:color="auto"/>
              <w:right w:val="single" w:sz="4" w:space="0" w:color="auto"/>
            </w:tcBorders>
            <w:shd w:val="clear" w:color="auto" w:fill="auto"/>
            <w:vAlign w:val="center"/>
            <w:hideMark/>
          </w:tcPr>
          <w:p w14:paraId="26E85D04"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lastRenderedPageBreak/>
              <w:t>31 marca 2003r.</w:t>
            </w:r>
          </w:p>
        </w:tc>
        <w:tc>
          <w:tcPr>
            <w:tcW w:w="546" w:type="pct"/>
            <w:tcBorders>
              <w:top w:val="nil"/>
              <w:left w:val="nil"/>
              <w:bottom w:val="single" w:sz="4" w:space="0" w:color="auto"/>
              <w:right w:val="single" w:sz="4" w:space="0" w:color="auto"/>
            </w:tcBorders>
            <w:shd w:val="clear" w:color="auto" w:fill="auto"/>
            <w:vAlign w:val="center"/>
            <w:hideMark/>
          </w:tcPr>
          <w:p w14:paraId="3B45260A"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2,5</w:t>
            </w:r>
          </w:p>
        </w:tc>
      </w:tr>
      <w:tr w:rsidR="00BD36D0" w:rsidRPr="00FC2124" w14:paraId="191C607E" w14:textId="77777777" w:rsidTr="00A5455F">
        <w:trPr>
          <w:trHeight w:val="505"/>
        </w:trPr>
        <w:tc>
          <w:tcPr>
            <w:tcW w:w="273"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FF8693B" w14:textId="508E5E92"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6</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F2F2F2" w:themeFill="background1" w:themeFillShade="F2"/>
            <w:vAlign w:val="center"/>
            <w:hideMark/>
          </w:tcPr>
          <w:p w14:paraId="77E9F4D7"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śródmieścia Mławy – teren „Grzebskiego”</w:t>
            </w:r>
          </w:p>
        </w:tc>
        <w:tc>
          <w:tcPr>
            <w:tcW w:w="1603" w:type="pct"/>
            <w:tcBorders>
              <w:top w:val="nil"/>
              <w:left w:val="nil"/>
              <w:bottom w:val="single" w:sz="4" w:space="0" w:color="auto"/>
              <w:right w:val="single" w:sz="4" w:space="0" w:color="auto"/>
            </w:tcBorders>
            <w:shd w:val="clear" w:color="auto" w:fill="F2F2F2" w:themeFill="background1" w:themeFillShade="F2"/>
            <w:vAlign w:val="center"/>
            <w:hideMark/>
          </w:tcPr>
          <w:p w14:paraId="6562D869"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ul. Grzebskiego, Szewska, Warszawska</w:t>
            </w:r>
          </w:p>
        </w:tc>
        <w:tc>
          <w:tcPr>
            <w:tcW w:w="1057" w:type="pct"/>
            <w:tcBorders>
              <w:top w:val="nil"/>
              <w:left w:val="nil"/>
              <w:bottom w:val="single" w:sz="4" w:space="0" w:color="auto"/>
              <w:right w:val="single" w:sz="4" w:space="0" w:color="auto"/>
            </w:tcBorders>
            <w:shd w:val="clear" w:color="auto" w:fill="F2F2F2" w:themeFill="background1" w:themeFillShade="F2"/>
            <w:vAlign w:val="center"/>
            <w:hideMark/>
          </w:tcPr>
          <w:p w14:paraId="1C151B2C"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28 kwietnia 2003r.</w:t>
            </w:r>
          </w:p>
        </w:tc>
        <w:tc>
          <w:tcPr>
            <w:tcW w:w="546" w:type="pct"/>
            <w:tcBorders>
              <w:top w:val="nil"/>
              <w:left w:val="nil"/>
              <w:bottom w:val="single" w:sz="4" w:space="0" w:color="auto"/>
              <w:right w:val="single" w:sz="4" w:space="0" w:color="auto"/>
            </w:tcBorders>
            <w:shd w:val="clear" w:color="auto" w:fill="F2F2F2" w:themeFill="background1" w:themeFillShade="F2"/>
            <w:vAlign w:val="center"/>
            <w:hideMark/>
          </w:tcPr>
          <w:p w14:paraId="70C03774"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1,1</w:t>
            </w:r>
          </w:p>
        </w:tc>
      </w:tr>
      <w:tr w:rsidR="00BD36D0" w:rsidRPr="00FC2124" w14:paraId="323BD920" w14:textId="77777777" w:rsidTr="00F000AB">
        <w:trPr>
          <w:trHeight w:val="315"/>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70AE8548" w14:textId="00CEF856"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7</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auto"/>
            <w:vAlign w:val="center"/>
            <w:hideMark/>
          </w:tcPr>
          <w:p w14:paraId="723C0E3E"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śródmieścia Mławy – teren „Długa”</w:t>
            </w:r>
          </w:p>
        </w:tc>
        <w:tc>
          <w:tcPr>
            <w:tcW w:w="1603" w:type="pct"/>
            <w:tcBorders>
              <w:top w:val="nil"/>
              <w:left w:val="nil"/>
              <w:bottom w:val="single" w:sz="4" w:space="0" w:color="auto"/>
              <w:right w:val="single" w:sz="4" w:space="0" w:color="auto"/>
            </w:tcBorders>
            <w:shd w:val="clear" w:color="auto" w:fill="auto"/>
            <w:vAlign w:val="center"/>
            <w:hideMark/>
          </w:tcPr>
          <w:p w14:paraId="04FB60BB"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ul. Długa, Wyspiańskiego, Bagno</w:t>
            </w:r>
          </w:p>
        </w:tc>
        <w:tc>
          <w:tcPr>
            <w:tcW w:w="1057" w:type="pct"/>
            <w:tcBorders>
              <w:top w:val="nil"/>
              <w:left w:val="nil"/>
              <w:bottom w:val="single" w:sz="4" w:space="0" w:color="auto"/>
              <w:right w:val="single" w:sz="4" w:space="0" w:color="auto"/>
            </w:tcBorders>
            <w:shd w:val="clear" w:color="auto" w:fill="auto"/>
            <w:vAlign w:val="center"/>
            <w:hideMark/>
          </w:tcPr>
          <w:p w14:paraId="3ABA9151"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25 listopada 2003r.</w:t>
            </w:r>
          </w:p>
        </w:tc>
        <w:tc>
          <w:tcPr>
            <w:tcW w:w="546" w:type="pct"/>
            <w:tcBorders>
              <w:top w:val="nil"/>
              <w:left w:val="nil"/>
              <w:bottom w:val="single" w:sz="4" w:space="0" w:color="auto"/>
              <w:right w:val="single" w:sz="4" w:space="0" w:color="auto"/>
            </w:tcBorders>
            <w:shd w:val="clear" w:color="auto" w:fill="auto"/>
            <w:vAlign w:val="center"/>
            <w:hideMark/>
          </w:tcPr>
          <w:p w14:paraId="2265B0C9"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1,3</w:t>
            </w:r>
          </w:p>
        </w:tc>
      </w:tr>
      <w:tr w:rsidR="00BD36D0" w:rsidRPr="00FC2124" w14:paraId="1425E54C" w14:textId="77777777" w:rsidTr="00A5455F">
        <w:trPr>
          <w:trHeight w:val="615"/>
        </w:trPr>
        <w:tc>
          <w:tcPr>
            <w:tcW w:w="273"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D056CC1" w14:textId="1F19A0EF"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8</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F2F2F2" w:themeFill="background1" w:themeFillShade="F2"/>
            <w:vAlign w:val="center"/>
          </w:tcPr>
          <w:p w14:paraId="1429F092"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terenu usług i budownictwa mieszkaniowego „Nowowiejska” </w:t>
            </w:r>
          </w:p>
        </w:tc>
        <w:tc>
          <w:tcPr>
            <w:tcW w:w="1603" w:type="pct"/>
            <w:tcBorders>
              <w:top w:val="nil"/>
              <w:left w:val="nil"/>
              <w:bottom w:val="single" w:sz="4" w:space="0" w:color="auto"/>
              <w:right w:val="single" w:sz="4" w:space="0" w:color="auto"/>
            </w:tcBorders>
            <w:shd w:val="clear" w:color="auto" w:fill="F2F2F2" w:themeFill="background1" w:themeFillShade="F2"/>
            <w:vAlign w:val="center"/>
          </w:tcPr>
          <w:p w14:paraId="27FEDD51"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droga krajowa Nr 7, </w:t>
            </w:r>
            <w:r w:rsidRPr="00FC2124">
              <w:rPr>
                <w:rFonts w:ascii="Century Gothic" w:eastAsia="Times New Roman" w:hAnsi="Century Gothic" w:cs="Times New Roman"/>
                <w:color w:val="000000"/>
                <w:sz w:val="20"/>
                <w:szCs w:val="20"/>
              </w:rPr>
              <w:br/>
              <w:t>ul. Nowowiejska, Dzierzgowska</w:t>
            </w:r>
          </w:p>
        </w:tc>
        <w:tc>
          <w:tcPr>
            <w:tcW w:w="1057" w:type="pct"/>
            <w:tcBorders>
              <w:top w:val="nil"/>
              <w:left w:val="nil"/>
              <w:bottom w:val="single" w:sz="4" w:space="0" w:color="auto"/>
              <w:right w:val="single" w:sz="4" w:space="0" w:color="auto"/>
            </w:tcBorders>
            <w:shd w:val="clear" w:color="auto" w:fill="F2F2F2" w:themeFill="background1" w:themeFillShade="F2"/>
            <w:vAlign w:val="center"/>
          </w:tcPr>
          <w:p w14:paraId="777D42D1"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25 listopada 2003r.</w:t>
            </w:r>
          </w:p>
        </w:tc>
        <w:tc>
          <w:tcPr>
            <w:tcW w:w="546" w:type="pct"/>
            <w:tcBorders>
              <w:top w:val="nil"/>
              <w:left w:val="nil"/>
              <w:bottom w:val="single" w:sz="4" w:space="0" w:color="auto"/>
              <w:right w:val="single" w:sz="4" w:space="0" w:color="auto"/>
            </w:tcBorders>
            <w:shd w:val="clear" w:color="auto" w:fill="F2F2F2" w:themeFill="background1" w:themeFillShade="F2"/>
            <w:vAlign w:val="center"/>
          </w:tcPr>
          <w:p w14:paraId="1B793654"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11,7</w:t>
            </w:r>
          </w:p>
        </w:tc>
      </w:tr>
      <w:tr w:rsidR="00BD36D0" w:rsidRPr="00FC2124" w14:paraId="1012EA5D" w14:textId="77777777" w:rsidTr="00F000AB">
        <w:trPr>
          <w:trHeight w:val="930"/>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0CDA519B" w14:textId="353FB250"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9</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auto"/>
            <w:vAlign w:val="center"/>
          </w:tcPr>
          <w:p w14:paraId="2E79553E"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terenu budownictwa mieszkaniowego, usług i komunikacji pn. „Szpital”</w:t>
            </w:r>
          </w:p>
        </w:tc>
        <w:tc>
          <w:tcPr>
            <w:tcW w:w="1603" w:type="pct"/>
            <w:tcBorders>
              <w:top w:val="nil"/>
              <w:left w:val="nil"/>
              <w:bottom w:val="single" w:sz="4" w:space="0" w:color="auto"/>
              <w:right w:val="single" w:sz="4" w:space="0" w:color="auto"/>
            </w:tcBorders>
            <w:shd w:val="clear" w:color="auto" w:fill="auto"/>
            <w:vAlign w:val="center"/>
          </w:tcPr>
          <w:p w14:paraId="7FC7EC42"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ul. Anny Dobrskiej</w:t>
            </w:r>
          </w:p>
        </w:tc>
        <w:tc>
          <w:tcPr>
            <w:tcW w:w="1057" w:type="pct"/>
            <w:tcBorders>
              <w:top w:val="nil"/>
              <w:left w:val="nil"/>
              <w:bottom w:val="single" w:sz="4" w:space="0" w:color="auto"/>
              <w:right w:val="single" w:sz="4" w:space="0" w:color="auto"/>
            </w:tcBorders>
            <w:shd w:val="clear" w:color="auto" w:fill="auto"/>
            <w:vAlign w:val="center"/>
          </w:tcPr>
          <w:p w14:paraId="33BF9DC8"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30 marca 2004r.</w:t>
            </w:r>
          </w:p>
        </w:tc>
        <w:tc>
          <w:tcPr>
            <w:tcW w:w="546" w:type="pct"/>
            <w:tcBorders>
              <w:top w:val="nil"/>
              <w:left w:val="nil"/>
              <w:bottom w:val="single" w:sz="4" w:space="0" w:color="auto"/>
              <w:right w:val="single" w:sz="4" w:space="0" w:color="auto"/>
            </w:tcBorders>
            <w:shd w:val="clear" w:color="auto" w:fill="auto"/>
            <w:vAlign w:val="center"/>
          </w:tcPr>
          <w:p w14:paraId="5914DA98"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0,7</w:t>
            </w:r>
          </w:p>
        </w:tc>
      </w:tr>
      <w:tr w:rsidR="00BD36D0" w:rsidRPr="00FC2124" w14:paraId="2A2644C0" w14:textId="77777777" w:rsidTr="00A5455F">
        <w:trPr>
          <w:trHeight w:val="540"/>
        </w:trPr>
        <w:tc>
          <w:tcPr>
            <w:tcW w:w="2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B5AFE7" w14:textId="67A882F6"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10</w:t>
            </w:r>
            <w:r w:rsidR="007302CA">
              <w:rPr>
                <w:rFonts w:ascii="Century Gothic" w:eastAsia="Times New Roman" w:hAnsi="Century Gothic" w:cs="Times New Roman"/>
                <w:color w:val="000000"/>
                <w:sz w:val="20"/>
                <w:szCs w:val="20"/>
              </w:rPr>
              <w:t>.</w:t>
            </w:r>
          </w:p>
        </w:tc>
        <w:tc>
          <w:tcPr>
            <w:tcW w:w="15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29FAA6"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Zmiana </w:t>
            </w: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śródmieścia Mławy</w:t>
            </w:r>
          </w:p>
        </w:tc>
        <w:tc>
          <w:tcPr>
            <w:tcW w:w="16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181F5"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ul. Sienkiewicza, Ordona</w:t>
            </w:r>
          </w:p>
        </w:tc>
        <w:tc>
          <w:tcPr>
            <w:tcW w:w="10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34AB4"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27 sierpnia 2004r.</w:t>
            </w:r>
          </w:p>
        </w:tc>
        <w:tc>
          <w:tcPr>
            <w:tcW w:w="5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35A5CB"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0,04</w:t>
            </w:r>
          </w:p>
        </w:tc>
      </w:tr>
      <w:tr w:rsidR="00BD36D0" w:rsidRPr="00FC2124" w14:paraId="18281A2A" w14:textId="77777777" w:rsidTr="00F000AB">
        <w:trPr>
          <w:trHeight w:val="315"/>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831B9" w14:textId="46B4FC09"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11</w:t>
            </w:r>
            <w:r w:rsidR="007302CA">
              <w:rPr>
                <w:rFonts w:ascii="Century Gothic" w:eastAsia="Times New Roman" w:hAnsi="Century Gothic" w:cs="Times New Roman"/>
                <w:color w:val="000000"/>
                <w:sz w:val="20"/>
                <w:szCs w:val="20"/>
              </w:rPr>
              <w:t>.</w:t>
            </w:r>
          </w:p>
        </w:tc>
        <w:tc>
          <w:tcPr>
            <w:tcW w:w="1521" w:type="pct"/>
            <w:tcBorders>
              <w:top w:val="single" w:sz="4" w:space="0" w:color="auto"/>
              <w:left w:val="nil"/>
              <w:bottom w:val="single" w:sz="4" w:space="0" w:color="auto"/>
              <w:right w:val="single" w:sz="4" w:space="0" w:color="auto"/>
            </w:tcBorders>
            <w:shd w:val="clear" w:color="auto" w:fill="auto"/>
            <w:vAlign w:val="center"/>
          </w:tcPr>
          <w:p w14:paraId="360853FC"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dla obszaru położonego w północno-wschodniej części Miasta Mława w rejonie ulicy Krajewo i granicy Miasta Mława</w:t>
            </w:r>
          </w:p>
        </w:tc>
        <w:tc>
          <w:tcPr>
            <w:tcW w:w="1603" w:type="pct"/>
            <w:tcBorders>
              <w:top w:val="single" w:sz="4" w:space="0" w:color="auto"/>
              <w:left w:val="nil"/>
              <w:bottom w:val="single" w:sz="4" w:space="0" w:color="auto"/>
              <w:right w:val="single" w:sz="4" w:space="0" w:color="auto"/>
            </w:tcBorders>
            <w:shd w:val="clear" w:color="auto" w:fill="auto"/>
            <w:vAlign w:val="center"/>
          </w:tcPr>
          <w:p w14:paraId="788AB2D9"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ul. Krajewo, granica Miasta Mława</w:t>
            </w:r>
          </w:p>
        </w:tc>
        <w:tc>
          <w:tcPr>
            <w:tcW w:w="1057" w:type="pct"/>
            <w:tcBorders>
              <w:top w:val="single" w:sz="4" w:space="0" w:color="auto"/>
              <w:left w:val="nil"/>
              <w:bottom w:val="single" w:sz="4" w:space="0" w:color="auto"/>
              <w:right w:val="single" w:sz="4" w:space="0" w:color="auto"/>
            </w:tcBorders>
            <w:shd w:val="clear" w:color="auto" w:fill="auto"/>
            <w:vAlign w:val="center"/>
          </w:tcPr>
          <w:p w14:paraId="7BFC39E5"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30 czerwca 2015r.</w:t>
            </w:r>
          </w:p>
        </w:tc>
        <w:tc>
          <w:tcPr>
            <w:tcW w:w="546" w:type="pct"/>
            <w:tcBorders>
              <w:top w:val="single" w:sz="4" w:space="0" w:color="auto"/>
              <w:left w:val="nil"/>
              <w:bottom w:val="single" w:sz="4" w:space="0" w:color="auto"/>
              <w:right w:val="single" w:sz="4" w:space="0" w:color="auto"/>
            </w:tcBorders>
            <w:shd w:val="clear" w:color="auto" w:fill="auto"/>
            <w:vAlign w:val="center"/>
          </w:tcPr>
          <w:p w14:paraId="16460B31"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41,7</w:t>
            </w:r>
          </w:p>
        </w:tc>
      </w:tr>
      <w:tr w:rsidR="00BD36D0" w:rsidRPr="00FC2124" w14:paraId="6827D9EC" w14:textId="77777777" w:rsidTr="00A5455F">
        <w:trPr>
          <w:trHeight w:val="554"/>
        </w:trPr>
        <w:tc>
          <w:tcPr>
            <w:tcW w:w="273"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5807C0C" w14:textId="2835AD34"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12</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F2F2F2" w:themeFill="background1" w:themeFillShade="F2"/>
            <w:vAlign w:val="center"/>
          </w:tcPr>
          <w:p w14:paraId="3D23BA71"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terenu „Zachodnia” </w:t>
            </w:r>
          </w:p>
        </w:tc>
        <w:tc>
          <w:tcPr>
            <w:tcW w:w="1603" w:type="pct"/>
            <w:tcBorders>
              <w:top w:val="nil"/>
              <w:left w:val="nil"/>
              <w:bottom w:val="single" w:sz="4" w:space="0" w:color="auto"/>
              <w:right w:val="single" w:sz="4" w:space="0" w:color="auto"/>
            </w:tcBorders>
            <w:shd w:val="clear" w:color="auto" w:fill="F2F2F2" w:themeFill="background1" w:themeFillShade="F2"/>
            <w:vAlign w:val="center"/>
          </w:tcPr>
          <w:p w14:paraId="1EB451FA"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Os. Książąt Mazowieckich, </w:t>
            </w:r>
            <w:r w:rsidRPr="00FC2124">
              <w:rPr>
                <w:rFonts w:ascii="Century Gothic" w:eastAsia="Times New Roman" w:hAnsi="Century Gothic" w:cs="Times New Roman"/>
                <w:color w:val="000000"/>
                <w:sz w:val="20"/>
                <w:szCs w:val="20"/>
              </w:rPr>
              <w:br/>
              <w:t>ul. Zachodnia, Kościuszki, linia kolejowej</w:t>
            </w:r>
          </w:p>
        </w:tc>
        <w:tc>
          <w:tcPr>
            <w:tcW w:w="1057" w:type="pct"/>
            <w:tcBorders>
              <w:top w:val="nil"/>
              <w:left w:val="nil"/>
              <w:bottom w:val="single" w:sz="4" w:space="0" w:color="auto"/>
              <w:right w:val="single" w:sz="4" w:space="0" w:color="auto"/>
            </w:tcBorders>
            <w:shd w:val="clear" w:color="auto" w:fill="F2F2F2" w:themeFill="background1" w:themeFillShade="F2"/>
            <w:vAlign w:val="center"/>
          </w:tcPr>
          <w:p w14:paraId="06B99DE5"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27 października 2015r.</w:t>
            </w:r>
          </w:p>
        </w:tc>
        <w:tc>
          <w:tcPr>
            <w:tcW w:w="546" w:type="pct"/>
            <w:tcBorders>
              <w:top w:val="nil"/>
              <w:left w:val="nil"/>
              <w:bottom w:val="single" w:sz="4" w:space="0" w:color="auto"/>
              <w:right w:val="single" w:sz="4" w:space="0" w:color="auto"/>
            </w:tcBorders>
            <w:shd w:val="clear" w:color="auto" w:fill="F2F2F2" w:themeFill="background1" w:themeFillShade="F2"/>
            <w:vAlign w:val="center"/>
          </w:tcPr>
          <w:p w14:paraId="19EB04E7"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11,3</w:t>
            </w:r>
          </w:p>
        </w:tc>
      </w:tr>
      <w:tr w:rsidR="00BD36D0" w:rsidRPr="00FC2124" w14:paraId="6DC6096D" w14:textId="77777777" w:rsidTr="00F000AB">
        <w:trPr>
          <w:trHeight w:val="855"/>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5BE021ED" w14:textId="2E4265C1"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13</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auto"/>
            <w:vAlign w:val="center"/>
          </w:tcPr>
          <w:p w14:paraId="40827037"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terenu „Wójtostwo I” </w:t>
            </w:r>
          </w:p>
        </w:tc>
        <w:tc>
          <w:tcPr>
            <w:tcW w:w="1603" w:type="pct"/>
            <w:tcBorders>
              <w:top w:val="nil"/>
              <w:left w:val="nil"/>
              <w:bottom w:val="single" w:sz="4" w:space="0" w:color="auto"/>
              <w:right w:val="single" w:sz="4" w:space="0" w:color="auto"/>
            </w:tcBorders>
            <w:shd w:val="clear" w:color="auto" w:fill="auto"/>
            <w:vAlign w:val="center"/>
          </w:tcPr>
          <w:p w14:paraId="6717D621"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ul. Wójtostwo, </w:t>
            </w:r>
            <w:proofErr w:type="spellStart"/>
            <w:r w:rsidRPr="00FC2124">
              <w:rPr>
                <w:rFonts w:ascii="Century Gothic" w:eastAsia="Times New Roman" w:hAnsi="Century Gothic" w:cs="Times New Roman"/>
                <w:color w:val="000000"/>
                <w:sz w:val="20"/>
                <w:szCs w:val="20"/>
              </w:rPr>
              <w:t>Torfa</w:t>
            </w:r>
            <w:proofErr w:type="spellEnd"/>
            <w:r w:rsidRPr="00FC2124">
              <w:rPr>
                <w:rFonts w:ascii="Century Gothic" w:eastAsia="Times New Roman" w:hAnsi="Century Gothic" w:cs="Times New Roman"/>
                <w:color w:val="000000"/>
                <w:sz w:val="20"/>
                <w:szCs w:val="20"/>
              </w:rPr>
              <w:t xml:space="preserve"> Załęskiego, </w:t>
            </w:r>
            <w:proofErr w:type="spellStart"/>
            <w:r w:rsidRPr="00FC2124">
              <w:rPr>
                <w:rFonts w:ascii="Century Gothic" w:eastAsia="Times New Roman" w:hAnsi="Century Gothic" w:cs="Times New Roman"/>
                <w:color w:val="000000"/>
                <w:sz w:val="20"/>
                <w:szCs w:val="20"/>
              </w:rPr>
              <w:t>Nowoleśna</w:t>
            </w:r>
            <w:proofErr w:type="spellEnd"/>
            <w:r w:rsidRPr="00FC2124">
              <w:rPr>
                <w:rFonts w:ascii="Century Gothic" w:eastAsia="Times New Roman" w:hAnsi="Century Gothic" w:cs="Times New Roman"/>
                <w:color w:val="000000"/>
                <w:sz w:val="20"/>
                <w:szCs w:val="20"/>
              </w:rPr>
              <w:t xml:space="preserve"> rzeka </w:t>
            </w:r>
            <w:proofErr w:type="spellStart"/>
            <w:r w:rsidRPr="00FC2124">
              <w:rPr>
                <w:rFonts w:ascii="Century Gothic" w:eastAsia="Times New Roman" w:hAnsi="Century Gothic" w:cs="Times New Roman"/>
                <w:color w:val="000000"/>
                <w:sz w:val="20"/>
                <w:szCs w:val="20"/>
              </w:rPr>
              <w:t>Seracz</w:t>
            </w:r>
            <w:proofErr w:type="spellEnd"/>
          </w:p>
        </w:tc>
        <w:tc>
          <w:tcPr>
            <w:tcW w:w="1057" w:type="pct"/>
            <w:tcBorders>
              <w:top w:val="nil"/>
              <w:left w:val="nil"/>
              <w:bottom w:val="single" w:sz="4" w:space="0" w:color="auto"/>
              <w:right w:val="single" w:sz="4" w:space="0" w:color="auto"/>
            </w:tcBorders>
            <w:shd w:val="clear" w:color="auto" w:fill="auto"/>
            <w:vAlign w:val="center"/>
          </w:tcPr>
          <w:p w14:paraId="187E9C43"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27 października 2015r.</w:t>
            </w:r>
          </w:p>
        </w:tc>
        <w:tc>
          <w:tcPr>
            <w:tcW w:w="546" w:type="pct"/>
            <w:tcBorders>
              <w:top w:val="nil"/>
              <w:left w:val="nil"/>
              <w:bottom w:val="single" w:sz="4" w:space="0" w:color="auto"/>
              <w:right w:val="single" w:sz="4" w:space="0" w:color="auto"/>
            </w:tcBorders>
            <w:shd w:val="clear" w:color="auto" w:fill="auto"/>
            <w:vAlign w:val="center"/>
          </w:tcPr>
          <w:p w14:paraId="4C3D7BDF"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6,3</w:t>
            </w:r>
          </w:p>
        </w:tc>
      </w:tr>
      <w:tr w:rsidR="00BD36D0" w:rsidRPr="00FC2124" w14:paraId="2CAFFB21" w14:textId="77777777" w:rsidTr="00A5455F">
        <w:trPr>
          <w:trHeight w:val="451"/>
        </w:trPr>
        <w:tc>
          <w:tcPr>
            <w:tcW w:w="273"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649E9F" w14:textId="444669FD"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14</w:t>
            </w:r>
            <w:r w:rsidR="007302CA">
              <w:rPr>
                <w:rFonts w:ascii="Century Gothic" w:eastAsia="Times New Roman" w:hAnsi="Century Gothic" w:cs="Times New Roman"/>
                <w:color w:val="000000"/>
                <w:sz w:val="20"/>
                <w:szCs w:val="20"/>
              </w:rPr>
              <w:t>.</w:t>
            </w:r>
          </w:p>
        </w:tc>
        <w:tc>
          <w:tcPr>
            <w:tcW w:w="1521"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14:paraId="6C2615B2"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p w14:paraId="0C1B4900"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dla obszaru położonego w środkowej części Miasta Mława między ulicami Mikołaja Kopernika, PCK, Anny Dobrskiej, Ciechanowską, Górną i linią kolei wąskotorowej</w:t>
            </w:r>
          </w:p>
        </w:tc>
        <w:tc>
          <w:tcPr>
            <w:tcW w:w="1603" w:type="pct"/>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tcPr>
          <w:p w14:paraId="0DCC37E1"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p w14:paraId="6E887306"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ul. Mikołaja Kopernika, PCK, Anny Dobrskiej, Ciechanowska, Górna, linia kolei wąskotorowej</w:t>
            </w:r>
          </w:p>
        </w:tc>
        <w:tc>
          <w:tcPr>
            <w:tcW w:w="1057"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14:paraId="03B1A78B"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p w14:paraId="5175246F"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27 marca 2018r.</w:t>
            </w:r>
          </w:p>
        </w:tc>
        <w:tc>
          <w:tcPr>
            <w:tcW w:w="546"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14:paraId="1603A539"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p w14:paraId="24E62897"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40,0</w:t>
            </w:r>
          </w:p>
        </w:tc>
      </w:tr>
      <w:tr w:rsidR="00BD36D0" w:rsidRPr="00FC2124" w14:paraId="3A83DBC5" w14:textId="77777777" w:rsidTr="00A5455F">
        <w:trPr>
          <w:trHeight w:val="567"/>
        </w:trPr>
        <w:tc>
          <w:tcPr>
            <w:tcW w:w="273"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41E565"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52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590A4DAC"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603" w:type="pct"/>
            <w:vMerge/>
            <w:tcBorders>
              <w:top w:val="nil"/>
              <w:left w:val="single" w:sz="4" w:space="0" w:color="auto"/>
              <w:bottom w:val="single" w:sz="4" w:space="0" w:color="000000"/>
              <w:right w:val="single" w:sz="4" w:space="0" w:color="auto"/>
            </w:tcBorders>
            <w:shd w:val="clear" w:color="auto" w:fill="F2F2F2" w:themeFill="background1" w:themeFillShade="F2"/>
            <w:vAlign w:val="center"/>
          </w:tcPr>
          <w:p w14:paraId="7B52B498"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057"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2EE727C0"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546"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74ECC664"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r>
      <w:tr w:rsidR="00BD36D0" w:rsidRPr="00FC2124" w14:paraId="189F2136" w14:textId="77777777" w:rsidTr="00DF72F5">
        <w:trPr>
          <w:trHeight w:val="787"/>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6F92EEB4" w14:textId="5C5CF6AF"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15</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auto"/>
            <w:vAlign w:val="center"/>
          </w:tcPr>
          <w:p w14:paraId="72DC5CEF"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dla obszaru położonego w środkowej części Miasta Mława między ul. Mikołaja Kopernika, Lasem </w:t>
            </w:r>
            <w:r w:rsidRPr="00FC2124">
              <w:rPr>
                <w:rFonts w:ascii="Century Gothic" w:eastAsia="Times New Roman" w:hAnsi="Century Gothic" w:cs="Times New Roman"/>
                <w:color w:val="000000"/>
                <w:sz w:val="20"/>
                <w:szCs w:val="20"/>
              </w:rPr>
              <w:lastRenderedPageBreak/>
              <w:t xml:space="preserve">Mławskim, granicą miasta, drogą krajową Nr 7, ul. Łąkową, ul. </w:t>
            </w:r>
            <w:proofErr w:type="spellStart"/>
            <w:r w:rsidRPr="00FC2124">
              <w:rPr>
                <w:rFonts w:ascii="Century Gothic" w:eastAsia="Times New Roman" w:hAnsi="Century Gothic" w:cs="Times New Roman"/>
                <w:color w:val="000000"/>
                <w:sz w:val="20"/>
                <w:szCs w:val="20"/>
              </w:rPr>
              <w:t>Padlewskiego</w:t>
            </w:r>
            <w:proofErr w:type="spellEnd"/>
            <w:r w:rsidRPr="00FC2124">
              <w:rPr>
                <w:rFonts w:ascii="Century Gothic" w:eastAsia="Times New Roman" w:hAnsi="Century Gothic" w:cs="Times New Roman"/>
                <w:color w:val="000000"/>
                <w:sz w:val="20"/>
                <w:szCs w:val="20"/>
              </w:rPr>
              <w:t>, ul. Wójtostwo</w:t>
            </w:r>
          </w:p>
        </w:tc>
        <w:tc>
          <w:tcPr>
            <w:tcW w:w="1603" w:type="pct"/>
            <w:tcBorders>
              <w:top w:val="nil"/>
              <w:left w:val="nil"/>
              <w:bottom w:val="single" w:sz="4" w:space="0" w:color="auto"/>
              <w:right w:val="single" w:sz="4" w:space="0" w:color="auto"/>
            </w:tcBorders>
            <w:shd w:val="clear" w:color="auto" w:fill="auto"/>
            <w:vAlign w:val="center"/>
          </w:tcPr>
          <w:p w14:paraId="0AE62C3F"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lastRenderedPageBreak/>
              <w:t xml:space="preserve">ul. Mikołaja Kopernika, Las Mławski, granica miasta, droga krajowa  </w:t>
            </w:r>
            <w:r w:rsidRPr="00FC2124">
              <w:rPr>
                <w:rFonts w:ascii="Century Gothic" w:eastAsia="Times New Roman" w:hAnsi="Century Gothic" w:cs="Times New Roman"/>
                <w:color w:val="000000"/>
                <w:sz w:val="20"/>
                <w:szCs w:val="20"/>
              </w:rPr>
              <w:br/>
              <w:t xml:space="preserve">Nr 7, ul. Łąkowa, </w:t>
            </w:r>
            <w:r w:rsidRPr="00FC2124">
              <w:rPr>
                <w:rFonts w:ascii="Century Gothic" w:eastAsia="Times New Roman" w:hAnsi="Century Gothic" w:cs="Times New Roman"/>
                <w:color w:val="000000"/>
                <w:sz w:val="20"/>
                <w:szCs w:val="20"/>
              </w:rPr>
              <w:br/>
            </w:r>
            <w:r w:rsidRPr="00FC2124">
              <w:rPr>
                <w:rFonts w:ascii="Century Gothic" w:eastAsia="Times New Roman" w:hAnsi="Century Gothic" w:cs="Times New Roman"/>
                <w:color w:val="000000"/>
                <w:sz w:val="20"/>
                <w:szCs w:val="20"/>
              </w:rPr>
              <w:lastRenderedPageBreak/>
              <w:t xml:space="preserve">ul. </w:t>
            </w:r>
            <w:proofErr w:type="spellStart"/>
            <w:r w:rsidRPr="00FC2124">
              <w:rPr>
                <w:rFonts w:ascii="Century Gothic" w:eastAsia="Times New Roman" w:hAnsi="Century Gothic" w:cs="Times New Roman"/>
                <w:color w:val="000000"/>
                <w:sz w:val="20"/>
                <w:szCs w:val="20"/>
              </w:rPr>
              <w:t>Padlewskiego</w:t>
            </w:r>
            <w:proofErr w:type="spellEnd"/>
            <w:r w:rsidRPr="00FC2124">
              <w:rPr>
                <w:rFonts w:ascii="Century Gothic" w:eastAsia="Times New Roman" w:hAnsi="Century Gothic" w:cs="Times New Roman"/>
                <w:color w:val="000000"/>
                <w:sz w:val="20"/>
                <w:szCs w:val="20"/>
              </w:rPr>
              <w:t xml:space="preserve">, </w:t>
            </w:r>
            <w:r w:rsidRPr="00FC2124">
              <w:rPr>
                <w:rFonts w:ascii="Century Gothic" w:eastAsia="Times New Roman" w:hAnsi="Century Gothic" w:cs="Times New Roman"/>
                <w:color w:val="000000"/>
                <w:sz w:val="20"/>
                <w:szCs w:val="20"/>
              </w:rPr>
              <w:br/>
              <w:t>ul. Wójtostwo</w:t>
            </w:r>
          </w:p>
        </w:tc>
        <w:tc>
          <w:tcPr>
            <w:tcW w:w="1057" w:type="pct"/>
            <w:tcBorders>
              <w:top w:val="nil"/>
              <w:left w:val="nil"/>
              <w:bottom w:val="single" w:sz="4" w:space="0" w:color="auto"/>
              <w:right w:val="single" w:sz="4" w:space="0" w:color="auto"/>
            </w:tcBorders>
            <w:shd w:val="clear" w:color="auto" w:fill="auto"/>
            <w:vAlign w:val="center"/>
          </w:tcPr>
          <w:p w14:paraId="3B3C2442"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lastRenderedPageBreak/>
              <w:t>27 marca 2018r.</w:t>
            </w:r>
          </w:p>
        </w:tc>
        <w:tc>
          <w:tcPr>
            <w:tcW w:w="546" w:type="pct"/>
            <w:tcBorders>
              <w:top w:val="nil"/>
              <w:left w:val="nil"/>
              <w:bottom w:val="single" w:sz="4" w:space="0" w:color="auto"/>
              <w:right w:val="single" w:sz="4" w:space="0" w:color="auto"/>
            </w:tcBorders>
            <w:shd w:val="clear" w:color="auto" w:fill="auto"/>
            <w:vAlign w:val="center"/>
          </w:tcPr>
          <w:p w14:paraId="0D47DABC"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115,9</w:t>
            </w:r>
          </w:p>
        </w:tc>
      </w:tr>
      <w:tr w:rsidR="00BD36D0" w:rsidRPr="00FC2124" w14:paraId="70EC9B09" w14:textId="77777777" w:rsidTr="00A5455F">
        <w:trPr>
          <w:trHeight w:val="451"/>
        </w:trPr>
        <w:tc>
          <w:tcPr>
            <w:tcW w:w="273" w:type="pct"/>
            <w:vMerge w:val="restart"/>
            <w:tcBorders>
              <w:top w:val="nil"/>
              <w:left w:val="single" w:sz="4" w:space="0" w:color="auto"/>
              <w:bottom w:val="single" w:sz="4" w:space="0" w:color="auto"/>
              <w:right w:val="single" w:sz="4" w:space="0" w:color="auto"/>
            </w:tcBorders>
            <w:shd w:val="clear" w:color="auto" w:fill="auto"/>
            <w:vAlign w:val="center"/>
            <w:hideMark/>
          </w:tcPr>
          <w:p w14:paraId="2BC9CFF6" w14:textId="7570875D"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16</w:t>
            </w:r>
            <w:r w:rsidR="007302CA">
              <w:rPr>
                <w:rFonts w:ascii="Century Gothic" w:eastAsia="Times New Roman" w:hAnsi="Century Gothic" w:cs="Times New Roman"/>
                <w:color w:val="000000"/>
                <w:sz w:val="20"/>
                <w:szCs w:val="20"/>
              </w:rPr>
              <w:t>.</w:t>
            </w:r>
          </w:p>
        </w:tc>
        <w:tc>
          <w:tcPr>
            <w:tcW w:w="1521" w:type="pct"/>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tcPr>
          <w:p w14:paraId="783BE4CF"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w:t>
            </w:r>
            <w:proofErr w:type="gramStart"/>
            <w:r w:rsidRPr="00FC2124">
              <w:rPr>
                <w:rFonts w:ascii="Century Gothic" w:eastAsia="Times New Roman" w:hAnsi="Century Gothic" w:cs="Times New Roman"/>
                <w:color w:val="000000"/>
                <w:sz w:val="20"/>
                <w:szCs w:val="20"/>
              </w:rPr>
              <w:t>dla  obszaru</w:t>
            </w:r>
            <w:proofErr w:type="gramEnd"/>
            <w:r w:rsidRPr="00FC2124">
              <w:rPr>
                <w:rFonts w:ascii="Century Gothic" w:eastAsia="Times New Roman" w:hAnsi="Century Gothic" w:cs="Times New Roman"/>
                <w:color w:val="000000"/>
                <w:sz w:val="20"/>
                <w:szCs w:val="20"/>
              </w:rPr>
              <w:t xml:space="preserve"> położonego w środkowej części Miasta Mława między linią kolejową, Os. Książąt Mazowieckich i ul. Henryka Sienkiewicza</w:t>
            </w:r>
          </w:p>
        </w:tc>
        <w:tc>
          <w:tcPr>
            <w:tcW w:w="1603" w:type="pct"/>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tcPr>
          <w:p w14:paraId="2CC5CE3D"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linia kolejowa, Os. Książąt Mazowieckich, ul. Henryka Sienkiewicza</w:t>
            </w:r>
          </w:p>
        </w:tc>
        <w:tc>
          <w:tcPr>
            <w:tcW w:w="1057"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14:paraId="3B85C983"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p w14:paraId="169067C8"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27 marca 2018r.</w:t>
            </w:r>
          </w:p>
        </w:tc>
        <w:tc>
          <w:tcPr>
            <w:tcW w:w="546"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14:paraId="3CEA182E"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p w14:paraId="7BAE8336"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6,2</w:t>
            </w:r>
          </w:p>
        </w:tc>
      </w:tr>
      <w:tr w:rsidR="00BD36D0" w:rsidRPr="00FC2124" w14:paraId="0DB5AC41" w14:textId="77777777" w:rsidTr="00A5455F">
        <w:trPr>
          <w:trHeight w:val="960"/>
        </w:trPr>
        <w:tc>
          <w:tcPr>
            <w:tcW w:w="273" w:type="pct"/>
            <w:vMerge/>
            <w:tcBorders>
              <w:top w:val="nil"/>
              <w:left w:val="single" w:sz="4" w:space="0" w:color="auto"/>
              <w:bottom w:val="single" w:sz="4" w:space="0" w:color="auto"/>
              <w:right w:val="single" w:sz="4" w:space="0" w:color="auto"/>
            </w:tcBorders>
            <w:vAlign w:val="center"/>
            <w:hideMark/>
          </w:tcPr>
          <w:p w14:paraId="4004A22E"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521" w:type="pct"/>
            <w:vMerge/>
            <w:tcBorders>
              <w:top w:val="nil"/>
              <w:left w:val="single" w:sz="4" w:space="0" w:color="auto"/>
              <w:bottom w:val="single" w:sz="4" w:space="0" w:color="000000"/>
              <w:right w:val="single" w:sz="4" w:space="0" w:color="auto"/>
            </w:tcBorders>
            <w:shd w:val="clear" w:color="auto" w:fill="F2F2F2" w:themeFill="background1" w:themeFillShade="F2"/>
            <w:vAlign w:val="center"/>
          </w:tcPr>
          <w:p w14:paraId="0CCE8692"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603" w:type="pct"/>
            <w:vMerge/>
            <w:tcBorders>
              <w:top w:val="nil"/>
              <w:left w:val="single" w:sz="4" w:space="0" w:color="auto"/>
              <w:bottom w:val="single" w:sz="4" w:space="0" w:color="000000"/>
              <w:right w:val="single" w:sz="4" w:space="0" w:color="auto"/>
            </w:tcBorders>
            <w:shd w:val="clear" w:color="auto" w:fill="F2F2F2" w:themeFill="background1" w:themeFillShade="F2"/>
            <w:vAlign w:val="center"/>
          </w:tcPr>
          <w:p w14:paraId="6A0D49EE"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057"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1ADA26D3"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546"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3E102DB1"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r>
      <w:tr w:rsidR="00BD36D0" w:rsidRPr="00FC2124" w14:paraId="5A34BA7E" w14:textId="77777777" w:rsidTr="00F000AB">
        <w:trPr>
          <w:trHeight w:val="1726"/>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0D9E01FF" w14:textId="7905FB49"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17</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auto"/>
            <w:vAlign w:val="center"/>
          </w:tcPr>
          <w:p w14:paraId="01BF58F3"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dla obszaru położonego w południowej części Miasta Mława w rejonie ulic: Płockiej, Olesin, Zabrody, drogi Nr 7, granicy Miasta Mława, linii kolejowej i rzeki </w:t>
            </w:r>
            <w:proofErr w:type="spellStart"/>
            <w:r w:rsidRPr="00FC2124">
              <w:rPr>
                <w:rFonts w:ascii="Century Gothic" w:eastAsia="Times New Roman" w:hAnsi="Century Gothic" w:cs="Times New Roman"/>
                <w:color w:val="000000"/>
                <w:sz w:val="20"/>
                <w:szCs w:val="20"/>
              </w:rPr>
              <w:t>Seracz</w:t>
            </w:r>
            <w:proofErr w:type="spellEnd"/>
            <w:r w:rsidRPr="00FC2124">
              <w:rPr>
                <w:rFonts w:ascii="Century Gothic" w:eastAsia="Times New Roman" w:hAnsi="Century Gothic" w:cs="Times New Roman"/>
                <w:color w:val="000000"/>
                <w:sz w:val="20"/>
                <w:szCs w:val="20"/>
              </w:rPr>
              <w:t xml:space="preserve"> - część I</w:t>
            </w:r>
          </w:p>
        </w:tc>
        <w:tc>
          <w:tcPr>
            <w:tcW w:w="1603" w:type="pct"/>
            <w:tcBorders>
              <w:top w:val="nil"/>
              <w:left w:val="nil"/>
              <w:bottom w:val="single" w:sz="4" w:space="0" w:color="auto"/>
              <w:right w:val="single" w:sz="4" w:space="0" w:color="auto"/>
            </w:tcBorders>
            <w:shd w:val="clear" w:color="auto" w:fill="auto"/>
            <w:vAlign w:val="center"/>
          </w:tcPr>
          <w:p w14:paraId="24C4166E"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ul. Płocka, Olesin, Zabrody, droga Nr 7, granica Miasta Mława, linia kolejowa i rzeka </w:t>
            </w:r>
            <w:proofErr w:type="spellStart"/>
            <w:r w:rsidRPr="00FC2124">
              <w:rPr>
                <w:rFonts w:ascii="Century Gothic" w:eastAsia="Times New Roman" w:hAnsi="Century Gothic" w:cs="Times New Roman"/>
                <w:color w:val="000000"/>
                <w:sz w:val="20"/>
                <w:szCs w:val="20"/>
              </w:rPr>
              <w:t>Seracz</w:t>
            </w:r>
            <w:proofErr w:type="spellEnd"/>
            <w:r w:rsidRPr="00FC2124">
              <w:rPr>
                <w:rFonts w:ascii="Century Gothic" w:eastAsia="Times New Roman" w:hAnsi="Century Gothic" w:cs="Times New Roman"/>
                <w:color w:val="000000"/>
                <w:sz w:val="20"/>
                <w:szCs w:val="20"/>
              </w:rPr>
              <w:t xml:space="preserve"> </w:t>
            </w:r>
          </w:p>
        </w:tc>
        <w:tc>
          <w:tcPr>
            <w:tcW w:w="1057" w:type="pct"/>
            <w:tcBorders>
              <w:top w:val="nil"/>
              <w:left w:val="nil"/>
              <w:bottom w:val="single" w:sz="4" w:space="0" w:color="auto"/>
              <w:right w:val="single" w:sz="4" w:space="0" w:color="auto"/>
            </w:tcBorders>
            <w:shd w:val="clear" w:color="auto" w:fill="auto"/>
            <w:vAlign w:val="center"/>
          </w:tcPr>
          <w:p w14:paraId="119D3DA0"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29 maja 2018r. zmiana </w:t>
            </w:r>
            <w:r w:rsidRPr="00FC2124">
              <w:rPr>
                <w:rFonts w:ascii="Century Gothic" w:eastAsia="Times New Roman" w:hAnsi="Century Gothic" w:cs="Times New Roman"/>
                <w:color w:val="000000"/>
                <w:sz w:val="20"/>
                <w:szCs w:val="20"/>
              </w:rPr>
              <w:br/>
              <w:t>13 października 2020r.</w:t>
            </w:r>
          </w:p>
        </w:tc>
        <w:tc>
          <w:tcPr>
            <w:tcW w:w="546" w:type="pct"/>
            <w:tcBorders>
              <w:top w:val="nil"/>
              <w:left w:val="nil"/>
              <w:bottom w:val="single" w:sz="4" w:space="0" w:color="auto"/>
              <w:right w:val="single" w:sz="4" w:space="0" w:color="auto"/>
            </w:tcBorders>
            <w:shd w:val="clear" w:color="auto" w:fill="auto"/>
            <w:vAlign w:val="center"/>
          </w:tcPr>
          <w:p w14:paraId="5851EE6D"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47,2</w:t>
            </w:r>
          </w:p>
        </w:tc>
      </w:tr>
      <w:tr w:rsidR="00BD36D0" w:rsidRPr="00FC2124" w14:paraId="0E591B97" w14:textId="77777777" w:rsidTr="00A5455F">
        <w:trPr>
          <w:trHeight w:val="679"/>
        </w:trPr>
        <w:tc>
          <w:tcPr>
            <w:tcW w:w="273"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3E34705" w14:textId="75860D23"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18</w:t>
            </w:r>
            <w:r w:rsidR="007302CA">
              <w:rPr>
                <w:rFonts w:ascii="Century Gothic" w:eastAsia="Times New Roman" w:hAnsi="Century Gothic" w:cs="Times New Roman"/>
                <w:color w:val="000000"/>
                <w:sz w:val="20"/>
                <w:szCs w:val="20"/>
              </w:rPr>
              <w:t>.</w:t>
            </w:r>
          </w:p>
        </w:tc>
        <w:tc>
          <w:tcPr>
            <w:tcW w:w="1521"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31285D17"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terenu „Zachodnia II” </w:t>
            </w:r>
          </w:p>
        </w:tc>
        <w:tc>
          <w:tcPr>
            <w:tcW w:w="1603"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7487FFC3"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ul. Zachodnia, Kościuszki, Leszczyńskiego, Szwejkowskiego</w:t>
            </w:r>
          </w:p>
        </w:tc>
        <w:tc>
          <w:tcPr>
            <w:tcW w:w="1057"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206BD5D3"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19 listopada 2019r.</w:t>
            </w:r>
          </w:p>
        </w:tc>
        <w:tc>
          <w:tcPr>
            <w:tcW w:w="546"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3F6CE66"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3,2</w:t>
            </w:r>
          </w:p>
        </w:tc>
      </w:tr>
      <w:tr w:rsidR="00BD36D0" w:rsidRPr="00FC2124" w14:paraId="45B75358" w14:textId="77777777" w:rsidTr="00F000AB">
        <w:trPr>
          <w:trHeight w:val="735"/>
        </w:trPr>
        <w:tc>
          <w:tcPr>
            <w:tcW w:w="27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841EFD" w14:textId="32B2EE0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19</w:t>
            </w:r>
            <w:r w:rsidR="007302CA">
              <w:rPr>
                <w:rFonts w:ascii="Century Gothic" w:eastAsia="Times New Roman" w:hAnsi="Century Gothic" w:cs="Times New Roman"/>
                <w:color w:val="000000"/>
                <w:sz w:val="20"/>
                <w:szCs w:val="20"/>
              </w:rPr>
              <w:t>.</w:t>
            </w:r>
          </w:p>
        </w:tc>
        <w:tc>
          <w:tcPr>
            <w:tcW w:w="1521" w:type="pct"/>
            <w:vMerge w:val="restart"/>
            <w:tcBorders>
              <w:top w:val="nil"/>
              <w:left w:val="single" w:sz="4" w:space="0" w:color="auto"/>
              <w:bottom w:val="single" w:sz="4" w:space="0" w:color="auto"/>
              <w:right w:val="single" w:sz="4" w:space="0" w:color="auto"/>
            </w:tcBorders>
            <w:shd w:val="clear" w:color="auto" w:fill="auto"/>
            <w:vAlign w:val="center"/>
          </w:tcPr>
          <w:p w14:paraId="78210DF3"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„Polna”</w:t>
            </w:r>
          </w:p>
        </w:tc>
        <w:tc>
          <w:tcPr>
            <w:tcW w:w="1603" w:type="pct"/>
            <w:vMerge w:val="restart"/>
            <w:tcBorders>
              <w:top w:val="nil"/>
              <w:left w:val="single" w:sz="4" w:space="0" w:color="auto"/>
              <w:bottom w:val="single" w:sz="4" w:space="0" w:color="auto"/>
              <w:right w:val="single" w:sz="4" w:space="0" w:color="auto"/>
            </w:tcBorders>
            <w:shd w:val="clear" w:color="auto" w:fill="auto"/>
            <w:noWrap/>
            <w:vAlign w:val="center"/>
          </w:tcPr>
          <w:p w14:paraId="27212880"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ul. Polna, droga krajowa Nr 7, Dzierzgowska</w:t>
            </w:r>
          </w:p>
        </w:tc>
        <w:tc>
          <w:tcPr>
            <w:tcW w:w="1057" w:type="pct"/>
            <w:vMerge w:val="restart"/>
            <w:tcBorders>
              <w:top w:val="nil"/>
              <w:left w:val="single" w:sz="4" w:space="0" w:color="auto"/>
              <w:bottom w:val="single" w:sz="4" w:space="0" w:color="auto"/>
              <w:right w:val="single" w:sz="4" w:space="0" w:color="auto"/>
            </w:tcBorders>
            <w:shd w:val="clear" w:color="auto" w:fill="auto"/>
            <w:noWrap/>
            <w:vAlign w:val="center"/>
          </w:tcPr>
          <w:p w14:paraId="4243ADDD"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13 stycznia 2020r.</w:t>
            </w:r>
          </w:p>
        </w:tc>
        <w:tc>
          <w:tcPr>
            <w:tcW w:w="546" w:type="pct"/>
            <w:vMerge w:val="restart"/>
            <w:tcBorders>
              <w:top w:val="nil"/>
              <w:left w:val="single" w:sz="4" w:space="0" w:color="auto"/>
              <w:bottom w:val="single" w:sz="4" w:space="0" w:color="auto"/>
              <w:right w:val="single" w:sz="4" w:space="0" w:color="auto"/>
            </w:tcBorders>
            <w:shd w:val="clear" w:color="auto" w:fill="auto"/>
            <w:noWrap/>
            <w:vAlign w:val="center"/>
          </w:tcPr>
          <w:p w14:paraId="5F39C13E"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19,4</w:t>
            </w:r>
          </w:p>
        </w:tc>
      </w:tr>
      <w:tr w:rsidR="00BD36D0" w:rsidRPr="00FC2124" w14:paraId="54991F65" w14:textId="77777777" w:rsidTr="00DF72F5">
        <w:trPr>
          <w:trHeight w:val="450"/>
        </w:trPr>
        <w:tc>
          <w:tcPr>
            <w:tcW w:w="273" w:type="pct"/>
            <w:vMerge/>
            <w:tcBorders>
              <w:top w:val="nil"/>
              <w:left w:val="single" w:sz="4" w:space="0" w:color="auto"/>
              <w:bottom w:val="single" w:sz="4" w:space="0" w:color="auto"/>
              <w:right w:val="single" w:sz="4" w:space="0" w:color="auto"/>
            </w:tcBorders>
            <w:vAlign w:val="center"/>
            <w:hideMark/>
          </w:tcPr>
          <w:p w14:paraId="25053F6C"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521" w:type="pct"/>
            <w:vMerge/>
            <w:tcBorders>
              <w:top w:val="nil"/>
              <w:left w:val="single" w:sz="4" w:space="0" w:color="auto"/>
              <w:bottom w:val="single" w:sz="4" w:space="0" w:color="auto"/>
              <w:right w:val="single" w:sz="4" w:space="0" w:color="auto"/>
            </w:tcBorders>
            <w:vAlign w:val="center"/>
          </w:tcPr>
          <w:p w14:paraId="555ECDA7"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603" w:type="pct"/>
            <w:vMerge/>
            <w:tcBorders>
              <w:top w:val="nil"/>
              <w:left w:val="single" w:sz="4" w:space="0" w:color="auto"/>
              <w:bottom w:val="single" w:sz="4" w:space="0" w:color="auto"/>
              <w:right w:val="single" w:sz="4" w:space="0" w:color="auto"/>
            </w:tcBorders>
            <w:vAlign w:val="center"/>
          </w:tcPr>
          <w:p w14:paraId="31045B15"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057" w:type="pct"/>
            <w:vMerge/>
            <w:tcBorders>
              <w:top w:val="nil"/>
              <w:left w:val="single" w:sz="4" w:space="0" w:color="auto"/>
              <w:bottom w:val="single" w:sz="4" w:space="0" w:color="auto"/>
              <w:right w:val="single" w:sz="4" w:space="0" w:color="auto"/>
            </w:tcBorders>
            <w:vAlign w:val="center"/>
          </w:tcPr>
          <w:p w14:paraId="0F26FF30"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546" w:type="pct"/>
            <w:vMerge/>
            <w:tcBorders>
              <w:top w:val="nil"/>
              <w:left w:val="single" w:sz="4" w:space="0" w:color="auto"/>
              <w:bottom w:val="single" w:sz="4" w:space="0" w:color="auto"/>
              <w:right w:val="single" w:sz="4" w:space="0" w:color="auto"/>
            </w:tcBorders>
            <w:vAlign w:val="center"/>
          </w:tcPr>
          <w:p w14:paraId="66187DA5"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r>
      <w:tr w:rsidR="00BD36D0" w:rsidRPr="00FC2124" w14:paraId="0F80FF24" w14:textId="77777777" w:rsidTr="00A5455F">
        <w:trPr>
          <w:trHeight w:val="900"/>
        </w:trPr>
        <w:tc>
          <w:tcPr>
            <w:tcW w:w="27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565A95" w14:textId="15625531"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20</w:t>
            </w:r>
            <w:r w:rsidR="007302CA">
              <w:rPr>
                <w:rFonts w:ascii="Century Gothic" w:eastAsia="Times New Roman" w:hAnsi="Century Gothic" w:cs="Times New Roman"/>
                <w:color w:val="000000"/>
                <w:sz w:val="20"/>
                <w:szCs w:val="20"/>
              </w:rPr>
              <w:t>.</w:t>
            </w:r>
          </w:p>
        </w:tc>
        <w:tc>
          <w:tcPr>
            <w:tcW w:w="152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8DDC764"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MPZP dla obszaru położonego w środkowej części Miasta Mława między ul. Podborną, Lasem Mławskim, ul. Mikołaja Kopernika i linią kolei wąskotorowej</w:t>
            </w:r>
          </w:p>
        </w:tc>
        <w:tc>
          <w:tcPr>
            <w:tcW w:w="160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F372930"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ul. Podborna, Las Mławski, ul. Mikołaja Kopernika, linia kolei wąskotorowej</w:t>
            </w:r>
          </w:p>
        </w:tc>
        <w:tc>
          <w:tcPr>
            <w:tcW w:w="1057"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233D274"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13 października 2020r.</w:t>
            </w:r>
          </w:p>
        </w:tc>
        <w:tc>
          <w:tcPr>
            <w:tcW w:w="54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91D98F0"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26,5</w:t>
            </w:r>
          </w:p>
        </w:tc>
      </w:tr>
      <w:tr w:rsidR="00BD36D0" w:rsidRPr="00FC2124" w14:paraId="54B2858A" w14:textId="77777777" w:rsidTr="00F000AB">
        <w:trPr>
          <w:trHeight w:val="738"/>
        </w:trPr>
        <w:tc>
          <w:tcPr>
            <w:tcW w:w="273" w:type="pct"/>
            <w:tcBorders>
              <w:top w:val="nil"/>
              <w:left w:val="single" w:sz="4" w:space="0" w:color="auto"/>
              <w:bottom w:val="nil"/>
              <w:right w:val="single" w:sz="4" w:space="0" w:color="auto"/>
            </w:tcBorders>
            <w:shd w:val="clear" w:color="auto" w:fill="auto"/>
            <w:noWrap/>
            <w:vAlign w:val="center"/>
            <w:hideMark/>
          </w:tcPr>
          <w:p w14:paraId="62C8B449" w14:textId="786AF9B0"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21</w:t>
            </w:r>
            <w:r w:rsidR="007302CA">
              <w:rPr>
                <w:rFonts w:ascii="Century Gothic" w:eastAsia="Times New Roman" w:hAnsi="Century Gothic" w:cs="Times New Roman"/>
                <w:color w:val="000000"/>
                <w:sz w:val="20"/>
                <w:szCs w:val="20"/>
              </w:rPr>
              <w:t>.</w:t>
            </w:r>
          </w:p>
        </w:tc>
        <w:tc>
          <w:tcPr>
            <w:tcW w:w="1521" w:type="pct"/>
            <w:tcBorders>
              <w:top w:val="nil"/>
              <w:left w:val="nil"/>
              <w:bottom w:val="nil"/>
              <w:right w:val="single" w:sz="4" w:space="0" w:color="auto"/>
            </w:tcBorders>
            <w:shd w:val="clear" w:color="auto" w:fill="auto"/>
            <w:vAlign w:val="center"/>
          </w:tcPr>
          <w:p w14:paraId="48B934CD" w14:textId="77777777" w:rsidR="00BD36D0" w:rsidRPr="00FC2124" w:rsidRDefault="00BD36D0"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„Targowa”</w:t>
            </w:r>
          </w:p>
        </w:tc>
        <w:tc>
          <w:tcPr>
            <w:tcW w:w="1603" w:type="pct"/>
            <w:tcBorders>
              <w:top w:val="nil"/>
              <w:left w:val="nil"/>
              <w:bottom w:val="nil"/>
              <w:right w:val="single" w:sz="4" w:space="0" w:color="auto"/>
            </w:tcBorders>
            <w:shd w:val="clear" w:color="auto" w:fill="auto"/>
            <w:vAlign w:val="center"/>
          </w:tcPr>
          <w:p w14:paraId="042B85FA" w14:textId="77777777" w:rsidR="00BD36D0" w:rsidRPr="00FC2124" w:rsidRDefault="00BD36D0" w:rsidP="00AE6E03">
            <w:pPr>
              <w:spacing w:line="276" w:lineRule="auto"/>
              <w:rPr>
                <w:rFonts w:ascii="Century Gothic" w:hAnsi="Century Gothic"/>
                <w:sz w:val="20"/>
                <w:szCs w:val="20"/>
              </w:rPr>
            </w:pPr>
            <w:r w:rsidRPr="00FC2124">
              <w:rPr>
                <w:rFonts w:ascii="Century Gothic" w:eastAsia="Times New Roman" w:hAnsi="Century Gothic" w:cs="Times New Roman"/>
                <w:color w:val="000000"/>
                <w:sz w:val="20"/>
                <w:szCs w:val="20"/>
              </w:rPr>
              <w:t xml:space="preserve">ul. Narutowicza, Targowa, </w:t>
            </w:r>
            <w:proofErr w:type="spellStart"/>
            <w:r w:rsidRPr="00FC2124">
              <w:rPr>
                <w:rFonts w:ascii="Century Gothic" w:eastAsia="Times New Roman" w:hAnsi="Century Gothic" w:cs="Times New Roman"/>
                <w:color w:val="000000"/>
                <w:sz w:val="20"/>
                <w:szCs w:val="20"/>
              </w:rPr>
              <w:t>Padlewskiego</w:t>
            </w:r>
            <w:proofErr w:type="spellEnd"/>
            <w:r w:rsidRPr="00FC2124">
              <w:rPr>
                <w:rFonts w:ascii="Century Gothic" w:eastAsia="Times New Roman" w:hAnsi="Century Gothic" w:cs="Times New Roman"/>
                <w:color w:val="000000"/>
                <w:sz w:val="20"/>
                <w:szCs w:val="20"/>
              </w:rPr>
              <w:t>, Dzierzgowska, Zacisze</w:t>
            </w:r>
          </w:p>
        </w:tc>
        <w:tc>
          <w:tcPr>
            <w:tcW w:w="1057" w:type="pct"/>
            <w:tcBorders>
              <w:top w:val="nil"/>
              <w:left w:val="nil"/>
              <w:bottom w:val="nil"/>
              <w:right w:val="single" w:sz="4" w:space="0" w:color="auto"/>
            </w:tcBorders>
            <w:shd w:val="clear" w:color="auto" w:fill="auto"/>
            <w:noWrap/>
            <w:vAlign w:val="center"/>
          </w:tcPr>
          <w:p w14:paraId="14BF71B5"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13 stycznia 2020r.</w:t>
            </w:r>
          </w:p>
        </w:tc>
        <w:tc>
          <w:tcPr>
            <w:tcW w:w="546" w:type="pct"/>
            <w:tcBorders>
              <w:top w:val="nil"/>
              <w:left w:val="nil"/>
              <w:bottom w:val="nil"/>
              <w:right w:val="single" w:sz="4" w:space="0" w:color="auto"/>
            </w:tcBorders>
            <w:shd w:val="clear" w:color="auto" w:fill="auto"/>
            <w:noWrap/>
            <w:vAlign w:val="center"/>
          </w:tcPr>
          <w:p w14:paraId="0F79F4D7"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6,8</w:t>
            </w:r>
          </w:p>
        </w:tc>
      </w:tr>
      <w:tr w:rsidR="00BD36D0" w:rsidRPr="00FC2124" w14:paraId="4A055CE1" w14:textId="77777777" w:rsidTr="00DF72F5">
        <w:trPr>
          <w:trHeight w:val="70"/>
        </w:trPr>
        <w:tc>
          <w:tcPr>
            <w:tcW w:w="273" w:type="pct"/>
            <w:tcBorders>
              <w:top w:val="nil"/>
              <w:left w:val="single" w:sz="4" w:space="0" w:color="auto"/>
              <w:bottom w:val="single" w:sz="4" w:space="0" w:color="auto"/>
              <w:right w:val="single" w:sz="4" w:space="0" w:color="auto"/>
            </w:tcBorders>
            <w:shd w:val="clear" w:color="auto" w:fill="auto"/>
            <w:noWrap/>
            <w:vAlign w:val="center"/>
          </w:tcPr>
          <w:p w14:paraId="5FB9EA21" w14:textId="59CCC69A"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521" w:type="pct"/>
            <w:tcBorders>
              <w:top w:val="nil"/>
              <w:left w:val="nil"/>
              <w:bottom w:val="single" w:sz="4" w:space="0" w:color="auto"/>
              <w:right w:val="single" w:sz="4" w:space="0" w:color="auto"/>
            </w:tcBorders>
            <w:shd w:val="clear" w:color="auto" w:fill="auto"/>
            <w:vAlign w:val="center"/>
          </w:tcPr>
          <w:p w14:paraId="7A57DC83"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603" w:type="pct"/>
            <w:tcBorders>
              <w:top w:val="nil"/>
              <w:left w:val="nil"/>
              <w:bottom w:val="single" w:sz="4" w:space="0" w:color="auto"/>
              <w:right w:val="single" w:sz="4" w:space="0" w:color="auto"/>
            </w:tcBorders>
            <w:shd w:val="clear" w:color="auto" w:fill="auto"/>
            <w:vAlign w:val="center"/>
          </w:tcPr>
          <w:p w14:paraId="17B37658"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057" w:type="pct"/>
            <w:tcBorders>
              <w:top w:val="nil"/>
              <w:left w:val="nil"/>
              <w:bottom w:val="single" w:sz="4" w:space="0" w:color="auto"/>
              <w:right w:val="single" w:sz="4" w:space="0" w:color="auto"/>
            </w:tcBorders>
            <w:shd w:val="clear" w:color="auto" w:fill="auto"/>
            <w:noWrap/>
            <w:vAlign w:val="center"/>
          </w:tcPr>
          <w:p w14:paraId="5ACFBF0C"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546" w:type="pct"/>
            <w:tcBorders>
              <w:top w:val="nil"/>
              <w:left w:val="nil"/>
              <w:bottom w:val="single" w:sz="4" w:space="0" w:color="auto"/>
              <w:right w:val="single" w:sz="4" w:space="0" w:color="auto"/>
            </w:tcBorders>
            <w:shd w:val="clear" w:color="auto" w:fill="auto"/>
            <w:noWrap/>
            <w:vAlign w:val="center"/>
          </w:tcPr>
          <w:p w14:paraId="6EE10839"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r>
      <w:tr w:rsidR="00BD36D0" w:rsidRPr="00FC2124" w14:paraId="2157267F" w14:textId="77777777" w:rsidTr="00A5455F">
        <w:trPr>
          <w:trHeight w:val="738"/>
        </w:trPr>
        <w:tc>
          <w:tcPr>
            <w:tcW w:w="273"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AC90C6A" w14:textId="196D8620"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22</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F2F2F2" w:themeFill="background1" w:themeFillShade="F2"/>
            <w:vAlign w:val="center"/>
          </w:tcPr>
          <w:p w14:paraId="1DEE0ED5"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sz w:val="20"/>
                <w:szCs w:val="20"/>
              </w:rPr>
              <w:t>MPZP „Targowa” część II</w:t>
            </w:r>
          </w:p>
        </w:tc>
        <w:tc>
          <w:tcPr>
            <w:tcW w:w="1603" w:type="pct"/>
            <w:tcBorders>
              <w:top w:val="nil"/>
              <w:left w:val="nil"/>
              <w:bottom w:val="single" w:sz="4" w:space="0" w:color="auto"/>
              <w:right w:val="single" w:sz="4" w:space="0" w:color="auto"/>
            </w:tcBorders>
            <w:shd w:val="clear" w:color="auto" w:fill="F2F2F2" w:themeFill="background1" w:themeFillShade="F2"/>
            <w:vAlign w:val="center"/>
          </w:tcPr>
          <w:p w14:paraId="50BBD06D"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ul. Narutowicza, Targowa, </w:t>
            </w:r>
            <w:proofErr w:type="spellStart"/>
            <w:r w:rsidRPr="00FC2124">
              <w:rPr>
                <w:rFonts w:ascii="Century Gothic" w:eastAsia="Times New Roman" w:hAnsi="Century Gothic" w:cs="Times New Roman"/>
                <w:color w:val="000000"/>
                <w:sz w:val="20"/>
                <w:szCs w:val="20"/>
              </w:rPr>
              <w:t>Padlewskiego</w:t>
            </w:r>
            <w:proofErr w:type="spellEnd"/>
            <w:r w:rsidRPr="00FC2124">
              <w:rPr>
                <w:rFonts w:ascii="Century Gothic" w:eastAsia="Times New Roman" w:hAnsi="Century Gothic" w:cs="Times New Roman"/>
                <w:color w:val="000000"/>
                <w:sz w:val="20"/>
                <w:szCs w:val="20"/>
              </w:rPr>
              <w:t>, Dzierzgowska, Zacisze</w:t>
            </w:r>
          </w:p>
        </w:tc>
        <w:tc>
          <w:tcPr>
            <w:tcW w:w="1057" w:type="pct"/>
            <w:tcBorders>
              <w:top w:val="nil"/>
              <w:left w:val="nil"/>
              <w:bottom w:val="single" w:sz="4" w:space="0" w:color="auto"/>
              <w:right w:val="single" w:sz="4" w:space="0" w:color="auto"/>
            </w:tcBorders>
            <w:shd w:val="clear" w:color="auto" w:fill="F2F2F2" w:themeFill="background1" w:themeFillShade="F2"/>
            <w:noWrap/>
            <w:vAlign w:val="center"/>
          </w:tcPr>
          <w:p w14:paraId="5037D7A3"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sz w:val="20"/>
                <w:szCs w:val="20"/>
              </w:rPr>
              <w:t>28 czerwca 2022r.</w:t>
            </w:r>
          </w:p>
        </w:tc>
        <w:tc>
          <w:tcPr>
            <w:tcW w:w="546" w:type="pct"/>
            <w:tcBorders>
              <w:top w:val="nil"/>
              <w:left w:val="nil"/>
              <w:bottom w:val="single" w:sz="4" w:space="0" w:color="auto"/>
              <w:right w:val="single" w:sz="4" w:space="0" w:color="auto"/>
            </w:tcBorders>
            <w:shd w:val="clear" w:color="auto" w:fill="F2F2F2" w:themeFill="background1" w:themeFillShade="F2"/>
            <w:noWrap/>
            <w:vAlign w:val="center"/>
          </w:tcPr>
          <w:p w14:paraId="09587397"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4,4</w:t>
            </w:r>
          </w:p>
        </w:tc>
      </w:tr>
      <w:tr w:rsidR="00BD36D0" w:rsidRPr="00FC2124" w14:paraId="45C69A8F" w14:textId="77777777" w:rsidTr="00F000AB">
        <w:trPr>
          <w:trHeight w:val="738"/>
        </w:trPr>
        <w:tc>
          <w:tcPr>
            <w:tcW w:w="273" w:type="pct"/>
            <w:tcBorders>
              <w:top w:val="nil"/>
              <w:left w:val="single" w:sz="4" w:space="0" w:color="auto"/>
              <w:bottom w:val="single" w:sz="4" w:space="0" w:color="auto"/>
              <w:right w:val="single" w:sz="4" w:space="0" w:color="auto"/>
            </w:tcBorders>
            <w:shd w:val="clear" w:color="auto" w:fill="auto"/>
            <w:noWrap/>
            <w:vAlign w:val="center"/>
          </w:tcPr>
          <w:p w14:paraId="276CAA48" w14:textId="19BF4528"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lastRenderedPageBreak/>
              <w:t>23</w:t>
            </w:r>
            <w:r w:rsidR="007302CA">
              <w:rPr>
                <w:rFonts w:ascii="Century Gothic" w:eastAsia="Times New Roman" w:hAnsi="Century Gothic" w:cs="Times New Roman"/>
                <w:color w:val="000000"/>
                <w:sz w:val="20"/>
                <w:szCs w:val="20"/>
              </w:rPr>
              <w:t>.</w:t>
            </w:r>
          </w:p>
        </w:tc>
        <w:tc>
          <w:tcPr>
            <w:tcW w:w="1521" w:type="pct"/>
            <w:tcBorders>
              <w:top w:val="nil"/>
              <w:left w:val="nil"/>
              <w:bottom w:val="single" w:sz="4" w:space="0" w:color="auto"/>
              <w:right w:val="single" w:sz="4" w:space="0" w:color="auto"/>
            </w:tcBorders>
            <w:shd w:val="clear" w:color="auto" w:fill="auto"/>
            <w:vAlign w:val="center"/>
          </w:tcPr>
          <w:p w14:paraId="0ECD6553"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hAnsi="Century Gothic" w:cs="Times New Roman"/>
                <w:color w:val="222328"/>
                <w:sz w:val="20"/>
                <w:szCs w:val="20"/>
              </w:rPr>
              <w:t xml:space="preserve">MPZP </w:t>
            </w:r>
            <w:r w:rsidRPr="00FC2124">
              <w:rPr>
                <w:rFonts w:ascii="Century Gothic" w:eastAsia="Times New Roman" w:hAnsi="Century Gothic" w:cs="Times New Roman"/>
                <w:sz w:val="20"/>
                <w:szCs w:val="20"/>
              </w:rPr>
              <w:t>„Dzielnica Przemysłowa”</w:t>
            </w:r>
          </w:p>
        </w:tc>
        <w:tc>
          <w:tcPr>
            <w:tcW w:w="1603" w:type="pct"/>
            <w:tcBorders>
              <w:top w:val="nil"/>
              <w:left w:val="nil"/>
              <w:bottom w:val="single" w:sz="4" w:space="0" w:color="auto"/>
              <w:right w:val="single" w:sz="4" w:space="0" w:color="auto"/>
            </w:tcBorders>
            <w:shd w:val="clear" w:color="auto" w:fill="auto"/>
            <w:vAlign w:val="center"/>
          </w:tcPr>
          <w:p w14:paraId="78B4DA78"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granica miasta, Las Mławski, ul. Mechaników i linia kolejowa</w:t>
            </w:r>
          </w:p>
        </w:tc>
        <w:tc>
          <w:tcPr>
            <w:tcW w:w="1057" w:type="pct"/>
            <w:tcBorders>
              <w:top w:val="nil"/>
              <w:left w:val="nil"/>
              <w:bottom w:val="single" w:sz="4" w:space="0" w:color="auto"/>
              <w:right w:val="single" w:sz="4" w:space="0" w:color="auto"/>
            </w:tcBorders>
            <w:shd w:val="clear" w:color="auto" w:fill="auto"/>
            <w:noWrap/>
            <w:vAlign w:val="center"/>
          </w:tcPr>
          <w:p w14:paraId="4D2E2C12"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sz w:val="20"/>
                <w:szCs w:val="20"/>
              </w:rPr>
              <w:t>28 czerwca 2022r.</w:t>
            </w:r>
          </w:p>
        </w:tc>
        <w:tc>
          <w:tcPr>
            <w:tcW w:w="546" w:type="pct"/>
            <w:tcBorders>
              <w:top w:val="nil"/>
              <w:left w:val="nil"/>
              <w:bottom w:val="single" w:sz="4" w:space="0" w:color="auto"/>
              <w:right w:val="single" w:sz="4" w:space="0" w:color="auto"/>
            </w:tcBorders>
            <w:shd w:val="clear" w:color="auto" w:fill="auto"/>
            <w:noWrap/>
            <w:vAlign w:val="center"/>
          </w:tcPr>
          <w:p w14:paraId="7F5D9FC1"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159,7</w:t>
            </w:r>
          </w:p>
        </w:tc>
      </w:tr>
      <w:tr w:rsidR="00BD36D0" w:rsidRPr="00FC2124" w14:paraId="75B24995" w14:textId="77777777" w:rsidTr="00A5455F">
        <w:trPr>
          <w:trHeight w:val="738"/>
        </w:trPr>
        <w:tc>
          <w:tcPr>
            <w:tcW w:w="27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244C11" w14:textId="1FEBEF31"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24</w:t>
            </w:r>
            <w:r w:rsidR="007302CA">
              <w:rPr>
                <w:rFonts w:ascii="Century Gothic" w:eastAsia="Times New Roman" w:hAnsi="Century Gothic" w:cs="Times New Roman"/>
                <w:color w:val="000000"/>
                <w:sz w:val="20"/>
                <w:szCs w:val="20"/>
              </w:rPr>
              <w:t>.</w:t>
            </w:r>
          </w:p>
        </w:tc>
        <w:tc>
          <w:tcPr>
            <w:tcW w:w="152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E872C7F"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hAnsi="Century Gothic" w:cs="Times New Roman"/>
                <w:color w:val="222328"/>
                <w:sz w:val="20"/>
                <w:szCs w:val="20"/>
              </w:rPr>
              <w:t>MPZP "Osiedle Młodych" część I</w:t>
            </w:r>
          </w:p>
        </w:tc>
        <w:tc>
          <w:tcPr>
            <w:tcW w:w="160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2C2FBF3"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Aleja Józefa Piłsudskiego, ul. Napoleońska, Górna, Anny Dobrskiej i Szpitalna</w:t>
            </w:r>
          </w:p>
        </w:tc>
        <w:tc>
          <w:tcPr>
            <w:tcW w:w="1057"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D485DC4"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sz w:val="20"/>
                <w:szCs w:val="20"/>
              </w:rPr>
              <w:t>20 września 2022r.</w:t>
            </w:r>
          </w:p>
        </w:tc>
        <w:tc>
          <w:tcPr>
            <w:tcW w:w="54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C41DC6F"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24,6</w:t>
            </w:r>
          </w:p>
        </w:tc>
      </w:tr>
      <w:tr w:rsidR="00BD36D0" w:rsidRPr="00FC2124" w14:paraId="6F3C88B9" w14:textId="77777777" w:rsidTr="00F000AB">
        <w:trPr>
          <w:trHeight w:val="738"/>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BDBDB8" w14:textId="3943FE32"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25</w:t>
            </w:r>
            <w:r w:rsidR="007302CA">
              <w:rPr>
                <w:rFonts w:ascii="Century Gothic" w:eastAsia="Times New Roman" w:hAnsi="Century Gothic" w:cs="Times New Roman"/>
                <w:color w:val="000000"/>
                <w:sz w:val="20"/>
                <w:szCs w:val="20"/>
              </w:rPr>
              <w:t>.</w:t>
            </w:r>
          </w:p>
        </w:tc>
        <w:tc>
          <w:tcPr>
            <w:tcW w:w="1521" w:type="pct"/>
            <w:tcBorders>
              <w:top w:val="single" w:sz="4" w:space="0" w:color="auto"/>
              <w:left w:val="nil"/>
              <w:bottom w:val="single" w:sz="4" w:space="0" w:color="auto"/>
              <w:right w:val="single" w:sz="4" w:space="0" w:color="auto"/>
            </w:tcBorders>
            <w:shd w:val="clear" w:color="auto" w:fill="auto"/>
            <w:vAlign w:val="center"/>
          </w:tcPr>
          <w:p w14:paraId="31242352"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hAnsi="Century Gothic" w:cs="Times New Roman"/>
                <w:color w:val="222328"/>
                <w:sz w:val="20"/>
                <w:szCs w:val="20"/>
              </w:rPr>
              <w:t>MPZP „Błękitna”</w:t>
            </w:r>
          </w:p>
        </w:tc>
        <w:tc>
          <w:tcPr>
            <w:tcW w:w="1603" w:type="pct"/>
            <w:tcBorders>
              <w:top w:val="single" w:sz="4" w:space="0" w:color="auto"/>
              <w:left w:val="nil"/>
              <w:bottom w:val="single" w:sz="4" w:space="0" w:color="auto"/>
              <w:right w:val="single" w:sz="4" w:space="0" w:color="auto"/>
            </w:tcBorders>
            <w:shd w:val="clear" w:color="auto" w:fill="auto"/>
            <w:vAlign w:val="center"/>
          </w:tcPr>
          <w:p w14:paraId="526BD4B5"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ul. Błękitna, Studzieniec, Abpa Antoniego Nowowiejskiego, Danuty </w:t>
            </w:r>
            <w:proofErr w:type="spellStart"/>
            <w:r w:rsidRPr="00FC2124">
              <w:rPr>
                <w:rFonts w:ascii="Century Gothic" w:eastAsia="Times New Roman" w:hAnsi="Century Gothic" w:cs="Times New Roman"/>
                <w:color w:val="000000"/>
                <w:sz w:val="20"/>
                <w:szCs w:val="20"/>
              </w:rPr>
              <w:t>Siedzikówny</w:t>
            </w:r>
            <w:proofErr w:type="spellEnd"/>
            <w:r w:rsidRPr="00FC2124">
              <w:rPr>
                <w:rFonts w:ascii="Century Gothic" w:eastAsia="Times New Roman" w:hAnsi="Century Gothic" w:cs="Times New Roman"/>
                <w:color w:val="000000"/>
                <w:sz w:val="20"/>
                <w:szCs w:val="20"/>
              </w:rPr>
              <w:t xml:space="preserve"> „Inki”, Piekiełko</w:t>
            </w:r>
          </w:p>
        </w:tc>
        <w:tc>
          <w:tcPr>
            <w:tcW w:w="1057" w:type="pct"/>
            <w:tcBorders>
              <w:top w:val="single" w:sz="4" w:space="0" w:color="auto"/>
              <w:left w:val="nil"/>
              <w:bottom w:val="single" w:sz="4" w:space="0" w:color="auto"/>
              <w:right w:val="single" w:sz="4" w:space="0" w:color="auto"/>
            </w:tcBorders>
            <w:shd w:val="clear" w:color="auto" w:fill="auto"/>
            <w:noWrap/>
            <w:vAlign w:val="center"/>
          </w:tcPr>
          <w:p w14:paraId="0DCC0E61"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sz w:val="20"/>
                <w:szCs w:val="20"/>
              </w:rPr>
              <w:t>29 listopada 2022r.</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85064EB"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111,9</w:t>
            </w:r>
          </w:p>
        </w:tc>
      </w:tr>
      <w:tr w:rsidR="00BD36D0" w:rsidRPr="00FC2124" w14:paraId="4001A541" w14:textId="77777777" w:rsidTr="00A5455F">
        <w:trPr>
          <w:trHeight w:val="738"/>
        </w:trPr>
        <w:tc>
          <w:tcPr>
            <w:tcW w:w="27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561CFE" w14:textId="007BA460"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26</w:t>
            </w:r>
            <w:r w:rsidR="007302CA">
              <w:rPr>
                <w:rFonts w:ascii="Century Gothic" w:eastAsia="Times New Roman" w:hAnsi="Century Gothic" w:cs="Times New Roman"/>
                <w:color w:val="000000"/>
                <w:sz w:val="20"/>
                <w:szCs w:val="20"/>
              </w:rPr>
              <w:t>.</w:t>
            </w:r>
          </w:p>
        </w:tc>
        <w:tc>
          <w:tcPr>
            <w:tcW w:w="152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2A2F273" w14:textId="77777777" w:rsidR="00BD36D0" w:rsidRPr="00FC2124" w:rsidRDefault="00BD36D0" w:rsidP="00AE6E03">
            <w:pPr>
              <w:spacing w:line="276" w:lineRule="auto"/>
              <w:rPr>
                <w:rFonts w:ascii="Century Gothic" w:hAnsi="Century Gothic" w:cs="Times New Roman"/>
                <w:color w:val="222328"/>
                <w:sz w:val="20"/>
                <w:szCs w:val="20"/>
              </w:rPr>
            </w:pPr>
            <w:r w:rsidRPr="00FC2124">
              <w:rPr>
                <w:rFonts w:ascii="Century Gothic" w:hAnsi="Century Gothic" w:cs="Times New Roman"/>
                <w:color w:val="222328"/>
                <w:sz w:val="20"/>
                <w:szCs w:val="20"/>
              </w:rPr>
              <w:t>MPZP „Osiedle Młodych” część II</w:t>
            </w:r>
          </w:p>
        </w:tc>
        <w:tc>
          <w:tcPr>
            <w:tcW w:w="160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03BE5C5"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Aleja Józefa Piłsudskiego, ul. Napoleońska, Górną, Anny Dobrskiej, Szpitalna</w:t>
            </w:r>
          </w:p>
        </w:tc>
        <w:tc>
          <w:tcPr>
            <w:tcW w:w="1057"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4EA7D10" w14:textId="77777777" w:rsidR="00BD36D0" w:rsidRPr="00FC2124" w:rsidRDefault="00BD36D0" w:rsidP="00AE6E03">
            <w:pPr>
              <w:spacing w:line="276" w:lineRule="auto"/>
              <w:rPr>
                <w:rFonts w:ascii="Century Gothic" w:eastAsia="Times New Roman" w:hAnsi="Century Gothic" w:cs="Times New Roman"/>
                <w:sz w:val="20"/>
                <w:szCs w:val="20"/>
              </w:rPr>
            </w:pPr>
            <w:r w:rsidRPr="00FC2124">
              <w:rPr>
                <w:rFonts w:ascii="Century Gothic" w:hAnsi="Century Gothic"/>
                <w:color w:val="222328"/>
                <w:sz w:val="20"/>
                <w:szCs w:val="20"/>
              </w:rPr>
              <w:t>26 lutego 2024 r.</w:t>
            </w:r>
          </w:p>
        </w:tc>
        <w:tc>
          <w:tcPr>
            <w:tcW w:w="54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2CCA5CE"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0,63</w:t>
            </w:r>
          </w:p>
        </w:tc>
      </w:tr>
      <w:tr w:rsidR="00BD36D0" w:rsidRPr="00FC2124" w14:paraId="6AF1E106" w14:textId="77777777" w:rsidTr="00F000AB">
        <w:trPr>
          <w:trHeight w:val="738"/>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D8B27" w14:textId="225DB30B"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27</w:t>
            </w:r>
            <w:r w:rsidR="007302CA">
              <w:rPr>
                <w:rFonts w:ascii="Century Gothic" w:eastAsia="Times New Roman" w:hAnsi="Century Gothic" w:cs="Times New Roman"/>
                <w:color w:val="000000"/>
                <w:sz w:val="20"/>
                <w:szCs w:val="20"/>
              </w:rPr>
              <w:t>.</w:t>
            </w:r>
          </w:p>
        </w:tc>
        <w:tc>
          <w:tcPr>
            <w:tcW w:w="1521" w:type="pct"/>
            <w:tcBorders>
              <w:top w:val="single" w:sz="4" w:space="0" w:color="auto"/>
              <w:left w:val="nil"/>
              <w:bottom w:val="single" w:sz="4" w:space="0" w:color="auto"/>
              <w:right w:val="single" w:sz="4" w:space="0" w:color="auto"/>
            </w:tcBorders>
            <w:shd w:val="clear" w:color="auto" w:fill="auto"/>
            <w:vAlign w:val="center"/>
          </w:tcPr>
          <w:p w14:paraId="60401728" w14:textId="77777777" w:rsidR="00BD36D0" w:rsidRPr="00FC2124" w:rsidRDefault="00BD36D0" w:rsidP="00AE6E03">
            <w:pPr>
              <w:spacing w:line="276" w:lineRule="auto"/>
              <w:rPr>
                <w:rFonts w:ascii="Century Gothic" w:hAnsi="Century Gothic" w:cs="Times New Roman"/>
                <w:color w:val="222328"/>
                <w:sz w:val="20"/>
                <w:szCs w:val="20"/>
              </w:rPr>
            </w:pPr>
            <w:r w:rsidRPr="00FC2124">
              <w:rPr>
                <w:rFonts w:ascii="Century Gothic" w:hAnsi="Century Gothic" w:cs="Times New Roman"/>
                <w:color w:val="222328"/>
                <w:sz w:val="20"/>
                <w:szCs w:val="20"/>
              </w:rPr>
              <w:t>MPZP „Zuzanny Morawskiej”</w:t>
            </w:r>
          </w:p>
        </w:tc>
        <w:tc>
          <w:tcPr>
            <w:tcW w:w="1603" w:type="pct"/>
            <w:tcBorders>
              <w:top w:val="single" w:sz="4" w:space="0" w:color="auto"/>
              <w:left w:val="nil"/>
              <w:bottom w:val="single" w:sz="4" w:space="0" w:color="auto"/>
              <w:right w:val="single" w:sz="4" w:space="0" w:color="auto"/>
            </w:tcBorders>
            <w:shd w:val="clear" w:color="auto" w:fill="auto"/>
            <w:vAlign w:val="center"/>
          </w:tcPr>
          <w:p w14:paraId="15C53805"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hAnsi="Century Gothic"/>
                <w:sz w:val="20"/>
                <w:szCs w:val="20"/>
              </w:rPr>
              <w:t>ul. Zachodnia, Tadeusza Kościuszki, Henryka Pogorzelskiego, Aleja Józefa Piłsudskiego, Juliusza Słowackiego, Mariacka, Sportowa, Osiedlem Książąt Mazowieckich</w:t>
            </w:r>
          </w:p>
        </w:tc>
        <w:tc>
          <w:tcPr>
            <w:tcW w:w="1057" w:type="pct"/>
            <w:tcBorders>
              <w:top w:val="single" w:sz="4" w:space="0" w:color="auto"/>
              <w:left w:val="nil"/>
              <w:bottom w:val="single" w:sz="4" w:space="0" w:color="auto"/>
              <w:right w:val="single" w:sz="4" w:space="0" w:color="auto"/>
            </w:tcBorders>
            <w:shd w:val="clear" w:color="auto" w:fill="auto"/>
            <w:noWrap/>
            <w:vAlign w:val="center"/>
          </w:tcPr>
          <w:p w14:paraId="4A02CD2A" w14:textId="77777777" w:rsidR="00BD36D0" w:rsidRPr="00FC2124" w:rsidRDefault="00BD36D0" w:rsidP="00AE6E03">
            <w:pPr>
              <w:spacing w:line="276" w:lineRule="auto"/>
              <w:rPr>
                <w:rFonts w:ascii="Century Gothic" w:eastAsia="Times New Roman" w:hAnsi="Century Gothic" w:cs="Times New Roman"/>
                <w:sz w:val="20"/>
                <w:szCs w:val="20"/>
              </w:rPr>
            </w:pPr>
            <w:r w:rsidRPr="00FC2124">
              <w:rPr>
                <w:rFonts w:ascii="Century Gothic" w:hAnsi="Century Gothic"/>
                <w:color w:val="222328"/>
                <w:sz w:val="20"/>
                <w:szCs w:val="20"/>
              </w:rPr>
              <w:t>26 lutego 2024 r.</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885AAAF"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26,24</w:t>
            </w:r>
          </w:p>
        </w:tc>
      </w:tr>
      <w:tr w:rsidR="00BD36D0" w:rsidRPr="00FC2124" w14:paraId="7F1A2EE8" w14:textId="77777777" w:rsidTr="00A5455F">
        <w:trPr>
          <w:trHeight w:val="738"/>
        </w:trPr>
        <w:tc>
          <w:tcPr>
            <w:tcW w:w="27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52A122" w14:textId="7FAA815D"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28</w:t>
            </w:r>
            <w:r w:rsidR="007302CA">
              <w:rPr>
                <w:rFonts w:ascii="Century Gothic" w:eastAsia="Times New Roman" w:hAnsi="Century Gothic" w:cs="Times New Roman"/>
                <w:color w:val="000000"/>
                <w:sz w:val="20"/>
                <w:szCs w:val="20"/>
              </w:rPr>
              <w:t>.</w:t>
            </w:r>
          </w:p>
        </w:tc>
        <w:tc>
          <w:tcPr>
            <w:tcW w:w="152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8FC7C3A" w14:textId="77777777" w:rsidR="00BD36D0" w:rsidRPr="00FC2124" w:rsidRDefault="00BD36D0" w:rsidP="00AE6E03">
            <w:pPr>
              <w:spacing w:line="276" w:lineRule="auto"/>
              <w:rPr>
                <w:rFonts w:ascii="Century Gothic" w:hAnsi="Century Gothic" w:cs="Times New Roman"/>
                <w:color w:val="222328"/>
                <w:sz w:val="20"/>
                <w:szCs w:val="20"/>
              </w:rPr>
            </w:pPr>
            <w:r w:rsidRPr="00FC2124">
              <w:rPr>
                <w:rFonts w:ascii="Century Gothic" w:hAnsi="Century Gothic" w:cs="Times New Roman"/>
                <w:color w:val="222328"/>
                <w:sz w:val="20"/>
                <w:szCs w:val="20"/>
              </w:rPr>
              <w:t xml:space="preserve">MPZP da obszaru położonego w południowej części Miasta Mława w rejonie ulic: Płockiej, Olesin, Zabrody, drogi Nr 7, granicy Miasta Mława, linii kolejowej i rzeki </w:t>
            </w:r>
            <w:proofErr w:type="spellStart"/>
            <w:r w:rsidRPr="00FC2124">
              <w:rPr>
                <w:rFonts w:ascii="Century Gothic" w:hAnsi="Century Gothic" w:cs="Times New Roman"/>
                <w:color w:val="222328"/>
                <w:sz w:val="20"/>
                <w:szCs w:val="20"/>
              </w:rPr>
              <w:t>Seracz</w:t>
            </w:r>
            <w:proofErr w:type="spellEnd"/>
            <w:r w:rsidRPr="00FC2124">
              <w:rPr>
                <w:rFonts w:ascii="Century Gothic" w:hAnsi="Century Gothic" w:cs="Times New Roman"/>
                <w:color w:val="222328"/>
                <w:sz w:val="20"/>
                <w:szCs w:val="20"/>
              </w:rPr>
              <w:t xml:space="preserve"> - część II</w:t>
            </w:r>
          </w:p>
        </w:tc>
        <w:tc>
          <w:tcPr>
            <w:tcW w:w="160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936A5F8"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ul. </w:t>
            </w:r>
            <w:proofErr w:type="spellStart"/>
            <w:r w:rsidRPr="00FC2124">
              <w:rPr>
                <w:rFonts w:ascii="Century Gothic" w:eastAsia="Times New Roman" w:hAnsi="Century Gothic" w:cs="Times New Roman"/>
                <w:color w:val="000000"/>
                <w:sz w:val="20"/>
                <w:szCs w:val="20"/>
              </w:rPr>
              <w:t>Płockia</w:t>
            </w:r>
            <w:proofErr w:type="spellEnd"/>
            <w:r w:rsidRPr="00FC2124">
              <w:rPr>
                <w:rFonts w:ascii="Century Gothic" w:eastAsia="Times New Roman" w:hAnsi="Century Gothic" w:cs="Times New Roman"/>
                <w:color w:val="000000"/>
                <w:sz w:val="20"/>
                <w:szCs w:val="20"/>
              </w:rPr>
              <w:t xml:space="preserve">, Olesin, Zabrody, droga Nr 7, granica Miasta Mława, linia kolejowa, rzeka </w:t>
            </w:r>
            <w:proofErr w:type="spellStart"/>
            <w:r w:rsidRPr="00FC2124">
              <w:rPr>
                <w:rFonts w:ascii="Century Gothic" w:eastAsia="Times New Roman" w:hAnsi="Century Gothic" w:cs="Times New Roman"/>
                <w:color w:val="000000"/>
                <w:sz w:val="20"/>
                <w:szCs w:val="20"/>
              </w:rPr>
              <w:t>Seracz</w:t>
            </w:r>
            <w:proofErr w:type="spellEnd"/>
          </w:p>
        </w:tc>
        <w:tc>
          <w:tcPr>
            <w:tcW w:w="1057"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08A0053" w14:textId="77777777" w:rsidR="00BD36D0" w:rsidRPr="00FC2124" w:rsidRDefault="00BD36D0" w:rsidP="00AE6E03">
            <w:pPr>
              <w:spacing w:line="276" w:lineRule="auto"/>
              <w:rPr>
                <w:rFonts w:ascii="Century Gothic" w:eastAsia="Times New Roman" w:hAnsi="Century Gothic" w:cs="Times New Roman"/>
                <w:sz w:val="20"/>
                <w:szCs w:val="20"/>
              </w:rPr>
            </w:pPr>
            <w:r w:rsidRPr="00FC2124">
              <w:rPr>
                <w:rFonts w:ascii="Century Gothic" w:eastAsia="Times New Roman" w:hAnsi="Century Gothic" w:cs="Times New Roman"/>
                <w:sz w:val="20"/>
                <w:szCs w:val="20"/>
              </w:rPr>
              <w:t>27 sierpnia 2024 r.</w:t>
            </w:r>
          </w:p>
        </w:tc>
        <w:tc>
          <w:tcPr>
            <w:tcW w:w="54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93B32D7"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46,89</w:t>
            </w:r>
          </w:p>
        </w:tc>
      </w:tr>
      <w:tr w:rsidR="00BD36D0" w:rsidRPr="00FC2124" w14:paraId="082D8859" w14:textId="77777777" w:rsidTr="00F000AB">
        <w:trPr>
          <w:trHeight w:val="738"/>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6668E" w14:textId="66B4FD00"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29</w:t>
            </w:r>
            <w:r w:rsidR="007302CA">
              <w:rPr>
                <w:rFonts w:ascii="Century Gothic" w:eastAsia="Times New Roman" w:hAnsi="Century Gothic" w:cs="Times New Roman"/>
                <w:color w:val="000000"/>
                <w:sz w:val="20"/>
                <w:szCs w:val="20"/>
              </w:rPr>
              <w:t>.</w:t>
            </w:r>
          </w:p>
        </w:tc>
        <w:tc>
          <w:tcPr>
            <w:tcW w:w="1521" w:type="pct"/>
            <w:tcBorders>
              <w:top w:val="single" w:sz="4" w:space="0" w:color="auto"/>
              <w:left w:val="nil"/>
              <w:bottom w:val="single" w:sz="4" w:space="0" w:color="auto"/>
              <w:right w:val="single" w:sz="4" w:space="0" w:color="auto"/>
            </w:tcBorders>
            <w:shd w:val="clear" w:color="auto" w:fill="auto"/>
            <w:vAlign w:val="center"/>
          </w:tcPr>
          <w:p w14:paraId="01191B33" w14:textId="77777777" w:rsidR="00BD36D0" w:rsidRPr="00FC2124" w:rsidRDefault="00BD36D0" w:rsidP="00AE6E03">
            <w:pPr>
              <w:spacing w:line="276" w:lineRule="auto"/>
              <w:rPr>
                <w:rFonts w:ascii="Century Gothic" w:hAnsi="Century Gothic" w:cs="Times New Roman"/>
                <w:color w:val="222328"/>
                <w:sz w:val="20"/>
                <w:szCs w:val="20"/>
              </w:rPr>
            </w:pPr>
            <w:r w:rsidRPr="00FC2124">
              <w:rPr>
                <w:rFonts w:ascii="Century Gothic" w:hAnsi="Century Gothic" w:cs="Times New Roman"/>
                <w:color w:val="222328"/>
                <w:sz w:val="20"/>
                <w:szCs w:val="20"/>
              </w:rPr>
              <w:t>MPZP „</w:t>
            </w:r>
            <w:proofErr w:type="spellStart"/>
            <w:r w:rsidRPr="00FC2124">
              <w:rPr>
                <w:rFonts w:ascii="Century Gothic" w:hAnsi="Century Gothic" w:cs="Times New Roman"/>
                <w:color w:val="222328"/>
                <w:sz w:val="20"/>
                <w:szCs w:val="20"/>
              </w:rPr>
              <w:t>Rzęgnowska</w:t>
            </w:r>
            <w:proofErr w:type="spellEnd"/>
            <w:r w:rsidRPr="00FC2124">
              <w:rPr>
                <w:rFonts w:ascii="Century Gothic" w:hAnsi="Century Gothic" w:cs="Times New Roman"/>
                <w:color w:val="222328"/>
                <w:sz w:val="20"/>
                <w:szCs w:val="20"/>
              </w:rPr>
              <w:t>”</w:t>
            </w:r>
          </w:p>
        </w:tc>
        <w:tc>
          <w:tcPr>
            <w:tcW w:w="1603" w:type="pct"/>
            <w:tcBorders>
              <w:top w:val="single" w:sz="4" w:space="0" w:color="auto"/>
              <w:left w:val="nil"/>
              <w:bottom w:val="single" w:sz="4" w:space="0" w:color="auto"/>
              <w:right w:val="single" w:sz="4" w:space="0" w:color="auto"/>
            </w:tcBorders>
            <w:shd w:val="clear" w:color="auto" w:fill="auto"/>
            <w:vAlign w:val="center"/>
          </w:tcPr>
          <w:p w14:paraId="3B351D30"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 xml:space="preserve">ul. </w:t>
            </w:r>
            <w:proofErr w:type="spellStart"/>
            <w:r w:rsidRPr="00FC2124">
              <w:rPr>
                <w:rFonts w:ascii="Century Gothic" w:eastAsia="Times New Roman" w:hAnsi="Century Gothic" w:cs="Times New Roman"/>
                <w:color w:val="000000"/>
                <w:sz w:val="20"/>
                <w:szCs w:val="20"/>
              </w:rPr>
              <w:t>Rzęgnowska</w:t>
            </w:r>
            <w:proofErr w:type="spellEnd"/>
          </w:p>
        </w:tc>
        <w:tc>
          <w:tcPr>
            <w:tcW w:w="1057" w:type="pct"/>
            <w:tcBorders>
              <w:top w:val="single" w:sz="4" w:space="0" w:color="auto"/>
              <w:left w:val="nil"/>
              <w:bottom w:val="single" w:sz="4" w:space="0" w:color="auto"/>
              <w:right w:val="single" w:sz="4" w:space="0" w:color="auto"/>
            </w:tcBorders>
            <w:shd w:val="clear" w:color="auto" w:fill="auto"/>
            <w:noWrap/>
            <w:vAlign w:val="center"/>
          </w:tcPr>
          <w:p w14:paraId="7FAD93F9" w14:textId="77777777" w:rsidR="00BD36D0" w:rsidRPr="00FC2124" w:rsidRDefault="00BD36D0" w:rsidP="00AE6E03">
            <w:pPr>
              <w:spacing w:line="276" w:lineRule="auto"/>
              <w:rPr>
                <w:rFonts w:ascii="Century Gothic" w:eastAsia="Times New Roman" w:hAnsi="Century Gothic" w:cs="Times New Roman"/>
                <w:sz w:val="20"/>
                <w:szCs w:val="20"/>
              </w:rPr>
            </w:pPr>
            <w:r w:rsidRPr="00FC2124">
              <w:rPr>
                <w:rFonts w:ascii="Century Gothic" w:eastAsia="Times New Roman" w:hAnsi="Century Gothic" w:cs="Times New Roman"/>
                <w:sz w:val="20"/>
                <w:szCs w:val="20"/>
              </w:rPr>
              <w:t>27 sierpnia 2024 r.</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4112C572" w14:textId="77777777" w:rsidR="00BD36D0" w:rsidRPr="00FC2124" w:rsidRDefault="00BD36D0" w:rsidP="00AE6E03">
            <w:pPr>
              <w:spacing w:line="276" w:lineRule="auto"/>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0,14</w:t>
            </w:r>
          </w:p>
        </w:tc>
      </w:tr>
      <w:tr w:rsidR="00BD36D0" w:rsidRPr="00FC2124" w14:paraId="4AFF6F46" w14:textId="77777777" w:rsidTr="00DF72F5">
        <w:trPr>
          <w:trHeight w:val="485"/>
        </w:trPr>
        <w:tc>
          <w:tcPr>
            <w:tcW w:w="273" w:type="pct"/>
            <w:tcBorders>
              <w:top w:val="single" w:sz="4" w:space="0" w:color="auto"/>
            </w:tcBorders>
            <w:shd w:val="clear" w:color="auto" w:fill="auto"/>
            <w:noWrap/>
            <w:vAlign w:val="center"/>
          </w:tcPr>
          <w:p w14:paraId="55D48151"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521" w:type="pct"/>
            <w:tcBorders>
              <w:top w:val="single" w:sz="4" w:space="0" w:color="auto"/>
            </w:tcBorders>
            <w:shd w:val="clear" w:color="auto" w:fill="auto"/>
            <w:vAlign w:val="center"/>
          </w:tcPr>
          <w:p w14:paraId="5471E91A" w14:textId="77777777" w:rsidR="00BD36D0" w:rsidRPr="00FC2124" w:rsidRDefault="00BD36D0" w:rsidP="00AE6E03">
            <w:pPr>
              <w:spacing w:line="276" w:lineRule="auto"/>
              <w:rPr>
                <w:rFonts w:ascii="Century Gothic" w:hAnsi="Century Gothic" w:cs="Times New Roman"/>
                <w:color w:val="222328"/>
                <w:sz w:val="20"/>
                <w:szCs w:val="20"/>
              </w:rPr>
            </w:pPr>
          </w:p>
        </w:tc>
        <w:tc>
          <w:tcPr>
            <w:tcW w:w="1603" w:type="pct"/>
            <w:tcBorders>
              <w:top w:val="single" w:sz="4" w:space="0" w:color="auto"/>
              <w:right w:val="single" w:sz="4" w:space="0" w:color="auto"/>
            </w:tcBorders>
            <w:shd w:val="clear" w:color="auto" w:fill="auto"/>
            <w:vAlign w:val="center"/>
          </w:tcPr>
          <w:p w14:paraId="31085AC5" w14:textId="77777777" w:rsidR="00BD36D0" w:rsidRPr="00FC2124" w:rsidRDefault="00BD36D0" w:rsidP="00AE6E03">
            <w:pPr>
              <w:spacing w:line="276" w:lineRule="auto"/>
              <w:rPr>
                <w:rFonts w:ascii="Century Gothic" w:eastAsia="Times New Roman" w:hAnsi="Century Gothic" w:cs="Times New Roman"/>
                <w:color w:val="000000"/>
                <w:sz w:val="20"/>
                <w:szCs w:val="20"/>
              </w:rPr>
            </w:pP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8F069E" w14:textId="77777777" w:rsidR="00BD36D0" w:rsidRPr="00A5455F" w:rsidRDefault="00BD36D0" w:rsidP="00AE6E03">
            <w:pPr>
              <w:spacing w:line="276" w:lineRule="auto"/>
              <w:rPr>
                <w:rFonts w:ascii="Century Gothic" w:eastAsia="Times New Roman" w:hAnsi="Century Gothic" w:cs="Times New Roman"/>
                <w:b/>
                <w:bCs/>
                <w:sz w:val="20"/>
                <w:szCs w:val="20"/>
              </w:rPr>
            </w:pPr>
            <w:r w:rsidRPr="00A5455F">
              <w:rPr>
                <w:rFonts w:ascii="Century Gothic" w:eastAsia="Times New Roman" w:hAnsi="Century Gothic" w:cs="Times New Roman"/>
                <w:b/>
                <w:bCs/>
                <w:sz w:val="20"/>
                <w:szCs w:val="20"/>
              </w:rPr>
              <w:t>Razem</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11FDA714" w14:textId="77777777" w:rsidR="00BD36D0" w:rsidRPr="00A5455F" w:rsidRDefault="00BD36D0" w:rsidP="00AE6E03">
            <w:pPr>
              <w:spacing w:line="276" w:lineRule="auto"/>
              <w:rPr>
                <w:rFonts w:ascii="Century Gothic" w:eastAsia="Times New Roman" w:hAnsi="Century Gothic" w:cs="Times New Roman"/>
                <w:b/>
                <w:bCs/>
                <w:color w:val="000000"/>
                <w:sz w:val="20"/>
                <w:szCs w:val="20"/>
              </w:rPr>
            </w:pPr>
            <w:r w:rsidRPr="00A5455F">
              <w:rPr>
                <w:rFonts w:ascii="Century Gothic" w:eastAsia="Times New Roman" w:hAnsi="Century Gothic" w:cs="Times New Roman"/>
                <w:b/>
                <w:bCs/>
                <w:color w:val="000000"/>
                <w:sz w:val="20"/>
                <w:szCs w:val="20"/>
              </w:rPr>
              <w:t>766,64</w:t>
            </w:r>
          </w:p>
        </w:tc>
      </w:tr>
    </w:tbl>
    <w:p w14:paraId="3E0CAB7C" w14:textId="77777777" w:rsidR="0091454A" w:rsidRPr="00FC2124" w:rsidRDefault="0091454A" w:rsidP="00AE6E03">
      <w:pPr>
        <w:spacing w:before="240" w:line="276" w:lineRule="auto"/>
        <w:rPr>
          <w:rFonts w:ascii="Century Gothic" w:hAnsi="Century Gothic"/>
          <w:sz w:val="20"/>
          <w:szCs w:val="20"/>
        </w:rPr>
      </w:pPr>
      <w:r w:rsidRPr="00FC2124">
        <w:rPr>
          <w:rFonts w:ascii="Century Gothic" w:hAnsi="Century Gothic"/>
          <w:sz w:val="20"/>
          <w:szCs w:val="20"/>
        </w:rPr>
        <w:t xml:space="preserve">Powierzchnia </w:t>
      </w:r>
      <w:proofErr w:type="spellStart"/>
      <w:r w:rsidRPr="00FC2124">
        <w:rPr>
          <w:rFonts w:ascii="Century Gothic" w:hAnsi="Century Gothic"/>
          <w:sz w:val="20"/>
          <w:szCs w:val="20"/>
        </w:rPr>
        <w:t>mpzp</w:t>
      </w:r>
      <w:proofErr w:type="spellEnd"/>
      <w:r w:rsidRPr="00FC2124">
        <w:rPr>
          <w:rFonts w:ascii="Century Gothic" w:hAnsi="Century Gothic"/>
          <w:sz w:val="20"/>
          <w:szCs w:val="20"/>
        </w:rPr>
        <w:t xml:space="preserve">, które są w opracowaniu wynosi 1245,6 ha co stanowi 35,73 % całkowitej powierzchni miasta Mława. </w:t>
      </w:r>
    </w:p>
    <w:p w14:paraId="33A93778" w14:textId="182ABB02" w:rsidR="00AE75A4" w:rsidRPr="00320C64" w:rsidRDefault="00B77461" w:rsidP="00AE6E03">
      <w:pPr>
        <w:pStyle w:val="Legenda"/>
        <w:rPr>
          <w:rFonts w:ascii="Century Gothic" w:eastAsia="Times New Roman" w:hAnsi="Century Gothic" w:cs="Times New Roman"/>
          <w:i w:val="0"/>
          <w:iCs w:val="0"/>
          <w:color w:val="auto"/>
          <w:sz w:val="20"/>
          <w:szCs w:val="20"/>
          <w:lang w:eastAsia="pl-PL"/>
        </w:rPr>
      </w:pPr>
      <w:bookmarkStart w:id="71" w:name="_Toc198719731"/>
      <w:r w:rsidRPr="00320C64">
        <w:rPr>
          <w:rFonts w:ascii="Century Gothic" w:hAnsi="Century Gothic"/>
          <w:i w:val="0"/>
          <w:iCs w:val="0"/>
          <w:color w:val="auto"/>
          <w:sz w:val="20"/>
          <w:szCs w:val="20"/>
        </w:rPr>
        <w:t xml:space="preserve">Tabela </w:t>
      </w:r>
      <w:r w:rsidRPr="00320C64">
        <w:rPr>
          <w:rFonts w:ascii="Century Gothic" w:hAnsi="Century Gothic"/>
          <w:i w:val="0"/>
          <w:iCs w:val="0"/>
          <w:color w:val="auto"/>
          <w:sz w:val="20"/>
          <w:szCs w:val="20"/>
        </w:rPr>
        <w:fldChar w:fldCharType="begin"/>
      </w:r>
      <w:r w:rsidRPr="00320C64">
        <w:rPr>
          <w:rFonts w:ascii="Century Gothic" w:hAnsi="Century Gothic"/>
          <w:i w:val="0"/>
          <w:iCs w:val="0"/>
          <w:color w:val="auto"/>
          <w:sz w:val="20"/>
          <w:szCs w:val="20"/>
        </w:rPr>
        <w:instrText xml:space="preserve"> SEQ Tabela \* ARABIC </w:instrText>
      </w:r>
      <w:r w:rsidRPr="00320C64">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21</w:t>
      </w:r>
      <w:r w:rsidRPr="00320C64">
        <w:rPr>
          <w:rFonts w:ascii="Century Gothic" w:hAnsi="Century Gothic"/>
          <w:i w:val="0"/>
          <w:iCs w:val="0"/>
          <w:color w:val="auto"/>
          <w:sz w:val="20"/>
          <w:szCs w:val="20"/>
        </w:rPr>
        <w:fldChar w:fldCharType="end"/>
      </w:r>
      <w:r w:rsidRPr="00320C64">
        <w:rPr>
          <w:rFonts w:ascii="Century Gothic" w:hAnsi="Century Gothic"/>
          <w:i w:val="0"/>
          <w:iCs w:val="0"/>
          <w:color w:val="auto"/>
          <w:sz w:val="20"/>
          <w:szCs w:val="20"/>
        </w:rPr>
        <w:t xml:space="preserve"> </w:t>
      </w:r>
      <w:r w:rsidR="00AE75A4" w:rsidRPr="00320C64">
        <w:rPr>
          <w:rFonts w:ascii="Century Gothic" w:eastAsia="Times New Roman" w:hAnsi="Century Gothic" w:cs="Times New Roman"/>
          <w:i w:val="0"/>
          <w:iCs w:val="0"/>
          <w:color w:val="auto"/>
          <w:sz w:val="20"/>
          <w:szCs w:val="20"/>
          <w:lang w:eastAsia="pl-PL"/>
        </w:rPr>
        <w:t>Miejscowe Plany zagospodarowania przestrzennego w opracowaniu</w:t>
      </w:r>
      <w:bookmarkEnd w:id="71"/>
    </w:p>
    <w:tbl>
      <w:tblPr>
        <w:tblW w:w="5000" w:type="pct"/>
        <w:tblCellMar>
          <w:left w:w="70" w:type="dxa"/>
          <w:right w:w="70" w:type="dxa"/>
        </w:tblCellMar>
        <w:tblLook w:val="04A0" w:firstRow="1" w:lastRow="0" w:firstColumn="1" w:lastColumn="0" w:noHBand="0" w:noVBand="1"/>
      </w:tblPr>
      <w:tblGrid>
        <w:gridCol w:w="632"/>
        <w:gridCol w:w="8288"/>
      </w:tblGrid>
      <w:tr w:rsidR="00833DB8" w:rsidRPr="00FC2124" w14:paraId="4CF8C858" w14:textId="77777777" w:rsidTr="00FF09B9">
        <w:trPr>
          <w:trHeight w:val="315"/>
        </w:trPr>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CCE216" w14:textId="77777777" w:rsidR="00833DB8" w:rsidRPr="00FC2124" w:rsidRDefault="00833DB8" w:rsidP="00AE6E03">
            <w:pPr>
              <w:spacing w:line="276" w:lineRule="auto"/>
              <w:rPr>
                <w:rFonts w:ascii="Century Gothic" w:eastAsia="Times New Roman" w:hAnsi="Century Gothic" w:cs="Times New Roman"/>
                <w:b/>
                <w:bCs/>
                <w:color w:val="000000"/>
                <w:sz w:val="20"/>
                <w:szCs w:val="20"/>
              </w:rPr>
            </w:pPr>
            <w:r w:rsidRPr="00FC2124">
              <w:rPr>
                <w:rFonts w:ascii="Century Gothic" w:eastAsia="Times New Roman" w:hAnsi="Century Gothic" w:cs="Times New Roman"/>
                <w:b/>
                <w:bCs/>
                <w:color w:val="000000"/>
                <w:sz w:val="20"/>
                <w:szCs w:val="20"/>
              </w:rPr>
              <w:t>Lp.</w:t>
            </w:r>
          </w:p>
        </w:tc>
        <w:tc>
          <w:tcPr>
            <w:tcW w:w="46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0A15F1" w14:textId="77777777" w:rsidR="00833DB8" w:rsidRPr="00FC2124" w:rsidRDefault="00833DB8" w:rsidP="00AE6E03">
            <w:pPr>
              <w:spacing w:line="276" w:lineRule="auto"/>
              <w:rPr>
                <w:rFonts w:ascii="Century Gothic" w:eastAsia="Times New Roman" w:hAnsi="Century Gothic" w:cs="Times New Roman"/>
                <w:b/>
                <w:bCs/>
                <w:color w:val="000000"/>
                <w:sz w:val="20"/>
                <w:szCs w:val="20"/>
              </w:rPr>
            </w:pPr>
            <w:r w:rsidRPr="00FC2124">
              <w:rPr>
                <w:rFonts w:ascii="Century Gothic" w:eastAsia="Times New Roman" w:hAnsi="Century Gothic" w:cs="Times New Roman"/>
                <w:b/>
                <w:bCs/>
                <w:color w:val="000000"/>
                <w:sz w:val="20"/>
                <w:szCs w:val="20"/>
              </w:rPr>
              <w:t>Nazwa planu</w:t>
            </w:r>
          </w:p>
        </w:tc>
      </w:tr>
      <w:tr w:rsidR="00833DB8" w:rsidRPr="00FC2124" w14:paraId="0591415E" w14:textId="77777777" w:rsidTr="00FF09B9">
        <w:trPr>
          <w:trHeight w:val="709"/>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7F2AB34E" w14:textId="77777777" w:rsidR="00833DB8" w:rsidRPr="00FC2124" w:rsidRDefault="00833DB8" w:rsidP="00AE6E03">
            <w:pPr>
              <w:spacing w:line="276" w:lineRule="auto"/>
              <w:ind w:left="-1012" w:firstLineChars="500" w:firstLine="1000"/>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w:t>
            </w:r>
          </w:p>
        </w:tc>
        <w:tc>
          <w:tcPr>
            <w:tcW w:w="4646" w:type="pct"/>
            <w:tcBorders>
              <w:top w:val="nil"/>
              <w:left w:val="nil"/>
              <w:bottom w:val="single" w:sz="4" w:space="0" w:color="auto"/>
              <w:right w:val="single" w:sz="4" w:space="0" w:color="auto"/>
            </w:tcBorders>
            <w:shd w:val="clear" w:color="auto" w:fill="auto"/>
            <w:vAlign w:val="center"/>
            <w:hideMark/>
          </w:tcPr>
          <w:p w14:paraId="242DA149" w14:textId="77777777" w:rsidR="00833DB8" w:rsidRPr="00FC2124" w:rsidRDefault="00833DB8"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dla obszaru położonego w zachodniej części Miasta Mława w rejonie ulic: Żuromińskiej, Ceglanej, Moniuszki i granicy Miasta Mława</w:t>
            </w:r>
          </w:p>
        </w:tc>
      </w:tr>
      <w:tr w:rsidR="00833DB8" w:rsidRPr="00FC2124" w14:paraId="0ABE702E" w14:textId="77777777" w:rsidTr="00FF09B9">
        <w:trPr>
          <w:trHeight w:val="56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30857071" w14:textId="77777777" w:rsidR="00833DB8" w:rsidRPr="00FC2124" w:rsidRDefault="00833DB8" w:rsidP="00AE6E03">
            <w:pPr>
              <w:spacing w:line="276" w:lineRule="auto"/>
              <w:ind w:left="-1037" w:firstLineChars="500" w:firstLine="1000"/>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2.</w:t>
            </w:r>
          </w:p>
        </w:tc>
        <w:tc>
          <w:tcPr>
            <w:tcW w:w="4646" w:type="pct"/>
            <w:tcBorders>
              <w:top w:val="nil"/>
              <w:left w:val="nil"/>
              <w:bottom w:val="single" w:sz="4" w:space="0" w:color="auto"/>
              <w:right w:val="single" w:sz="4" w:space="0" w:color="auto"/>
            </w:tcBorders>
            <w:shd w:val="clear" w:color="auto" w:fill="auto"/>
            <w:vAlign w:val="center"/>
            <w:hideMark/>
          </w:tcPr>
          <w:p w14:paraId="0A3768DC" w14:textId="77777777" w:rsidR="00833DB8" w:rsidRPr="00FC2124" w:rsidRDefault="00833DB8"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„Górna”</w:t>
            </w:r>
          </w:p>
        </w:tc>
      </w:tr>
      <w:tr w:rsidR="00833DB8" w:rsidRPr="00FC2124" w14:paraId="2D4DB3E0" w14:textId="77777777" w:rsidTr="00FF09B9">
        <w:trPr>
          <w:trHeight w:val="56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46E2474A" w14:textId="77777777" w:rsidR="00833DB8" w:rsidRPr="00FC2124" w:rsidRDefault="00833DB8" w:rsidP="00AE6E03">
            <w:pPr>
              <w:spacing w:line="276" w:lineRule="auto"/>
              <w:ind w:left="-1000" w:firstLineChars="500" w:firstLine="1000"/>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lastRenderedPageBreak/>
              <w:t>3.</w:t>
            </w:r>
          </w:p>
        </w:tc>
        <w:tc>
          <w:tcPr>
            <w:tcW w:w="4646" w:type="pct"/>
            <w:tcBorders>
              <w:top w:val="nil"/>
              <w:left w:val="nil"/>
              <w:bottom w:val="single" w:sz="4" w:space="0" w:color="auto"/>
              <w:right w:val="single" w:sz="4" w:space="0" w:color="auto"/>
            </w:tcBorders>
            <w:shd w:val="clear" w:color="auto" w:fill="auto"/>
            <w:vAlign w:val="center"/>
          </w:tcPr>
          <w:p w14:paraId="71D5ACA9" w14:textId="77777777" w:rsidR="00833DB8" w:rsidRPr="00FC2124" w:rsidRDefault="00833DB8" w:rsidP="00AE6E03">
            <w:pPr>
              <w:spacing w:line="276" w:lineRule="auto"/>
              <w:rPr>
                <w:rFonts w:ascii="Century Gothic" w:hAnsi="Century Gothic"/>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„Smolarnia”</w:t>
            </w:r>
          </w:p>
        </w:tc>
      </w:tr>
      <w:tr w:rsidR="00833DB8" w:rsidRPr="00FC2124" w14:paraId="73F75074" w14:textId="77777777" w:rsidTr="00FF09B9">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A622F" w14:textId="77777777" w:rsidR="00833DB8" w:rsidRPr="00FC2124" w:rsidRDefault="00833DB8" w:rsidP="00AE6E03">
            <w:pPr>
              <w:spacing w:line="276" w:lineRule="auto"/>
              <w:ind w:left="-1000" w:firstLineChars="500" w:firstLine="1000"/>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4.</w:t>
            </w:r>
          </w:p>
        </w:tc>
        <w:tc>
          <w:tcPr>
            <w:tcW w:w="4646" w:type="pct"/>
            <w:tcBorders>
              <w:top w:val="single" w:sz="4" w:space="0" w:color="auto"/>
              <w:left w:val="nil"/>
              <w:bottom w:val="single" w:sz="4" w:space="0" w:color="auto"/>
              <w:right w:val="single" w:sz="4" w:space="0" w:color="auto"/>
            </w:tcBorders>
            <w:shd w:val="clear" w:color="auto" w:fill="auto"/>
            <w:vAlign w:val="center"/>
          </w:tcPr>
          <w:p w14:paraId="58955554" w14:textId="77777777" w:rsidR="00833DB8" w:rsidRPr="00FC2124" w:rsidRDefault="00833DB8" w:rsidP="00AE6E03">
            <w:pPr>
              <w:spacing w:line="276" w:lineRule="auto"/>
              <w:rPr>
                <w:rFonts w:ascii="Century Gothic" w:hAnsi="Century Gothic"/>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„Kopernika”</w:t>
            </w:r>
          </w:p>
        </w:tc>
      </w:tr>
      <w:tr w:rsidR="00833DB8" w:rsidRPr="00FC2124" w14:paraId="7C03E7C2" w14:textId="77777777" w:rsidTr="00FF09B9">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71D66348" w14:textId="3E8C2CB0" w:rsidR="00833DB8" w:rsidRPr="00FC2124" w:rsidRDefault="00A05AC0" w:rsidP="00AE6E03">
            <w:pPr>
              <w:spacing w:line="276" w:lineRule="auto"/>
              <w:ind w:left="-1134" w:firstLineChars="500" w:firstLine="1000"/>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 xml:space="preserve"> </w:t>
            </w:r>
            <w:r w:rsidR="00833DB8" w:rsidRPr="00FC2124">
              <w:rPr>
                <w:rFonts w:ascii="Century Gothic" w:eastAsia="Times New Roman" w:hAnsi="Century Gothic" w:cs="Times New Roman"/>
                <w:color w:val="000000"/>
                <w:sz w:val="20"/>
                <w:szCs w:val="20"/>
              </w:rPr>
              <w:t>5.</w:t>
            </w:r>
          </w:p>
        </w:tc>
        <w:tc>
          <w:tcPr>
            <w:tcW w:w="4646" w:type="pct"/>
            <w:tcBorders>
              <w:top w:val="single" w:sz="4" w:space="0" w:color="auto"/>
              <w:left w:val="nil"/>
              <w:bottom w:val="single" w:sz="4" w:space="0" w:color="auto"/>
              <w:right w:val="single" w:sz="4" w:space="0" w:color="auto"/>
            </w:tcBorders>
            <w:shd w:val="clear" w:color="auto" w:fill="auto"/>
            <w:vAlign w:val="center"/>
          </w:tcPr>
          <w:p w14:paraId="48ABA5C9" w14:textId="77777777" w:rsidR="00833DB8" w:rsidRPr="00FC2124" w:rsidRDefault="00833DB8" w:rsidP="00AE6E03">
            <w:pPr>
              <w:spacing w:line="276" w:lineRule="auto"/>
              <w:rPr>
                <w:rFonts w:ascii="Century Gothic" w:hAnsi="Century Gothic"/>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„Krajewo II”</w:t>
            </w:r>
          </w:p>
        </w:tc>
      </w:tr>
      <w:tr w:rsidR="00833DB8" w:rsidRPr="00FC2124" w14:paraId="04F5A6F7" w14:textId="77777777" w:rsidTr="00FF09B9">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3CDEF237" w14:textId="77777777" w:rsidR="00833DB8" w:rsidRPr="00FC2124" w:rsidRDefault="00833DB8" w:rsidP="00AE6E03">
            <w:pPr>
              <w:spacing w:line="276" w:lineRule="auto"/>
              <w:ind w:left="-1000" w:firstLineChars="500" w:firstLine="1000"/>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6.</w:t>
            </w:r>
          </w:p>
        </w:tc>
        <w:tc>
          <w:tcPr>
            <w:tcW w:w="4646" w:type="pct"/>
            <w:tcBorders>
              <w:top w:val="single" w:sz="4" w:space="0" w:color="auto"/>
              <w:left w:val="nil"/>
              <w:bottom w:val="single" w:sz="4" w:space="0" w:color="auto"/>
              <w:right w:val="single" w:sz="4" w:space="0" w:color="auto"/>
            </w:tcBorders>
            <w:shd w:val="clear" w:color="auto" w:fill="auto"/>
            <w:vAlign w:val="center"/>
          </w:tcPr>
          <w:p w14:paraId="4FFF01D2" w14:textId="77777777" w:rsidR="00833DB8" w:rsidRPr="00FC2124" w:rsidRDefault="00833DB8"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„S7 Nowowiejska”</w:t>
            </w:r>
          </w:p>
        </w:tc>
      </w:tr>
      <w:tr w:rsidR="00833DB8" w:rsidRPr="00FC2124" w14:paraId="5C804924" w14:textId="77777777" w:rsidTr="00FF09B9">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5F1304C1" w14:textId="77777777" w:rsidR="00833DB8" w:rsidRPr="00FC2124" w:rsidRDefault="00833DB8" w:rsidP="00AE6E03">
            <w:pPr>
              <w:spacing w:line="276" w:lineRule="auto"/>
              <w:ind w:left="-1037" w:firstLineChars="500" w:firstLine="1000"/>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7.</w:t>
            </w:r>
          </w:p>
        </w:tc>
        <w:tc>
          <w:tcPr>
            <w:tcW w:w="4646" w:type="pct"/>
            <w:tcBorders>
              <w:top w:val="single" w:sz="4" w:space="0" w:color="auto"/>
              <w:left w:val="nil"/>
              <w:bottom w:val="single" w:sz="4" w:space="0" w:color="auto"/>
              <w:right w:val="single" w:sz="4" w:space="0" w:color="auto"/>
            </w:tcBorders>
            <w:shd w:val="clear" w:color="auto" w:fill="auto"/>
            <w:vAlign w:val="center"/>
          </w:tcPr>
          <w:p w14:paraId="77AA54B3" w14:textId="77777777" w:rsidR="00833DB8" w:rsidRPr="00FC2124" w:rsidRDefault="00833DB8"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„Śródmieście”</w:t>
            </w:r>
          </w:p>
        </w:tc>
      </w:tr>
      <w:tr w:rsidR="00833DB8" w:rsidRPr="00FC2124" w14:paraId="14B18B87" w14:textId="77777777" w:rsidTr="00FF09B9">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4082DC7E" w14:textId="77777777" w:rsidR="00833DB8" w:rsidRPr="00FC2124" w:rsidRDefault="00833DB8" w:rsidP="00AE6E03">
            <w:pPr>
              <w:spacing w:line="276" w:lineRule="auto"/>
              <w:ind w:left="-1050" w:firstLineChars="500" w:firstLine="1000"/>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8.</w:t>
            </w:r>
          </w:p>
        </w:tc>
        <w:tc>
          <w:tcPr>
            <w:tcW w:w="4646" w:type="pct"/>
            <w:tcBorders>
              <w:top w:val="single" w:sz="4" w:space="0" w:color="auto"/>
              <w:left w:val="nil"/>
              <w:bottom w:val="single" w:sz="4" w:space="0" w:color="auto"/>
              <w:right w:val="single" w:sz="4" w:space="0" w:color="auto"/>
            </w:tcBorders>
            <w:shd w:val="clear" w:color="auto" w:fill="auto"/>
            <w:vAlign w:val="center"/>
          </w:tcPr>
          <w:p w14:paraId="7751B59F" w14:textId="77777777" w:rsidR="00833DB8" w:rsidRPr="00FC2124" w:rsidRDefault="00833DB8"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„Grzybowa”</w:t>
            </w:r>
          </w:p>
        </w:tc>
      </w:tr>
      <w:tr w:rsidR="00833DB8" w:rsidRPr="00FC2124" w14:paraId="24520CC5" w14:textId="77777777" w:rsidTr="00FF09B9">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7A4269C5" w14:textId="77777777" w:rsidR="00833DB8" w:rsidRPr="00FC2124" w:rsidRDefault="00833DB8" w:rsidP="00AE6E03">
            <w:pPr>
              <w:spacing w:line="276" w:lineRule="auto"/>
              <w:ind w:left="-1050" w:firstLineChars="500" w:firstLine="1000"/>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9.</w:t>
            </w:r>
          </w:p>
        </w:tc>
        <w:tc>
          <w:tcPr>
            <w:tcW w:w="4646" w:type="pct"/>
            <w:tcBorders>
              <w:top w:val="single" w:sz="4" w:space="0" w:color="auto"/>
              <w:left w:val="nil"/>
              <w:bottom w:val="single" w:sz="4" w:space="0" w:color="auto"/>
              <w:right w:val="single" w:sz="4" w:space="0" w:color="auto"/>
            </w:tcBorders>
            <w:shd w:val="clear" w:color="auto" w:fill="auto"/>
            <w:vAlign w:val="center"/>
          </w:tcPr>
          <w:p w14:paraId="60E09F74" w14:textId="77777777" w:rsidR="00833DB8" w:rsidRPr="00FC2124" w:rsidRDefault="00833DB8"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„Gdyńska”</w:t>
            </w:r>
          </w:p>
        </w:tc>
      </w:tr>
      <w:tr w:rsidR="00833DB8" w:rsidRPr="00FC2124" w14:paraId="66B5F3E2" w14:textId="77777777" w:rsidTr="00FF09B9">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7AC09D0E" w14:textId="77777777" w:rsidR="00833DB8" w:rsidRPr="00FC2124" w:rsidRDefault="00833DB8" w:rsidP="00AE6E03">
            <w:pPr>
              <w:spacing w:line="276" w:lineRule="auto"/>
              <w:ind w:left="-993" w:firstLineChars="500" w:firstLine="1000"/>
              <w:rPr>
                <w:rFonts w:ascii="Century Gothic" w:eastAsia="Times New Roman" w:hAnsi="Century Gothic" w:cs="Times New Roman"/>
                <w:color w:val="000000"/>
                <w:sz w:val="20"/>
                <w:szCs w:val="20"/>
              </w:rPr>
            </w:pPr>
            <w:r w:rsidRPr="00FC2124">
              <w:rPr>
                <w:rFonts w:ascii="Century Gothic" w:eastAsia="Times New Roman" w:hAnsi="Century Gothic" w:cs="Times New Roman"/>
                <w:color w:val="000000"/>
                <w:sz w:val="20"/>
                <w:szCs w:val="20"/>
              </w:rPr>
              <w:t>10.</w:t>
            </w:r>
          </w:p>
        </w:tc>
        <w:tc>
          <w:tcPr>
            <w:tcW w:w="4646" w:type="pct"/>
            <w:tcBorders>
              <w:top w:val="single" w:sz="4" w:space="0" w:color="auto"/>
              <w:left w:val="nil"/>
              <w:bottom w:val="single" w:sz="4" w:space="0" w:color="auto"/>
              <w:right w:val="single" w:sz="4" w:space="0" w:color="auto"/>
            </w:tcBorders>
            <w:shd w:val="clear" w:color="auto" w:fill="auto"/>
            <w:vAlign w:val="center"/>
          </w:tcPr>
          <w:p w14:paraId="4A562AD4" w14:textId="77777777" w:rsidR="00833DB8" w:rsidRPr="00FC2124" w:rsidRDefault="00833DB8" w:rsidP="00AE6E03">
            <w:pPr>
              <w:spacing w:line="276" w:lineRule="auto"/>
              <w:rPr>
                <w:rFonts w:ascii="Century Gothic" w:eastAsia="Times New Roman" w:hAnsi="Century Gothic" w:cs="Times New Roman"/>
                <w:color w:val="000000"/>
                <w:sz w:val="20"/>
                <w:szCs w:val="20"/>
              </w:rPr>
            </w:pPr>
            <w:proofErr w:type="spellStart"/>
            <w:r w:rsidRPr="00FC2124">
              <w:rPr>
                <w:rFonts w:ascii="Century Gothic" w:eastAsia="Times New Roman" w:hAnsi="Century Gothic" w:cs="Times New Roman"/>
                <w:color w:val="000000"/>
                <w:sz w:val="20"/>
                <w:szCs w:val="20"/>
              </w:rPr>
              <w:t>Mpzp</w:t>
            </w:r>
            <w:proofErr w:type="spellEnd"/>
            <w:r w:rsidRPr="00FC2124">
              <w:rPr>
                <w:rFonts w:ascii="Century Gothic" w:eastAsia="Times New Roman" w:hAnsi="Century Gothic" w:cs="Times New Roman"/>
                <w:color w:val="000000"/>
                <w:sz w:val="20"/>
                <w:szCs w:val="20"/>
              </w:rPr>
              <w:t xml:space="preserve"> „Kozielsk”</w:t>
            </w:r>
          </w:p>
        </w:tc>
      </w:tr>
    </w:tbl>
    <w:p w14:paraId="7E1F3060" w14:textId="4BB1B176" w:rsidR="0091454A" w:rsidRPr="005948AB" w:rsidRDefault="004F35B7" w:rsidP="00AE6E03">
      <w:pPr>
        <w:spacing w:after="0" w:line="276" w:lineRule="auto"/>
        <w:rPr>
          <w:rFonts w:ascii="Century Gothic" w:hAnsi="Century Gothic" w:cs="Times New Roman"/>
          <w:sz w:val="20"/>
          <w:szCs w:val="20"/>
        </w:rPr>
      </w:pPr>
      <w:bookmarkStart w:id="72" w:name="_Hlk198554181"/>
      <w:r w:rsidRPr="00FC2124">
        <w:rPr>
          <w:rFonts w:ascii="Century Gothic" w:hAnsi="Century Gothic" w:cs="Times New Roman"/>
          <w:sz w:val="20"/>
          <w:szCs w:val="20"/>
        </w:rPr>
        <w:t xml:space="preserve">W 2024 r. Burmistrz Miasta Mława </w:t>
      </w:r>
      <w:r w:rsidRPr="005948AB">
        <w:rPr>
          <w:rFonts w:ascii="Century Gothic" w:hAnsi="Century Gothic" w:cs="Times New Roman"/>
          <w:sz w:val="20"/>
          <w:szCs w:val="20"/>
        </w:rPr>
        <w:t>wydał 80 decyzji o warunkach zabudowy</w:t>
      </w:r>
      <w:r w:rsidR="00F14370" w:rsidRPr="005948AB">
        <w:rPr>
          <w:rFonts w:ascii="Century Gothic" w:hAnsi="Century Gothic" w:cs="Times New Roman"/>
          <w:sz w:val="20"/>
          <w:szCs w:val="20"/>
        </w:rPr>
        <w:t>,</w:t>
      </w:r>
      <w:r w:rsidRPr="005948AB">
        <w:rPr>
          <w:rFonts w:ascii="Century Gothic" w:hAnsi="Century Gothic" w:cs="Times New Roman"/>
          <w:sz w:val="20"/>
          <w:szCs w:val="20"/>
        </w:rPr>
        <w:t xml:space="preserve"> w tym</w:t>
      </w:r>
      <w:r w:rsidR="0091454A" w:rsidRPr="005948AB">
        <w:rPr>
          <w:rFonts w:ascii="Century Gothic" w:hAnsi="Century Gothic" w:cs="Times New Roman"/>
          <w:sz w:val="20"/>
          <w:szCs w:val="20"/>
        </w:rPr>
        <w:t>:</w:t>
      </w:r>
    </w:p>
    <w:p w14:paraId="124378AF" w14:textId="6064856A" w:rsidR="0091454A" w:rsidRPr="005948AB" w:rsidRDefault="0091454A" w:rsidP="00AE6E03">
      <w:pPr>
        <w:spacing w:after="0" w:line="276" w:lineRule="auto"/>
        <w:rPr>
          <w:rFonts w:ascii="Century Gothic" w:hAnsi="Century Gothic" w:cs="Times New Roman"/>
          <w:sz w:val="20"/>
          <w:szCs w:val="20"/>
        </w:rPr>
      </w:pPr>
      <w:r w:rsidRPr="005948AB">
        <w:rPr>
          <w:rFonts w:ascii="Century Gothic" w:hAnsi="Century Gothic" w:cs="Times New Roman"/>
          <w:sz w:val="20"/>
          <w:szCs w:val="20"/>
        </w:rPr>
        <w:t>-</w:t>
      </w:r>
      <w:r w:rsidR="004F35B7" w:rsidRPr="005948AB">
        <w:rPr>
          <w:rFonts w:ascii="Century Gothic" w:hAnsi="Century Gothic" w:cs="Times New Roman"/>
          <w:sz w:val="20"/>
          <w:szCs w:val="20"/>
        </w:rPr>
        <w:t xml:space="preserve"> dot. zabudowy mieszkaniowej jednorodzinnej</w:t>
      </w:r>
      <w:r w:rsidR="005948AB" w:rsidRPr="005948AB">
        <w:rPr>
          <w:rFonts w:ascii="Century Gothic" w:hAnsi="Century Gothic" w:cs="Times New Roman"/>
          <w:sz w:val="20"/>
          <w:szCs w:val="20"/>
        </w:rPr>
        <w:t>:</w:t>
      </w:r>
      <w:r w:rsidR="004F35B7" w:rsidRPr="005948AB">
        <w:rPr>
          <w:rFonts w:ascii="Century Gothic" w:hAnsi="Century Gothic" w:cs="Times New Roman"/>
          <w:sz w:val="20"/>
          <w:szCs w:val="20"/>
        </w:rPr>
        <w:t xml:space="preserve"> 52, </w:t>
      </w:r>
    </w:p>
    <w:p w14:paraId="36E2673A" w14:textId="0B5F2853" w:rsidR="0091454A" w:rsidRPr="005948AB" w:rsidRDefault="0091454A" w:rsidP="00AE6E03">
      <w:pPr>
        <w:spacing w:after="0" w:line="276" w:lineRule="auto"/>
        <w:rPr>
          <w:rFonts w:ascii="Century Gothic" w:hAnsi="Century Gothic" w:cs="Times New Roman"/>
          <w:sz w:val="20"/>
          <w:szCs w:val="20"/>
        </w:rPr>
      </w:pPr>
      <w:r w:rsidRPr="005948AB">
        <w:rPr>
          <w:rFonts w:ascii="Century Gothic" w:hAnsi="Century Gothic" w:cs="Times New Roman"/>
          <w:sz w:val="20"/>
          <w:szCs w:val="20"/>
        </w:rPr>
        <w:t xml:space="preserve">- </w:t>
      </w:r>
      <w:r w:rsidR="004F35B7" w:rsidRPr="005948AB">
        <w:rPr>
          <w:rFonts w:ascii="Century Gothic" w:hAnsi="Century Gothic" w:cs="Times New Roman"/>
          <w:sz w:val="20"/>
          <w:szCs w:val="20"/>
        </w:rPr>
        <w:t xml:space="preserve">dot. </w:t>
      </w:r>
      <w:r w:rsidR="00F14370" w:rsidRPr="005948AB">
        <w:rPr>
          <w:rFonts w:ascii="Century Gothic" w:hAnsi="Century Gothic" w:cs="Times New Roman"/>
          <w:sz w:val="20"/>
          <w:szCs w:val="20"/>
        </w:rPr>
        <w:t>z</w:t>
      </w:r>
      <w:r w:rsidR="004F35B7" w:rsidRPr="005948AB">
        <w:rPr>
          <w:rFonts w:ascii="Century Gothic" w:hAnsi="Century Gothic" w:cs="Times New Roman"/>
          <w:sz w:val="20"/>
          <w:szCs w:val="20"/>
        </w:rPr>
        <w:t>abudowy mieszkaniowej wielorodzinnej</w:t>
      </w:r>
      <w:r w:rsidR="005948AB" w:rsidRPr="005948AB">
        <w:rPr>
          <w:rFonts w:ascii="Century Gothic" w:hAnsi="Century Gothic" w:cs="Times New Roman"/>
          <w:sz w:val="20"/>
          <w:szCs w:val="20"/>
        </w:rPr>
        <w:t>:</w:t>
      </w:r>
      <w:r w:rsidR="004F35B7" w:rsidRPr="005948AB">
        <w:rPr>
          <w:rFonts w:ascii="Century Gothic" w:hAnsi="Century Gothic" w:cs="Times New Roman"/>
          <w:sz w:val="20"/>
          <w:szCs w:val="20"/>
        </w:rPr>
        <w:t xml:space="preserve"> 12</w:t>
      </w:r>
      <w:r w:rsidRPr="005948AB">
        <w:rPr>
          <w:rFonts w:ascii="Century Gothic" w:hAnsi="Century Gothic" w:cs="Times New Roman"/>
          <w:sz w:val="20"/>
          <w:szCs w:val="20"/>
        </w:rPr>
        <w:t>,</w:t>
      </w:r>
    </w:p>
    <w:p w14:paraId="42F7BB43" w14:textId="5C9AB272" w:rsidR="004F35B7" w:rsidRDefault="0091454A" w:rsidP="00AE6E03">
      <w:pPr>
        <w:spacing w:after="0" w:line="276" w:lineRule="auto"/>
        <w:rPr>
          <w:rFonts w:ascii="Century Gothic" w:hAnsi="Century Gothic" w:cs="Times New Roman"/>
          <w:sz w:val="20"/>
          <w:szCs w:val="20"/>
        </w:rPr>
      </w:pPr>
      <w:r w:rsidRPr="005948AB">
        <w:rPr>
          <w:rFonts w:ascii="Century Gothic" w:hAnsi="Century Gothic" w:cs="Times New Roman"/>
          <w:sz w:val="20"/>
          <w:szCs w:val="20"/>
        </w:rPr>
        <w:t xml:space="preserve">- </w:t>
      </w:r>
      <w:r w:rsidR="004F35B7" w:rsidRPr="005948AB">
        <w:rPr>
          <w:rFonts w:ascii="Century Gothic" w:hAnsi="Century Gothic" w:cs="Times New Roman"/>
          <w:sz w:val="20"/>
          <w:szCs w:val="20"/>
        </w:rPr>
        <w:t>dot. zabudowy usługowej</w:t>
      </w:r>
      <w:r w:rsidR="005948AB" w:rsidRPr="005948AB">
        <w:rPr>
          <w:rFonts w:ascii="Century Gothic" w:hAnsi="Century Gothic" w:cs="Times New Roman"/>
          <w:sz w:val="20"/>
          <w:szCs w:val="20"/>
        </w:rPr>
        <w:t>:</w:t>
      </w:r>
      <w:r w:rsidR="004F35B7" w:rsidRPr="005948AB">
        <w:rPr>
          <w:rFonts w:ascii="Century Gothic" w:hAnsi="Century Gothic" w:cs="Times New Roman"/>
          <w:sz w:val="20"/>
          <w:szCs w:val="20"/>
        </w:rPr>
        <w:t xml:space="preserve"> 14</w:t>
      </w:r>
      <w:r w:rsidR="005948AB" w:rsidRPr="005948AB">
        <w:rPr>
          <w:rFonts w:ascii="Century Gothic" w:hAnsi="Century Gothic" w:cs="Times New Roman"/>
          <w:sz w:val="20"/>
          <w:szCs w:val="20"/>
        </w:rPr>
        <w:t>,</w:t>
      </w:r>
    </w:p>
    <w:p w14:paraId="07CA504C" w14:textId="6D0E807F" w:rsidR="005948AB" w:rsidRPr="00FC2124" w:rsidRDefault="005948AB" w:rsidP="00AE6E03">
      <w:pPr>
        <w:spacing w:after="0" w:line="276" w:lineRule="auto"/>
        <w:rPr>
          <w:rFonts w:ascii="Century Gothic" w:hAnsi="Century Gothic" w:cs="Times New Roman"/>
          <w:sz w:val="20"/>
          <w:szCs w:val="20"/>
        </w:rPr>
      </w:pPr>
      <w:r>
        <w:rPr>
          <w:rFonts w:ascii="Century Gothic" w:hAnsi="Century Gothic" w:cs="Times New Roman"/>
          <w:sz w:val="20"/>
          <w:szCs w:val="20"/>
        </w:rPr>
        <w:t xml:space="preserve">- inne: 2. </w:t>
      </w:r>
    </w:p>
    <w:bookmarkEnd w:id="72"/>
    <w:p w14:paraId="34D7DA86" w14:textId="759B93A4" w:rsidR="004F35B7" w:rsidRDefault="004F35B7" w:rsidP="00AE6E03">
      <w:pPr>
        <w:spacing w:after="0" w:line="276" w:lineRule="auto"/>
        <w:ind w:firstLine="567"/>
        <w:rPr>
          <w:rFonts w:ascii="Century Gothic" w:hAnsi="Century Gothic"/>
          <w:sz w:val="20"/>
          <w:szCs w:val="20"/>
        </w:rPr>
      </w:pPr>
      <w:r w:rsidRPr="00FC2124">
        <w:rPr>
          <w:rFonts w:ascii="Century Gothic" w:hAnsi="Century Gothic"/>
          <w:sz w:val="20"/>
          <w:szCs w:val="20"/>
        </w:rPr>
        <w:t>W 2024 r. Burmistrz Miasta Mława wydał 16 decyzji o ustaleniu lokalizacji inwestycji celu publicznego</w:t>
      </w:r>
      <w:r w:rsidR="00F14370">
        <w:rPr>
          <w:rFonts w:ascii="Century Gothic" w:hAnsi="Century Gothic"/>
          <w:sz w:val="20"/>
          <w:szCs w:val="20"/>
        </w:rPr>
        <w:t xml:space="preserve"> które</w:t>
      </w:r>
      <w:r w:rsidRPr="00FC2124">
        <w:rPr>
          <w:rFonts w:ascii="Century Gothic" w:hAnsi="Century Gothic"/>
          <w:sz w:val="20"/>
          <w:szCs w:val="20"/>
        </w:rPr>
        <w:t xml:space="preserve"> dotyczyły: sieci energetycznych, sieci kanalizacji sanitarnej, sieci gazowych, sieci wodociągowych</w:t>
      </w:r>
      <w:r w:rsidR="009F757B">
        <w:rPr>
          <w:rFonts w:ascii="Century Gothic" w:hAnsi="Century Gothic"/>
          <w:sz w:val="20"/>
          <w:szCs w:val="20"/>
        </w:rPr>
        <w:t>.</w:t>
      </w:r>
    </w:p>
    <w:p w14:paraId="68C139E3" w14:textId="683CA255" w:rsidR="007302CA" w:rsidRDefault="00175A24" w:rsidP="00AE6E03">
      <w:pPr>
        <w:spacing w:after="0" w:line="276" w:lineRule="auto"/>
        <w:ind w:firstLine="567"/>
        <w:rPr>
          <w:rFonts w:ascii="Century Gothic" w:hAnsi="Century Gothic"/>
          <w:sz w:val="20"/>
          <w:szCs w:val="20"/>
        </w:rPr>
      </w:pPr>
      <w:r>
        <w:rPr>
          <w:rFonts w:ascii="Century Gothic" w:hAnsi="Century Gothic"/>
          <w:sz w:val="20"/>
          <w:szCs w:val="20"/>
        </w:rPr>
        <w:t xml:space="preserve">Zgodnie z przepisami ustawy </w:t>
      </w:r>
      <w:r w:rsidRPr="00175A24">
        <w:rPr>
          <w:rFonts w:ascii="Century Gothic" w:hAnsi="Century Gothic"/>
          <w:sz w:val="20"/>
          <w:szCs w:val="20"/>
        </w:rPr>
        <w:t xml:space="preserve">z dnia 27 marca 2003 r. o planowaniu </w:t>
      </w:r>
      <w:r w:rsidR="00827367">
        <w:rPr>
          <w:rFonts w:ascii="Century Gothic" w:hAnsi="Century Gothic"/>
          <w:sz w:val="20"/>
          <w:szCs w:val="20"/>
        </w:rPr>
        <w:br/>
      </w:r>
      <w:r w:rsidRPr="00175A24">
        <w:rPr>
          <w:rFonts w:ascii="Century Gothic" w:hAnsi="Century Gothic"/>
          <w:sz w:val="20"/>
          <w:szCs w:val="20"/>
        </w:rPr>
        <w:t>i zagospodarowaniu przestrzennym</w:t>
      </w:r>
      <w:r>
        <w:rPr>
          <w:rFonts w:ascii="Century Gothic" w:hAnsi="Century Gothic"/>
          <w:sz w:val="20"/>
          <w:szCs w:val="20"/>
        </w:rPr>
        <w:t xml:space="preserve"> Uchwałą nr VI/40/2024 Rady Miasta Mława z dnia </w:t>
      </w:r>
      <w:r w:rsidR="00E802CE">
        <w:rPr>
          <w:rFonts w:ascii="Century Gothic" w:hAnsi="Century Gothic"/>
          <w:sz w:val="20"/>
          <w:szCs w:val="20"/>
        </w:rPr>
        <w:br/>
      </w:r>
      <w:r>
        <w:rPr>
          <w:rFonts w:ascii="Century Gothic" w:hAnsi="Century Gothic"/>
          <w:sz w:val="20"/>
          <w:szCs w:val="20"/>
        </w:rPr>
        <w:t xml:space="preserve">27 sierpnia 2024 r. przystąpiono do sporządzenia planu ogólnego Miasta Mława. </w:t>
      </w:r>
    </w:p>
    <w:p w14:paraId="57E710B5" w14:textId="77777777" w:rsidR="00312467" w:rsidRPr="00FC2124" w:rsidRDefault="00312467" w:rsidP="00AE6E03">
      <w:pPr>
        <w:spacing w:after="0" w:line="276" w:lineRule="auto"/>
        <w:ind w:firstLine="708"/>
        <w:rPr>
          <w:rFonts w:ascii="Century Gothic" w:hAnsi="Century Gothic" w:cs="Times New Roman"/>
          <w:sz w:val="20"/>
          <w:szCs w:val="20"/>
          <w:highlight w:val="yellow"/>
        </w:rPr>
      </w:pPr>
    </w:p>
    <w:p w14:paraId="5678DB46" w14:textId="77777777" w:rsidR="00445A05" w:rsidRPr="00A20160" w:rsidRDefault="000268F6" w:rsidP="00AE6E03">
      <w:pPr>
        <w:pStyle w:val="Nagwek1"/>
        <w:numPr>
          <w:ilvl w:val="0"/>
          <w:numId w:val="1"/>
        </w:numPr>
        <w:spacing w:before="0" w:line="276" w:lineRule="auto"/>
        <w:ind w:left="567" w:hanging="567"/>
        <w:rPr>
          <w:rFonts w:ascii="Century Gothic" w:eastAsiaTheme="minorHAnsi" w:hAnsi="Century Gothic" w:cs="Times New Roman"/>
          <w:bCs/>
          <w:color w:val="auto"/>
          <w:sz w:val="32"/>
        </w:rPr>
      </w:pPr>
      <w:bookmarkStart w:id="73" w:name="_Toc198641977"/>
      <w:r w:rsidRPr="00A20160">
        <w:rPr>
          <w:rFonts w:ascii="Century Gothic" w:eastAsiaTheme="minorHAnsi" w:hAnsi="Century Gothic" w:cs="Times New Roman"/>
          <w:bCs/>
          <w:color w:val="auto"/>
          <w:sz w:val="32"/>
        </w:rPr>
        <w:t>Infrastruktura</w:t>
      </w:r>
      <w:r w:rsidR="00765F4C" w:rsidRPr="00A20160">
        <w:rPr>
          <w:rFonts w:ascii="Century Gothic" w:eastAsiaTheme="minorHAnsi" w:hAnsi="Century Gothic" w:cs="Times New Roman"/>
          <w:bCs/>
          <w:color w:val="auto"/>
          <w:sz w:val="32"/>
        </w:rPr>
        <w:t xml:space="preserve"> </w:t>
      </w:r>
      <w:r w:rsidRPr="00A20160">
        <w:rPr>
          <w:rFonts w:ascii="Century Gothic" w:eastAsiaTheme="minorHAnsi" w:hAnsi="Century Gothic" w:cs="Times New Roman"/>
          <w:bCs/>
          <w:color w:val="auto"/>
          <w:sz w:val="32"/>
        </w:rPr>
        <w:t>techniczna</w:t>
      </w:r>
      <w:r w:rsidR="00765F4C" w:rsidRPr="00A20160">
        <w:rPr>
          <w:rFonts w:ascii="Century Gothic" w:eastAsiaTheme="minorHAnsi" w:hAnsi="Century Gothic" w:cs="Times New Roman"/>
          <w:bCs/>
          <w:color w:val="auto"/>
          <w:sz w:val="32"/>
        </w:rPr>
        <w:t xml:space="preserve"> </w:t>
      </w:r>
      <w:r w:rsidR="00CB2BA7" w:rsidRPr="00A20160">
        <w:rPr>
          <w:rFonts w:ascii="Century Gothic" w:eastAsiaTheme="minorHAnsi" w:hAnsi="Century Gothic" w:cs="Times New Roman"/>
          <w:bCs/>
          <w:color w:val="auto"/>
          <w:sz w:val="32"/>
        </w:rPr>
        <w:t>i</w:t>
      </w:r>
      <w:r w:rsidR="00765F4C" w:rsidRPr="00A20160">
        <w:rPr>
          <w:rFonts w:ascii="Century Gothic" w:eastAsiaTheme="minorHAnsi" w:hAnsi="Century Gothic" w:cs="Times New Roman"/>
          <w:bCs/>
          <w:color w:val="auto"/>
          <w:sz w:val="32"/>
        </w:rPr>
        <w:t xml:space="preserve"> </w:t>
      </w:r>
      <w:r w:rsidR="00CB2BA7" w:rsidRPr="00A20160">
        <w:rPr>
          <w:rFonts w:ascii="Century Gothic" w:eastAsiaTheme="minorHAnsi" w:hAnsi="Century Gothic" w:cs="Times New Roman"/>
          <w:bCs/>
          <w:color w:val="auto"/>
          <w:sz w:val="32"/>
        </w:rPr>
        <w:t>komunikacja</w:t>
      </w:r>
      <w:r w:rsidR="00765F4C" w:rsidRPr="00A20160">
        <w:rPr>
          <w:rFonts w:ascii="Century Gothic" w:eastAsiaTheme="minorHAnsi" w:hAnsi="Century Gothic" w:cs="Times New Roman"/>
          <w:bCs/>
          <w:color w:val="auto"/>
          <w:sz w:val="32"/>
        </w:rPr>
        <w:t xml:space="preserve"> </w:t>
      </w:r>
      <w:r w:rsidR="00CB2BA7" w:rsidRPr="00A20160">
        <w:rPr>
          <w:rFonts w:ascii="Century Gothic" w:eastAsiaTheme="minorHAnsi" w:hAnsi="Century Gothic" w:cs="Times New Roman"/>
          <w:bCs/>
          <w:color w:val="auto"/>
          <w:sz w:val="32"/>
        </w:rPr>
        <w:t>m</w:t>
      </w:r>
      <w:r w:rsidRPr="00A20160">
        <w:rPr>
          <w:rFonts w:ascii="Century Gothic" w:eastAsiaTheme="minorHAnsi" w:hAnsi="Century Gothic" w:cs="Times New Roman"/>
          <w:bCs/>
          <w:color w:val="auto"/>
          <w:sz w:val="32"/>
        </w:rPr>
        <w:t>iejska</w:t>
      </w:r>
      <w:bookmarkEnd w:id="73"/>
    </w:p>
    <w:p w14:paraId="7580FF5E" w14:textId="77777777" w:rsidR="00BD73B3" w:rsidRPr="00FC2124" w:rsidRDefault="00BD73B3" w:rsidP="00AE6E03">
      <w:pPr>
        <w:spacing w:after="0" w:line="276" w:lineRule="auto"/>
        <w:rPr>
          <w:rFonts w:ascii="Century Gothic" w:eastAsia="Times New Roman" w:hAnsi="Century Gothic" w:cs="Calibri"/>
          <w:color w:val="222328"/>
          <w:sz w:val="20"/>
          <w:szCs w:val="20"/>
          <w:lang w:eastAsia="pl-PL"/>
        </w:rPr>
      </w:pPr>
    </w:p>
    <w:p w14:paraId="70D1AB69" w14:textId="16D3797D" w:rsidR="00D47707" w:rsidRDefault="00BD73B3" w:rsidP="00AE6E03">
      <w:pPr>
        <w:spacing w:after="0" w:line="276" w:lineRule="auto"/>
        <w:ind w:firstLine="567"/>
        <w:rPr>
          <w:rFonts w:ascii="Century Gothic" w:hAnsi="Century Gothic" w:cs="Times New Roman"/>
          <w:sz w:val="20"/>
          <w:szCs w:val="20"/>
        </w:rPr>
      </w:pPr>
      <w:r w:rsidRPr="00C80A2D">
        <w:rPr>
          <w:rFonts w:ascii="Century Gothic" w:hAnsi="Century Gothic" w:cs="Times New Roman"/>
          <w:b/>
          <w:bCs/>
          <w:sz w:val="20"/>
          <w:szCs w:val="20"/>
        </w:rPr>
        <w:t>Infrastruktura</w:t>
      </w:r>
      <w:r w:rsidR="007B274B" w:rsidRPr="00C80A2D">
        <w:rPr>
          <w:rFonts w:ascii="Century Gothic" w:hAnsi="Century Gothic" w:cs="Times New Roman"/>
          <w:b/>
          <w:bCs/>
          <w:sz w:val="20"/>
          <w:szCs w:val="20"/>
        </w:rPr>
        <w:t xml:space="preserve"> </w:t>
      </w:r>
      <w:r w:rsidR="005C5E05" w:rsidRPr="00C80A2D">
        <w:rPr>
          <w:rFonts w:ascii="Century Gothic" w:hAnsi="Century Gothic" w:cs="Times New Roman"/>
          <w:b/>
          <w:bCs/>
          <w:sz w:val="20"/>
          <w:szCs w:val="20"/>
        </w:rPr>
        <w:t>drogowa</w:t>
      </w:r>
      <w:r w:rsidRPr="00FC2124">
        <w:rPr>
          <w:rFonts w:ascii="Century Gothic" w:hAnsi="Century Gothic" w:cs="Times New Roman"/>
          <w:sz w:val="20"/>
          <w:szCs w:val="20"/>
        </w:rPr>
        <w:t xml:space="preserve"> na terenie miasta Mława jest rozbudowywana</w:t>
      </w:r>
      <w:r w:rsidR="005C5E05" w:rsidRPr="00FC2124">
        <w:rPr>
          <w:rFonts w:ascii="Century Gothic" w:hAnsi="Century Gothic" w:cs="Times New Roman"/>
          <w:sz w:val="20"/>
          <w:szCs w:val="20"/>
        </w:rPr>
        <w:t xml:space="preserve">, </w:t>
      </w:r>
      <w:r w:rsidR="005C5E05" w:rsidRPr="00FC2124">
        <w:rPr>
          <w:rFonts w:ascii="Century Gothic" w:hAnsi="Century Gothic" w:cs="Times New Roman"/>
          <w:sz w:val="20"/>
          <w:szCs w:val="20"/>
        </w:rPr>
        <w:br/>
        <w:t xml:space="preserve">na koniec </w:t>
      </w:r>
      <w:r w:rsidR="00D47707" w:rsidRPr="00FC2124">
        <w:rPr>
          <w:rFonts w:ascii="Century Gothic" w:hAnsi="Century Gothic" w:cs="Times New Roman"/>
          <w:sz w:val="20"/>
          <w:szCs w:val="20"/>
        </w:rPr>
        <w:t>202</w:t>
      </w:r>
      <w:r w:rsidR="00A97978" w:rsidRPr="00FC2124">
        <w:rPr>
          <w:rFonts w:ascii="Century Gothic" w:hAnsi="Century Gothic" w:cs="Times New Roman"/>
          <w:sz w:val="20"/>
          <w:szCs w:val="20"/>
        </w:rPr>
        <w:t>4</w:t>
      </w:r>
      <w:r w:rsidR="00D47707" w:rsidRPr="00FC2124">
        <w:rPr>
          <w:rFonts w:ascii="Century Gothic" w:hAnsi="Century Gothic" w:cs="Times New Roman"/>
          <w:sz w:val="20"/>
          <w:szCs w:val="20"/>
        </w:rPr>
        <w:t> roku</w:t>
      </w:r>
      <w:r w:rsidR="005C5E05" w:rsidRPr="00FC2124">
        <w:rPr>
          <w:rFonts w:ascii="Century Gothic" w:hAnsi="Century Gothic" w:cs="Times New Roman"/>
          <w:sz w:val="20"/>
          <w:szCs w:val="20"/>
        </w:rPr>
        <w:t xml:space="preserve"> </w:t>
      </w:r>
      <w:r w:rsidR="00D47707" w:rsidRPr="00FC2124">
        <w:rPr>
          <w:rFonts w:ascii="Century Gothic" w:hAnsi="Century Gothic" w:cs="Times New Roman"/>
          <w:sz w:val="20"/>
          <w:szCs w:val="20"/>
        </w:rPr>
        <w:t xml:space="preserve">długość dróg w podziale na poszczególne kategorie oraz z podziałem </w:t>
      </w:r>
      <w:r w:rsidR="00CA3D29" w:rsidRPr="00FC2124">
        <w:rPr>
          <w:rFonts w:ascii="Century Gothic" w:hAnsi="Century Gothic" w:cs="Times New Roman"/>
          <w:sz w:val="20"/>
          <w:szCs w:val="20"/>
        </w:rPr>
        <w:br/>
      </w:r>
      <w:r w:rsidR="00D47707" w:rsidRPr="00FC2124">
        <w:rPr>
          <w:rFonts w:ascii="Century Gothic" w:hAnsi="Century Gothic" w:cs="Times New Roman"/>
          <w:sz w:val="20"/>
          <w:szCs w:val="20"/>
        </w:rPr>
        <w:t xml:space="preserve">na stan nawierzchni na terenie </w:t>
      </w:r>
      <w:r w:rsidR="00C80A2D">
        <w:rPr>
          <w:rFonts w:ascii="Century Gothic" w:hAnsi="Century Gothic" w:cs="Times New Roman"/>
          <w:sz w:val="20"/>
          <w:szCs w:val="20"/>
        </w:rPr>
        <w:t>M</w:t>
      </w:r>
      <w:r w:rsidR="00D47707" w:rsidRPr="00FC2124">
        <w:rPr>
          <w:rFonts w:ascii="Century Gothic" w:hAnsi="Century Gothic" w:cs="Times New Roman"/>
          <w:sz w:val="20"/>
          <w:szCs w:val="20"/>
        </w:rPr>
        <w:t xml:space="preserve">iasta </w:t>
      </w:r>
      <w:r w:rsidR="00C80A2D">
        <w:rPr>
          <w:rFonts w:ascii="Century Gothic" w:hAnsi="Century Gothic" w:cs="Times New Roman"/>
          <w:sz w:val="20"/>
          <w:szCs w:val="20"/>
        </w:rPr>
        <w:t xml:space="preserve">Mława </w:t>
      </w:r>
      <w:r w:rsidR="00D47707" w:rsidRPr="00FC2124">
        <w:rPr>
          <w:rFonts w:ascii="Century Gothic" w:hAnsi="Century Gothic" w:cs="Times New Roman"/>
          <w:sz w:val="20"/>
          <w:szCs w:val="20"/>
        </w:rPr>
        <w:t>był</w:t>
      </w:r>
      <w:r w:rsidR="005C5E05" w:rsidRPr="00FC2124">
        <w:rPr>
          <w:rFonts w:ascii="Century Gothic" w:hAnsi="Century Gothic" w:cs="Times New Roman"/>
          <w:sz w:val="20"/>
          <w:szCs w:val="20"/>
        </w:rPr>
        <w:t>a</w:t>
      </w:r>
      <w:r w:rsidR="00D47707" w:rsidRPr="00FC2124">
        <w:rPr>
          <w:rFonts w:ascii="Century Gothic" w:hAnsi="Century Gothic" w:cs="Times New Roman"/>
          <w:sz w:val="20"/>
          <w:szCs w:val="20"/>
        </w:rPr>
        <w:t xml:space="preserve"> następując</w:t>
      </w:r>
      <w:r w:rsidR="005C5E05" w:rsidRPr="00FC2124">
        <w:rPr>
          <w:rFonts w:ascii="Century Gothic" w:hAnsi="Century Gothic" w:cs="Times New Roman"/>
          <w:sz w:val="20"/>
          <w:szCs w:val="20"/>
        </w:rPr>
        <w:t>a</w:t>
      </w:r>
      <w:r w:rsidR="00D47707" w:rsidRPr="00FC2124">
        <w:rPr>
          <w:rFonts w:ascii="Century Gothic" w:hAnsi="Century Gothic" w:cs="Times New Roman"/>
          <w:sz w:val="20"/>
          <w:szCs w:val="20"/>
        </w:rPr>
        <w:t>:</w:t>
      </w:r>
    </w:p>
    <w:tbl>
      <w:tblPr>
        <w:tblW w:w="9087" w:type="dxa"/>
        <w:tblInd w:w="55" w:type="dxa"/>
        <w:tblCellMar>
          <w:left w:w="70" w:type="dxa"/>
          <w:right w:w="70" w:type="dxa"/>
        </w:tblCellMar>
        <w:tblLook w:val="04A0" w:firstRow="1" w:lastRow="0" w:firstColumn="1" w:lastColumn="0" w:noHBand="0" w:noVBand="1"/>
      </w:tblPr>
      <w:tblGrid>
        <w:gridCol w:w="1420"/>
        <w:gridCol w:w="2990"/>
        <w:gridCol w:w="1559"/>
        <w:gridCol w:w="1559"/>
        <w:gridCol w:w="1559"/>
      </w:tblGrid>
      <w:tr w:rsidR="00A97978" w:rsidRPr="00FC2124" w14:paraId="69192E67" w14:textId="77777777" w:rsidTr="00F000AB">
        <w:trPr>
          <w:trHeight w:val="402"/>
        </w:trPr>
        <w:tc>
          <w:tcPr>
            <w:tcW w:w="441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A9DB7F"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Kategoria dróg i rodzaj utwardzenia:</w:t>
            </w:r>
          </w:p>
        </w:tc>
        <w:tc>
          <w:tcPr>
            <w:tcW w:w="4677"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5676D2"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Długość dróg [km]</w:t>
            </w:r>
          </w:p>
        </w:tc>
      </w:tr>
      <w:tr w:rsidR="00A97978" w:rsidRPr="00FC2124" w14:paraId="3F43BCB5" w14:textId="77777777" w:rsidTr="00F000AB">
        <w:trPr>
          <w:trHeight w:val="402"/>
        </w:trPr>
        <w:tc>
          <w:tcPr>
            <w:tcW w:w="4410"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1616A3"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186F304D"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 xml:space="preserve">koniec roku 2022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7C9CBF94"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 xml:space="preserve">koniec roku 2023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246E8728" w14:textId="20F70C43"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 xml:space="preserve">koniec </w:t>
            </w:r>
            <w:r w:rsidR="00A20160" w:rsidRPr="003F6134">
              <w:rPr>
                <w:rFonts w:ascii="Century Gothic" w:eastAsia="Times New Roman" w:hAnsi="Century Gothic" w:cs="Calibri"/>
                <w:b/>
                <w:bCs/>
                <w:color w:val="000000"/>
                <w:sz w:val="20"/>
                <w:szCs w:val="20"/>
                <w:lang w:eastAsia="pl-PL"/>
              </w:rPr>
              <w:t xml:space="preserve">roku </w:t>
            </w:r>
            <w:r w:rsidRPr="003F6134">
              <w:rPr>
                <w:rFonts w:ascii="Century Gothic" w:eastAsia="Times New Roman" w:hAnsi="Century Gothic" w:cs="Calibri"/>
                <w:b/>
                <w:bCs/>
                <w:color w:val="000000"/>
                <w:sz w:val="20"/>
                <w:szCs w:val="20"/>
                <w:lang w:eastAsia="pl-PL"/>
              </w:rPr>
              <w:t>2024</w:t>
            </w:r>
          </w:p>
        </w:tc>
      </w:tr>
      <w:tr w:rsidR="00A97978" w:rsidRPr="00FC2124" w14:paraId="40B91CD3" w14:textId="77777777" w:rsidTr="003F6134">
        <w:trPr>
          <w:trHeight w:val="402"/>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24AB47EB"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Drogi gminne</w:t>
            </w:r>
          </w:p>
        </w:tc>
        <w:tc>
          <w:tcPr>
            <w:tcW w:w="2990" w:type="dxa"/>
            <w:tcBorders>
              <w:top w:val="nil"/>
              <w:left w:val="nil"/>
              <w:bottom w:val="single" w:sz="4" w:space="0" w:color="auto"/>
              <w:right w:val="single" w:sz="4" w:space="0" w:color="auto"/>
            </w:tcBorders>
            <w:shd w:val="clear" w:color="auto" w:fill="auto"/>
            <w:noWrap/>
            <w:vAlign w:val="center"/>
            <w:hideMark/>
          </w:tcPr>
          <w:p w14:paraId="59F2C5E1"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łącznie:</w:t>
            </w:r>
          </w:p>
        </w:tc>
        <w:tc>
          <w:tcPr>
            <w:tcW w:w="1559" w:type="dxa"/>
            <w:tcBorders>
              <w:top w:val="nil"/>
              <w:left w:val="nil"/>
              <w:bottom w:val="single" w:sz="4" w:space="0" w:color="auto"/>
              <w:right w:val="single" w:sz="4" w:space="0" w:color="auto"/>
            </w:tcBorders>
            <w:shd w:val="clear" w:color="auto" w:fill="auto"/>
            <w:noWrap/>
            <w:vAlign w:val="center"/>
            <w:hideMark/>
          </w:tcPr>
          <w:p w14:paraId="519E3BD4"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146,14</w:t>
            </w:r>
          </w:p>
        </w:tc>
        <w:tc>
          <w:tcPr>
            <w:tcW w:w="1559" w:type="dxa"/>
            <w:tcBorders>
              <w:top w:val="nil"/>
              <w:left w:val="nil"/>
              <w:bottom w:val="single" w:sz="4" w:space="0" w:color="auto"/>
              <w:right w:val="single" w:sz="4" w:space="0" w:color="auto"/>
            </w:tcBorders>
            <w:shd w:val="clear" w:color="auto" w:fill="auto"/>
            <w:noWrap/>
            <w:vAlign w:val="center"/>
            <w:hideMark/>
          </w:tcPr>
          <w:p w14:paraId="3E6A0DDB"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147,02</w:t>
            </w:r>
          </w:p>
        </w:tc>
        <w:tc>
          <w:tcPr>
            <w:tcW w:w="1559" w:type="dxa"/>
            <w:tcBorders>
              <w:top w:val="nil"/>
              <w:left w:val="nil"/>
              <w:bottom w:val="single" w:sz="4" w:space="0" w:color="auto"/>
              <w:right w:val="single" w:sz="4" w:space="0" w:color="auto"/>
            </w:tcBorders>
            <w:shd w:val="clear" w:color="auto" w:fill="auto"/>
            <w:noWrap/>
            <w:vAlign w:val="center"/>
            <w:hideMark/>
          </w:tcPr>
          <w:p w14:paraId="05A25C3C"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147,63</w:t>
            </w:r>
          </w:p>
        </w:tc>
      </w:tr>
      <w:tr w:rsidR="00A97978" w:rsidRPr="00FC2124" w14:paraId="5D1E16EF" w14:textId="77777777" w:rsidTr="003F6134">
        <w:trPr>
          <w:trHeight w:val="402"/>
        </w:trPr>
        <w:tc>
          <w:tcPr>
            <w:tcW w:w="1420" w:type="dxa"/>
            <w:vMerge/>
            <w:tcBorders>
              <w:top w:val="nil"/>
              <w:left w:val="single" w:sz="4" w:space="0" w:color="auto"/>
              <w:bottom w:val="single" w:sz="4" w:space="0" w:color="auto"/>
              <w:right w:val="single" w:sz="4" w:space="0" w:color="auto"/>
            </w:tcBorders>
            <w:shd w:val="clear" w:color="auto" w:fill="auto"/>
            <w:vAlign w:val="center"/>
            <w:hideMark/>
          </w:tcPr>
          <w:p w14:paraId="189398E1"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p>
        </w:tc>
        <w:tc>
          <w:tcPr>
            <w:tcW w:w="2990" w:type="dxa"/>
            <w:tcBorders>
              <w:top w:val="nil"/>
              <w:left w:val="nil"/>
              <w:bottom w:val="single" w:sz="4" w:space="0" w:color="auto"/>
              <w:right w:val="single" w:sz="4" w:space="0" w:color="auto"/>
            </w:tcBorders>
            <w:shd w:val="clear" w:color="auto" w:fill="auto"/>
            <w:noWrap/>
            <w:vAlign w:val="center"/>
            <w:hideMark/>
          </w:tcPr>
          <w:p w14:paraId="715CBB7D"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bitumicznych</w:t>
            </w:r>
          </w:p>
        </w:tc>
        <w:tc>
          <w:tcPr>
            <w:tcW w:w="1559" w:type="dxa"/>
            <w:tcBorders>
              <w:top w:val="nil"/>
              <w:left w:val="nil"/>
              <w:bottom w:val="single" w:sz="4" w:space="0" w:color="auto"/>
              <w:right w:val="single" w:sz="4" w:space="0" w:color="auto"/>
            </w:tcBorders>
            <w:shd w:val="clear" w:color="auto" w:fill="auto"/>
            <w:noWrap/>
            <w:vAlign w:val="center"/>
            <w:hideMark/>
          </w:tcPr>
          <w:p w14:paraId="0D919CC1"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76,45</w:t>
            </w:r>
          </w:p>
        </w:tc>
        <w:tc>
          <w:tcPr>
            <w:tcW w:w="1559" w:type="dxa"/>
            <w:tcBorders>
              <w:top w:val="nil"/>
              <w:left w:val="nil"/>
              <w:bottom w:val="single" w:sz="4" w:space="0" w:color="auto"/>
              <w:right w:val="single" w:sz="4" w:space="0" w:color="auto"/>
            </w:tcBorders>
            <w:shd w:val="clear" w:color="auto" w:fill="auto"/>
            <w:noWrap/>
            <w:vAlign w:val="center"/>
            <w:hideMark/>
          </w:tcPr>
          <w:p w14:paraId="263752C9"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77,33</w:t>
            </w:r>
          </w:p>
        </w:tc>
        <w:tc>
          <w:tcPr>
            <w:tcW w:w="1559" w:type="dxa"/>
            <w:tcBorders>
              <w:top w:val="nil"/>
              <w:left w:val="nil"/>
              <w:bottom w:val="single" w:sz="4" w:space="0" w:color="auto"/>
              <w:right w:val="single" w:sz="4" w:space="0" w:color="auto"/>
            </w:tcBorders>
            <w:shd w:val="clear" w:color="auto" w:fill="auto"/>
            <w:noWrap/>
            <w:vAlign w:val="center"/>
            <w:hideMark/>
          </w:tcPr>
          <w:p w14:paraId="336FA51D"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77,52</w:t>
            </w:r>
          </w:p>
        </w:tc>
      </w:tr>
      <w:tr w:rsidR="00A97978" w:rsidRPr="00FC2124" w14:paraId="2E7AB6C3" w14:textId="77777777" w:rsidTr="003F6134">
        <w:trPr>
          <w:trHeight w:val="402"/>
        </w:trPr>
        <w:tc>
          <w:tcPr>
            <w:tcW w:w="1420" w:type="dxa"/>
            <w:vMerge/>
            <w:tcBorders>
              <w:top w:val="nil"/>
              <w:left w:val="single" w:sz="4" w:space="0" w:color="auto"/>
              <w:bottom w:val="single" w:sz="4" w:space="0" w:color="auto"/>
              <w:right w:val="single" w:sz="4" w:space="0" w:color="auto"/>
            </w:tcBorders>
            <w:shd w:val="clear" w:color="auto" w:fill="auto"/>
            <w:vAlign w:val="center"/>
            <w:hideMark/>
          </w:tcPr>
          <w:p w14:paraId="6662C103"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p>
        </w:tc>
        <w:tc>
          <w:tcPr>
            <w:tcW w:w="2990" w:type="dxa"/>
            <w:tcBorders>
              <w:top w:val="nil"/>
              <w:left w:val="nil"/>
              <w:bottom w:val="single" w:sz="4" w:space="0" w:color="auto"/>
              <w:right w:val="single" w:sz="4" w:space="0" w:color="auto"/>
            </w:tcBorders>
            <w:shd w:val="clear" w:color="auto" w:fill="auto"/>
            <w:noWrap/>
            <w:vAlign w:val="center"/>
            <w:hideMark/>
          </w:tcPr>
          <w:p w14:paraId="75938965"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betonowych</w:t>
            </w:r>
          </w:p>
        </w:tc>
        <w:tc>
          <w:tcPr>
            <w:tcW w:w="1559" w:type="dxa"/>
            <w:tcBorders>
              <w:top w:val="nil"/>
              <w:left w:val="nil"/>
              <w:bottom w:val="single" w:sz="4" w:space="0" w:color="auto"/>
              <w:right w:val="single" w:sz="4" w:space="0" w:color="auto"/>
            </w:tcBorders>
            <w:shd w:val="clear" w:color="auto" w:fill="auto"/>
            <w:noWrap/>
            <w:vAlign w:val="center"/>
            <w:hideMark/>
          </w:tcPr>
          <w:p w14:paraId="380AEAD1"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1,07</w:t>
            </w:r>
          </w:p>
        </w:tc>
        <w:tc>
          <w:tcPr>
            <w:tcW w:w="1559" w:type="dxa"/>
            <w:tcBorders>
              <w:top w:val="nil"/>
              <w:left w:val="nil"/>
              <w:bottom w:val="single" w:sz="4" w:space="0" w:color="auto"/>
              <w:right w:val="single" w:sz="4" w:space="0" w:color="auto"/>
            </w:tcBorders>
            <w:shd w:val="clear" w:color="auto" w:fill="auto"/>
            <w:noWrap/>
            <w:vAlign w:val="center"/>
            <w:hideMark/>
          </w:tcPr>
          <w:p w14:paraId="15DF28F9"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2,05</w:t>
            </w:r>
          </w:p>
        </w:tc>
        <w:tc>
          <w:tcPr>
            <w:tcW w:w="1559" w:type="dxa"/>
            <w:tcBorders>
              <w:top w:val="nil"/>
              <w:left w:val="nil"/>
              <w:bottom w:val="single" w:sz="4" w:space="0" w:color="auto"/>
              <w:right w:val="single" w:sz="4" w:space="0" w:color="auto"/>
            </w:tcBorders>
            <w:shd w:val="clear" w:color="auto" w:fill="auto"/>
            <w:noWrap/>
            <w:vAlign w:val="center"/>
            <w:hideMark/>
          </w:tcPr>
          <w:p w14:paraId="2D339227"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6,18</w:t>
            </w:r>
          </w:p>
        </w:tc>
      </w:tr>
      <w:tr w:rsidR="00A97978" w:rsidRPr="00FC2124" w14:paraId="0BEE79A2" w14:textId="77777777" w:rsidTr="003F6134">
        <w:trPr>
          <w:trHeight w:val="402"/>
        </w:trPr>
        <w:tc>
          <w:tcPr>
            <w:tcW w:w="1420" w:type="dxa"/>
            <w:vMerge/>
            <w:tcBorders>
              <w:top w:val="nil"/>
              <w:left w:val="single" w:sz="4" w:space="0" w:color="auto"/>
              <w:bottom w:val="single" w:sz="4" w:space="0" w:color="auto"/>
              <w:right w:val="single" w:sz="4" w:space="0" w:color="auto"/>
            </w:tcBorders>
            <w:shd w:val="clear" w:color="auto" w:fill="auto"/>
            <w:vAlign w:val="center"/>
            <w:hideMark/>
          </w:tcPr>
          <w:p w14:paraId="34C23374"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p>
        </w:tc>
        <w:tc>
          <w:tcPr>
            <w:tcW w:w="2990" w:type="dxa"/>
            <w:tcBorders>
              <w:top w:val="nil"/>
              <w:left w:val="nil"/>
              <w:bottom w:val="single" w:sz="4" w:space="0" w:color="auto"/>
              <w:right w:val="single" w:sz="4" w:space="0" w:color="auto"/>
            </w:tcBorders>
            <w:shd w:val="clear" w:color="auto" w:fill="auto"/>
            <w:noWrap/>
            <w:vAlign w:val="center"/>
            <w:hideMark/>
          </w:tcPr>
          <w:p w14:paraId="193CB01A"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z kostki betonowej</w:t>
            </w:r>
          </w:p>
        </w:tc>
        <w:tc>
          <w:tcPr>
            <w:tcW w:w="1559" w:type="dxa"/>
            <w:tcBorders>
              <w:top w:val="nil"/>
              <w:left w:val="nil"/>
              <w:bottom w:val="single" w:sz="4" w:space="0" w:color="auto"/>
              <w:right w:val="single" w:sz="4" w:space="0" w:color="auto"/>
            </w:tcBorders>
            <w:shd w:val="clear" w:color="auto" w:fill="auto"/>
            <w:noWrap/>
            <w:vAlign w:val="center"/>
            <w:hideMark/>
          </w:tcPr>
          <w:p w14:paraId="483C8972"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8,95</w:t>
            </w:r>
          </w:p>
        </w:tc>
        <w:tc>
          <w:tcPr>
            <w:tcW w:w="1559" w:type="dxa"/>
            <w:tcBorders>
              <w:top w:val="nil"/>
              <w:left w:val="nil"/>
              <w:bottom w:val="single" w:sz="4" w:space="0" w:color="auto"/>
              <w:right w:val="single" w:sz="4" w:space="0" w:color="auto"/>
            </w:tcBorders>
            <w:shd w:val="clear" w:color="auto" w:fill="auto"/>
            <w:noWrap/>
            <w:vAlign w:val="center"/>
            <w:hideMark/>
          </w:tcPr>
          <w:p w14:paraId="5571B680"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9,44</w:t>
            </w:r>
          </w:p>
        </w:tc>
        <w:tc>
          <w:tcPr>
            <w:tcW w:w="1559" w:type="dxa"/>
            <w:tcBorders>
              <w:top w:val="nil"/>
              <w:left w:val="nil"/>
              <w:bottom w:val="single" w:sz="4" w:space="0" w:color="auto"/>
              <w:right w:val="single" w:sz="4" w:space="0" w:color="auto"/>
            </w:tcBorders>
            <w:shd w:val="clear" w:color="auto" w:fill="auto"/>
            <w:noWrap/>
            <w:vAlign w:val="center"/>
            <w:hideMark/>
          </w:tcPr>
          <w:p w14:paraId="06732F69"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11,04</w:t>
            </w:r>
          </w:p>
        </w:tc>
      </w:tr>
      <w:tr w:rsidR="00A97978" w:rsidRPr="00FC2124" w14:paraId="7F22C71B" w14:textId="77777777" w:rsidTr="003F6134">
        <w:trPr>
          <w:trHeight w:val="402"/>
        </w:trPr>
        <w:tc>
          <w:tcPr>
            <w:tcW w:w="1420" w:type="dxa"/>
            <w:vMerge/>
            <w:tcBorders>
              <w:top w:val="nil"/>
              <w:left w:val="single" w:sz="4" w:space="0" w:color="auto"/>
              <w:bottom w:val="single" w:sz="4" w:space="0" w:color="auto"/>
              <w:right w:val="single" w:sz="4" w:space="0" w:color="auto"/>
            </w:tcBorders>
            <w:shd w:val="clear" w:color="auto" w:fill="auto"/>
            <w:vAlign w:val="center"/>
            <w:hideMark/>
          </w:tcPr>
          <w:p w14:paraId="56BCEEF4"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p>
        </w:tc>
        <w:tc>
          <w:tcPr>
            <w:tcW w:w="2990" w:type="dxa"/>
            <w:tcBorders>
              <w:top w:val="nil"/>
              <w:left w:val="nil"/>
              <w:bottom w:val="single" w:sz="4" w:space="0" w:color="auto"/>
              <w:right w:val="single" w:sz="4" w:space="0" w:color="auto"/>
            </w:tcBorders>
            <w:shd w:val="clear" w:color="auto" w:fill="auto"/>
            <w:noWrap/>
            <w:vAlign w:val="center"/>
            <w:hideMark/>
          </w:tcPr>
          <w:p w14:paraId="2927DBD6"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proofErr w:type="spellStart"/>
            <w:r w:rsidRPr="003F6134">
              <w:rPr>
                <w:rFonts w:ascii="Century Gothic" w:eastAsia="Times New Roman" w:hAnsi="Century Gothic" w:cs="Calibri"/>
                <w:b/>
                <w:bCs/>
                <w:color w:val="000000"/>
                <w:sz w:val="20"/>
                <w:szCs w:val="20"/>
                <w:lang w:eastAsia="pl-PL"/>
              </w:rPr>
              <w:t>brukowcowe</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7929685F"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0,21</w:t>
            </w:r>
          </w:p>
        </w:tc>
        <w:tc>
          <w:tcPr>
            <w:tcW w:w="1559" w:type="dxa"/>
            <w:tcBorders>
              <w:top w:val="nil"/>
              <w:left w:val="nil"/>
              <w:bottom w:val="single" w:sz="4" w:space="0" w:color="auto"/>
              <w:right w:val="single" w:sz="4" w:space="0" w:color="auto"/>
            </w:tcBorders>
            <w:shd w:val="clear" w:color="auto" w:fill="auto"/>
            <w:noWrap/>
            <w:vAlign w:val="center"/>
            <w:hideMark/>
          </w:tcPr>
          <w:p w14:paraId="4495F73A"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0,21</w:t>
            </w:r>
          </w:p>
        </w:tc>
        <w:tc>
          <w:tcPr>
            <w:tcW w:w="1559" w:type="dxa"/>
            <w:tcBorders>
              <w:top w:val="nil"/>
              <w:left w:val="nil"/>
              <w:bottom w:val="single" w:sz="4" w:space="0" w:color="auto"/>
              <w:right w:val="single" w:sz="4" w:space="0" w:color="auto"/>
            </w:tcBorders>
            <w:shd w:val="clear" w:color="auto" w:fill="auto"/>
            <w:noWrap/>
            <w:vAlign w:val="center"/>
            <w:hideMark/>
          </w:tcPr>
          <w:p w14:paraId="483A4981"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0,21</w:t>
            </w:r>
          </w:p>
        </w:tc>
      </w:tr>
      <w:tr w:rsidR="00A97978" w:rsidRPr="00FC2124" w14:paraId="12EECE4B" w14:textId="77777777" w:rsidTr="003F6134">
        <w:trPr>
          <w:trHeight w:val="402"/>
        </w:trPr>
        <w:tc>
          <w:tcPr>
            <w:tcW w:w="1420" w:type="dxa"/>
            <w:vMerge/>
            <w:tcBorders>
              <w:top w:val="nil"/>
              <w:left w:val="single" w:sz="4" w:space="0" w:color="auto"/>
              <w:bottom w:val="single" w:sz="4" w:space="0" w:color="auto"/>
              <w:right w:val="single" w:sz="4" w:space="0" w:color="auto"/>
            </w:tcBorders>
            <w:shd w:val="clear" w:color="auto" w:fill="auto"/>
            <w:vAlign w:val="center"/>
            <w:hideMark/>
          </w:tcPr>
          <w:p w14:paraId="743D5090"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p>
        </w:tc>
        <w:tc>
          <w:tcPr>
            <w:tcW w:w="2990" w:type="dxa"/>
            <w:tcBorders>
              <w:top w:val="nil"/>
              <w:left w:val="nil"/>
              <w:bottom w:val="single" w:sz="4" w:space="0" w:color="auto"/>
              <w:right w:val="single" w:sz="4" w:space="0" w:color="auto"/>
            </w:tcBorders>
            <w:shd w:val="clear" w:color="auto" w:fill="auto"/>
            <w:noWrap/>
            <w:vAlign w:val="center"/>
            <w:hideMark/>
          </w:tcPr>
          <w:p w14:paraId="6F48AAF5"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tłuczniowe</w:t>
            </w:r>
          </w:p>
        </w:tc>
        <w:tc>
          <w:tcPr>
            <w:tcW w:w="1559" w:type="dxa"/>
            <w:tcBorders>
              <w:top w:val="nil"/>
              <w:left w:val="nil"/>
              <w:bottom w:val="single" w:sz="4" w:space="0" w:color="auto"/>
              <w:right w:val="single" w:sz="4" w:space="0" w:color="auto"/>
            </w:tcBorders>
            <w:shd w:val="clear" w:color="auto" w:fill="auto"/>
            <w:noWrap/>
            <w:vAlign w:val="center"/>
            <w:hideMark/>
          </w:tcPr>
          <w:p w14:paraId="51D36294"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0,70</w:t>
            </w:r>
          </w:p>
        </w:tc>
        <w:tc>
          <w:tcPr>
            <w:tcW w:w="1559" w:type="dxa"/>
            <w:tcBorders>
              <w:top w:val="nil"/>
              <w:left w:val="nil"/>
              <w:bottom w:val="single" w:sz="4" w:space="0" w:color="auto"/>
              <w:right w:val="single" w:sz="4" w:space="0" w:color="auto"/>
            </w:tcBorders>
            <w:shd w:val="clear" w:color="auto" w:fill="auto"/>
            <w:noWrap/>
            <w:vAlign w:val="center"/>
            <w:hideMark/>
          </w:tcPr>
          <w:p w14:paraId="35799F0F"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0,70</w:t>
            </w:r>
          </w:p>
        </w:tc>
        <w:tc>
          <w:tcPr>
            <w:tcW w:w="1559" w:type="dxa"/>
            <w:tcBorders>
              <w:top w:val="nil"/>
              <w:left w:val="nil"/>
              <w:bottom w:val="single" w:sz="4" w:space="0" w:color="auto"/>
              <w:right w:val="single" w:sz="4" w:space="0" w:color="auto"/>
            </w:tcBorders>
            <w:shd w:val="clear" w:color="auto" w:fill="auto"/>
            <w:noWrap/>
            <w:vAlign w:val="center"/>
            <w:hideMark/>
          </w:tcPr>
          <w:p w14:paraId="15D7CD61"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0,49</w:t>
            </w:r>
          </w:p>
        </w:tc>
      </w:tr>
      <w:tr w:rsidR="00A97978" w:rsidRPr="00FC2124" w14:paraId="6ABCF9FB" w14:textId="77777777" w:rsidTr="003F6134">
        <w:trPr>
          <w:trHeight w:val="402"/>
        </w:trPr>
        <w:tc>
          <w:tcPr>
            <w:tcW w:w="1420" w:type="dxa"/>
            <w:vMerge/>
            <w:tcBorders>
              <w:top w:val="nil"/>
              <w:left w:val="single" w:sz="4" w:space="0" w:color="auto"/>
              <w:bottom w:val="single" w:sz="4" w:space="0" w:color="auto"/>
              <w:right w:val="single" w:sz="4" w:space="0" w:color="auto"/>
            </w:tcBorders>
            <w:shd w:val="clear" w:color="auto" w:fill="auto"/>
            <w:vAlign w:val="center"/>
            <w:hideMark/>
          </w:tcPr>
          <w:p w14:paraId="6E6CD4BB"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p>
        </w:tc>
        <w:tc>
          <w:tcPr>
            <w:tcW w:w="2990" w:type="dxa"/>
            <w:tcBorders>
              <w:top w:val="nil"/>
              <w:left w:val="nil"/>
              <w:bottom w:val="single" w:sz="4" w:space="0" w:color="auto"/>
              <w:right w:val="single" w:sz="4" w:space="0" w:color="auto"/>
            </w:tcBorders>
            <w:shd w:val="clear" w:color="auto" w:fill="auto"/>
            <w:noWrap/>
            <w:vAlign w:val="center"/>
            <w:hideMark/>
          </w:tcPr>
          <w:p w14:paraId="602A00B1"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gruntowe</w:t>
            </w:r>
          </w:p>
        </w:tc>
        <w:tc>
          <w:tcPr>
            <w:tcW w:w="1559" w:type="dxa"/>
            <w:tcBorders>
              <w:top w:val="nil"/>
              <w:left w:val="nil"/>
              <w:bottom w:val="single" w:sz="4" w:space="0" w:color="auto"/>
              <w:right w:val="single" w:sz="4" w:space="0" w:color="auto"/>
            </w:tcBorders>
            <w:shd w:val="clear" w:color="auto" w:fill="auto"/>
            <w:noWrap/>
            <w:vAlign w:val="center"/>
            <w:hideMark/>
          </w:tcPr>
          <w:p w14:paraId="466982C2"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58,98</w:t>
            </w:r>
          </w:p>
        </w:tc>
        <w:tc>
          <w:tcPr>
            <w:tcW w:w="1559" w:type="dxa"/>
            <w:tcBorders>
              <w:top w:val="nil"/>
              <w:left w:val="nil"/>
              <w:bottom w:val="single" w:sz="4" w:space="0" w:color="auto"/>
              <w:right w:val="single" w:sz="4" w:space="0" w:color="auto"/>
            </w:tcBorders>
            <w:shd w:val="clear" w:color="auto" w:fill="auto"/>
            <w:noWrap/>
            <w:vAlign w:val="center"/>
            <w:hideMark/>
          </w:tcPr>
          <w:p w14:paraId="58CA1B00"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57,50</w:t>
            </w:r>
          </w:p>
        </w:tc>
        <w:tc>
          <w:tcPr>
            <w:tcW w:w="1559" w:type="dxa"/>
            <w:tcBorders>
              <w:top w:val="nil"/>
              <w:left w:val="nil"/>
              <w:bottom w:val="single" w:sz="4" w:space="0" w:color="auto"/>
              <w:right w:val="single" w:sz="4" w:space="0" w:color="auto"/>
            </w:tcBorders>
            <w:shd w:val="clear" w:color="auto" w:fill="auto"/>
            <w:noWrap/>
            <w:vAlign w:val="center"/>
            <w:hideMark/>
          </w:tcPr>
          <w:p w14:paraId="5C7AB6A0"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52,19</w:t>
            </w:r>
          </w:p>
        </w:tc>
      </w:tr>
      <w:tr w:rsidR="00A97978" w:rsidRPr="00FC2124" w14:paraId="5F9951CF" w14:textId="77777777" w:rsidTr="00A05AC0">
        <w:trPr>
          <w:trHeight w:val="402"/>
        </w:trPr>
        <w:tc>
          <w:tcPr>
            <w:tcW w:w="44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ECEF490"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lastRenderedPageBreak/>
              <w:t>Drogi powiatowe</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1489251D"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14,95</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6C61731E"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14,95</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718A3ED4"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14,95</w:t>
            </w:r>
          </w:p>
        </w:tc>
      </w:tr>
      <w:tr w:rsidR="00A97978" w:rsidRPr="00FC2124" w14:paraId="335B8EFC" w14:textId="77777777" w:rsidTr="003F6134">
        <w:trPr>
          <w:trHeight w:val="402"/>
        </w:trPr>
        <w:tc>
          <w:tcPr>
            <w:tcW w:w="4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469B6" w14:textId="77777777" w:rsidR="00A97978" w:rsidRPr="003F6134" w:rsidRDefault="00A97978"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Drogi wojewódzkie</w:t>
            </w:r>
          </w:p>
        </w:tc>
        <w:tc>
          <w:tcPr>
            <w:tcW w:w="1559" w:type="dxa"/>
            <w:tcBorders>
              <w:top w:val="nil"/>
              <w:left w:val="nil"/>
              <w:bottom w:val="single" w:sz="4" w:space="0" w:color="auto"/>
              <w:right w:val="single" w:sz="4" w:space="0" w:color="auto"/>
            </w:tcBorders>
            <w:shd w:val="clear" w:color="auto" w:fill="auto"/>
            <w:noWrap/>
            <w:vAlign w:val="center"/>
            <w:hideMark/>
          </w:tcPr>
          <w:p w14:paraId="30B83A18"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9,30</w:t>
            </w:r>
          </w:p>
        </w:tc>
        <w:tc>
          <w:tcPr>
            <w:tcW w:w="1559" w:type="dxa"/>
            <w:tcBorders>
              <w:top w:val="nil"/>
              <w:left w:val="nil"/>
              <w:bottom w:val="single" w:sz="4" w:space="0" w:color="auto"/>
              <w:right w:val="single" w:sz="4" w:space="0" w:color="auto"/>
            </w:tcBorders>
            <w:shd w:val="clear" w:color="auto" w:fill="auto"/>
            <w:noWrap/>
            <w:vAlign w:val="center"/>
            <w:hideMark/>
          </w:tcPr>
          <w:p w14:paraId="26996F6E"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15,65</w:t>
            </w:r>
          </w:p>
        </w:tc>
        <w:tc>
          <w:tcPr>
            <w:tcW w:w="1559" w:type="dxa"/>
            <w:tcBorders>
              <w:top w:val="nil"/>
              <w:left w:val="nil"/>
              <w:bottom w:val="single" w:sz="4" w:space="0" w:color="auto"/>
              <w:right w:val="single" w:sz="4" w:space="0" w:color="auto"/>
            </w:tcBorders>
            <w:shd w:val="clear" w:color="auto" w:fill="auto"/>
            <w:noWrap/>
            <w:vAlign w:val="center"/>
            <w:hideMark/>
          </w:tcPr>
          <w:p w14:paraId="67549817"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15,65</w:t>
            </w:r>
          </w:p>
        </w:tc>
      </w:tr>
      <w:tr w:rsidR="00A97978" w:rsidRPr="00FC2124" w14:paraId="63ABB1E5" w14:textId="77777777" w:rsidTr="00A05AC0">
        <w:trPr>
          <w:trHeight w:val="402"/>
        </w:trPr>
        <w:tc>
          <w:tcPr>
            <w:tcW w:w="44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893136" w14:textId="77A82953" w:rsidR="00A97978" w:rsidRPr="003F6134" w:rsidRDefault="00C80A2D" w:rsidP="00AE6E03">
            <w:pPr>
              <w:spacing w:after="0" w:line="276" w:lineRule="auto"/>
              <w:rPr>
                <w:rFonts w:ascii="Century Gothic" w:eastAsia="Times New Roman" w:hAnsi="Century Gothic" w:cs="Calibri"/>
                <w:b/>
                <w:bCs/>
                <w:color w:val="000000"/>
                <w:sz w:val="20"/>
                <w:szCs w:val="20"/>
                <w:lang w:eastAsia="pl-PL"/>
              </w:rPr>
            </w:pPr>
            <w:r w:rsidRPr="003F6134">
              <w:rPr>
                <w:rFonts w:ascii="Century Gothic" w:eastAsia="Times New Roman" w:hAnsi="Century Gothic" w:cs="Calibri"/>
                <w:b/>
                <w:bCs/>
                <w:color w:val="000000"/>
                <w:sz w:val="20"/>
                <w:szCs w:val="20"/>
                <w:lang w:eastAsia="pl-PL"/>
              </w:rPr>
              <w:t>D</w:t>
            </w:r>
            <w:r w:rsidR="00A97978" w:rsidRPr="003F6134">
              <w:rPr>
                <w:rFonts w:ascii="Century Gothic" w:eastAsia="Times New Roman" w:hAnsi="Century Gothic" w:cs="Calibri"/>
                <w:b/>
                <w:bCs/>
                <w:color w:val="000000"/>
                <w:sz w:val="20"/>
                <w:szCs w:val="20"/>
                <w:lang w:eastAsia="pl-PL"/>
              </w:rPr>
              <w:t>rogi krajowe</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5C31D263"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6,35</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7E60FDC6"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2,70</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hideMark/>
          </w:tcPr>
          <w:p w14:paraId="69F47EA7" w14:textId="77777777" w:rsidR="00A97978" w:rsidRPr="00FC2124" w:rsidRDefault="00A97978" w:rsidP="00AE6E03">
            <w:pPr>
              <w:spacing w:after="0" w:line="276" w:lineRule="auto"/>
              <w:rPr>
                <w:rFonts w:ascii="Century Gothic" w:eastAsia="Times New Roman" w:hAnsi="Century Gothic" w:cs="Calibri"/>
                <w:color w:val="000000"/>
                <w:sz w:val="20"/>
                <w:szCs w:val="20"/>
                <w:lang w:eastAsia="pl-PL"/>
              </w:rPr>
            </w:pPr>
            <w:r w:rsidRPr="00FC2124">
              <w:rPr>
                <w:rFonts w:ascii="Century Gothic" w:eastAsia="Times New Roman" w:hAnsi="Century Gothic" w:cs="Calibri"/>
                <w:color w:val="000000"/>
                <w:sz w:val="20"/>
                <w:szCs w:val="20"/>
                <w:lang w:eastAsia="pl-PL"/>
              </w:rPr>
              <w:t>2,70</w:t>
            </w:r>
          </w:p>
        </w:tc>
      </w:tr>
    </w:tbl>
    <w:tbl>
      <w:tblPr>
        <w:tblW w:w="9102" w:type="dxa"/>
        <w:tblLayout w:type="fixed"/>
        <w:tblCellMar>
          <w:left w:w="30" w:type="dxa"/>
          <w:right w:w="30" w:type="dxa"/>
        </w:tblCellMar>
        <w:tblLook w:val="0000" w:firstRow="0" w:lastRow="0" w:firstColumn="0" w:lastColumn="0" w:noHBand="0" w:noVBand="0"/>
      </w:tblPr>
      <w:tblGrid>
        <w:gridCol w:w="2724"/>
        <w:gridCol w:w="3260"/>
        <w:gridCol w:w="3118"/>
      </w:tblGrid>
      <w:tr w:rsidR="003F6134" w:rsidRPr="00FC2124" w14:paraId="40356CEB" w14:textId="47FE68E8" w:rsidTr="00F000AB">
        <w:trPr>
          <w:trHeight w:val="386"/>
        </w:trPr>
        <w:tc>
          <w:tcPr>
            <w:tcW w:w="27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854EE7" w14:textId="24034CC5" w:rsidR="003F6134" w:rsidRPr="003F6134" w:rsidRDefault="003F6134" w:rsidP="00AE6E03">
            <w:pPr>
              <w:autoSpaceDE w:val="0"/>
              <w:autoSpaceDN w:val="0"/>
              <w:adjustRightInd w:val="0"/>
              <w:spacing w:after="0" w:line="276" w:lineRule="auto"/>
              <w:rPr>
                <w:rFonts w:ascii="Century Gothic" w:hAnsi="Century Gothic" w:cs="Calibri"/>
                <w:b/>
                <w:bCs/>
                <w:color w:val="000000"/>
                <w:sz w:val="20"/>
                <w:szCs w:val="20"/>
              </w:rPr>
            </w:pPr>
            <w:r>
              <w:rPr>
                <w:rFonts w:ascii="Century Gothic" w:hAnsi="Century Gothic" w:cs="Calibri"/>
                <w:b/>
                <w:bCs/>
                <w:color w:val="000000"/>
                <w:sz w:val="20"/>
                <w:szCs w:val="20"/>
              </w:rPr>
              <w:t>Dane na dzień:</w:t>
            </w:r>
          </w:p>
        </w:tc>
        <w:tc>
          <w:tcPr>
            <w:tcW w:w="32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D12AAF6" w14:textId="595F180D" w:rsidR="003F6134" w:rsidRPr="003F6134" w:rsidRDefault="003F6134" w:rsidP="00AE6E03">
            <w:pPr>
              <w:autoSpaceDE w:val="0"/>
              <w:autoSpaceDN w:val="0"/>
              <w:adjustRightInd w:val="0"/>
              <w:spacing w:after="0" w:line="276" w:lineRule="auto"/>
              <w:rPr>
                <w:rFonts w:ascii="Century Gothic" w:hAnsi="Century Gothic" w:cs="Calibri"/>
                <w:b/>
                <w:bCs/>
                <w:color w:val="000000"/>
                <w:sz w:val="20"/>
                <w:szCs w:val="20"/>
              </w:rPr>
            </w:pPr>
            <w:r w:rsidRPr="003F6134">
              <w:rPr>
                <w:rFonts w:ascii="Century Gothic" w:hAnsi="Century Gothic" w:cs="Calibri"/>
                <w:b/>
                <w:bCs/>
                <w:color w:val="000000"/>
                <w:sz w:val="20"/>
                <w:szCs w:val="20"/>
              </w:rPr>
              <w:t>Długość ścieżek rowerowych:</w:t>
            </w:r>
          </w:p>
        </w:tc>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0B6B38" w14:textId="093180FE" w:rsidR="003F6134" w:rsidRPr="003F6134" w:rsidRDefault="003F6134" w:rsidP="00AE6E03">
            <w:pPr>
              <w:autoSpaceDE w:val="0"/>
              <w:autoSpaceDN w:val="0"/>
              <w:adjustRightInd w:val="0"/>
              <w:spacing w:after="0" w:line="276" w:lineRule="auto"/>
              <w:rPr>
                <w:rFonts w:ascii="Century Gothic" w:hAnsi="Century Gothic" w:cs="Calibri"/>
                <w:b/>
                <w:bCs/>
                <w:color w:val="000000"/>
                <w:sz w:val="20"/>
                <w:szCs w:val="20"/>
              </w:rPr>
            </w:pPr>
            <w:r w:rsidRPr="003F6134">
              <w:rPr>
                <w:rFonts w:ascii="Century Gothic" w:hAnsi="Century Gothic" w:cs="Calibri"/>
                <w:b/>
                <w:bCs/>
                <w:color w:val="000000"/>
                <w:sz w:val="20"/>
                <w:szCs w:val="20"/>
              </w:rPr>
              <w:t>Długość sieci kanalizacji deszczowej:</w:t>
            </w:r>
          </w:p>
        </w:tc>
      </w:tr>
      <w:tr w:rsidR="003F6134" w:rsidRPr="00FC2124" w14:paraId="23B5A062" w14:textId="7F1CFC23" w:rsidTr="003F6134">
        <w:trPr>
          <w:trHeight w:val="386"/>
        </w:trPr>
        <w:tc>
          <w:tcPr>
            <w:tcW w:w="2724" w:type="dxa"/>
            <w:tcBorders>
              <w:top w:val="single" w:sz="6" w:space="0" w:color="auto"/>
              <w:left w:val="single" w:sz="6" w:space="0" w:color="auto"/>
              <w:bottom w:val="single" w:sz="6" w:space="0" w:color="auto"/>
              <w:right w:val="single" w:sz="6" w:space="0" w:color="auto"/>
            </w:tcBorders>
            <w:shd w:val="clear" w:color="auto" w:fill="auto"/>
          </w:tcPr>
          <w:p w14:paraId="5CA04D22" w14:textId="77777777" w:rsidR="003F6134" w:rsidRPr="00F000AB" w:rsidRDefault="003F6134" w:rsidP="00AE6E03">
            <w:pPr>
              <w:autoSpaceDE w:val="0"/>
              <w:autoSpaceDN w:val="0"/>
              <w:adjustRightInd w:val="0"/>
              <w:spacing w:after="0" w:line="276" w:lineRule="auto"/>
              <w:rPr>
                <w:rFonts w:ascii="Century Gothic" w:hAnsi="Century Gothic" w:cs="Calibri"/>
                <w:b/>
                <w:bCs/>
                <w:color w:val="000000"/>
                <w:sz w:val="20"/>
                <w:szCs w:val="20"/>
              </w:rPr>
            </w:pPr>
            <w:r w:rsidRPr="00F000AB">
              <w:rPr>
                <w:rFonts w:ascii="Century Gothic" w:hAnsi="Century Gothic" w:cs="Calibri"/>
                <w:b/>
                <w:bCs/>
                <w:color w:val="000000"/>
                <w:sz w:val="20"/>
                <w:szCs w:val="20"/>
              </w:rPr>
              <w:t>01.01.2022 r.</w:t>
            </w:r>
          </w:p>
        </w:tc>
        <w:tc>
          <w:tcPr>
            <w:tcW w:w="3260" w:type="dxa"/>
            <w:tcBorders>
              <w:top w:val="single" w:sz="6" w:space="0" w:color="auto"/>
              <w:left w:val="single" w:sz="6" w:space="0" w:color="auto"/>
              <w:bottom w:val="single" w:sz="6" w:space="0" w:color="auto"/>
              <w:right w:val="single" w:sz="6" w:space="0" w:color="auto"/>
            </w:tcBorders>
            <w:shd w:val="clear" w:color="auto" w:fill="auto"/>
          </w:tcPr>
          <w:p w14:paraId="0CBC026C" w14:textId="77777777" w:rsidR="003F6134" w:rsidRPr="00FC2124" w:rsidRDefault="003F6134" w:rsidP="00AE6E03">
            <w:pPr>
              <w:autoSpaceDE w:val="0"/>
              <w:autoSpaceDN w:val="0"/>
              <w:adjustRightInd w:val="0"/>
              <w:spacing w:after="0" w:line="276" w:lineRule="auto"/>
              <w:rPr>
                <w:rFonts w:ascii="Century Gothic" w:hAnsi="Century Gothic" w:cs="Calibri"/>
                <w:color w:val="000000"/>
                <w:sz w:val="20"/>
                <w:szCs w:val="20"/>
              </w:rPr>
            </w:pPr>
            <w:r w:rsidRPr="00FC2124">
              <w:rPr>
                <w:rFonts w:ascii="Century Gothic" w:hAnsi="Century Gothic" w:cs="Calibri"/>
                <w:color w:val="000000"/>
                <w:sz w:val="20"/>
                <w:szCs w:val="20"/>
              </w:rPr>
              <w:t>8,941 km</w:t>
            </w:r>
          </w:p>
        </w:tc>
        <w:tc>
          <w:tcPr>
            <w:tcW w:w="3118" w:type="dxa"/>
            <w:tcBorders>
              <w:top w:val="single" w:sz="6" w:space="0" w:color="auto"/>
              <w:left w:val="single" w:sz="6" w:space="0" w:color="auto"/>
              <w:bottom w:val="single" w:sz="6" w:space="0" w:color="auto"/>
              <w:right w:val="single" w:sz="6" w:space="0" w:color="auto"/>
            </w:tcBorders>
          </w:tcPr>
          <w:p w14:paraId="1601BEC8" w14:textId="05462E16" w:rsidR="003F6134" w:rsidRPr="00FC2124" w:rsidRDefault="003F6134" w:rsidP="00AE6E03">
            <w:pPr>
              <w:autoSpaceDE w:val="0"/>
              <w:autoSpaceDN w:val="0"/>
              <w:adjustRightInd w:val="0"/>
              <w:spacing w:after="0" w:line="276" w:lineRule="auto"/>
              <w:rPr>
                <w:rFonts w:ascii="Century Gothic" w:hAnsi="Century Gothic" w:cs="Calibri"/>
                <w:color w:val="000000"/>
                <w:sz w:val="20"/>
                <w:szCs w:val="20"/>
              </w:rPr>
            </w:pPr>
            <w:r w:rsidRPr="00FC2124">
              <w:rPr>
                <w:rFonts w:ascii="Century Gothic" w:hAnsi="Century Gothic" w:cs="Calibri"/>
                <w:color w:val="000000"/>
                <w:sz w:val="20"/>
                <w:szCs w:val="20"/>
              </w:rPr>
              <w:t>45,000 km</w:t>
            </w:r>
          </w:p>
        </w:tc>
      </w:tr>
      <w:tr w:rsidR="003F6134" w:rsidRPr="00FC2124" w14:paraId="3EC4D517" w14:textId="5C00C011" w:rsidTr="00A05AC0">
        <w:trPr>
          <w:trHeight w:val="386"/>
        </w:trPr>
        <w:tc>
          <w:tcPr>
            <w:tcW w:w="272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9D69D75" w14:textId="77777777" w:rsidR="003F6134" w:rsidRPr="00F000AB" w:rsidRDefault="003F6134" w:rsidP="00AE6E03">
            <w:pPr>
              <w:autoSpaceDE w:val="0"/>
              <w:autoSpaceDN w:val="0"/>
              <w:adjustRightInd w:val="0"/>
              <w:spacing w:after="0" w:line="276" w:lineRule="auto"/>
              <w:rPr>
                <w:rFonts w:ascii="Century Gothic" w:hAnsi="Century Gothic" w:cs="Calibri"/>
                <w:b/>
                <w:bCs/>
                <w:color w:val="000000"/>
                <w:sz w:val="20"/>
                <w:szCs w:val="20"/>
              </w:rPr>
            </w:pPr>
            <w:r w:rsidRPr="00F000AB">
              <w:rPr>
                <w:rFonts w:ascii="Century Gothic" w:hAnsi="Century Gothic" w:cs="Calibri"/>
                <w:b/>
                <w:bCs/>
                <w:color w:val="000000"/>
                <w:sz w:val="20"/>
                <w:szCs w:val="20"/>
              </w:rPr>
              <w:t>31.12.2022 r.</w:t>
            </w:r>
          </w:p>
        </w:tc>
        <w:tc>
          <w:tcPr>
            <w:tcW w:w="3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9633A6B" w14:textId="77777777" w:rsidR="003F6134" w:rsidRPr="00FC2124" w:rsidRDefault="003F6134" w:rsidP="00AE6E03">
            <w:pPr>
              <w:autoSpaceDE w:val="0"/>
              <w:autoSpaceDN w:val="0"/>
              <w:adjustRightInd w:val="0"/>
              <w:spacing w:after="0" w:line="276" w:lineRule="auto"/>
              <w:rPr>
                <w:rFonts w:ascii="Century Gothic" w:hAnsi="Century Gothic" w:cs="Calibri"/>
                <w:color w:val="000000"/>
                <w:sz w:val="20"/>
                <w:szCs w:val="20"/>
              </w:rPr>
            </w:pPr>
            <w:r w:rsidRPr="00FC2124">
              <w:rPr>
                <w:rFonts w:ascii="Century Gothic" w:hAnsi="Century Gothic" w:cs="Calibri"/>
                <w:color w:val="000000"/>
                <w:sz w:val="20"/>
                <w:szCs w:val="20"/>
              </w:rPr>
              <w:t>9,410 km</w:t>
            </w:r>
          </w:p>
        </w:tc>
        <w:tc>
          <w:tcPr>
            <w:tcW w:w="311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3D53BF9" w14:textId="0BF58156" w:rsidR="003F6134" w:rsidRPr="00FC2124" w:rsidRDefault="003F6134" w:rsidP="00AE6E03">
            <w:pPr>
              <w:autoSpaceDE w:val="0"/>
              <w:autoSpaceDN w:val="0"/>
              <w:adjustRightInd w:val="0"/>
              <w:spacing w:after="0" w:line="276" w:lineRule="auto"/>
              <w:rPr>
                <w:rFonts w:ascii="Century Gothic" w:hAnsi="Century Gothic" w:cs="Calibri"/>
                <w:color w:val="000000"/>
                <w:sz w:val="20"/>
                <w:szCs w:val="20"/>
              </w:rPr>
            </w:pPr>
            <w:r w:rsidRPr="00FC2124">
              <w:rPr>
                <w:rFonts w:ascii="Century Gothic" w:hAnsi="Century Gothic" w:cs="Calibri"/>
                <w:color w:val="000000"/>
                <w:sz w:val="20"/>
                <w:szCs w:val="20"/>
              </w:rPr>
              <w:t>45,500 km</w:t>
            </w:r>
          </w:p>
        </w:tc>
      </w:tr>
      <w:tr w:rsidR="003F6134" w:rsidRPr="00FC2124" w14:paraId="3969FD97" w14:textId="466A733B" w:rsidTr="003F6134">
        <w:trPr>
          <w:trHeight w:val="386"/>
        </w:trPr>
        <w:tc>
          <w:tcPr>
            <w:tcW w:w="2724" w:type="dxa"/>
            <w:tcBorders>
              <w:top w:val="single" w:sz="6" w:space="0" w:color="auto"/>
              <w:left w:val="single" w:sz="6" w:space="0" w:color="auto"/>
              <w:bottom w:val="single" w:sz="6" w:space="0" w:color="auto"/>
              <w:right w:val="single" w:sz="6" w:space="0" w:color="auto"/>
            </w:tcBorders>
            <w:shd w:val="clear" w:color="auto" w:fill="auto"/>
          </w:tcPr>
          <w:p w14:paraId="202FB25E" w14:textId="77777777" w:rsidR="003F6134" w:rsidRPr="00F000AB" w:rsidRDefault="003F6134" w:rsidP="00AE6E03">
            <w:pPr>
              <w:autoSpaceDE w:val="0"/>
              <w:autoSpaceDN w:val="0"/>
              <w:adjustRightInd w:val="0"/>
              <w:spacing w:after="0" w:line="276" w:lineRule="auto"/>
              <w:rPr>
                <w:rFonts w:ascii="Century Gothic" w:hAnsi="Century Gothic" w:cs="Calibri"/>
                <w:b/>
                <w:bCs/>
                <w:color w:val="000000"/>
                <w:sz w:val="20"/>
                <w:szCs w:val="20"/>
              </w:rPr>
            </w:pPr>
            <w:r w:rsidRPr="00F000AB">
              <w:rPr>
                <w:rFonts w:ascii="Century Gothic" w:hAnsi="Century Gothic" w:cs="Calibri"/>
                <w:b/>
                <w:bCs/>
                <w:color w:val="000000"/>
                <w:sz w:val="20"/>
                <w:szCs w:val="20"/>
              </w:rPr>
              <w:t>31.12.2023 r.</w:t>
            </w:r>
          </w:p>
        </w:tc>
        <w:tc>
          <w:tcPr>
            <w:tcW w:w="3260" w:type="dxa"/>
            <w:tcBorders>
              <w:top w:val="single" w:sz="6" w:space="0" w:color="auto"/>
              <w:left w:val="single" w:sz="6" w:space="0" w:color="auto"/>
              <w:bottom w:val="single" w:sz="6" w:space="0" w:color="auto"/>
              <w:right w:val="single" w:sz="6" w:space="0" w:color="auto"/>
            </w:tcBorders>
            <w:shd w:val="clear" w:color="auto" w:fill="auto"/>
          </w:tcPr>
          <w:p w14:paraId="60DA7FE9" w14:textId="77777777" w:rsidR="003F6134" w:rsidRPr="00FC2124" w:rsidRDefault="003F6134" w:rsidP="00AE6E03">
            <w:pPr>
              <w:autoSpaceDE w:val="0"/>
              <w:autoSpaceDN w:val="0"/>
              <w:adjustRightInd w:val="0"/>
              <w:spacing w:after="0" w:line="276" w:lineRule="auto"/>
              <w:rPr>
                <w:rFonts w:ascii="Century Gothic" w:hAnsi="Century Gothic" w:cs="Calibri"/>
                <w:color w:val="000000"/>
                <w:sz w:val="20"/>
                <w:szCs w:val="20"/>
              </w:rPr>
            </w:pPr>
            <w:r w:rsidRPr="00FC2124">
              <w:rPr>
                <w:rFonts w:ascii="Century Gothic" w:hAnsi="Century Gothic" w:cs="Calibri"/>
                <w:color w:val="000000"/>
                <w:sz w:val="20"/>
                <w:szCs w:val="20"/>
              </w:rPr>
              <w:t>10,160 km</w:t>
            </w:r>
          </w:p>
        </w:tc>
        <w:tc>
          <w:tcPr>
            <w:tcW w:w="3118" w:type="dxa"/>
            <w:tcBorders>
              <w:top w:val="single" w:sz="6" w:space="0" w:color="auto"/>
              <w:left w:val="single" w:sz="6" w:space="0" w:color="auto"/>
              <w:bottom w:val="single" w:sz="6" w:space="0" w:color="auto"/>
              <w:right w:val="single" w:sz="6" w:space="0" w:color="auto"/>
            </w:tcBorders>
          </w:tcPr>
          <w:p w14:paraId="7CD38BFA" w14:textId="646F7849" w:rsidR="003F6134" w:rsidRPr="00FC2124" w:rsidRDefault="003F6134" w:rsidP="00AE6E03">
            <w:pPr>
              <w:autoSpaceDE w:val="0"/>
              <w:autoSpaceDN w:val="0"/>
              <w:adjustRightInd w:val="0"/>
              <w:spacing w:after="0" w:line="276" w:lineRule="auto"/>
              <w:rPr>
                <w:rFonts w:ascii="Century Gothic" w:hAnsi="Century Gothic" w:cs="Calibri"/>
                <w:color w:val="000000"/>
                <w:sz w:val="20"/>
                <w:szCs w:val="20"/>
              </w:rPr>
            </w:pPr>
            <w:r w:rsidRPr="00FC2124">
              <w:rPr>
                <w:rFonts w:ascii="Century Gothic" w:hAnsi="Century Gothic" w:cs="Calibri"/>
                <w:color w:val="000000"/>
                <w:sz w:val="20"/>
                <w:szCs w:val="20"/>
              </w:rPr>
              <w:t>46,750 km</w:t>
            </w:r>
          </w:p>
        </w:tc>
      </w:tr>
      <w:tr w:rsidR="003F6134" w:rsidRPr="00FC2124" w14:paraId="1A3C0CD7" w14:textId="5AADE516" w:rsidTr="00A05AC0">
        <w:trPr>
          <w:trHeight w:val="386"/>
        </w:trPr>
        <w:tc>
          <w:tcPr>
            <w:tcW w:w="272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2324B92" w14:textId="77777777" w:rsidR="003F6134" w:rsidRPr="00F000AB" w:rsidRDefault="003F6134" w:rsidP="00AE6E03">
            <w:pPr>
              <w:autoSpaceDE w:val="0"/>
              <w:autoSpaceDN w:val="0"/>
              <w:adjustRightInd w:val="0"/>
              <w:spacing w:after="0" w:line="276" w:lineRule="auto"/>
              <w:rPr>
                <w:rFonts w:ascii="Century Gothic" w:hAnsi="Century Gothic" w:cs="Calibri"/>
                <w:b/>
                <w:bCs/>
                <w:color w:val="000000"/>
                <w:sz w:val="20"/>
                <w:szCs w:val="20"/>
              </w:rPr>
            </w:pPr>
            <w:r w:rsidRPr="00F000AB">
              <w:rPr>
                <w:rFonts w:ascii="Century Gothic" w:hAnsi="Century Gothic" w:cs="Calibri"/>
                <w:b/>
                <w:bCs/>
                <w:color w:val="000000"/>
                <w:sz w:val="20"/>
                <w:szCs w:val="20"/>
              </w:rPr>
              <w:t>31.12.2024 r.</w:t>
            </w:r>
          </w:p>
        </w:tc>
        <w:tc>
          <w:tcPr>
            <w:tcW w:w="3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E89DEFA" w14:textId="77777777" w:rsidR="003F6134" w:rsidRPr="00FC2124" w:rsidRDefault="003F6134" w:rsidP="00AE6E03">
            <w:pPr>
              <w:autoSpaceDE w:val="0"/>
              <w:autoSpaceDN w:val="0"/>
              <w:adjustRightInd w:val="0"/>
              <w:spacing w:after="0" w:line="276" w:lineRule="auto"/>
              <w:rPr>
                <w:rFonts w:ascii="Century Gothic" w:hAnsi="Century Gothic" w:cs="Calibri"/>
                <w:color w:val="000000"/>
                <w:sz w:val="20"/>
                <w:szCs w:val="20"/>
              </w:rPr>
            </w:pPr>
            <w:r w:rsidRPr="00FC2124">
              <w:rPr>
                <w:rFonts w:ascii="Century Gothic" w:hAnsi="Century Gothic" w:cs="Calibri"/>
                <w:color w:val="000000"/>
                <w:sz w:val="20"/>
                <w:szCs w:val="20"/>
              </w:rPr>
              <w:t>12,00 km</w:t>
            </w:r>
          </w:p>
        </w:tc>
        <w:tc>
          <w:tcPr>
            <w:tcW w:w="311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C3A7327" w14:textId="236683A1" w:rsidR="003F6134" w:rsidRPr="00FC2124" w:rsidRDefault="003F6134" w:rsidP="00AE6E03">
            <w:pPr>
              <w:autoSpaceDE w:val="0"/>
              <w:autoSpaceDN w:val="0"/>
              <w:adjustRightInd w:val="0"/>
              <w:spacing w:after="0" w:line="276" w:lineRule="auto"/>
              <w:rPr>
                <w:rFonts w:ascii="Century Gothic" w:hAnsi="Century Gothic" w:cs="Calibri"/>
                <w:color w:val="000000"/>
                <w:sz w:val="20"/>
                <w:szCs w:val="20"/>
              </w:rPr>
            </w:pPr>
            <w:r w:rsidRPr="00FC2124">
              <w:rPr>
                <w:rFonts w:ascii="Century Gothic" w:hAnsi="Century Gothic" w:cs="Calibri"/>
                <w:color w:val="000000"/>
                <w:sz w:val="20"/>
                <w:szCs w:val="20"/>
              </w:rPr>
              <w:t>51,34 km</w:t>
            </w:r>
          </w:p>
        </w:tc>
      </w:tr>
    </w:tbl>
    <w:p w14:paraId="413BAF46" w14:textId="77777777" w:rsidR="00C80A2D" w:rsidRDefault="00C80A2D" w:rsidP="00AE6E03">
      <w:pPr>
        <w:pStyle w:val="msonormal0"/>
        <w:spacing w:before="0" w:beforeAutospacing="0" w:after="0" w:afterAutospacing="0" w:line="276" w:lineRule="auto"/>
        <w:rPr>
          <w:rFonts w:ascii="Century Gothic" w:eastAsiaTheme="minorHAnsi" w:hAnsi="Century Gothic"/>
          <w:b/>
          <w:bCs/>
          <w:sz w:val="20"/>
          <w:szCs w:val="20"/>
          <w:lang w:eastAsia="en-US"/>
        </w:rPr>
      </w:pPr>
    </w:p>
    <w:p w14:paraId="6BC47060" w14:textId="4BE8E8E6" w:rsidR="000268F6" w:rsidRPr="00FC2124" w:rsidRDefault="000268F6" w:rsidP="00AE6E03">
      <w:pPr>
        <w:pStyle w:val="msonormal0"/>
        <w:spacing w:before="0" w:beforeAutospacing="0" w:after="0" w:afterAutospacing="0" w:line="276" w:lineRule="auto"/>
        <w:rPr>
          <w:rFonts w:ascii="Century Gothic" w:eastAsiaTheme="minorHAnsi" w:hAnsi="Century Gothic"/>
          <w:b/>
          <w:bCs/>
          <w:sz w:val="20"/>
          <w:szCs w:val="20"/>
          <w:lang w:eastAsia="en-US"/>
        </w:rPr>
      </w:pPr>
      <w:r w:rsidRPr="00FC2124">
        <w:rPr>
          <w:rFonts w:ascii="Century Gothic" w:eastAsiaTheme="minorHAnsi" w:hAnsi="Century Gothic"/>
          <w:b/>
          <w:bCs/>
          <w:sz w:val="20"/>
          <w:szCs w:val="20"/>
          <w:lang w:eastAsia="en-US"/>
        </w:rPr>
        <w:t>Zaopatrzenie</w:t>
      </w:r>
      <w:r w:rsidR="00765F4C" w:rsidRPr="00FC2124">
        <w:rPr>
          <w:rFonts w:ascii="Century Gothic" w:eastAsiaTheme="minorHAnsi" w:hAnsi="Century Gothic"/>
          <w:b/>
          <w:bCs/>
          <w:sz w:val="20"/>
          <w:szCs w:val="20"/>
          <w:lang w:eastAsia="en-US"/>
        </w:rPr>
        <w:t xml:space="preserve"> </w:t>
      </w:r>
      <w:r w:rsidRPr="00FC2124">
        <w:rPr>
          <w:rFonts w:ascii="Century Gothic" w:eastAsiaTheme="minorHAnsi" w:hAnsi="Century Gothic"/>
          <w:b/>
          <w:bCs/>
          <w:sz w:val="20"/>
          <w:szCs w:val="20"/>
          <w:lang w:eastAsia="en-US"/>
        </w:rPr>
        <w:t>w</w:t>
      </w:r>
      <w:r w:rsidR="00765F4C" w:rsidRPr="00FC2124">
        <w:rPr>
          <w:rFonts w:ascii="Century Gothic" w:eastAsiaTheme="minorHAnsi" w:hAnsi="Century Gothic"/>
          <w:b/>
          <w:bCs/>
          <w:sz w:val="20"/>
          <w:szCs w:val="20"/>
          <w:lang w:eastAsia="en-US"/>
        </w:rPr>
        <w:t xml:space="preserve"> </w:t>
      </w:r>
      <w:r w:rsidRPr="00FC2124">
        <w:rPr>
          <w:rFonts w:ascii="Century Gothic" w:eastAsiaTheme="minorHAnsi" w:hAnsi="Century Gothic"/>
          <w:b/>
          <w:bCs/>
          <w:sz w:val="20"/>
          <w:szCs w:val="20"/>
          <w:lang w:eastAsia="en-US"/>
        </w:rPr>
        <w:t>wodę</w:t>
      </w:r>
      <w:r w:rsidR="00765F4C" w:rsidRPr="00FC2124">
        <w:rPr>
          <w:rFonts w:ascii="Century Gothic" w:eastAsiaTheme="minorHAnsi" w:hAnsi="Century Gothic"/>
          <w:b/>
          <w:bCs/>
          <w:sz w:val="20"/>
          <w:szCs w:val="20"/>
          <w:lang w:eastAsia="en-US"/>
        </w:rPr>
        <w:t xml:space="preserve"> </w:t>
      </w:r>
      <w:r w:rsidRPr="00FC2124">
        <w:rPr>
          <w:rFonts w:ascii="Century Gothic" w:eastAsiaTheme="minorHAnsi" w:hAnsi="Century Gothic"/>
          <w:b/>
          <w:bCs/>
          <w:sz w:val="20"/>
          <w:szCs w:val="20"/>
          <w:lang w:eastAsia="en-US"/>
        </w:rPr>
        <w:t>i</w:t>
      </w:r>
      <w:r w:rsidR="00765F4C" w:rsidRPr="00FC2124">
        <w:rPr>
          <w:rFonts w:ascii="Century Gothic" w:eastAsiaTheme="minorHAnsi" w:hAnsi="Century Gothic"/>
          <w:b/>
          <w:bCs/>
          <w:sz w:val="20"/>
          <w:szCs w:val="20"/>
          <w:lang w:eastAsia="en-US"/>
        </w:rPr>
        <w:t xml:space="preserve"> </w:t>
      </w:r>
      <w:r w:rsidRPr="00FC2124">
        <w:rPr>
          <w:rFonts w:ascii="Century Gothic" w:eastAsiaTheme="minorHAnsi" w:hAnsi="Century Gothic"/>
          <w:b/>
          <w:bCs/>
          <w:sz w:val="20"/>
          <w:szCs w:val="20"/>
          <w:lang w:eastAsia="en-US"/>
        </w:rPr>
        <w:t>odprowadzanie</w:t>
      </w:r>
      <w:r w:rsidR="00765F4C" w:rsidRPr="00FC2124">
        <w:rPr>
          <w:rFonts w:ascii="Century Gothic" w:eastAsiaTheme="minorHAnsi" w:hAnsi="Century Gothic"/>
          <w:b/>
          <w:bCs/>
          <w:sz w:val="20"/>
          <w:szCs w:val="20"/>
          <w:lang w:eastAsia="en-US"/>
        </w:rPr>
        <w:t xml:space="preserve"> </w:t>
      </w:r>
      <w:r w:rsidRPr="00FC2124">
        <w:rPr>
          <w:rFonts w:ascii="Century Gothic" w:eastAsiaTheme="minorHAnsi" w:hAnsi="Century Gothic"/>
          <w:b/>
          <w:bCs/>
          <w:sz w:val="20"/>
          <w:szCs w:val="20"/>
          <w:lang w:eastAsia="en-US"/>
        </w:rPr>
        <w:t>ścieków</w:t>
      </w:r>
      <w:r w:rsidR="00765F4C" w:rsidRPr="00FC2124">
        <w:rPr>
          <w:rFonts w:ascii="Century Gothic" w:eastAsiaTheme="minorHAnsi" w:hAnsi="Century Gothic"/>
          <w:b/>
          <w:bCs/>
          <w:sz w:val="20"/>
          <w:szCs w:val="20"/>
          <w:lang w:eastAsia="en-US"/>
        </w:rPr>
        <w:t xml:space="preserve"> </w:t>
      </w:r>
    </w:p>
    <w:p w14:paraId="6A17F807" w14:textId="3BB4D2DA" w:rsidR="00445A05" w:rsidRPr="00FC2124" w:rsidRDefault="000268F6" w:rsidP="00AE6E03">
      <w:pPr>
        <w:pStyle w:val="msonormal0"/>
        <w:spacing w:before="0" w:beforeAutospacing="0" w:after="0" w:afterAutospacing="0" w:line="276" w:lineRule="auto"/>
        <w:ind w:firstLine="567"/>
        <w:rPr>
          <w:rFonts w:ascii="Century Gothic" w:eastAsiaTheme="minorHAnsi" w:hAnsi="Century Gothic"/>
          <w:sz w:val="20"/>
          <w:szCs w:val="20"/>
          <w:highlight w:val="yellow"/>
          <w:lang w:eastAsia="en-US"/>
        </w:rPr>
      </w:pPr>
      <w:r w:rsidRPr="00FC2124">
        <w:rPr>
          <w:rFonts w:ascii="Century Gothic" w:eastAsiaTheme="minorHAnsi" w:hAnsi="Century Gothic"/>
          <w:sz w:val="20"/>
          <w:szCs w:val="20"/>
          <w:lang w:eastAsia="en-US"/>
        </w:rPr>
        <w:t>Sieć</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wodociągowa</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i</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kanalizacyjna</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na</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terenie</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miasta</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Mława</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jest</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rozbudowywana.</w:t>
      </w:r>
      <w:r w:rsidR="00C26996" w:rsidRPr="00FC2124">
        <w:rPr>
          <w:rFonts w:ascii="Century Gothic" w:eastAsiaTheme="minorHAnsi" w:hAnsi="Century Gothic"/>
          <w:sz w:val="20"/>
          <w:szCs w:val="20"/>
          <w:lang w:eastAsia="en-US"/>
        </w:rPr>
        <w:t xml:space="preserve"> </w:t>
      </w:r>
      <w:r w:rsidR="00704369" w:rsidRPr="00FC2124">
        <w:rPr>
          <w:rFonts w:ascii="Century Gothic" w:eastAsiaTheme="minorHAnsi" w:hAnsi="Century Gothic"/>
          <w:sz w:val="20"/>
          <w:szCs w:val="20"/>
          <w:lang w:eastAsia="en-US"/>
        </w:rPr>
        <w:br/>
      </w:r>
      <w:r w:rsidRPr="00FC2124">
        <w:rPr>
          <w:rFonts w:ascii="Century Gothic" w:eastAsiaTheme="minorHAnsi" w:hAnsi="Century Gothic"/>
          <w:sz w:val="20"/>
          <w:szCs w:val="20"/>
          <w:lang w:eastAsia="en-US"/>
        </w:rPr>
        <w:t>W</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roku</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20</w:t>
      </w:r>
      <w:r w:rsidR="00A86455" w:rsidRPr="00FC2124">
        <w:rPr>
          <w:rFonts w:ascii="Century Gothic" w:eastAsiaTheme="minorHAnsi" w:hAnsi="Century Gothic"/>
          <w:sz w:val="20"/>
          <w:szCs w:val="20"/>
          <w:lang w:eastAsia="en-US"/>
        </w:rPr>
        <w:t>2</w:t>
      </w:r>
      <w:r w:rsidR="007C5E9E" w:rsidRPr="00FC2124">
        <w:rPr>
          <w:rFonts w:ascii="Century Gothic" w:eastAsiaTheme="minorHAnsi" w:hAnsi="Century Gothic"/>
          <w:sz w:val="20"/>
          <w:szCs w:val="20"/>
          <w:lang w:eastAsia="en-US"/>
        </w:rPr>
        <w:t>4</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zrealizowano</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szereg</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inwestycji</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związanych</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z</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modernizacją</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i</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rozbudową</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sieci</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wodociągowo</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w:t>
      </w:r>
      <w:r w:rsidR="00765F4C" w:rsidRPr="00FC2124">
        <w:rPr>
          <w:rFonts w:ascii="Century Gothic" w:eastAsiaTheme="minorHAnsi" w:hAnsi="Century Gothic"/>
          <w:sz w:val="20"/>
          <w:szCs w:val="20"/>
          <w:lang w:eastAsia="en-US"/>
        </w:rPr>
        <w:t xml:space="preserve"> </w:t>
      </w:r>
      <w:r w:rsidRPr="00FC2124">
        <w:rPr>
          <w:rFonts w:ascii="Century Gothic" w:eastAsiaTheme="minorHAnsi" w:hAnsi="Century Gothic"/>
          <w:sz w:val="20"/>
          <w:szCs w:val="20"/>
          <w:lang w:eastAsia="en-US"/>
        </w:rPr>
        <w:t>kanalizacyjnej.</w:t>
      </w:r>
      <w:r w:rsidR="00765F4C" w:rsidRPr="00FC2124">
        <w:rPr>
          <w:rFonts w:ascii="Century Gothic" w:eastAsiaTheme="minorHAnsi" w:hAnsi="Century Gothic"/>
          <w:sz w:val="20"/>
          <w:szCs w:val="20"/>
          <w:lang w:eastAsia="en-US"/>
        </w:rPr>
        <w:t xml:space="preserve"> </w:t>
      </w:r>
      <w:r w:rsidR="00445A05" w:rsidRPr="00FC2124">
        <w:rPr>
          <w:rFonts w:ascii="Century Gothic" w:eastAsiaTheme="minorHAnsi" w:hAnsi="Century Gothic"/>
          <w:sz w:val="20"/>
          <w:szCs w:val="20"/>
          <w:lang w:eastAsia="en-US"/>
        </w:rPr>
        <w:t>Zaopatrzeniem miasta w wodę zajmuje się spółka miejska Zakład Wodociągów, Kanalizacji i Oczyszczalnia Ścieków "WOD-KAN" Sp. z o.o. w Mławie</w:t>
      </w:r>
      <w:r w:rsidR="00414F4C" w:rsidRPr="00FC2124">
        <w:rPr>
          <w:rFonts w:ascii="Century Gothic" w:eastAsiaTheme="minorHAnsi" w:hAnsi="Century Gothic"/>
          <w:sz w:val="20"/>
          <w:szCs w:val="20"/>
          <w:lang w:eastAsia="en-US"/>
        </w:rPr>
        <w:t xml:space="preserve">. </w:t>
      </w:r>
      <w:r w:rsidR="00257DD2" w:rsidRPr="00FC2124">
        <w:rPr>
          <w:rFonts w:ascii="Century Gothic" w:eastAsiaTheme="minorHAnsi" w:hAnsi="Century Gothic"/>
          <w:sz w:val="20"/>
          <w:szCs w:val="20"/>
          <w:lang w:eastAsia="en-US"/>
        </w:rPr>
        <w:t>Długość sieci kanalizacji sanitarnej na dzień 31.12.202</w:t>
      </w:r>
      <w:r w:rsidR="007C5E9E" w:rsidRPr="00FC2124">
        <w:rPr>
          <w:rFonts w:ascii="Century Gothic" w:eastAsiaTheme="minorHAnsi" w:hAnsi="Century Gothic"/>
          <w:sz w:val="20"/>
          <w:szCs w:val="20"/>
          <w:lang w:eastAsia="en-US"/>
        </w:rPr>
        <w:t>4</w:t>
      </w:r>
      <w:r w:rsidR="00257DD2" w:rsidRPr="00FC2124">
        <w:rPr>
          <w:rFonts w:ascii="Century Gothic" w:eastAsiaTheme="minorHAnsi" w:hAnsi="Century Gothic"/>
          <w:sz w:val="20"/>
          <w:szCs w:val="20"/>
          <w:lang w:eastAsia="en-US"/>
        </w:rPr>
        <w:t xml:space="preserve"> r. wynosi </w:t>
      </w:r>
      <w:r w:rsidR="00AC09A0" w:rsidRPr="00FC2124">
        <w:rPr>
          <w:rFonts w:ascii="Century Gothic" w:eastAsiaTheme="minorHAnsi" w:hAnsi="Century Gothic"/>
          <w:sz w:val="20"/>
          <w:szCs w:val="20"/>
          <w:lang w:eastAsia="en-US"/>
        </w:rPr>
        <w:t>1</w:t>
      </w:r>
      <w:r w:rsidR="007C5E9E" w:rsidRPr="00FC2124">
        <w:rPr>
          <w:rFonts w:ascii="Century Gothic" w:eastAsiaTheme="minorHAnsi" w:hAnsi="Century Gothic"/>
          <w:sz w:val="20"/>
          <w:szCs w:val="20"/>
          <w:lang w:eastAsia="en-US"/>
        </w:rPr>
        <w:t>05,10</w:t>
      </w:r>
      <w:r w:rsidR="00257DD2" w:rsidRPr="00FC2124">
        <w:rPr>
          <w:rFonts w:ascii="Century Gothic" w:eastAsiaTheme="minorHAnsi" w:hAnsi="Century Gothic"/>
          <w:sz w:val="20"/>
          <w:szCs w:val="20"/>
          <w:lang w:eastAsia="en-US"/>
        </w:rPr>
        <w:t xml:space="preserve"> km</w:t>
      </w:r>
      <w:r w:rsidR="00824582" w:rsidRPr="00FC2124">
        <w:rPr>
          <w:rFonts w:ascii="Century Gothic" w:eastAsiaTheme="minorHAnsi" w:hAnsi="Century Gothic"/>
          <w:sz w:val="20"/>
          <w:szCs w:val="20"/>
          <w:lang w:eastAsia="en-US"/>
        </w:rPr>
        <w:t>. W roku 202</w:t>
      </w:r>
      <w:r w:rsidR="007C5E9E" w:rsidRPr="00FC2124">
        <w:rPr>
          <w:rFonts w:ascii="Century Gothic" w:eastAsiaTheme="minorHAnsi" w:hAnsi="Century Gothic"/>
          <w:sz w:val="20"/>
          <w:szCs w:val="20"/>
          <w:lang w:eastAsia="en-US"/>
        </w:rPr>
        <w:t>4</w:t>
      </w:r>
      <w:r w:rsidR="00824582" w:rsidRPr="00FC2124">
        <w:rPr>
          <w:rFonts w:ascii="Century Gothic" w:eastAsiaTheme="minorHAnsi" w:hAnsi="Century Gothic"/>
          <w:sz w:val="20"/>
          <w:szCs w:val="20"/>
          <w:lang w:eastAsia="en-US"/>
        </w:rPr>
        <w:t xml:space="preserve"> wybudowano </w:t>
      </w:r>
      <w:r w:rsidR="007C5E9E" w:rsidRPr="00FC2124">
        <w:rPr>
          <w:rFonts w:ascii="Century Gothic" w:eastAsiaTheme="minorHAnsi" w:hAnsi="Century Gothic"/>
          <w:sz w:val="20"/>
          <w:szCs w:val="20"/>
          <w:lang w:eastAsia="en-US"/>
        </w:rPr>
        <w:t>1,10</w:t>
      </w:r>
      <w:r w:rsidR="00824582" w:rsidRPr="00FC2124">
        <w:rPr>
          <w:rFonts w:ascii="Century Gothic" w:eastAsiaTheme="minorHAnsi" w:hAnsi="Century Gothic"/>
          <w:sz w:val="20"/>
          <w:szCs w:val="20"/>
          <w:lang w:eastAsia="en-US"/>
        </w:rPr>
        <w:t xml:space="preserve"> km kanalizacji sanitarnej. Długość sieci wodociągowej na dzień 31.12.202</w:t>
      </w:r>
      <w:r w:rsidR="007C5E9E" w:rsidRPr="00FC2124">
        <w:rPr>
          <w:rFonts w:ascii="Century Gothic" w:eastAsiaTheme="minorHAnsi" w:hAnsi="Century Gothic"/>
          <w:sz w:val="20"/>
          <w:szCs w:val="20"/>
          <w:lang w:eastAsia="en-US"/>
        </w:rPr>
        <w:t>4</w:t>
      </w:r>
      <w:r w:rsidR="00824582" w:rsidRPr="00FC2124">
        <w:rPr>
          <w:rFonts w:ascii="Century Gothic" w:eastAsiaTheme="minorHAnsi" w:hAnsi="Century Gothic"/>
          <w:sz w:val="20"/>
          <w:szCs w:val="20"/>
          <w:lang w:eastAsia="en-US"/>
        </w:rPr>
        <w:t xml:space="preserve"> r. wynosi 126</w:t>
      </w:r>
      <w:r w:rsidR="007C5E9E" w:rsidRPr="00FC2124">
        <w:rPr>
          <w:rFonts w:ascii="Century Gothic" w:eastAsiaTheme="minorHAnsi" w:hAnsi="Century Gothic"/>
          <w:sz w:val="20"/>
          <w:szCs w:val="20"/>
          <w:lang w:eastAsia="en-US"/>
        </w:rPr>
        <w:t>,5</w:t>
      </w:r>
      <w:r w:rsidR="00824582" w:rsidRPr="00FC2124">
        <w:rPr>
          <w:rFonts w:ascii="Century Gothic" w:eastAsiaTheme="minorHAnsi" w:hAnsi="Century Gothic"/>
          <w:sz w:val="20"/>
          <w:szCs w:val="20"/>
          <w:lang w:eastAsia="en-US"/>
        </w:rPr>
        <w:t xml:space="preserve"> km, zwiększyła się o </w:t>
      </w:r>
      <w:r w:rsidR="007C5E9E" w:rsidRPr="00FC2124">
        <w:rPr>
          <w:rFonts w:ascii="Century Gothic" w:eastAsiaTheme="minorHAnsi" w:hAnsi="Century Gothic"/>
          <w:sz w:val="20"/>
          <w:szCs w:val="20"/>
          <w:lang w:eastAsia="en-US"/>
        </w:rPr>
        <w:t>0</w:t>
      </w:r>
      <w:r w:rsidR="00824582" w:rsidRPr="00FC2124">
        <w:rPr>
          <w:rFonts w:ascii="Century Gothic" w:eastAsiaTheme="minorHAnsi" w:hAnsi="Century Gothic"/>
          <w:sz w:val="20"/>
          <w:szCs w:val="20"/>
          <w:lang w:eastAsia="en-US"/>
        </w:rPr>
        <w:t xml:space="preserve">,5 km. </w:t>
      </w:r>
    </w:p>
    <w:p w14:paraId="418B5640" w14:textId="77777777" w:rsidR="00C80A2D" w:rsidRDefault="00C80A2D" w:rsidP="00AE6E03">
      <w:pPr>
        <w:pStyle w:val="msonormal0"/>
        <w:spacing w:before="0" w:beforeAutospacing="0" w:after="0" w:afterAutospacing="0" w:line="276" w:lineRule="auto"/>
        <w:rPr>
          <w:rFonts w:ascii="Century Gothic" w:eastAsiaTheme="minorHAnsi" w:hAnsi="Century Gothic"/>
          <w:b/>
          <w:bCs/>
          <w:sz w:val="20"/>
          <w:szCs w:val="20"/>
          <w:lang w:eastAsia="en-US"/>
        </w:rPr>
      </w:pPr>
    </w:p>
    <w:p w14:paraId="504E5904" w14:textId="77777777" w:rsidR="00674780" w:rsidRDefault="000268F6" w:rsidP="00AE6E03">
      <w:pPr>
        <w:pStyle w:val="msonormal0"/>
        <w:spacing w:before="0" w:beforeAutospacing="0" w:after="0" w:afterAutospacing="0" w:line="276" w:lineRule="auto"/>
        <w:rPr>
          <w:rFonts w:ascii="Century Gothic" w:eastAsiaTheme="minorHAnsi" w:hAnsi="Century Gothic"/>
          <w:b/>
          <w:bCs/>
          <w:sz w:val="20"/>
          <w:szCs w:val="20"/>
          <w:lang w:eastAsia="en-US"/>
        </w:rPr>
      </w:pPr>
      <w:r w:rsidRPr="0046642D">
        <w:rPr>
          <w:rFonts w:ascii="Century Gothic" w:eastAsiaTheme="minorHAnsi" w:hAnsi="Century Gothic"/>
          <w:b/>
          <w:bCs/>
          <w:sz w:val="20"/>
          <w:szCs w:val="20"/>
          <w:lang w:eastAsia="en-US"/>
        </w:rPr>
        <w:t>Ciepłownictwo</w:t>
      </w:r>
    </w:p>
    <w:p w14:paraId="06EA9D07" w14:textId="74E4AE78" w:rsidR="0046642D" w:rsidRDefault="0046642D" w:rsidP="00AE6E03">
      <w:pPr>
        <w:pStyle w:val="msonormal0"/>
        <w:spacing w:before="0" w:beforeAutospacing="0" w:after="0" w:afterAutospacing="0" w:line="276" w:lineRule="auto"/>
        <w:ind w:firstLine="567"/>
        <w:rPr>
          <w:rFonts w:ascii="Century Gothic" w:hAnsi="Century Gothic"/>
          <w:sz w:val="20"/>
          <w:szCs w:val="20"/>
        </w:rPr>
      </w:pPr>
      <w:r w:rsidRPr="0046642D">
        <w:rPr>
          <w:rFonts w:ascii="Century Gothic" w:hAnsi="Century Gothic"/>
          <w:sz w:val="20"/>
          <w:szCs w:val="20"/>
        </w:rPr>
        <w:t xml:space="preserve">Część Miasta jest zaopatrywana w energię cieplną przez Przedsiębiorstwo Energetyki Cieplnej w Mławie Sp. z o.o. Głównym źródłem ciepła w PEC jest Centrala Ciepłownicza, </w:t>
      </w:r>
      <w:r>
        <w:rPr>
          <w:rFonts w:ascii="Century Gothic" w:hAnsi="Century Gothic"/>
          <w:sz w:val="20"/>
          <w:szCs w:val="20"/>
        </w:rPr>
        <w:t>z</w:t>
      </w:r>
      <w:r w:rsidRPr="0046642D">
        <w:rPr>
          <w:rFonts w:ascii="Century Gothic" w:hAnsi="Century Gothic"/>
          <w:sz w:val="20"/>
          <w:szCs w:val="20"/>
        </w:rPr>
        <w:t>lokalizowana w pobliżu centrum Miasta, przy ul. Powstańców Styczniowych 3.</w:t>
      </w:r>
      <w:r>
        <w:rPr>
          <w:rFonts w:ascii="Century Gothic" w:hAnsi="Century Gothic"/>
          <w:sz w:val="20"/>
          <w:szCs w:val="20"/>
        </w:rPr>
        <w:t xml:space="preserve"> </w:t>
      </w:r>
      <w:r w:rsidRPr="0046642D">
        <w:rPr>
          <w:rFonts w:ascii="Century Gothic" w:hAnsi="Century Gothic"/>
          <w:sz w:val="20"/>
          <w:szCs w:val="20"/>
        </w:rPr>
        <w:t xml:space="preserve">Głównymi urządzeniami technologicznymi w budynku centralnej ciepłowni węglowej </w:t>
      </w:r>
      <w:r w:rsidR="0063393C">
        <w:rPr>
          <w:rFonts w:ascii="Century Gothic" w:hAnsi="Century Gothic"/>
          <w:sz w:val="20"/>
          <w:szCs w:val="20"/>
        </w:rPr>
        <w:br/>
      </w:r>
      <w:r w:rsidRPr="0046642D">
        <w:rPr>
          <w:rFonts w:ascii="Century Gothic" w:hAnsi="Century Gothic"/>
          <w:sz w:val="20"/>
          <w:szCs w:val="20"/>
        </w:rPr>
        <w:t>są zainstalowane 4 kotły wodne typu WLM 2,5 o sumarycznej znamionowej mocy zainstalowanej 11,87 MW (po weryfikacji rzeczywistej zdolności produkcyjnej).</w:t>
      </w:r>
      <w:r>
        <w:rPr>
          <w:rFonts w:ascii="Century Gothic" w:hAnsi="Century Gothic"/>
          <w:sz w:val="20"/>
          <w:szCs w:val="20"/>
        </w:rPr>
        <w:t xml:space="preserve"> </w:t>
      </w:r>
      <w:r w:rsidRPr="0046642D">
        <w:rPr>
          <w:rFonts w:ascii="Century Gothic" w:hAnsi="Century Gothic"/>
          <w:sz w:val="20"/>
          <w:szCs w:val="20"/>
        </w:rPr>
        <w:t xml:space="preserve">Lokalne źródła energii cieplnej stanowi osiem kotłowni gazowych, wykorzystujących gaz ziemny jako nośnik energii. Z pośród wyżej wymienionych kotłowni gazowych, w trzech kotłowniach, dla ewentualnego wsparcia mocy grzewczej do końca 2017 roku był stosowany również lekki olej opałowy. W 2021 r. przebudowano zasilenie kotłów olejowych w kotłowniach gazowych: </w:t>
      </w:r>
      <w:r w:rsidR="005C0BF1">
        <w:rPr>
          <w:rFonts w:ascii="Century Gothic" w:hAnsi="Century Gothic"/>
          <w:sz w:val="20"/>
          <w:szCs w:val="20"/>
        </w:rPr>
        <w:br/>
      </w:r>
      <w:r w:rsidR="00C80A2D">
        <w:rPr>
          <w:rFonts w:ascii="Century Gothic" w:hAnsi="Century Gothic"/>
          <w:sz w:val="20"/>
          <w:szCs w:val="20"/>
        </w:rPr>
        <w:t xml:space="preserve">ul. </w:t>
      </w:r>
      <w:r w:rsidRPr="0046642D">
        <w:rPr>
          <w:rFonts w:ascii="Century Gothic" w:hAnsi="Century Gothic"/>
          <w:sz w:val="20"/>
          <w:szCs w:val="20"/>
        </w:rPr>
        <w:t xml:space="preserve">Nartowicza 19A, </w:t>
      </w:r>
      <w:r w:rsidR="00C80A2D">
        <w:rPr>
          <w:rFonts w:ascii="Century Gothic" w:hAnsi="Century Gothic"/>
          <w:sz w:val="20"/>
          <w:szCs w:val="20"/>
        </w:rPr>
        <w:t xml:space="preserve">ul. </w:t>
      </w:r>
      <w:r w:rsidRPr="0046642D">
        <w:rPr>
          <w:rFonts w:ascii="Century Gothic" w:hAnsi="Century Gothic"/>
          <w:sz w:val="20"/>
          <w:szCs w:val="20"/>
        </w:rPr>
        <w:t xml:space="preserve">Broniewskiego 6 i </w:t>
      </w:r>
      <w:r w:rsidR="00C80A2D">
        <w:rPr>
          <w:rFonts w:ascii="Century Gothic" w:hAnsi="Century Gothic"/>
          <w:sz w:val="20"/>
          <w:szCs w:val="20"/>
        </w:rPr>
        <w:t xml:space="preserve">na ul. </w:t>
      </w:r>
      <w:r w:rsidRPr="0046642D">
        <w:rPr>
          <w:rFonts w:ascii="Century Gothic" w:hAnsi="Century Gothic"/>
          <w:sz w:val="20"/>
          <w:szCs w:val="20"/>
        </w:rPr>
        <w:t>Osiedl</w:t>
      </w:r>
      <w:r w:rsidR="00C80A2D">
        <w:rPr>
          <w:rFonts w:ascii="Century Gothic" w:hAnsi="Century Gothic"/>
          <w:sz w:val="20"/>
          <w:szCs w:val="20"/>
        </w:rPr>
        <w:t>e</w:t>
      </w:r>
      <w:r w:rsidRPr="0046642D">
        <w:rPr>
          <w:rFonts w:ascii="Century Gothic" w:hAnsi="Century Gothic"/>
          <w:sz w:val="20"/>
          <w:szCs w:val="20"/>
        </w:rPr>
        <w:t xml:space="preserve"> Młodych 10A na paliwo gazowe. Dokonano również wymiany palników olejowych na</w:t>
      </w:r>
      <w:r>
        <w:rPr>
          <w:rFonts w:ascii="Century Gothic" w:hAnsi="Century Gothic"/>
          <w:sz w:val="20"/>
          <w:szCs w:val="20"/>
        </w:rPr>
        <w:t xml:space="preserve"> </w:t>
      </w:r>
      <w:r w:rsidRPr="0046642D">
        <w:rPr>
          <w:rFonts w:ascii="Century Gothic" w:hAnsi="Century Gothic"/>
          <w:sz w:val="20"/>
          <w:szCs w:val="20"/>
        </w:rPr>
        <w:t>palniki gazowe i aktualnie wszystkie kotłownie lokalne są zasilane gazem ziemnym.</w:t>
      </w:r>
      <w:r>
        <w:rPr>
          <w:rFonts w:ascii="Century Gothic" w:hAnsi="Century Gothic"/>
          <w:sz w:val="20"/>
          <w:szCs w:val="20"/>
        </w:rPr>
        <w:t xml:space="preserve"> </w:t>
      </w:r>
      <w:r w:rsidRPr="0046642D">
        <w:rPr>
          <w:rFonts w:ascii="Century Gothic" w:hAnsi="Century Gothic"/>
          <w:sz w:val="20"/>
          <w:szCs w:val="20"/>
        </w:rPr>
        <w:t xml:space="preserve">W roku 2019 wyłączono </w:t>
      </w:r>
      <w:r w:rsidR="00E4237C">
        <w:rPr>
          <w:rFonts w:ascii="Century Gothic" w:hAnsi="Century Gothic"/>
          <w:sz w:val="20"/>
          <w:szCs w:val="20"/>
        </w:rPr>
        <w:br/>
      </w:r>
      <w:r w:rsidRPr="0046642D">
        <w:rPr>
          <w:rFonts w:ascii="Century Gothic" w:hAnsi="Century Gothic"/>
          <w:sz w:val="20"/>
          <w:szCs w:val="20"/>
        </w:rPr>
        <w:t xml:space="preserve">z eksploatacji lokalną kotłownię gazową w budynku przy ulicy Grzebskiego 1A. Nastąpiło </w:t>
      </w:r>
      <w:r w:rsidR="0063393C">
        <w:rPr>
          <w:rFonts w:ascii="Century Gothic" w:hAnsi="Century Gothic"/>
          <w:sz w:val="20"/>
          <w:szCs w:val="20"/>
        </w:rPr>
        <w:br/>
      </w:r>
      <w:r w:rsidRPr="0046642D">
        <w:rPr>
          <w:rFonts w:ascii="Century Gothic" w:hAnsi="Century Gothic"/>
          <w:sz w:val="20"/>
          <w:szCs w:val="20"/>
        </w:rPr>
        <w:t xml:space="preserve">to w skutek budowy nowego odcinka sieci ciepłowniczej w kierunku do ul. Smolarnia </w:t>
      </w:r>
      <w:r w:rsidR="0063393C">
        <w:rPr>
          <w:rFonts w:ascii="Century Gothic" w:hAnsi="Century Gothic"/>
          <w:sz w:val="20"/>
          <w:szCs w:val="20"/>
        </w:rPr>
        <w:br/>
      </w:r>
      <w:r w:rsidRPr="0046642D">
        <w:rPr>
          <w:rFonts w:ascii="Century Gothic" w:hAnsi="Century Gothic"/>
          <w:sz w:val="20"/>
          <w:szCs w:val="20"/>
        </w:rPr>
        <w:t xml:space="preserve">i instalacji dwóch węzłów ciepłowniczych w budynkach przy ul. Grzebskiego 1A i </w:t>
      </w:r>
      <w:r w:rsidR="00C80A2D">
        <w:rPr>
          <w:rFonts w:ascii="Century Gothic" w:hAnsi="Century Gothic"/>
          <w:sz w:val="20"/>
          <w:szCs w:val="20"/>
        </w:rPr>
        <w:t xml:space="preserve">ul. </w:t>
      </w:r>
      <w:r w:rsidRPr="0046642D">
        <w:rPr>
          <w:rFonts w:ascii="Century Gothic" w:hAnsi="Century Gothic"/>
          <w:sz w:val="20"/>
          <w:szCs w:val="20"/>
        </w:rPr>
        <w:t xml:space="preserve">Grzebskiego 1B oraz podłączenia tych budynków do sieci ciepłowniczej zasilanej </w:t>
      </w:r>
      <w:r w:rsidR="0063393C">
        <w:rPr>
          <w:rFonts w:ascii="Century Gothic" w:hAnsi="Century Gothic"/>
          <w:sz w:val="20"/>
          <w:szCs w:val="20"/>
        </w:rPr>
        <w:br/>
      </w:r>
      <w:r w:rsidRPr="0046642D">
        <w:rPr>
          <w:rFonts w:ascii="Century Gothic" w:hAnsi="Century Gothic"/>
          <w:sz w:val="20"/>
          <w:szCs w:val="20"/>
        </w:rPr>
        <w:t>z Centralnej Ciepłowni węglowej.</w:t>
      </w:r>
      <w:r>
        <w:rPr>
          <w:rFonts w:ascii="Century Gothic" w:hAnsi="Century Gothic"/>
          <w:sz w:val="20"/>
          <w:szCs w:val="20"/>
        </w:rPr>
        <w:t xml:space="preserve"> </w:t>
      </w:r>
      <w:r w:rsidRPr="0046642D">
        <w:rPr>
          <w:rFonts w:ascii="Century Gothic" w:hAnsi="Century Gothic"/>
          <w:sz w:val="20"/>
          <w:szCs w:val="20"/>
        </w:rPr>
        <w:t>Na majątku Spółki znajdują się również sieci ciepłownicze wysokoparametrowe wykonane w technologii kanałowej i preizolowanej, sieci niskoparametrowe kanałowe i preizolowane, węzły ciepłownicze oraz zewnętrzne instalacje odbiorcze c.w.u.</w:t>
      </w:r>
      <w:r>
        <w:rPr>
          <w:rFonts w:ascii="Century Gothic" w:hAnsi="Century Gothic"/>
          <w:sz w:val="20"/>
          <w:szCs w:val="20"/>
        </w:rPr>
        <w:t xml:space="preserve"> </w:t>
      </w:r>
      <w:r w:rsidRPr="0046642D">
        <w:rPr>
          <w:rFonts w:ascii="Century Gothic" w:hAnsi="Century Gothic"/>
          <w:sz w:val="20"/>
          <w:szCs w:val="20"/>
        </w:rPr>
        <w:t>Budynki, które nie są podłączone do PEC korzystają z własnych źródeł ciepła.</w:t>
      </w:r>
    </w:p>
    <w:p w14:paraId="6F94D931" w14:textId="77777777" w:rsidR="000D62A1" w:rsidRDefault="000D62A1" w:rsidP="00AE6E03">
      <w:pPr>
        <w:pStyle w:val="msonormal0"/>
        <w:spacing w:before="0" w:beforeAutospacing="0" w:after="0" w:afterAutospacing="0" w:line="276" w:lineRule="auto"/>
        <w:rPr>
          <w:rFonts w:ascii="Century Gothic" w:hAnsi="Century Gothic"/>
          <w:b/>
          <w:color w:val="000000" w:themeColor="text1"/>
          <w:sz w:val="20"/>
          <w:szCs w:val="20"/>
        </w:rPr>
      </w:pPr>
    </w:p>
    <w:p w14:paraId="444DA409" w14:textId="10D5A7D9" w:rsidR="00445A05" w:rsidRDefault="000268F6" w:rsidP="00AE6E03">
      <w:pPr>
        <w:pStyle w:val="msonormal0"/>
        <w:spacing w:before="0" w:beforeAutospacing="0" w:after="0" w:afterAutospacing="0" w:line="276" w:lineRule="auto"/>
        <w:rPr>
          <w:rFonts w:ascii="Century Gothic" w:hAnsi="Century Gothic"/>
          <w:b/>
          <w:color w:val="000000" w:themeColor="text1"/>
          <w:sz w:val="20"/>
          <w:szCs w:val="20"/>
        </w:rPr>
      </w:pPr>
      <w:r w:rsidRPr="00FC2124">
        <w:rPr>
          <w:rFonts w:ascii="Century Gothic" w:hAnsi="Century Gothic"/>
          <w:b/>
          <w:color w:val="000000" w:themeColor="text1"/>
          <w:sz w:val="20"/>
          <w:szCs w:val="20"/>
        </w:rPr>
        <w:t>Mławska</w:t>
      </w:r>
      <w:r w:rsidR="00765F4C" w:rsidRPr="00FC2124">
        <w:rPr>
          <w:rFonts w:ascii="Century Gothic" w:hAnsi="Century Gothic"/>
          <w:b/>
          <w:color w:val="000000" w:themeColor="text1"/>
          <w:sz w:val="20"/>
          <w:szCs w:val="20"/>
        </w:rPr>
        <w:t xml:space="preserve"> </w:t>
      </w:r>
      <w:r w:rsidRPr="00FC2124">
        <w:rPr>
          <w:rFonts w:ascii="Century Gothic" w:hAnsi="Century Gothic"/>
          <w:b/>
          <w:color w:val="000000" w:themeColor="text1"/>
          <w:sz w:val="20"/>
          <w:szCs w:val="20"/>
        </w:rPr>
        <w:t>Komunikacja</w:t>
      </w:r>
      <w:r w:rsidR="00765F4C" w:rsidRPr="00FC2124">
        <w:rPr>
          <w:rFonts w:ascii="Century Gothic" w:hAnsi="Century Gothic"/>
          <w:b/>
          <w:color w:val="000000" w:themeColor="text1"/>
          <w:sz w:val="20"/>
          <w:szCs w:val="20"/>
        </w:rPr>
        <w:t xml:space="preserve"> </w:t>
      </w:r>
      <w:r w:rsidRPr="00FC2124">
        <w:rPr>
          <w:rFonts w:ascii="Century Gothic" w:hAnsi="Century Gothic"/>
          <w:b/>
          <w:color w:val="000000" w:themeColor="text1"/>
          <w:sz w:val="20"/>
          <w:szCs w:val="20"/>
        </w:rPr>
        <w:t>Miejska</w:t>
      </w:r>
    </w:p>
    <w:p w14:paraId="1F2DF412" w14:textId="20A8FD73" w:rsidR="00674780" w:rsidRDefault="00DF0B75" w:rsidP="00AE6E03">
      <w:pPr>
        <w:pStyle w:val="msonormal0"/>
        <w:spacing w:before="0" w:beforeAutospacing="0" w:after="0" w:afterAutospacing="0" w:line="276" w:lineRule="auto"/>
        <w:ind w:firstLine="567"/>
        <w:rPr>
          <w:rFonts w:ascii="Century Gothic" w:hAnsi="Century Gothic"/>
          <w:color w:val="000000" w:themeColor="text1"/>
          <w:sz w:val="20"/>
          <w:szCs w:val="20"/>
        </w:rPr>
      </w:pPr>
      <w:r w:rsidRPr="00FC2124">
        <w:rPr>
          <w:rFonts w:ascii="Century Gothic" w:hAnsi="Century Gothic"/>
          <w:color w:val="000000" w:themeColor="text1"/>
          <w:sz w:val="20"/>
          <w:szCs w:val="20"/>
        </w:rPr>
        <w:lastRenderedPageBreak/>
        <w:t xml:space="preserve">W Mławie </w:t>
      </w:r>
      <w:r w:rsidR="0087287B" w:rsidRPr="00FC2124">
        <w:rPr>
          <w:rFonts w:ascii="Century Gothic" w:hAnsi="Century Gothic"/>
          <w:color w:val="000000" w:themeColor="text1"/>
          <w:sz w:val="20"/>
          <w:szCs w:val="20"/>
        </w:rPr>
        <w:t xml:space="preserve">istnieje </w:t>
      </w:r>
      <w:r w:rsidR="00DA4B90" w:rsidRPr="00FC2124">
        <w:rPr>
          <w:rFonts w:ascii="Century Gothic" w:hAnsi="Century Gothic"/>
          <w:color w:val="000000" w:themeColor="text1"/>
          <w:sz w:val="20"/>
          <w:szCs w:val="20"/>
        </w:rPr>
        <w:t xml:space="preserve">możliwość korzystania bezpłatnie z komunikacji miejskiej, która ułatwia </w:t>
      </w:r>
      <w:r w:rsidR="0087287B" w:rsidRPr="00FC2124">
        <w:rPr>
          <w:rFonts w:ascii="Century Gothic" w:hAnsi="Century Gothic"/>
          <w:color w:val="000000" w:themeColor="text1"/>
          <w:sz w:val="20"/>
          <w:szCs w:val="20"/>
        </w:rPr>
        <w:t xml:space="preserve">mieszkańcom </w:t>
      </w:r>
      <w:r w:rsidR="00DA4B90" w:rsidRPr="00FC2124">
        <w:rPr>
          <w:rFonts w:ascii="Century Gothic" w:hAnsi="Century Gothic"/>
          <w:color w:val="000000" w:themeColor="text1"/>
          <w:sz w:val="20"/>
          <w:szCs w:val="20"/>
        </w:rPr>
        <w:t>dostęp do placówek kultury, sportu, szkół, przychodni</w:t>
      </w:r>
      <w:r w:rsidR="0087287B" w:rsidRPr="00FC2124">
        <w:rPr>
          <w:rFonts w:ascii="Century Gothic" w:hAnsi="Century Gothic"/>
          <w:color w:val="000000" w:themeColor="text1"/>
          <w:sz w:val="20"/>
          <w:szCs w:val="20"/>
        </w:rPr>
        <w:t xml:space="preserve">, </w:t>
      </w:r>
      <w:r w:rsidR="00DA4B90" w:rsidRPr="00FC2124">
        <w:rPr>
          <w:rFonts w:ascii="Century Gothic" w:hAnsi="Century Gothic"/>
          <w:color w:val="000000" w:themeColor="text1"/>
          <w:sz w:val="20"/>
          <w:szCs w:val="20"/>
        </w:rPr>
        <w:t>cmentarzy</w:t>
      </w:r>
      <w:r w:rsidR="0087287B" w:rsidRPr="00FC2124">
        <w:rPr>
          <w:rFonts w:ascii="Century Gothic" w:hAnsi="Century Gothic"/>
          <w:color w:val="000000" w:themeColor="text1"/>
          <w:sz w:val="20"/>
          <w:szCs w:val="20"/>
        </w:rPr>
        <w:t xml:space="preserve">, </w:t>
      </w:r>
      <w:r w:rsidR="0063393C">
        <w:rPr>
          <w:rFonts w:ascii="Century Gothic" w:hAnsi="Century Gothic"/>
          <w:color w:val="000000" w:themeColor="text1"/>
          <w:sz w:val="20"/>
          <w:szCs w:val="20"/>
        </w:rPr>
        <w:br/>
      </w:r>
      <w:r w:rsidR="0087287B" w:rsidRPr="00FC2124">
        <w:rPr>
          <w:rFonts w:ascii="Century Gothic" w:hAnsi="Century Gothic"/>
          <w:color w:val="000000" w:themeColor="text1"/>
          <w:sz w:val="20"/>
          <w:szCs w:val="20"/>
        </w:rPr>
        <w:t>czy ogródków działkowych</w:t>
      </w:r>
      <w:r w:rsidR="00DA4B90" w:rsidRPr="00FC2124">
        <w:rPr>
          <w:rFonts w:ascii="Century Gothic" w:hAnsi="Century Gothic"/>
          <w:color w:val="000000" w:themeColor="text1"/>
          <w:sz w:val="20"/>
          <w:szCs w:val="20"/>
        </w:rPr>
        <w:t xml:space="preserve">. </w:t>
      </w:r>
    </w:p>
    <w:p w14:paraId="522D2940" w14:textId="67D48CBD" w:rsidR="00E4237C" w:rsidRDefault="00DA4B90" w:rsidP="00AE6E03">
      <w:pPr>
        <w:pStyle w:val="msonormal0"/>
        <w:spacing w:before="0" w:beforeAutospacing="0" w:after="0" w:afterAutospacing="0" w:line="276" w:lineRule="auto"/>
        <w:ind w:firstLine="567"/>
        <w:rPr>
          <w:rFonts w:ascii="Century Gothic" w:hAnsi="Century Gothic"/>
          <w:color w:val="000000" w:themeColor="text1"/>
          <w:sz w:val="20"/>
          <w:szCs w:val="20"/>
        </w:rPr>
      </w:pPr>
      <w:r w:rsidRPr="00FC2124">
        <w:rPr>
          <w:rFonts w:ascii="Century Gothic" w:hAnsi="Century Gothic"/>
          <w:color w:val="000000" w:themeColor="text1"/>
          <w:sz w:val="20"/>
          <w:szCs w:val="20"/>
        </w:rPr>
        <w:t>Operatorem świadczącym usługi MKM jest Mławskie Przedsiębiorstwo Drogowo-Mostowe MPDM Sp. z o. o.</w:t>
      </w:r>
      <w:r w:rsidR="00D65F9E" w:rsidRPr="00FC2124">
        <w:rPr>
          <w:rFonts w:ascii="Century Gothic" w:hAnsi="Century Gothic"/>
          <w:color w:val="000000" w:themeColor="text1"/>
          <w:sz w:val="20"/>
          <w:szCs w:val="20"/>
        </w:rPr>
        <w:t xml:space="preserve">, które zawarło w 2018 r. z Miastem Mława umowę o świadczenie usług komunikacji miejskiej na terenie Miasta Mława. Umowa obowiązuje do dnia 31.12.2026 r. </w:t>
      </w:r>
      <w:r w:rsidR="004A435A" w:rsidRPr="00FC2124">
        <w:rPr>
          <w:rFonts w:ascii="Century Gothic" w:hAnsi="Century Gothic"/>
          <w:color w:val="000000" w:themeColor="text1"/>
          <w:sz w:val="20"/>
          <w:szCs w:val="20"/>
        </w:rPr>
        <w:t>W 2024 roku kontynuowan</w:t>
      </w:r>
      <w:r w:rsidR="00E04ABE">
        <w:rPr>
          <w:rFonts w:ascii="Century Gothic" w:hAnsi="Century Gothic"/>
          <w:color w:val="000000" w:themeColor="text1"/>
          <w:sz w:val="20"/>
          <w:szCs w:val="20"/>
        </w:rPr>
        <w:t>o</w:t>
      </w:r>
      <w:r w:rsidR="004A435A" w:rsidRPr="00FC2124">
        <w:rPr>
          <w:rFonts w:ascii="Century Gothic" w:hAnsi="Century Gothic"/>
          <w:color w:val="000000" w:themeColor="text1"/>
          <w:sz w:val="20"/>
          <w:szCs w:val="20"/>
        </w:rPr>
        <w:t xml:space="preserve"> </w:t>
      </w:r>
      <w:r w:rsidR="00E04ABE">
        <w:rPr>
          <w:rFonts w:ascii="Century Gothic" w:hAnsi="Century Gothic"/>
          <w:color w:val="000000" w:themeColor="text1"/>
          <w:sz w:val="20"/>
          <w:szCs w:val="20"/>
        </w:rPr>
        <w:t>u</w:t>
      </w:r>
      <w:r w:rsidR="004A435A" w:rsidRPr="00FC2124">
        <w:rPr>
          <w:rFonts w:ascii="Century Gothic" w:hAnsi="Century Gothic"/>
          <w:color w:val="000000" w:themeColor="text1"/>
          <w:sz w:val="20"/>
          <w:szCs w:val="20"/>
        </w:rPr>
        <w:t>mowa o świadczenie usług komunikacji miejskiej na terenie Miasta Mława.</w:t>
      </w:r>
    </w:p>
    <w:p w14:paraId="7F6433EC" w14:textId="77777777" w:rsidR="00E04ABE" w:rsidRDefault="00E04ABE" w:rsidP="00AE6E03">
      <w:pPr>
        <w:pStyle w:val="msonormal0"/>
        <w:spacing w:before="0" w:beforeAutospacing="0" w:after="0" w:afterAutospacing="0" w:line="276" w:lineRule="auto"/>
        <w:ind w:firstLine="567"/>
        <w:rPr>
          <w:rFonts w:ascii="Century Gothic" w:hAnsi="Century Gothic"/>
          <w:i/>
          <w:iCs/>
          <w:sz w:val="20"/>
          <w:szCs w:val="20"/>
        </w:rPr>
      </w:pPr>
    </w:p>
    <w:p w14:paraId="7BD8D948" w14:textId="00EAE6CB" w:rsidR="004A435A" w:rsidRPr="00320C64" w:rsidRDefault="00B77461" w:rsidP="00AE6E03">
      <w:pPr>
        <w:pStyle w:val="Legenda"/>
        <w:rPr>
          <w:rFonts w:ascii="Century Gothic" w:hAnsi="Century Gothic"/>
          <w:i w:val="0"/>
          <w:iCs w:val="0"/>
          <w:color w:val="auto"/>
          <w:sz w:val="20"/>
          <w:szCs w:val="20"/>
        </w:rPr>
      </w:pPr>
      <w:bookmarkStart w:id="74" w:name="_Toc198719732"/>
      <w:r w:rsidRPr="00320C64">
        <w:rPr>
          <w:rFonts w:ascii="Century Gothic" w:hAnsi="Century Gothic"/>
          <w:i w:val="0"/>
          <w:iCs w:val="0"/>
          <w:color w:val="auto"/>
          <w:sz w:val="20"/>
          <w:szCs w:val="20"/>
        </w:rPr>
        <w:t xml:space="preserve">Tabela </w:t>
      </w:r>
      <w:r w:rsidRPr="00320C64">
        <w:rPr>
          <w:rFonts w:ascii="Century Gothic" w:hAnsi="Century Gothic"/>
          <w:i w:val="0"/>
          <w:iCs w:val="0"/>
          <w:color w:val="auto"/>
          <w:sz w:val="20"/>
          <w:szCs w:val="20"/>
        </w:rPr>
        <w:fldChar w:fldCharType="begin"/>
      </w:r>
      <w:r w:rsidRPr="00320C64">
        <w:rPr>
          <w:rFonts w:ascii="Century Gothic" w:hAnsi="Century Gothic"/>
          <w:i w:val="0"/>
          <w:iCs w:val="0"/>
          <w:color w:val="auto"/>
          <w:sz w:val="20"/>
          <w:szCs w:val="20"/>
        </w:rPr>
        <w:instrText xml:space="preserve"> SEQ Tabela \* ARABIC </w:instrText>
      </w:r>
      <w:r w:rsidRPr="00320C64">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22</w:t>
      </w:r>
      <w:r w:rsidRPr="00320C64">
        <w:rPr>
          <w:rFonts w:ascii="Century Gothic" w:hAnsi="Century Gothic"/>
          <w:i w:val="0"/>
          <w:iCs w:val="0"/>
          <w:color w:val="auto"/>
          <w:sz w:val="20"/>
          <w:szCs w:val="20"/>
        </w:rPr>
        <w:fldChar w:fldCharType="end"/>
      </w:r>
      <w:r w:rsidRPr="00320C64">
        <w:rPr>
          <w:rFonts w:ascii="Century Gothic" w:hAnsi="Century Gothic"/>
          <w:i w:val="0"/>
          <w:iCs w:val="0"/>
          <w:color w:val="auto"/>
          <w:sz w:val="20"/>
          <w:szCs w:val="20"/>
        </w:rPr>
        <w:t xml:space="preserve"> </w:t>
      </w:r>
      <w:r w:rsidR="004A435A" w:rsidRPr="00320C64">
        <w:rPr>
          <w:rFonts w:ascii="Century Gothic" w:hAnsi="Century Gothic"/>
          <w:i w:val="0"/>
          <w:iCs w:val="0"/>
          <w:color w:val="auto"/>
          <w:sz w:val="20"/>
          <w:szCs w:val="20"/>
        </w:rPr>
        <w:t>Tabor Mławskiej Komunikacji Miejskiej</w:t>
      </w:r>
      <w:bookmarkEnd w:id="74"/>
    </w:p>
    <w:tbl>
      <w:tblPr>
        <w:tblStyle w:val="Tabela-Siatka"/>
        <w:tblW w:w="0" w:type="auto"/>
        <w:tblLook w:val="04A0" w:firstRow="1" w:lastRow="0" w:firstColumn="1" w:lastColumn="0" w:noHBand="0" w:noVBand="1"/>
      </w:tblPr>
      <w:tblGrid>
        <w:gridCol w:w="657"/>
        <w:gridCol w:w="4271"/>
        <w:gridCol w:w="2126"/>
        <w:gridCol w:w="1843"/>
      </w:tblGrid>
      <w:tr w:rsidR="00A05AC0" w:rsidRPr="00FC2124" w14:paraId="5F4807A8" w14:textId="77777777" w:rsidTr="00A05AC0">
        <w:trPr>
          <w:trHeight w:val="650"/>
        </w:trPr>
        <w:tc>
          <w:tcPr>
            <w:tcW w:w="657" w:type="dxa"/>
            <w:shd w:val="clear" w:color="auto" w:fill="D9D9D9" w:themeFill="background1" w:themeFillShade="D9"/>
            <w:vAlign w:val="center"/>
          </w:tcPr>
          <w:p w14:paraId="491499AA" w14:textId="034F073B" w:rsidR="00A05AC0" w:rsidRPr="00FC2124" w:rsidRDefault="00A05AC0" w:rsidP="00AE6E03">
            <w:pPr>
              <w:spacing w:line="276" w:lineRule="auto"/>
              <w:rPr>
                <w:rFonts w:ascii="Century Gothic" w:hAnsi="Century Gothic"/>
                <w:b/>
              </w:rPr>
            </w:pPr>
            <w:r w:rsidRPr="00FC2124">
              <w:rPr>
                <w:rFonts w:ascii="Century Gothic" w:hAnsi="Century Gothic"/>
                <w:b/>
              </w:rPr>
              <w:t>Lp.</w:t>
            </w:r>
          </w:p>
        </w:tc>
        <w:tc>
          <w:tcPr>
            <w:tcW w:w="4271" w:type="dxa"/>
            <w:shd w:val="clear" w:color="auto" w:fill="D9D9D9" w:themeFill="background1" w:themeFillShade="D9"/>
            <w:vAlign w:val="center"/>
          </w:tcPr>
          <w:p w14:paraId="3657E800" w14:textId="77777777" w:rsidR="00A05AC0" w:rsidRPr="00FC2124" w:rsidRDefault="00A05AC0" w:rsidP="00AE6E03">
            <w:pPr>
              <w:spacing w:line="276" w:lineRule="auto"/>
              <w:rPr>
                <w:rFonts w:ascii="Century Gothic" w:hAnsi="Century Gothic"/>
                <w:b/>
              </w:rPr>
            </w:pPr>
            <w:r w:rsidRPr="00FC2124">
              <w:rPr>
                <w:rFonts w:ascii="Century Gothic" w:hAnsi="Century Gothic"/>
                <w:b/>
              </w:rPr>
              <w:t>Marka</w:t>
            </w:r>
          </w:p>
        </w:tc>
        <w:tc>
          <w:tcPr>
            <w:tcW w:w="2126" w:type="dxa"/>
            <w:shd w:val="clear" w:color="auto" w:fill="D9D9D9" w:themeFill="background1" w:themeFillShade="D9"/>
            <w:vAlign w:val="center"/>
          </w:tcPr>
          <w:p w14:paraId="656C0849" w14:textId="77777777" w:rsidR="00A05AC0" w:rsidRPr="00FC2124" w:rsidRDefault="00A05AC0" w:rsidP="00AE6E03">
            <w:pPr>
              <w:spacing w:line="276" w:lineRule="auto"/>
              <w:rPr>
                <w:rFonts w:ascii="Century Gothic" w:hAnsi="Century Gothic"/>
                <w:b/>
              </w:rPr>
            </w:pPr>
            <w:r w:rsidRPr="00FC2124">
              <w:rPr>
                <w:rFonts w:ascii="Century Gothic" w:hAnsi="Century Gothic"/>
                <w:b/>
              </w:rPr>
              <w:t>Nr rejestracyjny</w:t>
            </w:r>
          </w:p>
        </w:tc>
        <w:tc>
          <w:tcPr>
            <w:tcW w:w="1843" w:type="dxa"/>
            <w:shd w:val="clear" w:color="auto" w:fill="D9D9D9" w:themeFill="background1" w:themeFillShade="D9"/>
            <w:vAlign w:val="center"/>
          </w:tcPr>
          <w:p w14:paraId="7C86D2E0" w14:textId="77777777" w:rsidR="00A05AC0" w:rsidRPr="00FC2124" w:rsidRDefault="00A05AC0" w:rsidP="00AE6E03">
            <w:pPr>
              <w:spacing w:line="276" w:lineRule="auto"/>
              <w:rPr>
                <w:rFonts w:ascii="Century Gothic" w:hAnsi="Century Gothic"/>
                <w:b/>
              </w:rPr>
            </w:pPr>
            <w:r w:rsidRPr="00FC2124">
              <w:rPr>
                <w:rFonts w:ascii="Century Gothic" w:hAnsi="Century Gothic"/>
                <w:b/>
              </w:rPr>
              <w:t>Rok produkcji</w:t>
            </w:r>
          </w:p>
        </w:tc>
      </w:tr>
      <w:tr w:rsidR="00A05AC0" w:rsidRPr="00FC2124" w14:paraId="58B8248A" w14:textId="77777777" w:rsidTr="00A05AC0">
        <w:trPr>
          <w:trHeight w:val="338"/>
        </w:trPr>
        <w:tc>
          <w:tcPr>
            <w:tcW w:w="657" w:type="dxa"/>
            <w:vAlign w:val="center"/>
          </w:tcPr>
          <w:p w14:paraId="695A8F65" w14:textId="79C59C86" w:rsidR="00A05AC0" w:rsidRPr="00FC2124" w:rsidRDefault="00A05AC0" w:rsidP="00AE6E03">
            <w:pPr>
              <w:spacing w:line="276" w:lineRule="auto"/>
              <w:rPr>
                <w:rFonts w:ascii="Century Gothic" w:hAnsi="Century Gothic"/>
              </w:rPr>
            </w:pPr>
            <w:r w:rsidRPr="00FC2124">
              <w:rPr>
                <w:rFonts w:ascii="Century Gothic" w:hAnsi="Century Gothic"/>
              </w:rPr>
              <w:t>1</w:t>
            </w:r>
            <w:r>
              <w:rPr>
                <w:rFonts w:ascii="Century Gothic" w:hAnsi="Century Gothic"/>
              </w:rPr>
              <w:t>.</w:t>
            </w:r>
          </w:p>
        </w:tc>
        <w:tc>
          <w:tcPr>
            <w:tcW w:w="4271" w:type="dxa"/>
            <w:vAlign w:val="center"/>
          </w:tcPr>
          <w:p w14:paraId="523C0DF3" w14:textId="77777777" w:rsidR="00A05AC0" w:rsidRPr="00FC2124" w:rsidRDefault="00A05AC0" w:rsidP="00AE6E03">
            <w:pPr>
              <w:spacing w:line="276" w:lineRule="auto"/>
              <w:rPr>
                <w:rFonts w:ascii="Century Gothic" w:hAnsi="Century Gothic"/>
                <w:b/>
              </w:rPr>
            </w:pPr>
            <w:r w:rsidRPr="00FC2124">
              <w:rPr>
                <w:rFonts w:ascii="Century Gothic" w:hAnsi="Century Gothic"/>
              </w:rPr>
              <w:t>SCANIA</w:t>
            </w:r>
          </w:p>
        </w:tc>
        <w:tc>
          <w:tcPr>
            <w:tcW w:w="2126" w:type="dxa"/>
            <w:vAlign w:val="center"/>
          </w:tcPr>
          <w:p w14:paraId="64F01192" w14:textId="77777777" w:rsidR="00A05AC0" w:rsidRPr="00FC2124" w:rsidRDefault="00A05AC0" w:rsidP="00AE6E03">
            <w:pPr>
              <w:spacing w:line="276" w:lineRule="auto"/>
              <w:rPr>
                <w:rFonts w:ascii="Century Gothic" w:hAnsi="Century Gothic"/>
                <w:b/>
              </w:rPr>
            </w:pPr>
            <w:r w:rsidRPr="00FC2124">
              <w:rPr>
                <w:rFonts w:ascii="Century Gothic" w:hAnsi="Century Gothic"/>
              </w:rPr>
              <w:t>WML 19284</w:t>
            </w:r>
          </w:p>
        </w:tc>
        <w:tc>
          <w:tcPr>
            <w:tcW w:w="1843" w:type="dxa"/>
            <w:vAlign w:val="center"/>
          </w:tcPr>
          <w:p w14:paraId="68DEF643" w14:textId="77777777" w:rsidR="00A05AC0" w:rsidRPr="00FC2124" w:rsidRDefault="00A05AC0" w:rsidP="00AE6E03">
            <w:pPr>
              <w:spacing w:line="276" w:lineRule="auto"/>
              <w:rPr>
                <w:rFonts w:ascii="Century Gothic" w:hAnsi="Century Gothic"/>
              </w:rPr>
            </w:pPr>
            <w:r w:rsidRPr="00FC2124">
              <w:rPr>
                <w:rFonts w:ascii="Century Gothic" w:hAnsi="Century Gothic"/>
              </w:rPr>
              <w:t>2008</w:t>
            </w:r>
          </w:p>
        </w:tc>
      </w:tr>
      <w:tr w:rsidR="00A05AC0" w:rsidRPr="00FC2124" w14:paraId="74529DE4" w14:textId="77777777" w:rsidTr="00A05AC0">
        <w:trPr>
          <w:trHeight w:val="325"/>
        </w:trPr>
        <w:tc>
          <w:tcPr>
            <w:tcW w:w="657" w:type="dxa"/>
            <w:shd w:val="clear" w:color="auto" w:fill="F2F2F2" w:themeFill="background1" w:themeFillShade="F2"/>
            <w:vAlign w:val="center"/>
          </w:tcPr>
          <w:p w14:paraId="2B5EB1ED" w14:textId="2D12B7BE" w:rsidR="00A05AC0" w:rsidRPr="00FC2124" w:rsidRDefault="00A05AC0" w:rsidP="00AE6E03">
            <w:pPr>
              <w:spacing w:line="276" w:lineRule="auto"/>
              <w:rPr>
                <w:rFonts w:ascii="Century Gothic" w:hAnsi="Century Gothic"/>
              </w:rPr>
            </w:pPr>
            <w:r w:rsidRPr="00FC2124">
              <w:rPr>
                <w:rFonts w:ascii="Century Gothic" w:hAnsi="Century Gothic"/>
              </w:rPr>
              <w:t>2</w:t>
            </w:r>
            <w:r>
              <w:rPr>
                <w:rFonts w:ascii="Century Gothic" w:hAnsi="Century Gothic"/>
              </w:rPr>
              <w:t>.</w:t>
            </w:r>
          </w:p>
        </w:tc>
        <w:tc>
          <w:tcPr>
            <w:tcW w:w="4271" w:type="dxa"/>
            <w:shd w:val="clear" w:color="auto" w:fill="F2F2F2" w:themeFill="background1" w:themeFillShade="F2"/>
            <w:vAlign w:val="center"/>
          </w:tcPr>
          <w:p w14:paraId="6ADCAB3C" w14:textId="77777777" w:rsidR="00A05AC0" w:rsidRPr="00FC2124" w:rsidRDefault="00A05AC0" w:rsidP="00AE6E03">
            <w:pPr>
              <w:spacing w:line="276" w:lineRule="auto"/>
              <w:rPr>
                <w:rFonts w:ascii="Century Gothic" w:hAnsi="Century Gothic"/>
                <w:b/>
              </w:rPr>
            </w:pPr>
            <w:r w:rsidRPr="00FC2124">
              <w:rPr>
                <w:rFonts w:ascii="Century Gothic" w:hAnsi="Century Gothic"/>
              </w:rPr>
              <w:t>SCANIA</w:t>
            </w:r>
          </w:p>
        </w:tc>
        <w:tc>
          <w:tcPr>
            <w:tcW w:w="2126" w:type="dxa"/>
            <w:shd w:val="clear" w:color="auto" w:fill="F2F2F2" w:themeFill="background1" w:themeFillShade="F2"/>
            <w:vAlign w:val="center"/>
          </w:tcPr>
          <w:p w14:paraId="2EA20A58" w14:textId="77777777" w:rsidR="00A05AC0" w:rsidRPr="00FC2124" w:rsidRDefault="00A05AC0" w:rsidP="00AE6E03">
            <w:pPr>
              <w:spacing w:line="276" w:lineRule="auto"/>
              <w:rPr>
                <w:rFonts w:ascii="Century Gothic" w:hAnsi="Century Gothic"/>
                <w:b/>
              </w:rPr>
            </w:pPr>
            <w:r w:rsidRPr="00FC2124">
              <w:rPr>
                <w:rFonts w:ascii="Century Gothic" w:hAnsi="Century Gothic"/>
              </w:rPr>
              <w:t>WML 20246</w:t>
            </w:r>
          </w:p>
        </w:tc>
        <w:tc>
          <w:tcPr>
            <w:tcW w:w="1843" w:type="dxa"/>
            <w:shd w:val="clear" w:color="auto" w:fill="F2F2F2" w:themeFill="background1" w:themeFillShade="F2"/>
            <w:vAlign w:val="center"/>
          </w:tcPr>
          <w:p w14:paraId="19739B07" w14:textId="77777777" w:rsidR="00A05AC0" w:rsidRPr="00FC2124" w:rsidRDefault="00A05AC0" w:rsidP="00AE6E03">
            <w:pPr>
              <w:spacing w:line="276" w:lineRule="auto"/>
              <w:rPr>
                <w:rFonts w:ascii="Century Gothic" w:hAnsi="Century Gothic"/>
              </w:rPr>
            </w:pPr>
            <w:r w:rsidRPr="00FC2124">
              <w:rPr>
                <w:rFonts w:ascii="Century Gothic" w:hAnsi="Century Gothic"/>
              </w:rPr>
              <w:t>2005</w:t>
            </w:r>
          </w:p>
        </w:tc>
      </w:tr>
      <w:tr w:rsidR="00A05AC0" w:rsidRPr="00FC2124" w14:paraId="597E5853" w14:textId="77777777" w:rsidTr="00A05AC0">
        <w:trPr>
          <w:trHeight w:val="325"/>
        </w:trPr>
        <w:tc>
          <w:tcPr>
            <w:tcW w:w="657" w:type="dxa"/>
            <w:vAlign w:val="center"/>
          </w:tcPr>
          <w:p w14:paraId="2080213A" w14:textId="421FBFA0" w:rsidR="00A05AC0" w:rsidRPr="00FC2124" w:rsidRDefault="00A05AC0" w:rsidP="00AE6E03">
            <w:pPr>
              <w:spacing w:line="276" w:lineRule="auto"/>
              <w:rPr>
                <w:rFonts w:ascii="Century Gothic" w:hAnsi="Century Gothic"/>
              </w:rPr>
            </w:pPr>
            <w:r w:rsidRPr="00FC2124">
              <w:rPr>
                <w:rFonts w:ascii="Century Gothic" w:hAnsi="Century Gothic"/>
              </w:rPr>
              <w:t>3</w:t>
            </w:r>
            <w:r>
              <w:rPr>
                <w:rFonts w:ascii="Century Gothic" w:hAnsi="Century Gothic"/>
              </w:rPr>
              <w:t>.</w:t>
            </w:r>
          </w:p>
        </w:tc>
        <w:tc>
          <w:tcPr>
            <w:tcW w:w="4271" w:type="dxa"/>
            <w:vAlign w:val="center"/>
          </w:tcPr>
          <w:p w14:paraId="6E87801D" w14:textId="77777777" w:rsidR="00A05AC0" w:rsidRPr="00FC2124" w:rsidRDefault="00A05AC0" w:rsidP="00AE6E03">
            <w:pPr>
              <w:spacing w:line="276" w:lineRule="auto"/>
              <w:rPr>
                <w:rFonts w:ascii="Century Gothic" w:hAnsi="Century Gothic"/>
                <w:b/>
              </w:rPr>
            </w:pPr>
            <w:r w:rsidRPr="00FC2124">
              <w:rPr>
                <w:rFonts w:ascii="Century Gothic" w:hAnsi="Century Gothic"/>
              </w:rPr>
              <w:t>SCANIA</w:t>
            </w:r>
          </w:p>
        </w:tc>
        <w:tc>
          <w:tcPr>
            <w:tcW w:w="2126" w:type="dxa"/>
            <w:vAlign w:val="center"/>
          </w:tcPr>
          <w:p w14:paraId="5F4AD4C4" w14:textId="77777777" w:rsidR="00A05AC0" w:rsidRPr="00FC2124" w:rsidRDefault="00A05AC0" w:rsidP="00AE6E03">
            <w:pPr>
              <w:spacing w:line="276" w:lineRule="auto"/>
              <w:rPr>
                <w:rFonts w:ascii="Century Gothic" w:hAnsi="Century Gothic"/>
                <w:b/>
              </w:rPr>
            </w:pPr>
            <w:r w:rsidRPr="00FC2124">
              <w:rPr>
                <w:rFonts w:ascii="Century Gothic" w:hAnsi="Century Gothic"/>
              </w:rPr>
              <w:t>WML 20233</w:t>
            </w:r>
          </w:p>
        </w:tc>
        <w:tc>
          <w:tcPr>
            <w:tcW w:w="1843" w:type="dxa"/>
            <w:vAlign w:val="center"/>
          </w:tcPr>
          <w:p w14:paraId="54D14356" w14:textId="77777777" w:rsidR="00A05AC0" w:rsidRPr="00FC2124" w:rsidRDefault="00A05AC0" w:rsidP="00AE6E03">
            <w:pPr>
              <w:spacing w:line="276" w:lineRule="auto"/>
              <w:rPr>
                <w:rFonts w:ascii="Century Gothic" w:hAnsi="Century Gothic"/>
              </w:rPr>
            </w:pPr>
            <w:r w:rsidRPr="00FC2124">
              <w:rPr>
                <w:rFonts w:ascii="Century Gothic" w:hAnsi="Century Gothic"/>
              </w:rPr>
              <w:t>2005</w:t>
            </w:r>
          </w:p>
        </w:tc>
      </w:tr>
      <w:tr w:rsidR="00A05AC0" w:rsidRPr="00FC2124" w14:paraId="25D81A45" w14:textId="77777777" w:rsidTr="00A05AC0">
        <w:trPr>
          <w:trHeight w:val="325"/>
        </w:trPr>
        <w:tc>
          <w:tcPr>
            <w:tcW w:w="657" w:type="dxa"/>
            <w:shd w:val="clear" w:color="auto" w:fill="F2F2F2" w:themeFill="background1" w:themeFillShade="F2"/>
            <w:vAlign w:val="center"/>
          </w:tcPr>
          <w:p w14:paraId="5F0F55EC" w14:textId="57074187" w:rsidR="00A05AC0" w:rsidRPr="00FC2124" w:rsidRDefault="00A05AC0" w:rsidP="00AE6E03">
            <w:pPr>
              <w:spacing w:line="276" w:lineRule="auto"/>
              <w:rPr>
                <w:rFonts w:ascii="Century Gothic" w:hAnsi="Century Gothic"/>
              </w:rPr>
            </w:pPr>
            <w:r w:rsidRPr="00FC2124">
              <w:rPr>
                <w:rFonts w:ascii="Century Gothic" w:hAnsi="Century Gothic"/>
              </w:rPr>
              <w:t>4</w:t>
            </w:r>
            <w:r>
              <w:rPr>
                <w:rFonts w:ascii="Century Gothic" w:hAnsi="Century Gothic"/>
              </w:rPr>
              <w:t>.</w:t>
            </w:r>
          </w:p>
        </w:tc>
        <w:tc>
          <w:tcPr>
            <w:tcW w:w="4271" w:type="dxa"/>
            <w:shd w:val="clear" w:color="auto" w:fill="F2F2F2" w:themeFill="background1" w:themeFillShade="F2"/>
            <w:vAlign w:val="center"/>
          </w:tcPr>
          <w:p w14:paraId="6A601C8B" w14:textId="77777777" w:rsidR="00A05AC0" w:rsidRPr="00FC2124" w:rsidRDefault="00A05AC0" w:rsidP="00AE6E03">
            <w:pPr>
              <w:spacing w:line="276" w:lineRule="auto"/>
              <w:rPr>
                <w:rFonts w:ascii="Century Gothic" w:hAnsi="Century Gothic"/>
                <w:b/>
              </w:rPr>
            </w:pPr>
            <w:r w:rsidRPr="00FC2124">
              <w:rPr>
                <w:rFonts w:ascii="Century Gothic" w:hAnsi="Century Gothic"/>
              </w:rPr>
              <w:t>SCANIA</w:t>
            </w:r>
          </w:p>
        </w:tc>
        <w:tc>
          <w:tcPr>
            <w:tcW w:w="2126" w:type="dxa"/>
            <w:shd w:val="clear" w:color="auto" w:fill="F2F2F2" w:themeFill="background1" w:themeFillShade="F2"/>
            <w:vAlign w:val="center"/>
          </w:tcPr>
          <w:p w14:paraId="0433EA39" w14:textId="77777777" w:rsidR="00A05AC0" w:rsidRPr="00FC2124" w:rsidRDefault="00A05AC0" w:rsidP="00AE6E03">
            <w:pPr>
              <w:spacing w:line="276" w:lineRule="auto"/>
              <w:rPr>
                <w:rFonts w:ascii="Century Gothic" w:hAnsi="Century Gothic"/>
                <w:b/>
              </w:rPr>
            </w:pPr>
            <w:r w:rsidRPr="00FC2124">
              <w:rPr>
                <w:rFonts w:ascii="Century Gothic" w:hAnsi="Century Gothic"/>
              </w:rPr>
              <w:t>WML 20227</w:t>
            </w:r>
          </w:p>
        </w:tc>
        <w:tc>
          <w:tcPr>
            <w:tcW w:w="1843" w:type="dxa"/>
            <w:shd w:val="clear" w:color="auto" w:fill="F2F2F2" w:themeFill="background1" w:themeFillShade="F2"/>
            <w:vAlign w:val="center"/>
          </w:tcPr>
          <w:p w14:paraId="56AD4B7F" w14:textId="77777777" w:rsidR="00A05AC0" w:rsidRPr="00FC2124" w:rsidRDefault="00A05AC0" w:rsidP="00AE6E03">
            <w:pPr>
              <w:spacing w:line="276" w:lineRule="auto"/>
              <w:rPr>
                <w:rFonts w:ascii="Century Gothic" w:hAnsi="Century Gothic"/>
              </w:rPr>
            </w:pPr>
            <w:r w:rsidRPr="00FC2124">
              <w:rPr>
                <w:rFonts w:ascii="Century Gothic" w:hAnsi="Century Gothic"/>
              </w:rPr>
              <w:t>2006</w:t>
            </w:r>
          </w:p>
        </w:tc>
      </w:tr>
      <w:tr w:rsidR="00A05AC0" w:rsidRPr="00FC2124" w14:paraId="08E6A1B8" w14:textId="77777777" w:rsidTr="00A05AC0">
        <w:trPr>
          <w:trHeight w:val="338"/>
        </w:trPr>
        <w:tc>
          <w:tcPr>
            <w:tcW w:w="657" w:type="dxa"/>
            <w:vAlign w:val="center"/>
          </w:tcPr>
          <w:p w14:paraId="6EFEDE26" w14:textId="4C69C12B" w:rsidR="00A05AC0" w:rsidRPr="00FC2124" w:rsidRDefault="00A05AC0" w:rsidP="00AE6E03">
            <w:pPr>
              <w:spacing w:line="276" w:lineRule="auto"/>
              <w:rPr>
                <w:rFonts w:ascii="Century Gothic" w:hAnsi="Century Gothic"/>
              </w:rPr>
            </w:pPr>
            <w:r>
              <w:rPr>
                <w:rFonts w:ascii="Century Gothic" w:hAnsi="Century Gothic"/>
              </w:rPr>
              <w:t>5.</w:t>
            </w:r>
          </w:p>
        </w:tc>
        <w:tc>
          <w:tcPr>
            <w:tcW w:w="4271" w:type="dxa"/>
            <w:vAlign w:val="center"/>
          </w:tcPr>
          <w:p w14:paraId="429D40DB" w14:textId="77777777" w:rsidR="00A05AC0" w:rsidRPr="00FC2124" w:rsidRDefault="00A05AC0" w:rsidP="00AE6E03">
            <w:pPr>
              <w:spacing w:line="276" w:lineRule="auto"/>
              <w:rPr>
                <w:rFonts w:ascii="Century Gothic" w:hAnsi="Century Gothic"/>
                <w:b/>
              </w:rPr>
            </w:pPr>
            <w:r w:rsidRPr="00FC2124">
              <w:rPr>
                <w:rFonts w:ascii="Century Gothic" w:hAnsi="Century Gothic"/>
              </w:rPr>
              <w:t>SCANIA</w:t>
            </w:r>
          </w:p>
        </w:tc>
        <w:tc>
          <w:tcPr>
            <w:tcW w:w="2126" w:type="dxa"/>
            <w:vAlign w:val="center"/>
          </w:tcPr>
          <w:p w14:paraId="25CDDE83" w14:textId="77777777" w:rsidR="00A05AC0" w:rsidRPr="00FC2124" w:rsidRDefault="00A05AC0" w:rsidP="00AE6E03">
            <w:pPr>
              <w:spacing w:line="276" w:lineRule="auto"/>
              <w:rPr>
                <w:rFonts w:ascii="Century Gothic" w:hAnsi="Century Gothic"/>
                <w:b/>
              </w:rPr>
            </w:pPr>
            <w:r w:rsidRPr="00FC2124">
              <w:rPr>
                <w:rFonts w:ascii="Century Gothic" w:hAnsi="Century Gothic"/>
              </w:rPr>
              <w:t>WML 20297</w:t>
            </w:r>
          </w:p>
        </w:tc>
        <w:tc>
          <w:tcPr>
            <w:tcW w:w="1843" w:type="dxa"/>
            <w:vAlign w:val="center"/>
          </w:tcPr>
          <w:p w14:paraId="65DE0FF8" w14:textId="77777777" w:rsidR="00A05AC0" w:rsidRPr="00FC2124" w:rsidRDefault="00A05AC0" w:rsidP="00AE6E03">
            <w:pPr>
              <w:spacing w:line="276" w:lineRule="auto"/>
              <w:rPr>
                <w:rFonts w:ascii="Century Gothic" w:hAnsi="Century Gothic"/>
              </w:rPr>
            </w:pPr>
            <w:r w:rsidRPr="00FC2124">
              <w:rPr>
                <w:rFonts w:ascii="Century Gothic" w:hAnsi="Century Gothic"/>
              </w:rPr>
              <w:t>2009</w:t>
            </w:r>
          </w:p>
        </w:tc>
      </w:tr>
      <w:tr w:rsidR="00A05AC0" w:rsidRPr="00FC2124" w14:paraId="2FA373B6" w14:textId="77777777" w:rsidTr="00A05AC0">
        <w:trPr>
          <w:trHeight w:val="433"/>
        </w:trPr>
        <w:tc>
          <w:tcPr>
            <w:tcW w:w="657" w:type="dxa"/>
            <w:shd w:val="clear" w:color="auto" w:fill="F2F2F2" w:themeFill="background1" w:themeFillShade="F2"/>
            <w:vAlign w:val="center"/>
          </w:tcPr>
          <w:p w14:paraId="12D6D382" w14:textId="10246265" w:rsidR="00A05AC0" w:rsidRPr="00FC2124" w:rsidRDefault="00A05AC0" w:rsidP="00AE6E03">
            <w:pPr>
              <w:spacing w:line="276" w:lineRule="auto"/>
              <w:rPr>
                <w:rFonts w:ascii="Century Gothic" w:hAnsi="Century Gothic"/>
              </w:rPr>
            </w:pPr>
            <w:r>
              <w:rPr>
                <w:rFonts w:ascii="Century Gothic" w:hAnsi="Century Gothic"/>
              </w:rPr>
              <w:t>6.</w:t>
            </w:r>
          </w:p>
        </w:tc>
        <w:tc>
          <w:tcPr>
            <w:tcW w:w="4271" w:type="dxa"/>
            <w:shd w:val="clear" w:color="auto" w:fill="F2F2F2" w:themeFill="background1" w:themeFillShade="F2"/>
            <w:vAlign w:val="center"/>
          </w:tcPr>
          <w:p w14:paraId="567CD687" w14:textId="77777777" w:rsidR="00A05AC0" w:rsidRPr="00FC2124" w:rsidRDefault="00A05AC0" w:rsidP="00AE6E03">
            <w:pPr>
              <w:spacing w:line="276" w:lineRule="auto"/>
              <w:rPr>
                <w:rFonts w:ascii="Century Gothic" w:hAnsi="Century Gothic"/>
                <w:b/>
              </w:rPr>
            </w:pPr>
            <w:r w:rsidRPr="00FC2124">
              <w:rPr>
                <w:rFonts w:ascii="Century Gothic" w:hAnsi="Century Gothic"/>
                <w:lang w:val="en-US"/>
              </w:rPr>
              <w:t>MERCEDES MERCUS MB SPRINTER</w:t>
            </w:r>
          </w:p>
        </w:tc>
        <w:tc>
          <w:tcPr>
            <w:tcW w:w="2126" w:type="dxa"/>
            <w:shd w:val="clear" w:color="auto" w:fill="F2F2F2" w:themeFill="background1" w:themeFillShade="F2"/>
            <w:vAlign w:val="center"/>
          </w:tcPr>
          <w:p w14:paraId="0E3ECAA5" w14:textId="77777777" w:rsidR="00A05AC0" w:rsidRPr="00FC2124" w:rsidRDefault="00A05AC0" w:rsidP="00AE6E03">
            <w:pPr>
              <w:spacing w:line="276" w:lineRule="auto"/>
              <w:rPr>
                <w:rFonts w:ascii="Century Gothic" w:hAnsi="Century Gothic"/>
                <w:b/>
              </w:rPr>
            </w:pPr>
            <w:r w:rsidRPr="00FC2124">
              <w:rPr>
                <w:rFonts w:ascii="Century Gothic" w:hAnsi="Century Gothic"/>
                <w:lang w:val="en-US"/>
              </w:rPr>
              <w:t>WML 27349</w:t>
            </w:r>
          </w:p>
        </w:tc>
        <w:tc>
          <w:tcPr>
            <w:tcW w:w="1843" w:type="dxa"/>
            <w:shd w:val="clear" w:color="auto" w:fill="F2F2F2" w:themeFill="background1" w:themeFillShade="F2"/>
            <w:vAlign w:val="center"/>
          </w:tcPr>
          <w:p w14:paraId="19F0C800" w14:textId="77777777" w:rsidR="00A05AC0" w:rsidRPr="00FC2124" w:rsidRDefault="00A05AC0" w:rsidP="00AE6E03">
            <w:pPr>
              <w:spacing w:line="276" w:lineRule="auto"/>
              <w:rPr>
                <w:rFonts w:ascii="Century Gothic" w:hAnsi="Century Gothic"/>
              </w:rPr>
            </w:pPr>
            <w:r w:rsidRPr="00FC2124">
              <w:rPr>
                <w:rFonts w:ascii="Century Gothic" w:hAnsi="Century Gothic"/>
              </w:rPr>
              <w:t>2023</w:t>
            </w:r>
          </w:p>
        </w:tc>
      </w:tr>
      <w:tr w:rsidR="00A05AC0" w:rsidRPr="00FC2124" w14:paraId="12C5A0BC" w14:textId="77777777" w:rsidTr="00A05AC0">
        <w:trPr>
          <w:trHeight w:val="63"/>
        </w:trPr>
        <w:tc>
          <w:tcPr>
            <w:tcW w:w="657" w:type="dxa"/>
            <w:vAlign w:val="center"/>
          </w:tcPr>
          <w:p w14:paraId="2C9ADC9E" w14:textId="5EDF7303" w:rsidR="00A05AC0" w:rsidRPr="00FC2124" w:rsidRDefault="00A05AC0" w:rsidP="00AE6E03">
            <w:pPr>
              <w:spacing w:line="276" w:lineRule="auto"/>
              <w:rPr>
                <w:rFonts w:ascii="Century Gothic" w:hAnsi="Century Gothic"/>
              </w:rPr>
            </w:pPr>
            <w:r>
              <w:rPr>
                <w:rFonts w:ascii="Century Gothic" w:hAnsi="Century Gothic"/>
              </w:rPr>
              <w:t>7.</w:t>
            </w:r>
          </w:p>
        </w:tc>
        <w:tc>
          <w:tcPr>
            <w:tcW w:w="4271" w:type="dxa"/>
            <w:vAlign w:val="center"/>
          </w:tcPr>
          <w:p w14:paraId="4C0E6886" w14:textId="77777777" w:rsidR="00A05AC0" w:rsidRPr="00FC2124" w:rsidRDefault="00A05AC0" w:rsidP="00AE6E03">
            <w:pPr>
              <w:spacing w:line="276" w:lineRule="auto"/>
              <w:rPr>
                <w:rFonts w:ascii="Century Gothic" w:hAnsi="Century Gothic"/>
                <w:b/>
              </w:rPr>
            </w:pPr>
            <w:r w:rsidRPr="00FC2124">
              <w:rPr>
                <w:rFonts w:ascii="Century Gothic" w:hAnsi="Century Gothic"/>
                <w:lang w:val="en-US"/>
              </w:rPr>
              <w:t>MERCEDES MERCUS MB SPRINTER</w:t>
            </w:r>
          </w:p>
        </w:tc>
        <w:tc>
          <w:tcPr>
            <w:tcW w:w="2126" w:type="dxa"/>
            <w:vAlign w:val="center"/>
          </w:tcPr>
          <w:p w14:paraId="5FCCAF53" w14:textId="77777777" w:rsidR="00A05AC0" w:rsidRPr="00FC2124" w:rsidRDefault="00A05AC0" w:rsidP="00AE6E03">
            <w:pPr>
              <w:spacing w:line="276" w:lineRule="auto"/>
              <w:rPr>
                <w:rFonts w:ascii="Century Gothic" w:hAnsi="Century Gothic"/>
                <w:b/>
              </w:rPr>
            </w:pPr>
            <w:r w:rsidRPr="00FC2124">
              <w:rPr>
                <w:rFonts w:ascii="Century Gothic" w:hAnsi="Century Gothic"/>
                <w:lang w:val="en-US"/>
              </w:rPr>
              <w:t>WML 27350</w:t>
            </w:r>
          </w:p>
        </w:tc>
        <w:tc>
          <w:tcPr>
            <w:tcW w:w="1843" w:type="dxa"/>
            <w:vAlign w:val="center"/>
          </w:tcPr>
          <w:p w14:paraId="4A6EEA67" w14:textId="77777777" w:rsidR="00A05AC0" w:rsidRPr="00FC2124" w:rsidRDefault="00A05AC0" w:rsidP="00AE6E03">
            <w:pPr>
              <w:spacing w:line="276" w:lineRule="auto"/>
              <w:rPr>
                <w:rFonts w:ascii="Century Gothic" w:hAnsi="Century Gothic"/>
              </w:rPr>
            </w:pPr>
            <w:r w:rsidRPr="00FC2124">
              <w:rPr>
                <w:rFonts w:ascii="Century Gothic" w:hAnsi="Century Gothic"/>
              </w:rPr>
              <w:t>2023</w:t>
            </w:r>
          </w:p>
        </w:tc>
      </w:tr>
    </w:tbl>
    <w:p w14:paraId="639144C3" w14:textId="77777777" w:rsidR="0008169D" w:rsidRDefault="0008169D" w:rsidP="00AE6E03">
      <w:pPr>
        <w:pStyle w:val="msonormal0"/>
        <w:spacing w:before="0" w:beforeAutospacing="0" w:after="0" w:afterAutospacing="0" w:line="276" w:lineRule="auto"/>
        <w:rPr>
          <w:rFonts w:ascii="Century Gothic" w:hAnsi="Century Gothic"/>
          <w:b/>
          <w:color w:val="000000" w:themeColor="text1"/>
          <w:sz w:val="20"/>
          <w:szCs w:val="20"/>
        </w:rPr>
      </w:pPr>
    </w:p>
    <w:p w14:paraId="2F6C95A2" w14:textId="4ED885C9" w:rsidR="0008169D" w:rsidRDefault="004A435A" w:rsidP="00AE6E03">
      <w:pPr>
        <w:pStyle w:val="msonormal0"/>
        <w:spacing w:before="0" w:beforeAutospacing="0" w:after="0" w:afterAutospacing="0" w:line="276" w:lineRule="auto"/>
        <w:rPr>
          <w:rFonts w:ascii="Century Gothic" w:hAnsi="Century Gothic"/>
          <w:b/>
          <w:color w:val="000000" w:themeColor="text1"/>
          <w:sz w:val="20"/>
          <w:szCs w:val="20"/>
        </w:rPr>
      </w:pPr>
      <w:r w:rsidRPr="00FC2124">
        <w:rPr>
          <w:rFonts w:ascii="Century Gothic" w:hAnsi="Century Gothic"/>
          <w:b/>
          <w:color w:val="000000" w:themeColor="text1"/>
          <w:sz w:val="20"/>
          <w:szCs w:val="20"/>
        </w:rPr>
        <w:t>Linie autobusowe</w:t>
      </w:r>
    </w:p>
    <w:p w14:paraId="1FF5CFB9" w14:textId="77777777" w:rsidR="0008169D" w:rsidRDefault="004A435A" w:rsidP="00AE6E03">
      <w:pPr>
        <w:pStyle w:val="msonormal0"/>
        <w:spacing w:before="0" w:beforeAutospacing="0" w:after="0" w:afterAutospacing="0" w:line="276" w:lineRule="auto"/>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W </w:t>
      </w:r>
      <w:r w:rsidR="0008169D">
        <w:rPr>
          <w:rFonts w:ascii="Century Gothic" w:hAnsi="Century Gothic"/>
          <w:color w:val="000000" w:themeColor="text1"/>
          <w:sz w:val="20"/>
          <w:szCs w:val="20"/>
        </w:rPr>
        <w:t xml:space="preserve">Mieście Mława </w:t>
      </w:r>
      <w:r w:rsidRPr="00FC2124">
        <w:rPr>
          <w:rFonts w:ascii="Century Gothic" w:hAnsi="Century Gothic"/>
          <w:color w:val="000000" w:themeColor="text1"/>
          <w:sz w:val="20"/>
          <w:szCs w:val="20"/>
        </w:rPr>
        <w:t>funkcjonują 4 linie autobusowe:</w:t>
      </w:r>
    </w:p>
    <w:p w14:paraId="38A65402" w14:textId="31082164" w:rsidR="0008169D" w:rsidRDefault="004A435A" w:rsidP="00AE6E03">
      <w:pPr>
        <w:pStyle w:val="msonormal0"/>
        <w:numPr>
          <w:ilvl w:val="0"/>
          <w:numId w:val="95"/>
        </w:numPr>
        <w:spacing w:before="0" w:beforeAutospacing="0" w:after="0" w:afterAutospacing="0" w:line="276" w:lineRule="auto"/>
        <w:ind w:left="567" w:hanging="567"/>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Linia 1 Pętla Wójtostwo – Pętla Turystyczna </w:t>
      </w:r>
    </w:p>
    <w:p w14:paraId="15F17D54" w14:textId="3129A42B" w:rsidR="0008169D" w:rsidRDefault="004A435A" w:rsidP="00AE6E03">
      <w:pPr>
        <w:pStyle w:val="msonormal0"/>
        <w:numPr>
          <w:ilvl w:val="0"/>
          <w:numId w:val="95"/>
        </w:numPr>
        <w:spacing w:before="0" w:beforeAutospacing="0" w:after="0" w:afterAutospacing="0" w:line="276" w:lineRule="auto"/>
        <w:ind w:left="567" w:hanging="567"/>
        <w:rPr>
          <w:rFonts w:ascii="Century Gothic" w:hAnsi="Century Gothic"/>
          <w:color w:val="000000" w:themeColor="text1"/>
          <w:sz w:val="20"/>
          <w:szCs w:val="20"/>
        </w:rPr>
      </w:pPr>
      <w:r w:rsidRPr="00FC2124">
        <w:rPr>
          <w:rFonts w:ascii="Century Gothic" w:hAnsi="Century Gothic"/>
          <w:color w:val="000000" w:themeColor="text1"/>
          <w:sz w:val="20"/>
          <w:szCs w:val="20"/>
        </w:rPr>
        <w:t>Linia 2 Pętla Szreńska – Pętla Żuromińska</w:t>
      </w:r>
    </w:p>
    <w:p w14:paraId="677CD4FB" w14:textId="68CCDAC4" w:rsidR="004A435A" w:rsidRPr="00FC2124" w:rsidRDefault="004A435A" w:rsidP="00AE6E03">
      <w:pPr>
        <w:pStyle w:val="msonormal0"/>
        <w:numPr>
          <w:ilvl w:val="0"/>
          <w:numId w:val="95"/>
        </w:numPr>
        <w:spacing w:before="0" w:beforeAutospacing="0" w:after="0" w:afterAutospacing="0" w:line="276" w:lineRule="auto"/>
        <w:ind w:left="567" w:hanging="567"/>
        <w:rPr>
          <w:rFonts w:ascii="Century Gothic" w:hAnsi="Century Gothic"/>
          <w:color w:val="000000" w:themeColor="text1"/>
          <w:sz w:val="20"/>
          <w:szCs w:val="20"/>
        </w:rPr>
      </w:pPr>
      <w:r w:rsidRPr="00FC2124">
        <w:rPr>
          <w:rFonts w:ascii="Century Gothic" w:hAnsi="Century Gothic"/>
          <w:color w:val="000000" w:themeColor="text1"/>
          <w:sz w:val="20"/>
          <w:szCs w:val="20"/>
        </w:rPr>
        <w:t>Linia 3 Pętla Krajewo – Pętla Nowowiejska</w:t>
      </w:r>
    </w:p>
    <w:p w14:paraId="3B037E18" w14:textId="258BE4DB" w:rsidR="004A435A" w:rsidRPr="00FC2124" w:rsidRDefault="004A435A" w:rsidP="00AE6E03">
      <w:pPr>
        <w:pStyle w:val="msonormal0"/>
        <w:numPr>
          <w:ilvl w:val="0"/>
          <w:numId w:val="95"/>
        </w:numPr>
        <w:spacing w:before="0" w:beforeAutospacing="0" w:after="0" w:afterAutospacing="0" w:line="276" w:lineRule="auto"/>
        <w:ind w:left="567" w:hanging="567"/>
        <w:rPr>
          <w:rFonts w:ascii="Century Gothic" w:hAnsi="Century Gothic"/>
          <w:color w:val="000000" w:themeColor="text1"/>
          <w:sz w:val="20"/>
          <w:szCs w:val="20"/>
        </w:rPr>
      </w:pPr>
      <w:r w:rsidRPr="00FC2124">
        <w:rPr>
          <w:rFonts w:ascii="Century Gothic" w:hAnsi="Century Gothic"/>
          <w:color w:val="000000" w:themeColor="text1"/>
          <w:sz w:val="20"/>
          <w:szCs w:val="20"/>
        </w:rPr>
        <w:t xml:space="preserve">Linia 4 Pętla Kolejowa – Pętla Cegielnia </w:t>
      </w:r>
    </w:p>
    <w:p w14:paraId="2AB9492C" w14:textId="04061567" w:rsidR="007E74FA" w:rsidRDefault="004A435A" w:rsidP="00AE6E03">
      <w:pPr>
        <w:pStyle w:val="msonormal0"/>
        <w:spacing w:before="0" w:beforeAutospacing="0" w:after="0" w:afterAutospacing="0" w:line="276" w:lineRule="auto"/>
        <w:rPr>
          <w:rFonts w:ascii="Century Gothic" w:hAnsi="Century Gothic"/>
          <w:sz w:val="20"/>
          <w:szCs w:val="20"/>
        </w:rPr>
      </w:pPr>
      <w:r w:rsidRPr="00FC2124">
        <w:rPr>
          <w:rFonts w:ascii="Century Gothic" w:hAnsi="Century Gothic"/>
          <w:color w:val="000000" w:themeColor="text1"/>
          <w:sz w:val="20"/>
          <w:szCs w:val="20"/>
        </w:rPr>
        <w:t xml:space="preserve">Pojazdy wyposażone są w kamery wideo, które zapewniają bezpieczeństwo osobom podróżującym oraz kierunkowe tablice elektroniczne. </w:t>
      </w:r>
      <w:r w:rsidRPr="00FC2124">
        <w:rPr>
          <w:rFonts w:ascii="Century Gothic" w:hAnsi="Century Gothic"/>
          <w:sz w:val="20"/>
          <w:szCs w:val="20"/>
        </w:rPr>
        <w:t xml:space="preserve">W trosce o bezpieczeństwo pasażerów wsiadanie i wysiadanie z autobusu </w:t>
      </w:r>
      <w:proofErr w:type="gramStart"/>
      <w:r w:rsidRPr="00FC2124">
        <w:rPr>
          <w:rFonts w:ascii="Century Gothic" w:hAnsi="Century Gothic"/>
          <w:sz w:val="20"/>
          <w:szCs w:val="20"/>
        </w:rPr>
        <w:t>odbywa</w:t>
      </w:r>
      <w:proofErr w:type="gramEnd"/>
      <w:r w:rsidRPr="00FC2124">
        <w:rPr>
          <w:rFonts w:ascii="Century Gothic" w:hAnsi="Century Gothic"/>
          <w:sz w:val="20"/>
          <w:szCs w:val="20"/>
        </w:rPr>
        <w:t xml:space="preserve"> się wyłącznie środkowymi i tylnymi drzwiami. Kabina kierowcy i dostęp do przednich drzwi zostały wydzielone przezroczystą kurtyną bez możliwości przejścia.</w:t>
      </w:r>
      <w:r w:rsidR="0008169D">
        <w:rPr>
          <w:rFonts w:ascii="Century Gothic" w:hAnsi="Century Gothic"/>
          <w:sz w:val="20"/>
          <w:szCs w:val="20"/>
        </w:rPr>
        <w:t xml:space="preserve"> </w:t>
      </w:r>
      <w:r w:rsidR="0008169D" w:rsidRPr="00FC2124">
        <w:rPr>
          <w:rFonts w:ascii="Century Gothic" w:hAnsi="Century Gothic"/>
          <w:color w:val="000000" w:themeColor="text1"/>
          <w:sz w:val="20"/>
          <w:szCs w:val="20"/>
        </w:rPr>
        <w:t xml:space="preserve">Wszystkie autobusy są przystosowane do przewożenia osób </w:t>
      </w:r>
      <w:r w:rsidR="005C0BF1">
        <w:rPr>
          <w:rFonts w:ascii="Century Gothic" w:hAnsi="Century Gothic"/>
          <w:color w:val="000000" w:themeColor="text1"/>
          <w:sz w:val="20"/>
          <w:szCs w:val="20"/>
        </w:rPr>
        <w:br/>
      </w:r>
      <w:r w:rsidR="0008169D">
        <w:rPr>
          <w:rFonts w:ascii="Century Gothic" w:hAnsi="Century Gothic"/>
          <w:color w:val="000000" w:themeColor="text1"/>
          <w:sz w:val="20"/>
          <w:szCs w:val="20"/>
        </w:rPr>
        <w:t xml:space="preserve">z </w:t>
      </w:r>
      <w:r w:rsidR="0008169D" w:rsidRPr="00FC2124">
        <w:rPr>
          <w:rFonts w:ascii="Century Gothic" w:hAnsi="Century Gothic"/>
          <w:color w:val="000000" w:themeColor="text1"/>
          <w:sz w:val="20"/>
          <w:szCs w:val="20"/>
        </w:rPr>
        <w:t>niepełnosprawn</w:t>
      </w:r>
      <w:r w:rsidR="0008169D">
        <w:rPr>
          <w:rFonts w:ascii="Century Gothic" w:hAnsi="Century Gothic"/>
          <w:color w:val="000000" w:themeColor="text1"/>
          <w:sz w:val="20"/>
          <w:szCs w:val="20"/>
        </w:rPr>
        <w:t xml:space="preserve">ościami. </w:t>
      </w:r>
    </w:p>
    <w:p w14:paraId="501671F0" w14:textId="0E0FF40E" w:rsidR="00D97789" w:rsidRDefault="004A435A" w:rsidP="00AE6E03">
      <w:pPr>
        <w:pStyle w:val="msonormal0"/>
        <w:spacing w:before="0" w:beforeAutospacing="0" w:after="0" w:afterAutospacing="0" w:line="276" w:lineRule="auto"/>
        <w:ind w:firstLine="567"/>
        <w:rPr>
          <w:rFonts w:ascii="Century Gothic" w:hAnsi="Century Gothic"/>
          <w:bCs/>
          <w:sz w:val="20"/>
          <w:szCs w:val="20"/>
        </w:rPr>
      </w:pPr>
      <w:r w:rsidRPr="00FC2124">
        <w:rPr>
          <w:rFonts w:ascii="Century Gothic" w:hAnsi="Century Gothic"/>
          <w:sz w:val="20"/>
          <w:szCs w:val="20"/>
        </w:rPr>
        <w:t>Od dnia 12.03.2024</w:t>
      </w:r>
      <w:r w:rsidR="0008169D">
        <w:rPr>
          <w:rFonts w:ascii="Century Gothic" w:hAnsi="Century Gothic"/>
          <w:sz w:val="20"/>
          <w:szCs w:val="20"/>
        </w:rPr>
        <w:t xml:space="preserve"> </w:t>
      </w:r>
      <w:r w:rsidRPr="00FC2124">
        <w:rPr>
          <w:rFonts w:ascii="Century Gothic" w:hAnsi="Century Gothic"/>
          <w:sz w:val="20"/>
          <w:szCs w:val="20"/>
        </w:rPr>
        <w:t xml:space="preserve">r. wdrożony został innowacyjny system informacji pasażerskiej </w:t>
      </w:r>
      <w:r w:rsidR="0063393C">
        <w:rPr>
          <w:rFonts w:ascii="Century Gothic" w:hAnsi="Century Gothic"/>
          <w:sz w:val="20"/>
          <w:szCs w:val="20"/>
        </w:rPr>
        <w:br/>
      </w:r>
      <w:r w:rsidRPr="00FC2124">
        <w:rPr>
          <w:rFonts w:ascii="Century Gothic" w:hAnsi="Century Gothic"/>
          <w:sz w:val="20"/>
          <w:szCs w:val="20"/>
        </w:rPr>
        <w:t>- Kiedy Przyjedzie.</w:t>
      </w:r>
      <w:r w:rsidR="0008169D">
        <w:rPr>
          <w:rFonts w:ascii="Century Gothic" w:hAnsi="Century Gothic"/>
          <w:sz w:val="20"/>
          <w:szCs w:val="20"/>
        </w:rPr>
        <w:t xml:space="preserve"> </w:t>
      </w:r>
      <w:r w:rsidR="00D97789" w:rsidRPr="00D97789">
        <w:rPr>
          <w:rFonts w:ascii="Century Gothic" w:hAnsi="Century Gothic"/>
          <w:bCs/>
          <w:sz w:val="20"/>
          <w:szCs w:val="20"/>
        </w:rPr>
        <w:t>Od 01.12.2024</w:t>
      </w:r>
      <w:r w:rsidR="00D97789">
        <w:rPr>
          <w:rFonts w:ascii="Century Gothic" w:hAnsi="Century Gothic"/>
          <w:bCs/>
          <w:sz w:val="20"/>
          <w:szCs w:val="20"/>
        </w:rPr>
        <w:t xml:space="preserve"> </w:t>
      </w:r>
      <w:r w:rsidR="00D97789" w:rsidRPr="00D97789">
        <w:rPr>
          <w:rFonts w:ascii="Century Gothic" w:hAnsi="Century Gothic"/>
          <w:bCs/>
          <w:sz w:val="20"/>
          <w:szCs w:val="20"/>
        </w:rPr>
        <w:t>r. wprowadzone zostały kontrole biletów na wszystkich liniach autobusów komunikacji miejskiej MKM.</w:t>
      </w:r>
    </w:p>
    <w:p w14:paraId="0B70486F" w14:textId="77777777" w:rsidR="0008169D" w:rsidRPr="00D97789" w:rsidRDefault="0008169D" w:rsidP="00AE6E03">
      <w:pPr>
        <w:pStyle w:val="msonormal0"/>
        <w:spacing w:before="0" w:beforeAutospacing="0" w:after="0" w:afterAutospacing="0" w:line="276" w:lineRule="auto"/>
        <w:ind w:firstLine="567"/>
        <w:rPr>
          <w:rFonts w:ascii="Century Gothic" w:hAnsi="Century Gothic"/>
          <w:bCs/>
          <w:sz w:val="20"/>
          <w:szCs w:val="20"/>
        </w:rPr>
      </w:pPr>
    </w:p>
    <w:p w14:paraId="76491B98" w14:textId="79902370" w:rsidR="00D97789" w:rsidRPr="00320C64" w:rsidRDefault="00B77461" w:rsidP="00AE6E03">
      <w:pPr>
        <w:pStyle w:val="Legenda"/>
        <w:rPr>
          <w:rFonts w:ascii="Century Gothic" w:hAnsi="Century Gothic"/>
          <w:i w:val="0"/>
          <w:iCs w:val="0"/>
          <w:color w:val="auto"/>
          <w:sz w:val="20"/>
          <w:szCs w:val="20"/>
        </w:rPr>
      </w:pPr>
      <w:bookmarkStart w:id="75" w:name="_Toc198719733"/>
      <w:r w:rsidRPr="00320C64">
        <w:rPr>
          <w:rFonts w:ascii="Century Gothic" w:hAnsi="Century Gothic"/>
          <w:i w:val="0"/>
          <w:iCs w:val="0"/>
          <w:color w:val="auto"/>
          <w:sz w:val="20"/>
          <w:szCs w:val="20"/>
        </w:rPr>
        <w:t xml:space="preserve">Tabela </w:t>
      </w:r>
      <w:r w:rsidRPr="00320C64">
        <w:rPr>
          <w:rFonts w:ascii="Century Gothic" w:hAnsi="Century Gothic"/>
          <w:i w:val="0"/>
          <w:iCs w:val="0"/>
          <w:color w:val="auto"/>
          <w:sz w:val="20"/>
          <w:szCs w:val="20"/>
        </w:rPr>
        <w:fldChar w:fldCharType="begin"/>
      </w:r>
      <w:r w:rsidRPr="00320C64">
        <w:rPr>
          <w:rFonts w:ascii="Century Gothic" w:hAnsi="Century Gothic"/>
          <w:i w:val="0"/>
          <w:iCs w:val="0"/>
          <w:color w:val="auto"/>
          <w:sz w:val="20"/>
          <w:szCs w:val="20"/>
        </w:rPr>
        <w:instrText xml:space="preserve"> SEQ Tabela \* ARABIC </w:instrText>
      </w:r>
      <w:r w:rsidRPr="00320C64">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23</w:t>
      </w:r>
      <w:r w:rsidRPr="00320C64">
        <w:rPr>
          <w:rFonts w:ascii="Century Gothic" w:hAnsi="Century Gothic"/>
          <w:i w:val="0"/>
          <w:iCs w:val="0"/>
          <w:color w:val="auto"/>
          <w:sz w:val="20"/>
          <w:szCs w:val="20"/>
        </w:rPr>
        <w:fldChar w:fldCharType="end"/>
      </w:r>
      <w:r w:rsidRPr="00320C64">
        <w:rPr>
          <w:rFonts w:ascii="Century Gothic" w:hAnsi="Century Gothic"/>
          <w:i w:val="0"/>
          <w:iCs w:val="0"/>
          <w:color w:val="auto"/>
          <w:sz w:val="20"/>
          <w:szCs w:val="20"/>
        </w:rPr>
        <w:t xml:space="preserve"> </w:t>
      </w:r>
      <w:r w:rsidR="00D97789" w:rsidRPr="00320C64">
        <w:rPr>
          <w:rFonts w:ascii="Century Gothic" w:hAnsi="Century Gothic"/>
          <w:i w:val="0"/>
          <w:iCs w:val="0"/>
          <w:color w:val="auto"/>
          <w:sz w:val="20"/>
          <w:szCs w:val="20"/>
        </w:rPr>
        <w:t xml:space="preserve">Zestawienie kontroli biletów w MKM za miesiąc </w:t>
      </w:r>
      <w:r w:rsidR="00D135FE" w:rsidRPr="00320C64">
        <w:rPr>
          <w:rFonts w:ascii="Century Gothic" w:hAnsi="Century Gothic"/>
          <w:i w:val="0"/>
          <w:iCs w:val="0"/>
          <w:color w:val="auto"/>
          <w:sz w:val="20"/>
          <w:szCs w:val="20"/>
        </w:rPr>
        <w:t>g</w:t>
      </w:r>
      <w:r w:rsidR="00D97789" w:rsidRPr="00320C64">
        <w:rPr>
          <w:rFonts w:ascii="Century Gothic" w:hAnsi="Century Gothic"/>
          <w:i w:val="0"/>
          <w:iCs w:val="0"/>
          <w:color w:val="auto"/>
          <w:sz w:val="20"/>
          <w:szCs w:val="20"/>
        </w:rPr>
        <w:t>rudzień 2024 r.</w:t>
      </w:r>
      <w:bookmarkEnd w:id="75"/>
    </w:p>
    <w:tbl>
      <w:tblPr>
        <w:tblW w:w="9062" w:type="dxa"/>
        <w:tblCellMar>
          <w:left w:w="10" w:type="dxa"/>
          <w:right w:w="10" w:type="dxa"/>
        </w:tblCellMar>
        <w:tblLook w:val="04A0" w:firstRow="1" w:lastRow="0" w:firstColumn="1" w:lastColumn="0" w:noHBand="0" w:noVBand="1"/>
      </w:tblPr>
      <w:tblGrid>
        <w:gridCol w:w="701"/>
        <w:gridCol w:w="913"/>
        <w:gridCol w:w="864"/>
        <w:gridCol w:w="1005"/>
        <w:gridCol w:w="1148"/>
        <w:gridCol w:w="1384"/>
        <w:gridCol w:w="1613"/>
        <w:gridCol w:w="1434"/>
      </w:tblGrid>
      <w:tr w:rsidR="00D97789" w:rsidRPr="00D97789" w14:paraId="329B80D3" w14:textId="77777777" w:rsidTr="00F000AB">
        <w:tc>
          <w:tcPr>
            <w:tcW w:w="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6DB49D50" w14:textId="77777777" w:rsidR="00D97789" w:rsidRPr="00D97789" w:rsidRDefault="00D97789" w:rsidP="00AE6E03">
            <w:pPr>
              <w:pStyle w:val="msonormal0"/>
              <w:spacing w:line="276" w:lineRule="auto"/>
              <w:rPr>
                <w:rFonts w:ascii="Century Gothic" w:hAnsi="Century Gothic"/>
                <w:b/>
                <w:bCs/>
                <w:sz w:val="20"/>
                <w:szCs w:val="20"/>
              </w:rPr>
            </w:pPr>
            <w:r w:rsidRPr="00D97789">
              <w:rPr>
                <w:rFonts w:ascii="Century Gothic" w:hAnsi="Century Gothic"/>
                <w:b/>
                <w:bCs/>
                <w:sz w:val="20"/>
                <w:szCs w:val="20"/>
              </w:rPr>
              <w:t>Lp.</w:t>
            </w:r>
          </w:p>
        </w:tc>
        <w:tc>
          <w:tcPr>
            <w:tcW w:w="9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4503F315" w14:textId="075765F1" w:rsidR="00D97789" w:rsidRPr="00D97789" w:rsidRDefault="00D97789" w:rsidP="00AE6E03">
            <w:pPr>
              <w:pStyle w:val="msonormal0"/>
              <w:spacing w:line="276" w:lineRule="auto"/>
              <w:rPr>
                <w:rFonts w:ascii="Century Gothic" w:hAnsi="Century Gothic"/>
                <w:b/>
                <w:bCs/>
                <w:sz w:val="20"/>
                <w:szCs w:val="20"/>
              </w:rPr>
            </w:pPr>
            <w:r>
              <w:rPr>
                <w:rFonts w:ascii="Century Gothic" w:hAnsi="Century Gothic"/>
                <w:b/>
                <w:bCs/>
                <w:sz w:val="20"/>
                <w:szCs w:val="20"/>
              </w:rPr>
              <w:t>D</w:t>
            </w:r>
            <w:r w:rsidRPr="00D97789">
              <w:rPr>
                <w:rFonts w:ascii="Century Gothic" w:hAnsi="Century Gothic"/>
                <w:b/>
                <w:bCs/>
                <w:sz w:val="20"/>
                <w:szCs w:val="20"/>
              </w:rPr>
              <w:t xml:space="preserve">ata  </w:t>
            </w:r>
          </w:p>
        </w:tc>
        <w:tc>
          <w:tcPr>
            <w:tcW w:w="8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4391518F" w14:textId="77777777" w:rsidR="00D97789" w:rsidRPr="00D97789" w:rsidRDefault="00D97789" w:rsidP="00AE6E03">
            <w:pPr>
              <w:pStyle w:val="msonormal0"/>
              <w:spacing w:line="276" w:lineRule="auto"/>
              <w:rPr>
                <w:rFonts w:ascii="Century Gothic" w:hAnsi="Century Gothic"/>
                <w:b/>
                <w:bCs/>
                <w:sz w:val="20"/>
                <w:szCs w:val="20"/>
              </w:rPr>
            </w:pPr>
            <w:r w:rsidRPr="00D97789">
              <w:rPr>
                <w:rFonts w:ascii="Century Gothic" w:hAnsi="Century Gothic"/>
                <w:b/>
                <w:bCs/>
                <w:sz w:val="20"/>
                <w:szCs w:val="20"/>
              </w:rPr>
              <w:t>Numer linii</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38F2A820" w14:textId="77777777" w:rsidR="00D97789" w:rsidRPr="00D97789" w:rsidRDefault="00D97789" w:rsidP="00AE6E03">
            <w:pPr>
              <w:pStyle w:val="msonormal0"/>
              <w:spacing w:line="276" w:lineRule="auto"/>
              <w:rPr>
                <w:rFonts w:ascii="Century Gothic" w:hAnsi="Century Gothic"/>
                <w:b/>
                <w:bCs/>
                <w:sz w:val="20"/>
                <w:szCs w:val="20"/>
              </w:rPr>
            </w:pPr>
            <w:r w:rsidRPr="00D97789">
              <w:rPr>
                <w:rFonts w:ascii="Century Gothic" w:hAnsi="Century Gothic"/>
                <w:b/>
                <w:bCs/>
                <w:sz w:val="20"/>
                <w:szCs w:val="20"/>
              </w:rPr>
              <w:t>Numer pojazdu</w:t>
            </w:r>
          </w:p>
        </w:tc>
        <w:tc>
          <w:tcPr>
            <w:tcW w:w="11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028B0E9" w14:textId="77777777" w:rsidR="00D97789" w:rsidRPr="00D97789" w:rsidRDefault="00D97789" w:rsidP="00AE6E03">
            <w:pPr>
              <w:pStyle w:val="msonormal0"/>
              <w:spacing w:line="276" w:lineRule="auto"/>
              <w:rPr>
                <w:rFonts w:ascii="Century Gothic" w:hAnsi="Century Gothic"/>
                <w:b/>
                <w:bCs/>
                <w:sz w:val="20"/>
                <w:szCs w:val="20"/>
              </w:rPr>
            </w:pPr>
            <w:r w:rsidRPr="00D97789">
              <w:rPr>
                <w:rFonts w:ascii="Century Gothic" w:hAnsi="Century Gothic"/>
                <w:b/>
                <w:bCs/>
                <w:sz w:val="20"/>
                <w:szCs w:val="20"/>
              </w:rPr>
              <w:t xml:space="preserve">Godzina </w:t>
            </w:r>
          </w:p>
        </w:tc>
        <w:tc>
          <w:tcPr>
            <w:tcW w:w="13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4417B9F4" w14:textId="77777777" w:rsidR="00D97789" w:rsidRPr="00D97789" w:rsidRDefault="00D97789" w:rsidP="00AE6E03">
            <w:pPr>
              <w:pStyle w:val="msonormal0"/>
              <w:spacing w:line="276" w:lineRule="auto"/>
              <w:rPr>
                <w:rFonts w:ascii="Century Gothic" w:hAnsi="Century Gothic"/>
                <w:b/>
                <w:bCs/>
                <w:sz w:val="20"/>
                <w:szCs w:val="20"/>
              </w:rPr>
            </w:pPr>
            <w:r w:rsidRPr="00D97789">
              <w:rPr>
                <w:rFonts w:ascii="Century Gothic" w:hAnsi="Century Gothic"/>
                <w:b/>
                <w:bCs/>
                <w:sz w:val="20"/>
                <w:szCs w:val="20"/>
              </w:rPr>
              <w:t xml:space="preserve">Wezwania do zapłaty </w:t>
            </w:r>
          </w:p>
        </w:tc>
        <w:tc>
          <w:tcPr>
            <w:tcW w:w="16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D45A147" w14:textId="77777777" w:rsidR="00D97789" w:rsidRPr="00D97789" w:rsidRDefault="00D97789" w:rsidP="00AE6E03">
            <w:pPr>
              <w:pStyle w:val="msonormal0"/>
              <w:spacing w:line="276" w:lineRule="auto"/>
              <w:rPr>
                <w:rFonts w:ascii="Century Gothic" w:hAnsi="Century Gothic"/>
                <w:b/>
                <w:bCs/>
                <w:sz w:val="20"/>
                <w:szCs w:val="20"/>
              </w:rPr>
            </w:pPr>
            <w:r w:rsidRPr="00D97789">
              <w:rPr>
                <w:rFonts w:ascii="Century Gothic" w:hAnsi="Century Gothic"/>
                <w:b/>
                <w:bCs/>
                <w:sz w:val="20"/>
                <w:szCs w:val="20"/>
              </w:rPr>
              <w:t xml:space="preserve">Upomnienia </w:t>
            </w:r>
          </w:p>
        </w:tc>
        <w:tc>
          <w:tcPr>
            <w:tcW w:w="1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3490040" w14:textId="77777777" w:rsidR="00D97789" w:rsidRPr="00D97789" w:rsidRDefault="00D97789" w:rsidP="00AE6E03">
            <w:pPr>
              <w:pStyle w:val="msonormal0"/>
              <w:spacing w:line="276" w:lineRule="auto"/>
              <w:rPr>
                <w:rFonts w:ascii="Century Gothic" w:hAnsi="Century Gothic"/>
                <w:b/>
                <w:bCs/>
                <w:sz w:val="20"/>
                <w:szCs w:val="20"/>
              </w:rPr>
            </w:pPr>
            <w:r w:rsidRPr="00D97789">
              <w:rPr>
                <w:rFonts w:ascii="Century Gothic" w:hAnsi="Century Gothic"/>
                <w:b/>
                <w:bCs/>
                <w:sz w:val="20"/>
                <w:szCs w:val="20"/>
              </w:rPr>
              <w:t>Liczba pasażerów</w:t>
            </w:r>
          </w:p>
        </w:tc>
      </w:tr>
      <w:tr w:rsidR="00D97789" w:rsidRPr="00D97789" w14:paraId="53FE3A81" w14:textId="77777777" w:rsidTr="009D7060">
        <w:tc>
          <w:tcPr>
            <w:tcW w:w="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9F5DF" w14:textId="3D4C2E61"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w:t>
            </w:r>
            <w:r w:rsidR="00D53CD4">
              <w:rPr>
                <w:rFonts w:ascii="Century Gothic" w:hAnsi="Century Gothic"/>
                <w:sz w:val="20"/>
                <w:szCs w:val="20"/>
              </w:rPr>
              <w:t>.</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A2FF9"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9/12</w:t>
            </w:r>
          </w:p>
        </w:tc>
        <w:tc>
          <w:tcPr>
            <w:tcW w:w="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F33A1"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C8EF7"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3/1</w:t>
            </w:r>
          </w:p>
        </w:tc>
        <w:tc>
          <w:tcPr>
            <w:tcW w:w="1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56DA6"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14-15</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C63ED"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0</w:t>
            </w:r>
          </w:p>
        </w:tc>
        <w:tc>
          <w:tcPr>
            <w:tcW w:w="1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26738"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15</w:t>
            </w:r>
          </w:p>
        </w:tc>
        <w:tc>
          <w:tcPr>
            <w:tcW w:w="1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EAD60"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68</w:t>
            </w:r>
          </w:p>
        </w:tc>
      </w:tr>
      <w:tr w:rsidR="00D97789" w:rsidRPr="00D97789" w14:paraId="7C7B900D" w14:textId="77777777" w:rsidTr="00A05AC0">
        <w:tc>
          <w:tcPr>
            <w:tcW w:w="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5B173FCD" w14:textId="2E9C157B"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2</w:t>
            </w:r>
            <w:r w:rsidR="00D53CD4">
              <w:rPr>
                <w:rFonts w:ascii="Century Gothic" w:hAnsi="Century Gothic"/>
                <w:sz w:val="20"/>
                <w:szCs w:val="2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25F78C9E"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11/12</w:t>
            </w:r>
          </w:p>
        </w:tc>
        <w:tc>
          <w:tcPr>
            <w:tcW w:w="8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24DA4784"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2</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64F65CAE"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8</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5A4E7539"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7-8</w:t>
            </w:r>
          </w:p>
        </w:tc>
        <w:tc>
          <w:tcPr>
            <w:tcW w:w="13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EF3E8C5"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0</w:t>
            </w:r>
          </w:p>
        </w:tc>
        <w:tc>
          <w:tcPr>
            <w:tcW w:w="16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3E3597F8" w14:textId="01EDFEFB" w:rsidR="00D97789" w:rsidRPr="00D97789" w:rsidRDefault="003A1F3E" w:rsidP="00AE6E03">
            <w:pPr>
              <w:pStyle w:val="msonormal0"/>
              <w:spacing w:line="276" w:lineRule="auto"/>
              <w:ind w:firstLine="567"/>
              <w:rPr>
                <w:rFonts w:ascii="Century Gothic" w:hAnsi="Century Gothic"/>
                <w:sz w:val="20"/>
                <w:szCs w:val="20"/>
              </w:rPr>
            </w:pPr>
            <w:r>
              <w:rPr>
                <w:rFonts w:ascii="Century Gothic" w:hAnsi="Century Gothic"/>
                <w:sz w:val="20"/>
                <w:szCs w:val="20"/>
              </w:rPr>
              <w:t xml:space="preserve">  </w:t>
            </w:r>
            <w:r w:rsidR="00D97789" w:rsidRPr="00D97789">
              <w:rPr>
                <w:rFonts w:ascii="Century Gothic" w:hAnsi="Century Gothic"/>
                <w:sz w:val="20"/>
                <w:szCs w:val="20"/>
              </w:rPr>
              <w:t>8</w:t>
            </w:r>
          </w:p>
        </w:tc>
        <w:tc>
          <w:tcPr>
            <w:tcW w:w="14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2913ED19"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42</w:t>
            </w:r>
          </w:p>
        </w:tc>
      </w:tr>
      <w:tr w:rsidR="00D97789" w:rsidRPr="00D97789" w14:paraId="0EC7A44F" w14:textId="77777777" w:rsidTr="009D7060">
        <w:tc>
          <w:tcPr>
            <w:tcW w:w="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236DD" w14:textId="34F0EC25"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3</w:t>
            </w:r>
            <w:r w:rsidR="00D53CD4">
              <w:rPr>
                <w:rFonts w:ascii="Century Gothic" w:hAnsi="Century Gothic"/>
                <w:sz w:val="20"/>
                <w:szCs w:val="20"/>
              </w:rPr>
              <w:t>.</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F84BF"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12/12</w:t>
            </w:r>
          </w:p>
        </w:tc>
        <w:tc>
          <w:tcPr>
            <w:tcW w:w="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4394D"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4</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7155E"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8</w:t>
            </w:r>
          </w:p>
        </w:tc>
        <w:tc>
          <w:tcPr>
            <w:tcW w:w="1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B7B2E"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7-8</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19139"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0</w:t>
            </w:r>
          </w:p>
        </w:tc>
        <w:tc>
          <w:tcPr>
            <w:tcW w:w="1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CE558" w14:textId="2BF242A0" w:rsidR="00D97789" w:rsidRPr="00D97789" w:rsidRDefault="003A1F3E" w:rsidP="00AE6E03">
            <w:pPr>
              <w:pStyle w:val="msonormal0"/>
              <w:spacing w:line="276" w:lineRule="auto"/>
              <w:ind w:firstLine="567"/>
              <w:rPr>
                <w:rFonts w:ascii="Century Gothic" w:hAnsi="Century Gothic"/>
                <w:sz w:val="20"/>
                <w:szCs w:val="20"/>
              </w:rPr>
            </w:pPr>
            <w:r>
              <w:rPr>
                <w:rFonts w:ascii="Century Gothic" w:hAnsi="Century Gothic"/>
                <w:sz w:val="20"/>
                <w:szCs w:val="20"/>
              </w:rPr>
              <w:t xml:space="preserve">  </w:t>
            </w:r>
            <w:r w:rsidR="00D97789" w:rsidRPr="00D97789">
              <w:rPr>
                <w:rFonts w:ascii="Century Gothic" w:hAnsi="Century Gothic"/>
                <w:sz w:val="20"/>
                <w:szCs w:val="20"/>
              </w:rPr>
              <w:t>5</w:t>
            </w:r>
          </w:p>
        </w:tc>
        <w:tc>
          <w:tcPr>
            <w:tcW w:w="1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705D5"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41</w:t>
            </w:r>
          </w:p>
        </w:tc>
      </w:tr>
      <w:tr w:rsidR="00D97789" w:rsidRPr="00D97789" w14:paraId="71CA3C88" w14:textId="77777777" w:rsidTr="00A05AC0">
        <w:tc>
          <w:tcPr>
            <w:tcW w:w="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1BF71BC8" w14:textId="19A026D4"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4</w:t>
            </w:r>
            <w:r w:rsidR="00D53CD4">
              <w:rPr>
                <w:rFonts w:ascii="Century Gothic" w:hAnsi="Century Gothic"/>
                <w:sz w:val="20"/>
                <w:szCs w:val="2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71F17A28"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12/12</w:t>
            </w:r>
          </w:p>
        </w:tc>
        <w:tc>
          <w:tcPr>
            <w:tcW w:w="8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57E83AB4"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3</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320F412"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22400080"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8-9</w:t>
            </w:r>
          </w:p>
        </w:tc>
        <w:tc>
          <w:tcPr>
            <w:tcW w:w="13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C5FFD8E"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0</w:t>
            </w:r>
          </w:p>
        </w:tc>
        <w:tc>
          <w:tcPr>
            <w:tcW w:w="16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598EECE7" w14:textId="07AC3BBA" w:rsidR="00D97789" w:rsidRPr="00D97789" w:rsidRDefault="003A1F3E" w:rsidP="00AE6E03">
            <w:pPr>
              <w:pStyle w:val="msonormal0"/>
              <w:spacing w:line="276" w:lineRule="auto"/>
              <w:ind w:firstLine="567"/>
              <w:rPr>
                <w:rFonts w:ascii="Century Gothic" w:hAnsi="Century Gothic"/>
                <w:sz w:val="20"/>
                <w:szCs w:val="20"/>
              </w:rPr>
            </w:pPr>
            <w:r>
              <w:rPr>
                <w:rFonts w:ascii="Century Gothic" w:hAnsi="Century Gothic"/>
                <w:sz w:val="20"/>
                <w:szCs w:val="20"/>
              </w:rPr>
              <w:t xml:space="preserve">  </w:t>
            </w:r>
            <w:r w:rsidR="00D97789" w:rsidRPr="00D97789">
              <w:rPr>
                <w:rFonts w:ascii="Century Gothic" w:hAnsi="Century Gothic"/>
                <w:sz w:val="20"/>
                <w:szCs w:val="20"/>
              </w:rPr>
              <w:t>4</w:t>
            </w:r>
          </w:p>
        </w:tc>
        <w:tc>
          <w:tcPr>
            <w:tcW w:w="14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5B233C39"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27</w:t>
            </w:r>
          </w:p>
        </w:tc>
      </w:tr>
      <w:tr w:rsidR="00D97789" w:rsidRPr="00D97789" w14:paraId="70430F19" w14:textId="77777777" w:rsidTr="009D7060">
        <w:tc>
          <w:tcPr>
            <w:tcW w:w="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127D6" w14:textId="2FFE4F42"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5</w:t>
            </w:r>
            <w:r w:rsidR="00D53CD4">
              <w:rPr>
                <w:rFonts w:ascii="Century Gothic" w:hAnsi="Century Gothic"/>
                <w:sz w:val="20"/>
                <w:szCs w:val="20"/>
              </w:rPr>
              <w:t>.</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23573"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12/12</w:t>
            </w:r>
          </w:p>
        </w:tc>
        <w:tc>
          <w:tcPr>
            <w:tcW w:w="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96E98"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493AF"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3</w:t>
            </w:r>
          </w:p>
        </w:tc>
        <w:tc>
          <w:tcPr>
            <w:tcW w:w="1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291F0"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9-10</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59D92"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0</w:t>
            </w:r>
          </w:p>
        </w:tc>
        <w:tc>
          <w:tcPr>
            <w:tcW w:w="1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ACDC5" w14:textId="31B4F48A" w:rsidR="00D97789" w:rsidRPr="00D97789" w:rsidRDefault="003A1F3E" w:rsidP="00AE6E03">
            <w:pPr>
              <w:pStyle w:val="msonormal0"/>
              <w:spacing w:line="276" w:lineRule="auto"/>
              <w:ind w:firstLine="567"/>
              <w:rPr>
                <w:rFonts w:ascii="Century Gothic" w:hAnsi="Century Gothic"/>
                <w:sz w:val="20"/>
                <w:szCs w:val="20"/>
              </w:rPr>
            </w:pPr>
            <w:r>
              <w:rPr>
                <w:rFonts w:ascii="Century Gothic" w:hAnsi="Century Gothic"/>
                <w:sz w:val="20"/>
                <w:szCs w:val="20"/>
              </w:rPr>
              <w:t xml:space="preserve">  </w:t>
            </w:r>
            <w:r w:rsidR="00D97789" w:rsidRPr="00D97789">
              <w:rPr>
                <w:rFonts w:ascii="Century Gothic" w:hAnsi="Century Gothic"/>
                <w:sz w:val="20"/>
                <w:szCs w:val="20"/>
              </w:rPr>
              <w:t>1</w:t>
            </w:r>
          </w:p>
        </w:tc>
        <w:tc>
          <w:tcPr>
            <w:tcW w:w="1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4CF56"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46</w:t>
            </w:r>
          </w:p>
        </w:tc>
      </w:tr>
      <w:tr w:rsidR="00D97789" w:rsidRPr="00D97789" w14:paraId="4875B3C0" w14:textId="77777777" w:rsidTr="00A05AC0">
        <w:tc>
          <w:tcPr>
            <w:tcW w:w="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57A731C2" w14:textId="4A337250"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6</w:t>
            </w:r>
            <w:r w:rsidR="00D53CD4">
              <w:rPr>
                <w:rFonts w:ascii="Century Gothic" w:hAnsi="Century Gothic"/>
                <w:sz w:val="20"/>
                <w:szCs w:val="2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442CCD19"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12/12</w:t>
            </w:r>
          </w:p>
        </w:tc>
        <w:tc>
          <w:tcPr>
            <w:tcW w:w="8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5C507F6"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72CF0D9B"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6</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C49D7B7"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15-16</w:t>
            </w:r>
          </w:p>
        </w:tc>
        <w:tc>
          <w:tcPr>
            <w:tcW w:w="13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7E54A3F"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0</w:t>
            </w:r>
          </w:p>
        </w:tc>
        <w:tc>
          <w:tcPr>
            <w:tcW w:w="16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25E004C" w14:textId="1C25FB2F" w:rsidR="00D97789" w:rsidRPr="00D97789" w:rsidRDefault="003A1F3E" w:rsidP="00AE6E03">
            <w:pPr>
              <w:pStyle w:val="msonormal0"/>
              <w:spacing w:line="276" w:lineRule="auto"/>
              <w:ind w:firstLine="567"/>
              <w:rPr>
                <w:rFonts w:ascii="Century Gothic" w:hAnsi="Century Gothic"/>
                <w:sz w:val="20"/>
                <w:szCs w:val="20"/>
              </w:rPr>
            </w:pPr>
            <w:r>
              <w:rPr>
                <w:rFonts w:ascii="Century Gothic" w:hAnsi="Century Gothic"/>
                <w:sz w:val="20"/>
                <w:szCs w:val="20"/>
              </w:rPr>
              <w:t xml:space="preserve">  </w:t>
            </w:r>
            <w:r w:rsidR="00D97789" w:rsidRPr="00D97789">
              <w:rPr>
                <w:rFonts w:ascii="Century Gothic" w:hAnsi="Century Gothic"/>
                <w:sz w:val="20"/>
                <w:szCs w:val="20"/>
              </w:rPr>
              <w:t>8</w:t>
            </w:r>
          </w:p>
        </w:tc>
        <w:tc>
          <w:tcPr>
            <w:tcW w:w="14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6B3E19EE"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42</w:t>
            </w:r>
          </w:p>
        </w:tc>
      </w:tr>
      <w:tr w:rsidR="00D97789" w:rsidRPr="00D97789" w14:paraId="5219DBAC" w14:textId="77777777" w:rsidTr="009D7060">
        <w:tc>
          <w:tcPr>
            <w:tcW w:w="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DBA11" w14:textId="32B55103"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lastRenderedPageBreak/>
              <w:t>7</w:t>
            </w:r>
            <w:r w:rsidR="00D53CD4">
              <w:rPr>
                <w:rFonts w:ascii="Century Gothic" w:hAnsi="Century Gothic"/>
                <w:sz w:val="20"/>
                <w:szCs w:val="20"/>
              </w:rPr>
              <w:t>.</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81EE8"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12/12</w:t>
            </w:r>
          </w:p>
        </w:tc>
        <w:tc>
          <w:tcPr>
            <w:tcW w:w="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66001"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DE945"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3</w:t>
            </w:r>
          </w:p>
        </w:tc>
        <w:tc>
          <w:tcPr>
            <w:tcW w:w="1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ADB4D"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15-16</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BEDA5"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0</w:t>
            </w:r>
          </w:p>
        </w:tc>
        <w:tc>
          <w:tcPr>
            <w:tcW w:w="1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89028" w14:textId="48E808CA" w:rsidR="00D97789" w:rsidRPr="00D97789" w:rsidRDefault="003A1F3E" w:rsidP="00AE6E03">
            <w:pPr>
              <w:pStyle w:val="msonormal0"/>
              <w:spacing w:line="276" w:lineRule="auto"/>
              <w:ind w:firstLine="567"/>
              <w:rPr>
                <w:rFonts w:ascii="Century Gothic" w:hAnsi="Century Gothic"/>
                <w:sz w:val="20"/>
                <w:szCs w:val="20"/>
              </w:rPr>
            </w:pPr>
            <w:r>
              <w:rPr>
                <w:rFonts w:ascii="Century Gothic" w:hAnsi="Century Gothic"/>
                <w:sz w:val="20"/>
                <w:szCs w:val="20"/>
              </w:rPr>
              <w:t xml:space="preserve">  </w:t>
            </w:r>
            <w:r w:rsidR="00D97789" w:rsidRPr="00D97789">
              <w:rPr>
                <w:rFonts w:ascii="Century Gothic" w:hAnsi="Century Gothic"/>
                <w:sz w:val="20"/>
                <w:szCs w:val="20"/>
              </w:rPr>
              <w:t>4</w:t>
            </w:r>
          </w:p>
        </w:tc>
        <w:tc>
          <w:tcPr>
            <w:tcW w:w="1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F37BB"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34</w:t>
            </w:r>
          </w:p>
        </w:tc>
      </w:tr>
      <w:tr w:rsidR="00D97789" w:rsidRPr="00D97789" w14:paraId="5DF34D0F" w14:textId="77777777" w:rsidTr="00A05AC0">
        <w:tc>
          <w:tcPr>
            <w:tcW w:w="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450D2E0D" w14:textId="70F1B3C8"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8</w:t>
            </w:r>
            <w:r w:rsidR="00D53CD4">
              <w:rPr>
                <w:rFonts w:ascii="Century Gothic" w:hAnsi="Century Gothic"/>
                <w:sz w:val="20"/>
                <w:szCs w:val="2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25AC7706"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16/12</w:t>
            </w:r>
          </w:p>
        </w:tc>
        <w:tc>
          <w:tcPr>
            <w:tcW w:w="8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645EF3E6"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29BFACC7"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3</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39540930"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14-15</w:t>
            </w:r>
          </w:p>
        </w:tc>
        <w:tc>
          <w:tcPr>
            <w:tcW w:w="13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67F1476F"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0</w:t>
            </w:r>
          </w:p>
        </w:tc>
        <w:tc>
          <w:tcPr>
            <w:tcW w:w="16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2E4E54BA" w14:textId="66D14BF6" w:rsidR="00D97789" w:rsidRPr="00D97789" w:rsidRDefault="003A1F3E" w:rsidP="00AE6E03">
            <w:pPr>
              <w:pStyle w:val="msonormal0"/>
              <w:spacing w:line="276" w:lineRule="auto"/>
              <w:ind w:firstLine="567"/>
              <w:rPr>
                <w:rFonts w:ascii="Century Gothic" w:hAnsi="Century Gothic"/>
                <w:sz w:val="20"/>
                <w:szCs w:val="20"/>
              </w:rPr>
            </w:pPr>
            <w:r>
              <w:rPr>
                <w:rFonts w:ascii="Century Gothic" w:hAnsi="Century Gothic"/>
                <w:sz w:val="20"/>
                <w:szCs w:val="20"/>
              </w:rPr>
              <w:t xml:space="preserve">  </w:t>
            </w:r>
            <w:r w:rsidR="00D97789" w:rsidRPr="00D97789">
              <w:rPr>
                <w:rFonts w:ascii="Century Gothic" w:hAnsi="Century Gothic"/>
                <w:sz w:val="20"/>
                <w:szCs w:val="20"/>
              </w:rPr>
              <w:t>2</w:t>
            </w:r>
          </w:p>
        </w:tc>
        <w:tc>
          <w:tcPr>
            <w:tcW w:w="14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E153086"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24</w:t>
            </w:r>
          </w:p>
        </w:tc>
      </w:tr>
      <w:tr w:rsidR="00D97789" w:rsidRPr="00D97789" w14:paraId="08BE0797" w14:textId="77777777" w:rsidTr="009D7060">
        <w:tc>
          <w:tcPr>
            <w:tcW w:w="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0241F" w14:textId="038AFBBE"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9</w:t>
            </w:r>
            <w:r w:rsidR="00D53CD4">
              <w:rPr>
                <w:rFonts w:ascii="Century Gothic" w:hAnsi="Century Gothic"/>
                <w:sz w:val="20"/>
                <w:szCs w:val="20"/>
              </w:rPr>
              <w:t>.</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693C7"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16/12</w:t>
            </w:r>
          </w:p>
        </w:tc>
        <w:tc>
          <w:tcPr>
            <w:tcW w:w="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FFCF3"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7F74E"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w:t>
            </w:r>
          </w:p>
        </w:tc>
        <w:tc>
          <w:tcPr>
            <w:tcW w:w="1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73D16"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14-15</w:t>
            </w:r>
          </w:p>
        </w:tc>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F2EFD"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0</w:t>
            </w:r>
          </w:p>
        </w:tc>
        <w:tc>
          <w:tcPr>
            <w:tcW w:w="1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A6A04" w14:textId="22CBE8F1" w:rsidR="00D97789" w:rsidRPr="00D97789" w:rsidRDefault="003A1F3E" w:rsidP="00AE6E03">
            <w:pPr>
              <w:pStyle w:val="msonormal0"/>
              <w:spacing w:line="276" w:lineRule="auto"/>
              <w:ind w:firstLine="567"/>
              <w:rPr>
                <w:rFonts w:ascii="Century Gothic" w:hAnsi="Century Gothic"/>
                <w:sz w:val="20"/>
                <w:szCs w:val="20"/>
              </w:rPr>
            </w:pPr>
            <w:r>
              <w:rPr>
                <w:rFonts w:ascii="Century Gothic" w:hAnsi="Century Gothic"/>
                <w:sz w:val="20"/>
                <w:szCs w:val="20"/>
              </w:rPr>
              <w:t xml:space="preserve">  </w:t>
            </w:r>
            <w:r w:rsidR="00D97789" w:rsidRPr="00D97789">
              <w:rPr>
                <w:rFonts w:ascii="Century Gothic" w:hAnsi="Century Gothic"/>
                <w:sz w:val="20"/>
                <w:szCs w:val="20"/>
              </w:rPr>
              <w:t>3</w:t>
            </w:r>
          </w:p>
        </w:tc>
        <w:tc>
          <w:tcPr>
            <w:tcW w:w="1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1E795"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26</w:t>
            </w:r>
          </w:p>
        </w:tc>
      </w:tr>
      <w:tr w:rsidR="00D97789" w:rsidRPr="00D97789" w14:paraId="524F37A1" w14:textId="77777777" w:rsidTr="00A05AC0">
        <w:tc>
          <w:tcPr>
            <w:tcW w:w="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7D35D1C4" w14:textId="05E853B6"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10</w:t>
            </w:r>
            <w:r w:rsidR="00D53CD4">
              <w:rPr>
                <w:rFonts w:ascii="Century Gothic" w:hAnsi="Century Gothic"/>
                <w:sz w:val="20"/>
                <w:szCs w:val="20"/>
              </w:rPr>
              <w:t>.</w:t>
            </w:r>
          </w:p>
        </w:tc>
        <w:tc>
          <w:tcPr>
            <w:tcW w:w="9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14BD48F6"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19/12</w:t>
            </w:r>
          </w:p>
        </w:tc>
        <w:tc>
          <w:tcPr>
            <w:tcW w:w="8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3CA4C97A"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18D22B6F"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3</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51D8FA32" w14:textId="77777777" w:rsidR="00D97789" w:rsidRPr="00D97789" w:rsidRDefault="00D97789" w:rsidP="00AE6E03">
            <w:pPr>
              <w:pStyle w:val="msonormal0"/>
              <w:spacing w:line="276" w:lineRule="auto"/>
              <w:rPr>
                <w:rFonts w:ascii="Century Gothic" w:hAnsi="Century Gothic"/>
                <w:sz w:val="20"/>
                <w:szCs w:val="20"/>
              </w:rPr>
            </w:pPr>
            <w:r w:rsidRPr="00D97789">
              <w:rPr>
                <w:rFonts w:ascii="Century Gothic" w:hAnsi="Century Gothic"/>
                <w:sz w:val="20"/>
                <w:szCs w:val="20"/>
              </w:rPr>
              <w:t>19-20</w:t>
            </w:r>
          </w:p>
        </w:tc>
        <w:tc>
          <w:tcPr>
            <w:tcW w:w="13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0C0324D6" w14:textId="77777777" w:rsidR="00D97789" w:rsidRPr="00D97789" w:rsidRDefault="00D97789" w:rsidP="00AE6E03">
            <w:pPr>
              <w:pStyle w:val="msonormal0"/>
              <w:spacing w:line="276" w:lineRule="auto"/>
              <w:ind w:firstLine="567"/>
              <w:rPr>
                <w:rFonts w:ascii="Century Gothic" w:hAnsi="Century Gothic"/>
                <w:sz w:val="20"/>
                <w:szCs w:val="20"/>
              </w:rPr>
            </w:pPr>
            <w:r w:rsidRPr="00D97789">
              <w:rPr>
                <w:rFonts w:ascii="Century Gothic" w:hAnsi="Century Gothic"/>
                <w:sz w:val="20"/>
                <w:szCs w:val="20"/>
              </w:rPr>
              <w:t>0</w:t>
            </w:r>
          </w:p>
        </w:tc>
        <w:tc>
          <w:tcPr>
            <w:tcW w:w="16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6FA8E2F5" w14:textId="559A7D76" w:rsidR="00D97789" w:rsidRPr="00D97789" w:rsidRDefault="003A1F3E" w:rsidP="00AE6E03">
            <w:pPr>
              <w:pStyle w:val="msonormal0"/>
              <w:spacing w:line="276" w:lineRule="auto"/>
              <w:ind w:firstLine="567"/>
              <w:rPr>
                <w:rFonts w:ascii="Century Gothic" w:hAnsi="Century Gothic"/>
                <w:sz w:val="20"/>
                <w:szCs w:val="20"/>
              </w:rPr>
            </w:pPr>
            <w:r>
              <w:rPr>
                <w:rFonts w:ascii="Century Gothic" w:hAnsi="Century Gothic"/>
                <w:sz w:val="20"/>
                <w:szCs w:val="20"/>
              </w:rPr>
              <w:t xml:space="preserve">  </w:t>
            </w:r>
            <w:r w:rsidR="00D97789" w:rsidRPr="00D97789">
              <w:rPr>
                <w:rFonts w:ascii="Century Gothic" w:hAnsi="Century Gothic"/>
                <w:sz w:val="20"/>
                <w:szCs w:val="20"/>
              </w:rPr>
              <w:t>2</w:t>
            </w:r>
          </w:p>
        </w:tc>
        <w:tc>
          <w:tcPr>
            <w:tcW w:w="14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14:paraId="3D17BA34" w14:textId="32448FC8" w:rsidR="00D97789" w:rsidRPr="00D97789" w:rsidRDefault="003A1F3E" w:rsidP="00AE6E03">
            <w:pPr>
              <w:pStyle w:val="msonormal0"/>
              <w:spacing w:line="276" w:lineRule="auto"/>
              <w:ind w:firstLine="567"/>
              <w:rPr>
                <w:rFonts w:ascii="Century Gothic" w:hAnsi="Century Gothic"/>
                <w:sz w:val="20"/>
                <w:szCs w:val="20"/>
              </w:rPr>
            </w:pPr>
            <w:r>
              <w:rPr>
                <w:rFonts w:ascii="Century Gothic" w:hAnsi="Century Gothic"/>
                <w:sz w:val="20"/>
                <w:szCs w:val="20"/>
              </w:rPr>
              <w:t xml:space="preserve">  </w:t>
            </w:r>
            <w:r w:rsidR="00D97789" w:rsidRPr="00D97789">
              <w:rPr>
                <w:rFonts w:ascii="Century Gothic" w:hAnsi="Century Gothic"/>
                <w:sz w:val="20"/>
                <w:szCs w:val="20"/>
              </w:rPr>
              <w:t>8</w:t>
            </w:r>
          </w:p>
        </w:tc>
      </w:tr>
      <w:tr w:rsidR="009D7060" w:rsidRPr="00D97789" w14:paraId="1EE1ABB1" w14:textId="77777777" w:rsidTr="00A05AC0">
        <w:tc>
          <w:tcPr>
            <w:tcW w:w="4631"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4FC81701" w14:textId="5941ED30" w:rsidR="009D7060" w:rsidRPr="00D97789" w:rsidRDefault="009D7060" w:rsidP="00AE6E03">
            <w:pPr>
              <w:pStyle w:val="msonormal0"/>
              <w:spacing w:line="276" w:lineRule="auto"/>
              <w:ind w:firstLine="567"/>
              <w:rPr>
                <w:rFonts w:ascii="Century Gothic" w:hAnsi="Century Gothic"/>
                <w:b/>
                <w:bCs/>
                <w:sz w:val="20"/>
                <w:szCs w:val="20"/>
              </w:rPr>
            </w:pPr>
            <w:r>
              <w:rPr>
                <w:rFonts w:ascii="Century Gothic" w:hAnsi="Century Gothic"/>
                <w:b/>
                <w:bCs/>
                <w:sz w:val="20"/>
                <w:szCs w:val="20"/>
              </w:rPr>
              <w:t>Suma</w:t>
            </w:r>
          </w:p>
        </w:tc>
        <w:tc>
          <w:tcPr>
            <w:tcW w:w="13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4A27525C" w14:textId="77777777" w:rsidR="009D7060" w:rsidRPr="00D97789" w:rsidRDefault="009D7060" w:rsidP="00AE6E03">
            <w:pPr>
              <w:pStyle w:val="msonormal0"/>
              <w:spacing w:line="276" w:lineRule="auto"/>
              <w:ind w:firstLine="567"/>
              <w:rPr>
                <w:rFonts w:ascii="Century Gothic" w:hAnsi="Century Gothic"/>
                <w:b/>
                <w:bCs/>
                <w:sz w:val="20"/>
                <w:szCs w:val="20"/>
              </w:rPr>
            </w:pPr>
            <w:r w:rsidRPr="00D97789">
              <w:rPr>
                <w:rFonts w:ascii="Century Gothic" w:hAnsi="Century Gothic"/>
                <w:b/>
                <w:bCs/>
                <w:sz w:val="20"/>
                <w:szCs w:val="20"/>
              </w:rPr>
              <w:t>0</w:t>
            </w:r>
          </w:p>
        </w:tc>
        <w:tc>
          <w:tcPr>
            <w:tcW w:w="16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618F7AD2" w14:textId="77777777" w:rsidR="009D7060" w:rsidRPr="00D97789" w:rsidRDefault="009D7060" w:rsidP="00AE6E03">
            <w:pPr>
              <w:pStyle w:val="msonormal0"/>
              <w:spacing w:line="276" w:lineRule="auto"/>
              <w:ind w:firstLine="567"/>
              <w:rPr>
                <w:rFonts w:ascii="Century Gothic" w:hAnsi="Century Gothic"/>
                <w:b/>
                <w:bCs/>
                <w:sz w:val="20"/>
                <w:szCs w:val="20"/>
              </w:rPr>
            </w:pPr>
            <w:r w:rsidRPr="00D97789">
              <w:rPr>
                <w:rFonts w:ascii="Century Gothic" w:hAnsi="Century Gothic"/>
                <w:b/>
                <w:bCs/>
                <w:sz w:val="20"/>
                <w:szCs w:val="20"/>
              </w:rPr>
              <w:t>52</w:t>
            </w:r>
          </w:p>
        </w:tc>
        <w:tc>
          <w:tcPr>
            <w:tcW w:w="1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14:paraId="5867BD9A" w14:textId="77777777" w:rsidR="009D7060" w:rsidRPr="00D97789" w:rsidRDefault="009D7060" w:rsidP="00AE6E03">
            <w:pPr>
              <w:pStyle w:val="msonormal0"/>
              <w:spacing w:line="276" w:lineRule="auto"/>
              <w:ind w:firstLine="567"/>
              <w:rPr>
                <w:rFonts w:ascii="Century Gothic" w:hAnsi="Century Gothic"/>
                <w:b/>
                <w:bCs/>
                <w:sz w:val="20"/>
                <w:szCs w:val="20"/>
              </w:rPr>
            </w:pPr>
            <w:r w:rsidRPr="00D97789">
              <w:rPr>
                <w:rFonts w:ascii="Century Gothic" w:hAnsi="Century Gothic"/>
                <w:b/>
                <w:bCs/>
                <w:sz w:val="20"/>
                <w:szCs w:val="20"/>
              </w:rPr>
              <w:t>358</w:t>
            </w:r>
          </w:p>
        </w:tc>
      </w:tr>
    </w:tbl>
    <w:p w14:paraId="38B57DC7" w14:textId="77777777" w:rsidR="00D97789" w:rsidRPr="00FC2124" w:rsidRDefault="00D97789" w:rsidP="00AE6E03">
      <w:pPr>
        <w:pStyle w:val="msonormal0"/>
        <w:spacing w:before="0" w:beforeAutospacing="0" w:after="0" w:afterAutospacing="0" w:line="276" w:lineRule="auto"/>
        <w:ind w:firstLine="567"/>
        <w:rPr>
          <w:rFonts w:ascii="Century Gothic" w:hAnsi="Century Gothic"/>
          <w:sz w:val="20"/>
          <w:szCs w:val="20"/>
        </w:rPr>
      </w:pPr>
    </w:p>
    <w:p w14:paraId="4A61F8B9" w14:textId="77777777" w:rsidR="00DC1851" w:rsidRPr="00D2120E" w:rsidRDefault="000268F6" w:rsidP="00AE6E03">
      <w:pPr>
        <w:pStyle w:val="Nagwek1"/>
        <w:numPr>
          <w:ilvl w:val="0"/>
          <w:numId w:val="1"/>
        </w:numPr>
        <w:spacing w:before="0" w:line="276" w:lineRule="auto"/>
        <w:ind w:left="567" w:hanging="567"/>
        <w:rPr>
          <w:rFonts w:ascii="Century Gothic" w:hAnsi="Century Gothic" w:cs="Times New Roman"/>
          <w:color w:val="000000" w:themeColor="text1"/>
          <w:sz w:val="32"/>
        </w:rPr>
      </w:pPr>
      <w:bookmarkStart w:id="76" w:name="_Toc198641978"/>
      <w:r w:rsidRPr="00D2120E">
        <w:rPr>
          <w:rFonts w:ascii="Century Gothic" w:hAnsi="Century Gothic" w:cs="Times New Roman"/>
          <w:color w:val="000000" w:themeColor="text1"/>
          <w:sz w:val="32"/>
        </w:rPr>
        <w:t>Gospodarka</w:t>
      </w:r>
      <w:r w:rsidR="00765F4C" w:rsidRPr="00D2120E">
        <w:rPr>
          <w:rFonts w:ascii="Century Gothic" w:hAnsi="Century Gothic" w:cs="Times New Roman"/>
          <w:color w:val="000000" w:themeColor="text1"/>
          <w:sz w:val="32"/>
        </w:rPr>
        <w:t xml:space="preserve"> </w:t>
      </w:r>
      <w:r w:rsidRPr="00D2120E">
        <w:rPr>
          <w:rFonts w:ascii="Century Gothic" w:hAnsi="Century Gothic" w:cs="Times New Roman"/>
          <w:color w:val="000000" w:themeColor="text1"/>
          <w:sz w:val="32"/>
        </w:rPr>
        <w:t>odpadami</w:t>
      </w:r>
      <w:bookmarkEnd w:id="76"/>
      <w:r w:rsidR="00765F4C" w:rsidRPr="00D2120E">
        <w:rPr>
          <w:rFonts w:ascii="Century Gothic" w:hAnsi="Century Gothic" w:cs="Times New Roman"/>
          <w:color w:val="000000" w:themeColor="text1"/>
          <w:sz w:val="32"/>
        </w:rPr>
        <w:t xml:space="preserve"> </w:t>
      </w:r>
    </w:p>
    <w:p w14:paraId="2B8FB22A" w14:textId="77777777" w:rsidR="00E27E94" w:rsidRPr="00FC2124" w:rsidRDefault="00E27E94" w:rsidP="00AE6E03">
      <w:pPr>
        <w:autoSpaceDE w:val="0"/>
        <w:autoSpaceDN w:val="0"/>
        <w:adjustRightInd w:val="0"/>
        <w:spacing w:after="0" w:line="276" w:lineRule="auto"/>
        <w:rPr>
          <w:rFonts w:ascii="Century Gothic" w:hAnsi="Century Gothic" w:cs="Times New Roman"/>
          <w:sz w:val="20"/>
          <w:szCs w:val="20"/>
          <w:highlight w:val="yellow"/>
        </w:rPr>
      </w:pPr>
    </w:p>
    <w:p w14:paraId="42B2D0BF" w14:textId="77777777" w:rsidR="00E27E94" w:rsidRPr="00FC2124" w:rsidRDefault="00E27E94" w:rsidP="00AE6E03">
      <w:pPr>
        <w:spacing w:line="276" w:lineRule="auto"/>
        <w:ind w:firstLine="567"/>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Gminny system gospodarki odpadami komunalnymi w 2024 roku funkcjonował </w:t>
      </w:r>
      <w:r w:rsidRPr="00FC2124">
        <w:rPr>
          <w:rFonts w:ascii="Century Gothic" w:hAnsi="Century Gothic" w:cs="Times New Roman"/>
          <w:color w:val="000000"/>
          <w:sz w:val="20"/>
          <w:szCs w:val="20"/>
        </w:rPr>
        <w:br/>
        <w:t>w oparciu o realizowane przez podmiot zewnętrzny dwa odrębne zamówienia publiczne:</w:t>
      </w:r>
    </w:p>
    <w:p w14:paraId="60FF00E8" w14:textId="5F9F58AE"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na wykonanie usługi pn. „</w:t>
      </w:r>
      <w:r w:rsidRPr="00FC2124">
        <w:rPr>
          <w:rFonts w:ascii="Century Gothic" w:hAnsi="Century Gothic" w:cs="Times New Roman"/>
          <w:i/>
          <w:iCs/>
          <w:color w:val="000000"/>
          <w:sz w:val="20"/>
          <w:szCs w:val="20"/>
        </w:rPr>
        <w:t>Utworzenie i prowadzenie stacjonarnego Punktu Selektywnego Zbierania Odpadów Komunalnych dostępnego dla mieszkańców na terenie Miasta Mława</w:t>
      </w:r>
      <w:r w:rsidRPr="00FC2124">
        <w:rPr>
          <w:rFonts w:ascii="Century Gothic" w:hAnsi="Century Gothic" w:cs="Times New Roman"/>
          <w:color w:val="000000"/>
          <w:sz w:val="20"/>
          <w:szCs w:val="20"/>
        </w:rPr>
        <w:t xml:space="preserve">” </w:t>
      </w:r>
    </w:p>
    <w:p w14:paraId="31D2B619" w14:textId="04B3F492"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 na wykonanie usług pn. </w:t>
      </w:r>
      <w:r w:rsidRPr="00FC2124">
        <w:rPr>
          <w:rFonts w:ascii="Century Gothic" w:hAnsi="Century Gothic" w:cs="Times New Roman"/>
          <w:i/>
          <w:iCs/>
          <w:color w:val="000000"/>
          <w:sz w:val="20"/>
          <w:szCs w:val="20"/>
        </w:rPr>
        <w:t xml:space="preserve">„Odbieranie i zagospodarowanie odpadów komunalnych </w:t>
      </w:r>
      <w:r w:rsidRPr="00FC2124">
        <w:rPr>
          <w:rFonts w:ascii="Century Gothic" w:hAnsi="Century Gothic" w:cs="Times New Roman"/>
          <w:i/>
          <w:iCs/>
          <w:color w:val="000000"/>
          <w:sz w:val="20"/>
          <w:szCs w:val="20"/>
        </w:rPr>
        <w:br/>
        <w:t xml:space="preserve">z nieruchomości, na których zamieszkują mieszkańcy i z Punktu Selektywnego Zbierania Odpadów Komunalnych oraz dostarczanie worków do selektywnego zbierania odpadów komunalnych”. </w:t>
      </w:r>
      <w:r w:rsidRPr="00FC2124">
        <w:rPr>
          <w:rFonts w:ascii="Century Gothic" w:hAnsi="Century Gothic" w:cs="Times New Roman"/>
          <w:color w:val="000000"/>
          <w:sz w:val="20"/>
          <w:szCs w:val="20"/>
        </w:rPr>
        <w:t xml:space="preserve">Każda z umów zawarta była na okres dwuletni od dnia 01.01.2023 </w:t>
      </w:r>
      <w:r w:rsidRPr="00FC2124">
        <w:rPr>
          <w:rFonts w:ascii="Century Gothic" w:hAnsi="Century Gothic" w:cs="Times New Roman"/>
          <w:color w:val="000000"/>
          <w:sz w:val="20"/>
          <w:szCs w:val="20"/>
        </w:rPr>
        <w:br/>
        <w:t>do dnia 31.12.2024.</w:t>
      </w:r>
      <w:r w:rsidR="00C42EB8">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 xml:space="preserve">Wykonawcą obydwu zamówień było przedsiębiorstwo </w:t>
      </w:r>
      <w:proofErr w:type="spellStart"/>
      <w:r w:rsidRPr="00FC2124">
        <w:rPr>
          <w:rFonts w:ascii="Century Gothic" w:hAnsi="Century Gothic" w:cs="Times New Roman"/>
          <w:color w:val="000000"/>
          <w:sz w:val="20"/>
          <w:szCs w:val="20"/>
        </w:rPr>
        <w:t>Novago</w:t>
      </w:r>
      <w:proofErr w:type="spellEnd"/>
      <w:r w:rsidRPr="00FC2124">
        <w:rPr>
          <w:rFonts w:ascii="Century Gothic" w:hAnsi="Century Gothic" w:cs="Times New Roman"/>
          <w:color w:val="000000"/>
          <w:sz w:val="20"/>
          <w:szCs w:val="20"/>
        </w:rPr>
        <w:t xml:space="preserve"> sp. z o. o. z siedzibą w Mławie przy ul. Grzebskiego 10, posiadające aktywny wpis do Rejestru Działalności Regulowanej prowadzonego przez Burmistrza Miasta Mława. Usługi realizowane były bez udziału podwykonawców. </w:t>
      </w:r>
    </w:p>
    <w:p w14:paraId="7BA0B38C" w14:textId="1512774F" w:rsidR="00E27E94" w:rsidRPr="00FC2124" w:rsidRDefault="00E27E94" w:rsidP="00AE6E03">
      <w:pPr>
        <w:autoSpaceDE w:val="0"/>
        <w:autoSpaceDN w:val="0"/>
        <w:adjustRightInd w:val="0"/>
        <w:spacing w:line="276" w:lineRule="auto"/>
        <w:ind w:firstLine="567"/>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Punkt Selektywnego Zbierania Odpadów Komunalnych prowadzony był na obszarze miasta, przy ul. Płockiej 102. Dostępność dla mieszkańców uiszczających opłatę </w:t>
      </w:r>
      <w:r w:rsidRPr="00FC2124">
        <w:rPr>
          <w:rFonts w:ascii="Century Gothic" w:hAnsi="Century Gothic" w:cs="Times New Roman"/>
          <w:color w:val="000000"/>
          <w:sz w:val="20"/>
          <w:szCs w:val="20"/>
        </w:rPr>
        <w:br/>
        <w:t xml:space="preserve">za gospodarowanie odpadami komunalnymi obejmowała poniedziałki i środy w godzinach 7.00-15.00, piątki w godzinach 10.00-18.00 oraz soboty w godzinach 8.00-12.00, z wyjątkiem świąt. Taka dostępność zabezpieczona w ramach zamówienia zaspakajała w pełni potrzeby mieszkańców – mogli korzystać z punktu wg własnego wyboru i możliwości czasowych. PSZOK był niedostępny dla mieszkańców 25 listopada 2024 r. z powodu braku możliwości dojazdu (budowa nawierzchni ulicy Płockiej) oraz planowo w okresie od 23 </w:t>
      </w:r>
      <w:r w:rsidR="0063393C">
        <w:rPr>
          <w:rFonts w:ascii="Century Gothic" w:hAnsi="Century Gothic" w:cs="Times New Roman"/>
          <w:color w:val="000000"/>
          <w:sz w:val="20"/>
          <w:szCs w:val="20"/>
        </w:rPr>
        <w:br/>
      </w:r>
      <w:r w:rsidRPr="00FC2124">
        <w:rPr>
          <w:rFonts w:ascii="Century Gothic" w:hAnsi="Century Gothic" w:cs="Times New Roman"/>
          <w:color w:val="000000"/>
          <w:sz w:val="20"/>
          <w:szCs w:val="20"/>
        </w:rPr>
        <w:t>do 31 grudnia, co wynikało z potrzeby zamknięcia ewidencji i rozliczenia wykonania umowy. Wyposażenie PSZOK w wagę najazdową oraz zmodernizowana powierzchnia biurowa umożliwiała sprawną obsługę mieszkańców w przyjaznych warunkach.</w:t>
      </w:r>
    </w:p>
    <w:p w14:paraId="5F14F339" w14:textId="14B7EC97" w:rsidR="00E27E94" w:rsidRPr="00FC2124" w:rsidRDefault="00E27E94" w:rsidP="00AE6E03">
      <w:pPr>
        <w:autoSpaceDE w:val="0"/>
        <w:autoSpaceDN w:val="0"/>
        <w:adjustRightInd w:val="0"/>
        <w:spacing w:line="276" w:lineRule="auto"/>
        <w:ind w:firstLine="567"/>
        <w:rPr>
          <w:rFonts w:ascii="Century Gothic" w:hAnsi="Century Gothic" w:cs="Times New Roman"/>
          <w:sz w:val="20"/>
          <w:szCs w:val="20"/>
        </w:rPr>
      </w:pPr>
      <w:r w:rsidRPr="00FC2124">
        <w:rPr>
          <w:rFonts w:ascii="Century Gothic" w:hAnsi="Century Gothic" w:cs="Times New Roman"/>
          <w:bCs/>
          <w:color w:val="000000"/>
          <w:sz w:val="20"/>
          <w:szCs w:val="20"/>
        </w:rPr>
        <w:t xml:space="preserve">Nadal obowiązywały dla mieszkańców roczne limity przyjęcia odpadów </w:t>
      </w:r>
      <w:r w:rsidRPr="00FC2124">
        <w:rPr>
          <w:rFonts w:ascii="Century Gothic" w:hAnsi="Century Gothic" w:cs="Times New Roman"/>
          <w:color w:val="000000"/>
          <w:sz w:val="20"/>
          <w:szCs w:val="20"/>
        </w:rPr>
        <w:t xml:space="preserve">w zamian </w:t>
      </w:r>
      <w:r w:rsidRPr="00FC2124">
        <w:rPr>
          <w:rFonts w:ascii="Century Gothic" w:hAnsi="Century Gothic" w:cs="Times New Roman"/>
          <w:color w:val="000000"/>
          <w:sz w:val="20"/>
          <w:szCs w:val="20"/>
        </w:rPr>
        <w:br/>
        <w:t xml:space="preserve">za uiszczoną przez właściciela nieruchomości opłatę za gospodarowanie odpadami komunalnymi w Punkcie Selektywnego Zbierania Odpadów Komunalnych w odniesieniu </w:t>
      </w:r>
      <w:r w:rsidRPr="00FC2124">
        <w:rPr>
          <w:rFonts w:ascii="Century Gothic" w:hAnsi="Century Gothic" w:cs="Times New Roman"/>
          <w:color w:val="000000"/>
          <w:sz w:val="20"/>
          <w:szCs w:val="20"/>
        </w:rPr>
        <w:br/>
        <w:t xml:space="preserve">do odpadów budowlanych i rozbiórkowych pochodzących z gospodarstw domowych </w:t>
      </w:r>
      <w:r w:rsidRPr="00FC2124">
        <w:rPr>
          <w:rFonts w:ascii="Century Gothic" w:hAnsi="Century Gothic" w:cs="Times New Roman"/>
          <w:color w:val="000000"/>
          <w:sz w:val="20"/>
          <w:szCs w:val="20"/>
        </w:rPr>
        <w:br/>
        <w:t xml:space="preserve">(do 500 kg rocznie) oraz zużytych opon (do 4 sztuk rocznie). System limitowania wprowadzony został z początkiem 2021 roku i sprawdza się – stał się narzędziem uszczelniającym system </w:t>
      </w:r>
      <w:r w:rsidR="007727F5">
        <w:rPr>
          <w:rFonts w:ascii="Century Gothic" w:hAnsi="Century Gothic" w:cs="Times New Roman"/>
          <w:color w:val="000000"/>
          <w:sz w:val="20"/>
          <w:szCs w:val="20"/>
        </w:rPr>
        <w:br/>
      </w:r>
      <w:r w:rsidRPr="00FC2124">
        <w:rPr>
          <w:rFonts w:ascii="Century Gothic" w:hAnsi="Century Gothic" w:cs="Times New Roman"/>
          <w:color w:val="000000"/>
          <w:sz w:val="20"/>
          <w:szCs w:val="20"/>
        </w:rPr>
        <w:t xml:space="preserve">i skutecznie zablokował przenikanie do strumienia odpadów pochodzących </w:t>
      </w:r>
      <w:r w:rsidR="007727F5">
        <w:rPr>
          <w:rFonts w:ascii="Century Gothic" w:hAnsi="Century Gothic" w:cs="Times New Roman"/>
          <w:color w:val="000000"/>
          <w:sz w:val="20"/>
          <w:szCs w:val="20"/>
        </w:rPr>
        <w:br/>
      </w:r>
      <w:r w:rsidRPr="00FC2124">
        <w:rPr>
          <w:rFonts w:ascii="Century Gothic" w:hAnsi="Century Gothic" w:cs="Times New Roman"/>
          <w:color w:val="000000"/>
          <w:sz w:val="20"/>
          <w:szCs w:val="20"/>
        </w:rPr>
        <w:t xml:space="preserve">od mieszkańców odpadów spoza tego strumienia. Niemniej jednak w roku 2024 w PSZOK przyjęto od mieszkańców miasta łącznie 649,1010 ton posegregowanych odpadów komunalnych </w:t>
      </w:r>
      <w:r w:rsidRPr="00FC2124">
        <w:rPr>
          <w:rFonts w:ascii="Century Gothic" w:hAnsi="Century Gothic" w:cs="Times New Roman"/>
          <w:sz w:val="20"/>
          <w:szCs w:val="20"/>
        </w:rPr>
        <w:t xml:space="preserve">oraz odpadów budowlanych i rozbiórkowych pochodzących z gospodarstw domowych, tj. o ponad 168 ton więcej, niż w 2023 roku (480,164 ton). W tej masie mieszczą się także odpady komunalne zebrane od mieszkańców miasta w ramach mobilnego mini PSZOK, który zorganizowany został dwukrotnie w ramach umowy - 23 maja 2024 r. na </w:t>
      </w:r>
      <w:r w:rsidRPr="00FC2124">
        <w:rPr>
          <w:rFonts w:ascii="Century Gothic" w:hAnsi="Century Gothic" w:cs="Times New Roman"/>
          <w:sz w:val="20"/>
          <w:szCs w:val="20"/>
        </w:rPr>
        <w:lastRenderedPageBreak/>
        <w:t xml:space="preserve">Osiedlu Książąt Mazowieckich i 26 września 2024 r. na Osiedlu Młodych. Wykonawca z własnej inicjatywy, nieodpłatnie zorganizował mini PSZOK także podczas pikniku EKO OFENSYWA zorganizowanego przez pracowników Urzędu Miasta w dniu </w:t>
      </w:r>
      <w:r w:rsidR="0063393C">
        <w:rPr>
          <w:rFonts w:ascii="Century Gothic" w:hAnsi="Century Gothic" w:cs="Times New Roman"/>
          <w:sz w:val="20"/>
          <w:szCs w:val="20"/>
        </w:rPr>
        <w:br/>
      </w:r>
      <w:r w:rsidRPr="00FC2124">
        <w:rPr>
          <w:rFonts w:ascii="Century Gothic" w:hAnsi="Century Gothic" w:cs="Times New Roman"/>
          <w:sz w:val="20"/>
          <w:szCs w:val="20"/>
        </w:rPr>
        <w:t xml:space="preserve">14 kwietnia 2024 r. Odpady przyjęte w PSZOK i mobilnym mini PSZOK zostały odebrane </w:t>
      </w:r>
      <w:r w:rsidR="00E4237C">
        <w:rPr>
          <w:rFonts w:ascii="Century Gothic" w:hAnsi="Century Gothic" w:cs="Times New Roman"/>
          <w:sz w:val="20"/>
          <w:szCs w:val="20"/>
        </w:rPr>
        <w:br/>
      </w:r>
      <w:r w:rsidRPr="00FC2124">
        <w:rPr>
          <w:rFonts w:ascii="Century Gothic" w:hAnsi="Century Gothic" w:cs="Times New Roman"/>
          <w:sz w:val="20"/>
          <w:szCs w:val="20"/>
        </w:rPr>
        <w:t>i zagospodarowane w ramach realizacji drugiego z zamówień udzielonych na usługi związane z odpadami komunalnymi.</w:t>
      </w:r>
    </w:p>
    <w:p w14:paraId="0F55F4F6" w14:textId="084483AD" w:rsidR="00E27E94" w:rsidRPr="00FC2124" w:rsidRDefault="00E27E94" w:rsidP="00AE6E03">
      <w:pPr>
        <w:autoSpaceDE w:val="0"/>
        <w:autoSpaceDN w:val="0"/>
        <w:adjustRightInd w:val="0"/>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t>W 2024 roku poniesiono koszty z tytułu utworzenia i prowadzenia PSZOK za okres 12.2023 – 11.2024 w kwocie 347 461,92 zł (o 12,59% więcej, niż w roku 2023).</w:t>
      </w:r>
    </w:p>
    <w:p w14:paraId="6FA327A7" w14:textId="56FE20A9" w:rsidR="00E27E94" w:rsidRPr="00FC2124" w:rsidRDefault="00E27E94" w:rsidP="00AE6E03">
      <w:pPr>
        <w:autoSpaceDE w:val="0"/>
        <w:autoSpaceDN w:val="0"/>
        <w:adjustRightInd w:val="0"/>
        <w:spacing w:line="276" w:lineRule="auto"/>
        <w:ind w:firstLine="567"/>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Zamówienie pn. </w:t>
      </w:r>
      <w:r w:rsidRPr="00FC2124">
        <w:rPr>
          <w:rFonts w:ascii="Century Gothic" w:hAnsi="Century Gothic" w:cs="Times New Roman"/>
          <w:i/>
          <w:iCs/>
          <w:color w:val="000000"/>
          <w:sz w:val="20"/>
          <w:szCs w:val="20"/>
        </w:rPr>
        <w:t xml:space="preserve">„Odbieranie i zagospodarowanie odpadów komunalnych </w:t>
      </w:r>
      <w:r w:rsidRPr="00FC2124">
        <w:rPr>
          <w:rFonts w:ascii="Century Gothic" w:hAnsi="Century Gothic" w:cs="Times New Roman"/>
          <w:i/>
          <w:iCs/>
          <w:color w:val="000000"/>
          <w:sz w:val="20"/>
          <w:szCs w:val="20"/>
        </w:rPr>
        <w:br/>
        <w:t xml:space="preserve">z nieruchomości, na których zamieszkują mieszkańcy i z Punktu Selektywnego Zbierania Odpadów Komunalnych oraz dostarczanie worków do selektywnego zbierania odpadów komunalnych” </w:t>
      </w:r>
      <w:r w:rsidRPr="00FC2124">
        <w:rPr>
          <w:rFonts w:ascii="Century Gothic" w:hAnsi="Century Gothic" w:cs="Times New Roman"/>
          <w:color w:val="000000"/>
          <w:sz w:val="20"/>
          <w:szCs w:val="20"/>
        </w:rPr>
        <w:t xml:space="preserve">było w roku 2024 realizowane z uwzględnieniem zmian w systemie wprowadzonych Regulaminem utrzymania czystości i porządku na terenie Miasta Mława uchwalonym we wrześniu 2022 roku. Odpady komunalne odbierane były w ramach zamówienia wyłącznie z nieruchomości, na których zamieszkują mieszkańcy. Obowiązkowe było odrębne selektywne zbieranie odpadów odbieranych bezpośrednio z nieruchomości, należących do frakcji: papier, szkło, tworzywa sztuczne i metale, bioodpady oraz popiół (dodatkowa frakcja – obowiązuje od 01.01.2023 r.). W okresie zimowym (od listopada </w:t>
      </w:r>
      <w:r w:rsidRPr="00FC2124">
        <w:rPr>
          <w:rFonts w:ascii="Century Gothic" w:hAnsi="Century Gothic" w:cs="Times New Roman"/>
          <w:color w:val="000000"/>
          <w:sz w:val="20"/>
          <w:szCs w:val="20"/>
        </w:rPr>
        <w:br/>
        <w:t xml:space="preserve">do marca) odbiory niektórych frakcji odpadów (bioodpady, papier, szkło) odbywały się </w:t>
      </w:r>
      <w:r w:rsidR="00E4237C">
        <w:rPr>
          <w:rFonts w:ascii="Century Gothic" w:hAnsi="Century Gothic" w:cs="Times New Roman"/>
          <w:color w:val="000000"/>
          <w:sz w:val="20"/>
          <w:szCs w:val="20"/>
        </w:rPr>
        <w:br/>
      </w:r>
      <w:r w:rsidRPr="00FC2124">
        <w:rPr>
          <w:rFonts w:ascii="Century Gothic" w:hAnsi="Century Gothic" w:cs="Times New Roman"/>
          <w:color w:val="000000"/>
          <w:sz w:val="20"/>
          <w:szCs w:val="20"/>
        </w:rPr>
        <w:t xml:space="preserve">z niższą częstotliwością, niż w okresie kwiecień-październik, przy czym w roku 2024 </w:t>
      </w:r>
      <w:r w:rsidR="0063393C">
        <w:rPr>
          <w:rFonts w:ascii="Century Gothic" w:hAnsi="Century Gothic" w:cs="Times New Roman"/>
          <w:color w:val="000000"/>
          <w:sz w:val="20"/>
          <w:szCs w:val="20"/>
        </w:rPr>
        <w:br/>
      </w:r>
      <w:r w:rsidRPr="00FC2124">
        <w:rPr>
          <w:rFonts w:ascii="Century Gothic" w:hAnsi="Century Gothic" w:cs="Times New Roman"/>
          <w:color w:val="000000"/>
          <w:sz w:val="20"/>
          <w:szCs w:val="20"/>
        </w:rPr>
        <w:t>w listopadzie</w:t>
      </w:r>
      <w:r w:rsidR="009F2AE5">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 xml:space="preserve">i grudniu dla bioodpadów odbieranych z nieruchomości zabudowanych budynkami jednorodzinnymi operator, mimo braku takiego zobowiązania w umowie, utrzymał wyższą częstotliwość odbiorów z okresu kwiecień – październik bez dodatkowych kosztów dla gminy. Rozwiązanie takie wdrożono na podstawie zgodnego ustalenia stron, uwzględniając doświadczenia z roku 2023 i potrzeby mieszkańców wynikające </w:t>
      </w:r>
      <w:r w:rsidR="0063393C">
        <w:rPr>
          <w:rFonts w:ascii="Century Gothic" w:hAnsi="Century Gothic" w:cs="Times New Roman"/>
          <w:color w:val="000000"/>
          <w:sz w:val="20"/>
          <w:szCs w:val="20"/>
        </w:rPr>
        <w:br/>
      </w:r>
      <w:r w:rsidRPr="00FC2124">
        <w:rPr>
          <w:rFonts w:ascii="Century Gothic" w:hAnsi="Century Gothic" w:cs="Times New Roman"/>
          <w:color w:val="000000"/>
          <w:sz w:val="20"/>
          <w:szCs w:val="20"/>
        </w:rPr>
        <w:t>z przedłużonego okresu wegetacyjnego i znacznego nagromadzenia bioodpadów. Jednocześnie – dla wszystkich właścicieli nieruchomości (w tym budynków wielolokalowych) istniała przez cały rok możliwość przekazania bioodpadów, w ramach uiszczanej na rzecz miasta opłaty za odpady do PSZOK.</w:t>
      </w:r>
    </w:p>
    <w:p w14:paraId="61352AE6" w14:textId="33ABFE33" w:rsidR="00E27E94" w:rsidRPr="00FC2124" w:rsidRDefault="00E27E94" w:rsidP="00AE6E03">
      <w:pPr>
        <w:spacing w:line="276" w:lineRule="auto"/>
        <w:ind w:firstLine="567"/>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W 2024 roku w ramach zamówienia publicznego odebrano bezpośrednio </w:t>
      </w:r>
      <w:r w:rsidRPr="00FC2124">
        <w:rPr>
          <w:rFonts w:ascii="Century Gothic" w:hAnsi="Century Gothic" w:cs="Times New Roman"/>
          <w:color w:val="000000"/>
          <w:sz w:val="20"/>
          <w:szCs w:val="20"/>
        </w:rPr>
        <w:br/>
        <w:t xml:space="preserve">od właścicieli nieruchomości oraz z PSZOK i zagospodarowano odpady komunalne </w:t>
      </w:r>
      <w:r w:rsidRPr="00FC2124">
        <w:rPr>
          <w:rFonts w:ascii="Century Gothic" w:hAnsi="Century Gothic" w:cs="Times New Roman"/>
          <w:color w:val="000000"/>
          <w:sz w:val="20"/>
          <w:szCs w:val="20"/>
        </w:rPr>
        <w:br/>
        <w:t xml:space="preserve">o łącznej masie </w:t>
      </w:r>
      <w:r w:rsidR="000853F0" w:rsidRPr="00FC2124">
        <w:rPr>
          <w:rFonts w:ascii="Century Gothic" w:hAnsi="Century Gothic" w:cs="Times New Roman"/>
          <w:sz w:val="20"/>
          <w:szCs w:val="20"/>
        </w:rPr>
        <w:t>10 989,4500</w:t>
      </w:r>
      <w:r w:rsidR="000853F0" w:rsidRPr="00FC2124">
        <w:rPr>
          <w:rFonts w:ascii="Century Gothic" w:hAnsi="Century Gothic" w:cs="Times New Roman"/>
          <w:color w:val="FF0000"/>
          <w:sz w:val="20"/>
          <w:szCs w:val="20"/>
        </w:rPr>
        <w:t xml:space="preserve"> </w:t>
      </w:r>
      <w:r w:rsidR="000853F0" w:rsidRPr="00FC2124">
        <w:rPr>
          <w:rFonts w:ascii="Century Gothic" w:hAnsi="Century Gothic" w:cs="Times New Roman"/>
          <w:color w:val="000000"/>
          <w:sz w:val="20"/>
          <w:szCs w:val="20"/>
        </w:rPr>
        <w:t>ton</w:t>
      </w:r>
      <w:r w:rsidRPr="00FC2124">
        <w:rPr>
          <w:rFonts w:ascii="Century Gothic" w:hAnsi="Century Gothic" w:cs="Times New Roman"/>
          <w:color w:val="000000"/>
          <w:sz w:val="20"/>
          <w:szCs w:val="20"/>
        </w:rPr>
        <w:t>, tj. o ponad 869 ton (8,5%) więcej,</w:t>
      </w:r>
      <w:r w:rsidR="00CD509E">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 xml:space="preserve">niż w roku 2023, wyczerpując bez mała planowaną roczną wielkość zamówienia (11 000 t). </w:t>
      </w:r>
    </w:p>
    <w:p w14:paraId="4FBBB5DC" w14:textId="5EEE842B"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Struktura strumienia odpadów komunalnych odebranych/zebranych przez gminę </w:t>
      </w:r>
      <w:r w:rsidR="00E4237C">
        <w:rPr>
          <w:rFonts w:ascii="Century Gothic" w:hAnsi="Century Gothic" w:cs="Times New Roman"/>
          <w:color w:val="000000"/>
          <w:sz w:val="20"/>
          <w:szCs w:val="20"/>
        </w:rPr>
        <w:br/>
      </w:r>
      <w:r w:rsidRPr="00FC2124">
        <w:rPr>
          <w:rFonts w:ascii="Century Gothic" w:hAnsi="Century Gothic" w:cs="Times New Roman"/>
          <w:color w:val="000000"/>
          <w:sz w:val="20"/>
          <w:szCs w:val="20"/>
        </w:rPr>
        <w:t>w minionym roku była następująca:</w:t>
      </w:r>
    </w:p>
    <w:p w14:paraId="6F3C9FDF" w14:textId="3CC8B0F3" w:rsidR="00E27E94" w:rsidRPr="00FC2124" w:rsidRDefault="00E27E94" w:rsidP="00AE6E03">
      <w:pPr>
        <w:spacing w:line="276" w:lineRule="auto"/>
        <w:rPr>
          <w:rFonts w:ascii="Century Gothic" w:hAnsi="Century Gothic" w:cs="Times New Roman"/>
          <w:sz w:val="20"/>
          <w:szCs w:val="20"/>
        </w:rPr>
      </w:pPr>
      <w:r w:rsidRPr="00FC2124">
        <w:rPr>
          <w:rFonts w:ascii="Century Gothic" w:hAnsi="Century Gothic" w:cs="Times New Roman"/>
          <w:color w:val="000000"/>
          <w:sz w:val="20"/>
          <w:szCs w:val="20"/>
        </w:rPr>
        <w:t>-</w:t>
      </w:r>
      <w:r w:rsidR="009D7060">
        <w:rPr>
          <w:rFonts w:ascii="Century Gothic" w:hAnsi="Century Gothic" w:cs="Times New Roman"/>
          <w:color w:val="000000"/>
          <w:sz w:val="20"/>
          <w:szCs w:val="20"/>
        </w:rPr>
        <w:t xml:space="preserve"> </w:t>
      </w:r>
      <w:r w:rsidRPr="00FC2124">
        <w:rPr>
          <w:rFonts w:ascii="Century Gothic" w:hAnsi="Century Gothic" w:cs="Times New Roman"/>
          <w:sz w:val="20"/>
          <w:szCs w:val="20"/>
        </w:rPr>
        <w:t>bezpośrednio z nieruchomości odebrano niesegregowane (zmieszane) odpady komunalne o łącznej masie 6 474,300 ton - o ponad 368 ton (6%) więcej, niż w roku 2023,</w:t>
      </w:r>
    </w:p>
    <w:p w14:paraId="03CE1DE2" w14:textId="07A9602A"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sz w:val="20"/>
          <w:szCs w:val="20"/>
        </w:rPr>
        <w:t xml:space="preserve">- bezpośrednio z nieruchomości odebrano odpady komunalne selektywnie zebrane, w tym odpady wielkogabarytowe oraz zużyty sprzęt elektryczny i elektroniczny o łącznej masie </w:t>
      </w:r>
      <w:r w:rsidRPr="00FC2124">
        <w:rPr>
          <w:rFonts w:ascii="Century Gothic" w:hAnsi="Century Gothic" w:cs="Times New Roman"/>
          <w:sz w:val="20"/>
          <w:szCs w:val="20"/>
        </w:rPr>
        <w:br/>
        <w:t>3 866,049 ton - o ponad 332 tony (9,4%) więcej, niż w roku 2023,</w:t>
      </w:r>
    </w:p>
    <w:p w14:paraId="155D21EC" w14:textId="71A4AC14" w:rsidR="00E27E94" w:rsidRPr="00FC2124" w:rsidRDefault="00E27E94" w:rsidP="00AE6E03">
      <w:pPr>
        <w:spacing w:line="276" w:lineRule="auto"/>
        <w:rPr>
          <w:rFonts w:ascii="Century Gothic" w:hAnsi="Century Gothic" w:cs="Times New Roman"/>
          <w:sz w:val="20"/>
          <w:szCs w:val="20"/>
        </w:rPr>
      </w:pPr>
      <w:r w:rsidRPr="00FC2124">
        <w:rPr>
          <w:rFonts w:ascii="Century Gothic" w:hAnsi="Century Gothic" w:cs="Times New Roman"/>
          <w:color w:val="000000"/>
          <w:sz w:val="20"/>
          <w:szCs w:val="20"/>
        </w:rPr>
        <w:t xml:space="preserve">- </w:t>
      </w:r>
      <w:r w:rsidRPr="00FC2124">
        <w:rPr>
          <w:rFonts w:ascii="Century Gothic" w:hAnsi="Century Gothic" w:cs="Times New Roman"/>
          <w:sz w:val="20"/>
          <w:szCs w:val="20"/>
        </w:rPr>
        <w:t xml:space="preserve">odebrano z PSZOK odpady komunalne (selektywnie zebrane) oraz odpady budowlane </w:t>
      </w:r>
      <w:r w:rsidRPr="00FC2124">
        <w:rPr>
          <w:rFonts w:ascii="Century Gothic" w:hAnsi="Century Gothic" w:cs="Times New Roman"/>
          <w:sz w:val="20"/>
          <w:szCs w:val="20"/>
        </w:rPr>
        <w:br/>
        <w:t xml:space="preserve">i rozbiórkowe pochodzące z gospodarstw domowych o łącznej masie 649,101 ton </w:t>
      </w:r>
      <w:r w:rsidR="0063393C">
        <w:rPr>
          <w:rFonts w:ascii="Century Gothic" w:hAnsi="Century Gothic" w:cs="Times New Roman"/>
          <w:sz w:val="20"/>
          <w:szCs w:val="20"/>
        </w:rPr>
        <w:br/>
      </w:r>
      <w:r w:rsidRPr="00FC2124">
        <w:rPr>
          <w:rFonts w:ascii="Century Gothic" w:hAnsi="Century Gothic" w:cs="Times New Roman"/>
          <w:sz w:val="20"/>
          <w:szCs w:val="20"/>
        </w:rPr>
        <w:t>- o ponad 168 ton (35%)</w:t>
      </w:r>
      <w:r w:rsidR="00CD509E">
        <w:rPr>
          <w:rFonts w:ascii="Century Gothic" w:hAnsi="Century Gothic" w:cs="Times New Roman"/>
          <w:sz w:val="20"/>
          <w:szCs w:val="20"/>
        </w:rPr>
        <w:t xml:space="preserve"> </w:t>
      </w:r>
      <w:r w:rsidRPr="00FC2124">
        <w:rPr>
          <w:rFonts w:ascii="Century Gothic" w:hAnsi="Century Gothic" w:cs="Times New Roman"/>
          <w:sz w:val="20"/>
          <w:szCs w:val="20"/>
        </w:rPr>
        <w:t>więcej, niż w roku 2023.</w:t>
      </w:r>
    </w:p>
    <w:p w14:paraId="30EB24C4" w14:textId="26357F82" w:rsidR="00E27E94" w:rsidRPr="00FC2124" w:rsidRDefault="00E27E94" w:rsidP="00AE6E03">
      <w:pPr>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lastRenderedPageBreak/>
        <w:t xml:space="preserve">W latach 2020-2023 z roku na rok obserwowaliśmy tendencję zmniejszania się mas rocznych odebranych i zebranych przez gminę odpadów komunalnych, natomiast w roku 2024 nastąpił znaczący wzrost rocznej masy tych odpadów. Pociąga to za sobą większe koszty po stronie gminnej gospodarki odpadami komunalnymi, jednak wielkość strumienia odpadów wytworzonych przez mieszkańców podlega zmianom dynamicznym, zależnym nie tylko od liczby mieszkańców, ale także od warunków ich życia, w tym w szczególności od siły nabywczej pieniądza, a co za tym idzie od siły nabywczej ludności. Miniony okres lat </w:t>
      </w:r>
      <w:r w:rsidRPr="00FC2124">
        <w:rPr>
          <w:rFonts w:ascii="Century Gothic" w:hAnsi="Century Gothic" w:cs="Times New Roman"/>
          <w:sz w:val="20"/>
          <w:szCs w:val="20"/>
        </w:rPr>
        <w:br/>
        <w:t xml:space="preserve">2020-2023 to czas, kiedy miała miejsce pandemia, wybuch wojny na Ukrainie, a następnie wysoka inflacja – czynniki w istotny sposób mające wówczas wpływ na poczynania mieszkańców. Rok 2024 był już pod tym względem nieco odmienny, wpływ wymienionych czynników w części wyciszył się, a dochód rozporządzalny ogółem na 1 osobę za 2024 rok wzrósł o ponad 14 % w odniesieniu do roku poprzedniego (obwieszczenie Prezesa GUS). Mieszkańcy po okresie zaniechań w tej sferze, w większym stopniu zajęli się stanem swoich dóbr osobistych, na co wskazują zauważalnie większe masy roczne przekazanych do utylizacji odpadów budowlanych i remontowych pochodzących z gospodarstw domowych </w:t>
      </w:r>
      <w:r w:rsidRPr="00FC2124">
        <w:rPr>
          <w:rFonts w:ascii="Century Gothic" w:hAnsi="Century Gothic" w:cs="Times New Roman"/>
          <w:sz w:val="20"/>
          <w:szCs w:val="20"/>
        </w:rPr>
        <w:br/>
        <w:t xml:space="preserve">(o 56 ton więcej, niż średnio w latach 2021-2023) oraz zużytych mebli i innych odpadów wielkogabarytowych (o 85 ton więcej, niż średnio w latach 2021-2023). Ponadto w roku 2024 zanotowano znacznie większą masę odebranych/zebranych bioodpadów, na co wpływ miały głównie długość i obfitość sezonu wegetacyjnego, a w mniejszym stopniu lepsza jakość segregacji odpadów po stronie mieszkańca (wzrost masy rocznej bioodpadów </w:t>
      </w:r>
      <w:r w:rsidR="00E4237C">
        <w:rPr>
          <w:rFonts w:ascii="Century Gothic" w:hAnsi="Century Gothic" w:cs="Times New Roman"/>
          <w:sz w:val="20"/>
          <w:szCs w:val="20"/>
        </w:rPr>
        <w:br/>
      </w:r>
      <w:r w:rsidRPr="00FC2124">
        <w:rPr>
          <w:rFonts w:ascii="Century Gothic" w:hAnsi="Century Gothic" w:cs="Times New Roman"/>
          <w:sz w:val="20"/>
          <w:szCs w:val="20"/>
        </w:rPr>
        <w:t xml:space="preserve">o 250-300 ton w odniesieniu do analogicznych wielkości z lat 2021-2023). </w:t>
      </w:r>
    </w:p>
    <w:p w14:paraId="47EE385D" w14:textId="1F1262FE" w:rsidR="00E27E94" w:rsidRPr="00FC2124" w:rsidRDefault="00E27E94" w:rsidP="00AE6E03">
      <w:pPr>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t>W roku 2024 struktura strumienia odpadów w kontekście udziału selektywnie zebranych odpadów komunalnych pozostała, niestety, na podobnym poziomie, jak miało to miejsce</w:t>
      </w:r>
      <w:r w:rsidR="00E4237C">
        <w:rPr>
          <w:rFonts w:ascii="Century Gothic" w:hAnsi="Century Gothic" w:cs="Times New Roman"/>
          <w:sz w:val="20"/>
          <w:szCs w:val="20"/>
        </w:rPr>
        <w:t xml:space="preserve"> </w:t>
      </w:r>
      <w:r w:rsidR="00174F70">
        <w:rPr>
          <w:rFonts w:ascii="Century Gothic" w:hAnsi="Century Gothic" w:cs="Times New Roman"/>
          <w:sz w:val="20"/>
          <w:szCs w:val="20"/>
        </w:rPr>
        <w:br/>
      </w:r>
      <w:r w:rsidRPr="00FC2124">
        <w:rPr>
          <w:rFonts w:ascii="Century Gothic" w:hAnsi="Century Gothic" w:cs="Times New Roman"/>
          <w:sz w:val="20"/>
          <w:szCs w:val="20"/>
        </w:rPr>
        <w:t xml:space="preserve">w roku 2023. W strumieniu 58,91% stanowiły odpady niesegregowane (zmieszane) odebrane bezpośrednio z nieruchomości – w roku 2023 było to 60%, a w roku 2022 – 65%. </w:t>
      </w:r>
      <w:r w:rsidR="00E4237C">
        <w:rPr>
          <w:rFonts w:ascii="Century Gothic" w:hAnsi="Century Gothic" w:cs="Times New Roman"/>
          <w:sz w:val="20"/>
          <w:szCs w:val="20"/>
        </w:rPr>
        <w:br/>
      </w:r>
      <w:r w:rsidRPr="00FC2124">
        <w:rPr>
          <w:rFonts w:ascii="Century Gothic" w:hAnsi="Century Gothic" w:cs="Times New Roman"/>
          <w:sz w:val="20"/>
          <w:szCs w:val="20"/>
        </w:rPr>
        <w:t xml:space="preserve">Z kolei odpady frakcji selektywnych odebrane bezpośrednio z nieruchomości stanowiły </w:t>
      </w:r>
      <w:r w:rsidR="00E4237C">
        <w:rPr>
          <w:rFonts w:ascii="Century Gothic" w:hAnsi="Century Gothic" w:cs="Times New Roman"/>
          <w:sz w:val="20"/>
          <w:szCs w:val="20"/>
        </w:rPr>
        <w:br/>
      </w:r>
      <w:r w:rsidRPr="00FC2124">
        <w:rPr>
          <w:rFonts w:ascii="Century Gothic" w:hAnsi="Century Gothic" w:cs="Times New Roman"/>
          <w:sz w:val="20"/>
          <w:szCs w:val="20"/>
        </w:rPr>
        <w:t xml:space="preserve">w 2024 roku 35% strumienia, podczas gdy w roku 2023 – 34,9%, a w roku 2022 – 30,8%. </w:t>
      </w:r>
    </w:p>
    <w:p w14:paraId="18F5145D" w14:textId="37AA65DB" w:rsidR="00E27E94" w:rsidRPr="00FC2124" w:rsidRDefault="00E27E94" w:rsidP="00AE6E03">
      <w:pPr>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t xml:space="preserve">Taka stagnacja jest o tyle niepokojąca, że świadczy o braku zmiany w zakresie poziomu selektywnej zbiórki odpadów komunalnych u źródła (na nieruchomości). Zaś poziom ten jest wyjściowo zbyt niski i uniemożliwia osiąganie przez gminę wymaganych ustawą poziomów recyklingu odpadów komunalnych. Podniesienie tego poziomu jest konieczne - to poziom selektywnej zbiórki odpadów u źródła, jako najważniejszy czynnik determinuje możliwość (lub jej brak) osiągnięcia wymaganych od gminy </w:t>
      </w:r>
      <w:bookmarkStart w:id="77" w:name="_Hlk193978636"/>
      <w:r w:rsidRPr="00FC2124">
        <w:rPr>
          <w:rFonts w:ascii="Century Gothic" w:hAnsi="Century Gothic" w:cs="Times New Roman"/>
          <w:sz w:val="20"/>
          <w:szCs w:val="20"/>
        </w:rPr>
        <w:t xml:space="preserve">poziomów przygotowania do ponownego użycia i recyklingu odpadów komunalnych </w:t>
      </w:r>
      <w:bookmarkEnd w:id="77"/>
      <w:r w:rsidRPr="00FC2124">
        <w:rPr>
          <w:rFonts w:ascii="Century Gothic" w:hAnsi="Century Gothic" w:cs="Times New Roman"/>
          <w:sz w:val="20"/>
          <w:szCs w:val="20"/>
        </w:rPr>
        <w:t xml:space="preserve">w kolejnych latach (w 2024 – 45%, w 2025 – 55%). Co łatwo zauważyć po analizie przytoczonych powyżej danych liczbowych, Miasto Mława nie osiągnęło wymaganego za 2024 rok poziomu przygotowania do ponownego użycia </w:t>
      </w:r>
      <w:r w:rsidR="00174F70">
        <w:rPr>
          <w:rFonts w:ascii="Century Gothic" w:hAnsi="Century Gothic" w:cs="Times New Roman"/>
          <w:sz w:val="20"/>
          <w:szCs w:val="20"/>
        </w:rPr>
        <w:br/>
      </w:r>
      <w:r w:rsidRPr="00FC2124">
        <w:rPr>
          <w:rFonts w:ascii="Century Gothic" w:hAnsi="Century Gothic" w:cs="Times New Roman"/>
          <w:sz w:val="20"/>
          <w:szCs w:val="20"/>
        </w:rPr>
        <w:t>i recyklingu odpadów komunalnych – wskaźnik ten ukształtował się na poziomie 31,85% przy wymaganym poziomie 45%.</w:t>
      </w:r>
    </w:p>
    <w:p w14:paraId="0D1AFFB1" w14:textId="39999AEA" w:rsidR="00E27E94" w:rsidRPr="00FC2124" w:rsidRDefault="00E27E94" w:rsidP="00AE6E03">
      <w:pPr>
        <w:spacing w:line="276" w:lineRule="auto"/>
        <w:ind w:firstLine="567"/>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Za nieosiąganie wymaganych ustawą poziomów przygotowania do ponownego użycia i recyklingu odpadów komunalnych ustawa o utrzymaniu czystości i porządku </w:t>
      </w:r>
      <w:r w:rsidR="00E4237C">
        <w:rPr>
          <w:rFonts w:ascii="Century Gothic" w:hAnsi="Century Gothic" w:cs="Times New Roman"/>
          <w:color w:val="000000"/>
          <w:sz w:val="20"/>
          <w:szCs w:val="20"/>
        </w:rPr>
        <w:br/>
      </w:r>
      <w:r w:rsidRPr="00FC2124">
        <w:rPr>
          <w:rFonts w:ascii="Century Gothic" w:hAnsi="Century Gothic" w:cs="Times New Roman"/>
          <w:color w:val="000000"/>
          <w:sz w:val="20"/>
          <w:szCs w:val="20"/>
        </w:rPr>
        <w:t>w gminach przewiduje kary dla gmin. Poprawa jakości segregacji jest zatem bezwzględnym priorytetem na najbliższe lata.</w:t>
      </w:r>
    </w:p>
    <w:p w14:paraId="5FCFDCDA" w14:textId="77777777" w:rsidR="00E27E94" w:rsidRPr="00FC2124" w:rsidRDefault="00E27E94" w:rsidP="00AE6E03">
      <w:pPr>
        <w:spacing w:line="276" w:lineRule="auto"/>
        <w:ind w:firstLine="567"/>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Usługa rozliczana była w oparciu o ceny jednostkowe za odbiór i zagospodarowanie </w:t>
      </w:r>
      <w:r w:rsidRPr="00FC2124">
        <w:rPr>
          <w:rFonts w:ascii="Century Gothic" w:hAnsi="Century Gothic" w:cs="Times New Roman"/>
          <w:color w:val="000000"/>
          <w:sz w:val="20"/>
          <w:szCs w:val="20"/>
        </w:rPr>
        <w:br/>
        <w:t xml:space="preserve">1 tony odpadów danego rodzaju. Maksymalny pułap kosztów zamówienia w 2024 roku </w:t>
      </w:r>
      <w:r w:rsidRPr="00FC2124">
        <w:rPr>
          <w:rFonts w:ascii="Century Gothic" w:hAnsi="Century Gothic" w:cs="Times New Roman"/>
          <w:color w:val="000000"/>
          <w:sz w:val="20"/>
          <w:szCs w:val="20"/>
        </w:rPr>
        <w:lastRenderedPageBreak/>
        <w:t xml:space="preserve">ustalony był umową na kwotę 9 585 731,64 zł, przy czym płatność za grudzień każdego roku, zgodnie z zawieranymi umowami dokonywana jest w kolejnym roku budżetowym. </w:t>
      </w:r>
      <w:r w:rsidRPr="00FC2124">
        <w:rPr>
          <w:rFonts w:ascii="Century Gothic" w:hAnsi="Century Gothic" w:cs="Times New Roman"/>
          <w:color w:val="000000"/>
          <w:sz w:val="20"/>
          <w:szCs w:val="20"/>
        </w:rPr>
        <w:br/>
        <w:t xml:space="preserve">W związku ze zwiększeniem rocznej masy strumienia odpadów odebranych i zebranych </w:t>
      </w:r>
      <w:r w:rsidRPr="00FC2124">
        <w:rPr>
          <w:rFonts w:ascii="Century Gothic" w:hAnsi="Century Gothic" w:cs="Times New Roman"/>
          <w:color w:val="000000"/>
          <w:sz w:val="20"/>
          <w:szCs w:val="20"/>
        </w:rPr>
        <w:br/>
        <w:t xml:space="preserve">od mieszkańców środki finansowe zabezpieczone na 2024 rok na realizację usług w ramach zamówień publicznych zostały bez mała wyczerpane (kwota niewykorzystana za rok 2024 </w:t>
      </w:r>
      <w:r w:rsidRPr="00FC2124">
        <w:rPr>
          <w:rFonts w:ascii="Century Gothic" w:hAnsi="Century Gothic" w:cs="Times New Roman"/>
          <w:color w:val="000000"/>
          <w:sz w:val="20"/>
          <w:szCs w:val="20"/>
        </w:rPr>
        <w:br/>
        <w:t>w odniesieniu do wartości z umowy: 92 819,42 zł).</w:t>
      </w:r>
    </w:p>
    <w:p w14:paraId="44586FD6" w14:textId="7217F071" w:rsidR="00E27E94" w:rsidRPr="00FC2124" w:rsidRDefault="00E27E94" w:rsidP="00AE6E03">
      <w:pPr>
        <w:autoSpaceDE w:val="0"/>
        <w:autoSpaceDN w:val="0"/>
        <w:adjustRightInd w:val="0"/>
        <w:spacing w:line="276" w:lineRule="auto"/>
        <w:ind w:firstLine="567"/>
        <w:rPr>
          <w:rFonts w:ascii="Century Gothic" w:hAnsi="Century Gothic" w:cs="Times New Roman"/>
          <w:color w:val="000000" w:themeColor="text1"/>
          <w:sz w:val="20"/>
          <w:szCs w:val="20"/>
        </w:rPr>
      </w:pPr>
      <w:r w:rsidRPr="00FC2124">
        <w:rPr>
          <w:rFonts w:ascii="Century Gothic" w:hAnsi="Century Gothic" w:cs="Times New Roman"/>
          <w:sz w:val="20"/>
          <w:szCs w:val="20"/>
        </w:rPr>
        <w:t xml:space="preserve">W 2024 roku poniesiono za okres 12.2023 – 11.2024 koszty z tytułu odbierania </w:t>
      </w:r>
      <w:r w:rsidRPr="00FC2124">
        <w:rPr>
          <w:rFonts w:ascii="Century Gothic" w:hAnsi="Century Gothic" w:cs="Times New Roman"/>
          <w:sz w:val="20"/>
          <w:szCs w:val="20"/>
        </w:rPr>
        <w:br/>
        <w:t>i zagospodarowania odpadów komunalnych w kwocie 9 199 120,60 zł (o 557 892,07</w:t>
      </w:r>
      <w:r w:rsidR="0063393C">
        <w:rPr>
          <w:rFonts w:ascii="Century Gothic" w:hAnsi="Century Gothic" w:cs="Times New Roman"/>
          <w:sz w:val="20"/>
          <w:szCs w:val="20"/>
        </w:rPr>
        <w:t xml:space="preserve"> </w:t>
      </w:r>
      <w:r w:rsidRPr="00FC2124">
        <w:rPr>
          <w:rFonts w:ascii="Century Gothic" w:hAnsi="Century Gothic" w:cs="Times New Roman"/>
          <w:sz w:val="20"/>
          <w:szCs w:val="20"/>
        </w:rPr>
        <w:t xml:space="preserve">zł </w:t>
      </w:r>
      <w:r w:rsidRPr="00FC2124">
        <w:rPr>
          <w:rFonts w:ascii="Century Gothic" w:hAnsi="Century Gothic" w:cs="Times New Roman"/>
          <w:sz w:val="20"/>
          <w:szCs w:val="20"/>
        </w:rPr>
        <w:br/>
        <w:t xml:space="preserve">tj. o 6,46% więcej, niż w 2023 roku) oraz z tytułu dostarczania worków do segregacji </w:t>
      </w:r>
      <w:r w:rsidR="00E4237C">
        <w:rPr>
          <w:rFonts w:ascii="Century Gothic" w:hAnsi="Century Gothic" w:cs="Times New Roman"/>
          <w:sz w:val="20"/>
          <w:szCs w:val="20"/>
        </w:rPr>
        <w:br/>
      </w:r>
      <w:r w:rsidRPr="00FC2124">
        <w:rPr>
          <w:rFonts w:ascii="Century Gothic" w:hAnsi="Century Gothic" w:cs="Times New Roman"/>
          <w:sz w:val="20"/>
          <w:szCs w:val="20"/>
        </w:rPr>
        <w:t>w kwocie 194 751,98 zł (o 22 579,82, tj. o 13,12% więcej, niż w 2023 roku</w:t>
      </w:r>
      <w:r w:rsidRPr="00FC2124">
        <w:rPr>
          <w:rFonts w:ascii="Century Gothic" w:hAnsi="Century Gothic" w:cs="Times New Roman"/>
          <w:color w:val="000000" w:themeColor="text1"/>
          <w:sz w:val="20"/>
          <w:szCs w:val="20"/>
        </w:rPr>
        <w:t xml:space="preserve">). Z wypłacanego </w:t>
      </w:r>
      <w:r w:rsidR="00E4237C">
        <w:rPr>
          <w:rFonts w:ascii="Century Gothic" w:hAnsi="Century Gothic" w:cs="Times New Roman"/>
          <w:color w:val="000000" w:themeColor="text1"/>
          <w:sz w:val="20"/>
          <w:szCs w:val="20"/>
        </w:rPr>
        <w:br/>
      </w:r>
      <w:r w:rsidRPr="00FC2124">
        <w:rPr>
          <w:rFonts w:ascii="Century Gothic" w:hAnsi="Century Gothic" w:cs="Times New Roman"/>
          <w:color w:val="000000" w:themeColor="text1"/>
          <w:sz w:val="20"/>
          <w:szCs w:val="20"/>
        </w:rPr>
        <w:t>w 2024 roku wynagrodzenia dokonano potrąceń z tytułu kar umownych wymierzonych wykonawcy na łączną kwotę 3 900,00 zł.</w:t>
      </w:r>
    </w:p>
    <w:p w14:paraId="0FC73A04" w14:textId="77777777" w:rsidR="00E27E94" w:rsidRPr="00FC2124" w:rsidRDefault="00E27E94" w:rsidP="00AE6E03">
      <w:pPr>
        <w:autoSpaceDE w:val="0"/>
        <w:autoSpaceDN w:val="0"/>
        <w:adjustRightInd w:val="0"/>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t xml:space="preserve">Razem wydatki z tytułu realizacji zamówień na usługi związane bezpośrednio </w:t>
      </w:r>
      <w:r w:rsidRPr="00FC2124">
        <w:rPr>
          <w:rFonts w:ascii="Century Gothic" w:hAnsi="Century Gothic" w:cs="Times New Roman"/>
          <w:sz w:val="20"/>
          <w:szCs w:val="20"/>
        </w:rPr>
        <w:br/>
        <w:t xml:space="preserve">z odbiorem i zagospodarowaniem odpadów komunalnych oraz zapewnieniem dostępności PSZOK w 2024 roku osiągnęły kwotę 9 741 334,50 zł i były wyższe o 619 330,83 zł, </w:t>
      </w:r>
      <w:r w:rsidRPr="00FC2124">
        <w:rPr>
          <w:rFonts w:ascii="Century Gothic" w:hAnsi="Century Gothic" w:cs="Times New Roman"/>
          <w:sz w:val="20"/>
          <w:szCs w:val="20"/>
        </w:rPr>
        <w:br/>
        <w:t>tj. o 6,79%, niż w 2023 roku.</w:t>
      </w:r>
    </w:p>
    <w:p w14:paraId="690953B0" w14:textId="76418679" w:rsidR="00E27E94" w:rsidRPr="00FC2124" w:rsidRDefault="00E27E94" w:rsidP="00AE6E03">
      <w:pPr>
        <w:autoSpaceDE w:val="0"/>
        <w:autoSpaceDN w:val="0"/>
        <w:adjustRightInd w:val="0"/>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t>W ramach gminnego systemu gospodarki odpadami poniesiono w 202</w:t>
      </w:r>
      <w:r w:rsidR="00C479B2">
        <w:rPr>
          <w:rFonts w:ascii="Century Gothic" w:hAnsi="Century Gothic" w:cs="Times New Roman"/>
          <w:sz w:val="20"/>
          <w:szCs w:val="20"/>
        </w:rPr>
        <w:t>4</w:t>
      </w:r>
      <w:r w:rsidRPr="00FC2124">
        <w:rPr>
          <w:rFonts w:ascii="Century Gothic" w:hAnsi="Century Gothic" w:cs="Times New Roman"/>
          <w:sz w:val="20"/>
          <w:szCs w:val="20"/>
        </w:rPr>
        <w:t xml:space="preserve"> roku także:</w:t>
      </w:r>
    </w:p>
    <w:p w14:paraId="25DC7589" w14:textId="716A022C" w:rsidR="00E27E94" w:rsidRPr="00FC2124" w:rsidRDefault="00E27E94" w:rsidP="00AE6E03">
      <w:pPr>
        <w:autoSpaceDE w:val="0"/>
        <w:autoSpaceDN w:val="0"/>
        <w:adjustRightInd w:val="0"/>
        <w:spacing w:line="276" w:lineRule="auto"/>
        <w:rPr>
          <w:rFonts w:ascii="Century Gothic" w:hAnsi="Century Gothic" w:cs="Times New Roman"/>
          <w:sz w:val="20"/>
          <w:szCs w:val="20"/>
        </w:rPr>
      </w:pPr>
      <w:r w:rsidRPr="00FC2124">
        <w:rPr>
          <w:rFonts w:ascii="Century Gothic" w:hAnsi="Century Gothic" w:cs="Times New Roman"/>
          <w:sz w:val="20"/>
          <w:szCs w:val="20"/>
        </w:rPr>
        <w:t>-</w:t>
      </w:r>
      <w:r w:rsidR="00FD372E">
        <w:rPr>
          <w:rFonts w:ascii="Century Gothic" w:hAnsi="Century Gothic" w:cs="Times New Roman"/>
          <w:sz w:val="20"/>
          <w:szCs w:val="20"/>
        </w:rPr>
        <w:t xml:space="preserve"> </w:t>
      </w:r>
      <w:r w:rsidRPr="00FC2124">
        <w:rPr>
          <w:rFonts w:ascii="Century Gothic" w:hAnsi="Century Gothic" w:cs="Times New Roman"/>
          <w:sz w:val="20"/>
          <w:szCs w:val="20"/>
        </w:rPr>
        <w:t xml:space="preserve">koszty obsługi administracyjnej systemu (koszty zatrudnienia pracowników, zakupu wyposażenia i materiałów biurowych, dostawy i serwisu oprogramowania do obsługi systemu gospodarki odpadami, dostępu do aplikacji Kiedy Śmieci dla mieszkańców, wysyłki korespondencji, szkoleń pracowników, świadczenia usług) w kwocie </w:t>
      </w:r>
      <w:r w:rsidRPr="00FC2124">
        <w:rPr>
          <w:rFonts w:ascii="Century Gothic" w:hAnsi="Century Gothic" w:cs="Times New Roman"/>
          <w:color w:val="000000" w:themeColor="text1"/>
          <w:sz w:val="20"/>
          <w:szCs w:val="20"/>
        </w:rPr>
        <w:t>552 189,41</w:t>
      </w:r>
      <w:r w:rsidR="00E4237C">
        <w:rPr>
          <w:rFonts w:ascii="Century Gothic" w:hAnsi="Century Gothic" w:cs="Times New Roman"/>
          <w:color w:val="000000" w:themeColor="text1"/>
          <w:sz w:val="20"/>
          <w:szCs w:val="20"/>
        </w:rPr>
        <w:t xml:space="preserve"> </w:t>
      </w:r>
      <w:r w:rsidRPr="00FC2124">
        <w:rPr>
          <w:rFonts w:ascii="Century Gothic" w:hAnsi="Century Gothic" w:cs="Times New Roman"/>
          <w:sz w:val="20"/>
          <w:szCs w:val="20"/>
        </w:rPr>
        <w:t xml:space="preserve">zł </w:t>
      </w:r>
      <w:r w:rsidRPr="00FC2124">
        <w:rPr>
          <w:rFonts w:ascii="Century Gothic" w:hAnsi="Century Gothic" w:cs="Times New Roman"/>
          <w:sz w:val="20"/>
          <w:szCs w:val="20"/>
        </w:rPr>
        <w:br/>
        <w:t>(o 37 144,46 tj. 6,3% mniej, niż w 2023 roku),</w:t>
      </w:r>
    </w:p>
    <w:p w14:paraId="1595C025" w14:textId="77777777" w:rsidR="00E27E94" w:rsidRPr="00FC2124" w:rsidRDefault="00E27E94" w:rsidP="00AE6E03">
      <w:pPr>
        <w:autoSpaceDE w:val="0"/>
        <w:autoSpaceDN w:val="0"/>
        <w:adjustRightInd w:val="0"/>
        <w:spacing w:line="276" w:lineRule="auto"/>
        <w:rPr>
          <w:rFonts w:ascii="Century Gothic" w:hAnsi="Century Gothic" w:cs="Times New Roman"/>
          <w:sz w:val="20"/>
          <w:szCs w:val="20"/>
        </w:rPr>
      </w:pPr>
      <w:r w:rsidRPr="00FC2124">
        <w:rPr>
          <w:rFonts w:ascii="Century Gothic" w:hAnsi="Century Gothic" w:cs="Times New Roman"/>
          <w:sz w:val="20"/>
          <w:szCs w:val="20"/>
        </w:rPr>
        <w:t xml:space="preserve">- koszty działań na rzecz edukacji ekologicznej w zakresie prawidłowego postępowania </w:t>
      </w:r>
      <w:r w:rsidRPr="00FC2124">
        <w:rPr>
          <w:rFonts w:ascii="Century Gothic" w:hAnsi="Century Gothic" w:cs="Times New Roman"/>
          <w:sz w:val="20"/>
          <w:szCs w:val="20"/>
        </w:rPr>
        <w:br/>
        <w:t xml:space="preserve">z odpadami w kwocie 151 825,44 zł (o 64 814,24 tj. o 74,49% więcej, niż w 2023 roku), w </w:t>
      </w:r>
      <w:r w:rsidRPr="00FC2124">
        <w:rPr>
          <w:rFonts w:ascii="Century Gothic" w:hAnsi="Century Gothic" w:cs="Times New Roman"/>
          <w:color w:val="000000" w:themeColor="text1"/>
          <w:sz w:val="20"/>
          <w:szCs w:val="20"/>
        </w:rPr>
        <w:t xml:space="preserve">tym 93 147,90 zł </w:t>
      </w:r>
      <w:r w:rsidRPr="00FC2124">
        <w:rPr>
          <w:rFonts w:ascii="Century Gothic" w:hAnsi="Century Gothic" w:cs="Times New Roman"/>
          <w:sz w:val="20"/>
          <w:szCs w:val="20"/>
        </w:rPr>
        <w:t>wydatkowano na zakup ulicznych stacji do selektywnego zbierania odpadów komunalnych, które zainstalowano w przestrzeni miejskiej,</w:t>
      </w:r>
    </w:p>
    <w:p w14:paraId="2CF907D6" w14:textId="77777777" w:rsidR="00E27E94" w:rsidRPr="00FC2124" w:rsidRDefault="00E27E94" w:rsidP="00AE6E03">
      <w:pPr>
        <w:autoSpaceDE w:val="0"/>
        <w:autoSpaceDN w:val="0"/>
        <w:adjustRightInd w:val="0"/>
        <w:spacing w:line="276" w:lineRule="auto"/>
        <w:rPr>
          <w:rFonts w:ascii="Century Gothic" w:hAnsi="Century Gothic" w:cs="Times New Roman"/>
          <w:sz w:val="20"/>
          <w:szCs w:val="20"/>
        </w:rPr>
      </w:pPr>
      <w:r w:rsidRPr="00FC2124">
        <w:rPr>
          <w:rFonts w:ascii="Century Gothic" w:hAnsi="Century Gothic" w:cs="Times New Roman"/>
          <w:sz w:val="20"/>
          <w:szCs w:val="20"/>
        </w:rPr>
        <w:t>- koszty zakupu koszy ulicznych (30 szt.) w kwocie 25 793,10 zł.</w:t>
      </w:r>
    </w:p>
    <w:p w14:paraId="68AE5FA7" w14:textId="77777777" w:rsidR="00E27E94" w:rsidRPr="00FC2124" w:rsidRDefault="00E27E94" w:rsidP="00AE6E03">
      <w:pPr>
        <w:autoSpaceDE w:val="0"/>
        <w:autoSpaceDN w:val="0"/>
        <w:adjustRightInd w:val="0"/>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t xml:space="preserve"> Łącznie wydatki związane z funkcjonowaniem systemu w 2024 roku wyniosły 10 471 142,45 zł i były wyższe o 672 793,71 zł (tj. o 6,87%) od wydatków poniesionych </w:t>
      </w:r>
      <w:r w:rsidRPr="00FC2124">
        <w:rPr>
          <w:rFonts w:ascii="Century Gothic" w:hAnsi="Century Gothic" w:cs="Times New Roman"/>
          <w:sz w:val="20"/>
          <w:szCs w:val="20"/>
        </w:rPr>
        <w:br/>
        <w:t>w roku poprzednim.</w:t>
      </w:r>
      <w:r w:rsidRPr="00FC2124">
        <w:rPr>
          <w:rFonts w:ascii="Century Gothic" w:hAnsi="Century Gothic" w:cs="Times New Roman"/>
          <w:color w:val="000000"/>
          <w:sz w:val="20"/>
          <w:szCs w:val="20"/>
        </w:rPr>
        <w:t xml:space="preserve">   </w:t>
      </w:r>
    </w:p>
    <w:p w14:paraId="04986B61" w14:textId="3D3F802E" w:rsidR="00E27E94" w:rsidRPr="00FC2124" w:rsidRDefault="00E27E94" w:rsidP="00AE6E03">
      <w:pPr>
        <w:spacing w:line="276" w:lineRule="auto"/>
        <w:ind w:firstLine="567"/>
        <w:rPr>
          <w:rFonts w:ascii="Century Gothic" w:hAnsi="Century Gothic" w:cs="Times New Roman"/>
          <w:color w:val="000000"/>
          <w:sz w:val="20"/>
          <w:szCs w:val="20"/>
        </w:rPr>
      </w:pPr>
      <w:r w:rsidRPr="00FC2124">
        <w:rPr>
          <w:rFonts w:ascii="Century Gothic" w:hAnsi="Century Gothic" w:cs="Times New Roman"/>
          <w:color w:val="000000"/>
          <w:sz w:val="20"/>
          <w:szCs w:val="20"/>
        </w:rPr>
        <w:t>Opłata za gospodarowanie odpadami komunalnymi dla nieruchomości zamieszkałych naliczana była w oparciu o średnie miesięczne zużycie wody na nieruchomości w poprzednim roku kalendarzowym. W okresie od 1 stycznia do 31 marca 2024 r. obowiązywała stawka podstawowa w wysokości 10,50 zł za 1 m</w:t>
      </w:r>
      <w:r w:rsidRPr="00FC2124">
        <w:rPr>
          <w:rFonts w:ascii="Century Gothic" w:hAnsi="Century Gothic" w:cs="Times New Roman"/>
          <w:color w:val="000000"/>
          <w:sz w:val="20"/>
          <w:szCs w:val="20"/>
          <w:vertAlign w:val="superscript"/>
        </w:rPr>
        <w:t>3</w:t>
      </w:r>
      <w:r w:rsidR="00D30B2D">
        <w:rPr>
          <w:rFonts w:ascii="Century Gothic" w:hAnsi="Century Gothic" w:cs="Times New Roman"/>
          <w:color w:val="000000"/>
          <w:sz w:val="20"/>
          <w:szCs w:val="20"/>
          <w:vertAlign w:val="superscript"/>
        </w:rPr>
        <w:t xml:space="preserve"> </w:t>
      </w:r>
      <w:r w:rsidRPr="00FC2124">
        <w:rPr>
          <w:rFonts w:ascii="Century Gothic" w:hAnsi="Century Gothic" w:cs="Times New Roman"/>
          <w:color w:val="000000"/>
          <w:sz w:val="20"/>
          <w:szCs w:val="20"/>
        </w:rPr>
        <w:t xml:space="preserve">zużytej wody. </w:t>
      </w:r>
      <w:r w:rsidR="00E4237C">
        <w:rPr>
          <w:rFonts w:ascii="Century Gothic" w:hAnsi="Century Gothic" w:cs="Times New Roman"/>
          <w:color w:val="000000"/>
          <w:sz w:val="20"/>
          <w:szCs w:val="20"/>
        </w:rPr>
        <w:br/>
      </w:r>
      <w:r w:rsidRPr="00FC2124">
        <w:rPr>
          <w:rFonts w:ascii="Century Gothic" w:hAnsi="Century Gothic" w:cs="Times New Roman"/>
          <w:color w:val="000000"/>
          <w:sz w:val="20"/>
          <w:szCs w:val="20"/>
        </w:rPr>
        <w:t xml:space="preserve">W związku z zaangażowaniem niewydatkowanych w 2023 środków pochodzących z opłaty (4 393 196,78 zł) w budżecie minionego roku od 1 kwietnia 2024 r. stawka opłaty na wniosek </w:t>
      </w:r>
      <w:r w:rsidR="00D30B2D">
        <w:rPr>
          <w:rFonts w:ascii="Century Gothic" w:hAnsi="Century Gothic" w:cs="Times New Roman"/>
          <w:color w:val="000000"/>
          <w:sz w:val="20"/>
          <w:szCs w:val="20"/>
        </w:rPr>
        <w:t>B</w:t>
      </w:r>
      <w:r w:rsidRPr="00FC2124">
        <w:rPr>
          <w:rFonts w:ascii="Century Gothic" w:hAnsi="Century Gothic" w:cs="Times New Roman"/>
          <w:color w:val="000000"/>
          <w:sz w:val="20"/>
          <w:szCs w:val="20"/>
        </w:rPr>
        <w:t xml:space="preserve">urmistrza została decyzją </w:t>
      </w:r>
      <w:r w:rsidR="00D30B2D">
        <w:rPr>
          <w:rFonts w:ascii="Century Gothic" w:hAnsi="Century Gothic" w:cs="Times New Roman"/>
          <w:color w:val="000000"/>
          <w:sz w:val="20"/>
          <w:szCs w:val="20"/>
        </w:rPr>
        <w:t>R</w:t>
      </w:r>
      <w:r w:rsidRPr="00FC2124">
        <w:rPr>
          <w:rFonts w:ascii="Century Gothic" w:hAnsi="Century Gothic" w:cs="Times New Roman"/>
          <w:color w:val="000000"/>
          <w:sz w:val="20"/>
          <w:szCs w:val="20"/>
        </w:rPr>
        <w:t xml:space="preserve">ady </w:t>
      </w:r>
      <w:r w:rsidR="00D30B2D">
        <w:rPr>
          <w:rFonts w:ascii="Century Gothic" w:hAnsi="Century Gothic" w:cs="Times New Roman"/>
          <w:color w:val="000000"/>
          <w:sz w:val="20"/>
          <w:szCs w:val="20"/>
        </w:rPr>
        <w:t>M</w:t>
      </w:r>
      <w:r w:rsidRPr="00FC2124">
        <w:rPr>
          <w:rFonts w:ascii="Century Gothic" w:hAnsi="Century Gothic" w:cs="Times New Roman"/>
          <w:color w:val="000000"/>
          <w:sz w:val="20"/>
          <w:szCs w:val="20"/>
        </w:rPr>
        <w:t>iasta obniżona do kwoty 9,00 zł za 1 m</w:t>
      </w:r>
      <w:r w:rsidRPr="00FC2124">
        <w:rPr>
          <w:rFonts w:ascii="Century Gothic" w:hAnsi="Century Gothic" w:cs="Times New Roman"/>
          <w:color w:val="000000"/>
          <w:sz w:val="20"/>
          <w:szCs w:val="20"/>
          <w:vertAlign w:val="superscript"/>
        </w:rPr>
        <w:t>3</w:t>
      </w:r>
      <w:r w:rsidR="00D30B2D">
        <w:rPr>
          <w:rFonts w:ascii="Century Gothic" w:hAnsi="Century Gothic" w:cs="Times New Roman"/>
          <w:color w:val="000000"/>
          <w:sz w:val="20"/>
          <w:szCs w:val="20"/>
          <w:vertAlign w:val="superscript"/>
        </w:rPr>
        <w:t xml:space="preserve"> </w:t>
      </w:r>
      <w:r w:rsidRPr="00FC2124">
        <w:rPr>
          <w:rFonts w:ascii="Century Gothic" w:hAnsi="Century Gothic" w:cs="Times New Roman"/>
          <w:color w:val="000000"/>
          <w:sz w:val="20"/>
          <w:szCs w:val="20"/>
        </w:rPr>
        <w:t xml:space="preserve">zużytej wody. Stawki opłaty podwyższonej mającej zastosowanie w przypadku niewykonywania obowiązku segregacji w 2024 r. stanowiły dwukrotność stawki podstawowej. Opłata, zgodnie z ustawą obliczana była z uwzględnieniem ograniczenia kwoty naliczonej do 7,8% przeciętnego miesięcznego dochodu rozporządzalnego dla jednego gospodarstwa domowego (175,48 zł w miesiącach styczeń – marzec 2024 roku, 208,90 zł w miesiącach kwiecień - grudzień 2024 roku). Podstawę naliczenia opłaty dla nieruchomości nieposiadających opomiarowania lub nieposiadających rocznej historii zużycia wody </w:t>
      </w:r>
      <w:r w:rsidRPr="00FC2124">
        <w:rPr>
          <w:rFonts w:ascii="Century Gothic" w:hAnsi="Century Gothic" w:cs="Times New Roman"/>
          <w:color w:val="000000"/>
          <w:sz w:val="20"/>
          <w:szCs w:val="20"/>
        </w:rPr>
        <w:lastRenderedPageBreak/>
        <w:t>stanowiło zużycie wody równe iloczynowi liczby osób zamieszkałych i zużycia wody 3,5 m</w:t>
      </w:r>
      <w:r w:rsidRPr="00FC2124">
        <w:rPr>
          <w:rFonts w:ascii="Century Gothic" w:hAnsi="Century Gothic" w:cs="Times New Roman"/>
          <w:color w:val="000000"/>
          <w:sz w:val="20"/>
          <w:szCs w:val="20"/>
          <w:vertAlign w:val="superscript"/>
        </w:rPr>
        <w:t xml:space="preserve">3 </w:t>
      </w:r>
      <w:r w:rsidRPr="00FC2124">
        <w:rPr>
          <w:rFonts w:ascii="Century Gothic" w:hAnsi="Century Gothic" w:cs="Times New Roman"/>
          <w:color w:val="000000"/>
          <w:sz w:val="20"/>
          <w:szCs w:val="20"/>
        </w:rPr>
        <w:t>(ogłaszanego przez GUS w latach minionych jako przeciętne zużycie wody na 1 osobę na terenie miasta).</w:t>
      </w:r>
    </w:p>
    <w:p w14:paraId="665C1651" w14:textId="3352A1A4" w:rsidR="00E27E94" w:rsidRPr="00FC2124" w:rsidRDefault="00E27E94" w:rsidP="00AE6E03">
      <w:pPr>
        <w:autoSpaceDE w:val="0"/>
        <w:autoSpaceDN w:val="0"/>
        <w:adjustRightInd w:val="0"/>
        <w:spacing w:line="276" w:lineRule="auto"/>
        <w:ind w:firstLine="567"/>
        <w:rPr>
          <w:rFonts w:ascii="Century Gothic" w:hAnsi="Century Gothic" w:cs="Times New Roman"/>
          <w:bCs/>
          <w:color w:val="000000"/>
          <w:sz w:val="20"/>
          <w:szCs w:val="20"/>
        </w:rPr>
      </w:pPr>
      <w:r w:rsidRPr="00FC2124">
        <w:rPr>
          <w:rFonts w:ascii="Century Gothic" w:hAnsi="Century Gothic" w:cs="Times New Roman"/>
          <w:bCs/>
          <w:color w:val="000000"/>
          <w:sz w:val="20"/>
          <w:szCs w:val="20"/>
        </w:rPr>
        <w:t xml:space="preserve">Właścicielom nieruchomości zamieszkałych, zabudowanych budynkami jednorodzinnymi kompostującym bioodpady stanowiące odpady komunalne </w:t>
      </w:r>
      <w:r w:rsidR="0063393C">
        <w:rPr>
          <w:rFonts w:ascii="Century Gothic" w:hAnsi="Century Gothic" w:cs="Times New Roman"/>
          <w:bCs/>
          <w:color w:val="000000"/>
          <w:sz w:val="20"/>
          <w:szCs w:val="20"/>
        </w:rPr>
        <w:br/>
      </w:r>
      <w:r w:rsidRPr="00FC2124">
        <w:rPr>
          <w:rFonts w:ascii="Century Gothic" w:hAnsi="Century Gothic" w:cs="Times New Roman"/>
          <w:bCs/>
          <w:color w:val="000000"/>
          <w:sz w:val="20"/>
          <w:szCs w:val="20"/>
        </w:rPr>
        <w:t xml:space="preserve">w kompostowniku przydomowym nadal przysługiwało częściowe zwolnienie z części opłaty za gospodarowanie odpadami komunalnymi w kwocie 6,00 zł odliczanej od kwoty miesięcznej opłaty. Z możliwości kompostowania bioodpadów oraz pomniejszenia opłaty </w:t>
      </w:r>
      <w:r w:rsidR="0063393C">
        <w:rPr>
          <w:rFonts w:ascii="Century Gothic" w:hAnsi="Century Gothic" w:cs="Times New Roman"/>
          <w:bCs/>
          <w:color w:val="000000"/>
          <w:sz w:val="20"/>
          <w:szCs w:val="20"/>
        </w:rPr>
        <w:br/>
      </w:r>
      <w:r w:rsidRPr="00FC2124">
        <w:rPr>
          <w:rFonts w:ascii="Century Gothic" w:hAnsi="Century Gothic" w:cs="Times New Roman"/>
          <w:bCs/>
          <w:color w:val="000000"/>
          <w:sz w:val="20"/>
          <w:szCs w:val="20"/>
        </w:rPr>
        <w:t>z tego tytułu na koniec 2024 roku korzystało 791 właścicieli nieruchomości.</w:t>
      </w:r>
    </w:p>
    <w:p w14:paraId="75D11676" w14:textId="7019E668" w:rsidR="00E27E94" w:rsidRPr="00FC2124" w:rsidRDefault="00E27E94" w:rsidP="00AE6E03">
      <w:pPr>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t>Dochody osiągnięte z opłat za gospodarowanie odpadami komunalnymi w roku 202</w:t>
      </w:r>
      <w:r w:rsidR="00E239CD">
        <w:rPr>
          <w:rFonts w:ascii="Century Gothic" w:hAnsi="Century Gothic" w:cs="Times New Roman"/>
          <w:sz w:val="20"/>
          <w:szCs w:val="20"/>
        </w:rPr>
        <w:t>4</w:t>
      </w:r>
      <w:r w:rsidRPr="00FC2124">
        <w:rPr>
          <w:rFonts w:ascii="Century Gothic" w:hAnsi="Century Gothic" w:cs="Times New Roman"/>
          <w:sz w:val="20"/>
          <w:szCs w:val="20"/>
        </w:rPr>
        <w:t xml:space="preserve"> wyniosły 9 942 304,16 zł i były niższe o 1 762 530,97 zł (tj. o 15,06%), niż dochody z tego tytułu w 2023 roku, co było przede wszystkich efektem obniżenia stawki opłaty w ciągu roku.</w:t>
      </w:r>
    </w:p>
    <w:p w14:paraId="7157A26D" w14:textId="6417CF85" w:rsidR="00E27E94" w:rsidRPr="00FC2124" w:rsidRDefault="00E27E94" w:rsidP="00AE6E03">
      <w:pPr>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t xml:space="preserve">Wydatki poniesione na funkcjonowanie systemu gospodarki odpadami w roku 2024 były wyższe o kwotę 528 838,29 zł od dochodów osiągniętych z opłaty za gospodarowanie odpadami komunalnymi (deficyt), jednak z uwagi na zaangażowanie w ciągu roku środków pochodzących z opłaty niewydatkowanych w 2023 roku nie wystąpiła potrzeba finansowania wydatków ze środków innych, niż pochodzące z opłaty. Na koniec roku 2024 pozostały niewydatkowane środki pochodzące z opłaty w kwocie 3 864 358,49 zł, które stanowić będą zgodnie z art. 217 ust. 2 pkt. 8 ustawy o finansach publicznych przychody budżetu roku 2025. Zostaną one przeznaczone na bieżące wydatki związane z odbiorem </w:t>
      </w:r>
      <w:r w:rsidRPr="00FC2124">
        <w:rPr>
          <w:rFonts w:ascii="Century Gothic" w:hAnsi="Century Gothic" w:cs="Times New Roman"/>
          <w:sz w:val="20"/>
          <w:szCs w:val="20"/>
        </w:rPr>
        <w:br/>
        <w:t>i zagospodarowaniem odpadów komunalnych, prowadzeniem PSZOK oraz dostarczaniem worków do selektywnego zbierania odpadów komunalnych. Pozwoliło to uniknąć podwyżki stawki opłaty, która w innym przypadku byłaby konieczna ze względu na wzrost kosztów usług związanych z odpadami komunalnymi, który nastąpił od 1 stycznia 2025 roku.</w:t>
      </w:r>
    </w:p>
    <w:p w14:paraId="49FF2FA6" w14:textId="1756485B" w:rsidR="00E27E94" w:rsidRPr="00FC2124" w:rsidRDefault="00E27E94" w:rsidP="00AE6E03">
      <w:pPr>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t xml:space="preserve">Realizacja zamówień, w ramach których w roku 2024 świadczone były usługi odbioru </w:t>
      </w:r>
      <w:r w:rsidRPr="00FC2124">
        <w:rPr>
          <w:rFonts w:ascii="Century Gothic" w:hAnsi="Century Gothic" w:cs="Times New Roman"/>
          <w:sz w:val="20"/>
          <w:szCs w:val="20"/>
        </w:rPr>
        <w:br/>
        <w:t xml:space="preserve">i zagospodarowania odpadów, dostarczania worków do selektywnej zbiórki oraz prowadzenia PSZOK zakończyła się z dniem 31 grudnia 2024 r. W związku ze zbliżającym się terminem wygaśnięcia umów w trakcie roku 2024 przeprowadzone zostały 2 postępowania w sprawie udzielenia zamówień publicznych na usługi związane z odpadami na kolejny dwuletni okres od 1 stycznia 2025 r. do 31 grudnia 2026 r. W każdym z postępowań </w:t>
      </w:r>
      <w:r w:rsidR="00E4237C">
        <w:rPr>
          <w:rFonts w:ascii="Century Gothic" w:hAnsi="Century Gothic" w:cs="Times New Roman"/>
          <w:sz w:val="20"/>
          <w:szCs w:val="20"/>
        </w:rPr>
        <w:br/>
      </w:r>
      <w:r w:rsidRPr="00FC2124">
        <w:rPr>
          <w:rFonts w:ascii="Century Gothic" w:hAnsi="Century Gothic" w:cs="Times New Roman"/>
          <w:sz w:val="20"/>
          <w:szCs w:val="20"/>
        </w:rPr>
        <w:t xml:space="preserve">w przewidzianych terminach wpłynęła tylko 1 oferta, przy czym postępowanie o udzielenie zamówienia na prowadzenie PSZOK było, zgodnie z ustawą Prawo Zamówień Publicznych prowadzone na poziomie krajowym (art.275 pkt 1 ustawy), natomiast postępowanie </w:t>
      </w:r>
      <w:r w:rsidR="00E4237C">
        <w:rPr>
          <w:rFonts w:ascii="Century Gothic" w:hAnsi="Century Gothic" w:cs="Times New Roman"/>
          <w:sz w:val="20"/>
          <w:szCs w:val="20"/>
        </w:rPr>
        <w:br/>
      </w:r>
      <w:r w:rsidRPr="00FC2124">
        <w:rPr>
          <w:rFonts w:ascii="Century Gothic" w:hAnsi="Century Gothic" w:cs="Times New Roman"/>
          <w:sz w:val="20"/>
          <w:szCs w:val="20"/>
        </w:rPr>
        <w:t>o udzielenie zamówienia na odbieranie i zagospodarowanie odpadów oraz dostarczanie worków</w:t>
      </w:r>
      <w:r w:rsidR="00D30B2D">
        <w:rPr>
          <w:rFonts w:ascii="Century Gothic" w:hAnsi="Century Gothic" w:cs="Times New Roman"/>
          <w:sz w:val="20"/>
          <w:szCs w:val="20"/>
        </w:rPr>
        <w:t xml:space="preserve"> </w:t>
      </w:r>
      <w:r w:rsidRPr="00FC2124">
        <w:rPr>
          <w:rFonts w:ascii="Century Gothic" w:hAnsi="Century Gothic" w:cs="Times New Roman"/>
          <w:sz w:val="20"/>
          <w:szCs w:val="20"/>
        </w:rPr>
        <w:t>–</w:t>
      </w:r>
      <w:r w:rsidR="00D30B2D">
        <w:rPr>
          <w:rFonts w:ascii="Century Gothic" w:hAnsi="Century Gothic" w:cs="Times New Roman"/>
          <w:sz w:val="20"/>
          <w:szCs w:val="20"/>
        </w:rPr>
        <w:t xml:space="preserve"> </w:t>
      </w:r>
      <w:r w:rsidRPr="00FC2124">
        <w:rPr>
          <w:rFonts w:ascii="Century Gothic" w:hAnsi="Century Gothic" w:cs="Times New Roman"/>
          <w:sz w:val="20"/>
          <w:szCs w:val="20"/>
        </w:rPr>
        <w:t xml:space="preserve">na poziomie unijnym (art.132 ustawy). Wielkość strumienia odpadów wskazana </w:t>
      </w:r>
      <w:r w:rsidRPr="00FC2124">
        <w:rPr>
          <w:rFonts w:ascii="Century Gothic" w:hAnsi="Century Gothic" w:cs="Times New Roman"/>
          <w:sz w:val="20"/>
          <w:szCs w:val="20"/>
        </w:rPr>
        <w:br/>
        <w:t xml:space="preserve">w zamówieniu pozostała na dotychczasowym poziomie (11 000 ton rocznie, 22 tony </w:t>
      </w:r>
      <w:r w:rsidR="00E4237C">
        <w:rPr>
          <w:rFonts w:ascii="Century Gothic" w:hAnsi="Century Gothic" w:cs="Times New Roman"/>
          <w:sz w:val="20"/>
          <w:szCs w:val="20"/>
        </w:rPr>
        <w:br/>
      </w:r>
      <w:r w:rsidRPr="00FC2124">
        <w:rPr>
          <w:rFonts w:ascii="Century Gothic" w:hAnsi="Century Gothic" w:cs="Times New Roman"/>
          <w:sz w:val="20"/>
          <w:szCs w:val="20"/>
        </w:rPr>
        <w:t>w ramach umowy).</w:t>
      </w:r>
    </w:p>
    <w:p w14:paraId="5DD3DD7A" w14:textId="2580BFCA" w:rsidR="00E27E94" w:rsidRPr="00FC2124" w:rsidRDefault="00E27E94" w:rsidP="00AE6E03">
      <w:pPr>
        <w:spacing w:line="276" w:lineRule="auto"/>
        <w:ind w:firstLine="567"/>
        <w:rPr>
          <w:rFonts w:ascii="Century Gothic" w:hAnsi="Century Gothic" w:cs="Times New Roman"/>
          <w:sz w:val="20"/>
          <w:szCs w:val="20"/>
        </w:rPr>
      </w:pPr>
      <w:r w:rsidRPr="00FC2124">
        <w:rPr>
          <w:rFonts w:ascii="Century Gothic" w:hAnsi="Century Gothic" w:cs="Times New Roman"/>
          <w:sz w:val="20"/>
          <w:szCs w:val="20"/>
        </w:rPr>
        <w:t>W efekcie ww. postępowań zawarto na lata 2025 – 2026 umowy o udzieleni</w:t>
      </w:r>
      <w:r w:rsidR="00773A09">
        <w:rPr>
          <w:rFonts w:ascii="Century Gothic" w:hAnsi="Century Gothic" w:cs="Times New Roman"/>
          <w:sz w:val="20"/>
          <w:szCs w:val="20"/>
        </w:rPr>
        <w:t>u</w:t>
      </w:r>
      <w:r w:rsidRPr="00FC2124">
        <w:rPr>
          <w:rFonts w:ascii="Century Gothic" w:hAnsi="Century Gothic" w:cs="Times New Roman"/>
          <w:sz w:val="20"/>
          <w:szCs w:val="20"/>
        </w:rPr>
        <w:t xml:space="preserve"> zamówień publicznych:</w:t>
      </w:r>
    </w:p>
    <w:p w14:paraId="23E479EC" w14:textId="20973942" w:rsidR="00E27E94" w:rsidRPr="00FC2124" w:rsidRDefault="00E27E94"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 na wykonanie usługi pn. „</w:t>
      </w:r>
      <w:r w:rsidRPr="00FC2124">
        <w:rPr>
          <w:rFonts w:ascii="Century Gothic" w:hAnsi="Century Gothic" w:cs="Times New Roman"/>
          <w:i/>
          <w:iCs/>
          <w:sz w:val="20"/>
          <w:szCs w:val="20"/>
        </w:rPr>
        <w:t>Utworzenie i prowadzenie stacjonarnego Punktu Selektywnego Zbierania Odpadów Komunalnych dostępnego dla mieszkańców na terenie Miasta Mława</w:t>
      </w:r>
      <w:r w:rsidRPr="00FC2124">
        <w:rPr>
          <w:rFonts w:ascii="Century Gothic" w:hAnsi="Century Gothic" w:cs="Times New Roman"/>
          <w:sz w:val="20"/>
          <w:szCs w:val="20"/>
        </w:rPr>
        <w:t xml:space="preserve">” -całkowita wartość umowy 805 808,74 zł brutto (o 129 415,54 zł tj. o 19,13% więcej, niż wartość poprzedniej umowy dwuletniej), </w:t>
      </w:r>
    </w:p>
    <w:p w14:paraId="0F261C18" w14:textId="77777777" w:rsidR="00E27E94" w:rsidRPr="00FC2124" w:rsidRDefault="00E27E94"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 xml:space="preserve">- na wykonanie usług pn. </w:t>
      </w:r>
      <w:r w:rsidRPr="00FC2124">
        <w:rPr>
          <w:rFonts w:ascii="Century Gothic" w:hAnsi="Century Gothic" w:cs="Times New Roman"/>
          <w:i/>
          <w:iCs/>
          <w:sz w:val="20"/>
          <w:szCs w:val="20"/>
        </w:rPr>
        <w:t xml:space="preserve">„Odbieranie i zagospodarowanie odpadów komunalnych </w:t>
      </w:r>
      <w:r w:rsidRPr="00FC2124">
        <w:rPr>
          <w:rFonts w:ascii="Century Gothic" w:hAnsi="Century Gothic" w:cs="Times New Roman"/>
          <w:i/>
          <w:iCs/>
          <w:sz w:val="20"/>
          <w:szCs w:val="20"/>
        </w:rPr>
        <w:br/>
        <w:t xml:space="preserve">z nieruchomości, na których zamieszkują mieszkańcy i z Punktu Selektywnego Zbierania </w:t>
      </w:r>
      <w:r w:rsidRPr="00FC2124">
        <w:rPr>
          <w:rFonts w:ascii="Century Gothic" w:hAnsi="Century Gothic" w:cs="Times New Roman"/>
          <w:i/>
          <w:iCs/>
          <w:sz w:val="20"/>
          <w:szCs w:val="20"/>
        </w:rPr>
        <w:lastRenderedPageBreak/>
        <w:t xml:space="preserve">Odpadów Komunalnych oraz dostarczanie worków do selektywnego zbierania odpadów komunalnych” </w:t>
      </w:r>
      <w:r w:rsidRPr="00FC2124">
        <w:rPr>
          <w:rFonts w:ascii="Century Gothic" w:hAnsi="Century Gothic" w:cs="Times New Roman"/>
          <w:sz w:val="20"/>
          <w:szCs w:val="20"/>
        </w:rPr>
        <w:t xml:space="preserve">– całkowita wartość umowy 24 417 974,79 zł brutto (o 5 237 768,31 zł </w:t>
      </w:r>
      <w:r w:rsidRPr="00FC2124">
        <w:rPr>
          <w:rFonts w:ascii="Century Gothic" w:hAnsi="Century Gothic" w:cs="Times New Roman"/>
          <w:sz w:val="20"/>
          <w:szCs w:val="20"/>
        </w:rPr>
        <w:br/>
        <w:t>tj. o 27,31% więcej, niż wartość poprzedniej umowy dwuletniej).</w:t>
      </w:r>
    </w:p>
    <w:p w14:paraId="44107187" w14:textId="77777777" w:rsidR="00E27E94" w:rsidRPr="00FC2124" w:rsidRDefault="00E27E94" w:rsidP="00AE6E03">
      <w:pPr>
        <w:autoSpaceDE w:val="0"/>
        <w:autoSpaceDN w:val="0"/>
        <w:adjustRightInd w:val="0"/>
        <w:spacing w:line="276" w:lineRule="auto"/>
        <w:ind w:firstLine="567"/>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W 2024 roku kontynuowano działania na rzecz uszczelnienia systemu odpadowego, </w:t>
      </w:r>
      <w:r w:rsidRPr="00FC2124">
        <w:rPr>
          <w:rFonts w:ascii="Century Gothic" w:eastAsia="Calibri" w:hAnsi="Century Gothic" w:cs="Times New Roman"/>
          <w:sz w:val="20"/>
          <w:szCs w:val="20"/>
        </w:rPr>
        <w:br/>
        <w:t>a w szczególności:</w:t>
      </w:r>
    </w:p>
    <w:p w14:paraId="45E01359" w14:textId="77777777" w:rsidR="00E27E94" w:rsidRPr="00FC2124" w:rsidRDefault="00E27E94" w:rsidP="00AE6E03">
      <w:pPr>
        <w:autoSpaceDE w:val="0"/>
        <w:autoSpaceDN w:val="0"/>
        <w:adjustRightInd w:val="0"/>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 monitorowano wykonywanie usług i weryfikowano pochodzenie odpadów stawianych </w:t>
      </w:r>
      <w:r w:rsidRPr="00FC2124">
        <w:rPr>
          <w:rFonts w:ascii="Century Gothic" w:eastAsia="Calibri" w:hAnsi="Century Gothic" w:cs="Times New Roman"/>
          <w:sz w:val="20"/>
          <w:szCs w:val="20"/>
        </w:rPr>
        <w:br/>
        <w:t>do odbioru, dostarczanych do PSZOK oraz przedstawianych do rozliczenia,</w:t>
      </w:r>
    </w:p>
    <w:p w14:paraId="405305DD" w14:textId="647C63FA" w:rsidR="00E27E94" w:rsidRPr="00FC2124" w:rsidRDefault="00E27E94" w:rsidP="00AE6E03">
      <w:pPr>
        <w:autoSpaceDE w:val="0"/>
        <w:autoSpaceDN w:val="0"/>
        <w:adjustRightInd w:val="0"/>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 prowadzono kontrole właścicieli nieruchomości w przedmiocie zadeklarowania </w:t>
      </w:r>
      <w:r w:rsidRPr="00FC2124">
        <w:rPr>
          <w:rFonts w:ascii="Century Gothic" w:eastAsia="Calibri" w:hAnsi="Century Gothic" w:cs="Times New Roman"/>
          <w:sz w:val="20"/>
          <w:szCs w:val="20"/>
        </w:rPr>
        <w:br/>
        <w:t>do systemu (nieruchomości),</w:t>
      </w:r>
    </w:p>
    <w:p w14:paraId="4C14C288" w14:textId="77777777" w:rsidR="00E27E94" w:rsidRPr="00FC2124" w:rsidRDefault="00E27E94" w:rsidP="00AE6E03">
      <w:pPr>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 prowadzono weryfikację danych zadeklarowanych do obliczenia opłaty (średnie miesięczne zużycie wody w poprzednim roku kalendarzowym). </w:t>
      </w:r>
    </w:p>
    <w:p w14:paraId="5377ADAD" w14:textId="266A7108" w:rsidR="00E27E94" w:rsidRPr="00FC2124" w:rsidRDefault="00E27E94" w:rsidP="00AE6E03">
      <w:pPr>
        <w:spacing w:line="276" w:lineRule="auto"/>
        <w:ind w:firstLine="567"/>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W ramach kontroli przestrzegania i stosowania przepisów ustawy </w:t>
      </w:r>
      <w:r w:rsidRPr="00FC2124">
        <w:rPr>
          <w:rFonts w:ascii="Century Gothic" w:hAnsi="Century Gothic" w:cs="Times New Roman"/>
          <w:color w:val="000000"/>
          <w:sz w:val="20"/>
          <w:szCs w:val="20"/>
        </w:rPr>
        <w:br/>
        <w:t xml:space="preserve">z dnia 13 września 1996 r. o utrzymaniu czystości i porządku w gminach oraz Regulaminu miejscowego, do której z mocy ustawy zobowiązany jest </w:t>
      </w:r>
      <w:r w:rsidR="00D30B2D">
        <w:rPr>
          <w:rFonts w:ascii="Century Gothic" w:hAnsi="Century Gothic" w:cs="Times New Roman"/>
          <w:color w:val="000000"/>
          <w:sz w:val="20"/>
          <w:szCs w:val="20"/>
        </w:rPr>
        <w:t>B</w:t>
      </w:r>
      <w:r w:rsidRPr="00FC2124">
        <w:rPr>
          <w:rFonts w:ascii="Century Gothic" w:hAnsi="Century Gothic" w:cs="Times New Roman"/>
          <w:color w:val="000000"/>
          <w:sz w:val="20"/>
          <w:szCs w:val="20"/>
        </w:rPr>
        <w:t>urmistrz</w:t>
      </w:r>
      <w:r w:rsidR="00EB6997">
        <w:rPr>
          <w:rFonts w:ascii="Century Gothic" w:hAnsi="Century Gothic" w:cs="Times New Roman"/>
          <w:color w:val="000000"/>
          <w:sz w:val="20"/>
          <w:szCs w:val="20"/>
        </w:rPr>
        <w:t>,</w:t>
      </w:r>
      <w:r w:rsidRPr="00FC2124">
        <w:rPr>
          <w:rFonts w:ascii="Century Gothic" w:hAnsi="Century Gothic" w:cs="Times New Roman"/>
          <w:color w:val="000000"/>
          <w:sz w:val="20"/>
          <w:szCs w:val="20"/>
        </w:rPr>
        <w:t xml:space="preserve"> w 2024 roku:</w:t>
      </w:r>
    </w:p>
    <w:p w14:paraId="314EB09F"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przeprowadzono kontrole 537 nieruchomości wyposażonych w zbiorniki bezodpływowe przeznaczone do przejściowego gromadzenia nieczystości ciekłych oraz 67 nieruchomości wyposażonych w przydomowe oczyszczalnie ścieków bytowych,</w:t>
      </w:r>
    </w:p>
    <w:p w14:paraId="32DA9762" w14:textId="13146735"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 za pośrednictwem podmiotu odbierającego odpady komunalne prowadzono kontrolę prawidłowego wykonywania obowiązku selektywnego zbierania odpadów komunalnych – </w:t>
      </w:r>
      <w:r w:rsidRPr="00FC2124">
        <w:rPr>
          <w:rFonts w:ascii="Century Gothic" w:hAnsi="Century Gothic" w:cs="Times New Roman"/>
          <w:color w:val="000000"/>
          <w:sz w:val="20"/>
          <w:szCs w:val="20"/>
        </w:rPr>
        <w:br/>
        <w:t xml:space="preserve">w 142 przypadkach do właścicieli nieruchomości skierowano pisma przypominające </w:t>
      </w:r>
      <w:r w:rsidRPr="00FC2124">
        <w:rPr>
          <w:rFonts w:ascii="Century Gothic" w:hAnsi="Century Gothic" w:cs="Times New Roman"/>
          <w:color w:val="000000"/>
          <w:sz w:val="20"/>
          <w:szCs w:val="20"/>
        </w:rPr>
        <w:br/>
        <w:t xml:space="preserve">o obowiązkach, z informacją o konsekwencjach (podwyższona opłata) w przypadku powtórnego uchybienia. </w:t>
      </w:r>
    </w:p>
    <w:p w14:paraId="06EE595B" w14:textId="040FD990" w:rsidR="00E27E94" w:rsidRPr="00FC2124" w:rsidRDefault="00E27E94" w:rsidP="00AE6E03">
      <w:pPr>
        <w:autoSpaceDE w:val="0"/>
        <w:autoSpaceDN w:val="0"/>
        <w:adjustRightInd w:val="0"/>
        <w:spacing w:line="276" w:lineRule="auto"/>
        <w:ind w:firstLine="567"/>
        <w:rPr>
          <w:rFonts w:ascii="Century Gothic" w:eastAsia="Calibri" w:hAnsi="Century Gothic" w:cs="Times New Roman"/>
          <w:sz w:val="20"/>
          <w:szCs w:val="20"/>
        </w:rPr>
      </w:pPr>
      <w:r w:rsidRPr="00FC2124">
        <w:rPr>
          <w:rFonts w:ascii="Century Gothic" w:eastAsia="Calibri" w:hAnsi="Century Gothic" w:cs="Times New Roman"/>
          <w:sz w:val="20"/>
          <w:szCs w:val="20"/>
        </w:rPr>
        <w:t>W związku z niskim poziomem selektywnej zbiórki odpadów komunalnych u źródła oraz nieosiągnięciem przez gminę za kolejny rok (2023) wymaganego prawem poziomu przygotowania do ponownego użycia i recyklingu odpadów komunalnych podjęto szereg działań na rzecz edukacji ekologicznej mieszkańców, kierując jej treści do wszystkich grup wiekowych mieszkańców. Prowadzono kampanię społeczną Burmistrza Miasta Mława</w:t>
      </w:r>
      <w:r w:rsidRPr="00FC2124">
        <w:rPr>
          <w:rFonts w:ascii="Century Gothic" w:eastAsia="Calibri" w:hAnsi="Century Gothic" w:cs="Times New Roman"/>
          <w:sz w:val="20"/>
          <w:szCs w:val="20"/>
        </w:rPr>
        <w:br/>
        <w:t xml:space="preserve"> „Czy wiesz, jak segregować?”. W jej ramach m.in. zorganizowano w miesiącu kwietniu piknik ekologiczny EKO OFENSYWA z wieloma atrakcjami, w placówkach oświatowych zorganizowano kolejną edycję konkursu EKO SHOW w szkołach podstawowych z finałem podczas pikniku ekologicznego, zaprojektowano i rozpowszechniono kolejną część komiksu „Porady na odpady”, uruchomiono grę miejską „Wyrzutki i ich skutki”, rozpowszechniano ulotki informacyjne o dostępności aplikacji „Kiedy Śmieci”, zorganizowano spektakle ekologiczne „Ucieczka z zoo” o tematyce dotyczącej m.in. prawidłowego postępowania  </w:t>
      </w:r>
      <w:r w:rsidR="0063393C">
        <w:rPr>
          <w:rFonts w:ascii="Century Gothic" w:eastAsia="Calibri" w:hAnsi="Century Gothic" w:cs="Times New Roman"/>
          <w:sz w:val="20"/>
          <w:szCs w:val="20"/>
        </w:rPr>
        <w:br/>
      </w:r>
      <w:r w:rsidR="00EB6997">
        <w:rPr>
          <w:rFonts w:ascii="Century Gothic" w:eastAsia="Calibri" w:hAnsi="Century Gothic" w:cs="Times New Roman"/>
          <w:sz w:val="20"/>
          <w:szCs w:val="20"/>
        </w:rPr>
        <w:t xml:space="preserve">z </w:t>
      </w:r>
      <w:r w:rsidRPr="00FC2124">
        <w:rPr>
          <w:rFonts w:ascii="Century Gothic" w:eastAsia="Calibri" w:hAnsi="Century Gothic" w:cs="Times New Roman"/>
          <w:sz w:val="20"/>
          <w:szCs w:val="20"/>
        </w:rPr>
        <w:t xml:space="preserve">odpadami we wszystkich placówkach oświatowych prowadzonych przez Miasto Mława. Podobnie, jak w roku poprzednim zapewniono dla mieszkańców bezpłatny dostęp do aplikacji </w:t>
      </w:r>
      <w:r w:rsidRPr="00FC2124">
        <w:rPr>
          <w:rFonts w:ascii="Century Gothic" w:eastAsia="Calibri" w:hAnsi="Century Gothic" w:cs="Times New Roman"/>
          <w:i/>
          <w:iCs/>
          <w:sz w:val="20"/>
          <w:szCs w:val="20"/>
        </w:rPr>
        <w:t>Kiedy Śmieci</w:t>
      </w:r>
      <w:r w:rsidRPr="00FC2124">
        <w:rPr>
          <w:rFonts w:ascii="Century Gothic" w:eastAsia="Calibri" w:hAnsi="Century Gothic" w:cs="Times New Roman"/>
          <w:sz w:val="20"/>
          <w:szCs w:val="20"/>
        </w:rPr>
        <w:t xml:space="preserve"> zawierającej oprócz informacji o odbiorach informacje z zakresu zasad segregacji odpadów komunalnych oraz działania Punktu Selektywnego Zbierania Odpadów Komunalnych. Dokonano także zakupu 26 stacji ulicznych do selektywnego zbierania odpadów, które funkcjonują w przestrzeni miejskiej.</w:t>
      </w:r>
    </w:p>
    <w:p w14:paraId="00E6A7DE" w14:textId="678BB988" w:rsidR="00E27E94" w:rsidRPr="00FC2124" w:rsidRDefault="00E27E94" w:rsidP="00AE6E03">
      <w:pPr>
        <w:autoSpaceDE w:val="0"/>
        <w:autoSpaceDN w:val="0"/>
        <w:adjustRightInd w:val="0"/>
        <w:spacing w:line="276" w:lineRule="auto"/>
        <w:rPr>
          <w:rFonts w:ascii="Century Gothic" w:eastAsia="Calibri" w:hAnsi="Century Gothic" w:cs="Times New Roman"/>
          <w:sz w:val="20"/>
          <w:szCs w:val="20"/>
        </w:rPr>
      </w:pPr>
      <w:r w:rsidRPr="00FC2124">
        <w:rPr>
          <w:rFonts w:ascii="Century Gothic" w:eastAsia="Calibri" w:hAnsi="Century Gothic" w:cs="Times New Roman"/>
          <w:sz w:val="20"/>
          <w:szCs w:val="20"/>
        </w:rPr>
        <w:t xml:space="preserve">Nadal na obszarze miasta dostępne dla mieszkańców były czerwone pojemniki, do których mieszkańcy mogą wrzucać odpady elektryczne i elektroniczne o wymiarach </w:t>
      </w:r>
      <w:r w:rsidRPr="00FC2124">
        <w:rPr>
          <w:rFonts w:ascii="Century Gothic" w:eastAsia="Calibri" w:hAnsi="Century Gothic" w:cs="Times New Roman"/>
          <w:sz w:val="20"/>
          <w:szCs w:val="20"/>
        </w:rPr>
        <w:br/>
      </w:r>
      <w:r w:rsidRPr="00FC2124">
        <w:rPr>
          <w:rFonts w:ascii="Century Gothic" w:eastAsia="Calibri" w:hAnsi="Century Gothic" w:cs="Times New Roman"/>
          <w:sz w:val="20"/>
          <w:szCs w:val="20"/>
        </w:rPr>
        <w:lastRenderedPageBreak/>
        <w:t>nie przekraczających 50 cm ustawione w ramach ogólnopolskiego projektu „Elektryczne śmieci” (</w:t>
      </w:r>
      <w:proofErr w:type="spellStart"/>
      <w:r w:rsidRPr="00FC2124">
        <w:rPr>
          <w:rFonts w:ascii="Century Gothic" w:eastAsia="Calibri" w:hAnsi="Century Gothic" w:cs="Times New Roman"/>
          <w:sz w:val="20"/>
          <w:szCs w:val="20"/>
        </w:rPr>
        <w:t>bezkosztowa</w:t>
      </w:r>
      <w:proofErr w:type="spellEnd"/>
      <w:r w:rsidRPr="00FC2124">
        <w:rPr>
          <w:rFonts w:ascii="Century Gothic" w:eastAsia="Calibri" w:hAnsi="Century Gothic" w:cs="Times New Roman"/>
          <w:sz w:val="20"/>
          <w:szCs w:val="20"/>
        </w:rPr>
        <w:t xml:space="preserve"> umowa z firmą MB Recykling sp. z o. o.).</w:t>
      </w:r>
    </w:p>
    <w:p w14:paraId="2BC29EC8" w14:textId="642291DD" w:rsidR="00E27E94" w:rsidRDefault="00E27E94" w:rsidP="00AE6E03">
      <w:pPr>
        <w:spacing w:line="276" w:lineRule="auto"/>
        <w:ind w:firstLine="567"/>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W tabeli poniżej przedstawiono dane liczbowe dotyczące systemu gospodarki odpadami wg stanu na dzień 31.12.2024 r. w porównaniu z analogicznymi danymi </w:t>
      </w:r>
      <w:r w:rsidR="00E4237C">
        <w:rPr>
          <w:rFonts w:ascii="Century Gothic" w:hAnsi="Century Gothic" w:cs="Times New Roman"/>
          <w:color w:val="000000"/>
          <w:sz w:val="20"/>
          <w:szCs w:val="20"/>
        </w:rPr>
        <w:br/>
      </w:r>
      <w:r w:rsidRPr="00FC2124">
        <w:rPr>
          <w:rFonts w:ascii="Century Gothic" w:hAnsi="Century Gothic" w:cs="Times New Roman"/>
          <w:color w:val="000000"/>
          <w:sz w:val="20"/>
          <w:szCs w:val="20"/>
        </w:rPr>
        <w:t>z poprzednich lat (2020-2023), począwszy od roku, w którym jako obowiązującą do obliczania opłaty wprowadzono metodę „wodną”.</w:t>
      </w:r>
    </w:p>
    <w:p w14:paraId="59FCF970" w14:textId="7DD9B1E6" w:rsidR="009F7A73" w:rsidRPr="00320C64" w:rsidRDefault="00B77461" w:rsidP="00AE6E03">
      <w:pPr>
        <w:pStyle w:val="Legenda"/>
        <w:rPr>
          <w:rFonts w:ascii="Century Gothic" w:hAnsi="Century Gothic" w:cs="Times New Roman"/>
          <w:i w:val="0"/>
          <w:iCs w:val="0"/>
          <w:color w:val="000000"/>
          <w:sz w:val="20"/>
          <w:szCs w:val="20"/>
        </w:rPr>
      </w:pPr>
      <w:bookmarkStart w:id="78" w:name="_Toc198719734"/>
      <w:r w:rsidRPr="00320C64">
        <w:rPr>
          <w:rFonts w:ascii="Century Gothic" w:hAnsi="Century Gothic"/>
          <w:i w:val="0"/>
          <w:iCs w:val="0"/>
          <w:color w:val="auto"/>
          <w:sz w:val="20"/>
          <w:szCs w:val="20"/>
        </w:rPr>
        <w:t xml:space="preserve">Tabela </w:t>
      </w:r>
      <w:r w:rsidRPr="00320C64">
        <w:rPr>
          <w:rFonts w:ascii="Century Gothic" w:hAnsi="Century Gothic"/>
          <w:i w:val="0"/>
          <w:iCs w:val="0"/>
          <w:color w:val="auto"/>
          <w:sz w:val="20"/>
          <w:szCs w:val="20"/>
        </w:rPr>
        <w:fldChar w:fldCharType="begin"/>
      </w:r>
      <w:r w:rsidRPr="00320C64">
        <w:rPr>
          <w:rFonts w:ascii="Century Gothic" w:hAnsi="Century Gothic"/>
          <w:i w:val="0"/>
          <w:iCs w:val="0"/>
          <w:color w:val="auto"/>
          <w:sz w:val="20"/>
          <w:szCs w:val="20"/>
        </w:rPr>
        <w:instrText xml:space="preserve"> SEQ Tabela \* ARABIC </w:instrText>
      </w:r>
      <w:r w:rsidRPr="00320C64">
        <w:rPr>
          <w:rFonts w:ascii="Century Gothic" w:hAnsi="Century Gothic"/>
          <w:i w:val="0"/>
          <w:iCs w:val="0"/>
          <w:color w:val="auto"/>
          <w:sz w:val="20"/>
          <w:szCs w:val="20"/>
        </w:rPr>
        <w:fldChar w:fldCharType="separate"/>
      </w:r>
      <w:r w:rsidR="00831326">
        <w:rPr>
          <w:rFonts w:ascii="Century Gothic" w:hAnsi="Century Gothic"/>
          <w:i w:val="0"/>
          <w:iCs w:val="0"/>
          <w:noProof/>
          <w:color w:val="auto"/>
          <w:sz w:val="20"/>
          <w:szCs w:val="20"/>
        </w:rPr>
        <w:t>24</w:t>
      </w:r>
      <w:r w:rsidRPr="00320C64">
        <w:rPr>
          <w:rFonts w:ascii="Century Gothic" w:hAnsi="Century Gothic"/>
          <w:i w:val="0"/>
          <w:iCs w:val="0"/>
          <w:color w:val="auto"/>
          <w:sz w:val="20"/>
          <w:szCs w:val="20"/>
        </w:rPr>
        <w:fldChar w:fldCharType="end"/>
      </w:r>
      <w:r w:rsidRPr="00320C64">
        <w:rPr>
          <w:i w:val="0"/>
          <w:iCs w:val="0"/>
        </w:rPr>
        <w:t xml:space="preserve"> </w:t>
      </w:r>
      <w:r w:rsidR="009F7A73" w:rsidRPr="00320C64">
        <w:rPr>
          <w:rFonts w:ascii="Century Gothic" w:hAnsi="Century Gothic" w:cs="Times New Roman"/>
          <w:i w:val="0"/>
          <w:iCs w:val="0"/>
          <w:color w:val="000000"/>
          <w:sz w:val="20"/>
          <w:szCs w:val="20"/>
        </w:rPr>
        <w:t>Dane liczbowe dotyczące systemu gospodarki odpadami wg stanu na dzień 31.12.2024 r.</w:t>
      </w:r>
      <w:bookmarkEnd w:id="78"/>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56"/>
        <w:gridCol w:w="1347"/>
        <w:gridCol w:w="1560"/>
        <w:gridCol w:w="1417"/>
        <w:gridCol w:w="1418"/>
        <w:gridCol w:w="1330"/>
      </w:tblGrid>
      <w:tr w:rsidR="00E27E94" w:rsidRPr="00FC2124" w14:paraId="0A993535" w14:textId="77777777" w:rsidTr="00F000AB">
        <w:trPr>
          <w:tblHeader/>
          <w:jc w:val="center"/>
        </w:trPr>
        <w:tc>
          <w:tcPr>
            <w:tcW w:w="2256" w:type="dxa"/>
            <w:shd w:val="clear" w:color="auto" w:fill="D9D9D9" w:themeFill="background1" w:themeFillShade="D9"/>
            <w:tcMar>
              <w:top w:w="0" w:type="dxa"/>
              <w:left w:w="108" w:type="dxa"/>
              <w:bottom w:w="0" w:type="dxa"/>
              <w:right w:w="108" w:type="dxa"/>
            </w:tcMar>
            <w:vAlign w:val="center"/>
            <w:hideMark/>
          </w:tcPr>
          <w:p w14:paraId="64521BCC" w14:textId="77777777" w:rsidR="00E27E94" w:rsidRPr="00FC2124" w:rsidRDefault="00E27E94" w:rsidP="00AE6E03">
            <w:pPr>
              <w:spacing w:line="276" w:lineRule="auto"/>
              <w:rPr>
                <w:rFonts w:ascii="Century Gothic" w:hAnsi="Century Gothic" w:cs="Times New Roman"/>
                <w:b/>
                <w:bCs/>
                <w:color w:val="000000"/>
                <w:sz w:val="20"/>
                <w:szCs w:val="20"/>
              </w:rPr>
            </w:pPr>
            <w:r w:rsidRPr="00FC2124">
              <w:rPr>
                <w:rFonts w:ascii="Century Gothic" w:hAnsi="Century Gothic" w:cs="Times New Roman"/>
                <w:b/>
                <w:bCs/>
                <w:color w:val="000000"/>
                <w:sz w:val="20"/>
                <w:szCs w:val="20"/>
              </w:rPr>
              <w:t>Wyszczególnienie</w:t>
            </w:r>
          </w:p>
        </w:tc>
        <w:tc>
          <w:tcPr>
            <w:tcW w:w="1347" w:type="dxa"/>
            <w:shd w:val="clear" w:color="auto" w:fill="D9D9D9" w:themeFill="background1" w:themeFillShade="D9"/>
            <w:vAlign w:val="center"/>
          </w:tcPr>
          <w:p w14:paraId="3D014ED8" w14:textId="77777777" w:rsidR="00E27E94" w:rsidRPr="00FC2124" w:rsidRDefault="00E27E94" w:rsidP="00AE6E03">
            <w:pPr>
              <w:spacing w:line="276" w:lineRule="auto"/>
              <w:rPr>
                <w:rFonts w:ascii="Century Gothic" w:hAnsi="Century Gothic" w:cs="Times New Roman"/>
                <w:b/>
                <w:bCs/>
                <w:color w:val="000000"/>
                <w:sz w:val="20"/>
                <w:szCs w:val="20"/>
              </w:rPr>
            </w:pPr>
            <w:r w:rsidRPr="00FC2124">
              <w:rPr>
                <w:rFonts w:ascii="Century Gothic" w:hAnsi="Century Gothic" w:cs="Times New Roman"/>
                <w:b/>
                <w:bCs/>
                <w:color w:val="000000"/>
                <w:sz w:val="20"/>
                <w:szCs w:val="20"/>
              </w:rPr>
              <w:t>Stan na dzień 31.12.2020</w:t>
            </w:r>
          </w:p>
        </w:tc>
        <w:tc>
          <w:tcPr>
            <w:tcW w:w="1560" w:type="dxa"/>
            <w:shd w:val="clear" w:color="auto" w:fill="D9D9D9" w:themeFill="background1" w:themeFillShade="D9"/>
            <w:vAlign w:val="center"/>
          </w:tcPr>
          <w:p w14:paraId="763A7BA6" w14:textId="77777777" w:rsidR="00E27E94" w:rsidRPr="00FC2124" w:rsidRDefault="00E27E94" w:rsidP="00AE6E03">
            <w:pPr>
              <w:spacing w:line="276" w:lineRule="auto"/>
              <w:rPr>
                <w:rFonts w:ascii="Century Gothic" w:hAnsi="Century Gothic" w:cs="Times New Roman"/>
                <w:b/>
                <w:bCs/>
                <w:color w:val="000000"/>
                <w:sz w:val="20"/>
                <w:szCs w:val="20"/>
              </w:rPr>
            </w:pPr>
            <w:r w:rsidRPr="00FC2124">
              <w:rPr>
                <w:rFonts w:ascii="Century Gothic" w:hAnsi="Century Gothic" w:cs="Times New Roman"/>
                <w:b/>
                <w:bCs/>
                <w:color w:val="000000"/>
                <w:sz w:val="20"/>
                <w:szCs w:val="20"/>
              </w:rPr>
              <w:t>Stan na dzień 31.12.2021</w:t>
            </w:r>
          </w:p>
        </w:tc>
        <w:tc>
          <w:tcPr>
            <w:tcW w:w="1417" w:type="dxa"/>
            <w:shd w:val="clear" w:color="auto" w:fill="D9D9D9" w:themeFill="background1" w:themeFillShade="D9"/>
            <w:vAlign w:val="center"/>
          </w:tcPr>
          <w:p w14:paraId="3CA67E93" w14:textId="77777777" w:rsidR="00E27E94" w:rsidRPr="00FC2124" w:rsidRDefault="00E27E94" w:rsidP="00AE6E03">
            <w:pPr>
              <w:spacing w:line="276" w:lineRule="auto"/>
              <w:rPr>
                <w:rFonts w:ascii="Century Gothic" w:hAnsi="Century Gothic" w:cs="Times New Roman"/>
                <w:b/>
                <w:bCs/>
                <w:color w:val="000000"/>
                <w:sz w:val="20"/>
                <w:szCs w:val="20"/>
              </w:rPr>
            </w:pPr>
            <w:r w:rsidRPr="00FC2124">
              <w:rPr>
                <w:rFonts w:ascii="Century Gothic" w:hAnsi="Century Gothic" w:cs="Times New Roman"/>
                <w:b/>
                <w:bCs/>
                <w:color w:val="000000"/>
                <w:sz w:val="20"/>
                <w:szCs w:val="20"/>
              </w:rPr>
              <w:t>Stan na dzień 31.12.2022</w:t>
            </w:r>
          </w:p>
        </w:tc>
        <w:tc>
          <w:tcPr>
            <w:tcW w:w="1418" w:type="dxa"/>
            <w:shd w:val="clear" w:color="auto" w:fill="D9D9D9" w:themeFill="background1" w:themeFillShade="D9"/>
            <w:vAlign w:val="center"/>
          </w:tcPr>
          <w:p w14:paraId="5A529D33" w14:textId="77777777" w:rsidR="00E27E94" w:rsidRPr="00FC2124" w:rsidRDefault="00E27E94" w:rsidP="00AE6E03">
            <w:pPr>
              <w:spacing w:line="276" w:lineRule="auto"/>
              <w:rPr>
                <w:rFonts w:ascii="Century Gothic" w:hAnsi="Century Gothic" w:cs="Times New Roman"/>
                <w:b/>
                <w:bCs/>
                <w:color w:val="000000"/>
                <w:sz w:val="20"/>
                <w:szCs w:val="20"/>
              </w:rPr>
            </w:pPr>
            <w:r w:rsidRPr="00FC2124">
              <w:rPr>
                <w:rFonts w:ascii="Century Gothic" w:hAnsi="Century Gothic" w:cs="Times New Roman"/>
                <w:b/>
                <w:bCs/>
                <w:color w:val="000000"/>
                <w:sz w:val="20"/>
                <w:szCs w:val="20"/>
              </w:rPr>
              <w:t>Stan na dzień 31.12.2023</w:t>
            </w:r>
          </w:p>
        </w:tc>
        <w:tc>
          <w:tcPr>
            <w:tcW w:w="1330" w:type="dxa"/>
            <w:shd w:val="clear" w:color="auto" w:fill="D9D9D9" w:themeFill="background1" w:themeFillShade="D9"/>
            <w:vAlign w:val="center"/>
          </w:tcPr>
          <w:p w14:paraId="2E659887" w14:textId="77777777" w:rsidR="00E27E94" w:rsidRPr="00FC2124" w:rsidRDefault="00E27E94" w:rsidP="00AE6E03">
            <w:pPr>
              <w:spacing w:line="276" w:lineRule="auto"/>
              <w:rPr>
                <w:rFonts w:ascii="Century Gothic" w:hAnsi="Century Gothic" w:cs="Times New Roman"/>
                <w:b/>
                <w:bCs/>
                <w:color w:val="000000"/>
                <w:sz w:val="20"/>
                <w:szCs w:val="20"/>
              </w:rPr>
            </w:pPr>
            <w:r w:rsidRPr="00FC2124">
              <w:rPr>
                <w:rFonts w:ascii="Century Gothic" w:hAnsi="Century Gothic" w:cs="Times New Roman"/>
                <w:b/>
                <w:bCs/>
                <w:color w:val="000000"/>
                <w:sz w:val="20"/>
                <w:szCs w:val="20"/>
              </w:rPr>
              <w:t>Stan na dzień 31.12.2024</w:t>
            </w:r>
          </w:p>
        </w:tc>
      </w:tr>
      <w:tr w:rsidR="00E27E94" w:rsidRPr="00FC2124" w14:paraId="0A4C92AC" w14:textId="77777777" w:rsidTr="00EB6997">
        <w:trPr>
          <w:jc w:val="center"/>
        </w:trPr>
        <w:tc>
          <w:tcPr>
            <w:tcW w:w="2256" w:type="dxa"/>
            <w:tcMar>
              <w:top w:w="0" w:type="dxa"/>
              <w:left w:w="108" w:type="dxa"/>
              <w:bottom w:w="0" w:type="dxa"/>
              <w:right w:w="108" w:type="dxa"/>
            </w:tcMar>
            <w:vAlign w:val="center"/>
            <w:hideMark/>
          </w:tcPr>
          <w:p w14:paraId="329AF4A4"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Liczba zadeklarowanych         do systemu nieruchomości</w:t>
            </w:r>
          </w:p>
        </w:tc>
        <w:tc>
          <w:tcPr>
            <w:tcW w:w="1347" w:type="dxa"/>
            <w:vAlign w:val="center"/>
          </w:tcPr>
          <w:p w14:paraId="7DA80EDE" w14:textId="65D1E896"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4</w:t>
            </w:r>
            <w:r w:rsidR="0024524A">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609</w:t>
            </w:r>
          </w:p>
        </w:tc>
        <w:tc>
          <w:tcPr>
            <w:tcW w:w="1560" w:type="dxa"/>
            <w:vAlign w:val="center"/>
          </w:tcPr>
          <w:p w14:paraId="334F4BF1" w14:textId="40D4BC1A"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4</w:t>
            </w:r>
            <w:r w:rsidR="0024524A">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660</w:t>
            </w:r>
          </w:p>
        </w:tc>
        <w:tc>
          <w:tcPr>
            <w:tcW w:w="1417" w:type="dxa"/>
            <w:vAlign w:val="center"/>
          </w:tcPr>
          <w:p w14:paraId="0421289B" w14:textId="77777777" w:rsidR="00E27E94" w:rsidRPr="00FC2124" w:rsidRDefault="00E27E94" w:rsidP="00AE6E03">
            <w:pPr>
              <w:spacing w:line="276" w:lineRule="auto"/>
              <w:rPr>
                <w:rFonts w:ascii="Century Gothic" w:hAnsi="Century Gothic" w:cs="Times New Roman"/>
                <w:color w:val="000000"/>
                <w:sz w:val="20"/>
                <w:szCs w:val="20"/>
              </w:rPr>
            </w:pPr>
          </w:p>
          <w:p w14:paraId="071F83CD" w14:textId="3C4103B8"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4</w:t>
            </w:r>
            <w:r w:rsidR="0024524A">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789</w:t>
            </w:r>
          </w:p>
          <w:p w14:paraId="5F0FF982" w14:textId="77777777" w:rsidR="00E27E94" w:rsidRPr="00FC2124" w:rsidRDefault="00E27E94" w:rsidP="00AE6E03">
            <w:pPr>
              <w:spacing w:line="276" w:lineRule="auto"/>
              <w:rPr>
                <w:rFonts w:ascii="Century Gothic" w:hAnsi="Century Gothic" w:cs="Times New Roman"/>
                <w:color w:val="000000"/>
                <w:sz w:val="20"/>
                <w:szCs w:val="20"/>
              </w:rPr>
            </w:pPr>
          </w:p>
        </w:tc>
        <w:tc>
          <w:tcPr>
            <w:tcW w:w="1418" w:type="dxa"/>
            <w:vAlign w:val="center"/>
          </w:tcPr>
          <w:p w14:paraId="02E3C640" w14:textId="25386E41"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4</w:t>
            </w:r>
            <w:r w:rsidR="0024524A">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788</w:t>
            </w:r>
          </w:p>
        </w:tc>
        <w:tc>
          <w:tcPr>
            <w:tcW w:w="1330" w:type="dxa"/>
            <w:vAlign w:val="center"/>
          </w:tcPr>
          <w:p w14:paraId="6684A8CC" w14:textId="00EA873D"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4</w:t>
            </w:r>
            <w:r w:rsidR="0024524A">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869</w:t>
            </w:r>
          </w:p>
        </w:tc>
      </w:tr>
      <w:tr w:rsidR="00E27E94" w:rsidRPr="00FC2124" w14:paraId="588A9E93" w14:textId="77777777" w:rsidTr="00A05AC0">
        <w:trPr>
          <w:jc w:val="center"/>
        </w:trPr>
        <w:tc>
          <w:tcPr>
            <w:tcW w:w="2256" w:type="dxa"/>
            <w:shd w:val="clear" w:color="auto" w:fill="F2F2F2" w:themeFill="background1" w:themeFillShade="F2"/>
            <w:tcMar>
              <w:top w:w="0" w:type="dxa"/>
              <w:left w:w="108" w:type="dxa"/>
              <w:bottom w:w="0" w:type="dxa"/>
              <w:right w:w="108" w:type="dxa"/>
            </w:tcMar>
            <w:vAlign w:val="center"/>
            <w:hideMark/>
          </w:tcPr>
          <w:p w14:paraId="3B8894D7" w14:textId="013DF5B8"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L</w:t>
            </w:r>
            <w:r w:rsidRPr="00FC2124">
              <w:rPr>
                <w:rFonts w:ascii="Century Gothic" w:hAnsi="Century Gothic" w:cs="Times New Roman"/>
                <w:sz w:val="20"/>
                <w:szCs w:val="20"/>
              </w:rPr>
              <w:t xml:space="preserve">iczba zadeklarowanych </w:t>
            </w:r>
            <w:r w:rsidRPr="00FC2124">
              <w:rPr>
                <w:rFonts w:ascii="Century Gothic" w:hAnsi="Century Gothic" w:cs="Times New Roman"/>
                <w:color w:val="000000"/>
                <w:sz w:val="20"/>
                <w:szCs w:val="20"/>
              </w:rPr>
              <w:t>m</w:t>
            </w:r>
            <w:r w:rsidRPr="00FC2124">
              <w:rPr>
                <w:rFonts w:ascii="Century Gothic" w:hAnsi="Century Gothic" w:cs="Times New Roman"/>
                <w:color w:val="000000"/>
                <w:sz w:val="20"/>
                <w:szCs w:val="20"/>
                <w:vertAlign w:val="superscript"/>
              </w:rPr>
              <w:t>3</w:t>
            </w:r>
            <w:r w:rsidRPr="00FC2124">
              <w:rPr>
                <w:rFonts w:ascii="Century Gothic" w:hAnsi="Century Gothic" w:cs="Times New Roman"/>
                <w:sz w:val="20"/>
                <w:szCs w:val="20"/>
              </w:rPr>
              <w:t xml:space="preserve"> zużytej wody</w:t>
            </w:r>
            <w:r w:rsidR="0024524A">
              <w:rPr>
                <w:rFonts w:ascii="Century Gothic" w:hAnsi="Century Gothic" w:cs="Times New Roman"/>
                <w:sz w:val="20"/>
                <w:szCs w:val="20"/>
              </w:rPr>
              <w:t xml:space="preserve"> </w:t>
            </w:r>
            <w:r w:rsidRPr="00FC2124">
              <w:rPr>
                <w:rFonts w:ascii="Century Gothic" w:hAnsi="Century Gothic" w:cs="Times New Roman"/>
                <w:color w:val="000000"/>
                <w:sz w:val="20"/>
                <w:szCs w:val="20"/>
              </w:rPr>
              <w:t>stanowiących podstawę naliczenia opłaty</w:t>
            </w:r>
          </w:p>
        </w:tc>
        <w:tc>
          <w:tcPr>
            <w:tcW w:w="1347" w:type="dxa"/>
            <w:shd w:val="clear" w:color="auto" w:fill="F2F2F2" w:themeFill="background1" w:themeFillShade="F2"/>
            <w:vAlign w:val="center"/>
          </w:tcPr>
          <w:p w14:paraId="01C2CA7C"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84 080</w:t>
            </w:r>
          </w:p>
        </w:tc>
        <w:tc>
          <w:tcPr>
            <w:tcW w:w="1560" w:type="dxa"/>
            <w:shd w:val="clear" w:color="auto" w:fill="F2F2F2" w:themeFill="background1" w:themeFillShade="F2"/>
            <w:vAlign w:val="center"/>
          </w:tcPr>
          <w:p w14:paraId="28DEAA60"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81 550</w:t>
            </w:r>
          </w:p>
        </w:tc>
        <w:tc>
          <w:tcPr>
            <w:tcW w:w="1417" w:type="dxa"/>
            <w:shd w:val="clear" w:color="auto" w:fill="F2F2F2" w:themeFill="background1" w:themeFillShade="F2"/>
            <w:vAlign w:val="center"/>
          </w:tcPr>
          <w:p w14:paraId="4BFAA14E" w14:textId="4029CB66"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83 670</w:t>
            </w:r>
          </w:p>
        </w:tc>
        <w:tc>
          <w:tcPr>
            <w:tcW w:w="1418" w:type="dxa"/>
            <w:shd w:val="clear" w:color="auto" w:fill="F2F2F2" w:themeFill="background1" w:themeFillShade="F2"/>
            <w:vAlign w:val="center"/>
          </w:tcPr>
          <w:p w14:paraId="690B181C"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82 253</w:t>
            </w:r>
          </w:p>
        </w:tc>
        <w:tc>
          <w:tcPr>
            <w:tcW w:w="1330" w:type="dxa"/>
            <w:shd w:val="clear" w:color="auto" w:fill="F2F2F2" w:themeFill="background1" w:themeFillShade="F2"/>
            <w:vAlign w:val="center"/>
          </w:tcPr>
          <w:p w14:paraId="0B3DAFB6" w14:textId="4F402119"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86 591</w:t>
            </w:r>
            <w:r w:rsidRPr="00FC2124">
              <w:rPr>
                <w:rFonts w:ascii="Century Gothic" w:hAnsi="Century Gothic" w:cs="Times New Roman"/>
                <w:color w:val="000000"/>
                <w:sz w:val="20"/>
                <w:szCs w:val="20"/>
              </w:rPr>
              <w:br/>
            </w:r>
          </w:p>
        </w:tc>
      </w:tr>
      <w:tr w:rsidR="00E27E94" w:rsidRPr="00FC2124" w14:paraId="7D1D312C" w14:textId="77777777" w:rsidTr="00EB6997">
        <w:trPr>
          <w:jc w:val="center"/>
        </w:trPr>
        <w:tc>
          <w:tcPr>
            <w:tcW w:w="2256" w:type="dxa"/>
            <w:tcMar>
              <w:top w:w="0" w:type="dxa"/>
              <w:left w:w="108" w:type="dxa"/>
              <w:bottom w:w="0" w:type="dxa"/>
              <w:right w:w="108" w:type="dxa"/>
            </w:tcMar>
            <w:vAlign w:val="center"/>
          </w:tcPr>
          <w:p w14:paraId="58F255DA" w14:textId="261E96E5"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L</w:t>
            </w:r>
            <w:r w:rsidRPr="00FC2124">
              <w:rPr>
                <w:rFonts w:ascii="Century Gothic" w:hAnsi="Century Gothic" w:cs="Times New Roman"/>
                <w:sz w:val="20"/>
                <w:szCs w:val="20"/>
              </w:rPr>
              <w:t xml:space="preserve">iczba </w:t>
            </w:r>
            <w:r w:rsidRPr="00FC2124">
              <w:rPr>
                <w:rFonts w:ascii="Century Gothic" w:hAnsi="Century Gothic" w:cs="Times New Roman"/>
                <w:color w:val="000000"/>
                <w:sz w:val="20"/>
                <w:szCs w:val="20"/>
              </w:rPr>
              <w:t>m</w:t>
            </w:r>
            <w:r w:rsidRPr="00FC2124">
              <w:rPr>
                <w:rFonts w:ascii="Century Gothic" w:hAnsi="Century Gothic" w:cs="Times New Roman"/>
                <w:color w:val="000000"/>
                <w:sz w:val="20"/>
                <w:szCs w:val="20"/>
                <w:vertAlign w:val="superscript"/>
              </w:rPr>
              <w:t>3</w:t>
            </w:r>
            <w:r w:rsidRPr="00FC2124">
              <w:rPr>
                <w:rFonts w:ascii="Century Gothic" w:hAnsi="Century Gothic" w:cs="Times New Roman"/>
                <w:sz w:val="20"/>
                <w:szCs w:val="20"/>
              </w:rPr>
              <w:t xml:space="preserve"> zużytej wody wyłączonych z podstawy obliczenia opłaty (</w:t>
            </w:r>
            <w:r w:rsidRPr="00FC2124">
              <w:rPr>
                <w:rFonts w:ascii="Century Gothic" w:hAnsi="Century Gothic" w:cs="Times New Roman"/>
                <w:color w:val="000000"/>
                <w:sz w:val="20"/>
                <w:szCs w:val="20"/>
              </w:rPr>
              <w:t>m</w:t>
            </w:r>
            <w:r w:rsidRPr="00FC2124">
              <w:rPr>
                <w:rFonts w:ascii="Century Gothic" w:hAnsi="Century Gothic" w:cs="Times New Roman"/>
                <w:color w:val="000000"/>
                <w:sz w:val="20"/>
                <w:szCs w:val="20"/>
                <w:vertAlign w:val="superscript"/>
              </w:rPr>
              <w:t>3</w:t>
            </w:r>
            <w:r w:rsidRPr="00FC2124">
              <w:rPr>
                <w:rFonts w:ascii="Century Gothic" w:hAnsi="Century Gothic" w:cs="Times New Roman"/>
                <w:color w:val="000000"/>
                <w:sz w:val="20"/>
                <w:szCs w:val="20"/>
              </w:rPr>
              <w:t>)</w:t>
            </w:r>
          </w:p>
        </w:tc>
        <w:tc>
          <w:tcPr>
            <w:tcW w:w="2907" w:type="dxa"/>
            <w:gridSpan w:val="2"/>
            <w:vAlign w:val="center"/>
          </w:tcPr>
          <w:p w14:paraId="63D46DFA"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wyłączenie nie występowało – wynika z ograniczenia opłaty do 7,8 % dochodu rozporządzalnego dla 1 gospodarstwa domowego</w:t>
            </w:r>
          </w:p>
        </w:tc>
        <w:tc>
          <w:tcPr>
            <w:tcW w:w="1417" w:type="dxa"/>
            <w:vAlign w:val="center"/>
          </w:tcPr>
          <w:p w14:paraId="7DCC2759" w14:textId="4052D78C"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4</w:t>
            </w:r>
            <w:r w:rsidR="0024524A">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680</w:t>
            </w:r>
          </w:p>
        </w:tc>
        <w:tc>
          <w:tcPr>
            <w:tcW w:w="1418" w:type="dxa"/>
            <w:vAlign w:val="center"/>
          </w:tcPr>
          <w:p w14:paraId="7202684E" w14:textId="4523EC0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6</w:t>
            </w:r>
            <w:r w:rsidR="0024524A">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680</w:t>
            </w:r>
          </w:p>
        </w:tc>
        <w:tc>
          <w:tcPr>
            <w:tcW w:w="1330" w:type="dxa"/>
            <w:vAlign w:val="center"/>
          </w:tcPr>
          <w:p w14:paraId="26754D24"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2 567</w:t>
            </w:r>
          </w:p>
        </w:tc>
      </w:tr>
      <w:tr w:rsidR="00E27E94" w:rsidRPr="00FC2124" w14:paraId="65651ECC" w14:textId="77777777" w:rsidTr="00A05AC0">
        <w:trPr>
          <w:jc w:val="center"/>
        </w:trPr>
        <w:tc>
          <w:tcPr>
            <w:tcW w:w="2256" w:type="dxa"/>
            <w:shd w:val="clear" w:color="auto" w:fill="F2F2F2" w:themeFill="background1" w:themeFillShade="F2"/>
            <w:tcMar>
              <w:top w:w="0" w:type="dxa"/>
              <w:left w:w="108" w:type="dxa"/>
              <w:bottom w:w="0" w:type="dxa"/>
              <w:right w:w="108" w:type="dxa"/>
            </w:tcMar>
            <w:vAlign w:val="center"/>
          </w:tcPr>
          <w:p w14:paraId="63F45E11" w14:textId="0E22A981"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Liczba nieruchomości</w:t>
            </w:r>
            <w:r w:rsidR="0024524A">
              <w:rPr>
                <w:rFonts w:ascii="Century Gothic" w:hAnsi="Century Gothic" w:cs="Times New Roman"/>
                <w:color w:val="000000"/>
                <w:sz w:val="20"/>
                <w:szCs w:val="20"/>
              </w:rPr>
              <w:t>,</w:t>
            </w:r>
            <w:r w:rsidRPr="00FC2124">
              <w:rPr>
                <w:rFonts w:ascii="Century Gothic" w:hAnsi="Century Gothic" w:cs="Times New Roman"/>
                <w:color w:val="000000"/>
                <w:sz w:val="20"/>
                <w:szCs w:val="20"/>
              </w:rPr>
              <w:t xml:space="preserve"> dla których opłata była ograniczona do 7,8% dochodu rozporządzalnego</w:t>
            </w:r>
          </w:p>
        </w:tc>
        <w:tc>
          <w:tcPr>
            <w:tcW w:w="2907" w:type="dxa"/>
            <w:gridSpan w:val="2"/>
            <w:shd w:val="clear" w:color="auto" w:fill="F2F2F2" w:themeFill="background1" w:themeFillShade="F2"/>
            <w:vAlign w:val="center"/>
          </w:tcPr>
          <w:p w14:paraId="30C9A066"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ograniczenie nie obowiązywało</w:t>
            </w:r>
          </w:p>
        </w:tc>
        <w:tc>
          <w:tcPr>
            <w:tcW w:w="1417" w:type="dxa"/>
            <w:shd w:val="clear" w:color="auto" w:fill="F2F2F2" w:themeFill="background1" w:themeFillShade="F2"/>
            <w:vAlign w:val="center"/>
          </w:tcPr>
          <w:p w14:paraId="421B23F3"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635</w:t>
            </w:r>
          </w:p>
        </w:tc>
        <w:tc>
          <w:tcPr>
            <w:tcW w:w="1418" w:type="dxa"/>
            <w:shd w:val="clear" w:color="auto" w:fill="F2F2F2" w:themeFill="background1" w:themeFillShade="F2"/>
            <w:vAlign w:val="center"/>
          </w:tcPr>
          <w:p w14:paraId="263EF247"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226</w:t>
            </w:r>
          </w:p>
        </w:tc>
        <w:tc>
          <w:tcPr>
            <w:tcW w:w="1330" w:type="dxa"/>
            <w:shd w:val="clear" w:color="auto" w:fill="F2F2F2" w:themeFill="background1" w:themeFillShade="F2"/>
            <w:vAlign w:val="center"/>
          </w:tcPr>
          <w:p w14:paraId="57E14ED4" w14:textId="1A8793DC"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                                     </w:t>
            </w:r>
          </w:p>
          <w:p w14:paraId="26249B43" w14:textId="62CD6EFC"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66</w:t>
            </w:r>
          </w:p>
        </w:tc>
      </w:tr>
      <w:tr w:rsidR="00E27E94" w:rsidRPr="00FC2124" w14:paraId="2101AE77" w14:textId="77777777" w:rsidTr="00EB6997">
        <w:trPr>
          <w:jc w:val="center"/>
        </w:trPr>
        <w:tc>
          <w:tcPr>
            <w:tcW w:w="2256" w:type="dxa"/>
            <w:tcMar>
              <w:top w:w="0" w:type="dxa"/>
              <w:left w:w="108" w:type="dxa"/>
              <w:bottom w:w="0" w:type="dxa"/>
              <w:right w:w="108" w:type="dxa"/>
            </w:tcMar>
            <w:vAlign w:val="center"/>
            <w:hideMark/>
          </w:tcPr>
          <w:p w14:paraId="735B608E"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Liczba zadeklarowanych pojemników</w:t>
            </w:r>
          </w:p>
        </w:tc>
        <w:tc>
          <w:tcPr>
            <w:tcW w:w="1347" w:type="dxa"/>
            <w:vAlign w:val="center"/>
          </w:tcPr>
          <w:p w14:paraId="13942FBC" w14:textId="57913DEC"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w:t>
            </w:r>
            <w:r w:rsidR="00C73EFB">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668</w:t>
            </w:r>
          </w:p>
        </w:tc>
        <w:tc>
          <w:tcPr>
            <w:tcW w:w="1560" w:type="dxa"/>
            <w:vAlign w:val="center"/>
          </w:tcPr>
          <w:p w14:paraId="36F7F46C" w14:textId="7A017DA4"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w:t>
            </w:r>
            <w:r w:rsidR="00C73EFB">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818</w:t>
            </w:r>
          </w:p>
        </w:tc>
        <w:tc>
          <w:tcPr>
            <w:tcW w:w="1417" w:type="dxa"/>
            <w:vAlign w:val="center"/>
          </w:tcPr>
          <w:p w14:paraId="068571EF" w14:textId="263E06E6"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w:t>
            </w:r>
            <w:r w:rsidR="00C73EFB">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794</w:t>
            </w:r>
          </w:p>
        </w:tc>
        <w:tc>
          <w:tcPr>
            <w:tcW w:w="2748" w:type="dxa"/>
            <w:gridSpan w:val="2"/>
            <w:vAlign w:val="center"/>
          </w:tcPr>
          <w:p w14:paraId="48708DEE"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Nieruchomości niezamieszkałe nie są objęte gminnym odbiorem od dnia 01.01.2023</w:t>
            </w:r>
          </w:p>
        </w:tc>
      </w:tr>
      <w:tr w:rsidR="00E27E94" w:rsidRPr="00FC2124" w14:paraId="035ACC91" w14:textId="77777777" w:rsidTr="00A05AC0">
        <w:trPr>
          <w:jc w:val="center"/>
        </w:trPr>
        <w:tc>
          <w:tcPr>
            <w:tcW w:w="2256" w:type="dxa"/>
            <w:shd w:val="clear" w:color="auto" w:fill="F2F2F2" w:themeFill="background1" w:themeFillShade="F2"/>
            <w:tcMar>
              <w:top w:w="0" w:type="dxa"/>
              <w:left w:w="108" w:type="dxa"/>
              <w:bottom w:w="0" w:type="dxa"/>
              <w:right w:w="108" w:type="dxa"/>
            </w:tcMar>
            <w:vAlign w:val="center"/>
            <w:hideMark/>
          </w:tcPr>
          <w:p w14:paraId="588EDE40"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Liczba nieruchomości korzystających z ulgi za kompostowanie bioodpadów</w:t>
            </w:r>
          </w:p>
        </w:tc>
        <w:tc>
          <w:tcPr>
            <w:tcW w:w="1347" w:type="dxa"/>
            <w:shd w:val="clear" w:color="auto" w:fill="F2F2F2" w:themeFill="background1" w:themeFillShade="F2"/>
            <w:vAlign w:val="center"/>
          </w:tcPr>
          <w:p w14:paraId="7BF120FA"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870</w:t>
            </w:r>
          </w:p>
        </w:tc>
        <w:tc>
          <w:tcPr>
            <w:tcW w:w="1560" w:type="dxa"/>
            <w:shd w:val="clear" w:color="auto" w:fill="F2F2F2" w:themeFill="background1" w:themeFillShade="F2"/>
            <w:vAlign w:val="center"/>
          </w:tcPr>
          <w:p w14:paraId="6C8B0DF4"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879</w:t>
            </w:r>
          </w:p>
        </w:tc>
        <w:tc>
          <w:tcPr>
            <w:tcW w:w="1417" w:type="dxa"/>
            <w:shd w:val="clear" w:color="auto" w:fill="F2F2F2" w:themeFill="background1" w:themeFillShade="F2"/>
            <w:vAlign w:val="center"/>
          </w:tcPr>
          <w:p w14:paraId="2DA342A7"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872</w:t>
            </w:r>
          </w:p>
        </w:tc>
        <w:tc>
          <w:tcPr>
            <w:tcW w:w="1418" w:type="dxa"/>
            <w:shd w:val="clear" w:color="auto" w:fill="F2F2F2" w:themeFill="background1" w:themeFillShade="F2"/>
            <w:vAlign w:val="center"/>
          </w:tcPr>
          <w:p w14:paraId="6B40C1A1"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        778</w:t>
            </w:r>
          </w:p>
        </w:tc>
        <w:tc>
          <w:tcPr>
            <w:tcW w:w="1330" w:type="dxa"/>
            <w:shd w:val="clear" w:color="auto" w:fill="F2F2F2" w:themeFill="background1" w:themeFillShade="F2"/>
            <w:vAlign w:val="center"/>
          </w:tcPr>
          <w:p w14:paraId="7ABEC364" w14:textId="1AEB08F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791</w:t>
            </w:r>
          </w:p>
        </w:tc>
      </w:tr>
      <w:tr w:rsidR="00E27E94" w:rsidRPr="00FC2124" w14:paraId="71ED42F8" w14:textId="77777777" w:rsidTr="00EB6997">
        <w:trPr>
          <w:jc w:val="center"/>
        </w:trPr>
        <w:tc>
          <w:tcPr>
            <w:tcW w:w="2256" w:type="dxa"/>
            <w:tcMar>
              <w:top w:w="0" w:type="dxa"/>
              <w:left w:w="108" w:type="dxa"/>
              <w:bottom w:w="0" w:type="dxa"/>
              <w:right w:w="108" w:type="dxa"/>
            </w:tcMar>
            <w:vAlign w:val="center"/>
          </w:tcPr>
          <w:p w14:paraId="4D668641"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Masa odebranych                      i zebranych w </w:t>
            </w:r>
            <w:r w:rsidRPr="00FC2124">
              <w:rPr>
                <w:rFonts w:ascii="Century Gothic" w:hAnsi="Century Gothic" w:cs="Times New Roman"/>
                <w:color w:val="000000"/>
                <w:sz w:val="20"/>
                <w:szCs w:val="20"/>
              </w:rPr>
              <w:lastRenderedPageBreak/>
              <w:t>ramach strumienia gminnego odpadów komunalnych (t)</w:t>
            </w:r>
          </w:p>
        </w:tc>
        <w:tc>
          <w:tcPr>
            <w:tcW w:w="1347" w:type="dxa"/>
            <w:vAlign w:val="center"/>
          </w:tcPr>
          <w:p w14:paraId="71395290" w14:textId="77777777" w:rsidR="00E27E94" w:rsidRPr="00FC2124" w:rsidRDefault="00E27E94"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lastRenderedPageBreak/>
              <w:t>12 137</w:t>
            </w:r>
          </w:p>
        </w:tc>
        <w:tc>
          <w:tcPr>
            <w:tcW w:w="1560" w:type="dxa"/>
            <w:vAlign w:val="center"/>
          </w:tcPr>
          <w:p w14:paraId="3F214E2E" w14:textId="77777777" w:rsidR="00E27E94" w:rsidRPr="00FC2124" w:rsidRDefault="00E27E94"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11 211</w:t>
            </w:r>
          </w:p>
        </w:tc>
        <w:tc>
          <w:tcPr>
            <w:tcW w:w="1417" w:type="dxa"/>
            <w:vAlign w:val="center"/>
          </w:tcPr>
          <w:p w14:paraId="7BC11BE4"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10 652</w:t>
            </w:r>
          </w:p>
        </w:tc>
        <w:tc>
          <w:tcPr>
            <w:tcW w:w="1418" w:type="dxa"/>
            <w:vAlign w:val="center"/>
          </w:tcPr>
          <w:p w14:paraId="3A57EA39"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10 120</w:t>
            </w:r>
          </w:p>
        </w:tc>
        <w:tc>
          <w:tcPr>
            <w:tcW w:w="1330" w:type="dxa"/>
            <w:vAlign w:val="center"/>
          </w:tcPr>
          <w:p w14:paraId="686E7E39" w14:textId="5B762012"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br/>
              <w:t>10 989</w:t>
            </w:r>
          </w:p>
        </w:tc>
      </w:tr>
      <w:tr w:rsidR="00E27E94" w:rsidRPr="00FC2124" w14:paraId="2A7C13D3" w14:textId="77777777" w:rsidTr="00A05AC0">
        <w:trPr>
          <w:jc w:val="center"/>
        </w:trPr>
        <w:tc>
          <w:tcPr>
            <w:tcW w:w="2256" w:type="dxa"/>
            <w:shd w:val="clear" w:color="auto" w:fill="F2F2F2" w:themeFill="background1" w:themeFillShade="F2"/>
            <w:tcMar>
              <w:top w:w="0" w:type="dxa"/>
              <w:left w:w="108" w:type="dxa"/>
              <w:bottom w:w="0" w:type="dxa"/>
              <w:right w:w="108" w:type="dxa"/>
            </w:tcMar>
            <w:vAlign w:val="center"/>
            <w:hideMark/>
          </w:tcPr>
          <w:p w14:paraId="362F245F" w14:textId="63A2088E"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Dochód roczny z opłaty za gospodarowanie odpadami komunalnymi</w:t>
            </w:r>
            <w:r w:rsidR="0061161E">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(zł)</w:t>
            </w:r>
          </w:p>
        </w:tc>
        <w:tc>
          <w:tcPr>
            <w:tcW w:w="1347" w:type="dxa"/>
            <w:shd w:val="clear" w:color="auto" w:fill="F2F2F2" w:themeFill="background1" w:themeFillShade="F2"/>
            <w:vAlign w:val="center"/>
          </w:tcPr>
          <w:p w14:paraId="49932927" w14:textId="77777777" w:rsidR="00E27E94" w:rsidRPr="00FC2124" w:rsidRDefault="00E27E94" w:rsidP="00AE6E03">
            <w:pPr>
              <w:tabs>
                <w:tab w:val="left" w:pos="703"/>
              </w:tabs>
              <w:spacing w:line="276" w:lineRule="auto"/>
              <w:rPr>
                <w:rFonts w:ascii="Century Gothic" w:hAnsi="Century Gothic" w:cs="Times New Roman"/>
                <w:color w:val="000000"/>
                <w:sz w:val="20"/>
                <w:szCs w:val="20"/>
              </w:rPr>
            </w:pPr>
            <w:r w:rsidRPr="00FC2124">
              <w:rPr>
                <w:rFonts w:ascii="Century Gothic" w:hAnsi="Century Gothic" w:cs="Times New Roman"/>
                <w:sz w:val="20"/>
                <w:szCs w:val="20"/>
              </w:rPr>
              <w:t>7 787 681,61</w:t>
            </w:r>
          </w:p>
        </w:tc>
        <w:tc>
          <w:tcPr>
            <w:tcW w:w="1560" w:type="dxa"/>
            <w:shd w:val="clear" w:color="auto" w:fill="F2F2F2" w:themeFill="background1" w:themeFillShade="F2"/>
            <w:vAlign w:val="center"/>
          </w:tcPr>
          <w:p w14:paraId="2D9E9270" w14:textId="77777777" w:rsidR="00E27E94" w:rsidRPr="00FC2124" w:rsidRDefault="00E27E94"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9 917 978,17</w:t>
            </w:r>
          </w:p>
        </w:tc>
        <w:tc>
          <w:tcPr>
            <w:tcW w:w="1417" w:type="dxa"/>
            <w:shd w:val="clear" w:color="auto" w:fill="F2F2F2" w:themeFill="background1" w:themeFillShade="F2"/>
            <w:vAlign w:val="center"/>
          </w:tcPr>
          <w:p w14:paraId="3764A14A" w14:textId="77777777" w:rsidR="00E27E94" w:rsidRPr="00FC2124" w:rsidRDefault="00E27E94" w:rsidP="00AE6E03">
            <w:pPr>
              <w:tabs>
                <w:tab w:val="left" w:pos="778"/>
              </w:tabs>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12 350 725,17</w:t>
            </w:r>
          </w:p>
        </w:tc>
        <w:tc>
          <w:tcPr>
            <w:tcW w:w="1418" w:type="dxa"/>
            <w:shd w:val="clear" w:color="auto" w:fill="F2F2F2" w:themeFill="background1" w:themeFillShade="F2"/>
            <w:vAlign w:val="center"/>
          </w:tcPr>
          <w:p w14:paraId="2A8C5C1E"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11 704 835,13</w:t>
            </w:r>
          </w:p>
        </w:tc>
        <w:tc>
          <w:tcPr>
            <w:tcW w:w="1330" w:type="dxa"/>
            <w:shd w:val="clear" w:color="auto" w:fill="F2F2F2" w:themeFill="background1" w:themeFillShade="F2"/>
            <w:vAlign w:val="center"/>
          </w:tcPr>
          <w:p w14:paraId="65B6A245" w14:textId="1D42BE14"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9 942 304 ,16</w:t>
            </w:r>
          </w:p>
        </w:tc>
      </w:tr>
      <w:tr w:rsidR="00E27E94" w:rsidRPr="00FC2124" w14:paraId="198F2346" w14:textId="77777777" w:rsidTr="00EB6997">
        <w:trPr>
          <w:jc w:val="center"/>
        </w:trPr>
        <w:tc>
          <w:tcPr>
            <w:tcW w:w="2256" w:type="dxa"/>
            <w:tcMar>
              <w:top w:w="0" w:type="dxa"/>
              <w:left w:w="108" w:type="dxa"/>
              <w:bottom w:w="0" w:type="dxa"/>
              <w:right w:w="108" w:type="dxa"/>
            </w:tcMar>
            <w:vAlign w:val="center"/>
            <w:hideMark/>
          </w:tcPr>
          <w:p w14:paraId="33199E05" w14:textId="5DB93106"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Kwota poniesionych rocznych kosztów (zł)</w:t>
            </w:r>
            <w:r w:rsidR="00FD372E">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w tym:</w:t>
            </w:r>
          </w:p>
        </w:tc>
        <w:tc>
          <w:tcPr>
            <w:tcW w:w="1347" w:type="dxa"/>
            <w:vAlign w:val="center"/>
          </w:tcPr>
          <w:p w14:paraId="78CFFA42"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sz w:val="20"/>
                <w:szCs w:val="20"/>
              </w:rPr>
              <w:t>8 718 616,10</w:t>
            </w:r>
          </w:p>
        </w:tc>
        <w:tc>
          <w:tcPr>
            <w:tcW w:w="1560" w:type="dxa"/>
            <w:vAlign w:val="center"/>
          </w:tcPr>
          <w:p w14:paraId="5DC0AB03" w14:textId="77777777" w:rsidR="00E27E94" w:rsidRPr="00FC2124" w:rsidRDefault="00E27E94"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10 208 949,13</w:t>
            </w:r>
          </w:p>
        </w:tc>
        <w:tc>
          <w:tcPr>
            <w:tcW w:w="1417" w:type="dxa"/>
            <w:vAlign w:val="center"/>
          </w:tcPr>
          <w:p w14:paraId="5BFFAB06" w14:textId="3649BEF9" w:rsidR="00E27E94" w:rsidRPr="00FC2124" w:rsidRDefault="00E27E94" w:rsidP="00AE6E03">
            <w:pPr>
              <w:spacing w:line="276" w:lineRule="auto"/>
              <w:rPr>
                <w:rFonts w:ascii="Century Gothic" w:hAnsi="Century Gothic" w:cs="Times New Roman"/>
                <w:color w:val="FF0000"/>
                <w:sz w:val="20"/>
                <w:szCs w:val="20"/>
              </w:rPr>
            </w:pPr>
            <w:r w:rsidRPr="00FC2124">
              <w:rPr>
                <w:rFonts w:ascii="Century Gothic" w:hAnsi="Century Gothic" w:cs="Times New Roman"/>
                <w:sz w:val="20"/>
                <w:szCs w:val="20"/>
              </w:rPr>
              <w:t>9 864 014,78</w:t>
            </w:r>
          </w:p>
        </w:tc>
        <w:tc>
          <w:tcPr>
            <w:tcW w:w="1418" w:type="dxa"/>
            <w:vAlign w:val="center"/>
          </w:tcPr>
          <w:p w14:paraId="7A50E011"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9 798 348,74</w:t>
            </w:r>
          </w:p>
        </w:tc>
        <w:tc>
          <w:tcPr>
            <w:tcW w:w="1330" w:type="dxa"/>
            <w:vAlign w:val="center"/>
          </w:tcPr>
          <w:p w14:paraId="0BB0D2AE" w14:textId="5289AFE6"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10 471</w:t>
            </w:r>
            <w:r w:rsidR="0024524A">
              <w:rPr>
                <w:rFonts w:ascii="Century Gothic" w:hAnsi="Century Gothic" w:cs="Times New Roman"/>
                <w:color w:val="000000"/>
                <w:sz w:val="20"/>
                <w:szCs w:val="20"/>
              </w:rPr>
              <w:t> </w:t>
            </w:r>
            <w:r w:rsidRPr="00FC2124">
              <w:rPr>
                <w:rFonts w:ascii="Century Gothic" w:hAnsi="Century Gothic" w:cs="Times New Roman"/>
                <w:color w:val="000000"/>
                <w:sz w:val="20"/>
                <w:szCs w:val="20"/>
              </w:rPr>
              <w:t>142</w:t>
            </w:r>
            <w:r w:rsidR="0024524A">
              <w:rPr>
                <w:rFonts w:ascii="Century Gothic" w:hAnsi="Century Gothic" w:cs="Times New Roman"/>
                <w:color w:val="000000"/>
                <w:sz w:val="20"/>
                <w:szCs w:val="20"/>
              </w:rPr>
              <w:t>,</w:t>
            </w:r>
            <w:r w:rsidRPr="00FC2124">
              <w:rPr>
                <w:rFonts w:ascii="Century Gothic" w:hAnsi="Century Gothic" w:cs="Times New Roman"/>
                <w:color w:val="000000"/>
                <w:sz w:val="20"/>
                <w:szCs w:val="20"/>
              </w:rPr>
              <w:t>45</w:t>
            </w:r>
          </w:p>
        </w:tc>
      </w:tr>
      <w:tr w:rsidR="00E27E94" w:rsidRPr="00FC2124" w14:paraId="0F64D337" w14:textId="77777777" w:rsidTr="00EB6997">
        <w:trPr>
          <w:jc w:val="center"/>
        </w:trPr>
        <w:tc>
          <w:tcPr>
            <w:tcW w:w="2256" w:type="dxa"/>
            <w:tcMar>
              <w:top w:w="0" w:type="dxa"/>
              <w:left w:w="108" w:type="dxa"/>
              <w:bottom w:w="0" w:type="dxa"/>
              <w:right w:w="108" w:type="dxa"/>
            </w:tcMar>
            <w:vAlign w:val="center"/>
            <w:hideMark/>
          </w:tcPr>
          <w:p w14:paraId="2348E18A" w14:textId="6A583E20"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kwota wynagrodzenia za usługi odbierania                        i </w:t>
            </w:r>
            <w:r w:rsidR="0024524A">
              <w:rPr>
                <w:rFonts w:ascii="Century Gothic" w:hAnsi="Century Gothic" w:cs="Times New Roman"/>
                <w:color w:val="000000"/>
                <w:sz w:val="20"/>
                <w:szCs w:val="20"/>
              </w:rPr>
              <w:t>z</w:t>
            </w:r>
            <w:r w:rsidRPr="00FC2124">
              <w:rPr>
                <w:rFonts w:ascii="Century Gothic" w:hAnsi="Century Gothic" w:cs="Times New Roman"/>
                <w:color w:val="000000"/>
                <w:sz w:val="20"/>
                <w:szCs w:val="20"/>
              </w:rPr>
              <w:t xml:space="preserve">agospodarowania </w:t>
            </w:r>
            <w:r w:rsidRPr="00FC2124">
              <w:rPr>
                <w:rFonts w:ascii="Century Gothic" w:hAnsi="Century Gothic" w:cs="Times New Roman"/>
                <w:sz w:val="20"/>
                <w:szCs w:val="20"/>
              </w:rPr>
              <w:t>odpadów oraz za prowadzenie PSZOK</w:t>
            </w:r>
            <w:r w:rsidRPr="00FC2124">
              <w:rPr>
                <w:rFonts w:ascii="Century Gothic" w:hAnsi="Century Gothic" w:cs="Times New Roman"/>
                <w:color w:val="FF0000"/>
                <w:sz w:val="20"/>
                <w:szCs w:val="20"/>
              </w:rPr>
              <w:t xml:space="preserve"> </w:t>
            </w:r>
            <w:r w:rsidRPr="00FC2124">
              <w:rPr>
                <w:rFonts w:ascii="Century Gothic" w:hAnsi="Century Gothic" w:cs="Times New Roman"/>
                <w:color w:val="000000"/>
                <w:sz w:val="20"/>
                <w:szCs w:val="20"/>
              </w:rPr>
              <w:t>(zł)</w:t>
            </w:r>
          </w:p>
        </w:tc>
        <w:tc>
          <w:tcPr>
            <w:tcW w:w="1347" w:type="dxa"/>
            <w:vAlign w:val="center"/>
          </w:tcPr>
          <w:p w14:paraId="3E012BF2"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sz w:val="20"/>
                <w:szCs w:val="20"/>
              </w:rPr>
              <w:t>8 416 461,16</w:t>
            </w:r>
          </w:p>
        </w:tc>
        <w:tc>
          <w:tcPr>
            <w:tcW w:w="1560" w:type="dxa"/>
            <w:vAlign w:val="center"/>
          </w:tcPr>
          <w:p w14:paraId="4DFFC153" w14:textId="77777777" w:rsidR="00E27E94" w:rsidRPr="00FC2124" w:rsidRDefault="00E27E94"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9 787 866, 78</w:t>
            </w:r>
          </w:p>
        </w:tc>
        <w:tc>
          <w:tcPr>
            <w:tcW w:w="1417" w:type="dxa"/>
            <w:vAlign w:val="center"/>
          </w:tcPr>
          <w:p w14:paraId="67A861E5" w14:textId="77777777" w:rsidR="00E27E94" w:rsidRPr="00FC2124" w:rsidRDefault="00E27E94"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9 411 635,73</w:t>
            </w:r>
          </w:p>
        </w:tc>
        <w:tc>
          <w:tcPr>
            <w:tcW w:w="1418" w:type="dxa"/>
            <w:vAlign w:val="center"/>
          </w:tcPr>
          <w:p w14:paraId="41C078BD" w14:textId="77777777" w:rsidR="00E27E94" w:rsidRPr="00FC2124" w:rsidRDefault="00E27E94" w:rsidP="00AE6E03">
            <w:pPr>
              <w:spacing w:line="276" w:lineRule="auto"/>
              <w:rPr>
                <w:rFonts w:ascii="Century Gothic" w:hAnsi="Century Gothic" w:cs="Times New Roman"/>
                <w:color w:val="000000"/>
                <w:sz w:val="20"/>
                <w:szCs w:val="20"/>
              </w:rPr>
            </w:pPr>
          </w:p>
          <w:p w14:paraId="0FE4CFBE"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9 122 003,67</w:t>
            </w:r>
          </w:p>
          <w:p w14:paraId="580260C6" w14:textId="77777777" w:rsidR="00E27E94" w:rsidRPr="00FC2124" w:rsidRDefault="00E27E94" w:rsidP="00AE6E03">
            <w:pPr>
              <w:spacing w:line="276" w:lineRule="auto"/>
              <w:rPr>
                <w:rFonts w:ascii="Century Gothic" w:hAnsi="Century Gothic" w:cs="Times New Roman"/>
                <w:color w:val="000000"/>
                <w:sz w:val="20"/>
                <w:szCs w:val="20"/>
              </w:rPr>
            </w:pPr>
          </w:p>
        </w:tc>
        <w:tc>
          <w:tcPr>
            <w:tcW w:w="1330" w:type="dxa"/>
            <w:vAlign w:val="center"/>
          </w:tcPr>
          <w:p w14:paraId="57666CB2" w14:textId="0FEC4EED" w:rsidR="00E27E94" w:rsidRPr="00FC2124" w:rsidRDefault="000853F0"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9 741 334,50 </w:t>
            </w:r>
          </w:p>
        </w:tc>
      </w:tr>
      <w:tr w:rsidR="00E27E94" w:rsidRPr="00FC2124" w14:paraId="3656C065" w14:textId="77777777" w:rsidTr="00B252C9">
        <w:trPr>
          <w:jc w:val="center"/>
        </w:trPr>
        <w:tc>
          <w:tcPr>
            <w:tcW w:w="2256" w:type="dxa"/>
            <w:shd w:val="clear" w:color="auto" w:fill="F2F2F2" w:themeFill="background1" w:themeFillShade="F2"/>
            <w:tcMar>
              <w:top w:w="0" w:type="dxa"/>
              <w:left w:w="108" w:type="dxa"/>
              <w:bottom w:w="0" w:type="dxa"/>
              <w:right w:w="108" w:type="dxa"/>
            </w:tcMar>
            <w:vAlign w:val="center"/>
            <w:hideMark/>
          </w:tcPr>
          <w:p w14:paraId="021FBEC8" w14:textId="2C32F236"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Kwota deficytu (-) lub nadwyżki (+) środków z opłaty w odniesieniu do poniesionych w ramach systemu wydatków</w:t>
            </w:r>
            <w:r w:rsidR="0024524A">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t>w ujęciu rocznym *</w:t>
            </w:r>
          </w:p>
        </w:tc>
        <w:tc>
          <w:tcPr>
            <w:tcW w:w="1347" w:type="dxa"/>
            <w:shd w:val="clear" w:color="auto" w:fill="F2F2F2" w:themeFill="background1" w:themeFillShade="F2"/>
            <w:vAlign w:val="center"/>
          </w:tcPr>
          <w:p w14:paraId="16E6AD57"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w:t>
            </w:r>
          </w:p>
          <w:p w14:paraId="2A949C4E" w14:textId="5C18125A"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930 934,49</w:t>
            </w:r>
          </w:p>
        </w:tc>
        <w:tc>
          <w:tcPr>
            <w:tcW w:w="1560" w:type="dxa"/>
            <w:shd w:val="clear" w:color="auto" w:fill="F2F2F2" w:themeFill="background1" w:themeFillShade="F2"/>
            <w:vAlign w:val="center"/>
          </w:tcPr>
          <w:p w14:paraId="223D2192"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w:t>
            </w:r>
          </w:p>
          <w:p w14:paraId="1E3DB196"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290 970,96</w:t>
            </w:r>
          </w:p>
        </w:tc>
        <w:tc>
          <w:tcPr>
            <w:tcW w:w="1417" w:type="dxa"/>
            <w:shd w:val="clear" w:color="auto" w:fill="F2F2F2" w:themeFill="background1" w:themeFillShade="F2"/>
            <w:vAlign w:val="center"/>
          </w:tcPr>
          <w:p w14:paraId="3FD28F46" w14:textId="77777777" w:rsidR="00E27E94" w:rsidRPr="00FC2124" w:rsidRDefault="00E27E94" w:rsidP="00AE6E03">
            <w:pPr>
              <w:spacing w:line="276" w:lineRule="auto"/>
              <w:rPr>
                <w:rFonts w:ascii="Century Gothic" w:hAnsi="Century Gothic" w:cs="Times New Roman"/>
                <w:color w:val="000000"/>
                <w:sz w:val="20"/>
                <w:szCs w:val="20"/>
              </w:rPr>
            </w:pPr>
            <w:r w:rsidRPr="00FC2124">
              <w:rPr>
                <w:rFonts w:ascii="Century Gothic" w:hAnsi="Century Gothic" w:cs="Times New Roman"/>
                <w:color w:val="000000"/>
                <w:sz w:val="20"/>
                <w:szCs w:val="20"/>
              </w:rPr>
              <w:t xml:space="preserve">(+) </w:t>
            </w:r>
            <w:r w:rsidRPr="00FC2124">
              <w:rPr>
                <w:rFonts w:ascii="Century Gothic" w:hAnsi="Century Gothic" w:cs="Times New Roman"/>
                <w:color w:val="000000"/>
                <w:sz w:val="20"/>
                <w:szCs w:val="20"/>
              </w:rPr>
              <w:br/>
              <w:t>2 486 710,39</w:t>
            </w:r>
          </w:p>
        </w:tc>
        <w:tc>
          <w:tcPr>
            <w:tcW w:w="1418" w:type="dxa"/>
            <w:shd w:val="clear" w:color="auto" w:fill="F2F2F2" w:themeFill="background1" w:themeFillShade="F2"/>
            <w:vAlign w:val="center"/>
          </w:tcPr>
          <w:p w14:paraId="0BCF4AB9" w14:textId="77777777" w:rsidR="00E27E94" w:rsidRPr="00FC2124" w:rsidRDefault="00E27E94"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w:t>
            </w:r>
          </w:p>
          <w:p w14:paraId="2A7249F7" w14:textId="77777777" w:rsidR="00E27E94" w:rsidRPr="00FC2124" w:rsidRDefault="00E27E94"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1 906 486,39</w:t>
            </w:r>
          </w:p>
        </w:tc>
        <w:tc>
          <w:tcPr>
            <w:tcW w:w="1330" w:type="dxa"/>
            <w:shd w:val="clear" w:color="auto" w:fill="F2F2F2" w:themeFill="background1" w:themeFillShade="F2"/>
            <w:vAlign w:val="center"/>
          </w:tcPr>
          <w:p w14:paraId="7D8C4964" w14:textId="5868A741" w:rsidR="000853F0" w:rsidRPr="00FC2124" w:rsidRDefault="000853F0"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w:t>
            </w:r>
          </w:p>
          <w:p w14:paraId="09E8782B" w14:textId="77777777" w:rsidR="00E27E94" w:rsidRPr="00FC2124" w:rsidRDefault="000853F0" w:rsidP="00AE6E03">
            <w:pPr>
              <w:spacing w:line="276" w:lineRule="auto"/>
              <w:rPr>
                <w:rFonts w:ascii="Century Gothic" w:hAnsi="Century Gothic" w:cs="Times New Roman"/>
                <w:sz w:val="20"/>
                <w:szCs w:val="20"/>
              </w:rPr>
            </w:pPr>
            <w:r w:rsidRPr="00FC2124">
              <w:rPr>
                <w:rFonts w:ascii="Century Gothic" w:hAnsi="Century Gothic" w:cs="Times New Roman"/>
                <w:sz w:val="20"/>
                <w:szCs w:val="20"/>
              </w:rPr>
              <w:t>528 838,29</w:t>
            </w:r>
          </w:p>
        </w:tc>
      </w:tr>
    </w:tbl>
    <w:p w14:paraId="391FB410" w14:textId="689192CA" w:rsidR="00A97978" w:rsidRPr="00135CFF" w:rsidRDefault="00E27E94" w:rsidP="00AE6E03">
      <w:pPr>
        <w:spacing w:line="276" w:lineRule="auto"/>
        <w:rPr>
          <w:rFonts w:ascii="Century Gothic" w:hAnsi="Century Gothic" w:cs="Times New Roman"/>
          <w:i/>
          <w:iCs/>
          <w:color w:val="000000"/>
          <w:sz w:val="18"/>
          <w:szCs w:val="18"/>
        </w:rPr>
      </w:pPr>
      <w:r w:rsidRPr="00135CFF">
        <w:rPr>
          <w:rFonts w:ascii="Century Gothic" w:hAnsi="Century Gothic" w:cs="Times New Roman"/>
          <w:i/>
          <w:iCs/>
          <w:color w:val="000000"/>
          <w:sz w:val="18"/>
          <w:szCs w:val="18"/>
        </w:rPr>
        <w:t>* kwota dochodu z opłaty w danym roku minus kwota kosztów poniesionych w tym samym roku,</w:t>
      </w:r>
      <w:r w:rsidR="00CD509E" w:rsidRPr="00135CFF">
        <w:rPr>
          <w:rFonts w:ascii="Century Gothic" w:hAnsi="Century Gothic" w:cs="Times New Roman"/>
          <w:i/>
          <w:iCs/>
          <w:color w:val="000000"/>
          <w:sz w:val="18"/>
          <w:szCs w:val="18"/>
        </w:rPr>
        <w:t xml:space="preserve"> </w:t>
      </w:r>
      <w:r w:rsidRPr="00135CFF">
        <w:rPr>
          <w:rFonts w:ascii="Century Gothic" w:hAnsi="Century Gothic" w:cs="Times New Roman"/>
          <w:i/>
          <w:iCs/>
          <w:color w:val="000000"/>
          <w:sz w:val="18"/>
          <w:szCs w:val="18"/>
        </w:rPr>
        <w:t>bez uwzględnienia kwoty środków z opłaty niewykorzystanych w poprzednim roku budżetowym</w:t>
      </w:r>
    </w:p>
    <w:p w14:paraId="104BADB2" w14:textId="77777777" w:rsidR="00A97978" w:rsidRPr="00FC2124" w:rsidRDefault="00A97978" w:rsidP="00AE6E03">
      <w:pPr>
        <w:spacing w:after="0" w:line="276" w:lineRule="auto"/>
        <w:rPr>
          <w:rFonts w:ascii="Century Gothic" w:hAnsi="Century Gothic" w:cs="Times New Roman"/>
          <w:color w:val="000000"/>
          <w:sz w:val="20"/>
          <w:szCs w:val="20"/>
          <w:highlight w:val="yellow"/>
        </w:rPr>
      </w:pPr>
    </w:p>
    <w:p w14:paraId="6D72F7E8" w14:textId="792C8E76" w:rsidR="00F80CE1" w:rsidRPr="00F80CE1" w:rsidRDefault="00F80CE1" w:rsidP="00AE6E03">
      <w:pPr>
        <w:spacing w:line="276" w:lineRule="auto"/>
        <w:rPr>
          <w:rFonts w:ascii="Century Gothic" w:hAnsi="Century Gothic"/>
          <w:sz w:val="20"/>
          <w:szCs w:val="20"/>
        </w:rPr>
      </w:pPr>
      <w:r w:rsidRPr="00F80CE1">
        <w:rPr>
          <w:rFonts w:ascii="Century Gothic" w:hAnsi="Century Gothic"/>
          <w:sz w:val="20"/>
          <w:szCs w:val="20"/>
        </w:rPr>
        <w:t>Działania kontrolne w przedmiocie przestrzegania przepisów ustawy i Regulaminu</w:t>
      </w:r>
      <w:r>
        <w:rPr>
          <w:rFonts w:ascii="Century Gothic" w:hAnsi="Century Gothic"/>
          <w:sz w:val="20"/>
          <w:szCs w:val="20"/>
        </w:rPr>
        <w:t xml:space="preserve"> czystości </w:t>
      </w:r>
      <w:r w:rsidR="00E4237C">
        <w:rPr>
          <w:rFonts w:ascii="Century Gothic" w:hAnsi="Century Gothic"/>
          <w:sz w:val="20"/>
          <w:szCs w:val="20"/>
        </w:rPr>
        <w:br/>
      </w:r>
      <w:r>
        <w:rPr>
          <w:rFonts w:ascii="Century Gothic" w:hAnsi="Century Gothic"/>
          <w:sz w:val="20"/>
          <w:szCs w:val="20"/>
        </w:rPr>
        <w:t xml:space="preserve">i porządku </w:t>
      </w:r>
      <w:r w:rsidR="00234314">
        <w:rPr>
          <w:rFonts w:ascii="Century Gothic" w:hAnsi="Century Gothic"/>
          <w:sz w:val="20"/>
          <w:szCs w:val="20"/>
        </w:rPr>
        <w:t>na terenie Miasta Mława</w:t>
      </w:r>
      <w:r w:rsidRPr="00F80CE1">
        <w:rPr>
          <w:rFonts w:ascii="Century Gothic" w:hAnsi="Century Gothic"/>
          <w:sz w:val="20"/>
          <w:szCs w:val="20"/>
        </w:rPr>
        <w:t xml:space="preserve"> prowadzone przez Straż Miejską (m.in. kontrola umów na odbieranie odpadów</w:t>
      </w:r>
      <w:r>
        <w:rPr>
          <w:rFonts w:ascii="Century Gothic" w:hAnsi="Century Gothic"/>
          <w:sz w:val="20"/>
          <w:szCs w:val="20"/>
        </w:rPr>
        <w:t xml:space="preserve">, </w:t>
      </w:r>
      <w:r w:rsidRPr="00F80CE1">
        <w:rPr>
          <w:rFonts w:ascii="Century Gothic" w:hAnsi="Century Gothic"/>
          <w:sz w:val="20"/>
          <w:szCs w:val="20"/>
        </w:rPr>
        <w:t xml:space="preserve">kontrola zbiorników bezodpływowych) opisane są w punkcie </w:t>
      </w:r>
      <w:r w:rsidR="00E802CE">
        <w:rPr>
          <w:rFonts w:ascii="Century Gothic" w:hAnsi="Century Gothic"/>
          <w:sz w:val="20"/>
          <w:szCs w:val="20"/>
        </w:rPr>
        <w:br/>
      </w:r>
      <w:r w:rsidR="00234314">
        <w:rPr>
          <w:rFonts w:ascii="Century Gothic" w:hAnsi="Century Gothic"/>
          <w:sz w:val="20"/>
          <w:szCs w:val="20"/>
        </w:rPr>
        <w:t xml:space="preserve">14 </w:t>
      </w:r>
      <w:r w:rsidRPr="00F80CE1">
        <w:rPr>
          <w:rFonts w:ascii="Century Gothic" w:hAnsi="Century Gothic"/>
          <w:sz w:val="20"/>
          <w:szCs w:val="20"/>
        </w:rPr>
        <w:t>niniejszego Raportu.</w:t>
      </w:r>
    </w:p>
    <w:p w14:paraId="231ECF16" w14:textId="77777777" w:rsidR="00B252C9" w:rsidRPr="00FC2124" w:rsidRDefault="00B252C9" w:rsidP="00AE6E03">
      <w:pPr>
        <w:spacing w:after="0" w:line="276" w:lineRule="auto"/>
        <w:rPr>
          <w:rFonts w:ascii="Century Gothic" w:hAnsi="Century Gothic" w:cs="Times New Roman"/>
          <w:color w:val="000000"/>
          <w:sz w:val="20"/>
          <w:szCs w:val="20"/>
          <w:highlight w:val="yellow"/>
        </w:rPr>
      </w:pPr>
    </w:p>
    <w:p w14:paraId="0E7EC359" w14:textId="77777777" w:rsidR="00483BF2" w:rsidRPr="00292B81" w:rsidRDefault="00483BF2" w:rsidP="00AE6E03">
      <w:pPr>
        <w:pStyle w:val="Nagwek1"/>
        <w:numPr>
          <w:ilvl w:val="0"/>
          <w:numId w:val="1"/>
        </w:numPr>
        <w:spacing w:before="0" w:line="276" w:lineRule="auto"/>
        <w:ind w:left="567" w:hanging="567"/>
        <w:rPr>
          <w:rFonts w:ascii="Century Gothic" w:hAnsi="Century Gothic" w:cs="Times New Roman"/>
          <w:color w:val="000000" w:themeColor="text1"/>
          <w:sz w:val="32"/>
        </w:rPr>
      </w:pPr>
      <w:bookmarkStart w:id="79" w:name="_Toc198641979"/>
      <w:r w:rsidRPr="00292B81">
        <w:rPr>
          <w:rFonts w:ascii="Century Gothic" w:hAnsi="Century Gothic" w:cs="Times New Roman"/>
          <w:color w:val="000000" w:themeColor="text1"/>
          <w:sz w:val="32"/>
        </w:rPr>
        <w:t>Gospodarka komunalna</w:t>
      </w:r>
      <w:bookmarkEnd w:id="79"/>
    </w:p>
    <w:p w14:paraId="3018E109" w14:textId="77777777" w:rsidR="00CC0188" w:rsidRPr="00FC2124" w:rsidRDefault="00CC0188" w:rsidP="00AE6E03">
      <w:pPr>
        <w:spacing w:after="0" w:line="276" w:lineRule="auto"/>
        <w:rPr>
          <w:rFonts w:ascii="Century Gothic" w:hAnsi="Century Gothic"/>
          <w:b/>
          <w:bCs/>
          <w:sz w:val="20"/>
          <w:szCs w:val="20"/>
          <w:highlight w:val="yellow"/>
        </w:rPr>
      </w:pPr>
    </w:p>
    <w:p w14:paraId="0F7C1C7C" w14:textId="111D1BCF" w:rsidR="008719C2" w:rsidRPr="008719C2" w:rsidRDefault="008719C2" w:rsidP="00AE6E03">
      <w:pPr>
        <w:spacing w:after="0" w:line="276" w:lineRule="auto"/>
        <w:ind w:firstLine="567"/>
        <w:rPr>
          <w:rFonts w:ascii="Century Gothic" w:hAnsi="Century Gothic"/>
          <w:sz w:val="20"/>
          <w:szCs w:val="20"/>
        </w:rPr>
      </w:pPr>
      <w:r w:rsidRPr="008719C2">
        <w:rPr>
          <w:rFonts w:ascii="Century Gothic" w:hAnsi="Century Gothic"/>
          <w:sz w:val="20"/>
          <w:szCs w:val="20"/>
        </w:rPr>
        <w:t xml:space="preserve">Racjonalne gospodarowanie mieszkaniowym zasobem Miasta Mława realizowane jest zgodnie z Wieloletnim Programem Gospodarowania Mieszkaniowym Zasobem Miasta Mława na lata 2023-2028 przyjętym Uchwałą Nr XLVI/612/2023 Rady Miasta Mława z dnia 10 lutego 2023 roku, a następnie zmienionym Uchwałą Nr LX/788/2024 Rady Miasta Mława </w:t>
      </w:r>
      <w:r w:rsidR="00E4237C">
        <w:rPr>
          <w:rFonts w:ascii="Century Gothic" w:hAnsi="Century Gothic"/>
          <w:sz w:val="20"/>
          <w:szCs w:val="20"/>
        </w:rPr>
        <w:br/>
      </w:r>
      <w:r w:rsidRPr="008719C2">
        <w:rPr>
          <w:rFonts w:ascii="Century Gothic" w:hAnsi="Century Gothic"/>
          <w:sz w:val="20"/>
          <w:szCs w:val="20"/>
        </w:rPr>
        <w:t xml:space="preserve">z dnia 26 lutego 2024 r. Dokument ten stanowi strategiczne narzędzie określające kierunki </w:t>
      </w:r>
      <w:r w:rsidRPr="008719C2">
        <w:rPr>
          <w:rFonts w:ascii="Century Gothic" w:hAnsi="Century Gothic"/>
          <w:sz w:val="20"/>
          <w:szCs w:val="20"/>
        </w:rPr>
        <w:lastRenderedPageBreak/>
        <w:t xml:space="preserve">racjonalnego gospodarowania lokalami oraz skuteczne zaspokajanie potrzeb mieszkaniowych mieszkańców Mławy. </w:t>
      </w:r>
    </w:p>
    <w:p w14:paraId="275D6F5B" w14:textId="6F1A19A4" w:rsidR="008719C2" w:rsidRPr="008719C2" w:rsidRDefault="008719C2" w:rsidP="00AE6E03">
      <w:pPr>
        <w:spacing w:after="0" w:line="276" w:lineRule="auto"/>
        <w:ind w:firstLine="567"/>
        <w:rPr>
          <w:rFonts w:ascii="Century Gothic" w:hAnsi="Century Gothic"/>
          <w:sz w:val="20"/>
          <w:szCs w:val="20"/>
        </w:rPr>
      </w:pPr>
      <w:r w:rsidRPr="008719C2">
        <w:rPr>
          <w:rFonts w:ascii="Century Gothic" w:hAnsi="Century Gothic"/>
          <w:sz w:val="20"/>
          <w:szCs w:val="20"/>
        </w:rPr>
        <w:t xml:space="preserve">W realizacji ustawowych zadań w zakresie mieszkalnictwa, Miasto Mława wykorzystuje własny zasób mieszkaniowy oraz inne dostępne instrumenty prawne i finansowe. </w:t>
      </w:r>
      <w:r w:rsidR="00E4237C">
        <w:rPr>
          <w:rFonts w:ascii="Century Gothic" w:hAnsi="Century Gothic"/>
          <w:sz w:val="20"/>
          <w:szCs w:val="20"/>
        </w:rPr>
        <w:br/>
      </w:r>
      <w:r w:rsidRPr="008719C2">
        <w:rPr>
          <w:rFonts w:ascii="Century Gothic" w:hAnsi="Century Gothic"/>
          <w:sz w:val="20"/>
          <w:szCs w:val="20"/>
        </w:rPr>
        <w:t xml:space="preserve">W szczególności możliwa jest współpraca z podmiotami zewnętrznymi oraz korzystanie </w:t>
      </w:r>
      <w:r w:rsidR="00E4237C">
        <w:rPr>
          <w:rFonts w:ascii="Century Gothic" w:hAnsi="Century Gothic"/>
          <w:sz w:val="20"/>
          <w:szCs w:val="20"/>
        </w:rPr>
        <w:br/>
      </w:r>
      <w:r w:rsidRPr="008719C2">
        <w:rPr>
          <w:rFonts w:ascii="Century Gothic" w:hAnsi="Century Gothic"/>
          <w:sz w:val="20"/>
          <w:szCs w:val="20"/>
        </w:rPr>
        <w:t>z nowych form budownictwa mieszkaniowego wspieranych m.in. przepisami: ustawy z dnia 26 października 1995 r. o społecznych formach rozwoju mieszkalnictwa (Dz. U. z 202</w:t>
      </w:r>
      <w:r w:rsidR="00BF4936">
        <w:rPr>
          <w:rFonts w:ascii="Century Gothic" w:hAnsi="Century Gothic"/>
          <w:sz w:val="20"/>
          <w:szCs w:val="20"/>
        </w:rPr>
        <w:t>4</w:t>
      </w:r>
      <w:r w:rsidRPr="008719C2">
        <w:rPr>
          <w:rFonts w:ascii="Century Gothic" w:hAnsi="Century Gothic"/>
          <w:sz w:val="20"/>
          <w:szCs w:val="20"/>
        </w:rPr>
        <w:t xml:space="preserve">r. poz. </w:t>
      </w:r>
      <w:r w:rsidR="00BF4936">
        <w:rPr>
          <w:rFonts w:ascii="Century Gothic" w:hAnsi="Century Gothic"/>
          <w:sz w:val="20"/>
          <w:szCs w:val="20"/>
        </w:rPr>
        <w:t>1</w:t>
      </w:r>
      <w:r w:rsidRPr="008719C2">
        <w:rPr>
          <w:rFonts w:ascii="Century Gothic" w:hAnsi="Century Gothic"/>
          <w:sz w:val="20"/>
          <w:szCs w:val="20"/>
        </w:rPr>
        <w:t>4</w:t>
      </w:r>
      <w:r w:rsidR="00BF4936">
        <w:rPr>
          <w:rFonts w:ascii="Century Gothic" w:hAnsi="Century Gothic"/>
          <w:sz w:val="20"/>
          <w:szCs w:val="20"/>
        </w:rPr>
        <w:t xml:space="preserve">40 z </w:t>
      </w:r>
      <w:proofErr w:type="spellStart"/>
      <w:r w:rsidR="00BF4936">
        <w:rPr>
          <w:rFonts w:ascii="Century Gothic" w:hAnsi="Century Gothic"/>
          <w:sz w:val="20"/>
          <w:szCs w:val="20"/>
        </w:rPr>
        <w:t>późn</w:t>
      </w:r>
      <w:proofErr w:type="spellEnd"/>
      <w:r w:rsidR="00BF4936">
        <w:rPr>
          <w:rFonts w:ascii="Century Gothic" w:hAnsi="Century Gothic"/>
          <w:sz w:val="20"/>
          <w:szCs w:val="20"/>
        </w:rPr>
        <w:t>. zm.)</w:t>
      </w:r>
      <w:r w:rsidRPr="008719C2">
        <w:rPr>
          <w:rFonts w:ascii="Century Gothic" w:hAnsi="Century Gothic"/>
          <w:sz w:val="20"/>
          <w:szCs w:val="20"/>
        </w:rPr>
        <w:t>, ustawy z dnia 8 grudnia 2006 r. o finansowym wsparciu niektórych przedsięwzięć mieszkaniowych (Dz. U. z 202</w:t>
      </w:r>
      <w:r w:rsidR="00BF4936">
        <w:rPr>
          <w:rFonts w:ascii="Century Gothic" w:hAnsi="Century Gothic"/>
          <w:sz w:val="20"/>
          <w:szCs w:val="20"/>
        </w:rPr>
        <w:t>4</w:t>
      </w:r>
      <w:r w:rsidRPr="008719C2">
        <w:rPr>
          <w:rFonts w:ascii="Century Gothic" w:hAnsi="Century Gothic"/>
          <w:sz w:val="20"/>
          <w:szCs w:val="20"/>
        </w:rPr>
        <w:t>r. poz. 3</w:t>
      </w:r>
      <w:r w:rsidR="00BF4936">
        <w:rPr>
          <w:rFonts w:ascii="Century Gothic" w:hAnsi="Century Gothic"/>
          <w:sz w:val="20"/>
          <w:szCs w:val="20"/>
        </w:rPr>
        <w:t>04</w:t>
      </w:r>
      <w:r w:rsidRPr="008719C2">
        <w:rPr>
          <w:rFonts w:ascii="Century Gothic" w:hAnsi="Century Gothic"/>
          <w:sz w:val="20"/>
          <w:szCs w:val="20"/>
        </w:rPr>
        <w:t xml:space="preserve">), ustawy z dnia 16 grudnia 2020 r. </w:t>
      </w:r>
      <w:r w:rsidR="0063393C">
        <w:rPr>
          <w:rFonts w:ascii="Century Gothic" w:hAnsi="Century Gothic"/>
          <w:sz w:val="20"/>
          <w:szCs w:val="20"/>
        </w:rPr>
        <w:br/>
      </w:r>
      <w:r w:rsidRPr="008719C2">
        <w:rPr>
          <w:rFonts w:ascii="Century Gothic" w:hAnsi="Century Gothic"/>
          <w:sz w:val="20"/>
          <w:szCs w:val="20"/>
        </w:rPr>
        <w:t>o zbywaniu nieruchomości z rozliczeniem „lokal za grunt” (Dz. U. z 202</w:t>
      </w:r>
      <w:r w:rsidR="00BF4936">
        <w:rPr>
          <w:rFonts w:ascii="Century Gothic" w:hAnsi="Century Gothic"/>
          <w:sz w:val="20"/>
          <w:szCs w:val="20"/>
        </w:rPr>
        <w:t>3</w:t>
      </w:r>
      <w:r w:rsidRPr="008719C2">
        <w:rPr>
          <w:rFonts w:ascii="Century Gothic" w:hAnsi="Century Gothic"/>
          <w:sz w:val="20"/>
          <w:szCs w:val="20"/>
        </w:rPr>
        <w:t>r. poz. 15</w:t>
      </w:r>
      <w:r w:rsidR="00BF4936">
        <w:rPr>
          <w:rFonts w:ascii="Century Gothic" w:hAnsi="Century Gothic"/>
          <w:sz w:val="20"/>
          <w:szCs w:val="20"/>
        </w:rPr>
        <w:t>25</w:t>
      </w:r>
      <w:r w:rsidRPr="008719C2">
        <w:rPr>
          <w:rFonts w:ascii="Century Gothic" w:hAnsi="Century Gothic"/>
          <w:sz w:val="20"/>
          <w:szCs w:val="20"/>
        </w:rPr>
        <w:t>) oraz innych ustaw umożliwiających pozyskiwanie środków na działania z zakresu gospodarki mieszkaniowej.</w:t>
      </w:r>
    </w:p>
    <w:p w14:paraId="4685B346" w14:textId="1B89C365" w:rsidR="008719C2" w:rsidRPr="008719C2" w:rsidRDefault="008719C2" w:rsidP="00AE6E03">
      <w:pPr>
        <w:spacing w:after="0" w:line="276" w:lineRule="auto"/>
        <w:ind w:firstLine="567"/>
        <w:rPr>
          <w:rFonts w:ascii="Century Gothic" w:hAnsi="Century Gothic"/>
          <w:sz w:val="20"/>
          <w:szCs w:val="20"/>
        </w:rPr>
      </w:pPr>
      <w:r w:rsidRPr="008719C2">
        <w:rPr>
          <w:rFonts w:ascii="Century Gothic" w:hAnsi="Century Gothic"/>
          <w:sz w:val="20"/>
          <w:szCs w:val="20"/>
        </w:rPr>
        <w:t xml:space="preserve">Mieszkaniowy zasób Miasta Mława tworzą lokale, położone w budynkach stanowiących własność Miasta Mława, lokale będące własnością Gminy, położone </w:t>
      </w:r>
      <w:r w:rsidR="00E4237C">
        <w:rPr>
          <w:rFonts w:ascii="Century Gothic" w:hAnsi="Century Gothic"/>
          <w:sz w:val="20"/>
          <w:szCs w:val="20"/>
        </w:rPr>
        <w:br/>
      </w:r>
      <w:r w:rsidRPr="008719C2">
        <w:rPr>
          <w:rFonts w:ascii="Century Gothic" w:hAnsi="Century Gothic"/>
          <w:sz w:val="20"/>
          <w:szCs w:val="20"/>
        </w:rPr>
        <w:t xml:space="preserve">w budynkach wspólnot mieszkaniowych, lokale w budynkach TBS sp. z o. o., w których gmina posiada prawo wskazania najemcy oraz lokale z nieuregulowanym stanem prawnym, które zostały oddane w zarząd zlecony. </w:t>
      </w:r>
    </w:p>
    <w:p w14:paraId="23346B6A" w14:textId="3D62412C" w:rsidR="00327C1E" w:rsidRPr="00FC2124" w:rsidRDefault="00327C1E" w:rsidP="00AE6E03">
      <w:pPr>
        <w:spacing w:after="0" w:line="276" w:lineRule="auto"/>
        <w:ind w:firstLine="567"/>
        <w:rPr>
          <w:rFonts w:ascii="Century Gothic" w:hAnsi="Century Gothic"/>
          <w:sz w:val="20"/>
          <w:szCs w:val="20"/>
        </w:rPr>
      </w:pPr>
      <w:r w:rsidRPr="00FC2124">
        <w:rPr>
          <w:rFonts w:ascii="Century Gothic" w:hAnsi="Century Gothic"/>
          <w:sz w:val="20"/>
          <w:szCs w:val="20"/>
        </w:rPr>
        <w:t xml:space="preserve">Koszty remontów mieszkań komunalnych z zasobu mieszkaniowego Miasta Mława wyniosły w 2024 roku 421 526,58 zł. Remonty obejmowały: wymianę instalacji elektrycznej </w:t>
      </w:r>
      <w:r w:rsidR="00E4237C">
        <w:rPr>
          <w:rFonts w:ascii="Century Gothic" w:hAnsi="Century Gothic"/>
          <w:sz w:val="20"/>
          <w:szCs w:val="20"/>
        </w:rPr>
        <w:br/>
      </w:r>
      <w:r w:rsidRPr="00FC2124">
        <w:rPr>
          <w:rFonts w:ascii="Century Gothic" w:hAnsi="Century Gothic"/>
          <w:sz w:val="20"/>
          <w:szCs w:val="20"/>
        </w:rPr>
        <w:t xml:space="preserve">i kanalizacyjnej oraz wymianę pionów kanalizacyjnych, montaż urządzeń sanitarnych, malowanie ścian i sufitów oraz wymianę drzwi. Wydatki inwestycyjne związane z budynkami i lokalami komunalnymi w Mławie w 2024 roku wyniosły 90 210,01 zł. W ramach tej kwoty wykonano zmiany sposobu ogrzewania z węglowego na paliwo gazowe w lokalach mieszkalnych m.in. przy ul. Stary Rynek 16, </w:t>
      </w:r>
      <w:r w:rsidR="00B214F4">
        <w:rPr>
          <w:rFonts w:ascii="Century Gothic" w:hAnsi="Century Gothic"/>
          <w:sz w:val="20"/>
          <w:szCs w:val="20"/>
        </w:rPr>
        <w:t xml:space="preserve">ul. </w:t>
      </w:r>
      <w:proofErr w:type="spellStart"/>
      <w:r w:rsidRPr="00FC2124">
        <w:rPr>
          <w:rFonts w:ascii="Century Gothic" w:hAnsi="Century Gothic"/>
          <w:sz w:val="20"/>
          <w:szCs w:val="20"/>
        </w:rPr>
        <w:t>Padlewskiego</w:t>
      </w:r>
      <w:proofErr w:type="spellEnd"/>
      <w:r w:rsidRPr="00FC2124">
        <w:rPr>
          <w:rFonts w:ascii="Century Gothic" w:hAnsi="Century Gothic"/>
          <w:sz w:val="20"/>
          <w:szCs w:val="20"/>
        </w:rPr>
        <w:t xml:space="preserve"> 4/6, wykonano ogrodzenie posesji przy ul. Słowackiego 12, urządzono parking w szczycie budynku przy ul. Słowackiego 3A, wykonano przyłącze wodociągowe do budynku wielorodzinnego przy ul. Mickiewicza 10, wymienione zostały lampy na klatkach schodowych na lampy z czujnikiem ruchu </w:t>
      </w:r>
      <w:r w:rsidR="00E4237C">
        <w:rPr>
          <w:rFonts w:ascii="Century Gothic" w:hAnsi="Century Gothic"/>
          <w:sz w:val="20"/>
          <w:szCs w:val="20"/>
        </w:rPr>
        <w:br/>
      </w:r>
      <w:r w:rsidRPr="00FC2124">
        <w:rPr>
          <w:rFonts w:ascii="Century Gothic" w:hAnsi="Century Gothic"/>
          <w:sz w:val="20"/>
          <w:szCs w:val="20"/>
        </w:rPr>
        <w:t xml:space="preserve">w budynku przy ulicy Słowackiego 3A, </w:t>
      </w:r>
      <w:r w:rsidR="00B214F4">
        <w:rPr>
          <w:rFonts w:ascii="Century Gothic" w:hAnsi="Century Gothic"/>
          <w:sz w:val="20"/>
          <w:szCs w:val="20"/>
        </w:rPr>
        <w:t xml:space="preserve">ul. </w:t>
      </w:r>
      <w:r w:rsidRPr="00FC2124">
        <w:rPr>
          <w:rFonts w:ascii="Century Gothic" w:hAnsi="Century Gothic"/>
          <w:sz w:val="20"/>
          <w:szCs w:val="20"/>
        </w:rPr>
        <w:t>Zduńsk</w:t>
      </w:r>
      <w:r w:rsidR="00B214F4">
        <w:rPr>
          <w:rFonts w:ascii="Century Gothic" w:hAnsi="Century Gothic"/>
          <w:sz w:val="20"/>
          <w:szCs w:val="20"/>
        </w:rPr>
        <w:t>iej</w:t>
      </w:r>
      <w:r w:rsidRPr="00FC2124">
        <w:rPr>
          <w:rFonts w:ascii="Century Gothic" w:hAnsi="Century Gothic"/>
          <w:sz w:val="20"/>
          <w:szCs w:val="20"/>
        </w:rPr>
        <w:t xml:space="preserve"> 20, </w:t>
      </w:r>
      <w:r w:rsidR="00B214F4">
        <w:rPr>
          <w:rFonts w:ascii="Century Gothic" w:hAnsi="Century Gothic"/>
          <w:sz w:val="20"/>
          <w:szCs w:val="20"/>
        </w:rPr>
        <w:t xml:space="preserve">ul. </w:t>
      </w:r>
      <w:r w:rsidRPr="00FC2124">
        <w:rPr>
          <w:rFonts w:ascii="Century Gothic" w:hAnsi="Century Gothic"/>
          <w:sz w:val="20"/>
          <w:szCs w:val="20"/>
        </w:rPr>
        <w:t xml:space="preserve">Mickiewicza 10, </w:t>
      </w:r>
      <w:r w:rsidR="00B214F4">
        <w:rPr>
          <w:rFonts w:ascii="Century Gothic" w:hAnsi="Century Gothic"/>
          <w:sz w:val="20"/>
          <w:szCs w:val="20"/>
        </w:rPr>
        <w:t xml:space="preserve">ul. </w:t>
      </w:r>
      <w:r w:rsidRPr="00FC2124">
        <w:rPr>
          <w:rFonts w:ascii="Century Gothic" w:hAnsi="Century Gothic"/>
          <w:sz w:val="20"/>
          <w:szCs w:val="20"/>
        </w:rPr>
        <w:t xml:space="preserve">Wójtostwo 10 </w:t>
      </w:r>
      <w:r w:rsidR="00E4237C">
        <w:rPr>
          <w:rFonts w:ascii="Century Gothic" w:hAnsi="Century Gothic"/>
          <w:sz w:val="20"/>
          <w:szCs w:val="20"/>
        </w:rPr>
        <w:br/>
      </w:r>
      <w:r w:rsidRPr="00FC2124">
        <w:rPr>
          <w:rFonts w:ascii="Century Gothic" w:hAnsi="Century Gothic"/>
          <w:sz w:val="20"/>
          <w:szCs w:val="20"/>
        </w:rPr>
        <w:t xml:space="preserve">i 11 oraz wykonana została altana śmietnikowa na użytek mieszkańców budynku przy </w:t>
      </w:r>
      <w:r w:rsidR="00E802CE">
        <w:rPr>
          <w:rFonts w:ascii="Century Gothic" w:hAnsi="Century Gothic"/>
          <w:sz w:val="20"/>
          <w:szCs w:val="20"/>
        </w:rPr>
        <w:br/>
      </w:r>
      <w:r w:rsidRPr="00FC2124">
        <w:rPr>
          <w:rFonts w:ascii="Century Gothic" w:hAnsi="Century Gothic"/>
          <w:sz w:val="20"/>
          <w:szCs w:val="20"/>
        </w:rPr>
        <w:t xml:space="preserve">ul. Warszawskiej 23, 25 i 30.   </w:t>
      </w:r>
    </w:p>
    <w:p w14:paraId="2D097C41" w14:textId="111E6F91" w:rsidR="00327C1E" w:rsidRPr="00FC2124" w:rsidRDefault="00327C1E" w:rsidP="00AE6E03">
      <w:pPr>
        <w:spacing w:after="0" w:line="276" w:lineRule="auto"/>
        <w:ind w:firstLine="567"/>
        <w:rPr>
          <w:rFonts w:ascii="Century Gothic" w:hAnsi="Century Gothic"/>
          <w:sz w:val="20"/>
          <w:szCs w:val="20"/>
        </w:rPr>
      </w:pPr>
      <w:r w:rsidRPr="00FC2124">
        <w:rPr>
          <w:rFonts w:ascii="Century Gothic" w:hAnsi="Century Gothic"/>
          <w:sz w:val="20"/>
          <w:szCs w:val="20"/>
        </w:rPr>
        <w:t xml:space="preserve">Na dzień 31 grudnia 2024 roku na liście osób oczekujących na przydział mieszkania </w:t>
      </w:r>
      <w:r w:rsidR="00E4237C">
        <w:rPr>
          <w:rFonts w:ascii="Century Gothic" w:hAnsi="Century Gothic"/>
          <w:sz w:val="20"/>
          <w:szCs w:val="20"/>
        </w:rPr>
        <w:br/>
      </w:r>
      <w:r w:rsidRPr="00FC2124">
        <w:rPr>
          <w:rFonts w:ascii="Century Gothic" w:hAnsi="Century Gothic"/>
          <w:sz w:val="20"/>
          <w:szCs w:val="20"/>
        </w:rPr>
        <w:t>z zasobu mieszkaniowego Miasta Mława widniej</w:t>
      </w:r>
      <w:r w:rsidR="00893413">
        <w:rPr>
          <w:rFonts w:ascii="Century Gothic" w:hAnsi="Century Gothic"/>
          <w:sz w:val="20"/>
          <w:szCs w:val="20"/>
        </w:rPr>
        <w:t>e</w:t>
      </w:r>
      <w:r w:rsidRPr="00FC2124">
        <w:rPr>
          <w:rFonts w:ascii="Century Gothic" w:hAnsi="Century Gothic"/>
          <w:sz w:val="20"/>
          <w:szCs w:val="20"/>
        </w:rPr>
        <w:t xml:space="preserve"> 47 rodzin. Czas oczekiwania </w:t>
      </w:r>
      <w:r w:rsidR="00E802CE">
        <w:rPr>
          <w:rFonts w:ascii="Century Gothic" w:hAnsi="Century Gothic"/>
          <w:sz w:val="20"/>
          <w:szCs w:val="20"/>
        </w:rPr>
        <w:br/>
      </w:r>
      <w:r w:rsidRPr="00FC2124">
        <w:rPr>
          <w:rFonts w:ascii="Century Gothic" w:hAnsi="Century Gothic"/>
          <w:sz w:val="20"/>
          <w:szCs w:val="20"/>
        </w:rPr>
        <w:t xml:space="preserve">na otrzymanie mieszkania komunalnego zależy od obecnych zasobów Miasta Mława. </w:t>
      </w:r>
      <w:r w:rsidR="00E802CE">
        <w:rPr>
          <w:rFonts w:ascii="Century Gothic" w:hAnsi="Century Gothic"/>
          <w:sz w:val="20"/>
          <w:szCs w:val="20"/>
        </w:rPr>
        <w:br/>
      </w:r>
      <w:r w:rsidRPr="00FC2124">
        <w:rPr>
          <w:rFonts w:ascii="Century Gothic" w:hAnsi="Century Gothic"/>
          <w:sz w:val="20"/>
          <w:szCs w:val="20"/>
        </w:rPr>
        <w:t>Na mieszkanie komunalne można czekać od kilku miesięcy do nawet kilku lat.</w:t>
      </w:r>
    </w:p>
    <w:p w14:paraId="2A519221" w14:textId="57DB8C6A" w:rsidR="00327C1E" w:rsidRPr="00FC2124" w:rsidRDefault="00327C1E" w:rsidP="00AE6E03">
      <w:pPr>
        <w:spacing w:after="0" w:line="276" w:lineRule="auto"/>
        <w:ind w:firstLine="567"/>
        <w:rPr>
          <w:rFonts w:ascii="Century Gothic" w:hAnsi="Century Gothic"/>
          <w:sz w:val="20"/>
          <w:szCs w:val="20"/>
        </w:rPr>
      </w:pPr>
      <w:r w:rsidRPr="00FC2124">
        <w:rPr>
          <w:rFonts w:ascii="Century Gothic" w:hAnsi="Century Gothic"/>
          <w:sz w:val="20"/>
          <w:szCs w:val="20"/>
        </w:rPr>
        <w:t xml:space="preserve">W 2024 roku złożono 13 pozwów o eksmisję, z czego wykonano eksmisję w trzech lokalach mieszkalnych, obejmującą łącznie trzy osoby. W tym samym okresie sąd orzekł eksmisję z siedmiu mieszkań. Główną przyczyną postępowań eksmisyjnych są zaległości </w:t>
      </w:r>
      <w:r w:rsidR="00E4237C">
        <w:rPr>
          <w:rFonts w:ascii="Century Gothic" w:hAnsi="Century Gothic"/>
          <w:sz w:val="20"/>
          <w:szCs w:val="20"/>
        </w:rPr>
        <w:br/>
      </w:r>
      <w:r w:rsidRPr="00FC2124">
        <w:rPr>
          <w:rFonts w:ascii="Century Gothic" w:hAnsi="Century Gothic"/>
          <w:sz w:val="20"/>
          <w:szCs w:val="20"/>
        </w:rPr>
        <w:t>w opłatach za wynajem lokali mieszkalnych. Zaległości na dzień 31.12.2024 roku w opłatach za mieszkania wynoszą: 3 983 285,33 zł.</w:t>
      </w:r>
    </w:p>
    <w:p w14:paraId="165FC831" w14:textId="77777777" w:rsidR="00327C1E" w:rsidRPr="00FC2124" w:rsidRDefault="00327C1E" w:rsidP="00AE6E03">
      <w:pPr>
        <w:spacing w:after="0" w:line="276" w:lineRule="auto"/>
        <w:rPr>
          <w:rFonts w:ascii="Century Gothic" w:hAnsi="Century Gothic"/>
          <w:sz w:val="20"/>
          <w:szCs w:val="20"/>
        </w:rPr>
      </w:pPr>
      <w:r w:rsidRPr="00FC2124">
        <w:rPr>
          <w:rFonts w:ascii="Century Gothic" w:hAnsi="Century Gothic"/>
          <w:sz w:val="20"/>
          <w:szCs w:val="20"/>
        </w:rPr>
        <w:t>Dane liczbowe:</w:t>
      </w:r>
    </w:p>
    <w:p w14:paraId="738FCF39" w14:textId="77777777" w:rsidR="00327C1E" w:rsidRPr="00FC2124" w:rsidRDefault="00327C1E" w:rsidP="00AE6E03">
      <w:pPr>
        <w:spacing w:after="0" w:line="276" w:lineRule="auto"/>
        <w:rPr>
          <w:rFonts w:ascii="Century Gothic" w:hAnsi="Century Gothic"/>
          <w:sz w:val="20"/>
          <w:szCs w:val="20"/>
        </w:rPr>
      </w:pPr>
      <w:r w:rsidRPr="00FC2124">
        <w:rPr>
          <w:rFonts w:ascii="Century Gothic" w:hAnsi="Century Gothic"/>
          <w:sz w:val="20"/>
          <w:szCs w:val="20"/>
        </w:rPr>
        <w:t xml:space="preserve">- ilość mieszkań we wspólnotach mieszkaniowych oraz w budynkach 100% Miasta Mława wynosi: 667 lokali o łącznej powierzchni 27 157,39 m²; </w:t>
      </w:r>
    </w:p>
    <w:p w14:paraId="6F0DAC39" w14:textId="77777777" w:rsidR="00327C1E" w:rsidRPr="00FC2124" w:rsidRDefault="00327C1E" w:rsidP="00AE6E03">
      <w:pPr>
        <w:spacing w:after="0" w:line="276" w:lineRule="auto"/>
        <w:rPr>
          <w:rFonts w:ascii="Century Gothic" w:hAnsi="Century Gothic"/>
          <w:sz w:val="20"/>
          <w:szCs w:val="20"/>
        </w:rPr>
      </w:pPr>
      <w:r w:rsidRPr="00FC2124">
        <w:rPr>
          <w:rFonts w:ascii="Century Gothic" w:hAnsi="Century Gothic"/>
          <w:sz w:val="20"/>
          <w:szCs w:val="20"/>
        </w:rPr>
        <w:t xml:space="preserve">- przeciętna powierzchnia użytkowa mieszkania: 40,72 m². </w:t>
      </w:r>
    </w:p>
    <w:p w14:paraId="3677672D" w14:textId="77777777" w:rsidR="00BF0382" w:rsidRPr="00FC2124" w:rsidRDefault="00BF0382" w:rsidP="00AE6E03">
      <w:pPr>
        <w:spacing w:after="0" w:line="276" w:lineRule="auto"/>
        <w:rPr>
          <w:rFonts w:ascii="Century Gothic" w:hAnsi="Century Gothic"/>
          <w:sz w:val="20"/>
          <w:szCs w:val="20"/>
          <w:highlight w:val="yellow"/>
        </w:rPr>
      </w:pPr>
    </w:p>
    <w:p w14:paraId="1DBE07C2" w14:textId="77777777" w:rsidR="000268F6" w:rsidRPr="000C0DC5" w:rsidRDefault="000268F6" w:rsidP="00AE6E03">
      <w:pPr>
        <w:pStyle w:val="Nagwek1"/>
        <w:numPr>
          <w:ilvl w:val="0"/>
          <w:numId w:val="1"/>
        </w:numPr>
        <w:spacing w:before="0" w:line="276" w:lineRule="auto"/>
        <w:ind w:left="567" w:hanging="567"/>
        <w:rPr>
          <w:rFonts w:ascii="Century Gothic" w:hAnsi="Century Gothic" w:cs="Times New Roman"/>
          <w:color w:val="000000" w:themeColor="text1"/>
          <w:sz w:val="32"/>
        </w:rPr>
      </w:pPr>
      <w:bookmarkStart w:id="80" w:name="_Toc198641980"/>
      <w:r w:rsidRPr="000C0DC5">
        <w:rPr>
          <w:rFonts w:ascii="Century Gothic" w:hAnsi="Century Gothic" w:cs="Times New Roman"/>
          <w:color w:val="000000" w:themeColor="text1"/>
          <w:sz w:val="32"/>
        </w:rPr>
        <w:t>Promocja</w:t>
      </w:r>
      <w:r w:rsidR="00765F4C" w:rsidRPr="000C0DC5">
        <w:rPr>
          <w:rFonts w:ascii="Century Gothic" w:hAnsi="Century Gothic" w:cs="Times New Roman"/>
          <w:color w:val="000000" w:themeColor="text1"/>
          <w:sz w:val="32"/>
        </w:rPr>
        <w:t xml:space="preserve"> </w:t>
      </w:r>
      <w:r w:rsidRPr="000C0DC5">
        <w:rPr>
          <w:rFonts w:ascii="Century Gothic" w:hAnsi="Century Gothic" w:cs="Times New Roman"/>
          <w:color w:val="000000" w:themeColor="text1"/>
          <w:sz w:val="32"/>
        </w:rPr>
        <w:t>miasta</w:t>
      </w:r>
      <w:r w:rsidR="00765F4C" w:rsidRPr="000C0DC5">
        <w:rPr>
          <w:rFonts w:ascii="Century Gothic" w:hAnsi="Century Gothic" w:cs="Times New Roman"/>
          <w:color w:val="000000" w:themeColor="text1"/>
          <w:sz w:val="32"/>
        </w:rPr>
        <w:t xml:space="preserve"> </w:t>
      </w:r>
      <w:r w:rsidRPr="000C0DC5">
        <w:rPr>
          <w:rFonts w:ascii="Century Gothic" w:hAnsi="Century Gothic" w:cs="Times New Roman"/>
          <w:color w:val="000000" w:themeColor="text1"/>
          <w:sz w:val="32"/>
        </w:rPr>
        <w:t>i</w:t>
      </w:r>
      <w:r w:rsidR="00765F4C" w:rsidRPr="000C0DC5">
        <w:rPr>
          <w:rFonts w:ascii="Century Gothic" w:hAnsi="Century Gothic" w:cs="Times New Roman"/>
          <w:color w:val="000000" w:themeColor="text1"/>
          <w:sz w:val="32"/>
        </w:rPr>
        <w:t xml:space="preserve"> </w:t>
      </w:r>
      <w:r w:rsidRPr="000C0DC5">
        <w:rPr>
          <w:rFonts w:ascii="Century Gothic" w:hAnsi="Century Gothic" w:cs="Times New Roman"/>
          <w:color w:val="000000" w:themeColor="text1"/>
          <w:sz w:val="32"/>
        </w:rPr>
        <w:t>komunikacja</w:t>
      </w:r>
      <w:r w:rsidR="00765F4C" w:rsidRPr="000C0DC5">
        <w:rPr>
          <w:rFonts w:ascii="Century Gothic" w:hAnsi="Century Gothic" w:cs="Times New Roman"/>
          <w:color w:val="000000" w:themeColor="text1"/>
          <w:sz w:val="32"/>
        </w:rPr>
        <w:t xml:space="preserve"> </w:t>
      </w:r>
      <w:r w:rsidR="00203FFD" w:rsidRPr="000C0DC5">
        <w:rPr>
          <w:rFonts w:ascii="Century Gothic" w:hAnsi="Century Gothic" w:cs="Times New Roman"/>
          <w:color w:val="000000" w:themeColor="text1"/>
          <w:sz w:val="32"/>
        </w:rPr>
        <w:t>s</w:t>
      </w:r>
      <w:r w:rsidRPr="000C0DC5">
        <w:rPr>
          <w:rFonts w:ascii="Century Gothic" w:hAnsi="Century Gothic" w:cs="Times New Roman"/>
          <w:color w:val="000000" w:themeColor="text1"/>
          <w:sz w:val="32"/>
        </w:rPr>
        <w:t>połeczna</w:t>
      </w:r>
      <w:bookmarkEnd w:id="80"/>
      <w:r w:rsidR="00765F4C" w:rsidRPr="000C0DC5">
        <w:rPr>
          <w:rFonts w:ascii="Century Gothic" w:hAnsi="Century Gothic" w:cs="Times New Roman"/>
          <w:color w:val="000000" w:themeColor="text1"/>
          <w:sz w:val="32"/>
        </w:rPr>
        <w:t xml:space="preserve"> </w:t>
      </w:r>
    </w:p>
    <w:p w14:paraId="10E951FF" w14:textId="77777777" w:rsidR="00400A2E" w:rsidRDefault="00400A2E" w:rsidP="00AE6E03">
      <w:pPr>
        <w:spacing w:line="276" w:lineRule="auto"/>
        <w:rPr>
          <w:rFonts w:ascii="Century Gothic" w:hAnsi="Century Gothic"/>
          <w:sz w:val="20"/>
          <w:szCs w:val="20"/>
        </w:rPr>
      </w:pPr>
    </w:p>
    <w:p w14:paraId="0FF6B8E5" w14:textId="3FB8001E" w:rsidR="00BA7304" w:rsidRPr="00FC2124" w:rsidRDefault="00BA7304" w:rsidP="00AE6E03">
      <w:pPr>
        <w:spacing w:line="276" w:lineRule="auto"/>
        <w:rPr>
          <w:rFonts w:ascii="Century Gothic" w:hAnsi="Century Gothic"/>
          <w:sz w:val="20"/>
          <w:szCs w:val="20"/>
        </w:rPr>
      </w:pPr>
      <w:r w:rsidRPr="00FC2124">
        <w:rPr>
          <w:rFonts w:ascii="Century Gothic" w:hAnsi="Century Gothic"/>
          <w:sz w:val="20"/>
          <w:szCs w:val="20"/>
        </w:rPr>
        <w:lastRenderedPageBreak/>
        <w:t>Działania związane z promocją Miasta Mława w 2024 roku były realizowane przez Urząd Miasta Mława w kilku ważnych sferach, w tym przede wszystkim takich jak:</w:t>
      </w:r>
    </w:p>
    <w:p w14:paraId="071FE7E9" w14:textId="4EC1ACAC" w:rsidR="00BA7304" w:rsidRPr="00FC2124" w:rsidRDefault="00BA7304" w:rsidP="00AE6E03">
      <w:pPr>
        <w:spacing w:after="0" w:line="276" w:lineRule="auto"/>
        <w:rPr>
          <w:rFonts w:ascii="Century Gothic" w:hAnsi="Century Gothic"/>
          <w:sz w:val="20"/>
          <w:szCs w:val="20"/>
        </w:rPr>
      </w:pPr>
      <w:r w:rsidRPr="00FC2124">
        <w:rPr>
          <w:rFonts w:ascii="Century Gothic" w:hAnsi="Century Gothic"/>
          <w:sz w:val="20"/>
          <w:szCs w:val="20"/>
        </w:rPr>
        <w:t>1.</w:t>
      </w:r>
      <w:r w:rsidR="00400A2E">
        <w:rPr>
          <w:rFonts w:ascii="Century Gothic" w:hAnsi="Century Gothic"/>
          <w:sz w:val="20"/>
          <w:szCs w:val="20"/>
        </w:rPr>
        <w:t xml:space="preserve"> </w:t>
      </w:r>
      <w:r w:rsidRPr="00FC2124">
        <w:rPr>
          <w:rFonts w:ascii="Century Gothic" w:hAnsi="Century Gothic"/>
          <w:sz w:val="20"/>
          <w:szCs w:val="20"/>
        </w:rPr>
        <w:t>Publikacja artykułów i informacji na stronie internetowej miasta oraz w mediach społecznościowych;</w:t>
      </w:r>
    </w:p>
    <w:p w14:paraId="6E108A64" w14:textId="77777777" w:rsidR="00BA7304" w:rsidRPr="00FC2124" w:rsidRDefault="00BA7304" w:rsidP="00AE6E03">
      <w:pPr>
        <w:spacing w:after="0" w:line="276" w:lineRule="auto"/>
        <w:rPr>
          <w:rFonts w:ascii="Century Gothic" w:hAnsi="Century Gothic"/>
          <w:sz w:val="20"/>
          <w:szCs w:val="20"/>
        </w:rPr>
      </w:pPr>
      <w:r w:rsidRPr="00FC2124">
        <w:rPr>
          <w:rFonts w:ascii="Century Gothic" w:hAnsi="Century Gothic"/>
          <w:sz w:val="20"/>
          <w:szCs w:val="20"/>
        </w:rPr>
        <w:t>2. Przygotowywanie odpowiedzi na pytania dziennikarskie;</w:t>
      </w:r>
    </w:p>
    <w:p w14:paraId="0B9A19BD" w14:textId="77777777" w:rsidR="00BA7304" w:rsidRPr="00FC2124" w:rsidRDefault="00BA7304" w:rsidP="00AE6E03">
      <w:pPr>
        <w:spacing w:after="0" w:line="276" w:lineRule="auto"/>
        <w:rPr>
          <w:rFonts w:ascii="Century Gothic" w:hAnsi="Century Gothic"/>
          <w:sz w:val="20"/>
          <w:szCs w:val="20"/>
        </w:rPr>
      </w:pPr>
      <w:r w:rsidRPr="00FC2124">
        <w:rPr>
          <w:rFonts w:ascii="Century Gothic" w:hAnsi="Century Gothic"/>
          <w:sz w:val="20"/>
          <w:szCs w:val="20"/>
        </w:rPr>
        <w:t>3. Organizacja i współorganizacja oraz promocja wydarzeń;</w:t>
      </w:r>
    </w:p>
    <w:p w14:paraId="31DA216E" w14:textId="77777777" w:rsidR="00BA7304" w:rsidRPr="00FC2124" w:rsidRDefault="00BA7304" w:rsidP="00AE6E03">
      <w:pPr>
        <w:spacing w:after="0" w:line="276" w:lineRule="auto"/>
        <w:rPr>
          <w:rFonts w:ascii="Century Gothic" w:hAnsi="Century Gothic"/>
          <w:sz w:val="20"/>
          <w:szCs w:val="20"/>
        </w:rPr>
      </w:pPr>
      <w:r w:rsidRPr="00FC2124">
        <w:rPr>
          <w:rFonts w:ascii="Century Gothic" w:hAnsi="Century Gothic"/>
          <w:sz w:val="20"/>
          <w:szCs w:val="20"/>
        </w:rPr>
        <w:t>4. Realizacja kampanii społecznych;</w:t>
      </w:r>
    </w:p>
    <w:p w14:paraId="18415487" w14:textId="77777777" w:rsidR="00BA7304" w:rsidRPr="00FC2124" w:rsidRDefault="00BA7304" w:rsidP="00AE6E03">
      <w:pPr>
        <w:spacing w:after="0" w:line="276" w:lineRule="auto"/>
        <w:rPr>
          <w:rFonts w:ascii="Century Gothic" w:hAnsi="Century Gothic"/>
          <w:sz w:val="20"/>
          <w:szCs w:val="20"/>
        </w:rPr>
      </w:pPr>
      <w:r w:rsidRPr="00FC2124">
        <w:rPr>
          <w:rFonts w:ascii="Century Gothic" w:hAnsi="Century Gothic"/>
          <w:sz w:val="20"/>
          <w:szCs w:val="20"/>
        </w:rPr>
        <w:t>5. Przygotowywanie publikacji w formie wydawnictw papierowych;</w:t>
      </w:r>
    </w:p>
    <w:p w14:paraId="1D54712C" w14:textId="77777777" w:rsidR="00BA7304" w:rsidRPr="00FC2124" w:rsidRDefault="00BA7304" w:rsidP="00AE6E03">
      <w:pPr>
        <w:spacing w:after="0" w:line="276" w:lineRule="auto"/>
        <w:rPr>
          <w:rFonts w:ascii="Century Gothic" w:hAnsi="Century Gothic"/>
          <w:sz w:val="20"/>
          <w:szCs w:val="20"/>
        </w:rPr>
      </w:pPr>
      <w:r w:rsidRPr="00FC2124">
        <w:rPr>
          <w:rFonts w:ascii="Century Gothic" w:hAnsi="Century Gothic"/>
          <w:sz w:val="20"/>
          <w:szCs w:val="20"/>
        </w:rPr>
        <w:t>6. Współpraca zagraniczna.</w:t>
      </w:r>
    </w:p>
    <w:p w14:paraId="4B866C51" w14:textId="77777777" w:rsidR="006A01EA" w:rsidRPr="00FC2124" w:rsidRDefault="006A01EA" w:rsidP="00AE6E03">
      <w:pPr>
        <w:pStyle w:val="Akapitzlist"/>
        <w:spacing w:line="276" w:lineRule="auto"/>
        <w:ind w:left="0"/>
        <w:rPr>
          <w:rFonts w:ascii="Century Gothic" w:hAnsi="Century Gothic"/>
          <w:sz w:val="20"/>
          <w:szCs w:val="20"/>
          <w:highlight w:val="yellow"/>
        </w:rPr>
      </w:pPr>
    </w:p>
    <w:p w14:paraId="7EF63644" w14:textId="77777777" w:rsidR="006A01EA" w:rsidRPr="00FC2124" w:rsidRDefault="006A01EA" w:rsidP="00AE6E03">
      <w:pPr>
        <w:pStyle w:val="Akapitzlist"/>
        <w:numPr>
          <w:ilvl w:val="0"/>
          <w:numId w:val="22"/>
        </w:numPr>
        <w:spacing w:line="276" w:lineRule="auto"/>
        <w:ind w:left="567" w:hanging="567"/>
        <w:rPr>
          <w:rFonts w:ascii="Century Gothic" w:hAnsi="Century Gothic"/>
          <w:b/>
          <w:bCs/>
          <w:sz w:val="20"/>
          <w:szCs w:val="20"/>
        </w:rPr>
      </w:pPr>
      <w:r w:rsidRPr="00FC2124">
        <w:rPr>
          <w:rFonts w:ascii="Century Gothic" w:hAnsi="Century Gothic"/>
          <w:b/>
          <w:bCs/>
          <w:sz w:val="20"/>
          <w:szCs w:val="20"/>
        </w:rPr>
        <w:t>Publikacje w Internecie</w:t>
      </w:r>
    </w:p>
    <w:p w14:paraId="468CBC8C" w14:textId="37310C7E" w:rsidR="00BA7304" w:rsidRPr="00FC2124" w:rsidRDefault="00BA7304" w:rsidP="00AE6E03">
      <w:pPr>
        <w:spacing w:line="276" w:lineRule="auto"/>
        <w:ind w:firstLine="567"/>
        <w:rPr>
          <w:rFonts w:ascii="Century Gothic" w:hAnsi="Century Gothic"/>
          <w:sz w:val="20"/>
          <w:szCs w:val="20"/>
        </w:rPr>
      </w:pPr>
      <w:r w:rsidRPr="00FC2124">
        <w:rPr>
          <w:rFonts w:ascii="Century Gothic" w:hAnsi="Century Gothic"/>
          <w:sz w:val="20"/>
          <w:szCs w:val="20"/>
        </w:rPr>
        <w:t xml:space="preserve">Pracownicy Wydziału Promocji i Współpracy (wcześniej: Wydziału Komunikacji Społecznej i Medialnej) przygotowali i opublikowali na stronie Miasta Mława </w:t>
      </w:r>
      <w:hyperlink r:id="rId26" w:history="1">
        <w:r w:rsidR="00333048" w:rsidRPr="00835546">
          <w:rPr>
            <w:rStyle w:val="Hipercze"/>
            <w:rFonts w:ascii="Century Gothic" w:hAnsi="Century Gothic"/>
            <w:sz w:val="20"/>
            <w:szCs w:val="20"/>
          </w:rPr>
          <w:t>www.mlawa.pl</w:t>
        </w:r>
      </w:hyperlink>
      <w:r w:rsidR="00333048">
        <w:rPr>
          <w:rFonts w:ascii="Century Gothic" w:hAnsi="Century Gothic"/>
          <w:sz w:val="20"/>
          <w:szCs w:val="20"/>
        </w:rPr>
        <w:t xml:space="preserve"> </w:t>
      </w:r>
      <w:r w:rsidRPr="00FC2124">
        <w:rPr>
          <w:rFonts w:ascii="Century Gothic" w:hAnsi="Century Gothic"/>
          <w:sz w:val="20"/>
          <w:szCs w:val="20"/>
        </w:rPr>
        <w:t xml:space="preserve"> 452 artykuły i 134 galerie zdjęć. Publikowane były także liczne posty i relacje w mediach społecznościowych Miasta Mława – na profilach </w:t>
      </w:r>
      <w:proofErr w:type="spellStart"/>
      <w:r w:rsidRPr="00FC2124">
        <w:rPr>
          <w:rFonts w:ascii="Century Gothic" w:hAnsi="Century Gothic"/>
          <w:sz w:val="20"/>
          <w:szCs w:val="20"/>
        </w:rPr>
        <w:t>facebookowym</w:t>
      </w:r>
      <w:proofErr w:type="spellEnd"/>
      <w:r w:rsidRPr="00FC2124">
        <w:rPr>
          <w:rFonts w:ascii="Century Gothic" w:hAnsi="Century Gothic"/>
          <w:sz w:val="20"/>
          <w:szCs w:val="20"/>
        </w:rPr>
        <w:t xml:space="preserve"> i </w:t>
      </w:r>
      <w:proofErr w:type="spellStart"/>
      <w:r w:rsidRPr="00FC2124">
        <w:rPr>
          <w:rFonts w:ascii="Century Gothic" w:hAnsi="Century Gothic"/>
          <w:sz w:val="20"/>
          <w:szCs w:val="20"/>
        </w:rPr>
        <w:t>instagramowym</w:t>
      </w:r>
      <w:proofErr w:type="spellEnd"/>
      <w:r w:rsidRPr="00FC2124">
        <w:rPr>
          <w:rFonts w:ascii="Century Gothic" w:hAnsi="Century Gothic"/>
          <w:sz w:val="20"/>
          <w:szCs w:val="20"/>
        </w:rPr>
        <w:t>.</w:t>
      </w:r>
    </w:p>
    <w:p w14:paraId="202A2BCA" w14:textId="7BB55F31" w:rsidR="00BA7304" w:rsidRPr="00FC2124" w:rsidRDefault="00BA7304" w:rsidP="00AE6E03">
      <w:pPr>
        <w:spacing w:line="276" w:lineRule="auto"/>
        <w:rPr>
          <w:rFonts w:ascii="Century Gothic" w:hAnsi="Century Gothic"/>
          <w:sz w:val="20"/>
          <w:szCs w:val="20"/>
        </w:rPr>
      </w:pPr>
      <w:r w:rsidRPr="00FC2124">
        <w:rPr>
          <w:rFonts w:ascii="Century Gothic" w:hAnsi="Century Gothic"/>
          <w:sz w:val="20"/>
          <w:szCs w:val="20"/>
        </w:rPr>
        <w:t xml:space="preserve">W 2024 r. regularnemu monitoringowi były poddawane portale internetowe Codziennikmlawski.pl, Naszamlawa.pl, Ciechpress.pl, Kuriermlawski.pl, Mlawianin.pl, Warszawa.tvp.pl, Mttv.pl, Radio7.pl i Ciechanow.cozadzien.pl oraz gazety „Tygodnik Ciechanowski” i „Nowy Kurier Mławski”. W okresie od 1 stycznia 2024 r. do 31 grudnia 2024 r. przeanalizowano 1897 publikowanych przez wymienione media artykułów dotyczących spraw związanych z Urzędem Miasta Mława i jednostkami mu podległymi, Burmistrzem Miasta Mława, finansami miejskimi i Radą Miasta Mława. 811 z nich (42,75%) było inspirowanych materiałami publikowanymi w Informatorze Miejskim na stronie </w:t>
      </w:r>
      <w:hyperlink r:id="rId27" w:history="1">
        <w:r w:rsidR="00E474B5" w:rsidRPr="00622329">
          <w:rPr>
            <w:rStyle w:val="Hipercze"/>
            <w:rFonts w:ascii="Century Gothic" w:hAnsi="Century Gothic"/>
            <w:sz w:val="20"/>
            <w:szCs w:val="20"/>
          </w:rPr>
          <w:t>www.mlawa.pl</w:t>
        </w:r>
      </w:hyperlink>
      <w:r w:rsidR="00E474B5">
        <w:rPr>
          <w:rFonts w:ascii="Century Gothic" w:hAnsi="Century Gothic"/>
          <w:sz w:val="20"/>
          <w:szCs w:val="20"/>
        </w:rPr>
        <w:t xml:space="preserve"> </w:t>
      </w:r>
    </w:p>
    <w:p w14:paraId="0CDEB190" w14:textId="77777777" w:rsidR="006A01EA" w:rsidRPr="00FC2124" w:rsidRDefault="006A01EA" w:rsidP="00AE6E03">
      <w:pPr>
        <w:pStyle w:val="Akapitzlist"/>
        <w:numPr>
          <w:ilvl w:val="0"/>
          <w:numId w:val="22"/>
        </w:numPr>
        <w:spacing w:line="276" w:lineRule="auto"/>
        <w:ind w:left="567" w:hanging="567"/>
        <w:rPr>
          <w:rFonts w:ascii="Century Gothic" w:hAnsi="Century Gothic"/>
          <w:b/>
          <w:bCs/>
          <w:sz w:val="20"/>
          <w:szCs w:val="20"/>
        </w:rPr>
      </w:pPr>
      <w:r w:rsidRPr="00FC2124">
        <w:rPr>
          <w:rFonts w:ascii="Century Gothic" w:hAnsi="Century Gothic"/>
          <w:b/>
          <w:bCs/>
          <w:sz w:val="20"/>
          <w:szCs w:val="20"/>
        </w:rPr>
        <w:t>Współpraca z mediami</w:t>
      </w:r>
    </w:p>
    <w:p w14:paraId="564E983C" w14:textId="290DA317" w:rsidR="0051451E" w:rsidRPr="00FC2124" w:rsidRDefault="0051451E" w:rsidP="00AE6E03">
      <w:pPr>
        <w:spacing w:line="276" w:lineRule="auto"/>
        <w:ind w:firstLine="567"/>
        <w:rPr>
          <w:rFonts w:ascii="Century Gothic" w:hAnsi="Century Gothic"/>
          <w:sz w:val="20"/>
          <w:szCs w:val="20"/>
        </w:rPr>
      </w:pPr>
      <w:r w:rsidRPr="00FC2124">
        <w:rPr>
          <w:rFonts w:ascii="Century Gothic" w:hAnsi="Century Gothic"/>
          <w:sz w:val="20"/>
          <w:szCs w:val="20"/>
        </w:rPr>
        <w:t xml:space="preserve">Urząd Miasta Mława w 2024 roku udzielił odpowiedzi na pytania skierowane przez dziennikarzy do Wydziału Promocji i Współpracy (wcześniej: Wydziału Komunikacji Społecznej i Medialnej) oraz zarejestrował w zestawieniu teksty powstałe na podstawie artykułów opublikowanych na stronie internetowej Miasta Mława </w:t>
      </w:r>
      <w:hyperlink r:id="rId28" w:history="1">
        <w:r w:rsidR="00333048" w:rsidRPr="00835546">
          <w:rPr>
            <w:rStyle w:val="Hipercze"/>
            <w:rFonts w:ascii="Century Gothic" w:hAnsi="Century Gothic"/>
            <w:sz w:val="20"/>
            <w:szCs w:val="20"/>
          </w:rPr>
          <w:t>www.mlawa.pl</w:t>
        </w:r>
      </w:hyperlink>
      <w:r w:rsidR="00333048">
        <w:rPr>
          <w:rFonts w:ascii="Century Gothic" w:hAnsi="Century Gothic"/>
          <w:sz w:val="20"/>
          <w:szCs w:val="20"/>
        </w:rPr>
        <w:t xml:space="preserve"> </w:t>
      </w:r>
      <w:r w:rsidRPr="00FC2124">
        <w:rPr>
          <w:rFonts w:ascii="Century Gothic" w:hAnsi="Century Gothic"/>
          <w:sz w:val="20"/>
          <w:szCs w:val="20"/>
        </w:rPr>
        <w:t>– w sumie było to 1625 spraw. W ten sposób wydział współpracował z redakcjami portali internetowych Codziennikmlawski.pl, Naszamlawa.pl, Ciechpress.pl, Kuriermlawski.pl, Mlawianin.pl, Warszawa.tvp.pl, Mttv.pl, Radio7.pl i Ciechanow.cozadzien.pl; gazet „Tygodnik Ciechanowski” i „Nowy Kurier Mławski”; stacji telewizyjnej TVP3 Warszawa; stacji radiowych Radio 7, RMF MAXX, Polskie Radio RDC, Radio Rekord.</w:t>
      </w:r>
    </w:p>
    <w:p w14:paraId="2033151C" w14:textId="77777777" w:rsidR="006A01EA" w:rsidRPr="00FC2124" w:rsidRDefault="006A01EA" w:rsidP="00AE6E03">
      <w:pPr>
        <w:pStyle w:val="Akapitzlist"/>
        <w:numPr>
          <w:ilvl w:val="0"/>
          <w:numId w:val="22"/>
        </w:numPr>
        <w:spacing w:line="276" w:lineRule="auto"/>
        <w:ind w:left="567" w:hanging="567"/>
        <w:rPr>
          <w:rFonts w:ascii="Century Gothic" w:hAnsi="Century Gothic"/>
          <w:b/>
          <w:bCs/>
          <w:sz w:val="20"/>
          <w:szCs w:val="20"/>
        </w:rPr>
      </w:pPr>
      <w:r w:rsidRPr="00FC2124">
        <w:rPr>
          <w:rFonts w:ascii="Century Gothic" w:hAnsi="Century Gothic"/>
          <w:b/>
          <w:bCs/>
          <w:sz w:val="20"/>
          <w:szCs w:val="20"/>
        </w:rPr>
        <w:t>Organizacja wydarzeń</w:t>
      </w:r>
    </w:p>
    <w:p w14:paraId="62BD8872" w14:textId="1CA6A995" w:rsidR="0051451E" w:rsidRPr="00333048" w:rsidRDefault="0051451E" w:rsidP="00AE6E03">
      <w:pPr>
        <w:spacing w:line="276" w:lineRule="auto"/>
        <w:ind w:firstLine="567"/>
        <w:rPr>
          <w:rFonts w:ascii="Century Gothic" w:hAnsi="Century Gothic"/>
          <w:sz w:val="20"/>
          <w:szCs w:val="20"/>
        </w:rPr>
      </w:pPr>
      <w:r w:rsidRPr="00333048">
        <w:rPr>
          <w:rFonts w:ascii="Century Gothic" w:hAnsi="Century Gothic"/>
          <w:sz w:val="20"/>
          <w:szCs w:val="20"/>
        </w:rPr>
        <w:t xml:space="preserve">W ramach Kalendarza Imprez Miejskich w 2024 roku odbyło się wiele wydarzeń cyklicznych oraz jednorazowych organizowanych przez Urząd Miasta Mława oraz jednostki kultury i sportu Miasta Mława, a także wydarzenia pod patronatem Burmistrza Miasta Mława lub inne, w które zaangażowane były Urząd Miasta Mława i jego Wydział Promocji </w:t>
      </w:r>
      <w:r w:rsidR="00E4237C">
        <w:rPr>
          <w:rFonts w:ascii="Century Gothic" w:hAnsi="Century Gothic"/>
          <w:sz w:val="20"/>
          <w:szCs w:val="20"/>
        </w:rPr>
        <w:br/>
      </w:r>
      <w:r w:rsidRPr="00333048">
        <w:rPr>
          <w:rFonts w:ascii="Century Gothic" w:hAnsi="Century Gothic"/>
          <w:sz w:val="20"/>
          <w:szCs w:val="20"/>
        </w:rPr>
        <w:t>i Współpracy (wcześniej: Wydział Komunikacji Społecznej i Medialnej). Były to przede wszystkim:</w:t>
      </w:r>
    </w:p>
    <w:p w14:paraId="1C285CE0"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 xml:space="preserve">Wydarzenia w ramach Roku Stanisława </w:t>
      </w:r>
      <w:proofErr w:type="spellStart"/>
      <w:r w:rsidRPr="00FC2124">
        <w:rPr>
          <w:rFonts w:ascii="Century Gothic" w:hAnsi="Century Gothic"/>
          <w:sz w:val="20"/>
          <w:szCs w:val="20"/>
        </w:rPr>
        <w:t>Grzepskiego</w:t>
      </w:r>
      <w:proofErr w:type="spellEnd"/>
    </w:p>
    <w:p w14:paraId="537FC096"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 xml:space="preserve">Rocznica mordu na </w:t>
      </w:r>
      <w:proofErr w:type="spellStart"/>
      <w:r w:rsidRPr="00FC2124">
        <w:rPr>
          <w:rFonts w:ascii="Century Gothic" w:hAnsi="Century Gothic"/>
          <w:sz w:val="20"/>
          <w:szCs w:val="20"/>
        </w:rPr>
        <w:t>Kalkówce</w:t>
      </w:r>
      <w:proofErr w:type="spellEnd"/>
    </w:p>
    <w:p w14:paraId="670C11B5"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Rocznica wybuchu Powstania Styczniowego</w:t>
      </w:r>
    </w:p>
    <w:p w14:paraId="55103714"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lastRenderedPageBreak/>
        <w:t>•</w:t>
      </w:r>
      <w:r w:rsidRPr="00FC2124">
        <w:rPr>
          <w:rFonts w:ascii="Century Gothic" w:hAnsi="Century Gothic"/>
          <w:sz w:val="20"/>
          <w:szCs w:val="20"/>
        </w:rPr>
        <w:tab/>
        <w:t>Narodowy Dzień Pamięci Żołnierzy Wyklętych</w:t>
      </w:r>
    </w:p>
    <w:p w14:paraId="6A1DCA70"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Rocznica katastrofy smoleńskiej</w:t>
      </w:r>
    </w:p>
    <w:p w14:paraId="13EC122B"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Rocznica zbrodni katyńskiej</w:t>
      </w:r>
    </w:p>
    <w:p w14:paraId="6281A92D"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Święto patrona miasta – św. Wojciecha</w:t>
      </w:r>
    </w:p>
    <w:p w14:paraId="23440DF9"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Święto Narodowe Trzeciego Maja</w:t>
      </w:r>
    </w:p>
    <w:p w14:paraId="04D8CF25"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Dni Mławy</w:t>
      </w:r>
    </w:p>
    <w:p w14:paraId="0C8F6F13"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Święto Wojska Polskiego</w:t>
      </w:r>
    </w:p>
    <w:p w14:paraId="75A4DAF4"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Rocznica Bitwy pod Mławą</w:t>
      </w:r>
    </w:p>
    <w:p w14:paraId="5070C58A"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Narodowe Święto Niepodległości</w:t>
      </w:r>
    </w:p>
    <w:p w14:paraId="11572590"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Orszak Trzech Króli</w:t>
      </w:r>
    </w:p>
    <w:p w14:paraId="5748C467"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Koncert Noworoczny</w:t>
      </w:r>
    </w:p>
    <w:p w14:paraId="1DA37B03"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Finał Wielkiej Orkiestry Świątecznej Pomocy</w:t>
      </w:r>
    </w:p>
    <w:p w14:paraId="23B2E288"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Rekiny Futbolu</w:t>
      </w:r>
    </w:p>
    <w:p w14:paraId="20A936FA"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r>
      <w:proofErr w:type="spellStart"/>
      <w:r w:rsidRPr="00FC2124">
        <w:rPr>
          <w:rFonts w:ascii="Century Gothic" w:hAnsi="Century Gothic"/>
          <w:sz w:val="20"/>
          <w:szCs w:val="20"/>
        </w:rPr>
        <w:t>Jajobranie</w:t>
      </w:r>
      <w:proofErr w:type="spellEnd"/>
    </w:p>
    <w:p w14:paraId="16AED7CF"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Godzina dla Ziemi WWF</w:t>
      </w:r>
    </w:p>
    <w:p w14:paraId="4C99E283"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Mławskie Święto Rowerów</w:t>
      </w:r>
    </w:p>
    <w:p w14:paraId="46938BEA"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 xml:space="preserve">Konkursy artystyczne w Państwowej Szkole Muzycznej I </w:t>
      </w:r>
      <w:proofErr w:type="spellStart"/>
      <w:r w:rsidRPr="00FC2124">
        <w:rPr>
          <w:rFonts w:ascii="Century Gothic" w:hAnsi="Century Gothic"/>
          <w:sz w:val="20"/>
          <w:szCs w:val="20"/>
        </w:rPr>
        <w:t>i</w:t>
      </w:r>
      <w:proofErr w:type="spellEnd"/>
      <w:r w:rsidRPr="00FC2124">
        <w:rPr>
          <w:rFonts w:ascii="Century Gothic" w:hAnsi="Century Gothic"/>
          <w:sz w:val="20"/>
          <w:szCs w:val="20"/>
        </w:rPr>
        <w:t xml:space="preserve"> II st. W Mławie</w:t>
      </w:r>
    </w:p>
    <w:p w14:paraId="256B5F0F"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Mławianin Roku 2023</w:t>
      </w:r>
    </w:p>
    <w:p w14:paraId="232A8E21"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Miejski Dzień Dziecka</w:t>
      </w:r>
    </w:p>
    <w:p w14:paraId="329B4D00"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 xml:space="preserve">Wakacje z </w:t>
      </w:r>
      <w:proofErr w:type="spellStart"/>
      <w:r w:rsidRPr="00FC2124">
        <w:rPr>
          <w:rFonts w:ascii="Century Gothic" w:hAnsi="Century Gothic"/>
          <w:sz w:val="20"/>
          <w:szCs w:val="20"/>
        </w:rPr>
        <w:t>Maxem</w:t>
      </w:r>
      <w:proofErr w:type="spellEnd"/>
    </w:p>
    <w:p w14:paraId="0AE5B7A5"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Biegaj w Mławie</w:t>
      </w:r>
    </w:p>
    <w:p w14:paraId="29C2E2B9"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Biesiada Wólczańska</w:t>
      </w:r>
    </w:p>
    <w:p w14:paraId="3480AC5F"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Światowy Dzień Sybiraka</w:t>
      </w:r>
    </w:p>
    <w:p w14:paraId="47619832"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Potańcówki w parku miejskim</w:t>
      </w:r>
    </w:p>
    <w:p w14:paraId="06188E49"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Koncerty w parku miejskim</w:t>
      </w:r>
    </w:p>
    <w:p w14:paraId="77172B02"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Obchody rocznicy wybuchu II wojny światowej i Bitwy pod Mławą</w:t>
      </w:r>
    </w:p>
    <w:p w14:paraId="4ED9D72C"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Mławskie Święto Biegania 2024</w:t>
      </w:r>
    </w:p>
    <w:p w14:paraId="16209F1C"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Narodowe Czytanie</w:t>
      </w:r>
    </w:p>
    <w:p w14:paraId="7C84ACC4"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 xml:space="preserve">Victor Young Jazz </w:t>
      </w:r>
      <w:proofErr w:type="spellStart"/>
      <w:r w:rsidRPr="00FC2124">
        <w:rPr>
          <w:rFonts w:ascii="Century Gothic" w:hAnsi="Century Gothic"/>
          <w:sz w:val="20"/>
          <w:szCs w:val="20"/>
        </w:rPr>
        <w:t>Festival</w:t>
      </w:r>
      <w:proofErr w:type="spellEnd"/>
      <w:r w:rsidRPr="00FC2124">
        <w:rPr>
          <w:rFonts w:ascii="Century Gothic" w:hAnsi="Century Gothic"/>
          <w:sz w:val="20"/>
          <w:szCs w:val="20"/>
        </w:rPr>
        <w:t xml:space="preserve"> Mława ’24</w:t>
      </w:r>
    </w:p>
    <w:p w14:paraId="08E4D2DE"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Mikołajki Miejskie</w:t>
      </w:r>
    </w:p>
    <w:p w14:paraId="4D7A4545"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 xml:space="preserve">Skrzynka na listy do Mikołaja </w:t>
      </w:r>
    </w:p>
    <w:p w14:paraId="66C051DD"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Konkurs Świąteczna Kartka od Burmistrza</w:t>
      </w:r>
    </w:p>
    <w:p w14:paraId="7B117767"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Konkurs Eko-show dla uczniów szkół podstawowych</w:t>
      </w:r>
    </w:p>
    <w:p w14:paraId="681EAEBD"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Piknik ekologiczny Eko-ofensywa dla mieszkańców Mławy</w:t>
      </w:r>
    </w:p>
    <w:p w14:paraId="7C228078"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Miejska gra terenowa „Wyrzutki i ich skutki”</w:t>
      </w:r>
    </w:p>
    <w:p w14:paraId="52A76671" w14:textId="77777777" w:rsidR="006A01EA"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Europejski Tydzień Mobilności</w:t>
      </w:r>
    </w:p>
    <w:p w14:paraId="7B11D7C9" w14:textId="77777777" w:rsidR="0051451E" w:rsidRPr="00FC2124" w:rsidRDefault="0051451E" w:rsidP="00AE6E03">
      <w:pPr>
        <w:pStyle w:val="Akapitzlist"/>
        <w:spacing w:line="276" w:lineRule="auto"/>
        <w:ind w:left="0"/>
        <w:rPr>
          <w:rFonts w:ascii="Century Gothic" w:hAnsi="Century Gothic"/>
          <w:sz w:val="20"/>
          <w:szCs w:val="20"/>
          <w:highlight w:val="yellow"/>
        </w:rPr>
      </w:pPr>
    </w:p>
    <w:p w14:paraId="769038F2" w14:textId="77777777" w:rsidR="006A01EA" w:rsidRPr="00FC2124" w:rsidRDefault="006A01EA" w:rsidP="00AE6E03">
      <w:pPr>
        <w:pStyle w:val="Akapitzlist"/>
        <w:numPr>
          <w:ilvl w:val="0"/>
          <w:numId w:val="22"/>
        </w:numPr>
        <w:spacing w:line="276" w:lineRule="auto"/>
        <w:ind w:left="567" w:hanging="567"/>
        <w:rPr>
          <w:rFonts w:ascii="Century Gothic" w:hAnsi="Century Gothic"/>
          <w:b/>
          <w:bCs/>
          <w:sz w:val="20"/>
          <w:szCs w:val="20"/>
        </w:rPr>
      </w:pPr>
      <w:r w:rsidRPr="00FC2124">
        <w:rPr>
          <w:rFonts w:ascii="Century Gothic" w:hAnsi="Century Gothic"/>
          <w:b/>
          <w:bCs/>
          <w:sz w:val="20"/>
          <w:szCs w:val="20"/>
        </w:rPr>
        <w:t xml:space="preserve">Kampanie społeczne  </w:t>
      </w:r>
    </w:p>
    <w:p w14:paraId="15E590BB" w14:textId="77777777" w:rsidR="0051451E" w:rsidRPr="00333048" w:rsidRDefault="0051451E" w:rsidP="00AE6E03">
      <w:pPr>
        <w:spacing w:line="276" w:lineRule="auto"/>
        <w:ind w:firstLine="567"/>
        <w:rPr>
          <w:rFonts w:ascii="Century Gothic" w:hAnsi="Century Gothic"/>
          <w:sz w:val="20"/>
          <w:szCs w:val="20"/>
        </w:rPr>
      </w:pPr>
      <w:r w:rsidRPr="00333048">
        <w:rPr>
          <w:rFonts w:ascii="Century Gothic" w:hAnsi="Century Gothic"/>
          <w:sz w:val="20"/>
          <w:szCs w:val="20"/>
        </w:rPr>
        <w:t>W 2024 roku Wydział Promocji i Współpracy (wcześniej: Wydział Komunikacji Społecznej i Medialnej) Urzędu Miasta Mława realizował następujące kampanie społeczne:</w:t>
      </w:r>
    </w:p>
    <w:p w14:paraId="22EE104E"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Czy wiesz, jak segregować?</w:t>
      </w:r>
    </w:p>
    <w:p w14:paraId="21F446EC"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Rozlicz swój PIT w Mławie</w:t>
      </w:r>
    </w:p>
    <w:p w14:paraId="33518342"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Czyste powietrze</w:t>
      </w:r>
    </w:p>
    <w:p w14:paraId="5925454E"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Spójrz trzeźwo – Mława jest piękna</w:t>
      </w:r>
    </w:p>
    <w:p w14:paraId="05E0A25F"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Kierunek Mława</w:t>
      </w:r>
    </w:p>
    <w:p w14:paraId="15C1D29B"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Mława – miasto z kulturą</w:t>
      </w:r>
    </w:p>
    <w:p w14:paraId="47B951B6"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Zaadoptuj psa</w:t>
      </w:r>
    </w:p>
    <w:p w14:paraId="2B807EF2"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lastRenderedPageBreak/>
        <w:t>•</w:t>
      </w:r>
      <w:r w:rsidRPr="00FC2124">
        <w:rPr>
          <w:rFonts w:ascii="Century Gothic" w:hAnsi="Century Gothic"/>
          <w:sz w:val="20"/>
          <w:szCs w:val="20"/>
        </w:rPr>
        <w:tab/>
        <w:t>Nie pal śmieci</w:t>
      </w:r>
    </w:p>
    <w:p w14:paraId="7B92DCDB"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Nie lej wody</w:t>
      </w:r>
    </w:p>
    <w:p w14:paraId="4C2FC0AF"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Nie niszcz, nie psuj</w:t>
      </w:r>
    </w:p>
    <w:p w14:paraId="5EFFCE9E"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Miej serce, wrzuć nakrętkę</w:t>
      </w:r>
    </w:p>
    <w:p w14:paraId="16A66376" w14:textId="57AAC472" w:rsidR="0051451E" w:rsidRDefault="0051451E" w:rsidP="00AE6E03">
      <w:pPr>
        <w:spacing w:line="276" w:lineRule="auto"/>
        <w:rPr>
          <w:rFonts w:ascii="Century Gothic" w:hAnsi="Century Gothic"/>
          <w:sz w:val="20"/>
          <w:szCs w:val="20"/>
        </w:rPr>
      </w:pPr>
      <w:r w:rsidRPr="00333048">
        <w:rPr>
          <w:rFonts w:ascii="Century Gothic" w:hAnsi="Century Gothic"/>
          <w:sz w:val="20"/>
          <w:szCs w:val="20"/>
        </w:rPr>
        <w:t xml:space="preserve">Informacje i treści edukacyjne związane z realizacją kampanii były kierowane </w:t>
      </w:r>
      <w:r w:rsidR="00E802CE">
        <w:rPr>
          <w:rFonts w:ascii="Century Gothic" w:hAnsi="Century Gothic"/>
          <w:sz w:val="20"/>
          <w:szCs w:val="20"/>
        </w:rPr>
        <w:br/>
      </w:r>
      <w:r w:rsidRPr="00333048">
        <w:rPr>
          <w:rFonts w:ascii="Century Gothic" w:hAnsi="Century Gothic"/>
          <w:sz w:val="20"/>
          <w:szCs w:val="20"/>
        </w:rPr>
        <w:t xml:space="preserve">do mieszkańców za pośrednictwem mediów (radio, telewizja, Internet, prasa papierowa), kampanii outdoorowej (banery, plakaty, ulotki) oraz strony internetowej miasta </w:t>
      </w:r>
      <w:hyperlink r:id="rId29" w:history="1">
        <w:r w:rsidR="00333048" w:rsidRPr="00835546">
          <w:rPr>
            <w:rStyle w:val="Hipercze"/>
            <w:rFonts w:ascii="Century Gothic" w:hAnsi="Century Gothic"/>
            <w:sz w:val="20"/>
            <w:szCs w:val="20"/>
          </w:rPr>
          <w:t>www.mlawa.pl</w:t>
        </w:r>
      </w:hyperlink>
      <w:r w:rsidR="00333048">
        <w:rPr>
          <w:rFonts w:ascii="Century Gothic" w:hAnsi="Century Gothic"/>
          <w:sz w:val="20"/>
          <w:szCs w:val="20"/>
        </w:rPr>
        <w:t xml:space="preserve"> </w:t>
      </w:r>
      <w:r w:rsidRPr="00333048">
        <w:rPr>
          <w:rFonts w:ascii="Century Gothic" w:hAnsi="Century Gothic"/>
          <w:sz w:val="20"/>
          <w:szCs w:val="20"/>
        </w:rPr>
        <w:t xml:space="preserve"> i mediów społecznościowych (Facebook i Instagram). Wydział opracowywał materiały i gadżety promujące kampanie.</w:t>
      </w:r>
    </w:p>
    <w:p w14:paraId="5C46BBB1" w14:textId="77777777" w:rsidR="00E35379" w:rsidRDefault="00E35379" w:rsidP="00AE6E03">
      <w:pPr>
        <w:spacing w:line="276" w:lineRule="auto"/>
        <w:rPr>
          <w:rFonts w:ascii="Century Gothic" w:hAnsi="Century Gothic"/>
          <w:sz w:val="20"/>
          <w:szCs w:val="20"/>
        </w:rPr>
      </w:pPr>
    </w:p>
    <w:p w14:paraId="7F768EC6" w14:textId="77777777" w:rsidR="00E35379" w:rsidRDefault="00E35379" w:rsidP="00AE6E03">
      <w:pPr>
        <w:spacing w:line="276" w:lineRule="auto"/>
        <w:rPr>
          <w:rFonts w:ascii="Century Gothic" w:hAnsi="Century Gothic"/>
          <w:sz w:val="20"/>
          <w:szCs w:val="20"/>
        </w:rPr>
      </w:pPr>
    </w:p>
    <w:p w14:paraId="73A11FB1" w14:textId="77777777" w:rsidR="0051451E" w:rsidRPr="00FC2124" w:rsidRDefault="006A01EA" w:rsidP="00AE6E03">
      <w:pPr>
        <w:pStyle w:val="Akapitzlist"/>
        <w:numPr>
          <w:ilvl w:val="0"/>
          <w:numId w:val="22"/>
        </w:numPr>
        <w:spacing w:line="276" w:lineRule="auto"/>
        <w:ind w:left="567" w:hanging="567"/>
        <w:rPr>
          <w:rFonts w:ascii="Century Gothic" w:hAnsi="Century Gothic"/>
          <w:sz w:val="20"/>
          <w:szCs w:val="20"/>
        </w:rPr>
      </w:pPr>
      <w:r w:rsidRPr="00FC2124">
        <w:rPr>
          <w:rFonts w:ascii="Century Gothic" w:hAnsi="Century Gothic"/>
          <w:b/>
          <w:bCs/>
          <w:sz w:val="20"/>
          <w:szCs w:val="20"/>
        </w:rPr>
        <w:t>Wydawnictwa</w:t>
      </w:r>
    </w:p>
    <w:p w14:paraId="0749B6A0" w14:textId="40C48242" w:rsidR="0051451E" w:rsidRPr="00FC2124" w:rsidRDefault="0051451E" w:rsidP="00AE6E03">
      <w:pPr>
        <w:spacing w:line="276" w:lineRule="auto"/>
        <w:rPr>
          <w:rFonts w:ascii="Century Gothic" w:hAnsi="Century Gothic"/>
          <w:sz w:val="20"/>
          <w:szCs w:val="20"/>
        </w:rPr>
      </w:pPr>
      <w:r w:rsidRPr="00FC2124">
        <w:rPr>
          <w:rFonts w:ascii="Century Gothic" w:hAnsi="Century Gothic"/>
          <w:sz w:val="20"/>
          <w:szCs w:val="20"/>
        </w:rPr>
        <w:t xml:space="preserve">W 2024 roku Wydział Promocji i Współpracy (wcześniej: Wydział Komunikacji Społecznej </w:t>
      </w:r>
      <w:r w:rsidR="00E4237C">
        <w:rPr>
          <w:rFonts w:ascii="Century Gothic" w:hAnsi="Century Gothic"/>
          <w:sz w:val="20"/>
          <w:szCs w:val="20"/>
        </w:rPr>
        <w:br/>
      </w:r>
      <w:r w:rsidRPr="00FC2124">
        <w:rPr>
          <w:rFonts w:ascii="Century Gothic" w:hAnsi="Century Gothic"/>
          <w:sz w:val="20"/>
          <w:szCs w:val="20"/>
        </w:rPr>
        <w:t>i Medialnej) Urzędu Miasta Mława wydał:</w:t>
      </w:r>
    </w:p>
    <w:p w14:paraId="31EFCC34"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5 numerów biuletynu „Informator Miejski”</w:t>
      </w:r>
    </w:p>
    <w:p w14:paraId="5779A395" w14:textId="77777777" w:rsidR="0051451E" w:rsidRPr="00FC2124"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komiks „Porady na odpady”</w:t>
      </w:r>
    </w:p>
    <w:p w14:paraId="708569E9" w14:textId="77777777" w:rsidR="006A01EA" w:rsidRDefault="0051451E" w:rsidP="00AE6E03">
      <w:pPr>
        <w:pStyle w:val="Akapitzlist"/>
        <w:spacing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książkę „Do zobaczenia w Mławie!”</w:t>
      </w:r>
    </w:p>
    <w:p w14:paraId="0453DF8D" w14:textId="77777777" w:rsidR="00333048" w:rsidRPr="00FC2124" w:rsidRDefault="00333048" w:rsidP="00AE6E03">
      <w:pPr>
        <w:pStyle w:val="Akapitzlist"/>
        <w:spacing w:line="276" w:lineRule="auto"/>
        <w:ind w:left="0" w:firstLine="567"/>
        <w:rPr>
          <w:rFonts w:ascii="Century Gothic" w:hAnsi="Century Gothic"/>
          <w:sz w:val="20"/>
          <w:szCs w:val="20"/>
          <w:highlight w:val="yellow"/>
        </w:rPr>
      </w:pPr>
    </w:p>
    <w:p w14:paraId="493D073B" w14:textId="77777777" w:rsidR="006A01EA" w:rsidRPr="00FC2124" w:rsidRDefault="006A01EA" w:rsidP="00AE6E03">
      <w:pPr>
        <w:pStyle w:val="Akapitzlist"/>
        <w:numPr>
          <w:ilvl w:val="0"/>
          <w:numId w:val="22"/>
        </w:numPr>
        <w:spacing w:line="276" w:lineRule="auto"/>
        <w:ind w:left="567" w:hanging="567"/>
        <w:rPr>
          <w:rFonts w:ascii="Century Gothic" w:hAnsi="Century Gothic"/>
          <w:b/>
          <w:bCs/>
          <w:sz w:val="20"/>
          <w:szCs w:val="20"/>
        </w:rPr>
      </w:pPr>
      <w:r w:rsidRPr="00FC2124">
        <w:rPr>
          <w:rFonts w:ascii="Century Gothic" w:hAnsi="Century Gothic"/>
          <w:b/>
          <w:bCs/>
          <w:sz w:val="20"/>
          <w:szCs w:val="20"/>
        </w:rPr>
        <w:t>Współpraca zagraniczna</w:t>
      </w:r>
    </w:p>
    <w:p w14:paraId="454B3860" w14:textId="77777777" w:rsidR="0051451E" w:rsidRPr="00FC2124" w:rsidRDefault="0051451E" w:rsidP="00AE6E03">
      <w:pPr>
        <w:spacing w:after="0" w:line="276" w:lineRule="auto"/>
        <w:rPr>
          <w:rFonts w:ascii="Century Gothic" w:hAnsi="Century Gothic"/>
          <w:sz w:val="20"/>
          <w:szCs w:val="20"/>
        </w:rPr>
      </w:pPr>
      <w:r w:rsidRPr="00FC2124">
        <w:rPr>
          <w:rFonts w:ascii="Century Gothic" w:hAnsi="Century Gothic"/>
          <w:sz w:val="20"/>
          <w:szCs w:val="20"/>
        </w:rPr>
        <w:t>Współpraca zagraniczna Miasta Mława w 2024 r. dotyczyła przede wszystkim:</w:t>
      </w:r>
    </w:p>
    <w:p w14:paraId="71BEA1D3" w14:textId="77777777" w:rsidR="0051451E" w:rsidRPr="00FC2124" w:rsidRDefault="0051451E" w:rsidP="00AE6E03">
      <w:pPr>
        <w:spacing w:after="0"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 xml:space="preserve">współorganizacji i promocji wyjazdu studyjnego przedstawicieli samorządu Miasta Mława na </w:t>
      </w:r>
      <w:proofErr w:type="spellStart"/>
      <w:r w:rsidRPr="00FC2124">
        <w:rPr>
          <w:rFonts w:ascii="Century Gothic" w:hAnsi="Century Gothic"/>
          <w:sz w:val="20"/>
          <w:szCs w:val="20"/>
        </w:rPr>
        <w:t>Raseiniai</w:t>
      </w:r>
      <w:proofErr w:type="spellEnd"/>
      <w:r w:rsidRPr="00FC2124">
        <w:rPr>
          <w:rFonts w:ascii="Century Gothic" w:hAnsi="Century Gothic"/>
          <w:sz w:val="20"/>
          <w:szCs w:val="20"/>
        </w:rPr>
        <w:t xml:space="preserve"> City </w:t>
      </w:r>
      <w:proofErr w:type="spellStart"/>
      <w:r w:rsidRPr="00FC2124">
        <w:rPr>
          <w:rFonts w:ascii="Century Gothic" w:hAnsi="Century Gothic"/>
          <w:sz w:val="20"/>
          <w:szCs w:val="20"/>
        </w:rPr>
        <w:t>Festival</w:t>
      </w:r>
      <w:proofErr w:type="spellEnd"/>
      <w:r w:rsidRPr="00FC2124">
        <w:rPr>
          <w:rFonts w:ascii="Century Gothic" w:hAnsi="Century Gothic"/>
          <w:sz w:val="20"/>
          <w:szCs w:val="20"/>
        </w:rPr>
        <w:t xml:space="preserve"> w </w:t>
      </w:r>
      <w:proofErr w:type="spellStart"/>
      <w:r w:rsidRPr="00FC2124">
        <w:rPr>
          <w:rFonts w:ascii="Century Gothic" w:hAnsi="Century Gothic"/>
          <w:sz w:val="20"/>
          <w:szCs w:val="20"/>
        </w:rPr>
        <w:t>Raseiniai</w:t>
      </w:r>
      <w:proofErr w:type="spellEnd"/>
      <w:r w:rsidRPr="00FC2124">
        <w:rPr>
          <w:rFonts w:ascii="Century Gothic" w:hAnsi="Century Gothic"/>
          <w:sz w:val="20"/>
          <w:szCs w:val="20"/>
        </w:rPr>
        <w:t xml:space="preserve"> (Litwa) w dniach 20-22 września 2024 r.</w:t>
      </w:r>
    </w:p>
    <w:p w14:paraId="39530B85" w14:textId="77777777" w:rsidR="0051451E" w:rsidRPr="00FC2124" w:rsidRDefault="0051451E" w:rsidP="00AE6E03">
      <w:pPr>
        <w:spacing w:after="0"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 xml:space="preserve">współorganizacji i promocji wyjazdu mławskiej młodzieży wraz z młodzieżą miast partnerskich </w:t>
      </w:r>
      <w:proofErr w:type="spellStart"/>
      <w:r w:rsidRPr="00FC2124">
        <w:rPr>
          <w:rFonts w:ascii="Century Gothic" w:hAnsi="Century Gothic"/>
          <w:sz w:val="20"/>
          <w:szCs w:val="20"/>
        </w:rPr>
        <w:t>Viernheim</w:t>
      </w:r>
      <w:proofErr w:type="spellEnd"/>
      <w:r w:rsidRPr="00FC2124">
        <w:rPr>
          <w:rFonts w:ascii="Century Gothic" w:hAnsi="Century Gothic"/>
          <w:sz w:val="20"/>
          <w:szCs w:val="20"/>
        </w:rPr>
        <w:t xml:space="preserve"> (Niemcy) na Igrzyska Olimpijskie w Paryżu (27 lipca – 2 sierpnia 2024 r.)</w:t>
      </w:r>
    </w:p>
    <w:p w14:paraId="41EDCE80" w14:textId="77777777" w:rsidR="0051451E" w:rsidRPr="00FC2124" w:rsidRDefault="0051451E" w:rsidP="00AE6E03">
      <w:pPr>
        <w:spacing w:after="0"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 xml:space="preserve">przyjmowania delegacji zagranicznych, w tym młodzieży z </w:t>
      </w:r>
      <w:proofErr w:type="spellStart"/>
      <w:r w:rsidRPr="00FC2124">
        <w:rPr>
          <w:rFonts w:ascii="Century Gothic" w:hAnsi="Century Gothic"/>
          <w:sz w:val="20"/>
          <w:szCs w:val="20"/>
        </w:rPr>
        <w:t>Viernheim</w:t>
      </w:r>
      <w:proofErr w:type="spellEnd"/>
      <w:r w:rsidRPr="00FC2124">
        <w:rPr>
          <w:rFonts w:ascii="Century Gothic" w:hAnsi="Century Gothic"/>
          <w:sz w:val="20"/>
          <w:szCs w:val="20"/>
        </w:rPr>
        <w:t xml:space="preserve"> odwiedzającej Mławę w ramach programu Erasmus+ na zaproszenie Szkoły Podstawowej nr 6</w:t>
      </w:r>
    </w:p>
    <w:p w14:paraId="5B17CE87" w14:textId="77777777" w:rsidR="0051451E" w:rsidRPr="00FC2124" w:rsidRDefault="0051451E" w:rsidP="00AE6E03">
      <w:pPr>
        <w:spacing w:after="0"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przygotowań do organizacji spotkania miast partnerskich w Mławie w 2025 roku</w:t>
      </w:r>
    </w:p>
    <w:p w14:paraId="3B5AFC91" w14:textId="77777777" w:rsidR="0051451E" w:rsidRPr="00FC2124" w:rsidRDefault="0051451E" w:rsidP="00AE6E03">
      <w:pPr>
        <w:spacing w:after="0"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współpracy przy pomocy humanitarnej dla Ukrainy</w:t>
      </w:r>
    </w:p>
    <w:p w14:paraId="2C981341" w14:textId="77777777" w:rsidR="0051451E" w:rsidRPr="00FC2124" w:rsidRDefault="0051451E" w:rsidP="00AE6E03">
      <w:pPr>
        <w:spacing w:after="0" w:line="276" w:lineRule="auto"/>
        <w:ind w:left="284"/>
        <w:rPr>
          <w:rFonts w:ascii="Century Gothic" w:hAnsi="Century Gothic"/>
          <w:sz w:val="20"/>
          <w:szCs w:val="20"/>
        </w:rPr>
      </w:pPr>
      <w:r w:rsidRPr="00FC2124">
        <w:rPr>
          <w:rFonts w:ascii="Century Gothic" w:hAnsi="Century Gothic"/>
          <w:sz w:val="20"/>
          <w:szCs w:val="20"/>
        </w:rPr>
        <w:t>•</w:t>
      </w:r>
      <w:r w:rsidRPr="00FC2124">
        <w:rPr>
          <w:rFonts w:ascii="Century Gothic" w:hAnsi="Century Gothic"/>
          <w:sz w:val="20"/>
          <w:szCs w:val="20"/>
        </w:rPr>
        <w:tab/>
        <w:t>korespondencji o charakterze kurtuazyjnym i okolicznościowym.</w:t>
      </w:r>
    </w:p>
    <w:p w14:paraId="61277084" w14:textId="77777777" w:rsidR="00E51C9B" w:rsidRPr="00FC2124" w:rsidRDefault="00E51C9B" w:rsidP="00AE6E03">
      <w:pPr>
        <w:spacing w:after="0" w:line="276" w:lineRule="auto"/>
        <w:ind w:left="284"/>
        <w:rPr>
          <w:rFonts w:ascii="Century Gothic" w:hAnsi="Century Gothic"/>
          <w:sz w:val="20"/>
          <w:szCs w:val="20"/>
          <w:highlight w:val="yellow"/>
        </w:rPr>
      </w:pPr>
    </w:p>
    <w:p w14:paraId="1C5499CD" w14:textId="1E3BD3FA" w:rsidR="00E33AC9" w:rsidRDefault="00E33AC9" w:rsidP="00AE6E03">
      <w:pPr>
        <w:spacing w:line="259" w:lineRule="auto"/>
        <w:rPr>
          <w:rFonts w:ascii="Century Gothic" w:hAnsi="Century Gothic" w:cs="Times New Roman"/>
          <w:i/>
          <w:sz w:val="20"/>
          <w:szCs w:val="20"/>
        </w:rPr>
      </w:pPr>
      <w:r>
        <w:rPr>
          <w:rFonts w:ascii="Century Gothic" w:hAnsi="Century Gothic" w:cs="Times New Roman"/>
          <w:i/>
          <w:sz w:val="20"/>
          <w:szCs w:val="20"/>
        </w:rPr>
        <w:br w:type="page"/>
      </w:r>
    </w:p>
    <w:p w14:paraId="2FB317BC" w14:textId="77777777" w:rsidR="00E33AC9" w:rsidRDefault="00E33AC9" w:rsidP="00AE6E03">
      <w:pPr>
        <w:spacing w:after="0" w:line="276" w:lineRule="auto"/>
        <w:ind w:firstLine="567"/>
        <w:rPr>
          <w:rFonts w:ascii="Century Gothic" w:hAnsi="Century Gothic" w:cs="Times New Roman"/>
          <w:i/>
          <w:sz w:val="20"/>
          <w:szCs w:val="20"/>
        </w:rPr>
      </w:pPr>
    </w:p>
    <w:p w14:paraId="749D04D7" w14:textId="77777777" w:rsidR="000268F6" w:rsidRPr="003D2001" w:rsidRDefault="000268F6" w:rsidP="00AE6E03">
      <w:pPr>
        <w:pStyle w:val="Nagwek1"/>
        <w:spacing w:before="0" w:line="276" w:lineRule="auto"/>
        <w:rPr>
          <w:rStyle w:val="Hipercze"/>
          <w:rFonts w:ascii="Century Gothic" w:eastAsiaTheme="minorHAnsi" w:hAnsi="Century Gothic" w:cs="Times New Roman"/>
          <w:noProof/>
          <w:color w:val="auto"/>
          <w:sz w:val="20"/>
          <w:szCs w:val="20"/>
          <w:u w:val="none"/>
        </w:rPr>
      </w:pPr>
      <w:bookmarkStart w:id="81" w:name="_Toc198641981"/>
      <w:r w:rsidRPr="003D2001">
        <w:rPr>
          <w:rStyle w:val="Hipercze"/>
          <w:rFonts w:ascii="Century Gothic" w:eastAsiaTheme="minorHAnsi" w:hAnsi="Century Gothic" w:cs="Times New Roman"/>
          <w:noProof/>
          <w:color w:val="auto"/>
          <w:sz w:val="20"/>
          <w:szCs w:val="20"/>
          <w:u w:val="none"/>
        </w:rPr>
        <w:t>Spis</w:t>
      </w:r>
      <w:r w:rsidR="00765F4C" w:rsidRPr="003D2001">
        <w:rPr>
          <w:rStyle w:val="Hipercze"/>
          <w:rFonts w:ascii="Century Gothic" w:eastAsiaTheme="minorHAnsi" w:hAnsi="Century Gothic" w:cs="Times New Roman"/>
          <w:noProof/>
          <w:color w:val="auto"/>
          <w:sz w:val="20"/>
          <w:szCs w:val="20"/>
          <w:u w:val="none"/>
        </w:rPr>
        <w:t xml:space="preserve"> </w:t>
      </w:r>
      <w:r w:rsidRPr="003D2001">
        <w:rPr>
          <w:rStyle w:val="Hipercze"/>
          <w:rFonts w:ascii="Century Gothic" w:eastAsiaTheme="minorHAnsi" w:hAnsi="Century Gothic" w:cs="Times New Roman"/>
          <w:noProof/>
          <w:color w:val="auto"/>
          <w:sz w:val="20"/>
          <w:szCs w:val="20"/>
          <w:u w:val="none"/>
        </w:rPr>
        <w:t>tabel</w:t>
      </w:r>
      <w:r w:rsidR="003C397E" w:rsidRPr="003D2001">
        <w:rPr>
          <w:rStyle w:val="Hipercze"/>
          <w:rFonts w:ascii="Century Gothic" w:eastAsiaTheme="minorHAnsi" w:hAnsi="Century Gothic" w:cs="Times New Roman"/>
          <w:noProof/>
          <w:color w:val="auto"/>
          <w:sz w:val="20"/>
          <w:szCs w:val="20"/>
          <w:u w:val="none"/>
        </w:rPr>
        <w:t xml:space="preserve"> i wykresów</w:t>
      </w:r>
      <w:r w:rsidRPr="003D2001">
        <w:rPr>
          <w:rStyle w:val="Hipercze"/>
          <w:rFonts w:ascii="Century Gothic" w:eastAsiaTheme="minorHAnsi" w:hAnsi="Century Gothic" w:cs="Times New Roman"/>
          <w:noProof/>
          <w:color w:val="auto"/>
          <w:sz w:val="20"/>
          <w:szCs w:val="20"/>
          <w:u w:val="none"/>
        </w:rPr>
        <w:t>:</w:t>
      </w:r>
      <w:bookmarkEnd w:id="81"/>
    </w:p>
    <w:p w14:paraId="46CFB539" w14:textId="77777777" w:rsidR="00003C2C" w:rsidRPr="003D2001" w:rsidRDefault="00003C2C" w:rsidP="00AE6E03">
      <w:pPr>
        <w:pStyle w:val="Spisilustracji"/>
        <w:tabs>
          <w:tab w:val="right" w:leader="dot" w:pos="9060"/>
        </w:tabs>
        <w:spacing w:line="276" w:lineRule="auto"/>
        <w:rPr>
          <w:rFonts w:ascii="Century Gothic" w:hAnsi="Century Gothic" w:cs="Times New Roman"/>
          <w:sz w:val="20"/>
          <w:szCs w:val="20"/>
        </w:rPr>
      </w:pPr>
    </w:p>
    <w:p w14:paraId="6DB081EB" w14:textId="20D1961F" w:rsidR="00B256FC" w:rsidRPr="003B591A" w:rsidRDefault="00C43737"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r w:rsidRPr="003D2001">
        <w:rPr>
          <w:rFonts w:ascii="Century Gothic" w:hAnsi="Century Gothic" w:cs="Times New Roman"/>
          <w:sz w:val="20"/>
          <w:szCs w:val="20"/>
        </w:rPr>
        <w:fldChar w:fldCharType="begin"/>
      </w:r>
      <w:r w:rsidR="00283C11" w:rsidRPr="003D2001">
        <w:rPr>
          <w:rFonts w:ascii="Century Gothic" w:hAnsi="Century Gothic" w:cs="Times New Roman"/>
          <w:sz w:val="20"/>
          <w:szCs w:val="20"/>
        </w:rPr>
        <w:instrText xml:space="preserve"> TOC \h \z \c "Tabela" </w:instrText>
      </w:r>
      <w:r w:rsidRPr="003D2001">
        <w:rPr>
          <w:rFonts w:ascii="Century Gothic" w:hAnsi="Century Gothic" w:cs="Times New Roman"/>
          <w:sz w:val="20"/>
          <w:szCs w:val="20"/>
        </w:rPr>
        <w:fldChar w:fldCharType="separate"/>
      </w:r>
      <w:hyperlink w:anchor="_Toc198719711" w:history="1">
        <w:r w:rsidR="00B256FC" w:rsidRPr="003B591A">
          <w:rPr>
            <w:rStyle w:val="Hipercze"/>
            <w:rFonts w:ascii="Century Gothic" w:hAnsi="Century Gothic"/>
            <w:noProof/>
            <w:sz w:val="20"/>
            <w:szCs w:val="20"/>
          </w:rPr>
          <w:t>Tabela 1</w:t>
        </w:r>
        <w:r w:rsidR="00B256FC" w:rsidRPr="003B591A">
          <w:rPr>
            <w:rStyle w:val="Hipercze"/>
            <w:rFonts w:ascii="Century Gothic" w:hAnsi="Century Gothic" w:cs="Times New Roman"/>
            <w:noProof/>
            <w:sz w:val="20"/>
            <w:szCs w:val="20"/>
          </w:rPr>
          <w:t xml:space="preserve"> Uchwały podjęte w 2024 roku – wykonane oraz w trakcie realizacji</w:t>
        </w:r>
        <w:r w:rsidR="00B256FC" w:rsidRPr="003B591A">
          <w:rPr>
            <w:rFonts w:ascii="Century Gothic" w:hAnsi="Century Gothic"/>
            <w:noProof/>
            <w:webHidden/>
            <w:sz w:val="20"/>
            <w:szCs w:val="20"/>
          </w:rPr>
          <w:tab/>
        </w:r>
        <w:r w:rsidR="00B256FC" w:rsidRPr="003B591A">
          <w:rPr>
            <w:rFonts w:ascii="Century Gothic" w:hAnsi="Century Gothic"/>
            <w:noProof/>
            <w:webHidden/>
            <w:sz w:val="20"/>
            <w:szCs w:val="20"/>
          </w:rPr>
          <w:fldChar w:fldCharType="begin"/>
        </w:r>
        <w:r w:rsidR="00B256FC" w:rsidRPr="003B591A">
          <w:rPr>
            <w:rFonts w:ascii="Century Gothic" w:hAnsi="Century Gothic"/>
            <w:noProof/>
            <w:webHidden/>
            <w:sz w:val="20"/>
            <w:szCs w:val="20"/>
          </w:rPr>
          <w:instrText xml:space="preserve"> PAGEREF _Toc198719711 \h </w:instrText>
        </w:r>
        <w:r w:rsidR="00B256FC" w:rsidRPr="003B591A">
          <w:rPr>
            <w:rFonts w:ascii="Century Gothic" w:hAnsi="Century Gothic"/>
            <w:noProof/>
            <w:webHidden/>
            <w:sz w:val="20"/>
            <w:szCs w:val="20"/>
          </w:rPr>
        </w:r>
        <w:r w:rsidR="00B256FC" w:rsidRPr="003B591A">
          <w:rPr>
            <w:rFonts w:ascii="Century Gothic" w:hAnsi="Century Gothic"/>
            <w:noProof/>
            <w:webHidden/>
            <w:sz w:val="20"/>
            <w:szCs w:val="20"/>
          </w:rPr>
          <w:fldChar w:fldCharType="separate"/>
        </w:r>
        <w:r w:rsidR="00831326">
          <w:rPr>
            <w:rFonts w:ascii="Century Gothic" w:hAnsi="Century Gothic"/>
            <w:noProof/>
            <w:webHidden/>
            <w:sz w:val="20"/>
            <w:szCs w:val="20"/>
          </w:rPr>
          <w:t>9</w:t>
        </w:r>
        <w:r w:rsidR="00B256FC" w:rsidRPr="003B591A">
          <w:rPr>
            <w:rFonts w:ascii="Century Gothic" w:hAnsi="Century Gothic"/>
            <w:noProof/>
            <w:webHidden/>
            <w:sz w:val="20"/>
            <w:szCs w:val="20"/>
          </w:rPr>
          <w:fldChar w:fldCharType="end"/>
        </w:r>
      </w:hyperlink>
    </w:p>
    <w:p w14:paraId="27750DFB" w14:textId="7125BC0D"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12" w:history="1">
        <w:r w:rsidRPr="003B591A">
          <w:rPr>
            <w:rStyle w:val="Hipercze"/>
            <w:rFonts w:ascii="Century Gothic" w:hAnsi="Century Gothic"/>
            <w:noProof/>
            <w:sz w:val="20"/>
            <w:szCs w:val="20"/>
          </w:rPr>
          <w:t>Tabela 2 Działania asystentów rodzin oraz efekty ich pracy</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_Toc198719712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47</w:t>
        </w:r>
        <w:r w:rsidRPr="003B591A">
          <w:rPr>
            <w:rFonts w:ascii="Century Gothic" w:hAnsi="Century Gothic"/>
            <w:noProof/>
            <w:webHidden/>
            <w:sz w:val="20"/>
            <w:szCs w:val="20"/>
          </w:rPr>
          <w:fldChar w:fldCharType="end"/>
        </w:r>
      </w:hyperlink>
    </w:p>
    <w:p w14:paraId="50A62887" w14:textId="1950D163"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13" w:history="1">
        <w:r w:rsidRPr="003B591A">
          <w:rPr>
            <w:rStyle w:val="Hipercze"/>
            <w:rFonts w:ascii="Century Gothic" w:hAnsi="Century Gothic"/>
            <w:noProof/>
            <w:sz w:val="20"/>
            <w:szCs w:val="20"/>
          </w:rPr>
          <w:t>Tabela 3 Realizacja usług w Dziennym Domu Senior + w Mławie w 2024 r.</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_Toc198719713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56</w:t>
        </w:r>
        <w:r w:rsidRPr="003B591A">
          <w:rPr>
            <w:rFonts w:ascii="Century Gothic" w:hAnsi="Century Gothic"/>
            <w:noProof/>
            <w:webHidden/>
            <w:sz w:val="20"/>
            <w:szCs w:val="20"/>
          </w:rPr>
          <w:fldChar w:fldCharType="end"/>
        </w:r>
      </w:hyperlink>
    </w:p>
    <w:p w14:paraId="116DB4CA" w14:textId="07E7542E"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14" w:history="1">
        <w:r w:rsidRPr="003B591A">
          <w:rPr>
            <w:rStyle w:val="Hipercze"/>
            <w:rFonts w:ascii="Century Gothic" w:hAnsi="Century Gothic"/>
            <w:noProof/>
            <w:sz w:val="20"/>
            <w:szCs w:val="20"/>
          </w:rPr>
          <w:t xml:space="preserve">Tabela 4 </w:t>
        </w:r>
        <w:r w:rsidRPr="003B591A">
          <w:rPr>
            <w:rStyle w:val="Hipercze"/>
            <w:rFonts w:ascii="Century Gothic" w:hAnsi="Century Gothic"/>
            <w:bCs/>
            <w:noProof/>
            <w:sz w:val="20"/>
            <w:szCs w:val="20"/>
          </w:rPr>
          <w:t>Zestawienie zgłoszonych podstawowych przedsięwzięć rewitalizacyjnych (projektów rewitalizacyjnych)</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_Toc198719714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69</w:t>
        </w:r>
        <w:r w:rsidRPr="003B591A">
          <w:rPr>
            <w:rFonts w:ascii="Century Gothic" w:hAnsi="Century Gothic"/>
            <w:noProof/>
            <w:webHidden/>
            <w:sz w:val="20"/>
            <w:szCs w:val="20"/>
          </w:rPr>
          <w:fldChar w:fldCharType="end"/>
        </w:r>
      </w:hyperlink>
    </w:p>
    <w:p w14:paraId="38BD5285" w14:textId="015EE685"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15" w:history="1">
        <w:r w:rsidRPr="003B591A">
          <w:rPr>
            <w:rStyle w:val="Hipercze"/>
            <w:rFonts w:ascii="Century Gothic" w:hAnsi="Century Gothic"/>
            <w:noProof/>
            <w:sz w:val="20"/>
            <w:szCs w:val="20"/>
          </w:rPr>
          <w:t>Tabela 5 Wyniki z egzaminów ósmoklasisty w roku 2024</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_Toc198719715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80</w:t>
        </w:r>
        <w:r w:rsidRPr="003B591A">
          <w:rPr>
            <w:rFonts w:ascii="Century Gothic" w:hAnsi="Century Gothic"/>
            <w:noProof/>
            <w:webHidden/>
            <w:sz w:val="20"/>
            <w:szCs w:val="20"/>
          </w:rPr>
          <w:fldChar w:fldCharType="end"/>
        </w:r>
      </w:hyperlink>
    </w:p>
    <w:p w14:paraId="52138771" w14:textId="0DB793D7"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16" w:history="1">
        <w:r w:rsidRPr="003B591A">
          <w:rPr>
            <w:rStyle w:val="Hipercze"/>
            <w:rFonts w:ascii="Century Gothic" w:hAnsi="Century Gothic"/>
            <w:noProof/>
            <w:sz w:val="20"/>
            <w:szCs w:val="20"/>
          </w:rPr>
          <w:t>Tabela 6 I</w:t>
        </w:r>
        <w:r w:rsidRPr="003B591A">
          <w:rPr>
            <w:rStyle w:val="Hipercze"/>
            <w:rFonts w:ascii="Century Gothic" w:hAnsi="Century Gothic" w:cs="Times New Roman"/>
            <w:noProof/>
            <w:sz w:val="20"/>
            <w:szCs w:val="20"/>
          </w:rPr>
          <w:t>nwestycje realizowane na terenie Miasta Mława ze środków własnych w 2024 roku</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_Toc198719716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82</w:t>
        </w:r>
        <w:r w:rsidRPr="003B591A">
          <w:rPr>
            <w:rFonts w:ascii="Century Gothic" w:hAnsi="Century Gothic"/>
            <w:noProof/>
            <w:webHidden/>
            <w:sz w:val="20"/>
            <w:szCs w:val="20"/>
          </w:rPr>
          <w:fldChar w:fldCharType="end"/>
        </w:r>
      </w:hyperlink>
    </w:p>
    <w:p w14:paraId="523FCCB2" w14:textId="22263B87"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17" w:history="1">
        <w:r w:rsidRPr="003B591A">
          <w:rPr>
            <w:rStyle w:val="Hipercze"/>
            <w:rFonts w:ascii="Century Gothic" w:hAnsi="Century Gothic"/>
            <w:noProof/>
            <w:sz w:val="20"/>
            <w:szCs w:val="20"/>
          </w:rPr>
          <w:t xml:space="preserve">Tabela 7 </w:t>
        </w:r>
        <w:r w:rsidRPr="003B591A">
          <w:rPr>
            <w:rStyle w:val="Hipercze"/>
            <w:rFonts w:ascii="Century Gothic" w:hAnsi="Century Gothic" w:cs="Times New Roman"/>
            <w:noProof/>
            <w:sz w:val="20"/>
            <w:szCs w:val="20"/>
          </w:rPr>
          <w:t>Zadania realizowane z udziałem środków zewnętrznych</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_Toc198719717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91</w:t>
        </w:r>
        <w:r w:rsidRPr="003B591A">
          <w:rPr>
            <w:rFonts w:ascii="Century Gothic" w:hAnsi="Century Gothic"/>
            <w:noProof/>
            <w:webHidden/>
            <w:sz w:val="20"/>
            <w:szCs w:val="20"/>
          </w:rPr>
          <w:fldChar w:fldCharType="end"/>
        </w:r>
      </w:hyperlink>
    </w:p>
    <w:p w14:paraId="749CAFEA" w14:textId="6A0C9152"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18" w:history="1">
        <w:r w:rsidRPr="003B591A">
          <w:rPr>
            <w:rStyle w:val="Hipercze"/>
            <w:rFonts w:ascii="Century Gothic" w:hAnsi="Century Gothic"/>
            <w:noProof/>
            <w:sz w:val="20"/>
            <w:szCs w:val="20"/>
          </w:rPr>
          <w:t xml:space="preserve">Tabela 8 </w:t>
        </w:r>
        <w:r w:rsidRPr="003B591A">
          <w:rPr>
            <w:rStyle w:val="Hipercze"/>
            <w:rFonts w:ascii="Century Gothic" w:eastAsia="Times New Roman" w:hAnsi="Century Gothic" w:cs="Times New Roman"/>
            <w:noProof/>
            <w:sz w:val="20"/>
            <w:szCs w:val="20"/>
            <w:lang w:eastAsia="pl-PL"/>
          </w:rPr>
          <w:t>Nieruchomości nabyte na podstawie umów cywilnoprawnych</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_Toc198719718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94</w:t>
        </w:r>
        <w:r w:rsidRPr="003B591A">
          <w:rPr>
            <w:rFonts w:ascii="Century Gothic" w:hAnsi="Century Gothic"/>
            <w:noProof/>
            <w:webHidden/>
            <w:sz w:val="20"/>
            <w:szCs w:val="20"/>
          </w:rPr>
          <w:fldChar w:fldCharType="end"/>
        </w:r>
      </w:hyperlink>
    </w:p>
    <w:p w14:paraId="3A158963" w14:textId="6A494C4D"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19" w:history="1">
        <w:r w:rsidRPr="003B591A">
          <w:rPr>
            <w:rStyle w:val="Hipercze"/>
            <w:rFonts w:ascii="Century Gothic" w:hAnsi="Century Gothic"/>
            <w:noProof/>
            <w:sz w:val="20"/>
            <w:szCs w:val="20"/>
          </w:rPr>
          <w:t xml:space="preserve">Tabela 9 </w:t>
        </w:r>
        <w:r w:rsidRPr="003B591A">
          <w:rPr>
            <w:rStyle w:val="Hipercze"/>
            <w:rFonts w:ascii="Century Gothic" w:hAnsi="Century Gothic" w:cs="Times New Roman"/>
            <w:bCs/>
            <w:noProof/>
            <w:sz w:val="20"/>
            <w:szCs w:val="20"/>
          </w:rPr>
          <w:t>Sprzedaż i zamiana działek</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_Toc198719719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95</w:t>
        </w:r>
        <w:r w:rsidRPr="003B591A">
          <w:rPr>
            <w:rFonts w:ascii="Century Gothic" w:hAnsi="Century Gothic"/>
            <w:noProof/>
            <w:webHidden/>
            <w:sz w:val="20"/>
            <w:szCs w:val="20"/>
          </w:rPr>
          <w:fldChar w:fldCharType="end"/>
        </w:r>
      </w:hyperlink>
    </w:p>
    <w:p w14:paraId="67446BA9" w14:textId="5B30E8E2"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20" w:history="1">
        <w:r w:rsidRPr="003B591A">
          <w:rPr>
            <w:rStyle w:val="Hipercze"/>
            <w:rFonts w:ascii="Century Gothic" w:hAnsi="Century Gothic"/>
            <w:noProof/>
            <w:sz w:val="20"/>
            <w:szCs w:val="20"/>
          </w:rPr>
          <w:t xml:space="preserve">Tabela 10 </w:t>
        </w:r>
        <w:r w:rsidRPr="003B591A">
          <w:rPr>
            <w:rStyle w:val="Hipercze"/>
            <w:rFonts w:ascii="Century Gothic" w:eastAsia="SimSun" w:hAnsi="Century Gothic" w:cs="Times New Roman"/>
            <w:noProof/>
            <w:kern w:val="3"/>
            <w:sz w:val="20"/>
            <w:szCs w:val="20"/>
            <w:lang w:eastAsia="zh-CN" w:bidi="hi-IN"/>
          </w:rPr>
          <w:t>Struktura wiekowa mieszkańców Miasta Mława w 2024 roku</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_Toc198719720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96</w:t>
        </w:r>
        <w:r w:rsidRPr="003B591A">
          <w:rPr>
            <w:rFonts w:ascii="Century Gothic" w:hAnsi="Century Gothic"/>
            <w:noProof/>
            <w:webHidden/>
            <w:sz w:val="20"/>
            <w:szCs w:val="20"/>
          </w:rPr>
          <w:fldChar w:fldCharType="end"/>
        </w:r>
      </w:hyperlink>
    </w:p>
    <w:p w14:paraId="46E32449" w14:textId="3712D173"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21" w:history="1">
        <w:r w:rsidRPr="003B591A">
          <w:rPr>
            <w:rStyle w:val="Hipercze"/>
            <w:rFonts w:ascii="Century Gothic" w:hAnsi="Century Gothic"/>
            <w:noProof/>
            <w:sz w:val="20"/>
            <w:szCs w:val="20"/>
          </w:rPr>
          <w:t>Tabela 11</w:t>
        </w:r>
        <w:r w:rsidRPr="003B591A">
          <w:rPr>
            <w:rStyle w:val="Hipercze"/>
            <w:rFonts w:ascii="Century Gothic" w:hAnsi="Century Gothic" w:cs="Times New Roman"/>
            <w:noProof/>
            <w:sz w:val="20"/>
            <w:szCs w:val="20"/>
          </w:rPr>
          <w:t xml:space="preserve"> Korzystający z pomocy społecznej w 2024 roku</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_Toc198719721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101</w:t>
        </w:r>
        <w:r w:rsidRPr="003B591A">
          <w:rPr>
            <w:rFonts w:ascii="Century Gothic" w:hAnsi="Century Gothic"/>
            <w:noProof/>
            <w:webHidden/>
            <w:sz w:val="20"/>
            <w:szCs w:val="20"/>
          </w:rPr>
          <w:fldChar w:fldCharType="end"/>
        </w:r>
      </w:hyperlink>
    </w:p>
    <w:p w14:paraId="12F3E1F5" w14:textId="797D6485"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22" w:history="1">
        <w:r w:rsidRPr="003B591A">
          <w:rPr>
            <w:rStyle w:val="Hipercze"/>
            <w:rFonts w:ascii="Century Gothic" w:hAnsi="Century Gothic"/>
            <w:noProof/>
            <w:sz w:val="20"/>
            <w:szCs w:val="20"/>
          </w:rPr>
          <w:t xml:space="preserve">Tabela 12 </w:t>
        </w:r>
        <w:r w:rsidRPr="003B591A">
          <w:rPr>
            <w:rStyle w:val="Hipercze"/>
            <w:rFonts w:ascii="Century Gothic" w:hAnsi="Century Gothic" w:cs="Times New Roman"/>
            <w:noProof/>
            <w:sz w:val="20"/>
            <w:szCs w:val="20"/>
          </w:rPr>
          <w:t>Powody przyznawania świadczeń pomocy społecznej w 2024 r.</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_Toc198719722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101</w:t>
        </w:r>
        <w:r w:rsidRPr="003B591A">
          <w:rPr>
            <w:rFonts w:ascii="Century Gothic" w:hAnsi="Century Gothic"/>
            <w:noProof/>
            <w:webHidden/>
            <w:sz w:val="20"/>
            <w:szCs w:val="20"/>
          </w:rPr>
          <w:fldChar w:fldCharType="end"/>
        </w:r>
      </w:hyperlink>
    </w:p>
    <w:p w14:paraId="31303AE3" w14:textId="6C2B74A1"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23" w:history="1">
        <w:r w:rsidRPr="003B591A">
          <w:rPr>
            <w:rStyle w:val="Hipercze"/>
            <w:rFonts w:ascii="Century Gothic" w:hAnsi="Century Gothic"/>
            <w:noProof/>
            <w:sz w:val="20"/>
            <w:szCs w:val="20"/>
          </w:rPr>
          <w:t xml:space="preserve">Tabela 13 </w:t>
        </w:r>
        <w:r w:rsidRPr="003B591A">
          <w:rPr>
            <w:rStyle w:val="Hipercze"/>
            <w:rFonts w:ascii="Century Gothic" w:hAnsi="Century Gothic" w:cs="Times New Roman"/>
            <w:noProof/>
            <w:sz w:val="20"/>
            <w:szCs w:val="20"/>
          </w:rPr>
          <w:t xml:space="preserve"> Formy udzielonej pomocy – świadczenia z pomocy społecznej</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_Toc198719723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102</w:t>
        </w:r>
        <w:r w:rsidRPr="003B591A">
          <w:rPr>
            <w:rFonts w:ascii="Century Gothic" w:hAnsi="Century Gothic"/>
            <w:noProof/>
            <w:webHidden/>
            <w:sz w:val="20"/>
            <w:szCs w:val="20"/>
          </w:rPr>
          <w:fldChar w:fldCharType="end"/>
        </w:r>
      </w:hyperlink>
    </w:p>
    <w:p w14:paraId="224FE9DD" w14:textId="072F029C"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24" w:history="1">
        <w:r w:rsidRPr="003B591A">
          <w:rPr>
            <w:rStyle w:val="Hipercze"/>
            <w:rFonts w:ascii="Century Gothic" w:hAnsi="Century Gothic"/>
            <w:noProof/>
            <w:sz w:val="20"/>
            <w:szCs w:val="20"/>
          </w:rPr>
          <w:t>Tabela 14</w:t>
        </w:r>
        <w:r w:rsidRPr="003B591A">
          <w:rPr>
            <w:rStyle w:val="Hipercze"/>
            <w:rFonts w:ascii="Century Gothic" w:hAnsi="Century Gothic" w:cs="Times New Roman"/>
            <w:bCs/>
            <w:noProof/>
            <w:sz w:val="20"/>
            <w:szCs w:val="20"/>
          </w:rPr>
          <w:t xml:space="preserve"> Formy udzielonej pomocy – inne świadczenia wypłacane przez CUS</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_Toc198719724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102</w:t>
        </w:r>
        <w:r w:rsidRPr="003B591A">
          <w:rPr>
            <w:rFonts w:ascii="Century Gothic" w:hAnsi="Century Gothic"/>
            <w:noProof/>
            <w:webHidden/>
            <w:sz w:val="20"/>
            <w:szCs w:val="20"/>
          </w:rPr>
          <w:fldChar w:fldCharType="end"/>
        </w:r>
      </w:hyperlink>
    </w:p>
    <w:p w14:paraId="6ECB7D21" w14:textId="274F0793"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25" w:history="1">
        <w:r w:rsidRPr="003B591A">
          <w:rPr>
            <w:rStyle w:val="Hipercze"/>
            <w:rFonts w:ascii="Century Gothic" w:hAnsi="Century Gothic"/>
            <w:noProof/>
            <w:sz w:val="20"/>
            <w:szCs w:val="20"/>
          </w:rPr>
          <w:t xml:space="preserve">Tabela 15 </w:t>
        </w:r>
        <w:r w:rsidRPr="003B591A">
          <w:rPr>
            <w:rStyle w:val="Hipercze"/>
            <w:rFonts w:ascii="Century Gothic" w:hAnsi="Century Gothic" w:cs="Times New Roman"/>
            <w:bCs/>
            <w:noProof/>
            <w:sz w:val="20"/>
            <w:szCs w:val="20"/>
          </w:rPr>
          <w:t>Formy udzielonej pomocy - Inne świadczenia realizowane i wypłacane przez CUS dla obywateli Ukrainy w 2024 r.</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_Toc198719725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103</w:t>
        </w:r>
        <w:r w:rsidRPr="003B591A">
          <w:rPr>
            <w:rFonts w:ascii="Century Gothic" w:hAnsi="Century Gothic"/>
            <w:noProof/>
            <w:webHidden/>
            <w:sz w:val="20"/>
            <w:szCs w:val="20"/>
          </w:rPr>
          <w:fldChar w:fldCharType="end"/>
        </w:r>
      </w:hyperlink>
    </w:p>
    <w:p w14:paraId="0F8C3D86" w14:textId="10A1CC3E"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26" w:history="1">
        <w:r w:rsidRPr="003B591A">
          <w:rPr>
            <w:rStyle w:val="Hipercze"/>
            <w:rFonts w:ascii="Century Gothic" w:hAnsi="Century Gothic"/>
            <w:noProof/>
            <w:sz w:val="20"/>
            <w:szCs w:val="20"/>
          </w:rPr>
          <w:t>Tabela 16</w:t>
        </w:r>
        <w:r w:rsidRPr="003B591A">
          <w:rPr>
            <w:rStyle w:val="Hipercze"/>
            <w:rFonts w:ascii="Century Gothic" w:eastAsia="Times New Roman" w:hAnsi="Century Gothic" w:cs="Times New Roman"/>
            <w:noProof/>
            <w:sz w:val="20"/>
            <w:szCs w:val="20"/>
            <w:lang w:eastAsia="ar-SA"/>
          </w:rPr>
          <w:t xml:space="preserve"> Rodzaj wykroczeń ujawnionych przez Straż Miejską w 2024 roku</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_Toc198719726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105</w:t>
        </w:r>
        <w:r w:rsidRPr="003B591A">
          <w:rPr>
            <w:rFonts w:ascii="Century Gothic" w:hAnsi="Century Gothic"/>
            <w:noProof/>
            <w:webHidden/>
            <w:sz w:val="20"/>
            <w:szCs w:val="20"/>
          </w:rPr>
          <w:fldChar w:fldCharType="end"/>
        </w:r>
      </w:hyperlink>
    </w:p>
    <w:p w14:paraId="1220EBC4" w14:textId="700F3961"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27" w:history="1">
        <w:r w:rsidRPr="003B591A">
          <w:rPr>
            <w:rStyle w:val="Hipercze"/>
            <w:rFonts w:ascii="Century Gothic" w:hAnsi="Century Gothic"/>
            <w:noProof/>
            <w:sz w:val="20"/>
            <w:szCs w:val="20"/>
          </w:rPr>
          <w:t>Tabela 17</w:t>
        </w:r>
        <w:r w:rsidRPr="003B591A">
          <w:rPr>
            <w:rStyle w:val="Hipercze"/>
            <w:rFonts w:ascii="Century Gothic" w:hAnsi="Century Gothic" w:cs="Times New Roman"/>
            <w:bCs/>
            <w:noProof/>
            <w:sz w:val="20"/>
            <w:szCs w:val="20"/>
          </w:rPr>
          <w:t xml:space="preserve"> Wydarzenia organizowane przez MOSiR w 2024 r.</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_Toc198719727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108</w:t>
        </w:r>
        <w:r w:rsidRPr="003B591A">
          <w:rPr>
            <w:rFonts w:ascii="Century Gothic" w:hAnsi="Century Gothic"/>
            <w:noProof/>
            <w:webHidden/>
            <w:sz w:val="20"/>
            <w:szCs w:val="20"/>
          </w:rPr>
          <w:fldChar w:fldCharType="end"/>
        </w:r>
      </w:hyperlink>
    </w:p>
    <w:p w14:paraId="14016684" w14:textId="49B12FE8"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28" w:history="1">
        <w:r w:rsidRPr="003B591A">
          <w:rPr>
            <w:rStyle w:val="Hipercze"/>
            <w:rFonts w:ascii="Century Gothic" w:hAnsi="Century Gothic"/>
            <w:noProof/>
            <w:sz w:val="20"/>
            <w:szCs w:val="20"/>
          </w:rPr>
          <w:t xml:space="preserve">Tabela 18 </w:t>
        </w:r>
        <w:r w:rsidRPr="003B591A">
          <w:rPr>
            <w:rStyle w:val="Hipercze"/>
            <w:rFonts w:ascii="Century Gothic" w:hAnsi="Century Gothic" w:cs="Times New Roman"/>
            <w:noProof/>
            <w:sz w:val="20"/>
            <w:szCs w:val="20"/>
          </w:rPr>
          <w:t>Zajęcia prowadzone w MDK w 2024 r.</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_Toc198719728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112</w:t>
        </w:r>
        <w:r w:rsidRPr="003B591A">
          <w:rPr>
            <w:rFonts w:ascii="Century Gothic" w:hAnsi="Century Gothic"/>
            <w:noProof/>
            <w:webHidden/>
            <w:sz w:val="20"/>
            <w:szCs w:val="20"/>
          </w:rPr>
          <w:fldChar w:fldCharType="end"/>
        </w:r>
      </w:hyperlink>
    </w:p>
    <w:p w14:paraId="14C6A528" w14:textId="476C7D69"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29" w:history="1">
        <w:r w:rsidRPr="003B591A">
          <w:rPr>
            <w:rStyle w:val="Hipercze"/>
            <w:rFonts w:ascii="Century Gothic" w:hAnsi="Century Gothic"/>
            <w:noProof/>
            <w:sz w:val="20"/>
            <w:szCs w:val="20"/>
          </w:rPr>
          <w:t xml:space="preserve">Tabela 19 </w:t>
        </w:r>
        <w:r w:rsidRPr="003B591A">
          <w:rPr>
            <w:rStyle w:val="Hipercze"/>
            <w:rFonts w:ascii="Century Gothic" w:hAnsi="Century Gothic" w:cs="Times New Roman"/>
            <w:noProof/>
            <w:sz w:val="20"/>
            <w:szCs w:val="20"/>
          </w:rPr>
          <w:t>Dane liczbowe MBP za 2024 r.</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_Toc198719729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114</w:t>
        </w:r>
        <w:r w:rsidRPr="003B591A">
          <w:rPr>
            <w:rFonts w:ascii="Century Gothic" w:hAnsi="Century Gothic"/>
            <w:noProof/>
            <w:webHidden/>
            <w:sz w:val="20"/>
            <w:szCs w:val="20"/>
          </w:rPr>
          <w:fldChar w:fldCharType="end"/>
        </w:r>
      </w:hyperlink>
    </w:p>
    <w:p w14:paraId="23BAA2C9" w14:textId="23073143"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30" w:history="1">
        <w:r w:rsidRPr="003B591A">
          <w:rPr>
            <w:rStyle w:val="Hipercze"/>
            <w:rFonts w:ascii="Century Gothic" w:hAnsi="Century Gothic"/>
            <w:noProof/>
            <w:sz w:val="20"/>
            <w:szCs w:val="20"/>
          </w:rPr>
          <w:t xml:space="preserve">Tabela 20 </w:t>
        </w:r>
        <w:r w:rsidRPr="003B591A">
          <w:rPr>
            <w:rStyle w:val="Hipercze"/>
            <w:rFonts w:ascii="Century Gothic" w:hAnsi="Century Gothic" w:cs="Times New Roman"/>
            <w:noProof/>
            <w:sz w:val="20"/>
            <w:szCs w:val="20"/>
          </w:rPr>
          <w:t>Miejscowe plany zagospodarowania przestrzennego – obowiązujące</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_Toc198719730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117</w:t>
        </w:r>
        <w:r w:rsidRPr="003B591A">
          <w:rPr>
            <w:rFonts w:ascii="Century Gothic" w:hAnsi="Century Gothic"/>
            <w:noProof/>
            <w:webHidden/>
            <w:sz w:val="20"/>
            <w:szCs w:val="20"/>
          </w:rPr>
          <w:fldChar w:fldCharType="end"/>
        </w:r>
      </w:hyperlink>
    </w:p>
    <w:p w14:paraId="4A03B5C9" w14:textId="356E3623"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31" w:history="1">
        <w:r w:rsidRPr="003B591A">
          <w:rPr>
            <w:rStyle w:val="Hipercze"/>
            <w:rFonts w:ascii="Century Gothic" w:hAnsi="Century Gothic"/>
            <w:noProof/>
            <w:sz w:val="20"/>
            <w:szCs w:val="20"/>
          </w:rPr>
          <w:t xml:space="preserve">Tabela 21 </w:t>
        </w:r>
        <w:r w:rsidRPr="003B591A">
          <w:rPr>
            <w:rStyle w:val="Hipercze"/>
            <w:rFonts w:ascii="Century Gothic" w:eastAsia="Times New Roman" w:hAnsi="Century Gothic" w:cs="Times New Roman"/>
            <w:noProof/>
            <w:sz w:val="20"/>
            <w:szCs w:val="20"/>
            <w:lang w:eastAsia="pl-PL"/>
          </w:rPr>
          <w:t>Miejscowe Plany zagospodarowania przestrzennego w opracowaniu</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_Toc198719731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120</w:t>
        </w:r>
        <w:r w:rsidRPr="003B591A">
          <w:rPr>
            <w:rFonts w:ascii="Century Gothic" w:hAnsi="Century Gothic"/>
            <w:noProof/>
            <w:webHidden/>
            <w:sz w:val="20"/>
            <w:szCs w:val="20"/>
          </w:rPr>
          <w:fldChar w:fldCharType="end"/>
        </w:r>
      </w:hyperlink>
    </w:p>
    <w:p w14:paraId="0B61C5C7" w14:textId="392A3419"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32" w:history="1">
        <w:r w:rsidRPr="003B591A">
          <w:rPr>
            <w:rStyle w:val="Hipercze"/>
            <w:rFonts w:ascii="Century Gothic" w:hAnsi="Century Gothic"/>
            <w:noProof/>
            <w:sz w:val="20"/>
            <w:szCs w:val="20"/>
          </w:rPr>
          <w:t>Tabela 22 Tabor Mławskiej Komunikacji Miejskiej</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_Toc198719732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123</w:t>
        </w:r>
        <w:r w:rsidRPr="003B591A">
          <w:rPr>
            <w:rFonts w:ascii="Century Gothic" w:hAnsi="Century Gothic"/>
            <w:noProof/>
            <w:webHidden/>
            <w:sz w:val="20"/>
            <w:szCs w:val="20"/>
          </w:rPr>
          <w:fldChar w:fldCharType="end"/>
        </w:r>
      </w:hyperlink>
    </w:p>
    <w:p w14:paraId="40ED0A08" w14:textId="3CFADF28"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33" w:history="1">
        <w:r w:rsidRPr="003B591A">
          <w:rPr>
            <w:rStyle w:val="Hipercze"/>
            <w:rFonts w:ascii="Century Gothic" w:hAnsi="Century Gothic"/>
            <w:noProof/>
            <w:sz w:val="20"/>
            <w:szCs w:val="20"/>
          </w:rPr>
          <w:t>Tabela 23 Zestawienie kontroli biletów w MKM za miesiąc grudzień 2024 r.</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_Toc198719733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123</w:t>
        </w:r>
        <w:r w:rsidRPr="003B591A">
          <w:rPr>
            <w:rFonts w:ascii="Century Gothic" w:hAnsi="Century Gothic"/>
            <w:noProof/>
            <w:webHidden/>
            <w:sz w:val="20"/>
            <w:szCs w:val="20"/>
          </w:rPr>
          <w:fldChar w:fldCharType="end"/>
        </w:r>
      </w:hyperlink>
    </w:p>
    <w:p w14:paraId="60A6AB39" w14:textId="3637F655" w:rsidR="00B256FC" w:rsidRPr="003B591A" w:rsidRDefault="00B256FC" w:rsidP="00AE6E03">
      <w:pPr>
        <w:pStyle w:val="Spisilustracji"/>
        <w:tabs>
          <w:tab w:val="right" w:leader="dot" w:pos="8920"/>
        </w:tabs>
        <w:rPr>
          <w:rFonts w:ascii="Century Gothic" w:eastAsiaTheme="minorEastAsia" w:hAnsi="Century Gothic"/>
          <w:noProof/>
          <w:kern w:val="2"/>
          <w:sz w:val="20"/>
          <w:szCs w:val="20"/>
          <w:lang w:eastAsia="pl-PL"/>
          <w14:ligatures w14:val="standardContextual"/>
        </w:rPr>
      </w:pPr>
      <w:hyperlink w:anchor="_Toc198719734" w:history="1">
        <w:r w:rsidRPr="003B591A">
          <w:rPr>
            <w:rStyle w:val="Hipercze"/>
            <w:rFonts w:ascii="Century Gothic" w:hAnsi="Century Gothic"/>
            <w:noProof/>
            <w:sz w:val="20"/>
            <w:szCs w:val="20"/>
          </w:rPr>
          <w:t xml:space="preserve">Tabela 24 </w:t>
        </w:r>
        <w:r w:rsidRPr="003B591A">
          <w:rPr>
            <w:rStyle w:val="Hipercze"/>
            <w:rFonts w:ascii="Century Gothic" w:hAnsi="Century Gothic" w:cs="Times New Roman"/>
            <w:noProof/>
            <w:sz w:val="20"/>
            <w:szCs w:val="20"/>
          </w:rPr>
          <w:t>Dane liczbowe dotyczące systemu gospodarki odpadami wg stanu na dzień 31.12.2024 r.</w:t>
        </w:r>
        <w:r w:rsidRPr="003B591A">
          <w:rPr>
            <w:rFonts w:ascii="Century Gothic" w:hAnsi="Century Gothic"/>
            <w:noProof/>
            <w:webHidden/>
            <w:sz w:val="20"/>
            <w:szCs w:val="20"/>
          </w:rPr>
          <w:tab/>
        </w:r>
        <w:r w:rsidRPr="003B591A">
          <w:rPr>
            <w:rFonts w:ascii="Century Gothic" w:hAnsi="Century Gothic"/>
            <w:noProof/>
            <w:webHidden/>
            <w:sz w:val="20"/>
            <w:szCs w:val="20"/>
          </w:rPr>
          <w:fldChar w:fldCharType="begin"/>
        </w:r>
        <w:r w:rsidRPr="003B591A">
          <w:rPr>
            <w:rFonts w:ascii="Century Gothic" w:hAnsi="Century Gothic"/>
            <w:noProof/>
            <w:webHidden/>
            <w:sz w:val="20"/>
            <w:szCs w:val="20"/>
          </w:rPr>
          <w:instrText xml:space="preserve"> PAGEREF _Toc198719734 \h </w:instrText>
        </w:r>
        <w:r w:rsidRPr="003B591A">
          <w:rPr>
            <w:rFonts w:ascii="Century Gothic" w:hAnsi="Century Gothic"/>
            <w:noProof/>
            <w:webHidden/>
            <w:sz w:val="20"/>
            <w:szCs w:val="20"/>
          </w:rPr>
        </w:r>
        <w:r w:rsidRPr="003B591A">
          <w:rPr>
            <w:rFonts w:ascii="Century Gothic" w:hAnsi="Century Gothic"/>
            <w:noProof/>
            <w:webHidden/>
            <w:sz w:val="20"/>
            <w:szCs w:val="20"/>
          </w:rPr>
          <w:fldChar w:fldCharType="separate"/>
        </w:r>
        <w:r w:rsidR="00831326">
          <w:rPr>
            <w:rFonts w:ascii="Century Gothic" w:hAnsi="Century Gothic"/>
            <w:noProof/>
            <w:webHidden/>
            <w:sz w:val="20"/>
            <w:szCs w:val="20"/>
          </w:rPr>
          <w:t>129</w:t>
        </w:r>
        <w:r w:rsidRPr="003B591A">
          <w:rPr>
            <w:rFonts w:ascii="Century Gothic" w:hAnsi="Century Gothic"/>
            <w:noProof/>
            <w:webHidden/>
            <w:sz w:val="20"/>
            <w:szCs w:val="20"/>
          </w:rPr>
          <w:fldChar w:fldCharType="end"/>
        </w:r>
      </w:hyperlink>
    </w:p>
    <w:p w14:paraId="2AB4CB34" w14:textId="75038D22" w:rsidR="00601FB4" w:rsidRPr="003D2001" w:rsidRDefault="00C43737" w:rsidP="00AE6E03">
      <w:pPr>
        <w:tabs>
          <w:tab w:val="right" w:leader="dot" w:pos="8928"/>
        </w:tabs>
        <w:spacing w:after="0" w:line="276" w:lineRule="auto"/>
        <w:rPr>
          <w:rFonts w:ascii="Century Gothic" w:hAnsi="Century Gothic" w:cs="Times New Roman"/>
          <w:color w:val="FF0000"/>
          <w:sz w:val="20"/>
          <w:szCs w:val="20"/>
        </w:rPr>
      </w:pPr>
      <w:r w:rsidRPr="003D2001">
        <w:rPr>
          <w:rFonts w:ascii="Century Gothic" w:hAnsi="Century Gothic" w:cs="Times New Roman"/>
          <w:sz w:val="20"/>
          <w:szCs w:val="20"/>
        </w:rPr>
        <w:fldChar w:fldCharType="end"/>
      </w:r>
    </w:p>
    <w:p w14:paraId="53909B45" w14:textId="283B3713" w:rsidR="00752D25" w:rsidRPr="00B256FC" w:rsidRDefault="00C43737" w:rsidP="00AE6E03">
      <w:pPr>
        <w:pStyle w:val="Spisilustracji"/>
        <w:tabs>
          <w:tab w:val="right" w:leader="dot" w:pos="9060"/>
        </w:tabs>
        <w:rPr>
          <w:rFonts w:ascii="Century Gothic" w:eastAsiaTheme="minorEastAsia" w:hAnsi="Century Gothic"/>
          <w:noProof/>
          <w:kern w:val="2"/>
          <w:sz w:val="20"/>
          <w:szCs w:val="20"/>
          <w:lang w:eastAsia="pl-PL"/>
          <w14:ligatures w14:val="standardContextual"/>
        </w:rPr>
      </w:pPr>
      <w:r w:rsidRPr="00B256FC">
        <w:rPr>
          <w:rStyle w:val="Hipercze"/>
          <w:rFonts w:ascii="Century Gothic" w:hAnsi="Century Gothic" w:cs="Times New Roman"/>
          <w:noProof/>
          <w:sz w:val="20"/>
          <w:szCs w:val="20"/>
        </w:rPr>
        <w:fldChar w:fldCharType="begin"/>
      </w:r>
      <w:r w:rsidR="00601FB4" w:rsidRPr="00B256FC">
        <w:rPr>
          <w:rStyle w:val="Hipercze"/>
          <w:rFonts w:ascii="Century Gothic" w:hAnsi="Century Gothic" w:cs="Times New Roman"/>
          <w:noProof/>
          <w:sz w:val="20"/>
          <w:szCs w:val="20"/>
        </w:rPr>
        <w:instrText xml:space="preserve"> TOC \h \z \c "Wykres" </w:instrText>
      </w:r>
      <w:r w:rsidRPr="00B256FC">
        <w:rPr>
          <w:rStyle w:val="Hipercze"/>
          <w:rFonts w:ascii="Century Gothic" w:hAnsi="Century Gothic" w:cs="Times New Roman"/>
          <w:noProof/>
          <w:sz w:val="20"/>
          <w:szCs w:val="20"/>
        </w:rPr>
        <w:fldChar w:fldCharType="separate"/>
      </w:r>
      <w:hyperlink w:anchor="_Toc198547692" w:history="1">
        <w:r w:rsidR="00752D25" w:rsidRPr="00B256FC">
          <w:rPr>
            <w:rStyle w:val="Hipercze"/>
            <w:rFonts w:ascii="Century Gothic" w:eastAsia="Times New Roman" w:hAnsi="Century Gothic" w:cs="Times New Roman"/>
            <w:noProof/>
            <w:sz w:val="20"/>
            <w:szCs w:val="20"/>
            <w:lang w:eastAsia="pl-PL"/>
          </w:rPr>
          <w:t>Wykres 1 Dochody i wydatki zaplanowane i po zmianach</w:t>
        </w:r>
        <w:r w:rsidR="00752D25" w:rsidRPr="00B256FC">
          <w:rPr>
            <w:rStyle w:val="Hipercze"/>
            <w:rFonts w:ascii="Century Gothic" w:eastAsia="Times New Roman" w:hAnsi="Century Gothic" w:cs="Times New Roman"/>
            <w:b/>
            <w:bCs/>
            <w:noProof/>
            <w:sz w:val="20"/>
            <w:szCs w:val="20"/>
            <w:lang w:eastAsia="pl-PL"/>
          </w:rPr>
          <w:t xml:space="preserve"> </w:t>
        </w:r>
        <w:r w:rsidR="00752D25" w:rsidRPr="00B256FC">
          <w:rPr>
            <w:rFonts w:ascii="Century Gothic" w:hAnsi="Century Gothic"/>
            <w:noProof/>
            <w:webHidden/>
            <w:sz w:val="20"/>
            <w:szCs w:val="20"/>
          </w:rPr>
          <w:tab/>
        </w:r>
        <w:r w:rsidR="00752D25" w:rsidRPr="00B256FC">
          <w:rPr>
            <w:rFonts w:ascii="Century Gothic" w:hAnsi="Century Gothic"/>
            <w:noProof/>
            <w:webHidden/>
            <w:sz w:val="20"/>
            <w:szCs w:val="20"/>
          </w:rPr>
          <w:fldChar w:fldCharType="begin"/>
        </w:r>
        <w:r w:rsidR="00752D25" w:rsidRPr="00B256FC">
          <w:rPr>
            <w:rFonts w:ascii="Century Gothic" w:hAnsi="Century Gothic"/>
            <w:noProof/>
            <w:webHidden/>
            <w:sz w:val="20"/>
            <w:szCs w:val="20"/>
          </w:rPr>
          <w:instrText xml:space="preserve"> PAGEREF _Toc198547692 \h </w:instrText>
        </w:r>
        <w:r w:rsidR="00752D25" w:rsidRPr="00B256FC">
          <w:rPr>
            <w:rFonts w:ascii="Century Gothic" w:hAnsi="Century Gothic"/>
            <w:noProof/>
            <w:webHidden/>
            <w:sz w:val="20"/>
            <w:szCs w:val="20"/>
          </w:rPr>
        </w:r>
        <w:r w:rsidR="00752D25" w:rsidRPr="00B256FC">
          <w:rPr>
            <w:rFonts w:ascii="Century Gothic" w:hAnsi="Century Gothic"/>
            <w:noProof/>
            <w:webHidden/>
            <w:sz w:val="20"/>
            <w:szCs w:val="20"/>
          </w:rPr>
          <w:fldChar w:fldCharType="separate"/>
        </w:r>
        <w:r w:rsidR="00831326">
          <w:rPr>
            <w:rFonts w:ascii="Century Gothic" w:hAnsi="Century Gothic"/>
            <w:noProof/>
            <w:webHidden/>
            <w:sz w:val="20"/>
            <w:szCs w:val="20"/>
          </w:rPr>
          <w:t>23</w:t>
        </w:r>
        <w:r w:rsidR="00752D25" w:rsidRPr="00B256FC">
          <w:rPr>
            <w:rFonts w:ascii="Century Gothic" w:hAnsi="Century Gothic"/>
            <w:noProof/>
            <w:webHidden/>
            <w:sz w:val="20"/>
            <w:szCs w:val="20"/>
          </w:rPr>
          <w:fldChar w:fldCharType="end"/>
        </w:r>
      </w:hyperlink>
    </w:p>
    <w:p w14:paraId="6DA18DD7" w14:textId="196DFA33" w:rsidR="00752D25" w:rsidRPr="00B256FC" w:rsidRDefault="00752D25" w:rsidP="00AE6E03">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198547693" w:history="1">
        <w:r w:rsidRPr="00B256FC">
          <w:rPr>
            <w:rStyle w:val="Hipercze"/>
            <w:rFonts w:ascii="Century Gothic" w:eastAsia="Times New Roman" w:hAnsi="Century Gothic" w:cs="Times New Roman"/>
            <w:noProof/>
            <w:sz w:val="20"/>
            <w:szCs w:val="20"/>
            <w:lang w:eastAsia="pl-PL"/>
          </w:rPr>
          <w:t>Wykres 2 Źródła dochodów miasta Mława w 2024 r.</w:t>
        </w:r>
        <w:r w:rsidRPr="00B256FC">
          <w:rPr>
            <w:rFonts w:ascii="Century Gothic" w:hAnsi="Century Gothic"/>
            <w:noProof/>
            <w:webHidden/>
            <w:sz w:val="20"/>
            <w:szCs w:val="20"/>
          </w:rPr>
          <w:tab/>
        </w:r>
        <w:r w:rsidRPr="00B256FC">
          <w:rPr>
            <w:rFonts w:ascii="Century Gothic" w:hAnsi="Century Gothic"/>
            <w:noProof/>
            <w:webHidden/>
            <w:sz w:val="20"/>
            <w:szCs w:val="20"/>
          </w:rPr>
          <w:fldChar w:fldCharType="begin"/>
        </w:r>
        <w:r w:rsidRPr="00B256FC">
          <w:rPr>
            <w:rFonts w:ascii="Century Gothic" w:hAnsi="Century Gothic"/>
            <w:noProof/>
            <w:webHidden/>
            <w:sz w:val="20"/>
            <w:szCs w:val="20"/>
          </w:rPr>
          <w:instrText xml:space="preserve"> PAGEREF _Toc198547693 \h </w:instrText>
        </w:r>
        <w:r w:rsidRPr="00B256FC">
          <w:rPr>
            <w:rFonts w:ascii="Century Gothic" w:hAnsi="Century Gothic"/>
            <w:noProof/>
            <w:webHidden/>
            <w:sz w:val="20"/>
            <w:szCs w:val="20"/>
          </w:rPr>
        </w:r>
        <w:r w:rsidRPr="00B256FC">
          <w:rPr>
            <w:rFonts w:ascii="Century Gothic" w:hAnsi="Century Gothic"/>
            <w:noProof/>
            <w:webHidden/>
            <w:sz w:val="20"/>
            <w:szCs w:val="20"/>
          </w:rPr>
          <w:fldChar w:fldCharType="separate"/>
        </w:r>
        <w:r w:rsidR="00831326">
          <w:rPr>
            <w:rFonts w:ascii="Century Gothic" w:hAnsi="Century Gothic"/>
            <w:noProof/>
            <w:webHidden/>
            <w:sz w:val="20"/>
            <w:szCs w:val="20"/>
          </w:rPr>
          <w:t>24</w:t>
        </w:r>
        <w:r w:rsidRPr="00B256FC">
          <w:rPr>
            <w:rFonts w:ascii="Century Gothic" w:hAnsi="Century Gothic"/>
            <w:noProof/>
            <w:webHidden/>
            <w:sz w:val="20"/>
            <w:szCs w:val="20"/>
          </w:rPr>
          <w:fldChar w:fldCharType="end"/>
        </w:r>
      </w:hyperlink>
    </w:p>
    <w:p w14:paraId="69CB60E5" w14:textId="2954A409" w:rsidR="00752D25" w:rsidRPr="00B256FC" w:rsidRDefault="00752D25" w:rsidP="00AE6E03">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198547694" w:history="1">
        <w:r w:rsidRPr="00B256FC">
          <w:rPr>
            <w:rStyle w:val="Hipercze"/>
            <w:rFonts w:ascii="Century Gothic" w:eastAsia="Times New Roman" w:hAnsi="Century Gothic" w:cs="Times New Roman"/>
            <w:noProof/>
            <w:sz w:val="20"/>
            <w:szCs w:val="20"/>
            <w:lang w:eastAsia="pl-PL"/>
          </w:rPr>
          <w:t>Wykres 3 Wydatki miasta Mława w 2024 r.</w:t>
        </w:r>
        <w:r w:rsidRPr="00B256FC">
          <w:rPr>
            <w:rFonts w:ascii="Century Gothic" w:hAnsi="Century Gothic"/>
            <w:noProof/>
            <w:webHidden/>
            <w:sz w:val="20"/>
            <w:szCs w:val="20"/>
          </w:rPr>
          <w:tab/>
        </w:r>
        <w:r w:rsidRPr="00B256FC">
          <w:rPr>
            <w:rFonts w:ascii="Century Gothic" w:hAnsi="Century Gothic"/>
            <w:noProof/>
            <w:webHidden/>
            <w:sz w:val="20"/>
            <w:szCs w:val="20"/>
          </w:rPr>
          <w:fldChar w:fldCharType="begin"/>
        </w:r>
        <w:r w:rsidRPr="00B256FC">
          <w:rPr>
            <w:rFonts w:ascii="Century Gothic" w:hAnsi="Century Gothic"/>
            <w:noProof/>
            <w:webHidden/>
            <w:sz w:val="20"/>
            <w:szCs w:val="20"/>
          </w:rPr>
          <w:instrText xml:space="preserve"> PAGEREF _Toc198547694 \h </w:instrText>
        </w:r>
        <w:r w:rsidRPr="00B256FC">
          <w:rPr>
            <w:rFonts w:ascii="Century Gothic" w:hAnsi="Century Gothic"/>
            <w:noProof/>
            <w:webHidden/>
            <w:sz w:val="20"/>
            <w:szCs w:val="20"/>
          </w:rPr>
        </w:r>
        <w:r w:rsidRPr="00B256FC">
          <w:rPr>
            <w:rFonts w:ascii="Century Gothic" w:hAnsi="Century Gothic"/>
            <w:noProof/>
            <w:webHidden/>
            <w:sz w:val="20"/>
            <w:szCs w:val="20"/>
          </w:rPr>
          <w:fldChar w:fldCharType="separate"/>
        </w:r>
        <w:r w:rsidR="00831326">
          <w:rPr>
            <w:rFonts w:ascii="Century Gothic" w:hAnsi="Century Gothic"/>
            <w:noProof/>
            <w:webHidden/>
            <w:sz w:val="20"/>
            <w:szCs w:val="20"/>
          </w:rPr>
          <w:t>24</w:t>
        </w:r>
        <w:r w:rsidRPr="00B256FC">
          <w:rPr>
            <w:rFonts w:ascii="Century Gothic" w:hAnsi="Century Gothic"/>
            <w:noProof/>
            <w:webHidden/>
            <w:sz w:val="20"/>
            <w:szCs w:val="20"/>
          </w:rPr>
          <w:fldChar w:fldCharType="end"/>
        </w:r>
      </w:hyperlink>
    </w:p>
    <w:p w14:paraId="3A5131B2" w14:textId="53B3D89D" w:rsidR="00752D25" w:rsidRPr="00B256FC" w:rsidRDefault="00752D25" w:rsidP="00AE6E03">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198547695" w:history="1">
        <w:r w:rsidRPr="00B256FC">
          <w:rPr>
            <w:rStyle w:val="Hipercze"/>
            <w:rFonts w:ascii="Century Gothic" w:eastAsia="SimSun" w:hAnsi="Century Gothic" w:cs="Times New Roman"/>
            <w:noProof/>
            <w:kern w:val="3"/>
            <w:sz w:val="20"/>
            <w:szCs w:val="20"/>
            <w:lang w:eastAsia="zh-CN" w:bidi="hi-IN"/>
          </w:rPr>
          <w:t>Wykres 4 Struktura wiekowa mieszkańców miasta Mława w 2024 roku</w:t>
        </w:r>
        <w:r w:rsidRPr="00B256FC">
          <w:rPr>
            <w:rFonts w:ascii="Century Gothic" w:hAnsi="Century Gothic"/>
            <w:noProof/>
            <w:webHidden/>
            <w:sz w:val="20"/>
            <w:szCs w:val="20"/>
          </w:rPr>
          <w:tab/>
        </w:r>
        <w:r w:rsidRPr="00B256FC">
          <w:rPr>
            <w:rFonts w:ascii="Century Gothic" w:hAnsi="Century Gothic"/>
            <w:noProof/>
            <w:webHidden/>
            <w:sz w:val="20"/>
            <w:szCs w:val="20"/>
          </w:rPr>
          <w:fldChar w:fldCharType="begin"/>
        </w:r>
        <w:r w:rsidRPr="00B256FC">
          <w:rPr>
            <w:rFonts w:ascii="Century Gothic" w:hAnsi="Century Gothic"/>
            <w:noProof/>
            <w:webHidden/>
            <w:sz w:val="20"/>
            <w:szCs w:val="20"/>
          </w:rPr>
          <w:instrText xml:space="preserve"> PAGEREF _Toc198547695 \h </w:instrText>
        </w:r>
        <w:r w:rsidRPr="00B256FC">
          <w:rPr>
            <w:rFonts w:ascii="Century Gothic" w:hAnsi="Century Gothic"/>
            <w:noProof/>
            <w:webHidden/>
            <w:sz w:val="20"/>
            <w:szCs w:val="20"/>
          </w:rPr>
        </w:r>
        <w:r w:rsidRPr="00B256FC">
          <w:rPr>
            <w:rFonts w:ascii="Century Gothic" w:hAnsi="Century Gothic"/>
            <w:noProof/>
            <w:webHidden/>
            <w:sz w:val="20"/>
            <w:szCs w:val="20"/>
          </w:rPr>
          <w:fldChar w:fldCharType="separate"/>
        </w:r>
        <w:r w:rsidR="00831326">
          <w:rPr>
            <w:rFonts w:ascii="Century Gothic" w:hAnsi="Century Gothic"/>
            <w:noProof/>
            <w:webHidden/>
            <w:sz w:val="20"/>
            <w:szCs w:val="20"/>
          </w:rPr>
          <w:t>97</w:t>
        </w:r>
        <w:r w:rsidRPr="00B256FC">
          <w:rPr>
            <w:rFonts w:ascii="Century Gothic" w:hAnsi="Century Gothic"/>
            <w:noProof/>
            <w:webHidden/>
            <w:sz w:val="20"/>
            <w:szCs w:val="20"/>
          </w:rPr>
          <w:fldChar w:fldCharType="end"/>
        </w:r>
      </w:hyperlink>
    </w:p>
    <w:p w14:paraId="57EC40D8" w14:textId="0842CDA8" w:rsidR="00752D25" w:rsidRPr="00B256FC" w:rsidRDefault="00752D25" w:rsidP="00AE6E03">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198547696" w:history="1">
        <w:r w:rsidRPr="00B256FC">
          <w:rPr>
            <w:rStyle w:val="Hipercze"/>
            <w:rFonts w:ascii="Century Gothic" w:eastAsia="SimSun" w:hAnsi="Century Gothic" w:cs="Times New Roman"/>
            <w:noProof/>
            <w:kern w:val="3"/>
            <w:sz w:val="20"/>
            <w:szCs w:val="20"/>
            <w:lang w:eastAsia="zh-CN" w:bidi="hi-IN"/>
          </w:rPr>
          <w:t>Wykres 5 Struktura mieszkańców miasta Mława wg grup ekonomicznych</w:t>
        </w:r>
        <w:r w:rsidRPr="00B256FC">
          <w:rPr>
            <w:rFonts w:ascii="Century Gothic" w:hAnsi="Century Gothic"/>
            <w:noProof/>
            <w:webHidden/>
            <w:sz w:val="20"/>
            <w:szCs w:val="20"/>
          </w:rPr>
          <w:tab/>
        </w:r>
        <w:r w:rsidRPr="00B256FC">
          <w:rPr>
            <w:rFonts w:ascii="Century Gothic" w:hAnsi="Century Gothic"/>
            <w:noProof/>
            <w:webHidden/>
            <w:sz w:val="20"/>
            <w:szCs w:val="20"/>
          </w:rPr>
          <w:fldChar w:fldCharType="begin"/>
        </w:r>
        <w:r w:rsidRPr="00B256FC">
          <w:rPr>
            <w:rFonts w:ascii="Century Gothic" w:hAnsi="Century Gothic"/>
            <w:noProof/>
            <w:webHidden/>
            <w:sz w:val="20"/>
            <w:szCs w:val="20"/>
          </w:rPr>
          <w:instrText xml:space="preserve"> PAGEREF _Toc198547696 \h </w:instrText>
        </w:r>
        <w:r w:rsidRPr="00B256FC">
          <w:rPr>
            <w:rFonts w:ascii="Century Gothic" w:hAnsi="Century Gothic"/>
            <w:noProof/>
            <w:webHidden/>
            <w:sz w:val="20"/>
            <w:szCs w:val="20"/>
          </w:rPr>
        </w:r>
        <w:r w:rsidRPr="00B256FC">
          <w:rPr>
            <w:rFonts w:ascii="Century Gothic" w:hAnsi="Century Gothic"/>
            <w:noProof/>
            <w:webHidden/>
            <w:sz w:val="20"/>
            <w:szCs w:val="20"/>
          </w:rPr>
          <w:fldChar w:fldCharType="separate"/>
        </w:r>
        <w:r w:rsidR="00831326">
          <w:rPr>
            <w:rFonts w:ascii="Century Gothic" w:hAnsi="Century Gothic"/>
            <w:noProof/>
            <w:webHidden/>
            <w:sz w:val="20"/>
            <w:szCs w:val="20"/>
          </w:rPr>
          <w:t>97</w:t>
        </w:r>
        <w:r w:rsidRPr="00B256FC">
          <w:rPr>
            <w:rFonts w:ascii="Century Gothic" w:hAnsi="Century Gothic"/>
            <w:noProof/>
            <w:webHidden/>
            <w:sz w:val="20"/>
            <w:szCs w:val="20"/>
          </w:rPr>
          <w:fldChar w:fldCharType="end"/>
        </w:r>
      </w:hyperlink>
    </w:p>
    <w:p w14:paraId="1D808DBD" w14:textId="598F6F25" w:rsidR="00752D25" w:rsidRPr="00B256FC" w:rsidRDefault="00752D25" w:rsidP="00AE6E03">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198547697" w:history="1">
        <w:r w:rsidRPr="00B256FC">
          <w:rPr>
            <w:rStyle w:val="Hipercze"/>
            <w:rFonts w:ascii="Century Gothic" w:eastAsia="SimSun" w:hAnsi="Century Gothic" w:cs="Times New Roman"/>
            <w:noProof/>
            <w:kern w:val="3"/>
            <w:sz w:val="20"/>
            <w:szCs w:val="20"/>
            <w:lang w:eastAsia="zh-CN" w:bidi="hi-IN"/>
          </w:rPr>
          <w:t>Wykres 6 Liczba mieszkańców miasta Mława w latach 2021 - 2024 w podziale na płeć</w:t>
        </w:r>
        <w:r w:rsidRPr="00B256FC">
          <w:rPr>
            <w:rFonts w:ascii="Century Gothic" w:hAnsi="Century Gothic"/>
            <w:noProof/>
            <w:webHidden/>
            <w:sz w:val="20"/>
            <w:szCs w:val="20"/>
          </w:rPr>
          <w:tab/>
        </w:r>
        <w:r w:rsidRPr="00B256FC">
          <w:rPr>
            <w:rFonts w:ascii="Century Gothic" w:hAnsi="Century Gothic"/>
            <w:noProof/>
            <w:webHidden/>
            <w:sz w:val="20"/>
            <w:szCs w:val="20"/>
          </w:rPr>
          <w:fldChar w:fldCharType="begin"/>
        </w:r>
        <w:r w:rsidRPr="00B256FC">
          <w:rPr>
            <w:rFonts w:ascii="Century Gothic" w:hAnsi="Century Gothic"/>
            <w:noProof/>
            <w:webHidden/>
            <w:sz w:val="20"/>
            <w:szCs w:val="20"/>
          </w:rPr>
          <w:instrText xml:space="preserve"> PAGEREF _Toc198547697 \h </w:instrText>
        </w:r>
        <w:r w:rsidRPr="00B256FC">
          <w:rPr>
            <w:rFonts w:ascii="Century Gothic" w:hAnsi="Century Gothic"/>
            <w:noProof/>
            <w:webHidden/>
            <w:sz w:val="20"/>
            <w:szCs w:val="20"/>
          </w:rPr>
        </w:r>
        <w:r w:rsidRPr="00B256FC">
          <w:rPr>
            <w:rFonts w:ascii="Century Gothic" w:hAnsi="Century Gothic"/>
            <w:noProof/>
            <w:webHidden/>
            <w:sz w:val="20"/>
            <w:szCs w:val="20"/>
          </w:rPr>
          <w:fldChar w:fldCharType="separate"/>
        </w:r>
        <w:r w:rsidR="00831326">
          <w:rPr>
            <w:rFonts w:ascii="Century Gothic" w:hAnsi="Century Gothic"/>
            <w:noProof/>
            <w:webHidden/>
            <w:sz w:val="20"/>
            <w:szCs w:val="20"/>
          </w:rPr>
          <w:t>98</w:t>
        </w:r>
        <w:r w:rsidRPr="00B256FC">
          <w:rPr>
            <w:rFonts w:ascii="Century Gothic" w:hAnsi="Century Gothic"/>
            <w:noProof/>
            <w:webHidden/>
            <w:sz w:val="20"/>
            <w:szCs w:val="20"/>
          </w:rPr>
          <w:fldChar w:fldCharType="end"/>
        </w:r>
      </w:hyperlink>
    </w:p>
    <w:p w14:paraId="67CA5B62" w14:textId="35B3F88B" w:rsidR="00752D25" w:rsidRPr="00B256FC" w:rsidRDefault="00752D25" w:rsidP="00AE6E03">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198547698" w:history="1">
        <w:r w:rsidRPr="00B256FC">
          <w:rPr>
            <w:rStyle w:val="Hipercze"/>
            <w:rFonts w:ascii="Century Gothic" w:hAnsi="Century Gothic"/>
            <w:noProof/>
            <w:sz w:val="20"/>
            <w:szCs w:val="20"/>
          </w:rPr>
          <w:t>Wykres 7</w:t>
        </w:r>
        <w:r w:rsidRPr="00B256FC">
          <w:rPr>
            <w:rStyle w:val="Hipercze"/>
            <w:rFonts w:ascii="Century Gothic" w:hAnsi="Century Gothic" w:cs="Times New Roman"/>
            <w:noProof/>
            <w:sz w:val="20"/>
            <w:szCs w:val="20"/>
          </w:rPr>
          <w:t xml:space="preserve"> Liczba osób bezrobotnych w latach 2021-2024</w:t>
        </w:r>
        <w:r w:rsidRPr="00B256FC">
          <w:rPr>
            <w:rFonts w:ascii="Century Gothic" w:hAnsi="Century Gothic"/>
            <w:noProof/>
            <w:webHidden/>
            <w:sz w:val="20"/>
            <w:szCs w:val="20"/>
          </w:rPr>
          <w:tab/>
        </w:r>
        <w:r w:rsidRPr="00B256FC">
          <w:rPr>
            <w:rFonts w:ascii="Century Gothic" w:hAnsi="Century Gothic"/>
            <w:noProof/>
            <w:webHidden/>
            <w:sz w:val="20"/>
            <w:szCs w:val="20"/>
          </w:rPr>
          <w:fldChar w:fldCharType="begin"/>
        </w:r>
        <w:r w:rsidRPr="00B256FC">
          <w:rPr>
            <w:rFonts w:ascii="Century Gothic" w:hAnsi="Century Gothic"/>
            <w:noProof/>
            <w:webHidden/>
            <w:sz w:val="20"/>
            <w:szCs w:val="20"/>
          </w:rPr>
          <w:instrText xml:space="preserve"> PAGEREF _Toc198547698 \h </w:instrText>
        </w:r>
        <w:r w:rsidRPr="00B256FC">
          <w:rPr>
            <w:rFonts w:ascii="Century Gothic" w:hAnsi="Century Gothic"/>
            <w:noProof/>
            <w:webHidden/>
            <w:sz w:val="20"/>
            <w:szCs w:val="20"/>
          </w:rPr>
        </w:r>
        <w:r w:rsidRPr="00B256FC">
          <w:rPr>
            <w:rFonts w:ascii="Century Gothic" w:hAnsi="Century Gothic"/>
            <w:noProof/>
            <w:webHidden/>
            <w:sz w:val="20"/>
            <w:szCs w:val="20"/>
          </w:rPr>
          <w:fldChar w:fldCharType="separate"/>
        </w:r>
        <w:r w:rsidR="00831326">
          <w:rPr>
            <w:rFonts w:ascii="Century Gothic" w:hAnsi="Century Gothic"/>
            <w:noProof/>
            <w:webHidden/>
            <w:sz w:val="20"/>
            <w:szCs w:val="20"/>
          </w:rPr>
          <w:t>98</w:t>
        </w:r>
        <w:r w:rsidRPr="00B256FC">
          <w:rPr>
            <w:rFonts w:ascii="Century Gothic" w:hAnsi="Century Gothic"/>
            <w:noProof/>
            <w:webHidden/>
            <w:sz w:val="20"/>
            <w:szCs w:val="20"/>
          </w:rPr>
          <w:fldChar w:fldCharType="end"/>
        </w:r>
      </w:hyperlink>
    </w:p>
    <w:p w14:paraId="5920A2A1" w14:textId="02AD0FAA" w:rsidR="00752D25" w:rsidRPr="00B256FC" w:rsidRDefault="00752D25" w:rsidP="00AE6E03">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198547699" w:history="1">
        <w:r w:rsidRPr="00B256FC">
          <w:rPr>
            <w:rStyle w:val="Hipercze"/>
            <w:rFonts w:ascii="Century Gothic" w:hAnsi="Century Gothic"/>
            <w:i/>
            <w:iCs/>
            <w:noProof/>
            <w:sz w:val="20"/>
            <w:szCs w:val="20"/>
          </w:rPr>
          <w:t>W</w:t>
        </w:r>
        <w:r w:rsidRPr="00B256FC">
          <w:rPr>
            <w:rStyle w:val="Hipercze"/>
            <w:rFonts w:ascii="Century Gothic" w:hAnsi="Century Gothic"/>
            <w:noProof/>
            <w:sz w:val="20"/>
            <w:szCs w:val="20"/>
          </w:rPr>
          <w:t>ykres 8 Bezrobotni z podziałem na wiek</w:t>
        </w:r>
        <w:r w:rsidRPr="00B256FC">
          <w:rPr>
            <w:rStyle w:val="Hipercze"/>
            <w:rFonts w:ascii="Century Gothic" w:hAnsi="Century Gothic"/>
            <w:i/>
            <w:iCs/>
            <w:noProof/>
            <w:sz w:val="20"/>
            <w:szCs w:val="20"/>
          </w:rPr>
          <w:t xml:space="preserve"> </w:t>
        </w:r>
        <w:r w:rsidRPr="00B256FC">
          <w:rPr>
            <w:rStyle w:val="Hipercze"/>
            <w:rFonts w:ascii="Century Gothic" w:hAnsi="Century Gothic"/>
            <w:noProof/>
            <w:sz w:val="20"/>
            <w:szCs w:val="20"/>
          </w:rPr>
          <w:t>na koniec roku 2024</w:t>
        </w:r>
        <w:r w:rsidRPr="00B256FC">
          <w:rPr>
            <w:rFonts w:ascii="Century Gothic" w:hAnsi="Century Gothic"/>
            <w:noProof/>
            <w:webHidden/>
            <w:sz w:val="20"/>
            <w:szCs w:val="20"/>
          </w:rPr>
          <w:tab/>
        </w:r>
        <w:r w:rsidRPr="00B256FC">
          <w:rPr>
            <w:rFonts w:ascii="Century Gothic" w:hAnsi="Century Gothic"/>
            <w:noProof/>
            <w:webHidden/>
            <w:sz w:val="20"/>
            <w:szCs w:val="20"/>
          </w:rPr>
          <w:fldChar w:fldCharType="begin"/>
        </w:r>
        <w:r w:rsidRPr="00B256FC">
          <w:rPr>
            <w:rFonts w:ascii="Century Gothic" w:hAnsi="Century Gothic"/>
            <w:noProof/>
            <w:webHidden/>
            <w:sz w:val="20"/>
            <w:szCs w:val="20"/>
          </w:rPr>
          <w:instrText xml:space="preserve"> PAGEREF _Toc198547699 \h </w:instrText>
        </w:r>
        <w:r w:rsidRPr="00B256FC">
          <w:rPr>
            <w:rFonts w:ascii="Century Gothic" w:hAnsi="Century Gothic"/>
            <w:noProof/>
            <w:webHidden/>
            <w:sz w:val="20"/>
            <w:szCs w:val="20"/>
          </w:rPr>
        </w:r>
        <w:r w:rsidRPr="00B256FC">
          <w:rPr>
            <w:rFonts w:ascii="Century Gothic" w:hAnsi="Century Gothic"/>
            <w:noProof/>
            <w:webHidden/>
            <w:sz w:val="20"/>
            <w:szCs w:val="20"/>
          </w:rPr>
          <w:fldChar w:fldCharType="separate"/>
        </w:r>
        <w:r w:rsidR="00831326">
          <w:rPr>
            <w:rFonts w:ascii="Century Gothic" w:hAnsi="Century Gothic"/>
            <w:noProof/>
            <w:webHidden/>
            <w:sz w:val="20"/>
            <w:szCs w:val="20"/>
          </w:rPr>
          <w:t>99</w:t>
        </w:r>
        <w:r w:rsidRPr="00B256FC">
          <w:rPr>
            <w:rFonts w:ascii="Century Gothic" w:hAnsi="Century Gothic"/>
            <w:noProof/>
            <w:webHidden/>
            <w:sz w:val="20"/>
            <w:szCs w:val="20"/>
          </w:rPr>
          <w:fldChar w:fldCharType="end"/>
        </w:r>
      </w:hyperlink>
    </w:p>
    <w:p w14:paraId="540BE722" w14:textId="327BE520" w:rsidR="00752D25" w:rsidRPr="00B256FC" w:rsidRDefault="00752D25" w:rsidP="00AE6E03">
      <w:pPr>
        <w:pStyle w:val="Spisilustracji"/>
        <w:tabs>
          <w:tab w:val="right" w:leader="dot" w:pos="9060"/>
        </w:tabs>
        <w:rPr>
          <w:rFonts w:ascii="Century Gothic" w:eastAsiaTheme="minorEastAsia" w:hAnsi="Century Gothic"/>
          <w:noProof/>
          <w:kern w:val="2"/>
          <w:sz w:val="20"/>
          <w:szCs w:val="20"/>
          <w:lang w:eastAsia="pl-PL"/>
          <w14:ligatures w14:val="standardContextual"/>
        </w:rPr>
      </w:pPr>
      <w:hyperlink w:anchor="_Toc198547700" w:history="1">
        <w:r w:rsidRPr="00B256FC">
          <w:rPr>
            <w:rStyle w:val="Hipercze"/>
            <w:rFonts w:ascii="Century Gothic" w:eastAsia="Times New Roman" w:hAnsi="Century Gothic" w:cs="Times New Roman"/>
            <w:noProof/>
            <w:sz w:val="20"/>
            <w:szCs w:val="20"/>
            <w:lang w:eastAsia="pl-PL"/>
          </w:rPr>
          <w:t xml:space="preserve">Wykres 9 </w:t>
        </w:r>
        <w:r w:rsidRPr="00B256FC">
          <w:rPr>
            <w:rStyle w:val="Hipercze"/>
            <w:rFonts w:ascii="Century Gothic" w:hAnsi="Century Gothic" w:cs="Times New Roman"/>
            <w:noProof/>
            <w:sz w:val="20"/>
            <w:szCs w:val="20"/>
          </w:rPr>
          <w:t>Bezrobotni z podziałem na płeć i wiek na koniec roku 2024</w:t>
        </w:r>
        <w:r w:rsidRPr="00B256FC">
          <w:rPr>
            <w:rFonts w:ascii="Century Gothic" w:hAnsi="Century Gothic"/>
            <w:noProof/>
            <w:webHidden/>
            <w:sz w:val="20"/>
            <w:szCs w:val="20"/>
          </w:rPr>
          <w:tab/>
        </w:r>
        <w:r w:rsidRPr="00B256FC">
          <w:rPr>
            <w:rFonts w:ascii="Century Gothic" w:hAnsi="Century Gothic"/>
            <w:noProof/>
            <w:webHidden/>
            <w:sz w:val="20"/>
            <w:szCs w:val="20"/>
          </w:rPr>
          <w:fldChar w:fldCharType="begin"/>
        </w:r>
        <w:r w:rsidRPr="00B256FC">
          <w:rPr>
            <w:rFonts w:ascii="Century Gothic" w:hAnsi="Century Gothic"/>
            <w:noProof/>
            <w:webHidden/>
            <w:sz w:val="20"/>
            <w:szCs w:val="20"/>
          </w:rPr>
          <w:instrText xml:space="preserve"> PAGEREF _Toc198547700 \h </w:instrText>
        </w:r>
        <w:r w:rsidRPr="00B256FC">
          <w:rPr>
            <w:rFonts w:ascii="Century Gothic" w:hAnsi="Century Gothic"/>
            <w:noProof/>
            <w:webHidden/>
            <w:sz w:val="20"/>
            <w:szCs w:val="20"/>
          </w:rPr>
        </w:r>
        <w:r w:rsidRPr="00B256FC">
          <w:rPr>
            <w:rFonts w:ascii="Century Gothic" w:hAnsi="Century Gothic"/>
            <w:noProof/>
            <w:webHidden/>
            <w:sz w:val="20"/>
            <w:szCs w:val="20"/>
          </w:rPr>
          <w:fldChar w:fldCharType="separate"/>
        </w:r>
        <w:r w:rsidR="00831326">
          <w:rPr>
            <w:rFonts w:ascii="Century Gothic" w:hAnsi="Century Gothic"/>
            <w:noProof/>
            <w:webHidden/>
            <w:sz w:val="20"/>
            <w:szCs w:val="20"/>
          </w:rPr>
          <w:t>99</w:t>
        </w:r>
        <w:r w:rsidRPr="00B256FC">
          <w:rPr>
            <w:rFonts w:ascii="Century Gothic" w:hAnsi="Century Gothic"/>
            <w:noProof/>
            <w:webHidden/>
            <w:sz w:val="20"/>
            <w:szCs w:val="20"/>
          </w:rPr>
          <w:fldChar w:fldCharType="end"/>
        </w:r>
      </w:hyperlink>
    </w:p>
    <w:p w14:paraId="4A8D8F26" w14:textId="67AEEBB9" w:rsidR="003A10A4" w:rsidRPr="00752D25" w:rsidRDefault="00C43737" w:rsidP="00AE6E03">
      <w:pPr>
        <w:pStyle w:val="Spisilustracji"/>
        <w:tabs>
          <w:tab w:val="right" w:leader="dot" w:pos="9060"/>
        </w:tabs>
        <w:spacing w:line="276" w:lineRule="auto"/>
        <w:rPr>
          <w:rStyle w:val="Hipercze"/>
          <w:rFonts w:ascii="Century Gothic" w:hAnsi="Century Gothic" w:cs="Times New Roman"/>
          <w:noProof/>
          <w:sz w:val="20"/>
          <w:szCs w:val="20"/>
        </w:rPr>
      </w:pPr>
      <w:r w:rsidRPr="00B256FC">
        <w:rPr>
          <w:rStyle w:val="Hipercze"/>
          <w:rFonts w:ascii="Century Gothic" w:hAnsi="Century Gothic" w:cs="Times New Roman"/>
          <w:noProof/>
          <w:sz w:val="20"/>
          <w:szCs w:val="20"/>
        </w:rPr>
        <w:fldChar w:fldCharType="end"/>
      </w:r>
    </w:p>
    <w:p w14:paraId="33B99460" w14:textId="77777777" w:rsidR="00965519" w:rsidRPr="00752D25" w:rsidRDefault="00965519" w:rsidP="00AE6E03">
      <w:pPr>
        <w:spacing w:line="276" w:lineRule="auto"/>
        <w:rPr>
          <w:rFonts w:ascii="Century Gothic" w:hAnsi="Century Gothic"/>
          <w:sz w:val="20"/>
          <w:szCs w:val="20"/>
        </w:rPr>
      </w:pPr>
    </w:p>
    <w:sectPr w:rsidR="00965519" w:rsidRPr="00752D25" w:rsidSect="00656FEF">
      <w:headerReference w:type="default" r:id="rId30"/>
      <w:footerReference w:type="default" r:id="rId31"/>
      <w:footerReference w:type="first" r:id="rId32"/>
      <w:pgSz w:w="11906" w:h="16838"/>
      <w:pgMar w:top="1134" w:right="1416" w:bottom="1560"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9CC51" w14:textId="77777777" w:rsidR="0024663F" w:rsidRDefault="0024663F" w:rsidP="00F741C4">
      <w:pPr>
        <w:spacing w:after="0" w:line="240" w:lineRule="auto"/>
      </w:pPr>
      <w:r>
        <w:separator/>
      </w:r>
    </w:p>
  </w:endnote>
  <w:endnote w:type="continuationSeparator" w:id="0">
    <w:p w14:paraId="1DA63EA3" w14:textId="77777777" w:rsidR="0024663F" w:rsidRDefault="0024663F" w:rsidP="00F74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Arial Unicode MS'">
    <w:altName w:val="Calibr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entury Gothic">
    <w:altName w:val="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OpenSymbol">
    <w:altName w:val="Calibri"/>
    <w:charset w:val="00"/>
    <w:family w:val="auto"/>
    <w:pitch w:val="default"/>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zcionka tekstu podstawowego">
    <w:altName w:val="Cambria"/>
    <w:panose1 w:val="00000000000000000000"/>
    <w:charset w:val="00"/>
    <w:family w:val="roman"/>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933896527"/>
      <w:docPartObj>
        <w:docPartGallery w:val="Page Numbers (Bottom of Page)"/>
        <w:docPartUnique/>
      </w:docPartObj>
    </w:sdtPr>
    <w:sdtEndPr/>
    <w:sdtContent>
      <w:p w14:paraId="56010B5A" w14:textId="77777777" w:rsidR="0024663F" w:rsidRDefault="0024663F">
        <w:pPr>
          <w:pStyle w:val="Stopka"/>
          <w:jc w:val="right"/>
          <w:rPr>
            <w:rFonts w:asciiTheme="majorHAnsi" w:eastAsiaTheme="majorEastAsia" w:hAnsiTheme="majorHAnsi" w:cstheme="majorBidi"/>
            <w:sz w:val="28"/>
            <w:szCs w:val="28"/>
          </w:rPr>
        </w:pPr>
        <w:r w:rsidRPr="009D2EC6">
          <w:rPr>
            <w:rFonts w:ascii="Century Gothic" w:eastAsiaTheme="majorEastAsia" w:hAnsi="Century Gothic" w:cstheme="majorBidi"/>
            <w:sz w:val="20"/>
            <w:szCs w:val="20"/>
          </w:rPr>
          <w:t>str.</w:t>
        </w:r>
        <w:r>
          <w:rPr>
            <w:rFonts w:asciiTheme="majorHAnsi" w:eastAsiaTheme="majorEastAsia" w:hAnsiTheme="majorHAnsi" w:cstheme="majorBidi"/>
            <w:sz w:val="28"/>
            <w:szCs w:val="28"/>
          </w:rPr>
          <w:t xml:space="preserve"> </w:t>
        </w:r>
        <w:r w:rsidRPr="009D2EC6">
          <w:rPr>
            <w:rFonts w:ascii="Century Gothic" w:eastAsiaTheme="minorEastAsia" w:hAnsi="Century Gothic" w:cs="Times New Roman"/>
            <w:sz w:val="20"/>
            <w:szCs w:val="20"/>
          </w:rPr>
          <w:fldChar w:fldCharType="begin"/>
        </w:r>
        <w:r w:rsidRPr="009D2EC6">
          <w:rPr>
            <w:rFonts w:ascii="Century Gothic" w:hAnsi="Century Gothic"/>
            <w:sz w:val="20"/>
            <w:szCs w:val="20"/>
          </w:rPr>
          <w:instrText>PAGE    \* MERGEFORMAT</w:instrText>
        </w:r>
        <w:r w:rsidRPr="009D2EC6">
          <w:rPr>
            <w:rFonts w:ascii="Century Gothic" w:eastAsiaTheme="minorEastAsia" w:hAnsi="Century Gothic" w:cs="Times New Roman"/>
            <w:sz w:val="20"/>
            <w:szCs w:val="20"/>
          </w:rPr>
          <w:fldChar w:fldCharType="separate"/>
        </w:r>
        <w:r w:rsidR="004A2F49" w:rsidRPr="004A2F49">
          <w:rPr>
            <w:rFonts w:ascii="Century Gothic" w:eastAsiaTheme="majorEastAsia" w:hAnsi="Century Gothic" w:cstheme="majorBidi"/>
            <w:noProof/>
            <w:sz w:val="20"/>
            <w:szCs w:val="20"/>
          </w:rPr>
          <w:t>130</w:t>
        </w:r>
        <w:r w:rsidRPr="009D2EC6">
          <w:rPr>
            <w:rFonts w:ascii="Century Gothic" w:eastAsiaTheme="majorEastAsia" w:hAnsi="Century Gothic" w:cstheme="majorBidi"/>
            <w:sz w:val="20"/>
            <w:szCs w:val="20"/>
          </w:rPr>
          <w:fldChar w:fldCharType="end"/>
        </w:r>
      </w:p>
    </w:sdtContent>
  </w:sdt>
  <w:p w14:paraId="011D6D97" w14:textId="77777777" w:rsidR="0024663F" w:rsidRPr="00232F05" w:rsidRDefault="0024663F" w:rsidP="00232F0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4A159" w14:textId="77777777" w:rsidR="0024663F" w:rsidRDefault="0024663F">
    <w:pPr>
      <w:pStyle w:val="Stopka"/>
    </w:pPr>
    <w:r>
      <w:rPr>
        <w:noProof/>
        <w:lang w:eastAsia="pl-PL"/>
      </w:rPr>
      <w:drawing>
        <wp:anchor distT="0" distB="0" distL="114300" distR="114300" simplePos="0" relativeHeight="251658240" behindDoc="0" locked="0" layoutInCell="1" allowOverlap="1" wp14:anchorId="4906046B" wp14:editId="06E44960">
          <wp:simplePos x="0" y="0"/>
          <wp:positionH relativeFrom="margin">
            <wp:posOffset>-1281485</wp:posOffset>
          </wp:positionH>
          <wp:positionV relativeFrom="paragraph">
            <wp:posOffset>-494196</wp:posOffset>
          </wp:positionV>
          <wp:extent cx="8126233" cy="1371302"/>
          <wp:effectExtent l="0" t="0" r="0" b="635"/>
          <wp:wrapNone/>
          <wp:docPr id="5544122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6233" cy="1371302"/>
                  </a:xfrm>
                  <a:prstGeom prst="rect">
                    <a:avLst/>
                  </a:prstGeom>
                  <a:noFill/>
                  <a:effectLst>
                    <a:softEdge rad="317500"/>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2B944" w14:textId="77777777" w:rsidR="0024663F" w:rsidRDefault="0024663F" w:rsidP="00F741C4">
      <w:pPr>
        <w:spacing w:after="0" w:line="240" w:lineRule="auto"/>
      </w:pPr>
      <w:r>
        <w:separator/>
      </w:r>
    </w:p>
  </w:footnote>
  <w:footnote w:type="continuationSeparator" w:id="0">
    <w:p w14:paraId="22F25584" w14:textId="77777777" w:rsidR="0024663F" w:rsidRDefault="0024663F" w:rsidP="00F741C4">
      <w:pPr>
        <w:spacing w:after="0" w:line="240" w:lineRule="auto"/>
      </w:pPr>
      <w:r>
        <w:continuationSeparator/>
      </w:r>
    </w:p>
  </w:footnote>
  <w:footnote w:id="1">
    <w:p w14:paraId="722C6336" w14:textId="2C991BD8" w:rsidR="00656FEF" w:rsidRPr="00A34C05" w:rsidRDefault="00A34C05" w:rsidP="00656FEF">
      <w:pPr>
        <w:pStyle w:val="Tekstprzypisudolnego"/>
      </w:pPr>
      <w:r w:rsidRPr="00A34C05">
        <w:rPr>
          <w:vertAlign w:val="superscript"/>
        </w:rPr>
        <w:t>1</w:t>
      </w:r>
      <w:r>
        <w:rPr>
          <w:vertAlign w:val="superscript"/>
        </w:rPr>
        <w:t xml:space="preserve"> </w:t>
      </w:r>
      <w:r>
        <w:t>Status inwestycji: tak – zrealizowana lub w roku realizacji; nie – realizacja niepodjęta</w:t>
      </w:r>
    </w:p>
  </w:footnote>
  <w:footnote w:id="2">
    <w:p w14:paraId="65F55F3B" w14:textId="77777777" w:rsidR="0024663F" w:rsidRPr="00C9262B" w:rsidRDefault="0024663F" w:rsidP="001967F2">
      <w:pPr>
        <w:pStyle w:val="Tekstprzypisudolnego"/>
        <w:rPr>
          <w:rFonts w:ascii="Century Gothic" w:hAnsi="Century Gothic" w:cs="Times New Roman"/>
          <w:sz w:val="16"/>
          <w:szCs w:val="16"/>
        </w:rPr>
      </w:pPr>
      <w:r w:rsidRPr="00C9262B">
        <w:rPr>
          <w:rStyle w:val="Odwoanieprzypisudolnego"/>
          <w:rFonts w:ascii="Century Gothic" w:hAnsi="Century Gothic" w:cs="Times New Roman"/>
          <w:sz w:val="16"/>
          <w:szCs w:val="16"/>
        </w:rPr>
        <w:footnoteRef/>
      </w:r>
      <w:r w:rsidRPr="00C9262B">
        <w:rPr>
          <w:rFonts w:ascii="Century Gothic" w:hAnsi="Century Gothic" w:cs="Times New Roman"/>
          <w:sz w:val="16"/>
          <w:szCs w:val="16"/>
        </w:rPr>
        <w:t xml:space="preserve"> Źródło:</w:t>
      </w:r>
      <w:r w:rsidRPr="00C9262B">
        <w:rPr>
          <w:rFonts w:ascii="Century Gothic" w:hAnsi="Century Gothic" w:cs="Times New Roman"/>
          <w:color w:val="0D0D0D" w:themeColor="text1" w:themeTint="F2"/>
          <w:sz w:val="16"/>
          <w:szCs w:val="16"/>
        </w:rPr>
        <w:t xml:space="preserve"> Wydział Spraw Obywatelskich Urzędu Miasta Mława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63A34" w14:textId="77777777" w:rsidR="0024663F" w:rsidRPr="00955C0E" w:rsidRDefault="0024663F" w:rsidP="00BA0079">
    <w:pPr>
      <w:pStyle w:val="Nagwek"/>
      <w:pBdr>
        <w:bottom w:val="single" w:sz="6" w:space="0" w:color="auto"/>
      </w:pBdr>
      <w:shd w:val="clear" w:color="auto" w:fill="A3DBFF"/>
      <w:tabs>
        <w:tab w:val="clear" w:pos="9072"/>
        <w:tab w:val="right" w:pos="7371"/>
      </w:tabs>
      <w:spacing w:line="276" w:lineRule="auto"/>
      <w:jc w:val="center"/>
      <w:rPr>
        <w:rFonts w:ascii="Century Gothic" w:hAnsi="Century Gothic" w:cs="Times New Roman"/>
        <w:b/>
        <w:color w:val="000000" w:themeColor="text1"/>
        <w:szCs w:val="24"/>
      </w:rPr>
    </w:pPr>
    <w:r w:rsidRPr="00955C0E">
      <w:rPr>
        <w:rFonts w:ascii="Century Gothic" w:hAnsi="Century Gothic" w:cs="Times New Roman"/>
        <w:b/>
        <w:noProof/>
        <w:color w:val="000000" w:themeColor="text1"/>
        <w:szCs w:val="24"/>
        <w:lang w:eastAsia="pl-PL"/>
      </w:rPr>
      <w:drawing>
        <wp:anchor distT="0" distB="0" distL="114300" distR="114300" simplePos="0" relativeHeight="251655168" behindDoc="0" locked="0" layoutInCell="1" allowOverlap="1" wp14:anchorId="0CC1EF14" wp14:editId="06FD933B">
          <wp:simplePos x="0" y="0"/>
          <wp:positionH relativeFrom="margin">
            <wp:posOffset>5288813</wp:posOffset>
          </wp:positionH>
          <wp:positionV relativeFrom="paragraph">
            <wp:posOffset>-124542</wp:posOffset>
          </wp:positionV>
          <wp:extent cx="378000" cy="417600"/>
          <wp:effectExtent l="0" t="0" r="3175" b="1905"/>
          <wp:wrapNone/>
          <wp:docPr id="1633251553" name="Obraz 163325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8000" cy="417600"/>
                  </a:xfrm>
                  <a:prstGeom prst="rect">
                    <a:avLst/>
                  </a:prstGeom>
                </pic:spPr>
              </pic:pic>
            </a:graphicData>
          </a:graphic>
        </wp:anchor>
      </w:drawing>
    </w:r>
    <w:r w:rsidRPr="004459F9">
      <w:rPr>
        <w:rFonts w:ascii="Century Gothic" w:hAnsi="Century Gothic" w:cs="Times New Roman"/>
        <w:b/>
        <w:color w:val="000000" w:themeColor="text1"/>
        <w:szCs w:val="24"/>
      </w:rPr>
      <w:t>RAPORT O STANIE MIASTA MŁAWA ZA ROK 202</w:t>
    </w:r>
    <w:r>
      <w:rPr>
        <w:rFonts w:ascii="Century Gothic" w:hAnsi="Century Gothic" w:cs="Times New Roman"/>
        <w:b/>
        <w:color w:val="000000" w:themeColor="text1"/>
        <w:szCs w:val="24"/>
      </w:rPr>
      <w:t>4</w:t>
    </w:r>
  </w:p>
  <w:p w14:paraId="29E3BEE6" w14:textId="77777777" w:rsidR="0024663F" w:rsidRDefault="002466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5AF"/>
    <w:multiLevelType w:val="hybridMultilevel"/>
    <w:tmpl w:val="85325AC0"/>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9C5FAB"/>
    <w:multiLevelType w:val="hybridMultilevel"/>
    <w:tmpl w:val="D6D89640"/>
    <w:lvl w:ilvl="0" w:tplc="04150001">
      <w:start w:val="1"/>
      <w:numFmt w:val="bullet"/>
      <w:lvlText w:val=""/>
      <w:lvlJc w:val="left"/>
      <w:pPr>
        <w:ind w:left="2148" w:hanging="360"/>
      </w:pPr>
      <w:rPr>
        <w:rFonts w:ascii="Symbol" w:hAnsi="Symbol" w:hint="default"/>
      </w:rPr>
    </w:lvl>
    <w:lvl w:ilvl="1" w:tplc="04150003">
      <w:start w:val="1"/>
      <w:numFmt w:val="bullet"/>
      <w:lvlText w:val="o"/>
      <w:lvlJc w:val="left"/>
      <w:pPr>
        <w:ind w:left="2868" w:hanging="360"/>
      </w:pPr>
      <w:rPr>
        <w:rFonts w:ascii="Courier New" w:hAnsi="Courier New" w:cs="Courier New" w:hint="default"/>
      </w:rPr>
    </w:lvl>
    <w:lvl w:ilvl="2" w:tplc="04150005">
      <w:start w:val="1"/>
      <w:numFmt w:val="bullet"/>
      <w:lvlText w:val=""/>
      <w:lvlJc w:val="left"/>
      <w:pPr>
        <w:ind w:left="3588" w:hanging="360"/>
      </w:pPr>
      <w:rPr>
        <w:rFonts w:ascii="Wingdings" w:hAnsi="Wingdings" w:hint="default"/>
      </w:rPr>
    </w:lvl>
    <w:lvl w:ilvl="3" w:tplc="04150001">
      <w:start w:val="1"/>
      <w:numFmt w:val="bullet"/>
      <w:lvlText w:val=""/>
      <w:lvlJc w:val="left"/>
      <w:pPr>
        <w:ind w:left="4308" w:hanging="360"/>
      </w:pPr>
      <w:rPr>
        <w:rFonts w:ascii="Symbol" w:hAnsi="Symbol" w:hint="default"/>
      </w:rPr>
    </w:lvl>
    <w:lvl w:ilvl="4" w:tplc="04150003">
      <w:start w:val="1"/>
      <w:numFmt w:val="bullet"/>
      <w:lvlText w:val="o"/>
      <w:lvlJc w:val="left"/>
      <w:pPr>
        <w:ind w:left="5028" w:hanging="360"/>
      </w:pPr>
      <w:rPr>
        <w:rFonts w:ascii="Courier New" w:hAnsi="Courier New" w:cs="Courier New" w:hint="default"/>
      </w:rPr>
    </w:lvl>
    <w:lvl w:ilvl="5" w:tplc="04150005">
      <w:start w:val="1"/>
      <w:numFmt w:val="bullet"/>
      <w:lvlText w:val=""/>
      <w:lvlJc w:val="left"/>
      <w:pPr>
        <w:ind w:left="5748" w:hanging="360"/>
      </w:pPr>
      <w:rPr>
        <w:rFonts w:ascii="Wingdings" w:hAnsi="Wingdings" w:hint="default"/>
      </w:rPr>
    </w:lvl>
    <w:lvl w:ilvl="6" w:tplc="04150001">
      <w:start w:val="1"/>
      <w:numFmt w:val="bullet"/>
      <w:lvlText w:val=""/>
      <w:lvlJc w:val="left"/>
      <w:pPr>
        <w:ind w:left="6468" w:hanging="360"/>
      </w:pPr>
      <w:rPr>
        <w:rFonts w:ascii="Symbol" w:hAnsi="Symbol" w:hint="default"/>
      </w:rPr>
    </w:lvl>
    <w:lvl w:ilvl="7" w:tplc="04150003">
      <w:start w:val="1"/>
      <w:numFmt w:val="bullet"/>
      <w:lvlText w:val="o"/>
      <w:lvlJc w:val="left"/>
      <w:pPr>
        <w:ind w:left="7188" w:hanging="360"/>
      </w:pPr>
      <w:rPr>
        <w:rFonts w:ascii="Courier New" w:hAnsi="Courier New" w:cs="Courier New" w:hint="default"/>
      </w:rPr>
    </w:lvl>
    <w:lvl w:ilvl="8" w:tplc="04150005">
      <w:start w:val="1"/>
      <w:numFmt w:val="bullet"/>
      <w:lvlText w:val=""/>
      <w:lvlJc w:val="left"/>
      <w:pPr>
        <w:ind w:left="7908" w:hanging="360"/>
      </w:pPr>
      <w:rPr>
        <w:rFonts w:ascii="Wingdings" w:hAnsi="Wingdings" w:hint="default"/>
      </w:rPr>
    </w:lvl>
  </w:abstractNum>
  <w:abstractNum w:abstractNumId="2" w15:restartNumberingAfterBreak="0">
    <w:nsid w:val="02D30F9F"/>
    <w:multiLevelType w:val="hybridMultilevel"/>
    <w:tmpl w:val="358C9A76"/>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2F1EE8"/>
    <w:multiLevelType w:val="hybridMultilevel"/>
    <w:tmpl w:val="B36E3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9E6201"/>
    <w:multiLevelType w:val="hybridMultilevel"/>
    <w:tmpl w:val="69AAFDC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6F6706"/>
    <w:multiLevelType w:val="multilevel"/>
    <w:tmpl w:val="ED5C9DDC"/>
    <w:lvl w:ilvl="0">
      <w:start w:val="2"/>
      <w:numFmt w:val="decimal"/>
      <w:lvlText w:val="%1.2. "/>
      <w:lvlJc w:val="left"/>
      <w:pPr>
        <w:ind w:left="360" w:hanging="360"/>
      </w:pPr>
      <w:rPr>
        <w:rFonts w:hint="default"/>
        <w:sz w:val="18"/>
        <w:szCs w:val="18"/>
      </w:rPr>
    </w:lvl>
    <w:lvl w:ilvl="1">
      <w:start w:val="2"/>
      <w:numFmt w:val="decimal"/>
      <w:lvlText w:val="%2.1. "/>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8072DDF"/>
    <w:multiLevelType w:val="multilevel"/>
    <w:tmpl w:val="91BC74B8"/>
    <w:lvl w:ilvl="0">
      <w:numFmt w:val="bullet"/>
      <w:lvlText w:val="-"/>
      <w:lvlJc w:val="left"/>
      <w:pPr>
        <w:tabs>
          <w:tab w:val="num" w:pos="720"/>
        </w:tabs>
        <w:ind w:left="720" w:hanging="360"/>
      </w:pPr>
      <w:rPr>
        <w:rFonts w:ascii="Calibri Light" w:hAnsi="Calibri Light"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9291940"/>
    <w:multiLevelType w:val="multilevel"/>
    <w:tmpl w:val="E24AD0F8"/>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AB160CC"/>
    <w:multiLevelType w:val="hybridMultilevel"/>
    <w:tmpl w:val="8FE616CE"/>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0BA67FBF"/>
    <w:multiLevelType w:val="hybridMultilevel"/>
    <w:tmpl w:val="E13EB6F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BB836E2"/>
    <w:multiLevelType w:val="hybridMultilevel"/>
    <w:tmpl w:val="96C20E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18382C"/>
    <w:multiLevelType w:val="hybridMultilevel"/>
    <w:tmpl w:val="58A6655C"/>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D912D6F"/>
    <w:multiLevelType w:val="hybridMultilevel"/>
    <w:tmpl w:val="0BE220B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DB74547"/>
    <w:multiLevelType w:val="hybridMultilevel"/>
    <w:tmpl w:val="24727224"/>
    <w:lvl w:ilvl="0" w:tplc="0415000D">
      <w:start w:val="1"/>
      <w:numFmt w:val="bullet"/>
      <w:lvlText w:val=""/>
      <w:lvlJc w:val="left"/>
      <w:pPr>
        <w:ind w:left="816" w:hanging="360"/>
      </w:pPr>
      <w:rPr>
        <w:rFonts w:ascii="Wingdings" w:hAnsi="Wingdings" w:hint="default"/>
      </w:rPr>
    </w:lvl>
    <w:lvl w:ilvl="1" w:tplc="FFFFFFFF" w:tentative="1">
      <w:start w:val="1"/>
      <w:numFmt w:val="bullet"/>
      <w:lvlText w:val="o"/>
      <w:lvlJc w:val="left"/>
      <w:pPr>
        <w:ind w:left="1536" w:hanging="360"/>
      </w:pPr>
      <w:rPr>
        <w:rFonts w:ascii="Courier New" w:hAnsi="Courier New" w:cs="Courier New" w:hint="default"/>
      </w:rPr>
    </w:lvl>
    <w:lvl w:ilvl="2" w:tplc="FFFFFFFF" w:tentative="1">
      <w:start w:val="1"/>
      <w:numFmt w:val="bullet"/>
      <w:lvlText w:val=""/>
      <w:lvlJc w:val="left"/>
      <w:pPr>
        <w:ind w:left="2256" w:hanging="360"/>
      </w:pPr>
      <w:rPr>
        <w:rFonts w:ascii="Wingdings" w:hAnsi="Wingdings" w:hint="default"/>
      </w:rPr>
    </w:lvl>
    <w:lvl w:ilvl="3" w:tplc="FFFFFFFF" w:tentative="1">
      <w:start w:val="1"/>
      <w:numFmt w:val="bullet"/>
      <w:lvlText w:val=""/>
      <w:lvlJc w:val="left"/>
      <w:pPr>
        <w:ind w:left="2976" w:hanging="360"/>
      </w:pPr>
      <w:rPr>
        <w:rFonts w:ascii="Symbol" w:hAnsi="Symbol" w:hint="default"/>
      </w:rPr>
    </w:lvl>
    <w:lvl w:ilvl="4" w:tplc="FFFFFFFF" w:tentative="1">
      <w:start w:val="1"/>
      <w:numFmt w:val="bullet"/>
      <w:lvlText w:val="o"/>
      <w:lvlJc w:val="left"/>
      <w:pPr>
        <w:ind w:left="3696" w:hanging="360"/>
      </w:pPr>
      <w:rPr>
        <w:rFonts w:ascii="Courier New" w:hAnsi="Courier New" w:cs="Courier New" w:hint="default"/>
      </w:rPr>
    </w:lvl>
    <w:lvl w:ilvl="5" w:tplc="FFFFFFFF" w:tentative="1">
      <w:start w:val="1"/>
      <w:numFmt w:val="bullet"/>
      <w:lvlText w:val=""/>
      <w:lvlJc w:val="left"/>
      <w:pPr>
        <w:ind w:left="4416" w:hanging="360"/>
      </w:pPr>
      <w:rPr>
        <w:rFonts w:ascii="Wingdings" w:hAnsi="Wingdings" w:hint="default"/>
      </w:rPr>
    </w:lvl>
    <w:lvl w:ilvl="6" w:tplc="FFFFFFFF" w:tentative="1">
      <w:start w:val="1"/>
      <w:numFmt w:val="bullet"/>
      <w:lvlText w:val=""/>
      <w:lvlJc w:val="left"/>
      <w:pPr>
        <w:ind w:left="5136" w:hanging="360"/>
      </w:pPr>
      <w:rPr>
        <w:rFonts w:ascii="Symbol" w:hAnsi="Symbol" w:hint="default"/>
      </w:rPr>
    </w:lvl>
    <w:lvl w:ilvl="7" w:tplc="FFFFFFFF" w:tentative="1">
      <w:start w:val="1"/>
      <w:numFmt w:val="bullet"/>
      <w:lvlText w:val="o"/>
      <w:lvlJc w:val="left"/>
      <w:pPr>
        <w:ind w:left="5856" w:hanging="360"/>
      </w:pPr>
      <w:rPr>
        <w:rFonts w:ascii="Courier New" w:hAnsi="Courier New" w:cs="Courier New" w:hint="default"/>
      </w:rPr>
    </w:lvl>
    <w:lvl w:ilvl="8" w:tplc="FFFFFFFF" w:tentative="1">
      <w:start w:val="1"/>
      <w:numFmt w:val="bullet"/>
      <w:lvlText w:val=""/>
      <w:lvlJc w:val="left"/>
      <w:pPr>
        <w:ind w:left="6576" w:hanging="360"/>
      </w:pPr>
      <w:rPr>
        <w:rFonts w:ascii="Wingdings" w:hAnsi="Wingdings" w:hint="default"/>
      </w:rPr>
    </w:lvl>
  </w:abstractNum>
  <w:abstractNum w:abstractNumId="14" w15:restartNumberingAfterBreak="0">
    <w:nsid w:val="0E086966"/>
    <w:multiLevelType w:val="hybridMultilevel"/>
    <w:tmpl w:val="13A2A68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0F6F534C"/>
    <w:multiLevelType w:val="hybridMultilevel"/>
    <w:tmpl w:val="B010049E"/>
    <w:lvl w:ilvl="0" w:tplc="D76CC8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FE6104E"/>
    <w:multiLevelType w:val="hybridMultilevel"/>
    <w:tmpl w:val="E6444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03F7A59"/>
    <w:multiLevelType w:val="hybridMultilevel"/>
    <w:tmpl w:val="8A18544A"/>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20C1904"/>
    <w:multiLevelType w:val="hybridMultilevel"/>
    <w:tmpl w:val="DEF05C78"/>
    <w:lvl w:ilvl="0" w:tplc="04150001">
      <w:start w:val="1"/>
      <w:numFmt w:val="bullet"/>
      <w:lvlText w:val=""/>
      <w:lvlJc w:val="left"/>
      <w:pPr>
        <w:ind w:left="1854" w:hanging="360"/>
      </w:pPr>
      <w:rPr>
        <w:rFonts w:ascii="Symbol" w:hAnsi="Symbol" w:hint="default"/>
      </w:rPr>
    </w:lvl>
    <w:lvl w:ilvl="1" w:tplc="04150003">
      <w:start w:val="1"/>
      <w:numFmt w:val="bullet"/>
      <w:lvlText w:val="o"/>
      <w:lvlJc w:val="left"/>
      <w:pPr>
        <w:ind w:left="2574" w:hanging="360"/>
      </w:pPr>
      <w:rPr>
        <w:rFonts w:ascii="Courier New" w:hAnsi="Courier New" w:cs="Courier New" w:hint="default"/>
      </w:rPr>
    </w:lvl>
    <w:lvl w:ilvl="2" w:tplc="04150005">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hint="default"/>
      </w:rPr>
    </w:lvl>
    <w:lvl w:ilvl="6" w:tplc="04150001">
      <w:start w:val="1"/>
      <w:numFmt w:val="bullet"/>
      <w:lvlText w:val=""/>
      <w:lvlJc w:val="left"/>
      <w:pPr>
        <w:ind w:left="6174" w:hanging="360"/>
      </w:pPr>
      <w:rPr>
        <w:rFonts w:ascii="Symbol" w:hAnsi="Symbol" w:hint="default"/>
      </w:rPr>
    </w:lvl>
    <w:lvl w:ilvl="7" w:tplc="04150003">
      <w:start w:val="1"/>
      <w:numFmt w:val="bullet"/>
      <w:lvlText w:val="o"/>
      <w:lvlJc w:val="left"/>
      <w:pPr>
        <w:ind w:left="6894" w:hanging="360"/>
      </w:pPr>
      <w:rPr>
        <w:rFonts w:ascii="Courier New" w:hAnsi="Courier New" w:cs="Courier New" w:hint="default"/>
      </w:rPr>
    </w:lvl>
    <w:lvl w:ilvl="8" w:tplc="04150005">
      <w:start w:val="1"/>
      <w:numFmt w:val="bullet"/>
      <w:lvlText w:val=""/>
      <w:lvlJc w:val="left"/>
      <w:pPr>
        <w:ind w:left="7614" w:hanging="360"/>
      </w:pPr>
      <w:rPr>
        <w:rFonts w:ascii="Wingdings" w:hAnsi="Wingdings" w:hint="default"/>
      </w:rPr>
    </w:lvl>
  </w:abstractNum>
  <w:abstractNum w:abstractNumId="19" w15:restartNumberingAfterBreak="0">
    <w:nsid w:val="15CD0738"/>
    <w:multiLevelType w:val="hybridMultilevel"/>
    <w:tmpl w:val="9BCECD3C"/>
    <w:lvl w:ilvl="0" w:tplc="0415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6BE384C"/>
    <w:multiLevelType w:val="hybridMultilevel"/>
    <w:tmpl w:val="31B2E490"/>
    <w:lvl w:ilvl="0" w:tplc="7B42EE46">
      <w:start w:val="3"/>
      <w:numFmt w:val="decimal"/>
      <w:lvlText w:val="%1.2.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62305D"/>
    <w:multiLevelType w:val="hybridMultilevel"/>
    <w:tmpl w:val="5330C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7CE7465"/>
    <w:multiLevelType w:val="hybridMultilevel"/>
    <w:tmpl w:val="3800D50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8C561D7"/>
    <w:multiLevelType w:val="hybridMultilevel"/>
    <w:tmpl w:val="8B409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8E66F59"/>
    <w:multiLevelType w:val="hybridMultilevel"/>
    <w:tmpl w:val="DFCAF1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8EC5E60"/>
    <w:multiLevelType w:val="hybridMultilevel"/>
    <w:tmpl w:val="A3568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C0009C"/>
    <w:multiLevelType w:val="multilevel"/>
    <w:tmpl w:val="0CD0C1BC"/>
    <w:lvl w:ilvl="0">
      <w:start w:val="1"/>
      <w:numFmt w:val="decimal"/>
      <w:lvlText w:val="%1)"/>
      <w:lvlJc w:val="left"/>
      <w:rPr>
        <w:b w:val="0"/>
        <w:bCs/>
        <w:sz w:val="20"/>
        <w:szCs w:val="20"/>
      </w:rPr>
    </w:lvl>
    <w:lvl w:ilvl="1">
      <w:start w:val="1"/>
      <w:numFmt w:val="decimal"/>
      <w:suff w:val="nothing"/>
      <w:lvlText w:val="%2."/>
      <w:lvlJc w:val="left"/>
      <w:rPr>
        <w:rFonts w:ascii="OpenSymbol, 'Arial Unicode MS'" w:hAnsi="OpenSymbol, 'Arial Unicode MS'" w:cs="OpenSymbol, 'Arial Unicode MS'"/>
      </w:rPr>
    </w:lvl>
    <w:lvl w:ilvl="2">
      <w:start w:val="1"/>
      <w:numFmt w:val="decimal"/>
      <w:suff w:val="nothing"/>
      <w:lvlText w:val="%3."/>
      <w:lvlJc w:val="left"/>
    </w:lvl>
    <w:lvl w:ilvl="3">
      <w:start w:val="1"/>
      <w:numFmt w:val="decimal"/>
      <w:suff w:val="nothing"/>
      <w:lvlText w:val="%4."/>
      <w:lvlJc w:val="left"/>
      <w:rPr>
        <w:rFonts w:ascii="Symbol" w:hAnsi="Symbol" w:cs="OpenSymbol, 'Arial Unicode MS'"/>
      </w:rPr>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7" w15:restartNumberingAfterBreak="0">
    <w:nsid w:val="19EC2F53"/>
    <w:multiLevelType w:val="hybridMultilevel"/>
    <w:tmpl w:val="2370C818"/>
    <w:lvl w:ilvl="0" w:tplc="87044D0E">
      <w:start w:val="3"/>
      <w:numFmt w:val="decimal"/>
      <w:lvlText w:val="%1.3.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AB83065"/>
    <w:multiLevelType w:val="multilevel"/>
    <w:tmpl w:val="807C75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1C437B9A"/>
    <w:multiLevelType w:val="hybridMultilevel"/>
    <w:tmpl w:val="8B8ABFF2"/>
    <w:lvl w:ilvl="0" w:tplc="2E000B24">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1DBD0384"/>
    <w:multiLevelType w:val="multilevel"/>
    <w:tmpl w:val="323A2F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1F9B445E"/>
    <w:multiLevelType w:val="hybridMultilevel"/>
    <w:tmpl w:val="3B5EFCAC"/>
    <w:lvl w:ilvl="0" w:tplc="F81CD56E">
      <w:numFmt w:val="bullet"/>
      <w:lvlText w:val="-"/>
      <w:lvlJc w:val="left"/>
      <w:pPr>
        <w:ind w:left="720" w:hanging="360"/>
      </w:pPr>
      <w:rPr>
        <w:rFonts w:ascii="Calibri Light" w:hAnsi="Calibri Light"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18B17A9"/>
    <w:multiLevelType w:val="hybridMultilevel"/>
    <w:tmpl w:val="CCA2E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2B07331"/>
    <w:multiLevelType w:val="hybridMultilevel"/>
    <w:tmpl w:val="E0001BDC"/>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37D18AC"/>
    <w:multiLevelType w:val="hybridMultilevel"/>
    <w:tmpl w:val="084A8316"/>
    <w:lvl w:ilvl="0" w:tplc="F81CD56E">
      <w:numFmt w:val="bullet"/>
      <w:lvlText w:val="-"/>
      <w:lvlJc w:val="left"/>
      <w:pPr>
        <w:ind w:left="720" w:hanging="360"/>
      </w:pPr>
      <w:rPr>
        <w:rFonts w:ascii="Calibri Light" w:hAnsi="Calibri Light"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6D903AA"/>
    <w:multiLevelType w:val="hybridMultilevel"/>
    <w:tmpl w:val="841469A2"/>
    <w:lvl w:ilvl="0" w:tplc="F81CD56E">
      <w:numFmt w:val="bullet"/>
      <w:lvlText w:val="-"/>
      <w:lvlJc w:val="left"/>
      <w:pPr>
        <w:ind w:left="1287" w:hanging="360"/>
      </w:pPr>
      <w:rPr>
        <w:rFonts w:ascii="Calibri Light" w:hAnsi="Calibri Light"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6" w15:restartNumberingAfterBreak="0">
    <w:nsid w:val="27800A9C"/>
    <w:multiLevelType w:val="hybridMultilevel"/>
    <w:tmpl w:val="6AF82344"/>
    <w:lvl w:ilvl="0" w:tplc="A0CC4DE8">
      <w:start w:val="3"/>
      <w:numFmt w:val="decimal"/>
      <w:lvlText w:val="%1.4.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A0F29F3"/>
    <w:multiLevelType w:val="hybridMultilevel"/>
    <w:tmpl w:val="CFEE8B2A"/>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A512A7C"/>
    <w:multiLevelType w:val="hybridMultilevel"/>
    <w:tmpl w:val="17A6B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B464D2C"/>
    <w:multiLevelType w:val="hybridMultilevel"/>
    <w:tmpl w:val="ACA82C7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15:restartNumberingAfterBreak="0">
    <w:nsid w:val="2C241594"/>
    <w:multiLevelType w:val="hybridMultilevel"/>
    <w:tmpl w:val="3F368810"/>
    <w:lvl w:ilvl="0" w:tplc="348C39B2">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EC742B1"/>
    <w:multiLevelType w:val="hybridMultilevel"/>
    <w:tmpl w:val="8A426BB4"/>
    <w:lvl w:ilvl="0" w:tplc="F81CD56E">
      <w:numFmt w:val="bullet"/>
      <w:lvlText w:val="-"/>
      <w:lvlJc w:val="left"/>
      <w:pPr>
        <w:ind w:left="1571" w:hanging="360"/>
      </w:pPr>
      <w:rPr>
        <w:rFonts w:ascii="Calibri Light" w:hAnsi="Calibri Light" w:cs="Times New Roman"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2" w15:restartNumberingAfterBreak="0">
    <w:nsid w:val="2F394705"/>
    <w:multiLevelType w:val="hybridMultilevel"/>
    <w:tmpl w:val="BE74F83E"/>
    <w:lvl w:ilvl="0" w:tplc="ACB2DD56">
      <w:start w:val="3"/>
      <w:numFmt w:val="decimal"/>
      <w:lvlText w:val="%1.1.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06B35BE"/>
    <w:multiLevelType w:val="hybridMultilevel"/>
    <w:tmpl w:val="F0D49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0B13A06"/>
    <w:multiLevelType w:val="hybridMultilevel"/>
    <w:tmpl w:val="867A70AC"/>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FE4217"/>
    <w:multiLevelType w:val="hybridMultilevel"/>
    <w:tmpl w:val="913C5386"/>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8583CF8"/>
    <w:multiLevelType w:val="hybridMultilevel"/>
    <w:tmpl w:val="590C8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D6314F"/>
    <w:multiLevelType w:val="hybridMultilevel"/>
    <w:tmpl w:val="C31C9D94"/>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97631E5"/>
    <w:multiLevelType w:val="hybridMultilevel"/>
    <w:tmpl w:val="C546C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AC42627"/>
    <w:multiLevelType w:val="hybridMultilevel"/>
    <w:tmpl w:val="C71057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BCD684D"/>
    <w:multiLevelType w:val="hybridMultilevel"/>
    <w:tmpl w:val="2C5291DA"/>
    <w:lvl w:ilvl="0" w:tplc="04150001">
      <w:start w:val="1"/>
      <w:numFmt w:val="bullet"/>
      <w:lvlText w:val=""/>
      <w:lvlJc w:val="left"/>
      <w:pPr>
        <w:ind w:left="2148" w:hanging="360"/>
      </w:pPr>
      <w:rPr>
        <w:rFonts w:ascii="Symbol" w:hAnsi="Symbol" w:hint="default"/>
      </w:rPr>
    </w:lvl>
    <w:lvl w:ilvl="1" w:tplc="04150003">
      <w:start w:val="1"/>
      <w:numFmt w:val="bullet"/>
      <w:lvlText w:val="o"/>
      <w:lvlJc w:val="left"/>
      <w:pPr>
        <w:ind w:left="2868" w:hanging="360"/>
      </w:pPr>
      <w:rPr>
        <w:rFonts w:ascii="Courier New" w:hAnsi="Courier New" w:cs="Courier New" w:hint="default"/>
      </w:rPr>
    </w:lvl>
    <w:lvl w:ilvl="2" w:tplc="04150005">
      <w:start w:val="1"/>
      <w:numFmt w:val="bullet"/>
      <w:lvlText w:val=""/>
      <w:lvlJc w:val="left"/>
      <w:pPr>
        <w:ind w:left="3588" w:hanging="360"/>
      </w:pPr>
      <w:rPr>
        <w:rFonts w:ascii="Wingdings" w:hAnsi="Wingdings" w:hint="default"/>
      </w:rPr>
    </w:lvl>
    <w:lvl w:ilvl="3" w:tplc="04150001">
      <w:start w:val="1"/>
      <w:numFmt w:val="bullet"/>
      <w:lvlText w:val=""/>
      <w:lvlJc w:val="left"/>
      <w:pPr>
        <w:ind w:left="4308" w:hanging="360"/>
      </w:pPr>
      <w:rPr>
        <w:rFonts w:ascii="Symbol" w:hAnsi="Symbol" w:hint="default"/>
      </w:rPr>
    </w:lvl>
    <w:lvl w:ilvl="4" w:tplc="04150003">
      <w:start w:val="1"/>
      <w:numFmt w:val="bullet"/>
      <w:lvlText w:val="o"/>
      <w:lvlJc w:val="left"/>
      <w:pPr>
        <w:ind w:left="5028" w:hanging="360"/>
      </w:pPr>
      <w:rPr>
        <w:rFonts w:ascii="Courier New" w:hAnsi="Courier New" w:cs="Courier New" w:hint="default"/>
      </w:rPr>
    </w:lvl>
    <w:lvl w:ilvl="5" w:tplc="04150005">
      <w:start w:val="1"/>
      <w:numFmt w:val="bullet"/>
      <w:lvlText w:val=""/>
      <w:lvlJc w:val="left"/>
      <w:pPr>
        <w:ind w:left="5748" w:hanging="360"/>
      </w:pPr>
      <w:rPr>
        <w:rFonts w:ascii="Wingdings" w:hAnsi="Wingdings" w:hint="default"/>
      </w:rPr>
    </w:lvl>
    <w:lvl w:ilvl="6" w:tplc="04150001">
      <w:start w:val="1"/>
      <w:numFmt w:val="bullet"/>
      <w:lvlText w:val=""/>
      <w:lvlJc w:val="left"/>
      <w:pPr>
        <w:ind w:left="6468" w:hanging="360"/>
      </w:pPr>
      <w:rPr>
        <w:rFonts w:ascii="Symbol" w:hAnsi="Symbol" w:hint="default"/>
      </w:rPr>
    </w:lvl>
    <w:lvl w:ilvl="7" w:tplc="04150003">
      <w:start w:val="1"/>
      <w:numFmt w:val="bullet"/>
      <w:lvlText w:val="o"/>
      <w:lvlJc w:val="left"/>
      <w:pPr>
        <w:ind w:left="7188" w:hanging="360"/>
      </w:pPr>
      <w:rPr>
        <w:rFonts w:ascii="Courier New" w:hAnsi="Courier New" w:cs="Courier New" w:hint="default"/>
      </w:rPr>
    </w:lvl>
    <w:lvl w:ilvl="8" w:tplc="04150005">
      <w:start w:val="1"/>
      <w:numFmt w:val="bullet"/>
      <w:lvlText w:val=""/>
      <w:lvlJc w:val="left"/>
      <w:pPr>
        <w:ind w:left="7908" w:hanging="360"/>
      </w:pPr>
      <w:rPr>
        <w:rFonts w:ascii="Wingdings" w:hAnsi="Wingdings" w:hint="default"/>
      </w:rPr>
    </w:lvl>
  </w:abstractNum>
  <w:abstractNum w:abstractNumId="51" w15:restartNumberingAfterBreak="0">
    <w:nsid w:val="3C4C61FF"/>
    <w:multiLevelType w:val="hybridMultilevel"/>
    <w:tmpl w:val="7818CCBA"/>
    <w:lvl w:ilvl="0" w:tplc="0415000F">
      <w:start w:val="1"/>
      <w:numFmt w:val="decimal"/>
      <w:lvlText w:val="%1."/>
      <w:lvlJc w:val="left"/>
      <w:pPr>
        <w:ind w:left="720" w:hanging="360"/>
      </w:pPr>
    </w:lvl>
    <w:lvl w:ilvl="1" w:tplc="21401D9C">
      <w:start w:val="1"/>
      <w:numFmt w:val="bullet"/>
      <w:lvlText w:val="•"/>
      <w:lvlJc w:val="left"/>
      <w:pPr>
        <w:ind w:left="2490" w:hanging="1410"/>
      </w:pPr>
      <w:rPr>
        <w:rFonts w:ascii="Century Gothic" w:eastAsiaTheme="minorHAnsi" w:hAnsi="Century Gothic"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C606DA4"/>
    <w:multiLevelType w:val="hybridMultilevel"/>
    <w:tmpl w:val="F2461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F76579F"/>
    <w:multiLevelType w:val="multilevel"/>
    <w:tmpl w:val="5F6295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41F634F5"/>
    <w:multiLevelType w:val="hybridMultilevel"/>
    <w:tmpl w:val="1F5EDD68"/>
    <w:lvl w:ilvl="0" w:tplc="0415000B">
      <w:start w:val="1"/>
      <w:numFmt w:val="bullet"/>
      <w:lvlText w:val=""/>
      <w:lvlJc w:val="left"/>
      <w:pPr>
        <w:ind w:left="1428" w:hanging="360"/>
      </w:pPr>
      <w:rPr>
        <w:rFonts w:ascii="Wingdings" w:hAnsi="Wingdings"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55" w15:restartNumberingAfterBreak="0">
    <w:nsid w:val="42230619"/>
    <w:multiLevelType w:val="hybridMultilevel"/>
    <w:tmpl w:val="61F20C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5CC57E2"/>
    <w:multiLevelType w:val="hybridMultilevel"/>
    <w:tmpl w:val="916E8AB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45FE5D46"/>
    <w:multiLevelType w:val="hybridMultilevel"/>
    <w:tmpl w:val="090445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653118D"/>
    <w:multiLevelType w:val="hybridMultilevel"/>
    <w:tmpl w:val="A272A2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7461E89"/>
    <w:multiLevelType w:val="hybridMultilevel"/>
    <w:tmpl w:val="3640C6CC"/>
    <w:lvl w:ilvl="0" w:tplc="04150001">
      <w:start w:val="1"/>
      <w:numFmt w:val="bullet"/>
      <w:lvlText w:val=""/>
      <w:lvlJc w:val="left"/>
      <w:pPr>
        <w:ind w:left="1485" w:hanging="360"/>
      </w:pPr>
      <w:rPr>
        <w:rFonts w:ascii="Symbol" w:hAnsi="Symbol"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hint="default"/>
      </w:rPr>
    </w:lvl>
    <w:lvl w:ilvl="3" w:tplc="04150001">
      <w:start w:val="1"/>
      <w:numFmt w:val="bullet"/>
      <w:lvlText w:val=""/>
      <w:lvlJc w:val="left"/>
      <w:pPr>
        <w:ind w:left="3645" w:hanging="360"/>
      </w:pPr>
      <w:rPr>
        <w:rFonts w:ascii="Symbol" w:hAnsi="Symbol" w:hint="default"/>
      </w:rPr>
    </w:lvl>
    <w:lvl w:ilvl="4" w:tplc="04150003">
      <w:start w:val="1"/>
      <w:numFmt w:val="bullet"/>
      <w:lvlText w:val="o"/>
      <w:lvlJc w:val="left"/>
      <w:pPr>
        <w:ind w:left="4365" w:hanging="360"/>
      </w:pPr>
      <w:rPr>
        <w:rFonts w:ascii="Courier New" w:hAnsi="Courier New" w:cs="Courier New" w:hint="default"/>
      </w:rPr>
    </w:lvl>
    <w:lvl w:ilvl="5" w:tplc="04150005">
      <w:start w:val="1"/>
      <w:numFmt w:val="bullet"/>
      <w:lvlText w:val=""/>
      <w:lvlJc w:val="left"/>
      <w:pPr>
        <w:ind w:left="5085" w:hanging="360"/>
      </w:pPr>
      <w:rPr>
        <w:rFonts w:ascii="Wingdings" w:hAnsi="Wingdings" w:hint="default"/>
      </w:rPr>
    </w:lvl>
    <w:lvl w:ilvl="6" w:tplc="04150001">
      <w:start w:val="1"/>
      <w:numFmt w:val="bullet"/>
      <w:lvlText w:val=""/>
      <w:lvlJc w:val="left"/>
      <w:pPr>
        <w:ind w:left="5805" w:hanging="360"/>
      </w:pPr>
      <w:rPr>
        <w:rFonts w:ascii="Symbol" w:hAnsi="Symbol" w:hint="default"/>
      </w:rPr>
    </w:lvl>
    <w:lvl w:ilvl="7" w:tplc="04150003">
      <w:start w:val="1"/>
      <w:numFmt w:val="bullet"/>
      <w:lvlText w:val="o"/>
      <w:lvlJc w:val="left"/>
      <w:pPr>
        <w:ind w:left="6525" w:hanging="360"/>
      </w:pPr>
      <w:rPr>
        <w:rFonts w:ascii="Courier New" w:hAnsi="Courier New" w:cs="Courier New" w:hint="default"/>
      </w:rPr>
    </w:lvl>
    <w:lvl w:ilvl="8" w:tplc="04150005">
      <w:start w:val="1"/>
      <w:numFmt w:val="bullet"/>
      <w:lvlText w:val=""/>
      <w:lvlJc w:val="left"/>
      <w:pPr>
        <w:ind w:left="7245" w:hanging="360"/>
      </w:pPr>
      <w:rPr>
        <w:rFonts w:ascii="Wingdings" w:hAnsi="Wingdings" w:hint="default"/>
      </w:rPr>
    </w:lvl>
  </w:abstractNum>
  <w:abstractNum w:abstractNumId="60" w15:restartNumberingAfterBreak="0">
    <w:nsid w:val="474C7AEE"/>
    <w:multiLevelType w:val="hybridMultilevel"/>
    <w:tmpl w:val="B96005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89D0431"/>
    <w:multiLevelType w:val="multilevel"/>
    <w:tmpl w:val="7FE8531E"/>
    <w:lvl w:ilvl="0">
      <w:start w:val="1"/>
      <w:numFmt w:val="decimal"/>
      <w:lvlText w:val="%1."/>
      <w:lvlJc w:val="left"/>
      <w:pPr>
        <w:ind w:left="1070" w:hanging="360"/>
      </w:pPr>
      <w:rPr>
        <w:color w:val="auto"/>
      </w:r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62" w15:restartNumberingAfterBreak="0">
    <w:nsid w:val="48EF4326"/>
    <w:multiLevelType w:val="hybridMultilevel"/>
    <w:tmpl w:val="198A24C0"/>
    <w:lvl w:ilvl="0" w:tplc="285CDF2C">
      <w:start w:val="1"/>
      <w:numFmt w:val="decimal"/>
      <w:lvlText w:val="%1."/>
      <w:lvlJc w:val="left"/>
      <w:pPr>
        <w:ind w:left="1428" w:hanging="360"/>
      </w:pPr>
      <w:rPr>
        <w:sz w:val="22"/>
        <w:szCs w:val="22"/>
      </w:r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63" w15:restartNumberingAfterBreak="0">
    <w:nsid w:val="49EE6B62"/>
    <w:multiLevelType w:val="hybridMultilevel"/>
    <w:tmpl w:val="E2127AAA"/>
    <w:lvl w:ilvl="0" w:tplc="CF28E164">
      <w:numFmt w:val="bullet"/>
      <w:lvlText w:val="•"/>
      <w:lvlJc w:val="left"/>
      <w:pPr>
        <w:ind w:left="720" w:hanging="360"/>
      </w:pPr>
      <w:rPr>
        <w:rFonts w:ascii="Century Gothic" w:eastAsia="Times New Roman" w:hAnsi="Century Gothic"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C9E0846"/>
    <w:multiLevelType w:val="hybridMultilevel"/>
    <w:tmpl w:val="42869DC2"/>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D7833F0"/>
    <w:multiLevelType w:val="hybridMultilevel"/>
    <w:tmpl w:val="F154D1FE"/>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1683BDD"/>
    <w:multiLevelType w:val="multilevel"/>
    <w:tmpl w:val="A770234E"/>
    <w:lvl w:ilvl="0">
      <w:start w:val="1"/>
      <w:numFmt w:val="decimal"/>
      <w:lvlText w:val="%1)"/>
      <w:lvlJc w:val="left"/>
      <w:rPr>
        <w:b w:val="0"/>
        <w:bCs/>
        <w:sz w:val="20"/>
        <w:szCs w:val="20"/>
      </w:rPr>
    </w:lvl>
    <w:lvl w:ilvl="1">
      <w:start w:val="1"/>
      <w:numFmt w:val="decimal"/>
      <w:suff w:val="nothing"/>
      <w:lvlText w:val="%2."/>
      <w:lvlJc w:val="left"/>
      <w:rPr>
        <w:rFonts w:ascii="OpenSymbol, 'Arial Unicode MS'" w:hAnsi="OpenSymbol, 'Arial Unicode MS'" w:cs="OpenSymbol, 'Arial Unicode MS'"/>
      </w:rPr>
    </w:lvl>
    <w:lvl w:ilvl="2">
      <w:start w:val="1"/>
      <w:numFmt w:val="decimal"/>
      <w:suff w:val="nothing"/>
      <w:lvlText w:val="%3."/>
      <w:lvlJc w:val="left"/>
    </w:lvl>
    <w:lvl w:ilvl="3">
      <w:start w:val="1"/>
      <w:numFmt w:val="decimal"/>
      <w:suff w:val="nothing"/>
      <w:lvlText w:val="%4."/>
      <w:lvlJc w:val="left"/>
      <w:rPr>
        <w:rFonts w:ascii="Symbol" w:hAnsi="Symbol" w:cs="OpenSymbol, 'Arial Unicode MS'"/>
      </w:rPr>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67" w15:restartNumberingAfterBreak="0">
    <w:nsid w:val="5172579A"/>
    <w:multiLevelType w:val="hybridMultilevel"/>
    <w:tmpl w:val="1E8C4396"/>
    <w:lvl w:ilvl="0" w:tplc="F81CD56E">
      <w:numFmt w:val="bullet"/>
      <w:lvlText w:val="-"/>
      <w:lvlJc w:val="left"/>
      <w:pPr>
        <w:ind w:left="720" w:hanging="360"/>
      </w:pPr>
      <w:rPr>
        <w:rFonts w:ascii="Calibri Light" w:hAnsi="Calibri Light"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4C267B6"/>
    <w:multiLevelType w:val="hybridMultilevel"/>
    <w:tmpl w:val="FF40E4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4EF2E07"/>
    <w:multiLevelType w:val="hybridMultilevel"/>
    <w:tmpl w:val="1B7827D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0" w15:restartNumberingAfterBreak="0">
    <w:nsid w:val="55F01FB9"/>
    <w:multiLevelType w:val="hybridMultilevel"/>
    <w:tmpl w:val="7B3E72EA"/>
    <w:lvl w:ilvl="0" w:tplc="0415000F">
      <w:start w:val="1"/>
      <w:numFmt w:val="decimal"/>
      <w:lvlText w:val="%1."/>
      <w:lvlJc w:val="left"/>
      <w:pPr>
        <w:ind w:left="501" w:hanging="360"/>
      </w:pPr>
    </w:lvl>
    <w:lvl w:ilvl="1" w:tplc="04150019">
      <w:start w:val="1"/>
      <w:numFmt w:val="lowerLetter"/>
      <w:lvlText w:val="%2."/>
      <w:lvlJc w:val="left"/>
      <w:pPr>
        <w:ind w:left="1221" w:hanging="360"/>
      </w:pPr>
    </w:lvl>
    <w:lvl w:ilvl="2" w:tplc="0415001B">
      <w:start w:val="1"/>
      <w:numFmt w:val="lowerRoman"/>
      <w:lvlText w:val="%3."/>
      <w:lvlJc w:val="right"/>
      <w:pPr>
        <w:ind w:left="1941" w:hanging="180"/>
      </w:pPr>
    </w:lvl>
    <w:lvl w:ilvl="3" w:tplc="0415000F">
      <w:start w:val="1"/>
      <w:numFmt w:val="decimal"/>
      <w:lvlText w:val="%4."/>
      <w:lvlJc w:val="left"/>
      <w:pPr>
        <w:ind w:left="2661" w:hanging="360"/>
      </w:pPr>
    </w:lvl>
    <w:lvl w:ilvl="4" w:tplc="04150019">
      <w:start w:val="1"/>
      <w:numFmt w:val="lowerLetter"/>
      <w:lvlText w:val="%5."/>
      <w:lvlJc w:val="left"/>
      <w:pPr>
        <w:ind w:left="3381" w:hanging="360"/>
      </w:pPr>
    </w:lvl>
    <w:lvl w:ilvl="5" w:tplc="0415001B">
      <w:start w:val="1"/>
      <w:numFmt w:val="lowerRoman"/>
      <w:lvlText w:val="%6."/>
      <w:lvlJc w:val="right"/>
      <w:pPr>
        <w:ind w:left="4101" w:hanging="180"/>
      </w:pPr>
    </w:lvl>
    <w:lvl w:ilvl="6" w:tplc="0415000F">
      <w:start w:val="1"/>
      <w:numFmt w:val="decimal"/>
      <w:lvlText w:val="%7."/>
      <w:lvlJc w:val="left"/>
      <w:pPr>
        <w:ind w:left="4821" w:hanging="360"/>
      </w:pPr>
    </w:lvl>
    <w:lvl w:ilvl="7" w:tplc="04150019">
      <w:start w:val="1"/>
      <w:numFmt w:val="lowerLetter"/>
      <w:lvlText w:val="%8."/>
      <w:lvlJc w:val="left"/>
      <w:pPr>
        <w:ind w:left="5541" w:hanging="360"/>
      </w:pPr>
    </w:lvl>
    <w:lvl w:ilvl="8" w:tplc="0415001B">
      <w:start w:val="1"/>
      <w:numFmt w:val="lowerRoman"/>
      <w:lvlText w:val="%9."/>
      <w:lvlJc w:val="right"/>
      <w:pPr>
        <w:ind w:left="6261" w:hanging="180"/>
      </w:pPr>
    </w:lvl>
  </w:abstractNum>
  <w:abstractNum w:abstractNumId="71" w15:restartNumberingAfterBreak="0">
    <w:nsid w:val="58AA434E"/>
    <w:multiLevelType w:val="multilevel"/>
    <w:tmpl w:val="8B4418E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2" w15:restartNumberingAfterBreak="0">
    <w:nsid w:val="5A3C76C1"/>
    <w:multiLevelType w:val="hybridMultilevel"/>
    <w:tmpl w:val="3050F81A"/>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3" w15:restartNumberingAfterBreak="0">
    <w:nsid w:val="5A9B2EF3"/>
    <w:multiLevelType w:val="hybridMultilevel"/>
    <w:tmpl w:val="D5D85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B894E4D"/>
    <w:multiLevelType w:val="hybridMultilevel"/>
    <w:tmpl w:val="4BB4A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C2B267F"/>
    <w:multiLevelType w:val="hybridMultilevel"/>
    <w:tmpl w:val="FF8EAB2E"/>
    <w:lvl w:ilvl="0" w:tplc="F81CD56E">
      <w:numFmt w:val="bullet"/>
      <w:lvlText w:val="-"/>
      <w:lvlJc w:val="left"/>
      <w:pPr>
        <w:ind w:left="644"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04B5AE6"/>
    <w:multiLevelType w:val="hybridMultilevel"/>
    <w:tmpl w:val="808CEB16"/>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0FC73A8"/>
    <w:multiLevelType w:val="hybridMultilevel"/>
    <w:tmpl w:val="B8B8F9A6"/>
    <w:lvl w:ilvl="0" w:tplc="0415000B">
      <w:start w:val="1"/>
      <w:numFmt w:val="bullet"/>
      <w:lvlText w:val=""/>
      <w:lvlJc w:val="left"/>
      <w:pPr>
        <w:ind w:left="643"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12756F8"/>
    <w:multiLevelType w:val="multilevel"/>
    <w:tmpl w:val="6EB0E3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613E4CF1"/>
    <w:multiLevelType w:val="hybridMultilevel"/>
    <w:tmpl w:val="4BA090D2"/>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42E24162">
      <w:start w:val="1"/>
      <w:numFmt w:val="upperRoman"/>
      <w:lvlText w:val="%3."/>
      <w:lvlJc w:val="left"/>
      <w:pPr>
        <w:ind w:left="3420" w:hanging="720"/>
      </w:pPr>
      <w:rPr>
        <w:rFonts w:hint="default"/>
        <w:b/>
        <w:sz w:val="20"/>
        <w:szCs w:val="20"/>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63E92716"/>
    <w:multiLevelType w:val="hybridMultilevel"/>
    <w:tmpl w:val="7B0623F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1" w15:restartNumberingAfterBreak="0">
    <w:nsid w:val="64793042"/>
    <w:multiLevelType w:val="hybridMultilevel"/>
    <w:tmpl w:val="F6B0778C"/>
    <w:lvl w:ilvl="0" w:tplc="A7F6F4E4">
      <w:start w:val="1"/>
      <w:numFmt w:val="decimal"/>
      <w:lvlText w:val="%1."/>
      <w:lvlJc w:val="left"/>
      <w:pPr>
        <w:ind w:left="720" w:hanging="360"/>
      </w:pPr>
      <w:rPr>
        <w:rFonts w:hint="default"/>
        <w:b w:val="0"/>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56948F0"/>
    <w:multiLevelType w:val="hybridMultilevel"/>
    <w:tmpl w:val="E7F40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71D14F3"/>
    <w:multiLevelType w:val="hybridMultilevel"/>
    <w:tmpl w:val="953A4CBE"/>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C79325F"/>
    <w:multiLevelType w:val="hybridMultilevel"/>
    <w:tmpl w:val="F0F457D4"/>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D8B49EC"/>
    <w:multiLevelType w:val="hybridMultilevel"/>
    <w:tmpl w:val="6B1CAE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E00330B"/>
    <w:multiLevelType w:val="hybridMultilevel"/>
    <w:tmpl w:val="5A16832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7" w15:restartNumberingAfterBreak="0">
    <w:nsid w:val="6E7A1A66"/>
    <w:multiLevelType w:val="hybridMultilevel"/>
    <w:tmpl w:val="CFE07A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F671195"/>
    <w:multiLevelType w:val="hybridMultilevel"/>
    <w:tmpl w:val="D95ADA9A"/>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42A4EC0"/>
    <w:multiLevelType w:val="hybridMultilevel"/>
    <w:tmpl w:val="C0700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49245F9"/>
    <w:multiLevelType w:val="hybridMultilevel"/>
    <w:tmpl w:val="36421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7FC5776"/>
    <w:multiLevelType w:val="hybridMultilevel"/>
    <w:tmpl w:val="31BE8DFE"/>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8017DDC"/>
    <w:multiLevelType w:val="hybridMultilevel"/>
    <w:tmpl w:val="20000F0A"/>
    <w:lvl w:ilvl="0" w:tplc="651AF8BA">
      <w:start w:val="1"/>
      <w:numFmt w:val="decimal"/>
      <w:lvlText w:val="%1."/>
      <w:lvlJc w:val="left"/>
      <w:pPr>
        <w:ind w:left="1069" w:hanging="360"/>
      </w:pPr>
      <w:rPr>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8DC60BF"/>
    <w:multiLevelType w:val="hybridMultilevel"/>
    <w:tmpl w:val="0F9400E2"/>
    <w:lvl w:ilvl="0" w:tplc="01043F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79546F14"/>
    <w:multiLevelType w:val="hybridMultilevel"/>
    <w:tmpl w:val="3C9455B0"/>
    <w:lvl w:ilvl="0" w:tplc="0415000B">
      <w:start w:val="1"/>
      <w:numFmt w:val="bullet"/>
      <w:lvlText w:val=""/>
      <w:lvlJc w:val="left"/>
      <w:pPr>
        <w:ind w:left="720" w:hanging="360"/>
      </w:pPr>
      <w:rPr>
        <w:rFonts w:ascii="Wingdings" w:hAnsi="Wingdings" w:hint="default"/>
      </w:rPr>
    </w:lvl>
    <w:lvl w:ilvl="1" w:tplc="CF28E164">
      <w:numFmt w:val="bullet"/>
      <w:lvlText w:val="•"/>
      <w:lvlJc w:val="left"/>
      <w:pPr>
        <w:ind w:left="1785" w:hanging="705"/>
      </w:pPr>
      <w:rPr>
        <w:rFonts w:ascii="Century Gothic" w:eastAsia="Times New Roman" w:hAnsi="Century Gothic"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9F61607"/>
    <w:multiLevelType w:val="hybridMultilevel"/>
    <w:tmpl w:val="8B2C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A833AE9"/>
    <w:multiLevelType w:val="hybridMultilevel"/>
    <w:tmpl w:val="7A66FA4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C046CBC"/>
    <w:multiLevelType w:val="hybridMultilevel"/>
    <w:tmpl w:val="7E1C96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8" w15:restartNumberingAfterBreak="0">
    <w:nsid w:val="7C3B4010"/>
    <w:multiLevelType w:val="hybridMultilevel"/>
    <w:tmpl w:val="DB3A035C"/>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DAA4786"/>
    <w:multiLevelType w:val="hybridMultilevel"/>
    <w:tmpl w:val="3C5E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312400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684751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641972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53694915">
    <w:abstractNumId w:val="86"/>
  </w:num>
  <w:num w:numId="5" w16cid:durableId="1022709683">
    <w:abstractNumId w:val="7"/>
  </w:num>
  <w:num w:numId="6" w16cid:durableId="153617855">
    <w:abstractNumId w:val="15"/>
  </w:num>
  <w:num w:numId="7" w16cid:durableId="1715697422">
    <w:abstractNumId w:val="94"/>
  </w:num>
  <w:num w:numId="8" w16cid:durableId="2079159999">
    <w:abstractNumId w:val="24"/>
  </w:num>
  <w:num w:numId="9" w16cid:durableId="438378416">
    <w:abstractNumId w:val="51"/>
  </w:num>
  <w:num w:numId="10" w16cid:durableId="1531184791">
    <w:abstractNumId w:val="50"/>
  </w:num>
  <w:num w:numId="11" w16cid:durableId="1532374047">
    <w:abstractNumId w:val="1"/>
  </w:num>
  <w:num w:numId="12" w16cid:durableId="437337345">
    <w:abstractNumId w:val="18"/>
  </w:num>
  <w:num w:numId="13" w16cid:durableId="1276863630">
    <w:abstractNumId w:val="59"/>
  </w:num>
  <w:num w:numId="14" w16cid:durableId="1793090708">
    <w:abstractNumId w:val="77"/>
  </w:num>
  <w:num w:numId="15" w16cid:durableId="12935154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0896860">
    <w:abstractNumId w:val="64"/>
  </w:num>
  <w:num w:numId="17" w16cid:durableId="189950906">
    <w:abstractNumId w:val="54"/>
  </w:num>
  <w:num w:numId="18" w16cid:durableId="888683732">
    <w:abstractNumId w:val="79"/>
  </w:num>
  <w:num w:numId="19" w16cid:durableId="1625430237">
    <w:abstractNumId w:val="97"/>
  </w:num>
  <w:num w:numId="20" w16cid:durableId="545794253">
    <w:abstractNumId w:val="80"/>
  </w:num>
  <w:num w:numId="21" w16cid:durableId="87990469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74113605">
    <w:abstractNumId w:val="81"/>
  </w:num>
  <w:num w:numId="23" w16cid:durableId="547689664">
    <w:abstractNumId w:val="14"/>
  </w:num>
  <w:num w:numId="24" w16cid:durableId="132479975">
    <w:abstractNumId w:val="40"/>
  </w:num>
  <w:num w:numId="25" w16cid:durableId="1106579821">
    <w:abstractNumId w:val="75"/>
  </w:num>
  <w:num w:numId="26" w16cid:durableId="925921494">
    <w:abstractNumId w:val="89"/>
  </w:num>
  <w:num w:numId="27" w16cid:durableId="1252395497">
    <w:abstractNumId w:val="73"/>
  </w:num>
  <w:num w:numId="28" w16cid:durableId="1795828422">
    <w:abstractNumId w:val="99"/>
  </w:num>
  <w:num w:numId="29" w16cid:durableId="1544751384">
    <w:abstractNumId w:val="38"/>
  </w:num>
  <w:num w:numId="30" w16cid:durableId="479545561">
    <w:abstractNumId w:val="82"/>
  </w:num>
  <w:num w:numId="31" w16cid:durableId="367411369">
    <w:abstractNumId w:val="32"/>
  </w:num>
  <w:num w:numId="32" w16cid:durableId="894698136">
    <w:abstractNumId w:val="23"/>
  </w:num>
  <w:num w:numId="33" w16cid:durableId="1513377551">
    <w:abstractNumId w:val="3"/>
  </w:num>
  <w:num w:numId="34" w16cid:durableId="321665974">
    <w:abstractNumId w:val="52"/>
  </w:num>
  <w:num w:numId="35" w16cid:durableId="242881158">
    <w:abstractNumId w:val="21"/>
  </w:num>
  <w:num w:numId="36" w16cid:durableId="1398093292">
    <w:abstractNumId w:val="46"/>
  </w:num>
  <w:num w:numId="37" w16cid:durableId="83649975">
    <w:abstractNumId w:val="90"/>
  </w:num>
  <w:num w:numId="38" w16cid:durableId="24257432">
    <w:abstractNumId w:val="43"/>
  </w:num>
  <w:num w:numId="39" w16cid:durableId="1154220494">
    <w:abstractNumId w:val="48"/>
  </w:num>
  <w:num w:numId="40" w16cid:durableId="1744136172">
    <w:abstractNumId w:val="17"/>
  </w:num>
  <w:num w:numId="41" w16cid:durableId="523324489">
    <w:abstractNumId w:val="31"/>
  </w:num>
  <w:num w:numId="42" w16cid:durableId="751855662">
    <w:abstractNumId w:val="68"/>
  </w:num>
  <w:num w:numId="43" w16cid:durableId="452020638">
    <w:abstractNumId w:val="16"/>
  </w:num>
  <w:num w:numId="44" w16cid:durableId="91753486">
    <w:abstractNumId w:val="49"/>
  </w:num>
  <w:num w:numId="45" w16cid:durableId="733427301">
    <w:abstractNumId w:val="60"/>
  </w:num>
  <w:num w:numId="46" w16cid:durableId="1673608486">
    <w:abstractNumId w:val="74"/>
  </w:num>
  <w:num w:numId="47" w16cid:durableId="1445493329">
    <w:abstractNumId w:val="25"/>
  </w:num>
  <w:num w:numId="48" w16cid:durableId="2010907701">
    <w:abstractNumId w:val="96"/>
  </w:num>
  <w:num w:numId="49" w16cid:durableId="1310092961">
    <w:abstractNumId w:val="2"/>
  </w:num>
  <w:num w:numId="50" w16cid:durableId="372653056">
    <w:abstractNumId w:val="69"/>
  </w:num>
  <w:num w:numId="51" w16cid:durableId="1287353223">
    <w:abstractNumId w:val="72"/>
  </w:num>
  <w:num w:numId="52" w16cid:durableId="258412447">
    <w:abstractNumId w:val="12"/>
  </w:num>
  <w:num w:numId="53" w16cid:durableId="436147284">
    <w:abstractNumId w:val="9"/>
  </w:num>
  <w:num w:numId="54" w16cid:durableId="1612470973">
    <w:abstractNumId w:val="92"/>
  </w:num>
  <w:num w:numId="55" w16cid:durableId="32273616">
    <w:abstractNumId w:val="78"/>
  </w:num>
  <w:num w:numId="56" w16cid:durableId="2033532399">
    <w:abstractNumId w:val="42"/>
  </w:num>
  <w:num w:numId="57" w16cid:durableId="1145858931">
    <w:abstractNumId w:val="20"/>
  </w:num>
  <w:num w:numId="58" w16cid:durableId="1720864250">
    <w:abstractNumId w:val="27"/>
  </w:num>
  <w:num w:numId="59" w16cid:durableId="840583021">
    <w:abstractNumId w:val="36"/>
  </w:num>
  <w:num w:numId="60" w16cid:durableId="1378091629">
    <w:abstractNumId w:val="5"/>
  </w:num>
  <w:num w:numId="61" w16cid:durableId="58359211">
    <w:abstractNumId w:val="22"/>
  </w:num>
  <w:num w:numId="62" w16cid:durableId="2079327630">
    <w:abstractNumId w:val="30"/>
  </w:num>
  <w:num w:numId="63" w16cid:durableId="1626538879">
    <w:abstractNumId w:val="66"/>
  </w:num>
  <w:num w:numId="64" w16cid:durableId="1488477358">
    <w:abstractNumId w:val="53"/>
  </w:num>
  <w:num w:numId="65" w16cid:durableId="1617447149">
    <w:abstractNumId w:val="28"/>
  </w:num>
  <w:num w:numId="66" w16cid:durableId="1904639201">
    <w:abstractNumId w:val="26"/>
  </w:num>
  <w:num w:numId="67" w16cid:durableId="1557744959">
    <w:abstractNumId w:val="71"/>
  </w:num>
  <w:num w:numId="68" w16cid:durableId="1052195511">
    <w:abstractNumId w:val="58"/>
  </w:num>
  <w:num w:numId="69" w16cid:durableId="1045758626">
    <w:abstractNumId w:val="10"/>
  </w:num>
  <w:num w:numId="70" w16cid:durableId="1155493401">
    <w:abstractNumId w:val="85"/>
  </w:num>
  <w:num w:numId="71" w16cid:durableId="968704641">
    <w:abstractNumId w:val="8"/>
  </w:num>
  <w:num w:numId="72" w16cid:durableId="280577835">
    <w:abstractNumId w:val="0"/>
  </w:num>
  <w:num w:numId="73" w16cid:durableId="839123290">
    <w:abstractNumId w:val="91"/>
  </w:num>
  <w:num w:numId="74" w16cid:durableId="2066027892">
    <w:abstractNumId w:val="76"/>
  </w:num>
  <w:num w:numId="75" w16cid:durableId="1649825255">
    <w:abstractNumId w:val="57"/>
  </w:num>
  <w:num w:numId="76" w16cid:durableId="1384060890">
    <w:abstractNumId w:val="55"/>
  </w:num>
  <w:num w:numId="77" w16cid:durableId="85659074">
    <w:abstractNumId w:val="95"/>
  </w:num>
  <w:num w:numId="78" w16cid:durableId="67269697">
    <w:abstractNumId w:val="44"/>
  </w:num>
  <w:num w:numId="79" w16cid:durableId="892542468">
    <w:abstractNumId w:val="45"/>
  </w:num>
  <w:num w:numId="80" w16cid:durableId="1689871034">
    <w:abstractNumId w:val="47"/>
  </w:num>
  <w:num w:numId="81" w16cid:durableId="1968925642">
    <w:abstractNumId w:val="33"/>
  </w:num>
  <w:num w:numId="82" w16cid:durableId="1661811224">
    <w:abstractNumId w:val="87"/>
  </w:num>
  <w:num w:numId="83" w16cid:durableId="425464679">
    <w:abstractNumId w:val="84"/>
  </w:num>
  <w:num w:numId="84" w16cid:durableId="897938793">
    <w:abstractNumId w:val="34"/>
  </w:num>
  <w:num w:numId="85" w16cid:durableId="73092821">
    <w:abstractNumId w:val="67"/>
  </w:num>
  <w:num w:numId="86" w16cid:durableId="819809649">
    <w:abstractNumId w:val="11"/>
  </w:num>
  <w:num w:numId="87" w16cid:durableId="488910469">
    <w:abstractNumId w:val="37"/>
  </w:num>
  <w:num w:numId="88" w16cid:durableId="994452157">
    <w:abstractNumId w:val="88"/>
  </w:num>
  <w:num w:numId="89" w16cid:durableId="1902868422">
    <w:abstractNumId w:val="6"/>
  </w:num>
  <w:num w:numId="90" w16cid:durableId="1601185692">
    <w:abstractNumId w:val="83"/>
  </w:num>
  <w:num w:numId="91" w16cid:durableId="1444955401">
    <w:abstractNumId w:val="41"/>
  </w:num>
  <w:num w:numId="92" w16cid:durableId="2099327882">
    <w:abstractNumId w:val="93"/>
  </w:num>
  <w:num w:numId="93" w16cid:durableId="122159188">
    <w:abstractNumId w:val="4"/>
  </w:num>
  <w:num w:numId="94" w16cid:durableId="602998428">
    <w:abstractNumId w:val="19"/>
  </w:num>
  <w:num w:numId="95" w16cid:durableId="1514688652">
    <w:abstractNumId w:val="63"/>
  </w:num>
  <w:num w:numId="96" w16cid:durableId="93135824">
    <w:abstractNumId w:val="39"/>
  </w:num>
  <w:num w:numId="97" w16cid:durableId="27880745">
    <w:abstractNumId w:val="98"/>
  </w:num>
  <w:num w:numId="98" w16cid:durableId="2125612293">
    <w:abstractNumId w:val="35"/>
  </w:num>
  <w:num w:numId="99" w16cid:durableId="125130220">
    <w:abstractNumId w:val="13"/>
  </w:num>
  <w:num w:numId="100" w16cid:durableId="1232302770">
    <w:abstractNumId w:val="6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7AD"/>
    <w:rsid w:val="0000055E"/>
    <w:rsid w:val="000005F0"/>
    <w:rsid w:val="00000838"/>
    <w:rsid w:val="0000185B"/>
    <w:rsid w:val="00003C2C"/>
    <w:rsid w:val="00006B61"/>
    <w:rsid w:val="000076B7"/>
    <w:rsid w:val="00010E7B"/>
    <w:rsid w:val="0001175F"/>
    <w:rsid w:val="00012FE3"/>
    <w:rsid w:val="0001323C"/>
    <w:rsid w:val="00013E29"/>
    <w:rsid w:val="00014C77"/>
    <w:rsid w:val="00015408"/>
    <w:rsid w:val="00015E85"/>
    <w:rsid w:val="00016CE2"/>
    <w:rsid w:val="00016DED"/>
    <w:rsid w:val="00017637"/>
    <w:rsid w:val="00017D9B"/>
    <w:rsid w:val="00020FDD"/>
    <w:rsid w:val="0002121C"/>
    <w:rsid w:val="00021992"/>
    <w:rsid w:val="00022B2A"/>
    <w:rsid w:val="00024BAF"/>
    <w:rsid w:val="000268F6"/>
    <w:rsid w:val="000269C3"/>
    <w:rsid w:val="00027EB3"/>
    <w:rsid w:val="000304A4"/>
    <w:rsid w:val="000306D4"/>
    <w:rsid w:val="000319A3"/>
    <w:rsid w:val="00031B3D"/>
    <w:rsid w:val="000327F0"/>
    <w:rsid w:val="00033199"/>
    <w:rsid w:val="00033840"/>
    <w:rsid w:val="000341A9"/>
    <w:rsid w:val="000347DF"/>
    <w:rsid w:val="00035C3A"/>
    <w:rsid w:val="000361A8"/>
    <w:rsid w:val="000371FD"/>
    <w:rsid w:val="00037245"/>
    <w:rsid w:val="000374F1"/>
    <w:rsid w:val="0003799A"/>
    <w:rsid w:val="000406B8"/>
    <w:rsid w:val="00042F55"/>
    <w:rsid w:val="00043280"/>
    <w:rsid w:val="00044DFC"/>
    <w:rsid w:val="00045DC5"/>
    <w:rsid w:val="0004745B"/>
    <w:rsid w:val="00047567"/>
    <w:rsid w:val="00047720"/>
    <w:rsid w:val="00047D66"/>
    <w:rsid w:val="00047F66"/>
    <w:rsid w:val="00051A4C"/>
    <w:rsid w:val="00051CEE"/>
    <w:rsid w:val="0005228E"/>
    <w:rsid w:val="00052E71"/>
    <w:rsid w:val="00053673"/>
    <w:rsid w:val="00057472"/>
    <w:rsid w:val="00060B3F"/>
    <w:rsid w:val="00060E72"/>
    <w:rsid w:val="00061E3D"/>
    <w:rsid w:val="00062917"/>
    <w:rsid w:val="00062C54"/>
    <w:rsid w:val="00064242"/>
    <w:rsid w:val="000644D2"/>
    <w:rsid w:val="00064A53"/>
    <w:rsid w:val="0006539B"/>
    <w:rsid w:val="00071DF0"/>
    <w:rsid w:val="0007288F"/>
    <w:rsid w:val="00072968"/>
    <w:rsid w:val="0007420F"/>
    <w:rsid w:val="000744B9"/>
    <w:rsid w:val="000746C7"/>
    <w:rsid w:val="000750FC"/>
    <w:rsid w:val="00075F3B"/>
    <w:rsid w:val="00075F9C"/>
    <w:rsid w:val="000776D7"/>
    <w:rsid w:val="000801C9"/>
    <w:rsid w:val="00080BC5"/>
    <w:rsid w:val="0008169D"/>
    <w:rsid w:val="0008171A"/>
    <w:rsid w:val="00081A3D"/>
    <w:rsid w:val="00083755"/>
    <w:rsid w:val="000853F0"/>
    <w:rsid w:val="00086290"/>
    <w:rsid w:val="00091EA0"/>
    <w:rsid w:val="000926C5"/>
    <w:rsid w:val="00094574"/>
    <w:rsid w:val="00094AB9"/>
    <w:rsid w:val="00094BE6"/>
    <w:rsid w:val="00094E89"/>
    <w:rsid w:val="0009648C"/>
    <w:rsid w:val="00096C97"/>
    <w:rsid w:val="0009793A"/>
    <w:rsid w:val="00097D2B"/>
    <w:rsid w:val="000A0349"/>
    <w:rsid w:val="000A0C53"/>
    <w:rsid w:val="000A14EA"/>
    <w:rsid w:val="000A165D"/>
    <w:rsid w:val="000A1AE1"/>
    <w:rsid w:val="000A2291"/>
    <w:rsid w:val="000A2410"/>
    <w:rsid w:val="000A2CF9"/>
    <w:rsid w:val="000A31CA"/>
    <w:rsid w:val="000A4157"/>
    <w:rsid w:val="000A4C15"/>
    <w:rsid w:val="000A534D"/>
    <w:rsid w:val="000A5410"/>
    <w:rsid w:val="000A7F34"/>
    <w:rsid w:val="000B0B53"/>
    <w:rsid w:val="000B1A42"/>
    <w:rsid w:val="000B291E"/>
    <w:rsid w:val="000B2F98"/>
    <w:rsid w:val="000B3FEE"/>
    <w:rsid w:val="000B52FD"/>
    <w:rsid w:val="000B5A2C"/>
    <w:rsid w:val="000B5A6F"/>
    <w:rsid w:val="000B5C2B"/>
    <w:rsid w:val="000B6F7E"/>
    <w:rsid w:val="000B7B9F"/>
    <w:rsid w:val="000C0DC5"/>
    <w:rsid w:val="000C211E"/>
    <w:rsid w:val="000C3E9A"/>
    <w:rsid w:val="000C4917"/>
    <w:rsid w:val="000C4FAE"/>
    <w:rsid w:val="000C6479"/>
    <w:rsid w:val="000C6DE5"/>
    <w:rsid w:val="000C71C3"/>
    <w:rsid w:val="000C78CC"/>
    <w:rsid w:val="000D0DB5"/>
    <w:rsid w:val="000D0FC1"/>
    <w:rsid w:val="000D27F5"/>
    <w:rsid w:val="000D4BDC"/>
    <w:rsid w:val="000D504F"/>
    <w:rsid w:val="000D5E22"/>
    <w:rsid w:val="000D5F65"/>
    <w:rsid w:val="000D62A1"/>
    <w:rsid w:val="000D7916"/>
    <w:rsid w:val="000E00BE"/>
    <w:rsid w:val="000E0A24"/>
    <w:rsid w:val="000E0A67"/>
    <w:rsid w:val="000E11B2"/>
    <w:rsid w:val="000E1A62"/>
    <w:rsid w:val="000E1C0E"/>
    <w:rsid w:val="000E34AA"/>
    <w:rsid w:val="000E4BB0"/>
    <w:rsid w:val="000E7D63"/>
    <w:rsid w:val="000F1F6E"/>
    <w:rsid w:val="000F54CE"/>
    <w:rsid w:val="000F5641"/>
    <w:rsid w:val="000F7805"/>
    <w:rsid w:val="000F7AA5"/>
    <w:rsid w:val="0010168B"/>
    <w:rsid w:val="0010215A"/>
    <w:rsid w:val="001025B6"/>
    <w:rsid w:val="0010261C"/>
    <w:rsid w:val="00102824"/>
    <w:rsid w:val="00104BB2"/>
    <w:rsid w:val="0010545E"/>
    <w:rsid w:val="00105DD0"/>
    <w:rsid w:val="001073E2"/>
    <w:rsid w:val="00107436"/>
    <w:rsid w:val="00107DA2"/>
    <w:rsid w:val="001104A7"/>
    <w:rsid w:val="00111051"/>
    <w:rsid w:val="0011113C"/>
    <w:rsid w:val="00112156"/>
    <w:rsid w:val="00113820"/>
    <w:rsid w:val="00114677"/>
    <w:rsid w:val="00114E7B"/>
    <w:rsid w:val="00114EE6"/>
    <w:rsid w:val="001151CE"/>
    <w:rsid w:val="001152D9"/>
    <w:rsid w:val="00120A46"/>
    <w:rsid w:val="00120B31"/>
    <w:rsid w:val="001212B0"/>
    <w:rsid w:val="0012448F"/>
    <w:rsid w:val="0012787A"/>
    <w:rsid w:val="00130BA5"/>
    <w:rsid w:val="00130E98"/>
    <w:rsid w:val="0013282D"/>
    <w:rsid w:val="001329AF"/>
    <w:rsid w:val="00132B50"/>
    <w:rsid w:val="00133D23"/>
    <w:rsid w:val="0013493F"/>
    <w:rsid w:val="00135524"/>
    <w:rsid w:val="00135CFF"/>
    <w:rsid w:val="001371EC"/>
    <w:rsid w:val="00137549"/>
    <w:rsid w:val="00137742"/>
    <w:rsid w:val="00137B2D"/>
    <w:rsid w:val="001409FD"/>
    <w:rsid w:val="0014108B"/>
    <w:rsid w:val="001421F2"/>
    <w:rsid w:val="00142896"/>
    <w:rsid w:val="001438A4"/>
    <w:rsid w:val="0014458E"/>
    <w:rsid w:val="00145027"/>
    <w:rsid w:val="001450E3"/>
    <w:rsid w:val="0014614B"/>
    <w:rsid w:val="001462F1"/>
    <w:rsid w:val="00146502"/>
    <w:rsid w:val="001465CC"/>
    <w:rsid w:val="001465E7"/>
    <w:rsid w:val="0014690C"/>
    <w:rsid w:val="00147AB7"/>
    <w:rsid w:val="00150EF0"/>
    <w:rsid w:val="00153951"/>
    <w:rsid w:val="0015406F"/>
    <w:rsid w:val="00154CF7"/>
    <w:rsid w:val="001553A3"/>
    <w:rsid w:val="001564D7"/>
    <w:rsid w:val="00156AA1"/>
    <w:rsid w:val="0015706F"/>
    <w:rsid w:val="001572BA"/>
    <w:rsid w:val="00160113"/>
    <w:rsid w:val="001618E3"/>
    <w:rsid w:val="00162173"/>
    <w:rsid w:val="0016265D"/>
    <w:rsid w:val="00162683"/>
    <w:rsid w:val="00162CAE"/>
    <w:rsid w:val="001633EA"/>
    <w:rsid w:val="00164646"/>
    <w:rsid w:val="00164782"/>
    <w:rsid w:val="00165254"/>
    <w:rsid w:val="00165F5A"/>
    <w:rsid w:val="0016617E"/>
    <w:rsid w:val="001661A0"/>
    <w:rsid w:val="001662D2"/>
    <w:rsid w:val="001667EF"/>
    <w:rsid w:val="001673DE"/>
    <w:rsid w:val="00171BB4"/>
    <w:rsid w:val="00174443"/>
    <w:rsid w:val="00174791"/>
    <w:rsid w:val="00174F70"/>
    <w:rsid w:val="00175A24"/>
    <w:rsid w:val="00176031"/>
    <w:rsid w:val="00176232"/>
    <w:rsid w:val="00180023"/>
    <w:rsid w:val="00180024"/>
    <w:rsid w:val="001818AF"/>
    <w:rsid w:val="00182248"/>
    <w:rsid w:val="001828C6"/>
    <w:rsid w:val="001845FF"/>
    <w:rsid w:val="00184D16"/>
    <w:rsid w:val="00187D99"/>
    <w:rsid w:val="00190049"/>
    <w:rsid w:val="00190FB4"/>
    <w:rsid w:val="00191640"/>
    <w:rsid w:val="00191DA1"/>
    <w:rsid w:val="00191E1A"/>
    <w:rsid w:val="001936C4"/>
    <w:rsid w:val="00193FA1"/>
    <w:rsid w:val="00194DA8"/>
    <w:rsid w:val="00195B8F"/>
    <w:rsid w:val="001967F2"/>
    <w:rsid w:val="001A04DE"/>
    <w:rsid w:val="001A129E"/>
    <w:rsid w:val="001A253E"/>
    <w:rsid w:val="001A550E"/>
    <w:rsid w:val="001A68DE"/>
    <w:rsid w:val="001A68E5"/>
    <w:rsid w:val="001B0E8C"/>
    <w:rsid w:val="001B14C1"/>
    <w:rsid w:val="001B1C00"/>
    <w:rsid w:val="001B1C07"/>
    <w:rsid w:val="001B1E2F"/>
    <w:rsid w:val="001B3D61"/>
    <w:rsid w:val="001B46BA"/>
    <w:rsid w:val="001B4730"/>
    <w:rsid w:val="001B48A3"/>
    <w:rsid w:val="001B49BF"/>
    <w:rsid w:val="001B4ADA"/>
    <w:rsid w:val="001B4ECE"/>
    <w:rsid w:val="001B5860"/>
    <w:rsid w:val="001B6079"/>
    <w:rsid w:val="001B6509"/>
    <w:rsid w:val="001B69AA"/>
    <w:rsid w:val="001B79BA"/>
    <w:rsid w:val="001C046B"/>
    <w:rsid w:val="001C1B95"/>
    <w:rsid w:val="001C31EF"/>
    <w:rsid w:val="001C4EBC"/>
    <w:rsid w:val="001C630A"/>
    <w:rsid w:val="001C71DE"/>
    <w:rsid w:val="001D0813"/>
    <w:rsid w:val="001D326A"/>
    <w:rsid w:val="001D3E49"/>
    <w:rsid w:val="001D4A4C"/>
    <w:rsid w:val="001D4B31"/>
    <w:rsid w:val="001D5DD9"/>
    <w:rsid w:val="001D6226"/>
    <w:rsid w:val="001D6C28"/>
    <w:rsid w:val="001D6FC1"/>
    <w:rsid w:val="001D714C"/>
    <w:rsid w:val="001E0D82"/>
    <w:rsid w:val="001E1F26"/>
    <w:rsid w:val="001E1F9C"/>
    <w:rsid w:val="001E2C4A"/>
    <w:rsid w:val="001E3138"/>
    <w:rsid w:val="001E3A88"/>
    <w:rsid w:val="001E46DD"/>
    <w:rsid w:val="001E4E5B"/>
    <w:rsid w:val="001E57ED"/>
    <w:rsid w:val="001E666E"/>
    <w:rsid w:val="001E7F70"/>
    <w:rsid w:val="001F089A"/>
    <w:rsid w:val="001F174C"/>
    <w:rsid w:val="001F2822"/>
    <w:rsid w:val="001F341C"/>
    <w:rsid w:val="001F3760"/>
    <w:rsid w:val="001F415A"/>
    <w:rsid w:val="001F54C2"/>
    <w:rsid w:val="001F5B14"/>
    <w:rsid w:val="001F5BEA"/>
    <w:rsid w:val="001F5FB2"/>
    <w:rsid w:val="001F642F"/>
    <w:rsid w:val="001F789F"/>
    <w:rsid w:val="00200787"/>
    <w:rsid w:val="00200BD6"/>
    <w:rsid w:val="00201BE3"/>
    <w:rsid w:val="00201C34"/>
    <w:rsid w:val="00202774"/>
    <w:rsid w:val="0020312C"/>
    <w:rsid w:val="00203F47"/>
    <w:rsid w:val="00203FFD"/>
    <w:rsid w:val="00204366"/>
    <w:rsid w:val="00204838"/>
    <w:rsid w:val="002049D8"/>
    <w:rsid w:val="00206B6E"/>
    <w:rsid w:val="002072EC"/>
    <w:rsid w:val="002073EB"/>
    <w:rsid w:val="002079D8"/>
    <w:rsid w:val="00207E72"/>
    <w:rsid w:val="00210A9E"/>
    <w:rsid w:val="002123D0"/>
    <w:rsid w:val="00213593"/>
    <w:rsid w:val="002141EF"/>
    <w:rsid w:val="002158C7"/>
    <w:rsid w:val="00215CA6"/>
    <w:rsid w:val="0021665F"/>
    <w:rsid w:val="00217083"/>
    <w:rsid w:val="0021714E"/>
    <w:rsid w:val="00217C2A"/>
    <w:rsid w:val="002200CB"/>
    <w:rsid w:val="002206E9"/>
    <w:rsid w:val="00222608"/>
    <w:rsid w:val="00223756"/>
    <w:rsid w:val="00224802"/>
    <w:rsid w:val="00224978"/>
    <w:rsid w:val="00226D4F"/>
    <w:rsid w:val="002270AF"/>
    <w:rsid w:val="00227201"/>
    <w:rsid w:val="00227283"/>
    <w:rsid w:val="002277C2"/>
    <w:rsid w:val="00227A25"/>
    <w:rsid w:val="0023076F"/>
    <w:rsid w:val="00230C1E"/>
    <w:rsid w:val="00232189"/>
    <w:rsid w:val="002328FF"/>
    <w:rsid w:val="00232F05"/>
    <w:rsid w:val="00233E0B"/>
    <w:rsid w:val="00234314"/>
    <w:rsid w:val="002348D8"/>
    <w:rsid w:val="00235284"/>
    <w:rsid w:val="00237E56"/>
    <w:rsid w:val="00241B56"/>
    <w:rsid w:val="002425E4"/>
    <w:rsid w:val="002438D6"/>
    <w:rsid w:val="0024524A"/>
    <w:rsid w:val="002452A0"/>
    <w:rsid w:val="00245B02"/>
    <w:rsid w:val="00246185"/>
    <w:rsid w:val="0024663F"/>
    <w:rsid w:val="00246EA8"/>
    <w:rsid w:val="0024748D"/>
    <w:rsid w:val="00247899"/>
    <w:rsid w:val="00247A3B"/>
    <w:rsid w:val="00247D33"/>
    <w:rsid w:val="0025094E"/>
    <w:rsid w:val="00250F51"/>
    <w:rsid w:val="00251992"/>
    <w:rsid w:val="00254661"/>
    <w:rsid w:val="00254B07"/>
    <w:rsid w:val="00254EB6"/>
    <w:rsid w:val="0025562C"/>
    <w:rsid w:val="00255793"/>
    <w:rsid w:val="00255FAE"/>
    <w:rsid w:val="002573E3"/>
    <w:rsid w:val="00257565"/>
    <w:rsid w:val="00257CA5"/>
    <w:rsid w:val="00257DD2"/>
    <w:rsid w:val="00260D86"/>
    <w:rsid w:val="00260F95"/>
    <w:rsid w:val="002616D0"/>
    <w:rsid w:val="00262D6B"/>
    <w:rsid w:val="00263AA0"/>
    <w:rsid w:val="00264BA8"/>
    <w:rsid w:val="002661FA"/>
    <w:rsid w:val="00266827"/>
    <w:rsid w:val="0027108F"/>
    <w:rsid w:val="00271749"/>
    <w:rsid w:val="0027451C"/>
    <w:rsid w:val="00274639"/>
    <w:rsid w:val="00274B2C"/>
    <w:rsid w:val="00274DF5"/>
    <w:rsid w:val="00274F9C"/>
    <w:rsid w:val="002756A9"/>
    <w:rsid w:val="0027600B"/>
    <w:rsid w:val="002761E6"/>
    <w:rsid w:val="00276AC0"/>
    <w:rsid w:val="00277014"/>
    <w:rsid w:val="00282F13"/>
    <w:rsid w:val="00283163"/>
    <w:rsid w:val="00283C11"/>
    <w:rsid w:val="00283C68"/>
    <w:rsid w:val="0028636F"/>
    <w:rsid w:val="002873EB"/>
    <w:rsid w:val="00287676"/>
    <w:rsid w:val="0029005F"/>
    <w:rsid w:val="0029021D"/>
    <w:rsid w:val="002902E1"/>
    <w:rsid w:val="00292B81"/>
    <w:rsid w:val="0029332A"/>
    <w:rsid w:val="002935FF"/>
    <w:rsid w:val="0029593F"/>
    <w:rsid w:val="00295A94"/>
    <w:rsid w:val="0029643C"/>
    <w:rsid w:val="00296F48"/>
    <w:rsid w:val="00297BE6"/>
    <w:rsid w:val="00297F25"/>
    <w:rsid w:val="002A00C7"/>
    <w:rsid w:val="002A04B6"/>
    <w:rsid w:val="002A0985"/>
    <w:rsid w:val="002A0A11"/>
    <w:rsid w:val="002A1DB5"/>
    <w:rsid w:val="002A27E0"/>
    <w:rsid w:val="002A31C0"/>
    <w:rsid w:val="002A32DE"/>
    <w:rsid w:val="002A3A57"/>
    <w:rsid w:val="002A3B72"/>
    <w:rsid w:val="002A4D35"/>
    <w:rsid w:val="002A4ECA"/>
    <w:rsid w:val="002A5668"/>
    <w:rsid w:val="002A5DF9"/>
    <w:rsid w:val="002A6CEC"/>
    <w:rsid w:val="002A791B"/>
    <w:rsid w:val="002B026D"/>
    <w:rsid w:val="002B0431"/>
    <w:rsid w:val="002B0E31"/>
    <w:rsid w:val="002B1CA5"/>
    <w:rsid w:val="002B1D7B"/>
    <w:rsid w:val="002B254A"/>
    <w:rsid w:val="002B5ACE"/>
    <w:rsid w:val="002B6530"/>
    <w:rsid w:val="002B6D50"/>
    <w:rsid w:val="002C0D13"/>
    <w:rsid w:val="002C16C3"/>
    <w:rsid w:val="002C174E"/>
    <w:rsid w:val="002C1F48"/>
    <w:rsid w:val="002C24CF"/>
    <w:rsid w:val="002C2AD7"/>
    <w:rsid w:val="002C71B9"/>
    <w:rsid w:val="002C771E"/>
    <w:rsid w:val="002D1AF0"/>
    <w:rsid w:val="002D4C8F"/>
    <w:rsid w:val="002D4D21"/>
    <w:rsid w:val="002D509D"/>
    <w:rsid w:val="002D5D06"/>
    <w:rsid w:val="002D713A"/>
    <w:rsid w:val="002D752C"/>
    <w:rsid w:val="002E0C02"/>
    <w:rsid w:val="002E197F"/>
    <w:rsid w:val="002E3FC5"/>
    <w:rsid w:val="002E4293"/>
    <w:rsid w:val="002E6EED"/>
    <w:rsid w:val="002F27B0"/>
    <w:rsid w:val="002F281F"/>
    <w:rsid w:val="002F3649"/>
    <w:rsid w:val="002F3B8A"/>
    <w:rsid w:val="002F3DBF"/>
    <w:rsid w:val="002F41DD"/>
    <w:rsid w:val="002F5292"/>
    <w:rsid w:val="002F56B3"/>
    <w:rsid w:val="002F6C70"/>
    <w:rsid w:val="0030000A"/>
    <w:rsid w:val="003007CA"/>
    <w:rsid w:val="0030096A"/>
    <w:rsid w:val="00300D96"/>
    <w:rsid w:val="00300FC8"/>
    <w:rsid w:val="0030130A"/>
    <w:rsid w:val="003027E8"/>
    <w:rsid w:val="00303BEB"/>
    <w:rsid w:val="00303C1E"/>
    <w:rsid w:val="003040CB"/>
    <w:rsid w:val="00304217"/>
    <w:rsid w:val="00305D93"/>
    <w:rsid w:val="0031016B"/>
    <w:rsid w:val="00311387"/>
    <w:rsid w:val="00311F26"/>
    <w:rsid w:val="00312467"/>
    <w:rsid w:val="00312823"/>
    <w:rsid w:val="00312E89"/>
    <w:rsid w:val="003158D0"/>
    <w:rsid w:val="00320650"/>
    <w:rsid w:val="00320C64"/>
    <w:rsid w:val="003235CF"/>
    <w:rsid w:val="00323E9B"/>
    <w:rsid w:val="00324F02"/>
    <w:rsid w:val="00326760"/>
    <w:rsid w:val="00327C1E"/>
    <w:rsid w:val="00327EDF"/>
    <w:rsid w:val="0033111C"/>
    <w:rsid w:val="00331869"/>
    <w:rsid w:val="00331C32"/>
    <w:rsid w:val="00332ED3"/>
    <w:rsid w:val="00333048"/>
    <w:rsid w:val="003330CC"/>
    <w:rsid w:val="003330F1"/>
    <w:rsid w:val="00334521"/>
    <w:rsid w:val="003352D1"/>
    <w:rsid w:val="00336137"/>
    <w:rsid w:val="0034057F"/>
    <w:rsid w:val="0034077E"/>
    <w:rsid w:val="00340D30"/>
    <w:rsid w:val="00341589"/>
    <w:rsid w:val="00341ACD"/>
    <w:rsid w:val="00343181"/>
    <w:rsid w:val="003435A3"/>
    <w:rsid w:val="0034369C"/>
    <w:rsid w:val="00344838"/>
    <w:rsid w:val="003463E5"/>
    <w:rsid w:val="0034664F"/>
    <w:rsid w:val="00347208"/>
    <w:rsid w:val="00351BFC"/>
    <w:rsid w:val="003520F3"/>
    <w:rsid w:val="00353DFE"/>
    <w:rsid w:val="003559AB"/>
    <w:rsid w:val="00355ECF"/>
    <w:rsid w:val="0035612C"/>
    <w:rsid w:val="00356F75"/>
    <w:rsid w:val="00360DBC"/>
    <w:rsid w:val="00360F3F"/>
    <w:rsid w:val="00363685"/>
    <w:rsid w:val="00365F42"/>
    <w:rsid w:val="003671A0"/>
    <w:rsid w:val="003677CD"/>
    <w:rsid w:val="00367F9D"/>
    <w:rsid w:val="003701D0"/>
    <w:rsid w:val="0037055C"/>
    <w:rsid w:val="00370B9F"/>
    <w:rsid w:val="003711C8"/>
    <w:rsid w:val="003715B7"/>
    <w:rsid w:val="0037194C"/>
    <w:rsid w:val="00371C34"/>
    <w:rsid w:val="00371CF4"/>
    <w:rsid w:val="00372178"/>
    <w:rsid w:val="00372E66"/>
    <w:rsid w:val="00372EA0"/>
    <w:rsid w:val="0037310F"/>
    <w:rsid w:val="00373F84"/>
    <w:rsid w:val="00375BFC"/>
    <w:rsid w:val="00376B9B"/>
    <w:rsid w:val="00377268"/>
    <w:rsid w:val="003777ED"/>
    <w:rsid w:val="00377E69"/>
    <w:rsid w:val="003817DB"/>
    <w:rsid w:val="0038256B"/>
    <w:rsid w:val="00382EB8"/>
    <w:rsid w:val="00383231"/>
    <w:rsid w:val="003835CD"/>
    <w:rsid w:val="00383CEA"/>
    <w:rsid w:val="00384A86"/>
    <w:rsid w:val="00386FCC"/>
    <w:rsid w:val="003876FC"/>
    <w:rsid w:val="00391249"/>
    <w:rsid w:val="003917C1"/>
    <w:rsid w:val="00391B27"/>
    <w:rsid w:val="00391C96"/>
    <w:rsid w:val="00392761"/>
    <w:rsid w:val="003927EE"/>
    <w:rsid w:val="003930AA"/>
    <w:rsid w:val="00395CA0"/>
    <w:rsid w:val="00396100"/>
    <w:rsid w:val="00396B81"/>
    <w:rsid w:val="00397433"/>
    <w:rsid w:val="003975EA"/>
    <w:rsid w:val="00397A4C"/>
    <w:rsid w:val="003A0A49"/>
    <w:rsid w:val="003A0E95"/>
    <w:rsid w:val="003A10A4"/>
    <w:rsid w:val="003A1F3E"/>
    <w:rsid w:val="003A207E"/>
    <w:rsid w:val="003A411B"/>
    <w:rsid w:val="003A445D"/>
    <w:rsid w:val="003A6A64"/>
    <w:rsid w:val="003A6BC7"/>
    <w:rsid w:val="003A6EAC"/>
    <w:rsid w:val="003B1A52"/>
    <w:rsid w:val="003B22C9"/>
    <w:rsid w:val="003B292D"/>
    <w:rsid w:val="003B3483"/>
    <w:rsid w:val="003B495B"/>
    <w:rsid w:val="003B591A"/>
    <w:rsid w:val="003B5ED9"/>
    <w:rsid w:val="003B63E9"/>
    <w:rsid w:val="003B6658"/>
    <w:rsid w:val="003C1C86"/>
    <w:rsid w:val="003C1C9E"/>
    <w:rsid w:val="003C23E4"/>
    <w:rsid w:val="003C3082"/>
    <w:rsid w:val="003C360B"/>
    <w:rsid w:val="003C397E"/>
    <w:rsid w:val="003C3EF8"/>
    <w:rsid w:val="003C40CC"/>
    <w:rsid w:val="003C4703"/>
    <w:rsid w:val="003C6178"/>
    <w:rsid w:val="003C6F78"/>
    <w:rsid w:val="003C709B"/>
    <w:rsid w:val="003D09E1"/>
    <w:rsid w:val="003D0C3B"/>
    <w:rsid w:val="003D0EF1"/>
    <w:rsid w:val="003D13A6"/>
    <w:rsid w:val="003D1647"/>
    <w:rsid w:val="003D2001"/>
    <w:rsid w:val="003D4715"/>
    <w:rsid w:val="003D4C4E"/>
    <w:rsid w:val="003D5202"/>
    <w:rsid w:val="003D6181"/>
    <w:rsid w:val="003D6EE6"/>
    <w:rsid w:val="003D7281"/>
    <w:rsid w:val="003D7527"/>
    <w:rsid w:val="003E140C"/>
    <w:rsid w:val="003E1D07"/>
    <w:rsid w:val="003E4C7F"/>
    <w:rsid w:val="003E5102"/>
    <w:rsid w:val="003E5C4D"/>
    <w:rsid w:val="003E6A67"/>
    <w:rsid w:val="003E6ACF"/>
    <w:rsid w:val="003F0427"/>
    <w:rsid w:val="003F10E2"/>
    <w:rsid w:val="003F15A0"/>
    <w:rsid w:val="003F210D"/>
    <w:rsid w:val="003F2F64"/>
    <w:rsid w:val="003F3A6E"/>
    <w:rsid w:val="003F6134"/>
    <w:rsid w:val="003F654D"/>
    <w:rsid w:val="00400A2E"/>
    <w:rsid w:val="00401300"/>
    <w:rsid w:val="00401EFD"/>
    <w:rsid w:val="00402CA8"/>
    <w:rsid w:val="004050AC"/>
    <w:rsid w:val="00407351"/>
    <w:rsid w:val="0040741A"/>
    <w:rsid w:val="00410758"/>
    <w:rsid w:val="00411147"/>
    <w:rsid w:val="00411A49"/>
    <w:rsid w:val="00412E21"/>
    <w:rsid w:val="004133A8"/>
    <w:rsid w:val="00413FE9"/>
    <w:rsid w:val="004147DB"/>
    <w:rsid w:val="00414F4C"/>
    <w:rsid w:val="004206CA"/>
    <w:rsid w:val="00420F3F"/>
    <w:rsid w:val="00421B1B"/>
    <w:rsid w:val="00421BF5"/>
    <w:rsid w:val="00423D91"/>
    <w:rsid w:val="00425A84"/>
    <w:rsid w:val="00427216"/>
    <w:rsid w:val="00427681"/>
    <w:rsid w:val="00427C79"/>
    <w:rsid w:val="00430D56"/>
    <w:rsid w:val="00430DDB"/>
    <w:rsid w:val="0043108F"/>
    <w:rsid w:val="004310B5"/>
    <w:rsid w:val="00432203"/>
    <w:rsid w:val="0043237F"/>
    <w:rsid w:val="0043337D"/>
    <w:rsid w:val="00433DA7"/>
    <w:rsid w:val="00434F1D"/>
    <w:rsid w:val="00435589"/>
    <w:rsid w:val="00437714"/>
    <w:rsid w:val="0044143E"/>
    <w:rsid w:val="00442D4E"/>
    <w:rsid w:val="00443952"/>
    <w:rsid w:val="004459F9"/>
    <w:rsid w:val="00445A05"/>
    <w:rsid w:val="00445B2B"/>
    <w:rsid w:val="00445FC3"/>
    <w:rsid w:val="0044616F"/>
    <w:rsid w:val="00446B5D"/>
    <w:rsid w:val="00446E50"/>
    <w:rsid w:val="0044725F"/>
    <w:rsid w:val="004479EC"/>
    <w:rsid w:val="0045289B"/>
    <w:rsid w:val="00452C30"/>
    <w:rsid w:val="004537C0"/>
    <w:rsid w:val="00453F81"/>
    <w:rsid w:val="00454FE1"/>
    <w:rsid w:val="004550B4"/>
    <w:rsid w:val="00456AE0"/>
    <w:rsid w:val="00457A01"/>
    <w:rsid w:val="00461656"/>
    <w:rsid w:val="00464477"/>
    <w:rsid w:val="004644D4"/>
    <w:rsid w:val="00464D6D"/>
    <w:rsid w:val="0046523C"/>
    <w:rsid w:val="004654B5"/>
    <w:rsid w:val="004655BC"/>
    <w:rsid w:val="0046637F"/>
    <w:rsid w:val="0046642D"/>
    <w:rsid w:val="004668CC"/>
    <w:rsid w:val="00466B40"/>
    <w:rsid w:val="00467E76"/>
    <w:rsid w:val="00470299"/>
    <w:rsid w:val="004711F3"/>
    <w:rsid w:val="004750B6"/>
    <w:rsid w:val="004754FB"/>
    <w:rsid w:val="004755E7"/>
    <w:rsid w:val="00475E54"/>
    <w:rsid w:val="00475E9D"/>
    <w:rsid w:val="0047640A"/>
    <w:rsid w:val="00477D02"/>
    <w:rsid w:val="0048047A"/>
    <w:rsid w:val="00481400"/>
    <w:rsid w:val="004827F0"/>
    <w:rsid w:val="0048310C"/>
    <w:rsid w:val="00483BF2"/>
    <w:rsid w:val="004844AF"/>
    <w:rsid w:val="00485753"/>
    <w:rsid w:val="00485A62"/>
    <w:rsid w:val="00487874"/>
    <w:rsid w:val="00487F28"/>
    <w:rsid w:val="004903FB"/>
    <w:rsid w:val="00491030"/>
    <w:rsid w:val="004918B2"/>
    <w:rsid w:val="004921BF"/>
    <w:rsid w:val="0049436D"/>
    <w:rsid w:val="00494BA4"/>
    <w:rsid w:val="00494CA6"/>
    <w:rsid w:val="00494E4C"/>
    <w:rsid w:val="00495431"/>
    <w:rsid w:val="004A0398"/>
    <w:rsid w:val="004A0BDC"/>
    <w:rsid w:val="004A0E20"/>
    <w:rsid w:val="004A13AF"/>
    <w:rsid w:val="004A2F49"/>
    <w:rsid w:val="004A35CA"/>
    <w:rsid w:val="004A435A"/>
    <w:rsid w:val="004A5556"/>
    <w:rsid w:val="004A5984"/>
    <w:rsid w:val="004A5C65"/>
    <w:rsid w:val="004A6019"/>
    <w:rsid w:val="004B0531"/>
    <w:rsid w:val="004B079E"/>
    <w:rsid w:val="004B0C43"/>
    <w:rsid w:val="004B0CAE"/>
    <w:rsid w:val="004B12A8"/>
    <w:rsid w:val="004B2479"/>
    <w:rsid w:val="004B39B7"/>
    <w:rsid w:val="004B456E"/>
    <w:rsid w:val="004B521A"/>
    <w:rsid w:val="004B5978"/>
    <w:rsid w:val="004B6FD0"/>
    <w:rsid w:val="004B7165"/>
    <w:rsid w:val="004C05D5"/>
    <w:rsid w:val="004C2F8C"/>
    <w:rsid w:val="004C3097"/>
    <w:rsid w:val="004C3722"/>
    <w:rsid w:val="004C3D1A"/>
    <w:rsid w:val="004C427C"/>
    <w:rsid w:val="004C664A"/>
    <w:rsid w:val="004D0437"/>
    <w:rsid w:val="004D0769"/>
    <w:rsid w:val="004D1049"/>
    <w:rsid w:val="004D13F3"/>
    <w:rsid w:val="004D1A1F"/>
    <w:rsid w:val="004D2D07"/>
    <w:rsid w:val="004D2D7C"/>
    <w:rsid w:val="004D2DB5"/>
    <w:rsid w:val="004D2E37"/>
    <w:rsid w:val="004D378F"/>
    <w:rsid w:val="004D427B"/>
    <w:rsid w:val="004D451D"/>
    <w:rsid w:val="004D5B28"/>
    <w:rsid w:val="004D626B"/>
    <w:rsid w:val="004D6703"/>
    <w:rsid w:val="004D67BF"/>
    <w:rsid w:val="004D73D4"/>
    <w:rsid w:val="004E0924"/>
    <w:rsid w:val="004E0ABF"/>
    <w:rsid w:val="004E0E20"/>
    <w:rsid w:val="004E1C78"/>
    <w:rsid w:val="004E4224"/>
    <w:rsid w:val="004E5B43"/>
    <w:rsid w:val="004E5BCD"/>
    <w:rsid w:val="004E5E5B"/>
    <w:rsid w:val="004E5FDE"/>
    <w:rsid w:val="004F0A99"/>
    <w:rsid w:val="004F1645"/>
    <w:rsid w:val="004F1D0E"/>
    <w:rsid w:val="004F1DD2"/>
    <w:rsid w:val="004F31BD"/>
    <w:rsid w:val="004F35B7"/>
    <w:rsid w:val="004F39CB"/>
    <w:rsid w:val="004F48EE"/>
    <w:rsid w:val="004F5B6A"/>
    <w:rsid w:val="004F7BCD"/>
    <w:rsid w:val="00500D70"/>
    <w:rsid w:val="00500EB5"/>
    <w:rsid w:val="005019BC"/>
    <w:rsid w:val="00503331"/>
    <w:rsid w:val="00504F77"/>
    <w:rsid w:val="0050581A"/>
    <w:rsid w:val="00506044"/>
    <w:rsid w:val="0050771D"/>
    <w:rsid w:val="005079C1"/>
    <w:rsid w:val="0051067E"/>
    <w:rsid w:val="0051079B"/>
    <w:rsid w:val="00511F1B"/>
    <w:rsid w:val="00512E0B"/>
    <w:rsid w:val="0051412E"/>
    <w:rsid w:val="005141E7"/>
    <w:rsid w:val="0051451E"/>
    <w:rsid w:val="0051639D"/>
    <w:rsid w:val="005166BF"/>
    <w:rsid w:val="00516B4B"/>
    <w:rsid w:val="00516D4B"/>
    <w:rsid w:val="0051728A"/>
    <w:rsid w:val="00517596"/>
    <w:rsid w:val="00523448"/>
    <w:rsid w:val="0052376F"/>
    <w:rsid w:val="00523AFE"/>
    <w:rsid w:val="00524663"/>
    <w:rsid w:val="00526498"/>
    <w:rsid w:val="00530BF9"/>
    <w:rsid w:val="0053127D"/>
    <w:rsid w:val="005315F6"/>
    <w:rsid w:val="005317FC"/>
    <w:rsid w:val="00532CCF"/>
    <w:rsid w:val="0053319A"/>
    <w:rsid w:val="005339C1"/>
    <w:rsid w:val="00535ABA"/>
    <w:rsid w:val="005367D9"/>
    <w:rsid w:val="00536D19"/>
    <w:rsid w:val="0053744C"/>
    <w:rsid w:val="005400DC"/>
    <w:rsid w:val="0054028C"/>
    <w:rsid w:val="0054175C"/>
    <w:rsid w:val="00544F61"/>
    <w:rsid w:val="005518A4"/>
    <w:rsid w:val="00551D7A"/>
    <w:rsid w:val="00554414"/>
    <w:rsid w:val="005548B1"/>
    <w:rsid w:val="00554EE3"/>
    <w:rsid w:val="005553CB"/>
    <w:rsid w:val="00555429"/>
    <w:rsid w:val="00555C1B"/>
    <w:rsid w:val="00555CCB"/>
    <w:rsid w:val="005569BD"/>
    <w:rsid w:val="00556DED"/>
    <w:rsid w:val="00557742"/>
    <w:rsid w:val="00561903"/>
    <w:rsid w:val="005638BF"/>
    <w:rsid w:val="00564B43"/>
    <w:rsid w:val="0056524C"/>
    <w:rsid w:val="00566B61"/>
    <w:rsid w:val="005670C2"/>
    <w:rsid w:val="0056761B"/>
    <w:rsid w:val="005700B5"/>
    <w:rsid w:val="00570203"/>
    <w:rsid w:val="00570FB5"/>
    <w:rsid w:val="00571202"/>
    <w:rsid w:val="0057133E"/>
    <w:rsid w:val="0057293E"/>
    <w:rsid w:val="00573B83"/>
    <w:rsid w:val="00573BDE"/>
    <w:rsid w:val="0057543D"/>
    <w:rsid w:val="00575AEC"/>
    <w:rsid w:val="0057670C"/>
    <w:rsid w:val="00576C9C"/>
    <w:rsid w:val="005776BD"/>
    <w:rsid w:val="0057787C"/>
    <w:rsid w:val="005803BD"/>
    <w:rsid w:val="00581857"/>
    <w:rsid w:val="00582D36"/>
    <w:rsid w:val="00582D84"/>
    <w:rsid w:val="00584B35"/>
    <w:rsid w:val="00585DB8"/>
    <w:rsid w:val="005901DA"/>
    <w:rsid w:val="0059043C"/>
    <w:rsid w:val="00590535"/>
    <w:rsid w:val="005913DF"/>
    <w:rsid w:val="00592E8D"/>
    <w:rsid w:val="005932A6"/>
    <w:rsid w:val="00593A62"/>
    <w:rsid w:val="00593B02"/>
    <w:rsid w:val="00593E4E"/>
    <w:rsid w:val="005948AB"/>
    <w:rsid w:val="00594C43"/>
    <w:rsid w:val="00595E43"/>
    <w:rsid w:val="0059667C"/>
    <w:rsid w:val="0059677B"/>
    <w:rsid w:val="005972D9"/>
    <w:rsid w:val="005A0057"/>
    <w:rsid w:val="005A03AB"/>
    <w:rsid w:val="005A17B2"/>
    <w:rsid w:val="005A2054"/>
    <w:rsid w:val="005A344C"/>
    <w:rsid w:val="005A37FD"/>
    <w:rsid w:val="005A4694"/>
    <w:rsid w:val="005A5073"/>
    <w:rsid w:val="005A628E"/>
    <w:rsid w:val="005A65CA"/>
    <w:rsid w:val="005A6FDF"/>
    <w:rsid w:val="005B0863"/>
    <w:rsid w:val="005B08A1"/>
    <w:rsid w:val="005B0BE6"/>
    <w:rsid w:val="005B0C1D"/>
    <w:rsid w:val="005B1146"/>
    <w:rsid w:val="005B19AE"/>
    <w:rsid w:val="005B19D3"/>
    <w:rsid w:val="005B2E36"/>
    <w:rsid w:val="005B324E"/>
    <w:rsid w:val="005B3A86"/>
    <w:rsid w:val="005B4786"/>
    <w:rsid w:val="005B53CA"/>
    <w:rsid w:val="005B5644"/>
    <w:rsid w:val="005B7973"/>
    <w:rsid w:val="005C0334"/>
    <w:rsid w:val="005C0BF1"/>
    <w:rsid w:val="005C0E08"/>
    <w:rsid w:val="005C1746"/>
    <w:rsid w:val="005C17DE"/>
    <w:rsid w:val="005C1A21"/>
    <w:rsid w:val="005C4F4C"/>
    <w:rsid w:val="005C5394"/>
    <w:rsid w:val="005C5E05"/>
    <w:rsid w:val="005C62B0"/>
    <w:rsid w:val="005C6ABE"/>
    <w:rsid w:val="005C70DA"/>
    <w:rsid w:val="005C7197"/>
    <w:rsid w:val="005C74EB"/>
    <w:rsid w:val="005D1707"/>
    <w:rsid w:val="005D2295"/>
    <w:rsid w:val="005D281A"/>
    <w:rsid w:val="005D3C0F"/>
    <w:rsid w:val="005D44D4"/>
    <w:rsid w:val="005D48FB"/>
    <w:rsid w:val="005D5A90"/>
    <w:rsid w:val="005D60AB"/>
    <w:rsid w:val="005D64DA"/>
    <w:rsid w:val="005E0148"/>
    <w:rsid w:val="005E02C7"/>
    <w:rsid w:val="005E0787"/>
    <w:rsid w:val="005E2786"/>
    <w:rsid w:val="005E27AD"/>
    <w:rsid w:val="005E3B0A"/>
    <w:rsid w:val="005E5CEE"/>
    <w:rsid w:val="005E671D"/>
    <w:rsid w:val="005E6D36"/>
    <w:rsid w:val="005F026D"/>
    <w:rsid w:val="005F1583"/>
    <w:rsid w:val="005F248F"/>
    <w:rsid w:val="005F2CE9"/>
    <w:rsid w:val="005F416D"/>
    <w:rsid w:val="005F5594"/>
    <w:rsid w:val="005F5F91"/>
    <w:rsid w:val="005F639A"/>
    <w:rsid w:val="005F6FB3"/>
    <w:rsid w:val="005F7524"/>
    <w:rsid w:val="0060046B"/>
    <w:rsid w:val="00600F61"/>
    <w:rsid w:val="00601092"/>
    <w:rsid w:val="0060156B"/>
    <w:rsid w:val="00601FB4"/>
    <w:rsid w:val="00602DBB"/>
    <w:rsid w:val="00604F0C"/>
    <w:rsid w:val="006054EC"/>
    <w:rsid w:val="00605C64"/>
    <w:rsid w:val="00605DAE"/>
    <w:rsid w:val="0060634D"/>
    <w:rsid w:val="00606B11"/>
    <w:rsid w:val="006073E0"/>
    <w:rsid w:val="0061098B"/>
    <w:rsid w:val="0061161E"/>
    <w:rsid w:val="00611AC4"/>
    <w:rsid w:val="00612411"/>
    <w:rsid w:val="00612A0B"/>
    <w:rsid w:val="00614891"/>
    <w:rsid w:val="00614946"/>
    <w:rsid w:val="0061496D"/>
    <w:rsid w:val="00614FAC"/>
    <w:rsid w:val="00615048"/>
    <w:rsid w:val="0061509E"/>
    <w:rsid w:val="006174F6"/>
    <w:rsid w:val="00620AA1"/>
    <w:rsid w:val="00620C63"/>
    <w:rsid w:val="00621E79"/>
    <w:rsid w:val="00621EC5"/>
    <w:rsid w:val="00623605"/>
    <w:rsid w:val="00625326"/>
    <w:rsid w:val="0062560F"/>
    <w:rsid w:val="006268EB"/>
    <w:rsid w:val="00626E73"/>
    <w:rsid w:val="00627A21"/>
    <w:rsid w:val="00630532"/>
    <w:rsid w:val="00632CDC"/>
    <w:rsid w:val="006330A7"/>
    <w:rsid w:val="0063393C"/>
    <w:rsid w:val="00633CAC"/>
    <w:rsid w:val="00634FA0"/>
    <w:rsid w:val="00635024"/>
    <w:rsid w:val="006353D7"/>
    <w:rsid w:val="00635A40"/>
    <w:rsid w:val="00635E38"/>
    <w:rsid w:val="00640650"/>
    <w:rsid w:val="00641CE6"/>
    <w:rsid w:val="00642E61"/>
    <w:rsid w:val="00644638"/>
    <w:rsid w:val="006448C5"/>
    <w:rsid w:val="00644E19"/>
    <w:rsid w:val="00645118"/>
    <w:rsid w:val="006454AC"/>
    <w:rsid w:val="00645DE7"/>
    <w:rsid w:val="00646274"/>
    <w:rsid w:val="006528F9"/>
    <w:rsid w:val="006530ED"/>
    <w:rsid w:val="00653524"/>
    <w:rsid w:val="00653D57"/>
    <w:rsid w:val="00655926"/>
    <w:rsid w:val="00656FEF"/>
    <w:rsid w:val="00657952"/>
    <w:rsid w:val="00657973"/>
    <w:rsid w:val="00657AFF"/>
    <w:rsid w:val="0066092D"/>
    <w:rsid w:val="00661028"/>
    <w:rsid w:val="0066182D"/>
    <w:rsid w:val="00661DF8"/>
    <w:rsid w:val="00662F4F"/>
    <w:rsid w:val="0066324E"/>
    <w:rsid w:val="006634B1"/>
    <w:rsid w:val="0066411F"/>
    <w:rsid w:val="006648C2"/>
    <w:rsid w:val="0066540C"/>
    <w:rsid w:val="0066604F"/>
    <w:rsid w:val="00666521"/>
    <w:rsid w:val="006665D0"/>
    <w:rsid w:val="00666DAC"/>
    <w:rsid w:val="00667097"/>
    <w:rsid w:val="00667F31"/>
    <w:rsid w:val="00670B4A"/>
    <w:rsid w:val="00670CA0"/>
    <w:rsid w:val="00671B60"/>
    <w:rsid w:val="00671F4A"/>
    <w:rsid w:val="00672563"/>
    <w:rsid w:val="0067299F"/>
    <w:rsid w:val="00673580"/>
    <w:rsid w:val="00674780"/>
    <w:rsid w:val="00675434"/>
    <w:rsid w:val="00675473"/>
    <w:rsid w:val="00675B18"/>
    <w:rsid w:val="00677A2A"/>
    <w:rsid w:val="0068294C"/>
    <w:rsid w:val="00682E51"/>
    <w:rsid w:val="00683B6E"/>
    <w:rsid w:val="006855B9"/>
    <w:rsid w:val="006855F5"/>
    <w:rsid w:val="00685900"/>
    <w:rsid w:val="006900B3"/>
    <w:rsid w:val="006927B6"/>
    <w:rsid w:val="00695041"/>
    <w:rsid w:val="00695739"/>
    <w:rsid w:val="0069617D"/>
    <w:rsid w:val="006A01EA"/>
    <w:rsid w:val="006A0A2F"/>
    <w:rsid w:val="006A1EBE"/>
    <w:rsid w:val="006A258F"/>
    <w:rsid w:val="006A3C28"/>
    <w:rsid w:val="006A5B40"/>
    <w:rsid w:val="006B18EC"/>
    <w:rsid w:val="006B33E2"/>
    <w:rsid w:val="006B3E67"/>
    <w:rsid w:val="006B55C8"/>
    <w:rsid w:val="006B5B7F"/>
    <w:rsid w:val="006B6A7F"/>
    <w:rsid w:val="006B6CB8"/>
    <w:rsid w:val="006C28FC"/>
    <w:rsid w:val="006C2AEF"/>
    <w:rsid w:val="006C2B8A"/>
    <w:rsid w:val="006C2C47"/>
    <w:rsid w:val="006C3090"/>
    <w:rsid w:val="006C583C"/>
    <w:rsid w:val="006C5E92"/>
    <w:rsid w:val="006C6819"/>
    <w:rsid w:val="006D1D35"/>
    <w:rsid w:val="006D1DD8"/>
    <w:rsid w:val="006D2E56"/>
    <w:rsid w:val="006D32CA"/>
    <w:rsid w:val="006D37B7"/>
    <w:rsid w:val="006D4812"/>
    <w:rsid w:val="006E07F6"/>
    <w:rsid w:val="006E1029"/>
    <w:rsid w:val="006E1E17"/>
    <w:rsid w:val="006E1E3D"/>
    <w:rsid w:val="006E2650"/>
    <w:rsid w:val="006E2F4C"/>
    <w:rsid w:val="006E3707"/>
    <w:rsid w:val="006E40B5"/>
    <w:rsid w:val="006E4581"/>
    <w:rsid w:val="006E58CB"/>
    <w:rsid w:val="006E6630"/>
    <w:rsid w:val="006E70C8"/>
    <w:rsid w:val="006F009B"/>
    <w:rsid w:val="006F0539"/>
    <w:rsid w:val="006F0DBB"/>
    <w:rsid w:val="006F1930"/>
    <w:rsid w:val="006F2155"/>
    <w:rsid w:val="006F2B95"/>
    <w:rsid w:val="006F42B7"/>
    <w:rsid w:val="006F45FA"/>
    <w:rsid w:val="006F4C52"/>
    <w:rsid w:val="006F520E"/>
    <w:rsid w:val="006F6CAB"/>
    <w:rsid w:val="00700388"/>
    <w:rsid w:val="00701035"/>
    <w:rsid w:val="0070222D"/>
    <w:rsid w:val="00702320"/>
    <w:rsid w:val="0070320E"/>
    <w:rsid w:val="00704369"/>
    <w:rsid w:val="00704EF6"/>
    <w:rsid w:val="007068FB"/>
    <w:rsid w:val="00706AF0"/>
    <w:rsid w:val="00707088"/>
    <w:rsid w:val="00710F30"/>
    <w:rsid w:val="007111E8"/>
    <w:rsid w:val="00711EA1"/>
    <w:rsid w:val="00713A45"/>
    <w:rsid w:val="00715EC5"/>
    <w:rsid w:val="00716F7D"/>
    <w:rsid w:val="0071788E"/>
    <w:rsid w:val="007222EA"/>
    <w:rsid w:val="00722DBE"/>
    <w:rsid w:val="00723B8B"/>
    <w:rsid w:val="00723F4B"/>
    <w:rsid w:val="007245BA"/>
    <w:rsid w:val="00724756"/>
    <w:rsid w:val="007260EF"/>
    <w:rsid w:val="007262C8"/>
    <w:rsid w:val="00726661"/>
    <w:rsid w:val="00727199"/>
    <w:rsid w:val="007302CA"/>
    <w:rsid w:val="00732735"/>
    <w:rsid w:val="0073346B"/>
    <w:rsid w:val="0073608C"/>
    <w:rsid w:val="0073780E"/>
    <w:rsid w:val="00737DA3"/>
    <w:rsid w:val="00737F70"/>
    <w:rsid w:val="00741280"/>
    <w:rsid w:val="00742D21"/>
    <w:rsid w:val="007431B1"/>
    <w:rsid w:val="007432C6"/>
    <w:rsid w:val="007442DB"/>
    <w:rsid w:val="007451CE"/>
    <w:rsid w:val="007454C3"/>
    <w:rsid w:val="00747266"/>
    <w:rsid w:val="00747267"/>
    <w:rsid w:val="0074735D"/>
    <w:rsid w:val="0074745D"/>
    <w:rsid w:val="00747607"/>
    <w:rsid w:val="00747637"/>
    <w:rsid w:val="007510F9"/>
    <w:rsid w:val="00751205"/>
    <w:rsid w:val="007522E2"/>
    <w:rsid w:val="00752D25"/>
    <w:rsid w:val="00753A6A"/>
    <w:rsid w:val="00754549"/>
    <w:rsid w:val="00754707"/>
    <w:rsid w:val="00756FB2"/>
    <w:rsid w:val="007576C2"/>
    <w:rsid w:val="007604C5"/>
    <w:rsid w:val="0076095E"/>
    <w:rsid w:val="00760A16"/>
    <w:rsid w:val="00761C10"/>
    <w:rsid w:val="00764A47"/>
    <w:rsid w:val="00765790"/>
    <w:rsid w:val="00765F4C"/>
    <w:rsid w:val="007673F0"/>
    <w:rsid w:val="00767598"/>
    <w:rsid w:val="00767755"/>
    <w:rsid w:val="007679AD"/>
    <w:rsid w:val="00767B2F"/>
    <w:rsid w:val="00770AA9"/>
    <w:rsid w:val="00770FA4"/>
    <w:rsid w:val="0077103A"/>
    <w:rsid w:val="007716A0"/>
    <w:rsid w:val="007727F5"/>
    <w:rsid w:val="00772889"/>
    <w:rsid w:val="00772E2C"/>
    <w:rsid w:val="00773421"/>
    <w:rsid w:val="00773A09"/>
    <w:rsid w:val="0078174C"/>
    <w:rsid w:val="007818B2"/>
    <w:rsid w:val="007831CC"/>
    <w:rsid w:val="00783E6C"/>
    <w:rsid w:val="00784F95"/>
    <w:rsid w:val="00784FCC"/>
    <w:rsid w:val="00786895"/>
    <w:rsid w:val="00787132"/>
    <w:rsid w:val="007876EB"/>
    <w:rsid w:val="00790566"/>
    <w:rsid w:val="007906DE"/>
    <w:rsid w:val="007908E2"/>
    <w:rsid w:val="0079131F"/>
    <w:rsid w:val="00791CDC"/>
    <w:rsid w:val="00794BB6"/>
    <w:rsid w:val="00795C01"/>
    <w:rsid w:val="007A017E"/>
    <w:rsid w:val="007A0C4F"/>
    <w:rsid w:val="007A12FD"/>
    <w:rsid w:val="007A1DF4"/>
    <w:rsid w:val="007A4A27"/>
    <w:rsid w:val="007A79F7"/>
    <w:rsid w:val="007B0276"/>
    <w:rsid w:val="007B23B6"/>
    <w:rsid w:val="007B274B"/>
    <w:rsid w:val="007B2A46"/>
    <w:rsid w:val="007B430B"/>
    <w:rsid w:val="007B431C"/>
    <w:rsid w:val="007B62AE"/>
    <w:rsid w:val="007B6BC8"/>
    <w:rsid w:val="007C0A48"/>
    <w:rsid w:val="007C0CB7"/>
    <w:rsid w:val="007C194E"/>
    <w:rsid w:val="007C2296"/>
    <w:rsid w:val="007C36B7"/>
    <w:rsid w:val="007C3AFD"/>
    <w:rsid w:val="007C4124"/>
    <w:rsid w:val="007C42F0"/>
    <w:rsid w:val="007C5652"/>
    <w:rsid w:val="007C5E9E"/>
    <w:rsid w:val="007C66AF"/>
    <w:rsid w:val="007C74BC"/>
    <w:rsid w:val="007C7C77"/>
    <w:rsid w:val="007D15EC"/>
    <w:rsid w:val="007D3321"/>
    <w:rsid w:val="007D4697"/>
    <w:rsid w:val="007D7103"/>
    <w:rsid w:val="007E01F5"/>
    <w:rsid w:val="007E0237"/>
    <w:rsid w:val="007E2AFB"/>
    <w:rsid w:val="007E4D59"/>
    <w:rsid w:val="007E5478"/>
    <w:rsid w:val="007E562A"/>
    <w:rsid w:val="007E6616"/>
    <w:rsid w:val="007E6CB2"/>
    <w:rsid w:val="007E6E6E"/>
    <w:rsid w:val="007E71E6"/>
    <w:rsid w:val="007E72F5"/>
    <w:rsid w:val="007E74FA"/>
    <w:rsid w:val="007E75C7"/>
    <w:rsid w:val="007F0429"/>
    <w:rsid w:val="007F1B59"/>
    <w:rsid w:val="007F2DE1"/>
    <w:rsid w:val="007F3B4D"/>
    <w:rsid w:val="007F401E"/>
    <w:rsid w:val="007F4583"/>
    <w:rsid w:val="007F470C"/>
    <w:rsid w:val="007F481C"/>
    <w:rsid w:val="007F51C6"/>
    <w:rsid w:val="007F5589"/>
    <w:rsid w:val="007F5702"/>
    <w:rsid w:val="007F5EE8"/>
    <w:rsid w:val="007F7128"/>
    <w:rsid w:val="008005BD"/>
    <w:rsid w:val="00801CD7"/>
    <w:rsid w:val="00802CFF"/>
    <w:rsid w:val="00803B0E"/>
    <w:rsid w:val="00804AD1"/>
    <w:rsid w:val="00804CE1"/>
    <w:rsid w:val="00805476"/>
    <w:rsid w:val="008058E0"/>
    <w:rsid w:val="00807A84"/>
    <w:rsid w:val="00810738"/>
    <w:rsid w:val="00811457"/>
    <w:rsid w:val="00811A7A"/>
    <w:rsid w:val="00811B6E"/>
    <w:rsid w:val="00812426"/>
    <w:rsid w:val="00812627"/>
    <w:rsid w:val="00812734"/>
    <w:rsid w:val="00813993"/>
    <w:rsid w:val="00813A3E"/>
    <w:rsid w:val="00813BDB"/>
    <w:rsid w:val="008164E4"/>
    <w:rsid w:val="00817A8D"/>
    <w:rsid w:val="00817B58"/>
    <w:rsid w:val="00817C19"/>
    <w:rsid w:val="00820392"/>
    <w:rsid w:val="00820459"/>
    <w:rsid w:val="00820FD0"/>
    <w:rsid w:val="008234BB"/>
    <w:rsid w:val="00824582"/>
    <w:rsid w:val="00825844"/>
    <w:rsid w:val="00825D99"/>
    <w:rsid w:val="0082670E"/>
    <w:rsid w:val="00826D48"/>
    <w:rsid w:val="00827367"/>
    <w:rsid w:val="0082790F"/>
    <w:rsid w:val="00830E6D"/>
    <w:rsid w:val="008311B9"/>
    <w:rsid w:val="00831326"/>
    <w:rsid w:val="00831C8E"/>
    <w:rsid w:val="00832FB0"/>
    <w:rsid w:val="00833DB8"/>
    <w:rsid w:val="00834EA3"/>
    <w:rsid w:val="008352DA"/>
    <w:rsid w:val="00835ABB"/>
    <w:rsid w:val="00835B2C"/>
    <w:rsid w:val="00835D2A"/>
    <w:rsid w:val="00837137"/>
    <w:rsid w:val="0084049C"/>
    <w:rsid w:val="008404DB"/>
    <w:rsid w:val="00840631"/>
    <w:rsid w:val="00840E56"/>
    <w:rsid w:val="008412F1"/>
    <w:rsid w:val="00841AA7"/>
    <w:rsid w:val="00841C80"/>
    <w:rsid w:val="008426A1"/>
    <w:rsid w:val="00844503"/>
    <w:rsid w:val="0084450C"/>
    <w:rsid w:val="008445BB"/>
    <w:rsid w:val="008447A6"/>
    <w:rsid w:val="00845332"/>
    <w:rsid w:val="008455FC"/>
    <w:rsid w:val="00845F89"/>
    <w:rsid w:val="008468B7"/>
    <w:rsid w:val="00846A39"/>
    <w:rsid w:val="00846C25"/>
    <w:rsid w:val="00846EC9"/>
    <w:rsid w:val="008478C0"/>
    <w:rsid w:val="00847B18"/>
    <w:rsid w:val="008500F0"/>
    <w:rsid w:val="00850ADB"/>
    <w:rsid w:val="00850C1B"/>
    <w:rsid w:val="00851B78"/>
    <w:rsid w:val="00851DE9"/>
    <w:rsid w:val="00852623"/>
    <w:rsid w:val="00852F22"/>
    <w:rsid w:val="00853183"/>
    <w:rsid w:val="00854558"/>
    <w:rsid w:val="008550BD"/>
    <w:rsid w:val="0085522F"/>
    <w:rsid w:val="0085618C"/>
    <w:rsid w:val="00857380"/>
    <w:rsid w:val="008578EF"/>
    <w:rsid w:val="00860033"/>
    <w:rsid w:val="0086194B"/>
    <w:rsid w:val="00863B4D"/>
    <w:rsid w:val="00863DE9"/>
    <w:rsid w:val="00864776"/>
    <w:rsid w:val="00864836"/>
    <w:rsid w:val="008649D0"/>
    <w:rsid w:val="00866163"/>
    <w:rsid w:val="0086757D"/>
    <w:rsid w:val="00867D3C"/>
    <w:rsid w:val="008703EC"/>
    <w:rsid w:val="0087046D"/>
    <w:rsid w:val="00870EF0"/>
    <w:rsid w:val="008719C2"/>
    <w:rsid w:val="0087287B"/>
    <w:rsid w:val="008733B0"/>
    <w:rsid w:val="00873487"/>
    <w:rsid w:val="008737DC"/>
    <w:rsid w:val="00873BE6"/>
    <w:rsid w:val="00874669"/>
    <w:rsid w:val="008763EE"/>
    <w:rsid w:val="00876609"/>
    <w:rsid w:val="008768E2"/>
    <w:rsid w:val="00880B07"/>
    <w:rsid w:val="008813BF"/>
    <w:rsid w:val="00881632"/>
    <w:rsid w:val="00881BFE"/>
    <w:rsid w:val="00883A3A"/>
    <w:rsid w:val="00887E49"/>
    <w:rsid w:val="00890596"/>
    <w:rsid w:val="00890E38"/>
    <w:rsid w:val="00891C5C"/>
    <w:rsid w:val="00891D3D"/>
    <w:rsid w:val="0089318C"/>
    <w:rsid w:val="00893413"/>
    <w:rsid w:val="00893606"/>
    <w:rsid w:val="00894032"/>
    <w:rsid w:val="0089485D"/>
    <w:rsid w:val="00895895"/>
    <w:rsid w:val="00895D2A"/>
    <w:rsid w:val="008A0108"/>
    <w:rsid w:val="008A0E6F"/>
    <w:rsid w:val="008A1AE1"/>
    <w:rsid w:val="008A3A36"/>
    <w:rsid w:val="008A3C7F"/>
    <w:rsid w:val="008A5603"/>
    <w:rsid w:val="008A5D79"/>
    <w:rsid w:val="008A6A2E"/>
    <w:rsid w:val="008A6E2A"/>
    <w:rsid w:val="008A6FC6"/>
    <w:rsid w:val="008A7082"/>
    <w:rsid w:val="008A7957"/>
    <w:rsid w:val="008A7A16"/>
    <w:rsid w:val="008B020E"/>
    <w:rsid w:val="008B0899"/>
    <w:rsid w:val="008B14AF"/>
    <w:rsid w:val="008B64AD"/>
    <w:rsid w:val="008B64DA"/>
    <w:rsid w:val="008B657D"/>
    <w:rsid w:val="008B6764"/>
    <w:rsid w:val="008B6F27"/>
    <w:rsid w:val="008B70D7"/>
    <w:rsid w:val="008B7ECB"/>
    <w:rsid w:val="008B7F89"/>
    <w:rsid w:val="008C18C2"/>
    <w:rsid w:val="008C1B7D"/>
    <w:rsid w:val="008C3F02"/>
    <w:rsid w:val="008C4A46"/>
    <w:rsid w:val="008C527D"/>
    <w:rsid w:val="008C674A"/>
    <w:rsid w:val="008C6787"/>
    <w:rsid w:val="008D0677"/>
    <w:rsid w:val="008D217E"/>
    <w:rsid w:val="008D24D0"/>
    <w:rsid w:val="008D290D"/>
    <w:rsid w:val="008D30AC"/>
    <w:rsid w:val="008D3F88"/>
    <w:rsid w:val="008D4AE5"/>
    <w:rsid w:val="008D6479"/>
    <w:rsid w:val="008D65B0"/>
    <w:rsid w:val="008E0616"/>
    <w:rsid w:val="008E1220"/>
    <w:rsid w:val="008E26D8"/>
    <w:rsid w:val="008E2BCB"/>
    <w:rsid w:val="008E4050"/>
    <w:rsid w:val="008E54F8"/>
    <w:rsid w:val="008E5BD2"/>
    <w:rsid w:val="008E6CCD"/>
    <w:rsid w:val="008E6DD4"/>
    <w:rsid w:val="008E731D"/>
    <w:rsid w:val="008F03AC"/>
    <w:rsid w:val="008F1FC7"/>
    <w:rsid w:val="008F2372"/>
    <w:rsid w:val="008F564A"/>
    <w:rsid w:val="008F5B16"/>
    <w:rsid w:val="008F6229"/>
    <w:rsid w:val="0090019C"/>
    <w:rsid w:val="00900A08"/>
    <w:rsid w:val="00903DC5"/>
    <w:rsid w:val="0090423A"/>
    <w:rsid w:val="00906B60"/>
    <w:rsid w:val="0090735A"/>
    <w:rsid w:val="00907928"/>
    <w:rsid w:val="00910660"/>
    <w:rsid w:val="009109A3"/>
    <w:rsid w:val="00910B55"/>
    <w:rsid w:val="00910CD4"/>
    <w:rsid w:val="00910F56"/>
    <w:rsid w:val="00911070"/>
    <w:rsid w:val="00911D25"/>
    <w:rsid w:val="009120DA"/>
    <w:rsid w:val="00912949"/>
    <w:rsid w:val="00912952"/>
    <w:rsid w:val="00912A0B"/>
    <w:rsid w:val="0091316A"/>
    <w:rsid w:val="0091454A"/>
    <w:rsid w:val="00914959"/>
    <w:rsid w:val="0091496E"/>
    <w:rsid w:val="00915167"/>
    <w:rsid w:val="00915552"/>
    <w:rsid w:val="009158A4"/>
    <w:rsid w:val="00915D89"/>
    <w:rsid w:val="00916061"/>
    <w:rsid w:val="009206D9"/>
    <w:rsid w:val="00923D01"/>
    <w:rsid w:val="00924101"/>
    <w:rsid w:val="009254A1"/>
    <w:rsid w:val="009310FC"/>
    <w:rsid w:val="00932448"/>
    <w:rsid w:val="009326C3"/>
    <w:rsid w:val="0093400A"/>
    <w:rsid w:val="00935C3A"/>
    <w:rsid w:val="0094241D"/>
    <w:rsid w:val="009424D0"/>
    <w:rsid w:val="00943148"/>
    <w:rsid w:val="009438DA"/>
    <w:rsid w:val="009439B0"/>
    <w:rsid w:val="00943F47"/>
    <w:rsid w:val="009443A4"/>
    <w:rsid w:val="00944722"/>
    <w:rsid w:val="0094520A"/>
    <w:rsid w:val="0094586F"/>
    <w:rsid w:val="00946066"/>
    <w:rsid w:val="00946ECD"/>
    <w:rsid w:val="00946F01"/>
    <w:rsid w:val="0095397B"/>
    <w:rsid w:val="0095435B"/>
    <w:rsid w:val="00954E56"/>
    <w:rsid w:val="00954F94"/>
    <w:rsid w:val="00955C0E"/>
    <w:rsid w:val="00956565"/>
    <w:rsid w:val="00956FDB"/>
    <w:rsid w:val="009572C6"/>
    <w:rsid w:val="0096021A"/>
    <w:rsid w:val="00960F63"/>
    <w:rsid w:val="0096128D"/>
    <w:rsid w:val="00961479"/>
    <w:rsid w:val="00961786"/>
    <w:rsid w:val="00961AB1"/>
    <w:rsid w:val="0096262F"/>
    <w:rsid w:val="00962C33"/>
    <w:rsid w:val="00962DE8"/>
    <w:rsid w:val="00963C24"/>
    <w:rsid w:val="00964FD9"/>
    <w:rsid w:val="00965519"/>
    <w:rsid w:val="0096558F"/>
    <w:rsid w:val="009711BB"/>
    <w:rsid w:val="00973C0C"/>
    <w:rsid w:val="00974F3E"/>
    <w:rsid w:val="00974FFC"/>
    <w:rsid w:val="00975510"/>
    <w:rsid w:val="00975A78"/>
    <w:rsid w:val="00975F4A"/>
    <w:rsid w:val="0097713B"/>
    <w:rsid w:val="00977347"/>
    <w:rsid w:val="0098060E"/>
    <w:rsid w:val="00981B94"/>
    <w:rsid w:val="00981F18"/>
    <w:rsid w:val="00983AAD"/>
    <w:rsid w:val="00983EFF"/>
    <w:rsid w:val="00987DD2"/>
    <w:rsid w:val="00990473"/>
    <w:rsid w:val="00990BF8"/>
    <w:rsid w:val="0099122F"/>
    <w:rsid w:val="0099123C"/>
    <w:rsid w:val="00992561"/>
    <w:rsid w:val="009926C5"/>
    <w:rsid w:val="00992E2A"/>
    <w:rsid w:val="00993000"/>
    <w:rsid w:val="00993318"/>
    <w:rsid w:val="0099594E"/>
    <w:rsid w:val="00996329"/>
    <w:rsid w:val="00997492"/>
    <w:rsid w:val="00997ED4"/>
    <w:rsid w:val="009A0DAC"/>
    <w:rsid w:val="009A17E7"/>
    <w:rsid w:val="009A1985"/>
    <w:rsid w:val="009A2855"/>
    <w:rsid w:val="009A318F"/>
    <w:rsid w:val="009A3FE8"/>
    <w:rsid w:val="009A459F"/>
    <w:rsid w:val="009A489B"/>
    <w:rsid w:val="009A5F32"/>
    <w:rsid w:val="009A7412"/>
    <w:rsid w:val="009B04B9"/>
    <w:rsid w:val="009B1244"/>
    <w:rsid w:val="009B2C38"/>
    <w:rsid w:val="009B36F2"/>
    <w:rsid w:val="009B4D79"/>
    <w:rsid w:val="009B5AB8"/>
    <w:rsid w:val="009B681B"/>
    <w:rsid w:val="009B682E"/>
    <w:rsid w:val="009B7451"/>
    <w:rsid w:val="009C07D6"/>
    <w:rsid w:val="009C124B"/>
    <w:rsid w:val="009C1960"/>
    <w:rsid w:val="009C1CE9"/>
    <w:rsid w:val="009C2726"/>
    <w:rsid w:val="009C3870"/>
    <w:rsid w:val="009C41AC"/>
    <w:rsid w:val="009C5F54"/>
    <w:rsid w:val="009C688F"/>
    <w:rsid w:val="009C7A4E"/>
    <w:rsid w:val="009D017D"/>
    <w:rsid w:val="009D0180"/>
    <w:rsid w:val="009D0A1B"/>
    <w:rsid w:val="009D10DF"/>
    <w:rsid w:val="009D2EC6"/>
    <w:rsid w:val="009D47D1"/>
    <w:rsid w:val="009D4C57"/>
    <w:rsid w:val="009D4F37"/>
    <w:rsid w:val="009D644E"/>
    <w:rsid w:val="009D7060"/>
    <w:rsid w:val="009E0500"/>
    <w:rsid w:val="009E161E"/>
    <w:rsid w:val="009E1FF1"/>
    <w:rsid w:val="009E2E4B"/>
    <w:rsid w:val="009E58C2"/>
    <w:rsid w:val="009E5BCD"/>
    <w:rsid w:val="009E650B"/>
    <w:rsid w:val="009E7595"/>
    <w:rsid w:val="009E7EEF"/>
    <w:rsid w:val="009F0175"/>
    <w:rsid w:val="009F0DE8"/>
    <w:rsid w:val="009F203C"/>
    <w:rsid w:val="009F284D"/>
    <w:rsid w:val="009F2AE5"/>
    <w:rsid w:val="009F3E3E"/>
    <w:rsid w:val="009F5936"/>
    <w:rsid w:val="009F64FC"/>
    <w:rsid w:val="009F6C22"/>
    <w:rsid w:val="009F7348"/>
    <w:rsid w:val="009F757B"/>
    <w:rsid w:val="009F778A"/>
    <w:rsid w:val="009F7A73"/>
    <w:rsid w:val="00A013C9"/>
    <w:rsid w:val="00A01762"/>
    <w:rsid w:val="00A02606"/>
    <w:rsid w:val="00A030F3"/>
    <w:rsid w:val="00A0424F"/>
    <w:rsid w:val="00A0435C"/>
    <w:rsid w:val="00A04896"/>
    <w:rsid w:val="00A05AC0"/>
    <w:rsid w:val="00A071A4"/>
    <w:rsid w:val="00A07E83"/>
    <w:rsid w:val="00A10F2B"/>
    <w:rsid w:val="00A1121C"/>
    <w:rsid w:val="00A14A04"/>
    <w:rsid w:val="00A158AC"/>
    <w:rsid w:val="00A16587"/>
    <w:rsid w:val="00A16B8A"/>
    <w:rsid w:val="00A16F54"/>
    <w:rsid w:val="00A17389"/>
    <w:rsid w:val="00A17EA6"/>
    <w:rsid w:val="00A20160"/>
    <w:rsid w:val="00A202F2"/>
    <w:rsid w:val="00A2089E"/>
    <w:rsid w:val="00A22C9F"/>
    <w:rsid w:val="00A23869"/>
    <w:rsid w:val="00A2386C"/>
    <w:rsid w:val="00A25157"/>
    <w:rsid w:val="00A301F6"/>
    <w:rsid w:val="00A30B4B"/>
    <w:rsid w:val="00A30BD2"/>
    <w:rsid w:val="00A3156E"/>
    <w:rsid w:val="00A31C99"/>
    <w:rsid w:val="00A32AF5"/>
    <w:rsid w:val="00A34C05"/>
    <w:rsid w:val="00A34C27"/>
    <w:rsid w:val="00A34E6B"/>
    <w:rsid w:val="00A35CB4"/>
    <w:rsid w:val="00A4147D"/>
    <w:rsid w:val="00A41807"/>
    <w:rsid w:val="00A41A54"/>
    <w:rsid w:val="00A41C56"/>
    <w:rsid w:val="00A4368B"/>
    <w:rsid w:val="00A44922"/>
    <w:rsid w:val="00A453A9"/>
    <w:rsid w:val="00A45515"/>
    <w:rsid w:val="00A505DC"/>
    <w:rsid w:val="00A50892"/>
    <w:rsid w:val="00A5354B"/>
    <w:rsid w:val="00A538FE"/>
    <w:rsid w:val="00A5455F"/>
    <w:rsid w:val="00A5545C"/>
    <w:rsid w:val="00A55960"/>
    <w:rsid w:val="00A55F3C"/>
    <w:rsid w:val="00A56D0A"/>
    <w:rsid w:val="00A570D7"/>
    <w:rsid w:val="00A57503"/>
    <w:rsid w:val="00A575ED"/>
    <w:rsid w:val="00A607C5"/>
    <w:rsid w:val="00A6092D"/>
    <w:rsid w:val="00A61CFD"/>
    <w:rsid w:val="00A629AD"/>
    <w:rsid w:val="00A62F76"/>
    <w:rsid w:val="00A6451B"/>
    <w:rsid w:val="00A64E50"/>
    <w:rsid w:val="00A65734"/>
    <w:rsid w:val="00A6698C"/>
    <w:rsid w:val="00A71375"/>
    <w:rsid w:val="00A71999"/>
    <w:rsid w:val="00A72DCA"/>
    <w:rsid w:val="00A7402F"/>
    <w:rsid w:val="00A765E1"/>
    <w:rsid w:val="00A77601"/>
    <w:rsid w:val="00A779DB"/>
    <w:rsid w:val="00A81535"/>
    <w:rsid w:val="00A81A88"/>
    <w:rsid w:val="00A828F2"/>
    <w:rsid w:val="00A83DEE"/>
    <w:rsid w:val="00A842CE"/>
    <w:rsid w:val="00A84DB7"/>
    <w:rsid w:val="00A85C0D"/>
    <w:rsid w:val="00A85E96"/>
    <w:rsid w:val="00A86455"/>
    <w:rsid w:val="00A90AC1"/>
    <w:rsid w:val="00A90EDA"/>
    <w:rsid w:val="00A91FFC"/>
    <w:rsid w:val="00A9228F"/>
    <w:rsid w:val="00A92960"/>
    <w:rsid w:val="00A93558"/>
    <w:rsid w:val="00A9427E"/>
    <w:rsid w:val="00A951A5"/>
    <w:rsid w:val="00A9536B"/>
    <w:rsid w:val="00A9680E"/>
    <w:rsid w:val="00A972F0"/>
    <w:rsid w:val="00A973BD"/>
    <w:rsid w:val="00A976B1"/>
    <w:rsid w:val="00A97978"/>
    <w:rsid w:val="00AA0027"/>
    <w:rsid w:val="00AA0E84"/>
    <w:rsid w:val="00AA25C7"/>
    <w:rsid w:val="00AA331A"/>
    <w:rsid w:val="00AA332D"/>
    <w:rsid w:val="00AA3427"/>
    <w:rsid w:val="00AA3697"/>
    <w:rsid w:val="00AA3C34"/>
    <w:rsid w:val="00AA480E"/>
    <w:rsid w:val="00AA6601"/>
    <w:rsid w:val="00AB0A69"/>
    <w:rsid w:val="00AB0C56"/>
    <w:rsid w:val="00AB1136"/>
    <w:rsid w:val="00AB1A5B"/>
    <w:rsid w:val="00AB2DB0"/>
    <w:rsid w:val="00AB3EF8"/>
    <w:rsid w:val="00AB3FC4"/>
    <w:rsid w:val="00AB51F6"/>
    <w:rsid w:val="00AB5B90"/>
    <w:rsid w:val="00AB682E"/>
    <w:rsid w:val="00AB70A3"/>
    <w:rsid w:val="00AB717C"/>
    <w:rsid w:val="00AB7E9A"/>
    <w:rsid w:val="00AC09A0"/>
    <w:rsid w:val="00AC1E56"/>
    <w:rsid w:val="00AC2717"/>
    <w:rsid w:val="00AC2D3D"/>
    <w:rsid w:val="00AC2D45"/>
    <w:rsid w:val="00AC351E"/>
    <w:rsid w:val="00AC397E"/>
    <w:rsid w:val="00AC3E85"/>
    <w:rsid w:val="00AC602B"/>
    <w:rsid w:val="00AC63AB"/>
    <w:rsid w:val="00AC64EE"/>
    <w:rsid w:val="00AC7CB2"/>
    <w:rsid w:val="00AD04D9"/>
    <w:rsid w:val="00AD0605"/>
    <w:rsid w:val="00AD11BD"/>
    <w:rsid w:val="00AD1340"/>
    <w:rsid w:val="00AD1CC9"/>
    <w:rsid w:val="00AD1D2E"/>
    <w:rsid w:val="00AD25A1"/>
    <w:rsid w:val="00AD25B8"/>
    <w:rsid w:val="00AD5D69"/>
    <w:rsid w:val="00AE02D9"/>
    <w:rsid w:val="00AE0D19"/>
    <w:rsid w:val="00AE143E"/>
    <w:rsid w:val="00AE2556"/>
    <w:rsid w:val="00AE546F"/>
    <w:rsid w:val="00AE596F"/>
    <w:rsid w:val="00AE5E0E"/>
    <w:rsid w:val="00AE6088"/>
    <w:rsid w:val="00AE69D2"/>
    <w:rsid w:val="00AE6E03"/>
    <w:rsid w:val="00AE75A4"/>
    <w:rsid w:val="00AF2415"/>
    <w:rsid w:val="00AF24CA"/>
    <w:rsid w:val="00AF27AE"/>
    <w:rsid w:val="00AF3439"/>
    <w:rsid w:val="00AF3DDE"/>
    <w:rsid w:val="00AF4C9A"/>
    <w:rsid w:val="00AF595B"/>
    <w:rsid w:val="00AF6BB6"/>
    <w:rsid w:val="00AF6C9B"/>
    <w:rsid w:val="00B00B81"/>
    <w:rsid w:val="00B0180F"/>
    <w:rsid w:val="00B021D0"/>
    <w:rsid w:val="00B02AA7"/>
    <w:rsid w:val="00B02E90"/>
    <w:rsid w:val="00B04722"/>
    <w:rsid w:val="00B06637"/>
    <w:rsid w:val="00B06F00"/>
    <w:rsid w:val="00B1043D"/>
    <w:rsid w:val="00B106AB"/>
    <w:rsid w:val="00B10F7D"/>
    <w:rsid w:val="00B11857"/>
    <w:rsid w:val="00B12279"/>
    <w:rsid w:val="00B12DD9"/>
    <w:rsid w:val="00B13422"/>
    <w:rsid w:val="00B1786F"/>
    <w:rsid w:val="00B17C06"/>
    <w:rsid w:val="00B20D62"/>
    <w:rsid w:val="00B21274"/>
    <w:rsid w:val="00B214F4"/>
    <w:rsid w:val="00B22909"/>
    <w:rsid w:val="00B23D11"/>
    <w:rsid w:val="00B252C9"/>
    <w:rsid w:val="00B256FC"/>
    <w:rsid w:val="00B26649"/>
    <w:rsid w:val="00B26D8E"/>
    <w:rsid w:val="00B27A81"/>
    <w:rsid w:val="00B30096"/>
    <w:rsid w:val="00B30587"/>
    <w:rsid w:val="00B3099B"/>
    <w:rsid w:val="00B30AA6"/>
    <w:rsid w:val="00B31885"/>
    <w:rsid w:val="00B3255A"/>
    <w:rsid w:val="00B33151"/>
    <w:rsid w:val="00B332A6"/>
    <w:rsid w:val="00B3380B"/>
    <w:rsid w:val="00B3459A"/>
    <w:rsid w:val="00B36C36"/>
    <w:rsid w:val="00B371F2"/>
    <w:rsid w:val="00B378A3"/>
    <w:rsid w:val="00B403BE"/>
    <w:rsid w:val="00B40591"/>
    <w:rsid w:val="00B40DB3"/>
    <w:rsid w:val="00B41B84"/>
    <w:rsid w:val="00B41E57"/>
    <w:rsid w:val="00B41E6A"/>
    <w:rsid w:val="00B429E2"/>
    <w:rsid w:val="00B445AB"/>
    <w:rsid w:val="00B44E5F"/>
    <w:rsid w:val="00B452FE"/>
    <w:rsid w:val="00B453C1"/>
    <w:rsid w:val="00B458D4"/>
    <w:rsid w:val="00B45FFF"/>
    <w:rsid w:val="00B4667E"/>
    <w:rsid w:val="00B47619"/>
    <w:rsid w:val="00B47A23"/>
    <w:rsid w:val="00B47F56"/>
    <w:rsid w:val="00B50A0A"/>
    <w:rsid w:val="00B51BCC"/>
    <w:rsid w:val="00B51D16"/>
    <w:rsid w:val="00B547C6"/>
    <w:rsid w:val="00B54B78"/>
    <w:rsid w:val="00B55B17"/>
    <w:rsid w:val="00B57257"/>
    <w:rsid w:val="00B575F2"/>
    <w:rsid w:val="00B577D2"/>
    <w:rsid w:val="00B5780A"/>
    <w:rsid w:val="00B57A17"/>
    <w:rsid w:val="00B60668"/>
    <w:rsid w:val="00B61FF9"/>
    <w:rsid w:val="00B624CB"/>
    <w:rsid w:val="00B6398D"/>
    <w:rsid w:val="00B64D05"/>
    <w:rsid w:val="00B64D67"/>
    <w:rsid w:val="00B66F9C"/>
    <w:rsid w:val="00B67173"/>
    <w:rsid w:val="00B6750A"/>
    <w:rsid w:val="00B7167B"/>
    <w:rsid w:val="00B76F6F"/>
    <w:rsid w:val="00B77461"/>
    <w:rsid w:val="00B81BF4"/>
    <w:rsid w:val="00B81E79"/>
    <w:rsid w:val="00B837EF"/>
    <w:rsid w:val="00B8503D"/>
    <w:rsid w:val="00B85C54"/>
    <w:rsid w:val="00B8619A"/>
    <w:rsid w:val="00B86492"/>
    <w:rsid w:val="00B87011"/>
    <w:rsid w:val="00B8759E"/>
    <w:rsid w:val="00B87629"/>
    <w:rsid w:val="00B9000C"/>
    <w:rsid w:val="00B9127D"/>
    <w:rsid w:val="00B91CE8"/>
    <w:rsid w:val="00B93CD4"/>
    <w:rsid w:val="00B954C6"/>
    <w:rsid w:val="00B976B7"/>
    <w:rsid w:val="00B97A82"/>
    <w:rsid w:val="00BA0006"/>
    <w:rsid w:val="00BA0079"/>
    <w:rsid w:val="00BA0F3E"/>
    <w:rsid w:val="00BA270E"/>
    <w:rsid w:val="00BA4529"/>
    <w:rsid w:val="00BA4D2D"/>
    <w:rsid w:val="00BA5AD0"/>
    <w:rsid w:val="00BA6D44"/>
    <w:rsid w:val="00BA7304"/>
    <w:rsid w:val="00BA73AA"/>
    <w:rsid w:val="00BA746B"/>
    <w:rsid w:val="00BA752F"/>
    <w:rsid w:val="00BA7B18"/>
    <w:rsid w:val="00BB02DB"/>
    <w:rsid w:val="00BB09F4"/>
    <w:rsid w:val="00BB186F"/>
    <w:rsid w:val="00BB2108"/>
    <w:rsid w:val="00BB2F91"/>
    <w:rsid w:val="00BB3BE3"/>
    <w:rsid w:val="00BB4CC9"/>
    <w:rsid w:val="00BB63CA"/>
    <w:rsid w:val="00BB6CD1"/>
    <w:rsid w:val="00BB70E6"/>
    <w:rsid w:val="00BC112F"/>
    <w:rsid w:val="00BC1AA1"/>
    <w:rsid w:val="00BC2A6D"/>
    <w:rsid w:val="00BC2FEC"/>
    <w:rsid w:val="00BC3222"/>
    <w:rsid w:val="00BC3341"/>
    <w:rsid w:val="00BC533A"/>
    <w:rsid w:val="00BC5433"/>
    <w:rsid w:val="00BC6057"/>
    <w:rsid w:val="00BC6BEE"/>
    <w:rsid w:val="00BC73CF"/>
    <w:rsid w:val="00BC76F8"/>
    <w:rsid w:val="00BD0048"/>
    <w:rsid w:val="00BD064F"/>
    <w:rsid w:val="00BD0667"/>
    <w:rsid w:val="00BD172E"/>
    <w:rsid w:val="00BD2436"/>
    <w:rsid w:val="00BD33A7"/>
    <w:rsid w:val="00BD36D0"/>
    <w:rsid w:val="00BD50C6"/>
    <w:rsid w:val="00BD60C1"/>
    <w:rsid w:val="00BD63E0"/>
    <w:rsid w:val="00BD73B3"/>
    <w:rsid w:val="00BE070A"/>
    <w:rsid w:val="00BE14FB"/>
    <w:rsid w:val="00BE3408"/>
    <w:rsid w:val="00BE4394"/>
    <w:rsid w:val="00BE4A78"/>
    <w:rsid w:val="00BF0382"/>
    <w:rsid w:val="00BF03E8"/>
    <w:rsid w:val="00BF1A2F"/>
    <w:rsid w:val="00BF313F"/>
    <w:rsid w:val="00BF4936"/>
    <w:rsid w:val="00BF4B0C"/>
    <w:rsid w:val="00BF603F"/>
    <w:rsid w:val="00BF6A8B"/>
    <w:rsid w:val="00BF6A92"/>
    <w:rsid w:val="00BF7105"/>
    <w:rsid w:val="00BF751E"/>
    <w:rsid w:val="00BF7EAB"/>
    <w:rsid w:val="00C00757"/>
    <w:rsid w:val="00C01B1B"/>
    <w:rsid w:val="00C026A4"/>
    <w:rsid w:val="00C02B16"/>
    <w:rsid w:val="00C0586A"/>
    <w:rsid w:val="00C068DB"/>
    <w:rsid w:val="00C06943"/>
    <w:rsid w:val="00C07120"/>
    <w:rsid w:val="00C10022"/>
    <w:rsid w:val="00C1053E"/>
    <w:rsid w:val="00C10661"/>
    <w:rsid w:val="00C111CD"/>
    <w:rsid w:val="00C11DFD"/>
    <w:rsid w:val="00C11EA9"/>
    <w:rsid w:val="00C1267A"/>
    <w:rsid w:val="00C13C8D"/>
    <w:rsid w:val="00C14FFC"/>
    <w:rsid w:val="00C15AE9"/>
    <w:rsid w:val="00C15D3A"/>
    <w:rsid w:val="00C17617"/>
    <w:rsid w:val="00C17C66"/>
    <w:rsid w:val="00C20EAC"/>
    <w:rsid w:val="00C22E2B"/>
    <w:rsid w:val="00C2320D"/>
    <w:rsid w:val="00C232E7"/>
    <w:rsid w:val="00C2454D"/>
    <w:rsid w:val="00C25108"/>
    <w:rsid w:val="00C2531F"/>
    <w:rsid w:val="00C26996"/>
    <w:rsid w:val="00C31795"/>
    <w:rsid w:val="00C3186F"/>
    <w:rsid w:val="00C318FD"/>
    <w:rsid w:val="00C3315E"/>
    <w:rsid w:val="00C33E6C"/>
    <w:rsid w:val="00C37936"/>
    <w:rsid w:val="00C37AFD"/>
    <w:rsid w:val="00C421DE"/>
    <w:rsid w:val="00C421FB"/>
    <w:rsid w:val="00C423DA"/>
    <w:rsid w:val="00C42D57"/>
    <w:rsid w:val="00C42EB8"/>
    <w:rsid w:val="00C43737"/>
    <w:rsid w:val="00C44907"/>
    <w:rsid w:val="00C45CD1"/>
    <w:rsid w:val="00C46A72"/>
    <w:rsid w:val="00C4727A"/>
    <w:rsid w:val="00C476CF"/>
    <w:rsid w:val="00C479B2"/>
    <w:rsid w:val="00C513C6"/>
    <w:rsid w:val="00C51914"/>
    <w:rsid w:val="00C51E09"/>
    <w:rsid w:val="00C521DC"/>
    <w:rsid w:val="00C52F7B"/>
    <w:rsid w:val="00C53343"/>
    <w:rsid w:val="00C53E07"/>
    <w:rsid w:val="00C54B9B"/>
    <w:rsid w:val="00C552D0"/>
    <w:rsid w:val="00C55782"/>
    <w:rsid w:val="00C57514"/>
    <w:rsid w:val="00C5771C"/>
    <w:rsid w:val="00C602DE"/>
    <w:rsid w:val="00C61B9A"/>
    <w:rsid w:val="00C61D39"/>
    <w:rsid w:val="00C622C7"/>
    <w:rsid w:val="00C628DB"/>
    <w:rsid w:val="00C63765"/>
    <w:rsid w:val="00C63973"/>
    <w:rsid w:val="00C63AF2"/>
    <w:rsid w:val="00C6454A"/>
    <w:rsid w:val="00C64879"/>
    <w:rsid w:val="00C7001A"/>
    <w:rsid w:val="00C7037F"/>
    <w:rsid w:val="00C70CF4"/>
    <w:rsid w:val="00C710B0"/>
    <w:rsid w:val="00C71E19"/>
    <w:rsid w:val="00C71F57"/>
    <w:rsid w:val="00C73C3E"/>
    <w:rsid w:val="00C73EFB"/>
    <w:rsid w:val="00C74801"/>
    <w:rsid w:val="00C75D17"/>
    <w:rsid w:val="00C76005"/>
    <w:rsid w:val="00C77AD8"/>
    <w:rsid w:val="00C80501"/>
    <w:rsid w:val="00C80A2D"/>
    <w:rsid w:val="00C80B72"/>
    <w:rsid w:val="00C80F9A"/>
    <w:rsid w:val="00C81647"/>
    <w:rsid w:val="00C85D0D"/>
    <w:rsid w:val="00C87327"/>
    <w:rsid w:val="00C87924"/>
    <w:rsid w:val="00C87E4F"/>
    <w:rsid w:val="00C9090E"/>
    <w:rsid w:val="00C90B9B"/>
    <w:rsid w:val="00C910C1"/>
    <w:rsid w:val="00C910F7"/>
    <w:rsid w:val="00C9262B"/>
    <w:rsid w:val="00C92ED7"/>
    <w:rsid w:val="00C93628"/>
    <w:rsid w:val="00C94AD9"/>
    <w:rsid w:val="00C94B2A"/>
    <w:rsid w:val="00C95156"/>
    <w:rsid w:val="00C96656"/>
    <w:rsid w:val="00C970B7"/>
    <w:rsid w:val="00C97869"/>
    <w:rsid w:val="00C9792B"/>
    <w:rsid w:val="00CA0C0D"/>
    <w:rsid w:val="00CA2A7D"/>
    <w:rsid w:val="00CA2BE6"/>
    <w:rsid w:val="00CA2F4B"/>
    <w:rsid w:val="00CA3A5D"/>
    <w:rsid w:val="00CA3D29"/>
    <w:rsid w:val="00CA4811"/>
    <w:rsid w:val="00CA7D12"/>
    <w:rsid w:val="00CB00FC"/>
    <w:rsid w:val="00CB1329"/>
    <w:rsid w:val="00CB2BA7"/>
    <w:rsid w:val="00CB387C"/>
    <w:rsid w:val="00CB4CED"/>
    <w:rsid w:val="00CB53E4"/>
    <w:rsid w:val="00CB55AD"/>
    <w:rsid w:val="00CB66D7"/>
    <w:rsid w:val="00CB6B06"/>
    <w:rsid w:val="00CB7C37"/>
    <w:rsid w:val="00CC0188"/>
    <w:rsid w:val="00CC0A15"/>
    <w:rsid w:val="00CC2859"/>
    <w:rsid w:val="00CC2D76"/>
    <w:rsid w:val="00CC519D"/>
    <w:rsid w:val="00CC63B0"/>
    <w:rsid w:val="00CC7D8E"/>
    <w:rsid w:val="00CD1513"/>
    <w:rsid w:val="00CD16FB"/>
    <w:rsid w:val="00CD1A3A"/>
    <w:rsid w:val="00CD1ED8"/>
    <w:rsid w:val="00CD30EF"/>
    <w:rsid w:val="00CD3A9B"/>
    <w:rsid w:val="00CD3B5C"/>
    <w:rsid w:val="00CD4888"/>
    <w:rsid w:val="00CD509E"/>
    <w:rsid w:val="00CD54AB"/>
    <w:rsid w:val="00CD5641"/>
    <w:rsid w:val="00CD673E"/>
    <w:rsid w:val="00CD70C1"/>
    <w:rsid w:val="00CD7950"/>
    <w:rsid w:val="00CD7B31"/>
    <w:rsid w:val="00CE0644"/>
    <w:rsid w:val="00CE0B18"/>
    <w:rsid w:val="00CE13D7"/>
    <w:rsid w:val="00CE17D0"/>
    <w:rsid w:val="00CE1D80"/>
    <w:rsid w:val="00CE3905"/>
    <w:rsid w:val="00CE3B7F"/>
    <w:rsid w:val="00CE3EC1"/>
    <w:rsid w:val="00CE4288"/>
    <w:rsid w:val="00CE4374"/>
    <w:rsid w:val="00CE5166"/>
    <w:rsid w:val="00CE5C3C"/>
    <w:rsid w:val="00CE5EF8"/>
    <w:rsid w:val="00CE6AD6"/>
    <w:rsid w:val="00CE7010"/>
    <w:rsid w:val="00CE70AC"/>
    <w:rsid w:val="00CE7838"/>
    <w:rsid w:val="00CF002E"/>
    <w:rsid w:val="00CF0119"/>
    <w:rsid w:val="00CF011A"/>
    <w:rsid w:val="00CF1EF7"/>
    <w:rsid w:val="00CF438F"/>
    <w:rsid w:val="00CF47BB"/>
    <w:rsid w:val="00CF4891"/>
    <w:rsid w:val="00CF4D98"/>
    <w:rsid w:val="00CF5292"/>
    <w:rsid w:val="00CF54F3"/>
    <w:rsid w:val="00CF6C3C"/>
    <w:rsid w:val="00CF797F"/>
    <w:rsid w:val="00CF7B24"/>
    <w:rsid w:val="00D00619"/>
    <w:rsid w:val="00D0097D"/>
    <w:rsid w:val="00D02129"/>
    <w:rsid w:val="00D02765"/>
    <w:rsid w:val="00D05633"/>
    <w:rsid w:val="00D05E10"/>
    <w:rsid w:val="00D06036"/>
    <w:rsid w:val="00D064E3"/>
    <w:rsid w:val="00D0658C"/>
    <w:rsid w:val="00D066A0"/>
    <w:rsid w:val="00D11C13"/>
    <w:rsid w:val="00D11D88"/>
    <w:rsid w:val="00D11DB7"/>
    <w:rsid w:val="00D12739"/>
    <w:rsid w:val="00D12B51"/>
    <w:rsid w:val="00D1335B"/>
    <w:rsid w:val="00D135FE"/>
    <w:rsid w:val="00D13FD9"/>
    <w:rsid w:val="00D1566E"/>
    <w:rsid w:val="00D15BC0"/>
    <w:rsid w:val="00D16AC2"/>
    <w:rsid w:val="00D170AD"/>
    <w:rsid w:val="00D20F5D"/>
    <w:rsid w:val="00D210E6"/>
    <w:rsid w:val="00D2120E"/>
    <w:rsid w:val="00D214A4"/>
    <w:rsid w:val="00D22E8F"/>
    <w:rsid w:val="00D22F43"/>
    <w:rsid w:val="00D234B1"/>
    <w:rsid w:val="00D23B88"/>
    <w:rsid w:val="00D2548D"/>
    <w:rsid w:val="00D26596"/>
    <w:rsid w:val="00D26C89"/>
    <w:rsid w:val="00D26D31"/>
    <w:rsid w:val="00D270D3"/>
    <w:rsid w:val="00D273AE"/>
    <w:rsid w:val="00D2757B"/>
    <w:rsid w:val="00D279FA"/>
    <w:rsid w:val="00D30B2D"/>
    <w:rsid w:val="00D30C5A"/>
    <w:rsid w:val="00D30F99"/>
    <w:rsid w:val="00D313DA"/>
    <w:rsid w:val="00D33C56"/>
    <w:rsid w:val="00D3412D"/>
    <w:rsid w:val="00D36FC7"/>
    <w:rsid w:val="00D37828"/>
    <w:rsid w:val="00D4014A"/>
    <w:rsid w:val="00D407DC"/>
    <w:rsid w:val="00D40E77"/>
    <w:rsid w:val="00D4105C"/>
    <w:rsid w:val="00D410B9"/>
    <w:rsid w:val="00D411E6"/>
    <w:rsid w:val="00D41AB4"/>
    <w:rsid w:val="00D426F2"/>
    <w:rsid w:val="00D4382E"/>
    <w:rsid w:val="00D43B8C"/>
    <w:rsid w:val="00D43B93"/>
    <w:rsid w:val="00D45516"/>
    <w:rsid w:val="00D474FC"/>
    <w:rsid w:val="00D47707"/>
    <w:rsid w:val="00D4786A"/>
    <w:rsid w:val="00D50BF2"/>
    <w:rsid w:val="00D52301"/>
    <w:rsid w:val="00D52413"/>
    <w:rsid w:val="00D52F7B"/>
    <w:rsid w:val="00D52FE4"/>
    <w:rsid w:val="00D53CD4"/>
    <w:rsid w:val="00D54209"/>
    <w:rsid w:val="00D54AA8"/>
    <w:rsid w:val="00D55B13"/>
    <w:rsid w:val="00D55EE4"/>
    <w:rsid w:val="00D55F81"/>
    <w:rsid w:val="00D56075"/>
    <w:rsid w:val="00D564C4"/>
    <w:rsid w:val="00D6053F"/>
    <w:rsid w:val="00D60B17"/>
    <w:rsid w:val="00D6192C"/>
    <w:rsid w:val="00D619BF"/>
    <w:rsid w:val="00D63129"/>
    <w:rsid w:val="00D63789"/>
    <w:rsid w:val="00D6460D"/>
    <w:rsid w:val="00D64FC8"/>
    <w:rsid w:val="00D651B1"/>
    <w:rsid w:val="00D65510"/>
    <w:rsid w:val="00D65F9E"/>
    <w:rsid w:val="00D66382"/>
    <w:rsid w:val="00D66F66"/>
    <w:rsid w:val="00D67062"/>
    <w:rsid w:val="00D6793F"/>
    <w:rsid w:val="00D7171F"/>
    <w:rsid w:val="00D71F99"/>
    <w:rsid w:val="00D729B8"/>
    <w:rsid w:val="00D73D22"/>
    <w:rsid w:val="00D74B78"/>
    <w:rsid w:val="00D74C01"/>
    <w:rsid w:val="00D75097"/>
    <w:rsid w:val="00D76073"/>
    <w:rsid w:val="00D777CB"/>
    <w:rsid w:val="00D77B5A"/>
    <w:rsid w:val="00D80520"/>
    <w:rsid w:val="00D80BAC"/>
    <w:rsid w:val="00D82CA5"/>
    <w:rsid w:val="00D836A9"/>
    <w:rsid w:val="00D83789"/>
    <w:rsid w:val="00D87857"/>
    <w:rsid w:val="00D9056B"/>
    <w:rsid w:val="00D91141"/>
    <w:rsid w:val="00D927FF"/>
    <w:rsid w:val="00D93A9E"/>
    <w:rsid w:val="00D95729"/>
    <w:rsid w:val="00D957E7"/>
    <w:rsid w:val="00D95B7F"/>
    <w:rsid w:val="00D968E4"/>
    <w:rsid w:val="00D97789"/>
    <w:rsid w:val="00D97A17"/>
    <w:rsid w:val="00DA080D"/>
    <w:rsid w:val="00DA1A62"/>
    <w:rsid w:val="00DA1FD5"/>
    <w:rsid w:val="00DA216B"/>
    <w:rsid w:val="00DA351B"/>
    <w:rsid w:val="00DA3C02"/>
    <w:rsid w:val="00DA4B90"/>
    <w:rsid w:val="00DA535B"/>
    <w:rsid w:val="00DA5D36"/>
    <w:rsid w:val="00DA618F"/>
    <w:rsid w:val="00DA6414"/>
    <w:rsid w:val="00DA6CE7"/>
    <w:rsid w:val="00DA6F41"/>
    <w:rsid w:val="00DA7BBE"/>
    <w:rsid w:val="00DB13BF"/>
    <w:rsid w:val="00DB1722"/>
    <w:rsid w:val="00DB1AA6"/>
    <w:rsid w:val="00DB1FC8"/>
    <w:rsid w:val="00DB2D12"/>
    <w:rsid w:val="00DB3193"/>
    <w:rsid w:val="00DB3233"/>
    <w:rsid w:val="00DB5567"/>
    <w:rsid w:val="00DB55E8"/>
    <w:rsid w:val="00DB6281"/>
    <w:rsid w:val="00DB635A"/>
    <w:rsid w:val="00DB6D07"/>
    <w:rsid w:val="00DB7A7A"/>
    <w:rsid w:val="00DB7D14"/>
    <w:rsid w:val="00DC1851"/>
    <w:rsid w:val="00DC2031"/>
    <w:rsid w:val="00DC2245"/>
    <w:rsid w:val="00DC233F"/>
    <w:rsid w:val="00DC3B43"/>
    <w:rsid w:val="00DC4062"/>
    <w:rsid w:val="00DC4274"/>
    <w:rsid w:val="00DC4DEF"/>
    <w:rsid w:val="00DC5A89"/>
    <w:rsid w:val="00DC7115"/>
    <w:rsid w:val="00DD03E0"/>
    <w:rsid w:val="00DD0E04"/>
    <w:rsid w:val="00DD14AA"/>
    <w:rsid w:val="00DD1D00"/>
    <w:rsid w:val="00DD1E2A"/>
    <w:rsid w:val="00DD203F"/>
    <w:rsid w:val="00DD2500"/>
    <w:rsid w:val="00DD330F"/>
    <w:rsid w:val="00DD3C22"/>
    <w:rsid w:val="00DD4661"/>
    <w:rsid w:val="00DD5B07"/>
    <w:rsid w:val="00DD6BB1"/>
    <w:rsid w:val="00DE09F0"/>
    <w:rsid w:val="00DE2656"/>
    <w:rsid w:val="00DE29A5"/>
    <w:rsid w:val="00DE2D78"/>
    <w:rsid w:val="00DE4C29"/>
    <w:rsid w:val="00DE65D0"/>
    <w:rsid w:val="00DE7A5F"/>
    <w:rsid w:val="00DF0465"/>
    <w:rsid w:val="00DF06F7"/>
    <w:rsid w:val="00DF0B75"/>
    <w:rsid w:val="00DF0C50"/>
    <w:rsid w:val="00DF0ECB"/>
    <w:rsid w:val="00DF0FDC"/>
    <w:rsid w:val="00DF289C"/>
    <w:rsid w:val="00DF32C3"/>
    <w:rsid w:val="00DF360C"/>
    <w:rsid w:val="00DF450B"/>
    <w:rsid w:val="00DF478E"/>
    <w:rsid w:val="00DF4C1C"/>
    <w:rsid w:val="00DF7079"/>
    <w:rsid w:val="00DF72F5"/>
    <w:rsid w:val="00DF784A"/>
    <w:rsid w:val="00DF7A63"/>
    <w:rsid w:val="00DF7D8D"/>
    <w:rsid w:val="00E00849"/>
    <w:rsid w:val="00E00EF6"/>
    <w:rsid w:val="00E018BC"/>
    <w:rsid w:val="00E020CD"/>
    <w:rsid w:val="00E049FA"/>
    <w:rsid w:val="00E04ABE"/>
    <w:rsid w:val="00E06A42"/>
    <w:rsid w:val="00E073D7"/>
    <w:rsid w:val="00E07771"/>
    <w:rsid w:val="00E07B2E"/>
    <w:rsid w:val="00E11D58"/>
    <w:rsid w:val="00E1340B"/>
    <w:rsid w:val="00E14BB5"/>
    <w:rsid w:val="00E14CEB"/>
    <w:rsid w:val="00E16EA7"/>
    <w:rsid w:val="00E203DA"/>
    <w:rsid w:val="00E20418"/>
    <w:rsid w:val="00E208D1"/>
    <w:rsid w:val="00E21304"/>
    <w:rsid w:val="00E219D3"/>
    <w:rsid w:val="00E22200"/>
    <w:rsid w:val="00E22740"/>
    <w:rsid w:val="00E23728"/>
    <w:rsid w:val="00E239CD"/>
    <w:rsid w:val="00E2467C"/>
    <w:rsid w:val="00E250F6"/>
    <w:rsid w:val="00E261E2"/>
    <w:rsid w:val="00E27D6C"/>
    <w:rsid w:val="00E27E94"/>
    <w:rsid w:val="00E30085"/>
    <w:rsid w:val="00E303BD"/>
    <w:rsid w:val="00E30A17"/>
    <w:rsid w:val="00E30AB8"/>
    <w:rsid w:val="00E332F1"/>
    <w:rsid w:val="00E33823"/>
    <w:rsid w:val="00E33AC9"/>
    <w:rsid w:val="00E35240"/>
    <w:rsid w:val="00E35379"/>
    <w:rsid w:val="00E3690E"/>
    <w:rsid w:val="00E36D43"/>
    <w:rsid w:val="00E36FD4"/>
    <w:rsid w:val="00E37879"/>
    <w:rsid w:val="00E40B97"/>
    <w:rsid w:val="00E419C0"/>
    <w:rsid w:val="00E4237C"/>
    <w:rsid w:val="00E43D50"/>
    <w:rsid w:val="00E44566"/>
    <w:rsid w:val="00E4587C"/>
    <w:rsid w:val="00E45CA9"/>
    <w:rsid w:val="00E45D19"/>
    <w:rsid w:val="00E474B5"/>
    <w:rsid w:val="00E477CC"/>
    <w:rsid w:val="00E51C9B"/>
    <w:rsid w:val="00E5220C"/>
    <w:rsid w:val="00E5343B"/>
    <w:rsid w:val="00E53C5A"/>
    <w:rsid w:val="00E5496A"/>
    <w:rsid w:val="00E55C27"/>
    <w:rsid w:val="00E55F0A"/>
    <w:rsid w:val="00E5707B"/>
    <w:rsid w:val="00E60028"/>
    <w:rsid w:val="00E6182E"/>
    <w:rsid w:val="00E634CE"/>
    <w:rsid w:val="00E6397D"/>
    <w:rsid w:val="00E666C5"/>
    <w:rsid w:val="00E66A95"/>
    <w:rsid w:val="00E67D0C"/>
    <w:rsid w:val="00E708B6"/>
    <w:rsid w:val="00E71B2D"/>
    <w:rsid w:val="00E7393A"/>
    <w:rsid w:val="00E73EEE"/>
    <w:rsid w:val="00E74761"/>
    <w:rsid w:val="00E75FEC"/>
    <w:rsid w:val="00E77611"/>
    <w:rsid w:val="00E77636"/>
    <w:rsid w:val="00E802CE"/>
    <w:rsid w:val="00E8073F"/>
    <w:rsid w:val="00E818CD"/>
    <w:rsid w:val="00E83349"/>
    <w:rsid w:val="00E8351E"/>
    <w:rsid w:val="00E85026"/>
    <w:rsid w:val="00E877D3"/>
    <w:rsid w:val="00E905DB"/>
    <w:rsid w:val="00E90BDE"/>
    <w:rsid w:val="00E90C0B"/>
    <w:rsid w:val="00E914EE"/>
    <w:rsid w:val="00E93659"/>
    <w:rsid w:val="00E94A6E"/>
    <w:rsid w:val="00E956C2"/>
    <w:rsid w:val="00E97986"/>
    <w:rsid w:val="00E97FA7"/>
    <w:rsid w:val="00EA0256"/>
    <w:rsid w:val="00EA0556"/>
    <w:rsid w:val="00EA0A11"/>
    <w:rsid w:val="00EA0DFB"/>
    <w:rsid w:val="00EA18AB"/>
    <w:rsid w:val="00EA3060"/>
    <w:rsid w:val="00EA30C1"/>
    <w:rsid w:val="00EA36DB"/>
    <w:rsid w:val="00EA403D"/>
    <w:rsid w:val="00EA4DFD"/>
    <w:rsid w:val="00EA4E5A"/>
    <w:rsid w:val="00EA60F1"/>
    <w:rsid w:val="00EA655E"/>
    <w:rsid w:val="00EB0B5D"/>
    <w:rsid w:val="00EB0BDA"/>
    <w:rsid w:val="00EB234D"/>
    <w:rsid w:val="00EB2D94"/>
    <w:rsid w:val="00EB3970"/>
    <w:rsid w:val="00EB6997"/>
    <w:rsid w:val="00EB6F94"/>
    <w:rsid w:val="00EB7B20"/>
    <w:rsid w:val="00EC09DB"/>
    <w:rsid w:val="00EC1DCC"/>
    <w:rsid w:val="00EC1F4C"/>
    <w:rsid w:val="00EC39C3"/>
    <w:rsid w:val="00EC3DCE"/>
    <w:rsid w:val="00EC4B61"/>
    <w:rsid w:val="00EC4D7F"/>
    <w:rsid w:val="00EC61B0"/>
    <w:rsid w:val="00EC7FC9"/>
    <w:rsid w:val="00ED0BBF"/>
    <w:rsid w:val="00ED16C0"/>
    <w:rsid w:val="00ED1B7F"/>
    <w:rsid w:val="00ED211C"/>
    <w:rsid w:val="00ED2754"/>
    <w:rsid w:val="00ED2FB7"/>
    <w:rsid w:val="00ED36C8"/>
    <w:rsid w:val="00ED3D5F"/>
    <w:rsid w:val="00ED4FC9"/>
    <w:rsid w:val="00ED605F"/>
    <w:rsid w:val="00ED61F5"/>
    <w:rsid w:val="00ED6346"/>
    <w:rsid w:val="00ED64E8"/>
    <w:rsid w:val="00ED669E"/>
    <w:rsid w:val="00ED6CE7"/>
    <w:rsid w:val="00ED7051"/>
    <w:rsid w:val="00ED7602"/>
    <w:rsid w:val="00ED7A67"/>
    <w:rsid w:val="00EE06CA"/>
    <w:rsid w:val="00EE0F9E"/>
    <w:rsid w:val="00EE4005"/>
    <w:rsid w:val="00EE4DFE"/>
    <w:rsid w:val="00EE55DF"/>
    <w:rsid w:val="00EE69A9"/>
    <w:rsid w:val="00EE7323"/>
    <w:rsid w:val="00EF0D46"/>
    <w:rsid w:val="00EF1325"/>
    <w:rsid w:val="00EF1365"/>
    <w:rsid w:val="00EF15E1"/>
    <w:rsid w:val="00EF1AA3"/>
    <w:rsid w:val="00EF2FF8"/>
    <w:rsid w:val="00EF4E5C"/>
    <w:rsid w:val="00EF53D8"/>
    <w:rsid w:val="00EF5EC4"/>
    <w:rsid w:val="00EF6C5B"/>
    <w:rsid w:val="00EF7B15"/>
    <w:rsid w:val="00EF7EE4"/>
    <w:rsid w:val="00F000AB"/>
    <w:rsid w:val="00F01732"/>
    <w:rsid w:val="00F0210D"/>
    <w:rsid w:val="00F02343"/>
    <w:rsid w:val="00F046B9"/>
    <w:rsid w:val="00F04BA6"/>
    <w:rsid w:val="00F06B07"/>
    <w:rsid w:val="00F10009"/>
    <w:rsid w:val="00F109D1"/>
    <w:rsid w:val="00F119BB"/>
    <w:rsid w:val="00F11F58"/>
    <w:rsid w:val="00F12447"/>
    <w:rsid w:val="00F135AB"/>
    <w:rsid w:val="00F137FC"/>
    <w:rsid w:val="00F13B4E"/>
    <w:rsid w:val="00F14265"/>
    <w:rsid w:val="00F142B5"/>
    <w:rsid w:val="00F14370"/>
    <w:rsid w:val="00F14610"/>
    <w:rsid w:val="00F14F5A"/>
    <w:rsid w:val="00F20651"/>
    <w:rsid w:val="00F21906"/>
    <w:rsid w:val="00F226C8"/>
    <w:rsid w:val="00F2282C"/>
    <w:rsid w:val="00F236BD"/>
    <w:rsid w:val="00F24825"/>
    <w:rsid w:val="00F24BDD"/>
    <w:rsid w:val="00F24FF4"/>
    <w:rsid w:val="00F267DF"/>
    <w:rsid w:val="00F268BF"/>
    <w:rsid w:val="00F31639"/>
    <w:rsid w:val="00F32021"/>
    <w:rsid w:val="00F3236A"/>
    <w:rsid w:val="00F33573"/>
    <w:rsid w:val="00F339AC"/>
    <w:rsid w:val="00F35077"/>
    <w:rsid w:val="00F35818"/>
    <w:rsid w:val="00F35E3A"/>
    <w:rsid w:val="00F36622"/>
    <w:rsid w:val="00F40460"/>
    <w:rsid w:val="00F41B1D"/>
    <w:rsid w:val="00F4263C"/>
    <w:rsid w:val="00F43C82"/>
    <w:rsid w:val="00F4437B"/>
    <w:rsid w:val="00F44C8E"/>
    <w:rsid w:val="00F45026"/>
    <w:rsid w:val="00F453DC"/>
    <w:rsid w:val="00F45BB9"/>
    <w:rsid w:val="00F46FFB"/>
    <w:rsid w:val="00F4755E"/>
    <w:rsid w:val="00F50071"/>
    <w:rsid w:val="00F50D1F"/>
    <w:rsid w:val="00F51FA7"/>
    <w:rsid w:val="00F533DE"/>
    <w:rsid w:val="00F53CE0"/>
    <w:rsid w:val="00F547DE"/>
    <w:rsid w:val="00F553E5"/>
    <w:rsid w:val="00F556BA"/>
    <w:rsid w:val="00F569AE"/>
    <w:rsid w:val="00F56BBF"/>
    <w:rsid w:val="00F574BE"/>
    <w:rsid w:val="00F57DDC"/>
    <w:rsid w:val="00F604A4"/>
    <w:rsid w:val="00F604B4"/>
    <w:rsid w:val="00F60565"/>
    <w:rsid w:val="00F60C45"/>
    <w:rsid w:val="00F61F73"/>
    <w:rsid w:val="00F62188"/>
    <w:rsid w:val="00F62206"/>
    <w:rsid w:val="00F627D7"/>
    <w:rsid w:val="00F641AD"/>
    <w:rsid w:val="00F64B13"/>
    <w:rsid w:val="00F652C1"/>
    <w:rsid w:val="00F66A13"/>
    <w:rsid w:val="00F70FD7"/>
    <w:rsid w:val="00F7158E"/>
    <w:rsid w:val="00F71899"/>
    <w:rsid w:val="00F71C87"/>
    <w:rsid w:val="00F720E1"/>
    <w:rsid w:val="00F722A6"/>
    <w:rsid w:val="00F72CC2"/>
    <w:rsid w:val="00F72D76"/>
    <w:rsid w:val="00F73BF7"/>
    <w:rsid w:val="00F741C4"/>
    <w:rsid w:val="00F746D6"/>
    <w:rsid w:val="00F74CC2"/>
    <w:rsid w:val="00F75150"/>
    <w:rsid w:val="00F75343"/>
    <w:rsid w:val="00F75816"/>
    <w:rsid w:val="00F764EC"/>
    <w:rsid w:val="00F7681F"/>
    <w:rsid w:val="00F76983"/>
    <w:rsid w:val="00F80721"/>
    <w:rsid w:val="00F80CE1"/>
    <w:rsid w:val="00F81017"/>
    <w:rsid w:val="00F8175B"/>
    <w:rsid w:val="00F83C43"/>
    <w:rsid w:val="00F849BA"/>
    <w:rsid w:val="00F84AC6"/>
    <w:rsid w:val="00F867C8"/>
    <w:rsid w:val="00F871D7"/>
    <w:rsid w:val="00F91B41"/>
    <w:rsid w:val="00F91DAA"/>
    <w:rsid w:val="00F92C57"/>
    <w:rsid w:val="00F946C9"/>
    <w:rsid w:val="00F948E3"/>
    <w:rsid w:val="00F94FA8"/>
    <w:rsid w:val="00F94FFB"/>
    <w:rsid w:val="00F959CB"/>
    <w:rsid w:val="00F95B5B"/>
    <w:rsid w:val="00F96D34"/>
    <w:rsid w:val="00F9705C"/>
    <w:rsid w:val="00F97168"/>
    <w:rsid w:val="00FA0394"/>
    <w:rsid w:val="00FA1880"/>
    <w:rsid w:val="00FA1D59"/>
    <w:rsid w:val="00FA26DC"/>
    <w:rsid w:val="00FA46D2"/>
    <w:rsid w:val="00FA50B0"/>
    <w:rsid w:val="00FA54B3"/>
    <w:rsid w:val="00FA6FC6"/>
    <w:rsid w:val="00FB033E"/>
    <w:rsid w:val="00FB0582"/>
    <w:rsid w:val="00FB05ED"/>
    <w:rsid w:val="00FB0B67"/>
    <w:rsid w:val="00FB0C9D"/>
    <w:rsid w:val="00FB0D6C"/>
    <w:rsid w:val="00FB1323"/>
    <w:rsid w:val="00FB2B72"/>
    <w:rsid w:val="00FB3AB8"/>
    <w:rsid w:val="00FB4C16"/>
    <w:rsid w:val="00FB795F"/>
    <w:rsid w:val="00FB7A5D"/>
    <w:rsid w:val="00FC0D72"/>
    <w:rsid w:val="00FC16D5"/>
    <w:rsid w:val="00FC1C41"/>
    <w:rsid w:val="00FC2124"/>
    <w:rsid w:val="00FC221A"/>
    <w:rsid w:val="00FC2D5E"/>
    <w:rsid w:val="00FC3248"/>
    <w:rsid w:val="00FC3CD6"/>
    <w:rsid w:val="00FC4921"/>
    <w:rsid w:val="00FC49A5"/>
    <w:rsid w:val="00FC52C9"/>
    <w:rsid w:val="00FC6C4A"/>
    <w:rsid w:val="00FC795F"/>
    <w:rsid w:val="00FD0B20"/>
    <w:rsid w:val="00FD19BA"/>
    <w:rsid w:val="00FD1D4F"/>
    <w:rsid w:val="00FD1EE7"/>
    <w:rsid w:val="00FD2724"/>
    <w:rsid w:val="00FD2B1C"/>
    <w:rsid w:val="00FD372E"/>
    <w:rsid w:val="00FD45D1"/>
    <w:rsid w:val="00FD635D"/>
    <w:rsid w:val="00FD6F78"/>
    <w:rsid w:val="00FE0D02"/>
    <w:rsid w:val="00FE13D9"/>
    <w:rsid w:val="00FE2786"/>
    <w:rsid w:val="00FE2FD8"/>
    <w:rsid w:val="00FE32B3"/>
    <w:rsid w:val="00FE41E2"/>
    <w:rsid w:val="00FE422A"/>
    <w:rsid w:val="00FE4860"/>
    <w:rsid w:val="00FE488E"/>
    <w:rsid w:val="00FE4E43"/>
    <w:rsid w:val="00FE52B9"/>
    <w:rsid w:val="00FE5FCD"/>
    <w:rsid w:val="00FE76B9"/>
    <w:rsid w:val="00FF0787"/>
    <w:rsid w:val="00FF0B4B"/>
    <w:rsid w:val="00FF24EE"/>
    <w:rsid w:val="00FF2B9A"/>
    <w:rsid w:val="00FF2BB8"/>
    <w:rsid w:val="00FF2D27"/>
    <w:rsid w:val="00FF2EF7"/>
    <w:rsid w:val="00FF360F"/>
    <w:rsid w:val="00FF3C2A"/>
    <w:rsid w:val="00FF4CE3"/>
    <w:rsid w:val="00FF6271"/>
    <w:rsid w:val="00FF73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47740064"/>
  <w15:docId w15:val="{86684C8C-D026-455E-9063-E97658860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qFormat="1"/>
    <w:lsdException w:name="table of authorities" w:semiHidden="1" w:uiPriority="0"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37936"/>
    <w:pPr>
      <w:spacing w:line="256" w:lineRule="auto"/>
    </w:pPr>
  </w:style>
  <w:style w:type="paragraph" w:styleId="Nagwek1">
    <w:name w:val="heading 1"/>
    <w:basedOn w:val="Normalny"/>
    <w:next w:val="Normalny"/>
    <w:link w:val="Nagwek1Znak"/>
    <w:uiPriority w:val="9"/>
    <w:qFormat/>
    <w:rsid w:val="000268F6"/>
    <w:pPr>
      <w:keepNext/>
      <w:keepLines/>
      <w:pBdr>
        <w:bottom w:val="single" w:sz="12" w:space="1" w:color="A6A6A6" w:themeColor="background1" w:themeShade="A6"/>
      </w:pBdr>
      <w:shd w:val="clear" w:color="auto" w:fill="FFFFFF" w:themeFill="background1"/>
      <w:spacing w:before="240" w:after="0"/>
      <w:outlineLvl w:val="0"/>
    </w:pPr>
    <w:rPr>
      <w:rFonts w:ascii="Arial Narrow" w:eastAsiaTheme="majorEastAsia" w:hAnsi="Arial Narrow" w:cstheme="majorBidi"/>
      <w:b/>
      <w:color w:val="4472C4" w:themeColor="accent5"/>
      <w:sz w:val="40"/>
      <w:szCs w:val="32"/>
    </w:rPr>
  </w:style>
  <w:style w:type="paragraph" w:styleId="Nagwek2">
    <w:name w:val="heading 2"/>
    <w:basedOn w:val="Normalny"/>
    <w:next w:val="Normalny"/>
    <w:link w:val="Nagwek2Znak"/>
    <w:uiPriority w:val="9"/>
    <w:unhideWhenUsed/>
    <w:qFormat/>
    <w:rsid w:val="000268F6"/>
    <w:pPr>
      <w:keepNext/>
      <w:keepLines/>
      <w:pBdr>
        <w:bottom w:val="single" w:sz="12" w:space="1" w:color="A6A6A6" w:themeColor="background1" w:themeShade="A6"/>
      </w:pBdr>
      <w:spacing w:before="40" w:after="0"/>
      <w:outlineLvl w:val="1"/>
    </w:pPr>
    <w:rPr>
      <w:rFonts w:ascii="Arial Narrow" w:eastAsiaTheme="majorEastAsia" w:hAnsi="Arial Narrow" w:cstheme="majorBidi"/>
      <w:b/>
      <w:color w:val="4472C4" w:themeColor="accent5"/>
      <w:sz w:val="36"/>
      <w:szCs w:val="26"/>
    </w:rPr>
  </w:style>
  <w:style w:type="paragraph" w:styleId="Nagwek3">
    <w:name w:val="heading 3"/>
    <w:basedOn w:val="Normalny"/>
    <w:next w:val="Normalny"/>
    <w:link w:val="Nagwek3Znak"/>
    <w:uiPriority w:val="9"/>
    <w:unhideWhenUsed/>
    <w:qFormat/>
    <w:rsid w:val="000268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0268F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0268F6"/>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qFormat/>
    <w:rsid w:val="00F83C43"/>
    <w:pPr>
      <w:keepNext/>
      <w:keepLines/>
      <w:spacing w:before="200" w:after="0" w:line="276" w:lineRule="auto"/>
      <w:ind w:left="1152" w:hanging="1152"/>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unhideWhenUsed/>
    <w:qFormat/>
    <w:rsid w:val="000268F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qFormat/>
    <w:rsid w:val="00F83C43"/>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qFormat/>
    <w:rsid w:val="00F83C43"/>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68F6"/>
    <w:rPr>
      <w:rFonts w:ascii="Arial Narrow" w:eastAsiaTheme="majorEastAsia" w:hAnsi="Arial Narrow" w:cstheme="majorBidi"/>
      <w:b/>
      <w:color w:val="4472C4" w:themeColor="accent5"/>
      <w:sz w:val="40"/>
      <w:szCs w:val="32"/>
      <w:shd w:val="clear" w:color="auto" w:fill="FFFFFF" w:themeFill="background1"/>
    </w:rPr>
  </w:style>
  <w:style w:type="character" w:customStyle="1" w:styleId="Nagwek2Znak">
    <w:name w:val="Nagłówek 2 Znak"/>
    <w:basedOn w:val="Domylnaczcionkaakapitu"/>
    <w:link w:val="Nagwek2"/>
    <w:uiPriority w:val="9"/>
    <w:rsid w:val="000268F6"/>
    <w:rPr>
      <w:rFonts w:ascii="Arial Narrow" w:eastAsiaTheme="majorEastAsia" w:hAnsi="Arial Narrow" w:cstheme="majorBidi"/>
      <w:b/>
      <w:color w:val="4472C4" w:themeColor="accent5"/>
      <w:sz w:val="36"/>
      <w:szCs w:val="26"/>
    </w:rPr>
  </w:style>
  <w:style w:type="character" w:customStyle="1" w:styleId="Nagwek3Znak">
    <w:name w:val="Nagłówek 3 Znak"/>
    <w:basedOn w:val="Domylnaczcionkaakapitu"/>
    <w:link w:val="Nagwek3"/>
    <w:uiPriority w:val="9"/>
    <w:rsid w:val="000268F6"/>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0268F6"/>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0268F6"/>
    <w:rPr>
      <w:rFonts w:asciiTheme="majorHAnsi" w:eastAsiaTheme="majorEastAsia" w:hAnsiTheme="majorHAnsi" w:cstheme="majorBidi"/>
      <w:color w:val="2E74B5" w:themeColor="accent1" w:themeShade="BF"/>
    </w:rPr>
  </w:style>
  <w:style w:type="character" w:customStyle="1" w:styleId="Nagwek7Znak">
    <w:name w:val="Nagłówek 7 Znak"/>
    <w:basedOn w:val="Domylnaczcionkaakapitu"/>
    <w:link w:val="Nagwek7"/>
    <w:uiPriority w:val="9"/>
    <w:rsid w:val="000268F6"/>
    <w:rPr>
      <w:rFonts w:asciiTheme="majorHAnsi" w:eastAsiaTheme="majorEastAsia" w:hAnsiTheme="majorHAnsi" w:cstheme="majorBidi"/>
      <w:i/>
      <w:iCs/>
      <w:color w:val="1F4D78" w:themeColor="accent1" w:themeShade="7F"/>
    </w:rPr>
  </w:style>
  <w:style w:type="character" w:styleId="Hipercze">
    <w:name w:val="Hyperlink"/>
    <w:basedOn w:val="Domylnaczcionkaakapitu"/>
    <w:uiPriority w:val="99"/>
    <w:unhideWhenUsed/>
    <w:rsid w:val="000268F6"/>
    <w:rPr>
      <w:color w:val="0563C1" w:themeColor="hyperlink"/>
      <w:u w:val="single"/>
    </w:rPr>
  </w:style>
  <w:style w:type="character" w:styleId="UyteHipercze">
    <w:name w:val="FollowedHyperlink"/>
    <w:basedOn w:val="Domylnaczcionkaakapitu"/>
    <w:uiPriority w:val="99"/>
    <w:unhideWhenUsed/>
    <w:rsid w:val="000268F6"/>
    <w:rPr>
      <w:color w:val="800080"/>
      <w:u w:val="single"/>
    </w:rPr>
  </w:style>
  <w:style w:type="paragraph" w:styleId="NormalnyWeb">
    <w:name w:val="Normal (Web)"/>
    <w:aliases w:val="AAA spis tabel"/>
    <w:basedOn w:val="Normalny"/>
    <w:uiPriority w:val="99"/>
    <w:unhideWhenUsed/>
    <w:qFormat/>
    <w:rsid w:val="000268F6"/>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styleId="Spistreci1">
    <w:name w:val="toc 1"/>
    <w:aliases w:val="tabelki"/>
    <w:basedOn w:val="Normalny"/>
    <w:next w:val="Normalny"/>
    <w:autoRedefine/>
    <w:uiPriority w:val="39"/>
    <w:unhideWhenUsed/>
    <w:qFormat/>
    <w:rsid w:val="000268F6"/>
    <w:pPr>
      <w:spacing w:after="100"/>
    </w:pPr>
  </w:style>
  <w:style w:type="paragraph" w:styleId="Spistreci2">
    <w:name w:val="toc 2"/>
    <w:basedOn w:val="Normalny"/>
    <w:next w:val="Normalny"/>
    <w:autoRedefine/>
    <w:uiPriority w:val="39"/>
    <w:unhideWhenUsed/>
    <w:qFormat/>
    <w:rsid w:val="000268F6"/>
    <w:pPr>
      <w:spacing w:after="100"/>
      <w:ind w:left="220"/>
    </w:pPr>
  </w:style>
  <w:style w:type="paragraph" w:styleId="Tekstprzypisudolnego">
    <w:name w:val="footnote text"/>
    <w:basedOn w:val="Normalny"/>
    <w:link w:val="TekstprzypisudolnegoZnak"/>
    <w:uiPriority w:val="99"/>
    <w:unhideWhenUsed/>
    <w:qFormat/>
    <w:rsid w:val="000268F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268F6"/>
    <w:rPr>
      <w:sz w:val="20"/>
      <w:szCs w:val="20"/>
    </w:rPr>
  </w:style>
  <w:style w:type="paragraph" w:styleId="Tekstkomentarza">
    <w:name w:val="annotation text"/>
    <w:basedOn w:val="Normalny"/>
    <w:link w:val="TekstkomentarzaZnak"/>
    <w:uiPriority w:val="99"/>
    <w:unhideWhenUsed/>
    <w:qFormat/>
    <w:rsid w:val="000268F6"/>
    <w:pPr>
      <w:spacing w:line="240" w:lineRule="auto"/>
    </w:pPr>
    <w:rPr>
      <w:sz w:val="20"/>
      <w:szCs w:val="20"/>
    </w:rPr>
  </w:style>
  <w:style w:type="character" w:customStyle="1" w:styleId="TekstkomentarzaZnak">
    <w:name w:val="Tekst komentarza Znak"/>
    <w:basedOn w:val="Domylnaczcionkaakapitu"/>
    <w:link w:val="Tekstkomentarza"/>
    <w:uiPriority w:val="99"/>
    <w:rsid w:val="000268F6"/>
    <w:rPr>
      <w:sz w:val="20"/>
      <w:szCs w:val="20"/>
    </w:rPr>
  </w:style>
  <w:style w:type="paragraph" w:styleId="Nagwek">
    <w:name w:val="header"/>
    <w:basedOn w:val="Normalny"/>
    <w:link w:val="NagwekZnak"/>
    <w:uiPriority w:val="99"/>
    <w:unhideWhenUsed/>
    <w:qFormat/>
    <w:rsid w:val="000268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68F6"/>
  </w:style>
  <w:style w:type="paragraph" w:styleId="Stopka">
    <w:name w:val="footer"/>
    <w:basedOn w:val="Normalny"/>
    <w:link w:val="StopkaZnak"/>
    <w:uiPriority w:val="99"/>
    <w:unhideWhenUsed/>
    <w:qFormat/>
    <w:rsid w:val="000268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68F6"/>
  </w:style>
  <w:style w:type="paragraph" w:styleId="Legenda">
    <w:name w:val="caption"/>
    <w:aliases w:val="Podpis nad obiektem,Legenda Znak Znak Znak,Legenda Znak Znak,Legenda Znak Znak Znak Znak,Legenda Znak Znak Znak Znak Znak Znak,Legenda Znak Znak Znak Znak Znak Znak Znak,Legenda Znak,Znak Znak,Znak,Podpis pod rysunkiem,Nagłówek Tabeli,Tabela"/>
    <w:basedOn w:val="Normalny"/>
    <w:next w:val="Normalny"/>
    <w:link w:val="LegendaZnak1"/>
    <w:uiPriority w:val="35"/>
    <w:unhideWhenUsed/>
    <w:qFormat/>
    <w:rsid w:val="000268F6"/>
    <w:pPr>
      <w:spacing w:after="200" w:line="240" w:lineRule="auto"/>
    </w:pPr>
    <w:rPr>
      <w:i/>
      <w:iCs/>
      <w:color w:val="44546A" w:themeColor="text2"/>
      <w:sz w:val="18"/>
      <w:szCs w:val="18"/>
    </w:rPr>
  </w:style>
  <w:style w:type="paragraph" w:styleId="Spisilustracji">
    <w:name w:val="table of figures"/>
    <w:aliases w:val="awykresy"/>
    <w:basedOn w:val="Normalny"/>
    <w:next w:val="Normalny"/>
    <w:uiPriority w:val="99"/>
    <w:unhideWhenUsed/>
    <w:qFormat/>
    <w:rsid w:val="000268F6"/>
    <w:pPr>
      <w:spacing w:after="0"/>
    </w:pPr>
    <w:rPr>
      <w:rFonts w:ascii="Times New Roman" w:hAnsi="Times New Roman"/>
      <w:sz w:val="24"/>
    </w:rPr>
  </w:style>
  <w:style w:type="paragraph" w:styleId="Tekstprzypisukocowego">
    <w:name w:val="endnote text"/>
    <w:basedOn w:val="Normalny"/>
    <w:link w:val="TekstprzypisukocowegoZnak"/>
    <w:unhideWhenUsed/>
    <w:qFormat/>
    <w:rsid w:val="000268F6"/>
    <w:pPr>
      <w:spacing w:after="200" w:line="276"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rsid w:val="000268F6"/>
    <w:rPr>
      <w:rFonts w:ascii="Calibri" w:eastAsia="Calibri" w:hAnsi="Calibri" w:cs="Times New Roman"/>
      <w:sz w:val="20"/>
      <w:szCs w:val="20"/>
    </w:rPr>
  </w:style>
  <w:style w:type="paragraph" w:styleId="Lista">
    <w:name w:val="List"/>
    <w:basedOn w:val="Normalny"/>
    <w:uiPriority w:val="99"/>
    <w:semiHidden/>
    <w:unhideWhenUsed/>
    <w:qFormat/>
    <w:rsid w:val="000268F6"/>
    <w:pPr>
      <w:ind w:left="283" w:hanging="283"/>
      <w:contextualSpacing/>
    </w:pPr>
  </w:style>
  <w:style w:type="paragraph" w:styleId="Lista3">
    <w:name w:val="List 3"/>
    <w:basedOn w:val="Normalny"/>
    <w:uiPriority w:val="99"/>
    <w:semiHidden/>
    <w:unhideWhenUsed/>
    <w:qFormat/>
    <w:rsid w:val="000268F6"/>
    <w:pPr>
      <w:ind w:left="849" w:hanging="283"/>
      <w:contextualSpacing/>
    </w:pPr>
  </w:style>
  <w:style w:type="paragraph" w:styleId="Tytu">
    <w:name w:val="Title"/>
    <w:basedOn w:val="Normalny"/>
    <w:next w:val="Normalny"/>
    <w:link w:val="TytuZnak"/>
    <w:uiPriority w:val="10"/>
    <w:qFormat/>
    <w:rsid w:val="000268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268F6"/>
    <w:rPr>
      <w:rFonts w:asciiTheme="majorHAnsi" w:eastAsiaTheme="majorEastAsia" w:hAnsiTheme="majorHAnsi" w:cstheme="majorBidi"/>
      <w:spacing w:val="-10"/>
      <w:kern w:val="28"/>
      <w:sz w:val="56"/>
      <w:szCs w:val="56"/>
    </w:rPr>
  </w:style>
  <w:style w:type="paragraph" w:styleId="Tekstpodstawowy">
    <w:name w:val="Body Text"/>
    <w:basedOn w:val="Normalny"/>
    <w:link w:val="TekstpodstawowyZnak"/>
    <w:unhideWhenUsed/>
    <w:qFormat/>
    <w:rsid w:val="000268F6"/>
    <w:pPr>
      <w:spacing w:after="120"/>
    </w:pPr>
  </w:style>
  <w:style w:type="character" w:customStyle="1" w:styleId="TekstpodstawowyZnak">
    <w:name w:val="Tekst podstawowy Znak"/>
    <w:basedOn w:val="Domylnaczcionkaakapitu"/>
    <w:link w:val="Tekstpodstawowy"/>
    <w:uiPriority w:val="99"/>
    <w:semiHidden/>
    <w:rsid w:val="000268F6"/>
  </w:style>
  <w:style w:type="paragraph" w:styleId="Tekstpodstawowywcity">
    <w:name w:val="Body Text Indent"/>
    <w:basedOn w:val="Normalny"/>
    <w:link w:val="TekstpodstawowywcityZnak"/>
    <w:uiPriority w:val="99"/>
    <w:semiHidden/>
    <w:unhideWhenUsed/>
    <w:qFormat/>
    <w:rsid w:val="000268F6"/>
    <w:pPr>
      <w:spacing w:after="120"/>
      <w:ind w:left="283"/>
    </w:pPr>
  </w:style>
  <w:style w:type="character" w:customStyle="1" w:styleId="TekstpodstawowywcityZnak">
    <w:name w:val="Tekst podstawowy wcięty Znak"/>
    <w:basedOn w:val="Domylnaczcionkaakapitu"/>
    <w:link w:val="Tekstpodstawowywcity"/>
    <w:uiPriority w:val="99"/>
    <w:semiHidden/>
    <w:rsid w:val="000268F6"/>
  </w:style>
  <w:style w:type="paragraph" w:styleId="Podtytu">
    <w:name w:val="Subtitle"/>
    <w:basedOn w:val="Normalny"/>
    <w:next w:val="Normalny"/>
    <w:link w:val="PodtytuZnak"/>
    <w:uiPriority w:val="11"/>
    <w:qFormat/>
    <w:rsid w:val="000268F6"/>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0268F6"/>
    <w:rPr>
      <w:rFonts w:eastAsiaTheme="minorEastAsia"/>
      <w:color w:val="5A5A5A" w:themeColor="text1" w:themeTint="A5"/>
      <w:spacing w:val="15"/>
    </w:rPr>
  </w:style>
  <w:style w:type="paragraph" w:styleId="Tekstpodstawowyzwciciem">
    <w:name w:val="Body Text First Indent"/>
    <w:basedOn w:val="Tekstpodstawowy"/>
    <w:link w:val="TekstpodstawowyzwciciemZnak"/>
    <w:uiPriority w:val="99"/>
    <w:semiHidden/>
    <w:unhideWhenUsed/>
    <w:qFormat/>
    <w:rsid w:val="000268F6"/>
    <w:pPr>
      <w:spacing w:after="160"/>
      <w:ind w:firstLine="360"/>
    </w:pPr>
  </w:style>
  <w:style w:type="character" w:customStyle="1" w:styleId="TekstpodstawowyzwciciemZnak">
    <w:name w:val="Tekst podstawowy z wcięciem Znak"/>
    <w:basedOn w:val="TekstpodstawowyZnak"/>
    <w:link w:val="Tekstpodstawowyzwciciem"/>
    <w:uiPriority w:val="99"/>
    <w:semiHidden/>
    <w:rsid w:val="000268F6"/>
  </w:style>
  <w:style w:type="paragraph" w:styleId="Tekstpodstawowyzwciciem2">
    <w:name w:val="Body Text First Indent 2"/>
    <w:basedOn w:val="Tekstpodstawowywcity"/>
    <w:link w:val="Tekstpodstawowyzwciciem2Znak"/>
    <w:uiPriority w:val="99"/>
    <w:semiHidden/>
    <w:unhideWhenUsed/>
    <w:qFormat/>
    <w:rsid w:val="000268F6"/>
    <w:pPr>
      <w:spacing w:after="160"/>
      <w:ind w:left="360" w:firstLine="360"/>
    </w:pPr>
  </w:style>
  <w:style w:type="character" w:customStyle="1" w:styleId="Tekstpodstawowyzwciciem2Znak">
    <w:name w:val="Tekst podstawowy z wcięciem 2 Znak"/>
    <w:basedOn w:val="TekstpodstawowywcityZnak"/>
    <w:link w:val="Tekstpodstawowyzwciciem2"/>
    <w:uiPriority w:val="99"/>
    <w:semiHidden/>
    <w:rsid w:val="000268F6"/>
  </w:style>
  <w:style w:type="paragraph" w:styleId="Tematkomentarza">
    <w:name w:val="annotation subject"/>
    <w:basedOn w:val="Tekstkomentarza"/>
    <w:next w:val="Tekstkomentarza"/>
    <w:link w:val="TematkomentarzaZnak"/>
    <w:unhideWhenUsed/>
    <w:qFormat/>
    <w:rsid w:val="000268F6"/>
    <w:rPr>
      <w:b/>
      <w:bCs/>
    </w:rPr>
  </w:style>
  <w:style w:type="character" w:customStyle="1" w:styleId="TematkomentarzaZnak">
    <w:name w:val="Temat komentarza Znak"/>
    <w:basedOn w:val="TekstkomentarzaZnak"/>
    <w:link w:val="Tematkomentarza"/>
    <w:rsid w:val="000268F6"/>
    <w:rPr>
      <w:b/>
      <w:bCs/>
      <w:sz w:val="20"/>
      <w:szCs w:val="20"/>
    </w:rPr>
  </w:style>
  <w:style w:type="paragraph" w:styleId="Tekstdymka">
    <w:name w:val="Balloon Text"/>
    <w:basedOn w:val="Normalny"/>
    <w:link w:val="TekstdymkaZnak"/>
    <w:unhideWhenUsed/>
    <w:qFormat/>
    <w:rsid w:val="000268F6"/>
    <w:pPr>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rsid w:val="000268F6"/>
    <w:rPr>
      <w:rFonts w:ascii="Segoe UI" w:eastAsia="Calibri" w:hAnsi="Segoe UI" w:cs="Segoe UI"/>
      <w:sz w:val="18"/>
      <w:szCs w:val="18"/>
    </w:rPr>
  </w:style>
  <w:style w:type="paragraph" w:styleId="Bezodstpw">
    <w:name w:val="No Spacing"/>
    <w:link w:val="BezodstpwZnak"/>
    <w:qFormat/>
    <w:rsid w:val="000268F6"/>
    <w:pPr>
      <w:spacing w:after="0" w:line="240" w:lineRule="auto"/>
    </w:pPr>
  </w:style>
  <w:style w:type="paragraph" w:styleId="Poprawka">
    <w:name w:val="Revision"/>
    <w:uiPriority w:val="99"/>
    <w:semiHidden/>
    <w:qFormat/>
    <w:rsid w:val="000268F6"/>
    <w:pPr>
      <w:spacing w:after="0" w:line="240" w:lineRule="auto"/>
    </w:pPr>
  </w:style>
  <w:style w:type="paragraph" w:styleId="Akapitzlist">
    <w:name w:val="List Paragraph"/>
    <w:aliases w:val="Numerowanie,Akapit z listą BS,Kolorowa lista — akcent 11,CW_Lista,maz_wyliczenie,opis dzialania,K-P_odwolanie,A_wyliczenie,Akapit z listą5,normalny tekst,L1,Akapit normalny,List Paragraph,Akapit z listą3,Akapit z listą31,Odstavec,2 headin"/>
    <w:basedOn w:val="Normalny"/>
    <w:link w:val="AkapitzlistZnak"/>
    <w:uiPriority w:val="34"/>
    <w:qFormat/>
    <w:rsid w:val="000268F6"/>
    <w:pPr>
      <w:ind w:left="720"/>
      <w:contextualSpacing/>
    </w:pPr>
  </w:style>
  <w:style w:type="paragraph" w:styleId="Nagwekspisutreci">
    <w:name w:val="TOC Heading"/>
    <w:basedOn w:val="Nagwek1"/>
    <w:next w:val="Normalny"/>
    <w:uiPriority w:val="39"/>
    <w:unhideWhenUsed/>
    <w:qFormat/>
    <w:rsid w:val="000268F6"/>
    <w:pPr>
      <w:pBdr>
        <w:bottom w:val="none" w:sz="0" w:space="0" w:color="auto"/>
      </w:pBdr>
      <w:shd w:val="clear" w:color="auto" w:fill="auto"/>
      <w:outlineLvl w:val="9"/>
    </w:pPr>
    <w:rPr>
      <w:rFonts w:asciiTheme="majorHAnsi" w:hAnsiTheme="majorHAnsi"/>
      <w:b w:val="0"/>
      <w:color w:val="2E74B5" w:themeColor="accent1" w:themeShade="BF"/>
      <w:sz w:val="32"/>
      <w:lang w:eastAsia="pl-PL"/>
    </w:rPr>
  </w:style>
  <w:style w:type="paragraph" w:customStyle="1" w:styleId="P8">
    <w:name w:val="P8"/>
    <w:basedOn w:val="Normalny"/>
    <w:qFormat/>
    <w:rsid w:val="000268F6"/>
    <w:pPr>
      <w:widowControl w:val="0"/>
      <w:suppressLineNumbers/>
      <w:suppressAutoHyphens/>
      <w:autoSpaceDN w:val="0"/>
      <w:spacing w:after="0" w:line="240" w:lineRule="auto"/>
      <w:jc w:val="center"/>
    </w:pPr>
    <w:rPr>
      <w:rFonts w:ascii="Times New Roman" w:eastAsia="Times New Roman" w:hAnsi="Times New Roman" w:cs="Times New Roman"/>
      <w:sz w:val="20"/>
      <w:szCs w:val="20"/>
      <w:lang w:eastAsia="ar-SA"/>
    </w:rPr>
  </w:style>
  <w:style w:type="paragraph" w:customStyle="1" w:styleId="P7">
    <w:name w:val="P7"/>
    <w:basedOn w:val="Normalny"/>
    <w:uiPriority w:val="99"/>
    <w:qFormat/>
    <w:rsid w:val="000268F6"/>
    <w:pPr>
      <w:widowControl w:val="0"/>
      <w:suppressLineNumbers/>
      <w:suppressAutoHyphens/>
      <w:autoSpaceDN w:val="0"/>
      <w:spacing w:after="0" w:line="240" w:lineRule="auto"/>
    </w:pPr>
    <w:rPr>
      <w:rFonts w:ascii="Times New Roman" w:eastAsia="Times New Roman" w:hAnsi="Times New Roman" w:cs="Times New Roman"/>
      <w:sz w:val="20"/>
      <w:szCs w:val="20"/>
      <w:lang w:eastAsia="ar-SA"/>
    </w:rPr>
  </w:style>
  <w:style w:type="paragraph" w:customStyle="1" w:styleId="Zawartotabeli">
    <w:name w:val="Zawartość tabeli"/>
    <w:basedOn w:val="Normalny"/>
    <w:qFormat/>
    <w:rsid w:val="000268F6"/>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msonormal0">
    <w:name w:val="msonormal"/>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4">
    <w:name w:val="xl64"/>
    <w:basedOn w:val="Normalny"/>
    <w:qFormat/>
    <w:rsid w:val="000268F6"/>
    <w:pP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65">
    <w:name w:val="xl65"/>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24"/>
      <w:szCs w:val="24"/>
      <w:lang w:eastAsia="pl-PL"/>
    </w:rPr>
  </w:style>
  <w:style w:type="paragraph" w:customStyle="1" w:styleId="xl66">
    <w:name w:val="xl66"/>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24"/>
      <w:szCs w:val="24"/>
      <w:lang w:eastAsia="pl-PL"/>
    </w:rPr>
  </w:style>
  <w:style w:type="paragraph" w:customStyle="1" w:styleId="xl67">
    <w:name w:val="xl67"/>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68">
    <w:name w:val="xl68"/>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69">
    <w:name w:val="xl69"/>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0">
    <w:name w:val="xl70"/>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1">
    <w:name w:val="xl71"/>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2">
    <w:name w:val="xl72"/>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3">
    <w:name w:val="xl73"/>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74">
    <w:name w:val="xl74"/>
    <w:basedOn w:val="Normalny"/>
    <w:qFormat/>
    <w:rsid w:val="000268F6"/>
    <w:pPr>
      <w:pBdr>
        <w:top w:val="single" w:sz="8" w:space="0" w:color="auto"/>
        <w:bottom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75">
    <w:name w:val="xl75"/>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7">
    <w:name w:val="xl77"/>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8">
    <w:name w:val="xl78"/>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0">
    <w:name w:val="xl80"/>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1">
    <w:name w:val="xl81"/>
    <w:basedOn w:val="Normalny"/>
    <w:qFormat/>
    <w:rsid w:val="000268F6"/>
    <w:pP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2">
    <w:name w:val="xl82"/>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3">
    <w:name w:val="xl83"/>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4">
    <w:name w:val="xl84"/>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5">
    <w:name w:val="xl85"/>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6">
    <w:name w:val="xl86"/>
    <w:basedOn w:val="Normalny"/>
    <w:qFormat/>
    <w:rsid w:val="000268F6"/>
    <w:pP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87">
    <w:name w:val="xl87"/>
    <w:basedOn w:val="Normalny"/>
    <w:qFormat/>
    <w:rsid w:val="000268F6"/>
    <w:pPr>
      <w:pBdr>
        <w:left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88">
    <w:name w:val="xl88"/>
    <w:basedOn w:val="Normalny"/>
    <w:qFormat/>
    <w:rsid w:val="000268F6"/>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9">
    <w:name w:val="xl89"/>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0">
    <w:name w:val="xl90"/>
    <w:basedOn w:val="Normalny"/>
    <w:qFormat/>
    <w:rsid w:val="000268F6"/>
    <w:pPr>
      <w:spacing w:before="100" w:beforeAutospacing="1" w:after="100" w:afterAutospacing="1" w:line="240" w:lineRule="auto"/>
      <w:jc w:val="right"/>
    </w:pPr>
    <w:rPr>
      <w:rFonts w:ascii="Calibri" w:eastAsia="Times New Roman" w:hAnsi="Calibri" w:cs="Times New Roman"/>
      <w:b/>
      <w:bCs/>
      <w:sz w:val="24"/>
      <w:szCs w:val="24"/>
      <w:lang w:eastAsia="pl-PL"/>
    </w:rPr>
  </w:style>
  <w:style w:type="paragraph" w:customStyle="1" w:styleId="xl91">
    <w:name w:val="xl91"/>
    <w:basedOn w:val="Normalny"/>
    <w:qFormat/>
    <w:rsid w:val="000268F6"/>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2">
    <w:name w:val="xl92"/>
    <w:basedOn w:val="Normalny"/>
    <w:qFormat/>
    <w:rsid w:val="000268F6"/>
    <w:pPr>
      <w:pBdr>
        <w:bottom w:val="single" w:sz="8"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93">
    <w:name w:val="xl93"/>
    <w:basedOn w:val="Normalny"/>
    <w:qFormat/>
    <w:rsid w:val="000268F6"/>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4">
    <w:name w:val="xl94"/>
    <w:basedOn w:val="Normalny"/>
    <w:qFormat/>
    <w:rsid w:val="000268F6"/>
    <w:pPr>
      <w:pBdr>
        <w:top w:val="single" w:sz="8" w:space="0" w:color="auto"/>
        <w:left w:val="single" w:sz="8" w:space="0" w:color="auto"/>
        <w:bottom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5">
    <w:name w:val="xl95"/>
    <w:basedOn w:val="Normalny"/>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6">
    <w:name w:val="xl96"/>
    <w:basedOn w:val="Normalny"/>
    <w:qFormat/>
    <w:rsid w:val="000268F6"/>
    <w:pPr>
      <w:pBdr>
        <w:left w:val="single" w:sz="8" w:space="0" w:color="auto"/>
        <w:bottom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7">
    <w:name w:val="xl97"/>
    <w:basedOn w:val="Normalny"/>
    <w:qFormat/>
    <w:rsid w:val="000268F6"/>
    <w:pPr>
      <w:pBdr>
        <w:left w:val="single" w:sz="8" w:space="0" w:color="auto"/>
        <w:bottom w:val="single" w:sz="4"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8">
    <w:name w:val="xl98"/>
    <w:basedOn w:val="Normalny"/>
    <w:qFormat/>
    <w:rsid w:val="000268F6"/>
    <w:pPr>
      <w:pBdr>
        <w:bottom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99">
    <w:name w:val="xl99"/>
    <w:basedOn w:val="Normalny"/>
    <w:qFormat/>
    <w:rsid w:val="000268F6"/>
    <w:pPr>
      <w:pBdr>
        <w:bottom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0">
    <w:name w:val="xl100"/>
    <w:basedOn w:val="Normalny"/>
    <w:qFormat/>
    <w:rsid w:val="000268F6"/>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1">
    <w:name w:val="xl101"/>
    <w:basedOn w:val="Normalny"/>
    <w:qFormat/>
    <w:rsid w:val="000268F6"/>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2">
    <w:name w:val="xl102"/>
    <w:basedOn w:val="Normalny"/>
    <w:qFormat/>
    <w:rsid w:val="000268F6"/>
    <w:pPr>
      <w:pBdr>
        <w:top w:val="single" w:sz="4" w:space="0" w:color="auto"/>
        <w:left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03">
    <w:name w:val="xl103"/>
    <w:basedOn w:val="Normalny"/>
    <w:qFormat/>
    <w:rsid w:val="000268F6"/>
    <w:pPr>
      <w:pBdr>
        <w:top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4">
    <w:name w:val="xl104"/>
    <w:basedOn w:val="Normalny"/>
    <w:qFormat/>
    <w:rsid w:val="000268F6"/>
    <w:pPr>
      <w:pBdr>
        <w:top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5">
    <w:name w:val="xl105"/>
    <w:basedOn w:val="Normalny"/>
    <w:uiPriority w:val="99"/>
    <w:qFormat/>
    <w:rsid w:val="000268F6"/>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6">
    <w:name w:val="xl106"/>
    <w:basedOn w:val="Normalny"/>
    <w:uiPriority w:val="99"/>
    <w:qFormat/>
    <w:rsid w:val="000268F6"/>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7">
    <w:name w:val="xl107"/>
    <w:basedOn w:val="Normalny"/>
    <w:uiPriority w:val="99"/>
    <w:qFormat/>
    <w:rsid w:val="000268F6"/>
    <w:pPr>
      <w:pBdr>
        <w:bottom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8">
    <w:name w:val="xl108"/>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09">
    <w:name w:val="xl109"/>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10">
    <w:name w:val="xl110"/>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11">
    <w:name w:val="xl111"/>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12">
    <w:name w:val="xl112"/>
    <w:basedOn w:val="Normalny"/>
    <w:uiPriority w:val="99"/>
    <w:qFormat/>
    <w:rsid w:val="000268F6"/>
    <w:pPr>
      <w:pBdr>
        <w:top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3">
    <w:name w:val="xl113"/>
    <w:basedOn w:val="Normalny"/>
    <w:uiPriority w:val="99"/>
    <w:qFormat/>
    <w:rsid w:val="000268F6"/>
    <w:pPr>
      <w:pBdr>
        <w:bottom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4">
    <w:name w:val="xl114"/>
    <w:basedOn w:val="Normalny"/>
    <w:uiPriority w:val="99"/>
    <w:qFormat/>
    <w:rsid w:val="000268F6"/>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5">
    <w:name w:val="xl115"/>
    <w:basedOn w:val="Normalny"/>
    <w:uiPriority w:val="99"/>
    <w:qFormat/>
    <w:rsid w:val="000268F6"/>
    <w:pP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6">
    <w:name w:val="xl116"/>
    <w:basedOn w:val="Normalny"/>
    <w:uiPriority w:val="99"/>
    <w:qFormat/>
    <w:rsid w:val="000268F6"/>
    <w:pPr>
      <w:pBdr>
        <w:top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7">
    <w:name w:val="xl117"/>
    <w:basedOn w:val="Normalny"/>
    <w:uiPriority w:val="99"/>
    <w:qFormat/>
    <w:rsid w:val="000268F6"/>
    <w:pPr>
      <w:pBdr>
        <w:bottom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Pa2">
    <w:name w:val="Pa2"/>
    <w:basedOn w:val="Normalny"/>
    <w:next w:val="Normalny"/>
    <w:uiPriority w:val="99"/>
    <w:qFormat/>
    <w:rsid w:val="000268F6"/>
    <w:pPr>
      <w:autoSpaceDE w:val="0"/>
      <w:autoSpaceDN w:val="0"/>
      <w:adjustRightInd w:val="0"/>
      <w:spacing w:after="0" w:line="221" w:lineRule="atLeast"/>
    </w:pPr>
    <w:rPr>
      <w:rFonts w:ascii="Arial" w:hAnsi="Arial" w:cs="Arial"/>
      <w:sz w:val="24"/>
      <w:szCs w:val="24"/>
    </w:rPr>
  </w:style>
  <w:style w:type="paragraph" w:customStyle="1" w:styleId="Standard">
    <w:name w:val="Standard"/>
    <w:qFormat/>
    <w:rsid w:val="000268F6"/>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m-6666648272017075126msolistparagraph">
    <w:name w:val="m_-6666648272017075126msolistparagraph"/>
    <w:basedOn w:val="Normalny"/>
    <w:uiPriority w:val="99"/>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uiPriority w:val="99"/>
    <w:qFormat/>
    <w:rsid w:val="000268F6"/>
    <w:pPr>
      <w:spacing w:after="200" w:line="276" w:lineRule="auto"/>
      <w:ind w:left="720"/>
    </w:pPr>
    <w:rPr>
      <w:rFonts w:ascii="Calibri" w:eastAsia="Times New Roman" w:hAnsi="Calibri" w:cs="Times New Roman"/>
    </w:rPr>
  </w:style>
  <w:style w:type="paragraph" w:customStyle="1" w:styleId="Ailustracje">
    <w:name w:val="A ilustracje"/>
    <w:basedOn w:val="Normalny"/>
    <w:uiPriority w:val="99"/>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ormalny1">
    <w:name w:val="Normalny 1"/>
    <w:basedOn w:val="Normalny"/>
    <w:uiPriority w:val="99"/>
    <w:qFormat/>
    <w:rsid w:val="000268F6"/>
    <w:pPr>
      <w:suppressAutoHyphens/>
      <w:spacing w:before="240" w:after="0" w:line="360" w:lineRule="auto"/>
      <w:jc w:val="both"/>
    </w:pPr>
    <w:rPr>
      <w:rFonts w:ascii="Times New Roman" w:eastAsia="Times New Roman" w:hAnsi="Times New Roman" w:cs="Times New Roman"/>
      <w:b/>
      <w:kern w:val="2"/>
      <w:sz w:val="28"/>
      <w:szCs w:val="24"/>
      <w:lang w:eastAsia="ar-SA"/>
    </w:rPr>
  </w:style>
  <w:style w:type="paragraph" w:customStyle="1" w:styleId="Textbody">
    <w:name w:val="Text body"/>
    <w:basedOn w:val="Normalny"/>
    <w:qFormat/>
    <w:rsid w:val="000268F6"/>
    <w:pPr>
      <w:widowControl w:val="0"/>
      <w:suppressAutoHyphens/>
      <w:autoSpaceDN w:val="0"/>
      <w:spacing w:after="120" w:line="240" w:lineRule="auto"/>
    </w:pPr>
    <w:rPr>
      <w:rFonts w:ascii="Times New Roman" w:eastAsia="SimSun" w:hAnsi="Times New Roman" w:cs="Lucida Sans"/>
      <w:kern w:val="3"/>
      <w:sz w:val="24"/>
      <w:szCs w:val="24"/>
      <w:lang w:eastAsia="zh-CN" w:bidi="hi-IN"/>
    </w:rPr>
  </w:style>
  <w:style w:type="paragraph" w:customStyle="1" w:styleId="Default">
    <w:name w:val="Default"/>
    <w:qFormat/>
    <w:rsid w:val="000268F6"/>
    <w:pPr>
      <w:autoSpaceDE w:val="0"/>
      <w:autoSpaceDN w:val="0"/>
      <w:adjustRightInd w:val="0"/>
      <w:spacing w:after="0" w:line="240" w:lineRule="auto"/>
    </w:pPr>
    <w:rPr>
      <w:rFonts w:ascii="Arial" w:hAnsi="Arial" w:cs="Arial"/>
      <w:color w:val="000000"/>
      <w:sz w:val="24"/>
      <w:szCs w:val="24"/>
    </w:rPr>
  </w:style>
  <w:style w:type="character" w:styleId="Odwoanieprzypisudolnego">
    <w:name w:val="footnote reference"/>
    <w:basedOn w:val="Domylnaczcionkaakapitu"/>
    <w:uiPriority w:val="99"/>
    <w:unhideWhenUsed/>
    <w:rsid w:val="000268F6"/>
    <w:rPr>
      <w:vertAlign w:val="superscript"/>
    </w:rPr>
  </w:style>
  <w:style w:type="character" w:styleId="Odwoaniedokomentarza">
    <w:name w:val="annotation reference"/>
    <w:basedOn w:val="Domylnaczcionkaakapitu"/>
    <w:uiPriority w:val="99"/>
    <w:unhideWhenUsed/>
    <w:rsid w:val="000268F6"/>
    <w:rPr>
      <w:sz w:val="16"/>
      <w:szCs w:val="16"/>
    </w:rPr>
  </w:style>
  <w:style w:type="character" w:styleId="Odwoanieprzypisukocowego">
    <w:name w:val="endnote reference"/>
    <w:unhideWhenUsed/>
    <w:rsid w:val="000268F6"/>
    <w:rPr>
      <w:vertAlign w:val="superscript"/>
    </w:rPr>
  </w:style>
  <w:style w:type="character" w:styleId="Wyrnienieintensywne">
    <w:name w:val="Intense Emphasis"/>
    <w:basedOn w:val="Domylnaczcionkaakapitu"/>
    <w:uiPriority w:val="21"/>
    <w:qFormat/>
    <w:rsid w:val="000268F6"/>
    <w:rPr>
      <w:i/>
      <w:iCs/>
      <w:color w:val="5B9BD5" w:themeColor="accent1"/>
    </w:rPr>
  </w:style>
  <w:style w:type="character" w:styleId="Odwoanieintensywne">
    <w:name w:val="Intense Reference"/>
    <w:basedOn w:val="Domylnaczcionkaakapitu"/>
    <w:uiPriority w:val="32"/>
    <w:qFormat/>
    <w:rsid w:val="000268F6"/>
    <w:rPr>
      <w:b/>
      <w:bCs/>
      <w:smallCaps/>
      <w:color w:val="5B9BD5" w:themeColor="accent1"/>
      <w:spacing w:val="5"/>
    </w:rPr>
  </w:style>
  <w:style w:type="character" w:styleId="Tytuksiki">
    <w:name w:val="Book Title"/>
    <w:basedOn w:val="Domylnaczcionkaakapitu"/>
    <w:uiPriority w:val="33"/>
    <w:qFormat/>
    <w:rsid w:val="000268F6"/>
    <w:rPr>
      <w:b/>
      <w:bCs/>
      <w:i/>
      <w:iCs/>
      <w:spacing w:val="5"/>
    </w:rPr>
  </w:style>
  <w:style w:type="character" w:customStyle="1" w:styleId="A5">
    <w:name w:val="A5"/>
    <w:uiPriority w:val="99"/>
    <w:rsid w:val="000268F6"/>
    <w:rPr>
      <w:color w:val="000000"/>
      <w:sz w:val="22"/>
      <w:szCs w:val="22"/>
      <w:u w:val="single"/>
    </w:rPr>
  </w:style>
  <w:style w:type="character" w:customStyle="1" w:styleId="st">
    <w:name w:val="st"/>
    <w:basedOn w:val="Domylnaczcionkaakapitu"/>
    <w:rsid w:val="000268F6"/>
  </w:style>
  <w:style w:type="character" w:customStyle="1" w:styleId="Domylnaczcionkaakapitu1">
    <w:name w:val="Domyślna czcionka akapitu1"/>
    <w:rsid w:val="000268F6"/>
  </w:style>
  <w:style w:type="character" w:customStyle="1" w:styleId="field">
    <w:name w:val="field"/>
    <w:basedOn w:val="Domylnaczcionkaakapitu"/>
    <w:rsid w:val="000268F6"/>
  </w:style>
  <w:style w:type="table" w:styleId="Tabela-Siatka">
    <w:name w:val="Table Grid"/>
    <w:basedOn w:val="Standardowy"/>
    <w:uiPriority w:val="39"/>
    <w:rsid w:val="000268F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2">
    <w:name w:val="WWNum2"/>
    <w:rsid w:val="000268F6"/>
    <w:pPr>
      <w:numPr>
        <w:numId w:val="5"/>
      </w:numPr>
    </w:pPr>
  </w:style>
  <w:style w:type="character" w:styleId="Pogrubienie">
    <w:name w:val="Strong"/>
    <w:basedOn w:val="Domylnaczcionkaakapitu"/>
    <w:uiPriority w:val="22"/>
    <w:qFormat/>
    <w:rsid w:val="00DA080D"/>
    <w:rPr>
      <w:b/>
      <w:bCs/>
    </w:rPr>
  </w:style>
  <w:style w:type="character" w:styleId="Uwydatnienie">
    <w:name w:val="Emphasis"/>
    <w:basedOn w:val="Domylnaczcionkaakapitu"/>
    <w:uiPriority w:val="20"/>
    <w:qFormat/>
    <w:rsid w:val="00DA080D"/>
    <w:rPr>
      <w:i/>
      <w:iCs/>
    </w:rPr>
  </w:style>
  <w:style w:type="paragraph" w:customStyle="1" w:styleId="wykresy">
    <w:name w:val="wykresy"/>
    <w:basedOn w:val="Normalny"/>
    <w:link w:val="wykresyZnak"/>
    <w:autoRedefine/>
    <w:qFormat/>
    <w:rsid w:val="00DB6D07"/>
    <w:pPr>
      <w:spacing w:after="0" w:line="360" w:lineRule="auto"/>
      <w:ind w:right="-284"/>
      <w:jc w:val="center"/>
    </w:pPr>
    <w:rPr>
      <w:rFonts w:ascii="Times New Roman" w:hAnsi="Times New Roman" w:cs="Times New Roman"/>
      <w:color w:val="000000" w:themeColor="text1"/>
      <w:sz w:val="24"/>
      <w:szCs w:val="24"/>
    </w:rPr>
  </w:style>
  <w:style w:type="character" w:customStyle="1" w:styleId="Nagwek6Znak">
    <w:name w:val="Nagłówek 6 Znak"/>
    <w:basedOn w:val="Domylnaczcionkaakapitu"/>
    <w:link w:val="Nagwek6"/>
    <w:uiPriority w:val="9"/>
    <w:rsid w:val="00F83C43"/>
    <w:rPr>
      <w:rFonts w:ascii="Cambria" w:eastAsia="Times New Roman" w:hAnsi="Cambria" w:cs="Times New Roman"/>
      <w:i/>
      <w:iCs/>
      <w:color w:val="243F60"/>
    </w:rPr>
  </w:style>
  <w:style w:type="character" w:customStyle="1" w:styleId="wykresyZnak">
    <w:name w:val="wykresy Znak"/>
    <w:basedOn w:val="Domylnaczcionkaakapitu"/>
    <w:link w:val="wykresy"/>
    <w:rsid w:val="00DB6D07"/>
    <w:rPr>
      <w:rFonts w:ascii="Times New Roman" w:hAnsi="Times New Roman" w:cs="Times New Roman"/>
      <w:color w:val="000000" w:themeColor="text1"/>
      <w:sz w:val="24"/>
      <w:szCs w:val="24"/>
    </w:rPr>
  </w:style>
  <w:style w:type="character" w:customStyle="1" w:styleId="Nagwek8Znak">
    <w:name w:val="Nagłówek 8 Znak"/>
    <w:basedOn w:val="Domylnaczcionkaakapitu"/>
    <w:link w:val="Nagwek8"/>
    <w:uiPriority w:val="9"/>
    <w:rsid w:val="00F83C43"/>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rsid w:val="00F83C43"/>
    <w:rPr>
      <w:rFonts w:ascii="Cambria" w:eastAsia="Times New Roman" w:hAnsi="Cambria" w:cs="Times New Roman"/>
      <w:i/>
      <w:iCs/>
      <w:color w:val="404040"/>
      <w:sz w:val="20"/>
      <w:szCs w:val="20"/>
    </w:rPr>
  </w:style>
  <w:style w:type="paragraph" w:styleId="Tekstpodstawowy2">
    <w:name w:val="Body Text 2"/>
    <w:basedOn w:val="Normalny"/>
    <w:link w:val="Tekstpodstawowy2Znak"/>
    <w:rsid w:val="00F83C43"/>
    <w:pPr>
      <w:spacing w:after="0" w:line="240" w:lineRule="auto"/>
      <w:jc w:val="both"/>
    </w:pPr>
    <w:rPr>
      <w:rFonts w:ascii="Times New Roman" w:eastAsia="Times New Roman" w:hAnsi="Times New Roman" w:cs="Times New Roman"/>
      <w:i/>
      <w:iCs/>
      <w:sz w:val="32"/>
      <w:szCs w:val="24"/>
      <w:lang w:eastAsia="pl-PL"/>
    </w:rPr>
  </w:style>
  <w:style w:type="character" w:customStyle="1" w:styleId="Tekstpodstawowy2Znak">
    <w:name w:val="Tekst podstawowy 2 Znak"/>
    <w:basedOn w:val="Domylnaczcionkaakapitu"/>
    <w:link w:val="Tekstpodstawowy2"/>
    <w:rsid w:val="00F83C43"/>
    <w:rPr>
      <w:rFonts w:ascii="Times New Roman" w:eastAsia="Times New Roman" w:hAnsi="Times New Roman" w:cs="Times New Roman"/>
      <w:i/>
      <w:iCs/>
      <w:sz w:val="32"/>
      <w:szCs w:val="24"/>
      <w:lang w:eastAsia="pl-PL"/>
    </w:rPr>
  </w:style>
  <w:style w:type="paragraph" w:customStyle="1" w:styleId="Plandokumentu1">
    <w:name w:val="Plan dokumentu1"/>
    <w:basedOn w:val="Normalny"/>
    <w:semiHidden/>
    <w:rsid w:val="00F83C43"/>
    <w:pPr>
      <w:shd w:val="clear" w:color="auto" w:fill="000080"/>
      <w:spacing w:after="0" w:line="240" w:lineRule="auto"/>
    </w:pPr>
    <w:rPr>
      <w:rFonts w:ascii="Tahoma" w:eastAsia="Times New Roman" w:hAnsi="Tahoma" w:cs="Tahoma"/>
      <w:sz w:val="20"/>
      <w:szCs w:val="20"/>
      <w:lang w:eastAsia="pl-PL"/>
    </w:rPr>
  </w:style>
  <w:style w:type="character" w:customStyle="1" w:styleId="mw-headline">
    <w:name w:val="mw-headline"/>
    <w:rsid w:val="00F83C43"/>
  </w:style>
  <w:style w:type="character" w:customStyle="1" w:styleId="readonlytext">
    <w:name w:val="readonly_text"/>
    <w:rsid w:val="00F83C43"/>
  </w:style>
  <w:style w:type="paragraph" w:customStyle="1" w:styleId="aaaaanita">
    <w:name w:val="aaaaanita"/>
    <w:basedOn w:val="Normalny"/>
    <w:link w:val="aaaaanitaZnak1"/>
    <w:rsid w:val="00F83C43"/>
    <w:pPr>
      <w:suppressAutoHyphens/>
      <w:spacing w:after="0" w:line="240" w:lineRule="auto"/>
      <w:jc w:val="both"/>
    </w:pPr>
    <w:rPr>
      <w:rFonts w:ascii="Times New Roman" w:eastAsia="Times New Roman" w:hAnsi="Times New Roman" w:cs="Times New Roman"/>
      <w:lang w:eastAsia="ar-SA"/>
    </w:rPr>
  </w:style>
  <w:style w:type="character" w:customStyle="1" w:styleId="aaaaanitaZnak1">
    <w:name w:val="aaaaanita Znak1"/>
    <w:link w:val="aaaaanita"/>
    <w:locked/>
    <w:rsid w:val="00F83C43"/>
    <w:rPr>
      <w:rFonts w:ascii="Times New Roman" w:eastAsia="Times New Roman" w:hAnsi="Times New Roman" w:cs="Times New Roman"/>
      <w:lang w:eastAsia="ar-SA"/>
    </w:rPr>
  </w:style>
  <w:style w:type="character" w:customStyle="1" w:styleId="header-text">
    <w:name w:val="header-text"/>
    <w:basedOn w:val="Domylnaczcionkaakapitu"/>
    <w:rsid w:val="00F83C43"/>
  </w:style>
  <w:style w:type="character" w:customStyle="1" w:styleId="tytul">
    <w:name w:val="tytul"/>
    <w:rsid w:val="00F83C43"/>
  </w:style>
  <w:style w:type="character" w:customStyle="1" w:styleId="def">
    <w:name w:val="def"/>
    <w:rsid w:val="00F83C43"/>
  </w:style>
  <w:style w:type="character" w:customStyle="1" w:styleId="introduction-desc">
    <w:name w:val="introduction-desc"/>
    <w:rsid w:val="00F83C43"/>
  </w:style>
  <w:style w:type="character" w:customStyle="1" w:styleId="highlight">
    <w:name w:val="highlight"/>
    <w:rsid w:val="00F83C43"/>
  </w:style>
  <w:style w:type="character" w:customStyle="1" w:styleId="k-visually-hidden">
    <w:name w:val="k-visually-hidden"/>
    <w:rsid w:val="00F83C43"/>
  </w:style>
  <w:style w:type="character" w:customStyle="1" w:styleId="mw-mmv-title">
    <w:name w:val="mw-mmv-title"/>
    <w:basedOn w:val="Domylnaczcionkaakapitu"/>
    <w:rsid w:val="00F83C43"/>
  </w:style>
  <w:style w:type="character" w:customStyle="1" w:styleId="abstract">
    <w:name w:val="abstract"/>
    <w:rsid w:val="00F83C43"/>
  </w:style>
  <w:style w:type="character" w:customStyle="1" w:styleId="headerright">
    <w:name w:val="header_right"/>
    <w:rsid w:val="00F83C43"/>
  </w:style>
  <w:style w:type="character" w:customStyle="1" w:styleId="a">
    <w:name w:val="a"/>
    <w:basedOn w:val="Domylnaczcionkaakapitu"/>
    <w:rsid w:val="00F83C43"/>
  </w:style>
  <w:style w:type="character" w:customStyle="1" w:styleId="l6">
    <w:name w:val="l6"/>
    <w:basedOn w:val="Domylnaczcionkaakapitu"/>
    <w:rsid w:val="00F83C43"/>
  </w:style>
  <w:style w:type="character" w:customStyle="1" w:styleId="l8">
    <w:name w:val="l8"/>
    <w:basedOn w:val="Domylnaczcionkaakapitu"/>
    <w:rsid w:val="00F83C43"/>
  </w:style>
  <w:style w:type="character" w:customStyle="1" w:styleId="l7">
    <w:name w:val="l7"/>
    <w:basedOn w:val="Domylnaczcionkaakapitu"/>
    <w:rsid w:val="00F83C43"/>
  </w:style>
  <w:style w:type="character" w:customStyle="1" w:styleId="l9">
    <w:name w:val="l9"/>
    <w:basedOn w:val="Domylnaczcionkaakapitu"/>
    <w:rsid w:val="00F83C43"/>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Znak Znak Znak"/>
    <w:link w:val="Legenda"/>
    <w:uiPriority w:val="99"/>
    <w:locked/>
    <w:rsid w:val="00F83C43"/>
    <w:rPr>
      <w:i/>
      <w:iCs/>
      <w:color w:val="44546A" w:themeColor="text2"/>
      <w:sz w:val="18"/>
      <w:szCs w:val="18"/>
    </w:rPr>
  </w:style>
  <w:style w:type="paragraph" w:customStyle="1" w:styleId="jablonna">
    <w:name w:val="jablonna"/>
    <w:basedOn w:val="NormalnyWeb"/>
    <w:link w:val="jablonnaZnak1"/>
    <w:uiPriority w:val="99"/>
    <w:rsid w:val="00F83C43"/>
    <w:rPr>
      <w:sz w:val="22"/>
      <w:szCs w:val="22"/>
    </w:rPr>
  </w:style>
  <w:style w:type="character" w:customStyle="1" w:styleId="jablonnaZnak1">
    <w:name w:val="jablonna Znak1"/>
    <w:link w:val="jablonna"/>
    <w:uiPriority w:val="99"/>
    <w:locked/>
    <w:rsid w:val="00F83C43"/>
    <w:rPr>
      <w:rFonts w:ascii="Times New Roman" w:eastAsia="Times New Roman" w:hAnsi="Times New Roman" w:cs="Times New Roman"/>
      <w:lang w:eastAsia="pl-PL"/>
    </w:rPr>
  </w:style>
  <w:style w:type="character" w:customStyle="1" w:styleId="aaaaanitaZnak">
    <w:name w:val="aaaaanita Znak"/>
    <w:rsid w:val="00F83C43"/>
    <w:rPr>
      <w:sz w:val="22"/>
      <w:szCs w:val="22"/>
      <w:lang w:val="pl-PL" w:eastAsia="ar-SA" w:bidi="ar-SA"/>
    </w:rPr>
  </w:style>
  <w:style w:type="paragraph" w:styleId="HTML-wstpniesformatowany">
    <w:name w:val="HTML Preformatted"/>
    <w:basedOn w:val="Normalny"/>
    <w:link w:val="HTML-wstpniesformatowanyZnak"/>
    <w:uiPriority w:val="99"/>
    <w:unhideWhenUsed/>
    <w:rsid w:val="00F83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pl-PL"/>
    </w:rPr>
  </w:style>
  <w:style w:type="character" w:customStyle="1" w:styleId="HTML-wstpniesformatowanyZnak">
    <w:name w:val="HTML - wstępnie sformatowany Znak"/>
    <w:basedOn w:val="Domylnaczcionkaakapitu"/>
    <w:link w:val="HTML-wstpniesformatowany"/>
    <w:uiPriority w:val="99"/>
    <w:rsid w:val="00F83C43"/>
    <w:rPr>
      <w:rFonts w:ascii="Courier New" w:eastAsia="Times New Roman" w:hAnsi="Courier New" w:cs="Times New Roman"/>
      <w:sz w:val="20"/>
      <w:szCs w:val="20"/>
      <w:lang w:eastAsia="pl-PL"/>
    </w:rPr>
  </w:style>
  <w:style w:type="paragraph" w:styleId="Spistreci3">
    <w:name w:val="toc 3"/>
    <w:basedOn w:val="Normalny"/>
    <w:next w:val="Normalny"/>
    <w:autoRedefine/>
    <w:uiPriority w:val="39"/>
    <w:qFormat/>
    <w:rsid w:val="00F83C43"/>
    <w:pPr>
      <w:tabs>
        <w:tab w:val="left" w:pos="1701"/>
        <w:tab w:val="right" w:leader="underscore" w:pos="8493"/>
      </w:tabs>
      <w:spacing w:after="0" w:line="276" w:lineRule="auto"/>
      <w:ind w:left="992"/>
    </w:pPr>
    <w:rPr>
      <w:rFonts w:ascii="Calibri" w:eastAsia="Times New Roman" w:hAnsi="Calibri" w:cs="Times New Roman"/>
      <w:sz w:val="20"/>
      <w:szCs w:val="20"/>
      <w:lang w:eastAsia="pl-PL"/>
    </w:rPr>
  </w:style>
  <w:style w:type="paragraph" w:styleId="Spistreci4">
    <w:name w:val="toc 4"/>
    <w:basedOn w:val="Normalny"/>
    <w:next w:val="Normalny"/>
    <w:autoRedefine/>
    <w:rsid w:val="00F83C43"/>
    <w:pPr>
      <w:spacing w:after="0" w:line="240" w:lineRule="auto"/>
      <w:ind w:left="720"/>
    </w:pPr>
    <w:rPr>
      <w:rFonts w:ascii="Calibri" w:eastAsia="Times New Roman" w:hAnsi="Calibri" w:cs="Times New Roman"/>
      <w:sz w:val="20"/>
      <w:szCs w:val="20"/>
      <w:lang w:eastAsia="pl-PL"/>
    </w:rPr>
  </w:style>
  <w:style w:type="paragraph" w:styleId="Spistreci5">
    <w:name w:val="toc 5"/>
    <w:basedOn w:val="Normalny"/>
    <w:next w:val="Normalny"/>
    <w:autoRedefine/>
    <w:rsid w:val="00F83C43"/>
    <w:pPr>
      <w:spacing w:after="0" w:line="240" w:lineRule="auto"/>
      <w:ind w:left="960"/>
    </w:pPr>
    <w:rPr>
      <w:rFonts w:ascii="Calibri" w:eastAsia="Times New Roman" w:hAnsi="Calibri" w:cs="Times New Roman"/>
      <w:sz w:val="20"/>
      <w:szCs w:val="20"/>
      <w:lang w:eastAsia="pl-PL"/>
    </w:rPr>
  </w:style>
  <w:style w:type="paragraph" w:styleId="Spistreci6">
    <w:name w:val="toc 6"/>
    <w:basedOn w:val="Normalny"/>
    <w:next w:val="Normalny"/>
    <w:autoRedefine/>
    <w:rsid w:val="00F83C43"/>
    <w:pPr>
      <w:spacing w:after="0" w:line="240" w:lineRule="auto"/>
      <w:ind w:left="1200"/>
    </w:pPr>
    <w:rPr>
      <w:rFonts w:ascii="Calibri" w:eastAsia="Times New Roman" w:hAnsi="Calibri" w:cs="Times New Roman"/>
      <w:sz w:val="20"/>
      <w:szCs w:val="20"/>
      <w:lang w:eastAsia="pl-PL"/>
    </w:rPr>
  </w:style>
  <w:style w:type="paragraph" w:styleId="Spistreci7">
    <w:name w:val="toc 7"/>
    <w:basedOn w:val="Normalny"/>
    <w:next w:val="Normalny"/>
    <w:autoRedefine/>
    <w:rsid w:val="00F83C43"/>
    <w:pPr>
      <w:spacing w:after="0" w:line="240" w:lineRule="auto"/>
      <w:ind w:left="1440"/>
    </w:pPr>
    <w:rPr>
      <w:rFonts w:ascii="Calibri" w:eastAsia="Times New Roman" w:hAnsi="Calibri" w:cs="Times New Roman"/>
      <w:sz w:val="20"/>
      <w:szCs w:val="20"/>
      <w:lang w:eastAsia="pl-PL"/>
    </w:rPr>
  </w:style>
  <w:style w:type="paragraph" w:styleId="Spistreci8">
    <w:name w:val="toc 8"/>
    <w:basedOn w:val="Normalny"/>
    <w:next w:val="Normalny"/>
    <w:autoRedefine/>
    <w:rsid w:val="00F83C43"/>
    <w:pPr>
      <w:spacing w:after="0" w:line="240" w:lineRule="auto"/>
      <w:ind w:left="1680"/>
    </w:pPr>
    <w:rPr>
      <w:rFonts w:ascii="Calibri" w:eastAsia="Times New Roman" w:hAnsi="Calibri" w:cs="Times New Roman"/>
      <w:sz w:val="20"/>
      <w:szCs w:val="20"/>
      <w:lang w:eastAsia="pl-PL"/>
    </w:rPr>
  </w:style>
  <w:style w:type="paragraph" w:styleId="Spistreci9">
    <w:name w:val="toc 9"/>
    <w:basedOn w:val="Normalny"/>
    <w:next w:val="Normalny"/>
    <w:autoRedefine/>
    <w:rsid w:val="00F83C43"/>
    <w:pPr>
      <w:spacing w:after="0" w:line="240" w:lineRule="auto"/>
      <w:ind w:left="1920"/>
    </w:pPr>
    <w:rPr>
      <w:rFonts w:ascii="Calibri" w:eastAsia="Times New Roman" w:hAnsi="Calibri" w:cs="Times New Roman"/>
      <w:sz w:val="20"/>
      <w:szCs w:val="20"/>
      <w:lang w:eastAsia="pl-PL"/>
    </w:rPr>
  </w:style>
  <w:style w:type="character" w:customStyle="1" w:styleId="BezodstpwZnak">
    <w:name w:val="Bez odstępów Znak"/>
    <w:link w:val="Bezodstpw"/>
    <w:rsid w:val="00F83C43"/>
  </w:style>
  <w:style w:type="character" w:customStyle="1" w:styleId="fa-icon">
    <w:name w:val="fa-icon"/>
    <w:basedOn w:val="Domylnaczcionkaakapitu"/>
    <w:rsid w:val="00F83C43"/>
  </w:style>
  <w:style w:type="character" w:customStyle="1" w:styleId="divider">
    <w:name w:val="divider"/>
    <w:basedOn w:val="Domylnaczcionkaakapitu"/>
    <w:rsid w:val="00F83C43"/>
  </w:style>
  <w:style w:type="character" w:styleId="HTML-staaszeroko">
    <w:name w:val="HTML Typewriter"/>
    <w:uiPriority w:val="99"/>
    <w:unhideWhenUsed/>
    <w:rsid w:val="00F83C43"/>
    <w:rPr>
      <w:rFonts w:ascii="Courier New" w:eastAsia="Times New Roman" w:hAnsi="Courier New" w:cs="Courier New"/>
      <w:sz w:val="20"/>
      <w:szCs w:val="20"/>
    </w:rPr>
  </w:style>
  <w:style w:type="paragraph" w:styleId="Wykazrde">
    <w:name w:val="table of authorities"/>
    <w:basedOn w:val="Normalny"/>
    <w:next w:val="Normalny"/>
    <w:rsid w:val="00F83C43"/>
    <w:pPr>
      <w:spacing w:after="0" w:line="240" w:lineRule="auto"/>
      <w:ind w:left="240" w:hanging="240"/>
    </w:pPr>
    <w:rPr>
      <w:rFonts w:ascii="Times New Roman" w:eastAsia="Times New Roman" w:hAnsi="Times New Roman" w:cs="Times New Roman"/>
      <w:sz w:val="24"/>
      <w:szCs w:val="24"/>
      <w:lang w:eastAsia="pl-PL"/>
    </w:rPr>
  </w:style>
  <w:style w:type="character" w:customStyle="1" w:styleId="ng-binding">
    <w:name w:val="ng-binding"/>
    <w:basedOn w:val="Domylnaczcionkaakapitu"/>
    <w:rsid w:val="00F83C43"/>
  </w:style>
  <w:style w:type="character" w:customStyle="1" w:styleId="ilfuvd">
    <w:name w:val="ilfuvd"/>
    <w:basedOn w:val="Domylnaczcionkaakapitu"/>
    <w:rsid w:val="00F83C43"/>
  </w:style>
  <w:style w:type="character" w:customStyle="1" w:styleId="validity">
    <w:name w:val="validity"/>
    <w:basedOn w:val="Domylnaczcionkaakapitu"/>
    <w:rsid w:val="00F83C43"/>
  </w:style>
  <w:style w:type="character" w:customStyle="1" w:styleId="green">
    <w:name w:val="green"/>
    <w:basedOn w:val="Domylnaczcionkaakapitu"/>
    <w:rsid w:val="00F83C43"/>
  </w:style>
  <w:style w:type="character" w:customStyle="1" w:styleId="fn-ref">
    <w:name w:val="fn-ref"/>
    <w:basedOn w:val="Domylnaczcionkaakapitu"/>
    <w:rsid w:val="00F83C43"/>
  </w:style>
  <w:style w:type="character" w:customStyle="1" w:styleId="alb-s">
    <w:name w:val="a_lb-s"/>
    <w:basedOn w:val="Domylnaczcionkaakapitu"/>
    <w:rsid w:val="00F83C43"/>
  </w:style>
  <w:style w:type="character" w:customStyle="1" w:styleId="alb">
    <w:name w:val="a_lb"/>
    <w:basedOn w:val="Domylnaczcionkaakapitu"/>
    <w:rsid w:val="00F83C43"/>
  </w:style>
  <w:style w:type="paragraph" w:customStyle="1" w:styleId="artparagraph">
    <w:name w:val="art_paragraph"/>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ore">
    <w:name w:val="more"/>
    <w:basedOn w:val="Domylnaczcionkaakapitu"/>
    <w:rsid w:val="00F83C43"/>
  </w:style>
  <w:style w:type="character" w:customStyle="1" w:styleId="mark-label">
    <w:name w:val="mark-label"/>
    <w:basedOn w:val="Domylnaczcionkaakapitu"/>
    <w:rsid w:val="00F83C43"/>
  </w:style>
  <w:style w:type="character" w:customStyle="1" w:styleId="ad-label">
    <w:name w:val="ad-label"/>
    <w:basedOn w:val="Domylnaczcionkaakapitu"/>
    <w:rsid w:val="00F83C43"/>
  </w:style>
  <w:style w:type="character" w:customStyle="1" w:styleId="ml2d">
    <w:name w:val="_ml2d"/>
    <w:basedOn w:val="Domylnaczcionkaakapitu"/>
    <w:rsid w:val="00F83C43"/>
  </w:style>
  <w:style w:type="paragraph" w:styleId="Zagicieodgryformularza">
    <w:name w:val="HTML Top of Form"/>
    <w:basedOn w:val="Normalny"/>
    <w:next w:val="Normalny"/>
    <w:link w:val="ZagicieodgryformularzaZnak"/>
    <w:hidden/>
    <w:uiPriority w:val="99"/>
    <w:semiHidden/>
    <w:unhideWhenUsed/>
    <w:rsid w:val="00F83C43"/>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F83C4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F83C43"/>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F83C43"/>
    <w:rPr>
      <w:rFonts w:ascii="Arial" w:eastAsia="Times New Roman" w:hAnsi="Arial" w:cs="Arial"/>
      <w:vanish/>
      <w:sz w:val="16"/>
      <w:szCs w:val="16"/>
      <w:lang w:eastAsia="pl-PL"/>
    </w:rPr>
  </w:style>
  <w:style w:type="paragraph" w:customStyle="1" w:styleId="info">
    <w:name w:val="info"/>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ytu1">
    <w:name w:val="Tytuł1"/>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electionshareable">
    <w:name w:val="selectionshareab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ead">
    <w:name w:val="lead"/>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justify">
    <w:name w:val="text-justify"/>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dditional-contenttext">
    <w:name w:val="additional-content__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headingtitle">
    <w:name w:val="heading__tit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vjs-control-text">
    <w:name w:val="vjs-control-text"/>
    <w:basedOn w:val="Domylnaczcionkaakapitu"/>
    <w:rsid w:val="00F83C43"/>
  </w:style>
  <w:style w:type="character" w:customStyle="1" w:styleId="vjs-remaining-time-display">
    <w:name w:val="vjs-remaining-time-display"/>
    <w:basedOn w:val="Domylnaczcionkaakapitu"/>
    <w:rsid w:val="00F83C43"/>
  </w:style>
  <w:style w:type="paragraph" w:customStyle="1" w:styleId="app-bannertext">
    <w:name w:val="app-banner__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pp-bannerlarge-text">
    <w:name w:val="app-banner__large-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bannertext--accent">
    <w:name w:val="app-banner__text--accent"/>
    <w:basedOn w:val="Domylnaczcionkaakapitu"/>
    <w:rsid w:val="00F83C43"/>
  </w:style>
  <w:style w:type="paragraph" w:customStyle="1" w:styleId="article-authortitle">
    <w:name w:val="article-author__tit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rticle-authortext">
    <w:name w:val="article-author__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authorline">
    <w:name w:val="article-author__line"/>
    <w:basedOn w:val="Domylnaczcionkaakapitu"/>
    <w:rsid w:val="00F83C43"/>
  </w:style>
  <w:style w:type="paragraph" w:customStyle="1" w:styleId="tagstitle">
    <w:name w:val="tags__tit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gslink">
    <w:name w:val="tags__link"/>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WYKYWCITY13">
    <w:name w:val="AKAPIT ZWYKŁY WCIĘTY 13"/>
    <w:basedOn w:val="Normalny"/>
    <w:link w:val="AKAPITZWYKYWCITY13Znak"/>
    <w:rsid w:val="00F83C43"/>
    <w:pPr>
      <w:spacing w:after="0" w:line="360" w:lineRule="auto"/>
      <w:ind w:firstLine="709"/>
      <w:jc w:val="both"/>
    </w:pPr>
    <w:rPr>
      <w:rFonts w:ascii="Times New Roman" w:eastAsia="Times New Roman" w:hAnsi="Times New Roman" w:cs="Times New Roman"/>
      <w:sz w:val="26"/>
      <w:szCs w:val="20"/>
      <w:lang w:eastAsia="pl-PL"/>
    </w:rPr>
  </w:style>
  <w:style w:type="character" w:customStyle="1" w:styleId="AKAPITZWYKYWCITY13Znak">
    <w:name w:val="AKAPIT ZWYKŁY WCIĘTY 13 Znak"/>
    <w:basedOn w:val="Domylnaczcionkaakapitu"/>
    <w:link w:val="AKAPITZWYKYWCITY13"/>
    <w:rsid w:val="00F83C43"/>
    <w:rPr>
      <w:rFonts w:ascii="Times New Roman" w:eastAsia="Times New Roman" w:hAnsi="Times New Roman" w:cs="Times New Roman"/>
      <w:sz w:val="26"/>
      <w:szCs w:val="20"/>
      <w:lang w:eastAsia="pl-PL"/>
    </w:rPr>
  </w:style>
  <w:style w:type="character" w:customStyle="1" w:styleId="fusion-breadcrumb-item">
    <w:name w:val="fusion-breadcrumb-item"/>
    <w:basedOn w:val="Domylnaczcionkaakapitu"/>
    <w:rsid w:val="00F83C43"/>
  </w:style>
  <w:style w:type="character" w:customStyle="1" w:styleId="fusion-breadcrumb-sep">
    <w:name w:val="fusion-breadcrumb-sep"/>
    <w:basedOn w:val="Domylnaczcionkaakapitu"/>
    <w:rsid w:val="00F83C43"/>
  </w:style>
  <w:style w:type="character" w:customStyle="1" w:styleId="breadcrumb-leaf">
    <w:name w:val="breadcrumb-leaf"/>
    <w:basedOn w:val="Domylnaczcionkaakapitu"/>
    <w:rsid w:val="00F83C43"/>
  </w:style>
  <w:style w:type="paragraph" w:customStyle="1" w:styleId="spiszdjirysunkw">
    <w:name w:val="spis zdjęć i rysunków"/>
    <w:basedOn w:val="Legenda"/>
    <w:link w:val="spiszdjirysunkwZnak"/>
    <w:qFormat/>
    <w:rsid w:val="00557742"/>
    <w:pPr>
      <w:spacing w:before="240" w:after="0" w:line="360" w:lineRule="auto"/>
      <w:jc w:val="center"/>
    </w:pPr>
    <w:rPr>
      <w:rFonts w:ascii="Times New Roman" w:eastAsia="Times New Roman" w:hAnsi="Times New Roman" w:cs="Arial"/>
      <w:i w:val="0"/>
      <w:iCs w:val="0"/>
      <w:color w:val="000000" w:themeColor="text1"/>
      <w:sz w:val="24"/>
      <w:szCs w:val="20"/>
      <w:lang w:eastAsia="pl-PL"/>
    </w:rPr>
  </w:style>
  <w:style w:type="character" w:customStyle="1" w:styleId="spiszdjirysunkwZnak">
    <w:name w:val="spis zdjęć i rysunków Znak"/>
    <w:basedOn w:val="LegendaZnak1"/>
    <w:link w:val="spiszdjirysunkw"/>
    <w:rsid w:val="00557742"/>
    <w:rPr>
      <w:rFonts w:ascii="Times New Roman" w:eastAsia="Times New Roman" w:hAnsi="Times New Roman" w:cs="Arial"/>
      <w:i w:val="0"/>
      <w:iCs w:val="0"/>
      <w:color w:val="000000" w:themeColor="text1"/>
      <w:sz w:val="24"/>
      <w:szCs w:val="20"/>
      <w:lang w:eastAsia="pl-PL"/>
    </w:rPr>
  </w:style>
  <w:style w:type="paragraph" w:customStyle="1" w:styleId="Tabelki">
    <w:name w:val="Tabelki"/>
    <w:basedOn w:val="Normalny"/>
    <w:autoRedefine/>
    <w:qFormat/>
    <w:rsid w:val="00B51D16"/>
    <w:pPr>
      <w:spacing w:before="240" w:after="0" w:line="360" w:lineRule="auto"/>
      <w:jc w:val="center"/>
    </w:pPr>
    <w:rPr>
      <w:rFonts w:ascii="Times New Roman" w:eastAsia="Times New Roman" w:hAnsi="Times New Roman" w:cs="Times New Roman"/>
      <w:color w:val="000000" w:themeColor="text1"/>
      <w:sz w:val="24"/>
      <w:szCs w:val="24"/>
      <w:lang w:eastAsia="pl-PL"/>
    </w:rPr>
  </w:style>
  <w:style w:type="character" w:customStyle="1" w:styleId="spis-tresci">
    <w:name w:val="spis-tresci"/>
    <w:basedOn w:val="Domylnaczcionkaakapitu"/>
    <w:rsid w:val="00F83C43"/>
  </w:style>
  <w:style w:type="paragraph" w:styleId="Mapadokumentu">
    <w:name w:val="Document Map"/>
    <w:basedOn w:val="Normalny"/>
    <w:link w:val="MapadokumentuZnak"/>
    <w:semiHidden/>
    <w:unhideWhenUsed/>
    <w:rsid w:val="00F83C43"/>
    <w:pPr>
      <w:spacing w:after="0" w:line="240" w:lineRule="auto"/>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semiHidden/>
    <w:rsid w:val="00F83C43"/>
    <w:rPr>
      <w:rFonts w:ascii="Tahoma" w:eastAsia="Times New Roman" w:hAnsi="Tahoma" w:cs="Tahoma"/>
      <w:sz w:val="16"/>
      <w:szCs w:val="16"/>
      <w:lang w:eastAsia="pl-PL"/>
    </w:rPr>
  </w:style>
  <w:style w:type="character" w:customStyle="1" w:styleId="Nierozpoznanawzmianka1">
    <w:name w:val="Nierozpoznana wzmianka1"/>
    <w:basedOn w:val="Domylnaczcionkaakapitu"/>
    <w:uiPriority w:val="99"/>
    <w:semiHidden/>
    <w:unhideWhenUsed/>
    <w:rsid w:val="00F83C43"/>
    <w:rPr>
      <w:color w:val="605E5C"/>
      <w:shd w:val="clear" w:color="auto" w:fill="E1DFDD"/>
    </w:rPr>
  </w:style>
  <w:style w:type="character" w:customStyle="1" w:styleId="r-tytul">
    <w:name w:val="r-tytul"/>
    <w:basedOn w:val="Domylnaczcionkaakapitu"/>
    <w:rsid w:val="00F83C43"/>
  </w:style>
  <w:style w:type="character" w:customStyle="1" w:styleId="Nierozpoznanawzmianka2">
    <w:name w:val="Nierozpoznana wzmianka2"/>
    <w:basedOn w:val="Domylnaczcionkaakapitu"/>
    <w:uiPriority w:val="99"/>
    <w:semiHidden/>
    <w:unhideWhenUsed/>
    <w:rsid w:val="00F83C43"/>
    <w:rPr>
      <w:color w:val="605E5C"/>
      <w:shd w:val="clear" w:color="auto" w:fill="E1DFDD"/>
    </w:rPr>
  </w:style>
  <w:style w:type="character" w:customStyle="1" w:styleId="Nierozpoznanawzmianka3">
    <w:name w:val="Nierozpoznana wzmianka3"/>
    <w:basedOn w:val="Domylnaczcionkaakapitu"/>
    <w:uiPriority w:val="99"/>
    <w:semiHidden/>
    <w:unhideWhenUsed/>
    <w:rsid w:val="00F83C43"/>
    <w:rPr>
      <w:color w:val="605E5C"/>
      <w:shd w:val="clear" w:color="auto" w:fill="E1DFDD"/>
    </w:rPr>
  </w:style>
  <w:style w:type="character" w:customStyle="1" w:styleId="Nierozpoznanawzmianka4">
    <w:name w:val="Nierozpoznana wzmianka4"/>
    <w:basedOn w:val="Domylnaczcionkaakapitu"/>
    <w:uiPriority w:val="99"/>
    <w:semiHidden/>
    <w:unhideWhenUsed/>
    <w:rsid w:val="00F83C43"/>
    <w:rPr>
      <w:color w:val="605E5C"/>
      <w:shd w:val="clear" w:color="auto" w:fill="E1DFDD"/>
    </w:rPr>
  </w:style>
  <w:style w:type="paragraph" w:customStyle="1" w:styleId="big">
    <w:name w:val="big"/>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hapeau">
    <w:name w:val="chapeau"/>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eurarticle">
    <w:name w:val="auteur_article"/>
    <w:basedOn w:val="Domylnaczcionkaakapitu"/>
    <w:rsid w:val="00F83C43"/>
  </w:style>
  <w:style w:type="character" w:customStyle="1" w:styleId="Nierozpoznanawzmianka5">
    <w:name w:val="Nierozpoznana wzmianka5"/>
    <w:basedOn w:val="Domylnaczcionkaakapitu"/>
    <w:uiPriority w:val="99"/>
    <w:semiHidden/>
    <w:unhideWhenUsed/>
    <w:rsid w:val="00F83C43"/>
    <w:rPr>
      <w:color w:val="605E5C"/>
      <w:shd w:val="clear" w:color="auto" w:fill="E1DFDD"/>
    </w:rPr>
  </w:style>
  <w:style w:type="paragraph" w:customStyle="1" w:styleId="hyphenate">
    <w:name w:val="hyphenat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hor">
    <w:name w:val="author"/>
    <w:basedOn w:val="Domylnaczcionkaakapitu"/>
    <w:rsid w:val="00F83C43"/>
  </w:style>
  <w:style w:type="character" w:customStyle="1" w:styleId="screen-reader-text">
    <w:name w:val="screen-reader-text"/>
    <w:basedOn w:val="Domylnaczcionkaakapitu"/>
    <w:rsid w:val="00F83C43"/>
  </w:style>
  <w:style w:type="character" w:customStyle="1" w:styleId="create">
    <w:name w:val="create"/>
    <w:basedOn w:val="Domylnaczcionkaakapitu"/>
    <w:rsid w:val="00F83C43"/>
  </w:style>
  <w:style w:type="character" w:customStyle="1" w:styleId="createdby">
    <w:name w:val="createdby"/>
    <w:basedOn w:val="Domylnaczcionkaakapitu"/>
    <w:rsid w:val="00F83C43"/>
  </w:style>
  <w:style w:type="character" w:customStyle="1" w:styleId="jt-print">
    <w:name w:val="jt-print"/>
    <w:basedOn w:val="Domylnaczcionkaakapitu"/>
    <w:rsid w:val="00F83C43"/>
  </w:style>
  <w:style w:type="character" w:customStyle="1" w:styleId="jt-mail">
    <w:name w:val="jt-mail"/>
    <w:basedOn w:val="Domylnaczcionkaakapitu"/>
    <w:rsid w:val="00F83C43"/>
  </w:style>
  <w:style w:type="character" w:customStyle="1" w:styleId="hits">
    <w:name w:val="hits"/>
    <w:basedOn w:val="Domylnaczcionkaakapitu"/>
    <w:rsid w:val="00F83C43"/>
  </w:style>
  <w:style w:type="character" w:customStyle="1" w:styleId="apple-converted-space">
    <w:name w:val="apple-converted-space"/>
    <w:basedOn w:val="Domylnaczcionkaakapitu"/>
    <w:rsid w:val="00F83C43"/>
  </w:style>
  <w:style w:type="paragraph" w:customStyle="1" w:styleId="p1">
    <w:name w:val="p1"/>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tab-span">
    <w:name w:val="apple-tab-span"/>
    <w:basedOn w:val="Domylnaczcionkaakapitu"/>
    <w:rsid w:val="00F83C43"/>
  </w:style>
  <w:style w:type="character" w:customStyle="1" w:styleId="auteurarticle0">
    <w:name w:val="auteurarticle"/>
    <w:basedOn w:val="Domylnaczcionkaakapitu"/>
    <w:rsid w:val="00F83C43"/>
  </w:style>
  <w:style w:type="character" w:customStyle="1" w:styleId="Nierozpoznanawzmianka6">
    <w:name w:val="Nierozpoznana wzmianka6"/>
    <w:basedOn w:val="Domylnaczcionkaakapitu"/>
    <w:uiPriority w:val="99"/>
    <w:semiHidden/>
    <w:unhideWhenUsed/>
    <w:rsid w:val="00F83C43"/>
    <w:rPr>
      <w:color w:val="605E5C"/>
      <w:shd w:val="clear" w:color="auto" w:fill="E1DFDD"/>
    </w:rPr>
  </w:style>
  <w:style w:type="character" w:customStyle="1" w:styleId="css-19x4pdv">
    <w:name w:val="css-19x4pdv"/>
    <w:basedOn w:val="Domylnaczcionkaakapitu"/>
    <w:rsid w:val="00F83C43"/>
  </w:style>
  <w:style w:type="character" w:customStyle="1" w:styleId="vctta-title-text">
    <w:name w:val="vc_tta-title-text"/>
    <w:basedOn w:val="Domylnaczcionkaakapitu"/>
    <w:rsid w:val="00F83C43"/>
  </w:style>
  <w:style w:type="paragraph" w:customStyle="1" w:styleId="ATekstzwyky">
    <w:name w:val="A Tekst zwykły"/>
    <w:basedOn w:val="Normalny"/>
    <w:link w:val="ATekstzwykyZnak"/>
    <w:qFormat/>
    <w:rsid w:val="00F83C43"/>
    <w:pPr>
      <w:spacing w:after="0" w:line="360" w:lineRule="auto"/>
      <w:ind w:firstLine="709"/>
      <w:jc w:val="both"/>
    </w:pPr>
    <w:rPr>
      <w:rFonts w:ascii="Arial" w:eastAsia="Times New Roman" w:hAnsi="Arial" w:cs="Arial"/>
      <w:sz w:val="20"/>
      <w:szCs w:val="20"/>
      <w:lang w:eastAsia="pl-PL"/>
    </w:rPr>
  </w:style>
  <w:style w:type="character" w:customStyle="1" w:styleId="ATekstzwykyZnak">
    <w:name w:val="A Tekst zwykły Znak"/>
    <w:basedOn w:val="Domylnaczcionkaakapitu"/>
    <w:link w:val="ATekstzwyky"/>
    <w:rsid w:val="00F83C43"/>
    <w:rPr>
      <w:rFonts w:ascii="Arial" w:eastAsia="Times New Roman" w:hAnsi="Arial" w:cs="Arial"/>
      <w:sz w:val="20"/>
      <w:szCs w:val="20"/>
      <w:lang w:eastAsia="pl-PL"/>
    </w:rPr>
  </w:style>
  <w:style w:type="character" w:customStyle="1" w:styleId="WW-Absatz-Standardschriftart1111111111111111">
    <w:name w:val="WW-Absatz-Standardschriftart1111111111111111"/>
    <w:rsid w:val="00047720"/>
  </w:style>
  <w:style w:type="character" w:customStyle="1" w:styleId="AkapitzlistZnak">
    <w:name w:val="Akapit z listą Znak"/>
    <w:aliases w:val="Numerowanie Znak,Akapit z listą BS Znak,Kolorowa lista — akcent 11 Znak,CW_Lista Znak,maz_wyliczenie Znak,opis dzialania Znak,K-P_odwolanie Znak,A_wyliczenie Znak,Akapit z listą5 Znak,normalny tekst Znak,L1 Znak,Akapit normalny Znak"/>
    <w:link w:val="Akapitzlist"/>
    <w:uiPriority w:val="34"/>
    <w:qFormat/>
    <w:locked/>
    <w:rsid w:val="00FE13D9"/>
  </w:style>
  <w:style w:type="paragraph" w:customStyle="1" w:styleId="font5">
    <w:name w:val="font5"/>
    <w:basedOn w:val="Normalny"/>
    <w:rsid w:val="0030130A"/>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paragraph" w:customStyle="1" w:styleId="font6">
    <w:name w:val="font6"/>
    <w:basedOn w:val="Normalny"/>
    <w:rsid w:val="0030130A"/>
    <w:pPr>
      <w:spacing w:before="100" w:beforeAutospacing="1" w:after="100" w:afterAutospacing="1" w:line="240" w:lineRule="auto"/>
    </w:pPr>
    <w:rPr>
      <w:rFonts w:ascii="Times New Roman" w:eastAsia="Times New Roman" w:hAnsi="Times New Roman" w:cs="Times New Roman"/>
      <w:b/>
      <w:bCs/>
      <w:color w:val="000000"/>
      <w:sz w:val="24"/>
      <w:szCs w:val="24"/>
      <w:lang w:eastAsia="pl-PL"/>
    </w:rPr>
  </w:style>
  <w:style w:type="paragraph" w:customStyle="1" w:styleId="xl63">
    <w:name w:val="xl63"/>
    <w:basedOn w:val="Normalny"/>
    <w:rsid w:val="0030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6">
    <w:name w:val="xl76"/>
    <w:basedOn w:val="Normalny"/>
    <w:rsid w:val="0030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zcionka tekstu podstawowego" w:eastAsia="Times New Roman" w:hAnsi="Czcionka tekstu podstawowego" w:cs="Times New Roman"/>
      <w:b/>
      <w:bCs/>
      <w:sz w:val="24"/>
      <w:szCs w:val="24"/>
      <w:lang w:eastAsia="pl-PL"/>
    </w:rPr>
  </w:style>
  <w:style w:type="paragraph" w:customStyle="1" w:styleId="xl79">
    <w:name w:val="xl79"/>
    <w:basedOn w:val="Normalny"/>
    <w:rsid w:val="003013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d2edcug0">
    <w:name w:val="d2edcug0"/>
    <w:basedOn w:val="Domylnaczcionkaakapitu"/>
    <w:rsid w:val="00592E8D"/>
  </w:style>
  <w:style w:type="character" w:customStyle="1" w:styleId="w8qarf">
    <w:name w:val="w8qarf"/>
    <w:basedOn w:val="Domylnaczcionkaakapitu"/>
    <w:rsid w:val="00935C3A"/>
  </w:style>
  <w:style w:type="character" w:customStyle="1" w:styleId="lrzxr">
    <w:name w:val="lrzxr"/>
    <w:basedOn w:val="Domylnaczcionkaakapitu"/>
    <w:rsid w:val="00935C3A"/>
  </w:style>
  <w:style w:type="table" w:customStyle="1" w:styleId="Tabela-Siatka1">
    <w:name w:val="Tabela - Siatka1"/>
    <w:basedOn w:val="Standardowy"/>
    <w:next w:val="Tabela-Siatka"/>
    <w:uiPriority w:val="39"/>
    <w:rsid w:val="00760A1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7">
    <w:name w:val="Nierozpoznana wzmianka7"/>
    <w:basedOn w:val="Domylnaczcionkaakapitu"/>
    <w:uiPriority w:val="99"/>
    <w:semiHidden/>
    <w:unhideWhenUsed/>
    <w:rsid w:val="003C6F78"/>
    <w:rPr>
      <w:color w:val="605E5C"/>
      <w:shd w:val="clear" w:color="auto" w:fill="E1DFDD"/>
    </w:rPr>
  </w:style>
  <w:style w:type="table" w:styleId="redniasiatka1akcent6">
    <w:name w:val="Medium Grid 1 Accent 6"/>
    <w:basedOn w:val="Standardowy"/>
    <w:uiPriority w:val="67"/>
    <w:semiHidden/>
    <w:unhideWhenUsed/>
    <w:rsid w:val="008578EF"/>
    <w:pPr>
      <w:spacing w:after="0" w:line="240" w:lineRule="auto"/>
    </w:pPr>
    <w:rPr>
      <w:rFonts w:ascii="Calibri" w:eastAsia="Calibri" w:hAnsi="Calibri" w:cs="Times New Roman"/>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Tabela-Siatka2">
    <w:name w:val="Tabela - Siatka2"/>
    <w:basedOn w:val="Standardowy"/>
    <w:next w:val="Tabela-Siatka"/>
    <w:uiPriority w:val="39"/>
    <w:rsid w:val="00ED7051"/>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8">
    <w:name w:val="Nierozpoznana wzmianka8"/>
    <w:basedOn w:val="Domylnaczcionkaakapitu"/>
    <w:uiPriority w:val="99"/>
    <w:semiHidden/>
    <w:unhideWhenUsed/>
    <w:rsid w:val="006A01EA"/>
    <w:rPr>
      <w:color w:val="605E5C"/>
      <w:shd w:val="clear" w:color="auto" w:fill="E1DFDD"/>
    </w:rPr>
  </w:style>
  <w:style w:type="character" w:customStyle="1" w:styleId="Nierozpoznanawzmianka9">
    <w:name w:val="Nierozpoznana wzmianka9"/>
    <w:basedOn w:val="Domylnaczcionkaakapitu"/>
    <w:uiPriority w:val="99"/>
    <w:semiHidden/>
    <w:unhideWhenUsed/>
    <w:rsid w:val="00812627"/>
    <w:rPr>
      <w:color w:val="605E5C"/>
      <w:shd w:val="clear" w:color="auto" w:fill="E1DFDD"/>
    </w:rPr>
  </w:style>
  <w:style w:type="table" w:customStyle="1" w:styleId="Jasnalistaakcent11">
    <w:name w:val="Jasna lista — akcent 11"/>
    <w:basedOn w:val="Standardowy"/>
    <w:uiPriority w:val="61"/>
    <w:rsid w:val="00FD272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rsid w:val="00FD272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rsid w:val="00FD272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Jasnecieniowanie1">
    <w:name w:val="Jasne cieniowanie1"/>
    <w:basedOn w:val="Standardowy"/>
    <w:uiPriority w:val="60"/>
    <w:rsid w:val="00FD27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FD272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Jasnalista1">
    <w:name w:val="Jasna lista1"/>
    <w:basedOn w:val="Standardowy"/>
    <w:uiPriority w:val="61"/>
    <w:rsid w:val="00FD27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akcent2">
    <w:name w:val="Light Shading Accent 2"/>
    <w:basedOn w:val="Standardowy"/>
    <w:uiPriority w:val="60"/>
    <w:rsid w:val="00EA0DFB"/>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rsid w:val="00EA0DFB"/>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rsid w:val="00EA0DFB"/>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rsid w:val="00EA0DFB"/>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Kolorowasiatkaakcent6">
    <w:name w:val="Colorful Grid Accent 6"/>
    <w:basedOn w:val="Standardowy"/>
    <w:uiPriority w:val="73"/>
    <w:rsid w:val="00EA0DF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ytat">
    <w:name w:val="Quote"/>
    <w:basedOn w:val="Normalny"/>
    <w:next w:val="Normalny"/>
    <w:link w:val="CytatZnak"/>
    <w:uiPriority w:val="29"/>
    <w:qFormat/>
    <w:rsid w:val="007A1DF4"/>
    <w:pPr>
      <w:spacing w:before="160" w:line="259" w:lineRule="auto"/>
      <w:jc w:val="center"/>
    </w:pPr>
    <w:rPr>
      <w:i/>
      <w:iCs/>
      <w:color w:val="404040" w:themeColor="text1" w:themeTint="BF"/>
      <w:kern w:val="2"/>
    </w:rPr>
  </w:style>
  <w:style w:type="character" w:customStyle="1" w:styleId="CytatZnak">
    <w:name w:val="Cytat Znak"/>
    <w:basedOn w:val="Domylnaczcionkaakapitu"/>
    <w:link w:val="Cytat"/>
    <w:uiPriority w:val="29"/>
    <w:rsid w:val="007A1DF4"/>
    <w:rPr>
      <w:i/>
      <w:iCs/>
      <w:color w:val="404040" w:themeColor="text1" w:themeTint="BF"/>
      <w:kern w:val="2"/>
    </w:rPr>
  </w:style>
  <w:style w:type="paragraph" w:styleId="Cytatintensywny">
    <w:name w:val="Intense Quote"/>
    <w:basedOn w:val="Normalny"/>
    <w:next w:val="Normalny"/>
    <w:link w:val="CytatintensywnyZnak"/>
    <w:uiPriority w:val="30"/>
    <w:qFormat/>
    <w:rsid w:val="007A1DF4"/>
    <w:pPr>
      <w:pBdr>
        <w:top w:val="single" w:sz="4" w:space="10" w:color="2E74B5" w:themeColor="accent1" w:themeShade="BF"/>
        <w:bottom w:val="single" w:sz="4" w:space="10" w:color="2E74B5" w:themeColor="accent1" w:themeShade="BF"/>
      </w:pBdr>
      <w:spacing w:before="360" w:after="360" w:line="259" w:lineRule="auto"/>
      <w:ind w:left="864" w:right="864"/>
      <w:jc w:val="center"/>
    </w:pPr>
    <w:rPr>
      <w:i/>
      <w:iCs/>
      <w:color w:val="2E74B5" w:themeColor="accent1" w:themeShade="BF"/>
      <w:kern w:val="2"/>
    </w:rPr>
  </w:style>
  <w:style w:type="character" w:customStyle="1" w:styleId="CytatintensywnyZnak">
    <w:name w:val="Cytat intensywny Znak"/>
    <w:basedOn w:val="Domylnaczcionkaakapitu"/>
    <w:link w:val="Cytatintensywny"/>
    <w:uiPriority w:val="30"/>
    <w:rsid w:val="007A1DF4"/>
    <w:rPr>
      <w:i/>
      <w:iCs/>
      <w:color w:val="2E74B5" w:themeColor="accent1" w:themeShade="BF"/>
      <w:kern w:val="2"/>
    </w:rPr>
  </w:style>
  <w:style w:type="table" w:customStyle="1" w:styleId="Jasnecieniowanie2">
    <w:name w:val="Jasne cieniowanie2"/>
    <w:basedOn w:val="Standardowy"/>
    <w:uiPriority w:val="60"/>
    <w:rsid w:val="00EB234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siatka1">
    <w:name w:val="Jasna siatka1"/>
    <w:basedOn w:val="Standardowy"/>
    <w:uiPriority w:val="62"/>
    <w:rsid w:val="00EB23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dniasiatka3akcent4">
    <w:name w:val="Medium Grid 3 Accent 4"/>
    <w:basedOn w:val="Standardowy"/>
    <w:uiPriority w:val="69"/>
    <w:rsid w:val="00FC0D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character" w:customStyle="1" w:styleId="markedcontent">
    <w:name w:val="markedcontent"/>
    <w:basedOn w:val="Domylnaczcionkaakapitu"/>
    <w:rsid w:val="00E7393A"/>
  </w:style>
  <w:style w:type="character" w:styleId="Nierozpoznanawzmianka">
    <w:name w:val="Unresolved Mention"/>
    <w:basedOn w:val="Domylnaczcionkaakapitu"/>
    <w:uiPriority w:val="99"/>
    <w:semiHidden/>
    <w:unhideWhenUsed/>
    <w:rsid w:val="00FC3CD6"/>
    <w:rPr>
      <w:color w:val="605E5C"/>
      <w:shd w:val="clear" w:color="auto" w:fill="E1DFDD"/>
    </w:rPr>
  </w:style>
  <w:style w:type="paragraph" w:customStyle="1" w:styleId="Normalny10">
    <w:name w:val="Normalny1"/>
    <w:rsid w:val="00BC6057"/>
    <w:pPr>
      <w:widowControl w:val="0"/>
      <w:suppressAutoHyphens/>
      <w:autoSpaceDN w:val="0"/>
      <w:spacing w:after="0" w:line="100" w:lineRule="atLeast"/>
      <w:textAlignment w:val="baseline"/>
    </w:pPr>
    <w:rPr>
      <w:rFonts w:ascii="Times New Roman" w:eastAsia="Lucida Sans Unicode" w:hAnsi="Times New Roman" w:cs="Mangal"/>
      <w:kern w:val="3"/>
      <w:sz w:val="24"/>
      <w:szCs w:val="24"/>
      <w:lang w:eastAsia="zh-CN" w:bidi="hi-IN"/>
    </w:rPr>
  </w:style>
  <w:style w:type="table" w:styleId="redniasiatka1akcent4">
    <w:name w:val="Medium Grid 1 Accent 4"/>
    <w:basedOn w:val="Standardowy"/>
    <w:uiPriority w:val="67"/>
    <w:rsid w:val="00B41E57"/>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220">
      <w:bodyDiv w:val="1"/>
      <w:marLeft w:val="0"/>
      <w:marRight w:val="0"/>
      <w:marTop w:val="0"/>
      <w:marBottom w:val="0"/>
      <w:divBdr>
        <w:top w:val="none" w:sz="0" w:space="0" w:color="auto"/>
        <w:left w:val="none" w:sz="0" w:space="0" w:color="auto"/>
        <w:bottom w:val="none" w:sz="0" w:space="0" w:color="auto"/>
        <w:right w:val="none" w:sz="0" w:space="0" w:color="auto"/>
      </w:divBdr>
    </w:div>
    <w:div w:id="10841435">
      <w:bodyDiv w:val="1"/>
      <w:marLeft w:val="0"/>
      <w:marRight w:val="0"/>
      <w:marTop w:val="0"/>
      <w:marBottom w:val="0"/>
      <w:divBdr>
        <w:top w:val="none" w:sz="0" w:space="0" w:color="auto"/>
        <w:left w:val="none" w:sz="0" w:space="0" w:color="auto"/>
        <w:bottom w:val="none" w:sz="0" w:space="0" w:color="auto"/>
        <w:right w:val="none" w:sz="0" w:space="0" w:color="auto"/>
      </w:divBdr>
    </w:div>
    <w:div w:id="42363863">
      <w:bodyDiv w:val="1"/>
      <w:marLeft w:val="0"/>
      <w:marRight w:val="0"/>
      <w:marTop w:val="0"/>
      <w:marBottom w:val="0"/>
      <w:divBdr>
        <w:top w:val="none" w:sz="0" w:space="0" w:color="auto"/>
        <w:left w:val="none" w:sz="0" w:space="0" w:color="auto"/>
        <w:bottom w:val="none" w:sz="0" w:space="0" w:color="auto"/>
        <w:right w:val="none" w:sz="0" w:space="0" w:color="auto"/>
      </w:divBdr>
    </w:div>
    <w:div w:id="46339255">
      <w:bodyDiv w:val="1"/>
      <w:marLeft w:val="0"/>
      <w:marRight w:val="0"/>
      <w:marTop w:val="0"/>
      <w:marBottom w:val="0"/>
      <w:divBdr>
        <w:top w:val="none" w:sz="0" w:space="0" w:color="auto"/>
        <w:left w:val="none" w:sz="0" w:space="0" w:color="auto"/>
        <w:bottom w:val="none" w:sz="0" w:space="0" w:color="auto"/>
        <w:right w:val="none" w:sz="0" w:space="0" w:color="auto"/>
      </w:divBdr>
    </w:div>
    <w:div w:id="54397931">
      <w:bodyDiv w:val="1"/>
      <w:marLeft w:val="0"/>
      <w:marRight w:val="0"/>
      <w:marTop w:val="0"/>
      <w:marBottom w:val="0"/>
      <w:divBdr>
        <w:top w:val="none" w:sz="0" w:space="0" w:color="auto"/>
        <w:left w:val="none" w:sz="0" w:space="0" w:color="auto"/>
        <w:bottom w:val="none" w:sz="0" w:space="0" w:color="auto"/>
        <w:right w:val="none" w:sz="0" w:space="0" w:color="auto"/>
      </w:divBdr>
    </w:div>
    <w:div w:id="62682281">
      <w:bodyDiv w:val="1"/>
      <w:marLeft w:val="0"/>
      <w:marRight w:val="0"/>
      <w:marTop w:val="0"/>
      <w:marBottom w:val="0"/>
      <w:divBdr>
        <w:top w:val="none" w:sz="0" w:space="0" w:color="auto"/>
        <w:left w:val="none" w:sz="0" w:space="0" w:color="auto"/>
        <w:bottom w:val="none" w:sz="0" w:space="0" w:color="auto"/>
        <w:right w:val="none" w:sz="0" w:space="0" w:color="auto"/>
      </w:divBdr>
    </w:div>
    <w:div w:id="63530163">
      <w:bodyDiv w:val="1"/>
      <w:marLeft w:val="0"/>
      <w:marRight w:val="0"/>
      <w:marTop w:val="0"/>
      <w:marBottom w:val="0"/>
      <w:divBdr>
        <w:top w:val="none" w:sz="0" w:space="0" w:color="auto"/>
        <w:left w:val="none" w:sz="0" w:space="0" w:color="auto"/>
        <w:bottom w:val="none" w:sz="0" w:space="0" w:color="auto"/>
        <w:right w:val="none" w:sz="0" w:space="0" w:color="auto"/>
      </w:divBdr>
    </w:div>
    <w:div w:id="80296300">
      <w:bodyDiv w:val="1"/>
      <w:marLeft w:val="0"/>
      <w:marRight w:val="0"/>
      <w:marTop w:val="0"/>
      <w:marBottom w:val="0"/>
      <w:divBdr>
        <w:top w:val="none" w:sz="0" w:space="0" w:color="auto"/>
        <w:left w:val="none" w:sz="0" w:space="0" w:color="auto"/>
        <w:bottom w:val="none" w:sz="0" w:space="0" w:color="auto"/>
        <w:right w:val="none" w:sz="0" w:space="0" w:color="auto"/>
      </w:divBdr>
    </w:div>
    <w:div w:id="106658810">
      <w:bodyDiv w:val="1"/>
      <w:marLeft w:val="0"/>
      <w:marRight w:val="0"/>
      <w:marTop w:val="0"/>
      <w:marBottom w:val="0"/>
      <w:divBdr>
        <w:top w:val="none" w:sz="0" w:space="0" w:color="auto"/>
        <w:left w:val="none" w:sz="0" w:space="0" w:color="auto"/>
        <w:bottom w:val="none" w:sz="0" w:space="0" w:color="auto"/>
        <w:right w:val="none" w:sz="0" w:space="0" w:color="auto"/>
      </w:divBdr>
    </w:div>
    <w:div w:id="115368046">
      <w:bodyDiv w:val="1"/>
      <w:marLeft w:val="0"/>
      <w:marRight w:val="0"/>
      <w:marTop w:val="0"/>
      <w:marBottom w:val="0"/>
      <w:divBdr>
        <w:top w:val="none" w:sz="0" w:space="0" w:color="auto"/>
        <w:left w:val="none" w:sz="0" w:space="0" w:color="auto"/>
        <w:bottom w:val="none" w:sz="0" w:space="0" w:color="auto"/>
        <w:right w:val="none" w:sz="0" w:space="0" w:color="auto"/>
      </w:divBdr>
      <w:divsChild>
        <w:div w:id="376246133">
          <w:marLeft w:val="0"/>
          <w:marRight w:val="0"/>
          <w:marTop w:val="0"/>
          <w:marBottom w:val="0"/>
          <w:divBdr>
            <w:top w:val="none" w:sz="0" w:space="0" w:color="auto"/>
            <w:left w:val="none" w:sz="0" w:space="0" w:color="auto"/>
            <w:bottom w:val="none" w:sz="0" w:space="0" w:color="auto"/>
            <w:right w:val="none" w:sz="0" w:space="0" w:color="auto"/>
          </w:divBdr>
        </w:div>
        <w:div w:id="177088999">
          <w:marLeft w:val="0"/>
          <w:marRight w:val="0"/>
          <w:marTop w:val="0"/>
          <w:marBottom w:val="1260"/>
          <w:divBdr>
            <w:top w:val="none" w:sz="0" w:space="0" w:color="auto"/>
            <w:left w:val="none" w:sz="0" w:space="0" w:color="auto"/>
            <w:bottom w:val="none" w:sz="0" w:space="0" w:color="auto"/>
            <w:right w:val="none" w:sz="0" w:space="0" w:color="auto"/>
          </w:divBdr>
          <w:divsChild>
            <w:div w:id="1186403583">
              <w:marLeft w:val="0"/>
              <w:marRight w:val="0"/>
              <w:marTop w:val="0"/>
              <w:marBottom w:val="0"/>
              <w:divBdr>
                <w:top w:val="none" w:sz="0" w:space="0" w:color="auto"/>
                <w:left w:val="none" w:sz="0" w:space="0" w:color="auto"/>
                <w:bottom w:val="none" w:sz="0" w:space="0" w:color="auto"/>
                <w:right w:val="none" w:sz="0" w:space="0" w:color="auto"/>
              </w:divBdr>
              <w:divsChild>
                <w:div w:id="1933200924">
                  <w:marLeft w:val="0"/>
                  <w:marRight w:val="0"/>
                  <w:marTop w:val="0"/>
                  <w:marBottom w:val="75"/>
                  <w:divBdr>
                    <w:top w:val="none" w:sz="0" w:space="0" w:color="auto"/>
                    <w:left w:val="none" w:sz="0" w:space="0" w:color="auto"/>
                    <w:bottom w:val="none" w:sz="0" w:space="0" w:color="auto"/>
                    <w:right w:val="none" w:sz="0" w:space="0" w:color="auto"/>
                  </w:divBdr>
                  <w:divsChild>
                    <w:div w:id="65345797">
                      <w:marLeft w:val="0"/>
                      <w:marRight w:val="0"/>
                      <w:marTop w:val="0"/>
                      <w:marBottom w:val="0"/>
                      <w:divBdr>
                        <w:top w:val="none" w:sz="0" w:space="0" w:color="auto"/>
                        <w:left w:val="none" w:sz="0" w:space="0" w:color="auto"/>
                        <w:bottom w:val="none" w:sz="0" w:space="0" w:color="auto"/>
                        <w:right w:val="none" w:sz="0" w:space="0" w:color="auto"/>
                      </w:divBdr>
                    </w:div>
                  </w:divsChild>
                </w:div>
                <w:div w:id="1223179182">
                  <w:marLeft w:val="0"/>
                  <w:marRight w:val="0"/>
                  <w:marTop w:val="0"/>
                  <w:marBottom w:val="75"/>
                  <w:divBdr>
                    <w:top w:val="none" w:sz="0" w:space="0" w:color="auto"/>
                    <w:left w:val="none" w:sz="0" w:space="0" w:color="auto"/>
                    <w:bottom w:val="none" w:sz="0" w:space="0" w:color="auto"/>
                    <w:right w:val="none" w:sz="0" w:space="0" w:color="auto"/>
                  </w:divBdr>
                  <w:divsChild>
                    <w:div w:id="415832935">
                      <w:marLeft w:val="0"/>
                      <w:marRight w:val="150"/>
                      <w:marTop w:val="0"/>
                      <w:marBottom w:val="0"/>
                      <w:divBdr>
                        <w:top w:val="none" w:sz="0" w:space="0" w:color="auto"/>
                        <w:left w:val="none" w:sz="0" w:space="0" w:color="auto"/>
                        <w:bottom w:val="none" w:sz="0" w:space="0" w:color="auto"/>
                        <w:right w:val="none" w:sz="0" w:space="0" w:color="auto"/>
                      </w:divBdr>
                    </w:div>
                    <w:div w:id="1090933067">
                      <w:marLeft w:val="0"/>
                      <w:marRight w:val="0"/>
                      <w:marTop w:val="0"/>
                      <w:marBottom w:val="0"/>
                      <w:divBdr>
                        <w:top w:val="none" w:sz="0" w:space="0" w:color="auto"/>
                        <w:left w:val="none" w:sz="0" w:space="0" w:color="auto"/>
                        <w:bottom w:val="none" w:sz="0" w:space="0" w:color="auto"/>
                        <w:right w:val="none" w:sz="0" w:space="0" w:color="auto"/>
                      </w:divBdr>
                    </w:div>
                  </w:divsChild>
                </w:div>
                <w:div w:id="278031136">
                  <w:marLeft w:val="0"/>
                  <w:marRight w:val="0"/>
                  <w:marTop w:val="450"/>
                  <w:marBottom w:val="75"/>
                  <w:divBdr>
                    <w:top w:val="none" w:sz="0" w:space="0" w:color="auto"/>
                    <w:left w:val="none" w:sz="0" w:space="0" w:color="auto"/>
                    <w:bottom w:val="none" w:sz="0" w:space="0" w:color="auto"/>
                    <w:right w:val="none" w:sz="0" w:space="0" w:color="auto"/>
                  </w:divBdr>
                  <w:divsChild>
                    <w:div w:id="290138686">
                      <w:marLeft w:val="0"/>
                      <w:marRight w:val="0"/>
                      <w:marTop w:val="0"/>
                      <w:marBottom w:val="0"/>
                      <w:divBdr>
                        <w:top w:val="none" w:sz="0" w:space="0" w:color="auto"/>
                        <w:left w:val="none" w:sz="0" w:space="0" w:color="auto"/>
                        <w:bottom w:val="none" w:sz="0" w:space="0" w:color="auto"/>
                        <w:right w:val="none" w:sz="0" w:space="0" w:color="auto"/>
                      </w:divBdr>
                    </w:div>
                  </w:divsChild>
                </w:div>
                <w:div w:id="1716656764">
                  <w:marLeft w:val="0"/>
                  <w:marRight w:val="0"/>
                  <w:marTop w:val="0"/>
                  <w:marBottom w:val="75"/>
                  <w:divBdr>
                    <w:top w:val="none" w:sz="0" w:space="0" w:color="auto"/>
                    <w:left w:val="none" w:sz="0" w:space="0" w:color="auto"/>
                    <w:bottom w:val="none" w:sz="0" w:space="0" w:color="auto"/>
                    <w:right w:val="none" w:sz="0" w:space="0" w:color="auto"/>
                  </w:divBdr>
                  <w:divsChild>
                    <w:div w:id="1396051278">
                      <w:marLeft w:val="0"/>
                      <w:marRight w:val="150"/>
                      <w:marTop w:val="0"/>
                      <w:marBottom w:val="0"/>
                      <w:divBdr>
                        <w:top w:val="none" w:sz="0" w:space="0" w:color="auto"/>
                        <w:left w:val="none" w:sz="0" w:space="0" w:color="auto"/>
                        <w:bottom w:val="none" w:sz="0" w:space="0" w:color="auto"/>
                        <w:right w:val="none" w:sz="0" w:space="0" w:color="auto"/>
                      </w:divBdr>
                    </w:div>
                  </w:divsChild>
                </w:div>
                <w:div w:id="1632010000">
                  <w:marLeft w:val="0"/>
                  <w:marRight w:val="0"/>
                  <w:marTop w:val="450"/>
                  <w:marBottom w:val="75"/>
                  <w:divBdr>
                    <w:top w:val="none" w:sz="0" w:space="0" w:color="auto"/>
                    <w:left w:val="none" w:sz="0" w:space="0" w:color="auto"/>
                    <w:bottom w:val="none" w:sz="0" w:space="0" w:color="auto"/>
                    <w:right w:val="none" w:sz="0" w:space="0" w:color="auto"/>
                  </w:divBdr>
                  <w:divsChild>
                    <w:div w:id="211843313">
                      <w:marLeft w:val="0"/>
                      <w:marRight w:val="0"/>
                      <w:marTop w:val="0"/>
                      <w:marBottom w:val="0"/>
                      <w:divBdr>
                        <w:top w:val="none" w:sz="0" w:space="0" w:color="auto"/>
                        <w:left w:val="none" w:sz="0" w:space="0" w:color="auto"/>
                        <w:bottom w:val="none" w:sz="0" w:space="0" w:color="auto"/>
                        <w:right w:val="none" w:sz="0" w:space="0" w:color="auto"/>
                      </w:divBdr>
                    </w:div>
                  </w:divsChild>
                </w:div>
                <w:div w:id="1884827175">
                  <w:marLeft w:val="0"/>
                  <w:marRight w:val="0"/>
                  <w:marTop w:val="0"/>
                  <w:marBottom w:val="75"/>
                  <w:divBdr>
                    <w:top w:val="none" w:sz="0" w:space="0" w:color="auto"/>
                    <w:left w:val="none" w:sz="0" w:space="0" w:color="auto"/>
                    <w:bottom w:val="none" w:sz="0" w:space="0" w:color="auto"/>
                    <w:right w:val="none" w:sz="0" w:space="0" w:color="auto"/>
                  </w:divBdr>
                  <w:divsChild>
                    <w:div w:id="807358612">
                      <w:marLeft w:val="0"/>
                      <w:marRight w:val="150"/>
                      <w:marTop w:val="0"/>
                      <w:marBottom w:val="0"/>
                      <w:divBdr>
                        <w:top w:val="none" w:sz="0" w:space="0" w:color="auto"/>
                        <w:left w:val="none" w:sz="0" w:space="0" w:color="auto"/>
                        <w:bottom w:val="none" w:sz="0" w:space="0" w:color="auto"/>
                        <w:right w:val="none" w:sz="0" w:space="0" w:color="auto"/>
                      </w:divBdr>
                    </w:div>
                  </w:divsChild>
                </w:div>
                <w:div w:id="211624003">
                  <w:marLeft w:val="0"/>
                  <w:marRight w:val="0"/>
                  <w:marTop w:val="0"/>
                  <w:marBottom w:val="75"/>
                  <w:divBdr>
                    <w:top w:val="none" w:sz="0" w:space="0" w:color="auto"/>
                    <w:left w:val="none" w:sz="0" w:space="0" w:color="auto"/>
                    <w:bottom w:val="none" w:sz="0" w:space="0" w:color="auto"/>
                    <w:right w:val="none" w:sz="0" w:space="0" w:color="auto"/>
                  </w:divBdr>
                  <w:divsChild>
                    <w:div w:id="5419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86380">
      <w:bodyDiv w:val="1"/>
      <w:marLeft w:val="0"/>
      <w:marRight w:val="0"/>
      <w:marTop w:val="0"/>
      <w:marBottom w:val="0"/>
      <w:divBdr>
        <w:top w:val="none" w:sz="0" w:space="0" w:color="auto"/>
        <w:left w:val="none" w:sz="0" w:space="0" w:color="auto"/>
        <w:bottom w:val="none" w:sz="0" w:space="0" w:color="auto"/>
        <w:right w:val="none" w:sz="0" w:space="0" w:color="auto"/>
      </w:divBdr>
    </w:div>
    <w:div w:id="143353305">
      <w:bodyDiv w:val="1"/>
      <w:marLeft w:val="0"/>
      <w:marRight w:val="0"/>
      <w:marTop w:val="0"/>
      <w:marBottom w:val="0"/>
      <w:divBdr>
        <w:top w:val="none" w:sz="0" w:space="0" w:color="auto"/>
        <w:left w:val="none" w:sz="0" w:space="0" w:color="auto"/>
        <w:bottom w:val="none" w:sz="0" w:space="0" w:color="auto"/>
        <w:right w:val="none" w:sz="0" w:space="0" w:color="auto"/>
      </w:divBdr>
    </w:div>
    <w:div w:id="144396018">
      <w:bodyDiv w:val="1"/>
      <w:marLeft w:val="0"/>
      <w:marRight w:val="0"/>
      <w:marTop w:val="0"/>
      <w:marBottom w:val="0"/>
      <w:divBdr>
        <w:top w:val="none" w:sz="0" w:space="0" w:color="auto"/>
        <w:left w:val="none" w:sz="0" w:space="0" w:color="auto"/>
        <w:bottom w:val="none" w:sz="0" w:space="0" w:color="auto"/>
        <w:right w:val="none" w:sz="0" w:space="0" w:color="auto"/>
      </w:divBdr>
    </w:div>
    <w:div w:id="152449220">
      <w:bodyDiv w:val="1"/>
      <w:marLeft w:val="0"/>
      <w:marRight w:val="0"/>
      <w:marTop w:val="0"/>
      <w:marBottom w:val="0"/>
      <w:divBdr>
        <w:top w:val="none" w:sz="0" w:space="0" w:color="auto"/>
        <w:left w:val="none" w:sz="0" w:space="0" w:color="auto"/>
        <w:bottom w:val="none" w:sz="0" w:space="0" w:color="auto"/>
        <w:right w:val="none" w:sz="0" w:space="0" w:color="auto"/>
      </w:divBdr>
    </w:div>
    <w:div w:id="165902432">
      <w:bodyDiv w:val="1"/>
      <w:marLeft w:val="0"/>
      <w:marRight w:val="0"/>
      <w:marTop w:val="0"/>
      <w:marBottom w:val="0"/>
      <w:divBdr>
        <w:top w:val="none" w:sz="0" w:space="0" w:color="auto"/>
        <w:left w:val="none" w:sz="0" w:space="0" w:color="auto"/>
        <w:bottom w:val="none" w:sz="0" w:space="0" w:color="auto"/>
        <w:right w:val="none" w:sz="0" w:space="0" w:color="auto"/>
      </w:divBdr>
    </w:div>
    <w:div w:id="173349632">
      <w:bodyDiv w:val="1"/>
      <w:marLeft w:val="0"/>
      <w:marRight w:val="0"/>
      <w:marTop w:val="0"/>
      <w:marBottom w:val="0"/>
      <w:divBdr>
        <w:top w:val="none" w:sz="0" w:space="0" w:color="auto"/>
        <w:left w:val="none" w:sz="0" w:space="0" w:color="auto"/>
        <w:bottom w:val="none" w:sz="0" w:space="0" w:color="auto"/>
        <w:right w:val="none" w:sz="0" w:space="0" w:color="auto"/>
      </w:divBdr>
    </w:div>
    <w:div w:id="183370564">
      <w:bodyDiv w:val="1"/>
      <w:marLeft w:val="0"/>
      <w:marRight w:val="0"/>
      <w:marTop w:val="0"/>
      <w:marBottom w:val="0"/>
      <w:divBdr>
        <w:top w:val="none" w:sz="0" w:space="0" w:color="auto"/>
        <w:left w:val="none" w:sz="0" w:space="0" w:color="auto"/>
        <w:bottom w:val="none" w:sz="0" w:space="0" w:color="auto"/>
        <w:right w:val="none" w:sz="0" w:space="0" w:color="auto"/>
      </w:divBdr>
    </w:div>
    <w:div w:id="187914460">
      <w:bodyDiv w:val="1"/>
      <w:marLeft w:val="0"/>
      <w:marRight w:val="0"/>
      <w:marTop w:val="0"/>
      <w:marBottom w:val="0"/>
      <w:divBdr>
        <w:top w:val="none" w:sz="0" w:space="0" w:color="auto"/>
        <w:left w:val="none" w:sz="0" w:space="0" w:color="auto"/>
        <w:bottom w:val="none" w:sz="0" w:space="0" w:color="auto"/>
        <w:right w:val="none" w:sz="0" w:space="0" w:color="auto"/>
      </w:divBdr>
    </w:div>
    <w:div w:id="207189662">
      <w:bodyDiv w:val="1"/>
      <w:marLeft w:val="0"/>
      <w:marRight w:val="0"/>
      <w:marTop w:val="0"/>
      <w:marBottom w:val="0"/>
      <w:divBdr>
        <w:top w:val="none" w:sz="0" w:space="0" w:color="auto"/>
        <w:left w:val="none" w:sz="0" w:space="0" w:color="auto"/>
        <w:bottom w:val="none" w:sz="0" w:space="0" w:color="auto"/>
        <w:right w:val="none" w:sz="0" w:space="0" w:color="auto"/>
      </w:divBdr>
    </w:div>
    <w:div w:id="209465018">
      <w:bodyDiv w:val="1"/>
      <w:marLeft w:val="0"/>
      <w:marRight w:val="0"/>
      <w:marTop w:val="0"/>
      <w:marBottom w:val="0"/>
      <w:divBdr>
        <w:top w:val="none" w:sz="0" w:space="0" w:color="auto"/>
        <w:left w:val="none" w:sz="0" w:space="0" w:color="auto"/>
        <w:bottom w:val="none" w:sz="0" w:space="0" w:color="auto"/>
        <w:right w:val="none" w:sz="0" w:space="0" w:color="auto"/>
      </w:divBdr>
    </w:div>
    <w:div w:id="237520676">
      <w:bodyDiv w:val="1"/>
      <w:marLeft w:val="0"/>
      <w:marRight w:val="0"/>
      <w:marTop w:val="0"/>
      <w:marBottom w:val="0"/>
      <w:divBdr>
        <w:top w:val="none" w:sz="0" w:space="0" w:color="auto"/>
        <w:left w:val="none" w:sz="0" w:space="0" w:color="auto"/>
        <w:bottom w:val="none" w:sz="0" w:space="0" w:color="auto"/>
        <w:right w:val="none" w:sz="0" w:space="0" w:color="auto"/>
      </w:divBdr>
    </w:div>
    <w:div w:id="243415176">
      <w:bodyDiv w:val="1"/>
      <w:marLeft w:val="0"/>
      <w:marRight w:val="0"/>
      <w:marTop w:val="0"/>
      <w:marBottom w:val="0"/>
      <w:divBdr>
        <w:top w:val="none" w:sz="0" w:space="0" w:color="auto"/>
        <w:left w:val="none" w:sz="0" w:space="0" w:color="auto"/>
        <w:bottom w:val="none" w:sz="0" w:space="0" w:color="auto"/>
        <w:right w:val="none" w:sz="0" w:space="0" w:color="auto"/>
      </w:divBdr>
    </w:div>
    <w:div w:id="243421133">
      <w:bodyDiv w:val="1"/>
      <w:marLeft w:val="0"/>
      <w:marRight w:val="0"/>
      <w:marTop w:val="0"/>
      <w:marBottom w:val="0"/>
      <w:divBdr>
        <w:top w:val="none" w:sz="0" w:space="0" w:color="auto"/>
        <w:left w:val="none" w:sz="0" w:space="0" w:color="auto"/>
        <w:bottom w:val="none" w:sz="0" w:space="0" w:color="auto"/>
        <w:right w:val="none" w:sz="0" w:space="0" w:color="auto"/>
      </w:divBdr>
    </w:div>
    <w:div w:id="267662466">
      <w:bodyDiv w:val="1"/>
      <w:marLeft w:val="0"/>
      <w:marRight w:val="0"/>
      <w:marTop w:val="0"/>
      <w:marBottom w:val="0"/>
      <w:divBdr>
        <w:top w:val="none" w:sz="0" w:space="0" w:color="auto"/>
        <w:left w:val="none" w:sz="0" w:space="0" w:color="auto"/>
        <w:bottom w:val="none" w:sz="0" w:space="0" w:color="auto"/>
        <w:right w:val="none" w:sz="0" w:space="0" w:color="auto"/>
      </w:divBdr>
    </w:div>
    <w:div w:id="276956093">
      <w:bodyDiv w:val="1"/>
      <w:marLeft w:val="0"/>
      <w:marRight w:val="0"/>
      <w:marTop w:val="0"/>
      <w:marBottom w:val="0"/>
      <w:divBdr>
        <w:top w:val="none" w:sz="0" w:space="0" w:color="auto"/>
        <w:left w:val="none" w:sz="0" w:space="0" w:color="auto"/>
        <w:bottom w:val="none" w:sz="0" w:space="0" w:color="auto"/>
        <w:right w:val="none" w:sz="0" w:space="0" w:color="auto"/>
      </w:divBdr>
    </w:div>
    <w:div w:id="289627763">
      <w:bodyDiv w:val="1"/>
      <w:marLeft w:val="0"/>
      <w:marRight w:val="0"/>
      <w:marTop w:val="0"/>
      <w:marBottom w:val="0"/>
      <w:divBdr>
        <w:top w:val="none" w:sz="0" w:space="0" w:color="auto"/>
        <w:left w:val="none" w:sz="0" w:space="0" w:color="auto"/>
        <w:bottom w:val="none" w:sz="0" w:space="0" w:color="auto"/>
        <w:right w:val="none" w:sz="0" w:space="0" w:color="auto"/>
      </w:divBdr>
    </w:div>
    <w:div w:id="291834631">
      <w:bodyDiv w:val="1"/>
      <w:marLeft w:val="0"/>
      <w:marRight w:val="0"/>
      <w:marTop w:val="0"/>
      <w:marBottom w:val="0"/>
      <w:divBdr>
        <w:top w:val="none" w:sz="0" w:space="0" w:color="auto"/>
        <w:left w:val="none" w:sz="0" w:space="0" w:color="auto"/>
        <w:bottom w:val="none" w:sz="0" w:space="0" w:color="auto"/>
        <w:right w:val="none" w:sz="0" w:space="0" w:color="auto"/>
      </w:divBdr>
    </w:div>
    <w:div w:id="307832359">
      <w:bodyDiv w:val="1"/>
      <w:marLeft w:val="0"/>
      <w:marRight w:val="0"/>
      <w:marTop w:val="0"/>
      <w:marBottom w:val="0"/>
      <w:divBdr>
        <w:top w:val="none" w:sz="0" w:space="0" w:color="auto"/>
        <w:left w:val="none" w:sz="0" w:space="0" w:color="auto"/>
        <w:bottom w:val="none" w:sz="0" w:space="0" w:color="auto"/>
        <w:right w:val="none" w:sz="0" w:space="0" w:color="auto"/>
      </w:divBdr>
    </w:div>
    <w:div w:id="322701610">
      <w:bodyDiv w:val="1"/>
      <w:marLeft w:val="0"/>
      <w:marRight w:val="0"/>
      <w:marTop w:val="0"/>
      <w:marBottom w:val="0"/>
      <w:divBdr>
        <w:top w:val="none" w:sz="0" w:space="0" w:color="auto"/>
        <w:left w:val="none" w:sz="0" w:space="0" w:color="auto"/>
        <w:bottom w:val="none" w:sz="0" w:space="0" w:color="auto"/>
        <w:right w:val="none" w:sz="0" w:space="0" w:color="auto"/>
      </w:divBdr>
    </w:div>
    <w:div w:id="344092481">
      <w:bodyDiv w:val="1"/>
      <w:marLeft w:val="0"/>
      <w:marRight w:val="0"/>
      <w:marTop w:val="0"/>
      <w:marBottom w:val="0"/>
      <w:divBdr>
        <w:top w:val="none" w:sz="0" w:space="0" w:color="auto"/>
        <w:left w:val="none" w:sz="0" w:space="0" w:color="auto"/>
        <w:bottom w:val="none" w:sz="0" w:space="0" w:color="auto"/>
        <w:right w:val="none" w:sz="0" w:space="0" w:color="auto"/>
      </w:divBdr>
    </w:div>
    <w:div w:id="396320470">
      <w:bodyDiv w:val="1"/>
      <w:marLeft w:val="0"/>
      <w:marRight w:val="0"/>
      <w:marTop w:val="0"/>
      <w:marBottom w:val="0"/>
      <w:divBdr>
        <w:top w:val="none" w:sz="0" w:space="0" w:color="auto"/>
        <w:left w:val="none" w:sz="0" w:space="0" w:color="auto"/>
        <w:bottom w:val="none" w:sz="0" w:space="0" w:color="auto"/>
        <w:right w:val="none" w:sz="0" w:space="0" w:color="auto"/>
      </w:divBdr>
    </w:div>
    <w:div w:id="435904818">
      <w:bodyDiv w:val="1"/>
      <w:marLeft w:val="0"/>
      <w:marRight w:val="0"/>
      <w:marTop w:val="0"/>
      <w:marBottom w:val="0"/>
      <w:divBdr>
        <w:top w:val="none" w:sz="0" w:space="0" w:color="auto"/>
        <w:left w:val="none" w:sz="0" w:space="0" w:color="auto"/>
        <w:bottom w:val="none" w:sz="0" w:space="0" w:color="auto"/>
        <w:right w:val="none" w:sz="0" w:space="0" w:color="auto"/>
      </w:divBdr>
    </w:div>
    <w:div w:id="451560662">
      <w:bodyDiv w:val="1"/>
      <w:marLeft w:val="0"/>
      <w:marRight w:val="0"/>
      <w:marTop w:val="0"/>
      <w:marBottom w:val="0"/>
      <w:divBdr>
        <w:top w:val="none" w:sz="0" w:space="0" w:color="auto"/>
        <w:left w:val="none" w:sz="0" w:space="0" w:color="auto"/>
        <w:bottom w:val="none" w:sz="0" w:space="0" w:color="auto"/>
        <w:right w:val="none" w:sz="0" w:space="0" w:color="auto"/>
      </w:divBdr>
    </w:div>
    <w:div w:id="462039860">
      <w:bodyDiv w:val="1"/>
      <w:marLeft w:val="0"/>
      <w:marRight w:val="0"/>
      <w:marTop w:val="0"/>
      <w:marBottom w:val="0"/>
      <w:divBdr>
        <w:top w:val="none" w:sz="0" w:space="0" w:color="auto"/>
        <w:left w:val="none" w:sz="0" w:space="0" w:color="auto"/>
        <w:bottom w:val="none" w:sz="0" w:space="0" w:color="auto"/>
        <w:right w:val="none" w:sz="0" w:space="0" w:color="auto"/>
      </w:divBdr>
      <w:divsChild>
        <w:div w:id="238833727">
          <w:marLeft w:val="0"/>
          <w:marRight w:val="150"/>
          <w:marTop w:val="285"/>
          <w:marBottom w:val="0"/>
          <w:divBdr>
            <w:top w:val="none" w:sz="0" w:space="0" w:color="auto"/>
            <w:left w:val="none" w:sz="0" w:space="0" w:color="auto"/>
            <w:bottom w:val="none" w:sz="0" w:space="0" w:color="auto"/>
            <w:right w:val="none" w:sz="0" w:space="0" w:color="auto"/>
          </w:divBdr>
        </w:div>
      </w:divsChild>
    </w:div>
    <w:div w:id="492842106">
      <w:bodyDiv w:val="1"/>
      <w:marLeft w:val="0"/>
      <w:marRight w:val="0"/>
      <w:marTop w:val="0"/>
      <w:marBottom w:val="0"/>
      <w:divBdr>
        <w:top w:val="none" w:sz="0" w:space="0" w:color="auto"/>
        <w:left w:val="none" w:sz="0" w:space="0" w:color="auto"/>
        <w:bottom w:val="none" w:sz="0" w:space="0" w:color="auto"/>
        <w:right w:val="none" w:sz="0" w:space="0" w:color="auto"/>
      </w:divBdr>
    </w:div>
    <w:div w:id="512259889">
      <w:bodyDiv w:val="1"/>
      <w:marLeft w:val="0"/>
      <w:marRight w:val="0"/>
      <w:marTop w:val="0"/>
      <w:marBottom w:val="0"/>
      <w:divBdr>
        <w:top w:val="none" w:sz="0" w:space="0" w:color="auto"/>
        <w:left w:val="none" w:sz="0" w:space="0" w:color="auto"/>
        <w:bottom w:val="none" w:sz="0" w:space="0" w:color="auto"/>
        <w:right w:val="none" w:sz="0" w:space="0" w:color="auto"/>
      </w:divBdr>
    </w:div>
    <w:div w:id="512837555">
      <w:bodyDiv w:val="1"/>
      <w:marLeft w:val="0"/>
      <w:marRight w:val="0"/>
      <w:marTop w:val="0"/>
      <w:marBottom w:val="0"/>
      <w:divBdr>
        <w:top w:val="none" w:sz="0" w:space="0" w:color="auto"/>
        <w:left w:val="none" w:sz="0" w:space="0" w:color="auto"/>
        <w:bottom w:val="none" w:sz="0" w:space="0" w:color="auto"/>
        <w:right w:val="none" w:sz="0" w:space="0" w:color="auto"/>
      </w:divBdr>
    </w:div>
    <w:div w:id="544176824">
      <w:bodyDiv w:val="1"/>
      <w:marLeft w:val="0"/>
      <w:marRight w:val="0"/>
      <w:marTop w:val="0"/>
      <w:marBottom w:val="0"/>
      <w:divBdr>
        <w:top w:val="none" w:sz="0" w:space="0" w:color="auto"/>
        <w:left w:val="none" w:sz="0" w:space="0" w:color="auto"/>
        <w:bottom w:val="none" w:sz="0" w:space="0" w:color="auto"/>
        <w:right w:val="none" w:sz="0" w:space="0" w:color="auto"/>
      </w:divBdr>
    </w:div>
    <w:div w:id="548496789">
      <w:bodyDiv w:val="1"/>
      <w:marLeft w:val="0"/>
      <w:marRight w:val="0"/>
      <w:marTop w:val="0"/>
      <w:marBottom w:val="0"/>
      <w:divBdr>
        <w:top w:val="none" w:sz="0" w:space="0" w:color="auto"/>
        <w:left w:val="none" w:sz="0" w:space="0" w:color="auto"/>
        <w:bottom w:val="none" w:sz="0" w:space="0" w:color="auto"/>
        <w:right w:val="none" w:sz="0" w:space="0" w:color="auto"/>
      </w:divBdr>
    </w:div>
    <w:div w:id="587539645">
      <w:bodyDiv w:val="1"/>
      <w:marLeft w:val="0"/>
      <w:marRight w:val="0"/>
      <w:marTop w:val="0"/>
      <w:marBottom w:val="0"/>
      <w:divBdr>
        <w:top w:val="none" w:sz="0" w:space="0" w:color="auto"/>
        <w:left w:val="none" w:sz="0" w:space="0" w:color="auto"/>
        <w:bottom w:val="none" w:sz="0" w:space="0" w:color="auto"/>
        <w:right w:val="none" w:sz="0" w:space="0" w:color="auto"/>
      </w:divBdr>
    </w:div>
    <w:div w:id="630552612">
      <w:bodyDiv w:val="1"/>
      <w:marLeft w:val="0"/>
      <w:marRight w:val="0"/>
      <w:marTop w:val="0"/>
      <w:marBottom w:val="0"/>
      <w:divBdr>
        <w:top w:val="none" w:sz="0" w:space="0" w:color="auto"/>
        <w:left w:val="none" w:sz="0" w:space="0" w:color="auto"/>
        <w:bottom w:val="none" w:sz="0" w:space="0" w:color="auto"/>
        <w:right w:val="none" w:sz="0" w:space="0" w:color="auto"/>
      </w:divBdr>
    </w:div>
    <w:div w:id="634794696">
      <w:bodyDiv w:val="1"/>
      <w:marLeft w:val="0"/>
      <w:marRight w:val="0"/>
      <w:marTop w:val="0"/>
      <w:marBottom w:val="0"/>
      <w:divBdr>
        <w:top w:val="none" w:sz="0" w:space="0" w:color="auto"/>
        <w:left w:val="none" w:sz="0" w:space="0" w:color="auto"/>
        <w:bottom w:val="none" w:sz="0" w:space="0" w:color="auto"/>
        <w:right w:val="none" w:sz="0" w:space="0" w:color="auto"/>
      </w:divBdr>
    </w:div>
    <w:div w:id="639385087">
      <w:bodyDiv w:val="1"/>
      <w:marLeft w:val="0"/>
      <w:marRight w:val="0"/>
      <w:marTop w:val="0"/>
      <w:marBottom w:val="0"/>
      <w:divBdr>
        <w:top w:val="none" w:sz="0" w:space="0" w:color="auto"/>
        <w:left w:val="none" w:sz="0" w:space="0" w:color="auto"/>
        <w:bottom w:val="none" w:sz="0" w:space="0" w:color="auto"/>
        <w:right w:val="none" w:sz="0" w:space="0" w:color="auto"/>
      </w:divBdr>
    </w:div>
    <w:div w:id="686754461">
      <w:bodyDiv w:val="1"/>
      <w:marLeft w:val="0"/>
      <w:marRight w:val="0"/>
      <w:marTop w:val="0"/>
      <w:marBottom w:val="0"/>
      <w:divBdr>
        <w:top w:val="none" w:sz="0" w:space="0" w:color="auto"/>
        <w:left w:val="none" w:sz="0" w:space="0" w:color="auto"/>
        <w:bottom w:val="none" w:sz="0" w:space="0" w:color="auto"/>
        <w:right w:val="none" w:sz="0" w:space="0" w:color="auto"/>
      </w:divBdr>
    </w:div>
    <w:div w:id="705104757">
      <w:bodyDiv w:val="1"/>
      <w:marLeft w:val="0"/>
      <w:marRight w:val="0"/>
      <w:marTop w:val="0"/>
      <w:marBottom w:val="0"/>
      <w:divBdr>
        <w:top w:val="none" w:sz="0" w:space="0" w:color="auto"/>
        <w:left w:val="none" w:sz="0" w:space="0" w:color="auto"/>
        <w:bottom w:val="none" w:sz="0" w:space="0" w:color="auto"/>
        <w:right w:val="none" w:sz="0" w:space="0" w:color="auto"/>
      </w:divBdr>
    </w:div>
    <w:div w:id="724597401">
      <w:bodyDiv w:val="1"/>
      <w:marLeft w:val="0"/>
      <w:marRight w:val="0"/>
      <w:marTop w:val="0"/>
      <w:marBottom w:val="0"/>
      <w:divBdr>
        <w:top w:val="none" w:sz="0" w:space="0" w:color="auto"/>
        <w:left w:val="none" w:sz="0" w:space="0" w:color="auto"/>
        <w:bottom w:val="none" w:sz="0" w:space="0" w:color="auto"/>
        <w:right w:val="none" w:sz="0" w:space="0" w:color="auto"/>
      </w:divBdr>
      <w:divsChild>
        <w:div w:id="543297080">
          <w:marLeft w:val="0"/>
          <w:marRight w:val="0"/>
          <w:marTop w:val="0"/>
          <w:marBottom w:val="0"/>
          <w:divBdr>
            <w:top w:val="none" w:sz="0" w:space="0" w:color="auto"/>
            <w:left w:val="none" w:sz="0" w:space="0" w:color="auto"/>
            <w:bottom w:val="none" w:sz="0" w:space="0" w:color="auto"/>
            <w:right w:val="none" w:sz="0" w:space="0" w:color="auto"/>
          </w:divBdr>
          <w:divsChild>
            <w:div w:id="1456556825">
              <w:marLeft w:val="0"/>
              <w:marRight w:val="0"/>
              <w:marTop w:val="0"/>
              <w:marBottom w:val="30"/>
              <w:divBdr>
                <w:top w:val="none" w:sz="0" w:space="0" w:color="auto"/>
                <w:left w:val="none" w:sz="0" w:space="0" w:color="auto"/>
                <w:bottom w:val="none" w:sz="0" w:space="0" w:color="auto"/>
                <w:right w:val="none" w:sz="0" w:space="0" w:color="auto"/>
              </w:divBdr>
            </w:div>
          </w:divsChild>
        </w:div>
        <w:div w:id="1146625000">
          <w:marLeft w:val="0"/>
          <w:marRight w:val="0"/>
          <w:marTop w:val="0"/>
          <w:marBottom w:val="1260"/>
          <w:divBdr>
            <w:top w:val="none" w:sz="0" w:space="0" w:color="auto"/>
            <w:left w:val="none" w:sz="0" w:space="0" w:color="auto"/>
            <w:bottom w:val="none" w:sz="0" w:space="0" w:color="auto"/>
            <w:right w:val="none" w:sz="0" w:space="0" w:color="auto"/>
          </w:divBdr>
          <w:divsChild>
            <w:div w:id="1843274372">
              <w:marLeft w:val="0"/>
              <w:marRight w:val="0"/>
              <w:marTop w:val="0"/>
              <w:marBottom w:val="0"/>
              <w:divBdr>
                <w:top w:val="none" w:sz="0" w:space="0" w:color="auto"/>
                <w:left w:val="none" w:sz="0" w:space="0" w:color="auto"/>
                <w:bottom w:val="none" w:sz="0" w:space="0" w:color="auto"/>
                <w:right w:val="none" w:sz="0" w:space="0" w:color="auto"/>
              </w:divBdr>
              <w:divsChild>
                <w:div w:id="1096749898">
                  <w:marLeft w:val="0"/>
                  <w:marRight w:val="0"/>
                  <w:marTop w:val="0"/>
                  <w:marBottom w:val="75"/>
                  <w:divBdr>
                    <w:top w:val="none" w:sz="0" w:space="0" w:color="auto"/>
                    <w:left w:val="none" w:sz="0" w:space="0" w:color="auto"/>
                    <w:bottom w:val="none" w:sz="0" w:space="0" w:color="auto"/>
                    <w:right w:val="none" w:sz="0" w:space="0" w:color="auto"/>
                  </w:divBdr>
                  <w:divsChild>
                    <w:div w:id="159733354">
                      <w:marLeft w:val="0"/>
                      <w:marRight w:val="0"/>
                      <w:marTop w:val="0"/>
                      <w:marBottom w:val="0"/>
                      <w:divBdr>
                        <w:top w:val="none" w:sz="0" w:space="0" w:color="auto"/>
                        <w:left w:val="none" w:sz="0" w:space="0" w:color="auto"/>
                        <w:bottom w:val="none" w:sz="0" w:space="0" w:color="auto"/>
                        <w:right w:val="none" w:sz="0" w:space="0" w:color="auto"/>
                      </w:divBdr>
                    </w:div>
                  </w:divsChild>
                </w:div>
                <w:div w:id="1956015073">
                  <w:marLeft w:val="0"/>
                  <w:marRight w:val="0"/>
                  <w:marTop w:val="0"/>
                  <w:marBottom w:val="75"/>
                  <w:divBdr>
                    <w:top w:val="none" w:sz="0" w:space="0" w:color="auto"/>
                    <w:left w:val="none" w:sz="0" w:space="0" w:color="auto"/>
                    <w:bottom w:val="none" w:sz="0" w:space="0" w:color="auto"/>
                    <w:right w:val="none" w:sz="0" w:space="0" w:color="auto"/>
                  </w:divBdr>
                  <w:divsChild>
                    <w:div w:id="144470979">
                      <w:marLeft w:val="0"/>
                      <w:marRight w:val="150"/>
                      <w:marTop w:val="0"/>
                      <w:marBottom w:val="0"/>
                      <w:divBdr>
                        <w:top w:val="none" w:sz="0" w:space="0" w:color="auto"/>
                        <w:left w:val="none" w:sz="0" w:space="0" w:color="auto"/>
                        <w:bottom w:val="none" w:sz="0" w:space="0" w:color="auto"/>
                        <w:right w:val="none" w:sz="0" w:space="0" w:color="auto"/>
                      </w:divBdr>
                    </w:div>
                    <w:div w:id="580259680">
                      <w:marLeft w:val="0"/>
                      <w:marRight w:val="0"/>
                      <w:marTop w:val="0"/>
                      <w:marBottom w:val="0"/>
                      <w:divBdr>
                        <w:top w:val="none" w:sz="0" w:space="0" w:color="auto"/>
                        <w:left w:val="none" w:sz="0" w:space="0" w:color="auto"/>
                        <w:bottom w:val="none" w:sz="0" w:space="0" w:color="auto"/>
                        <w:right w:val="none" w:sz="0" w:space="0" w:color="auto"/>
                      </w:divBdr>
                    </w:div>
                  </w:divsChild>
                </w:div>
                <w:div w:id="1137453976">
                  <w:marLeft w:val="0"/>
                  <w:marRight w:val="0"/>
                  <w:marTop w:val="450"/>
                  <w:marBottom w:val="75"/>
                  <w:divBdr>
                    <w:top w:val="none" w:sz="0" w:space="0" w:color="auto"/>
                    <w:left w:val="none" w:sz="0" w:space="0" w:color="auto"/>
                    <w:bottom w:val="none" w:sz="0" w:space="0" w:color="auto"/>
                    <w:right w:val="none" w:sz="0" w:space="0" w:color="auto"/>
                  </w:divBdr>
                  <w:divsChild>
                    <w:div w:id="1295791716">
                      <w:marLeft w:val="0"/>
                      <w:marRight w:val="0"/>
                      <w:marTop w:val="0"/>
                      <w:marBottom w:val="0"/>
                      <w:divBdr>
                        <w:top w:val="none" w:sz="0" w:space="0" w:color="auto"/>
                        <w:left w:val="none" w:sz="0" w:space="0" w:color="auto"/>
                        <w:bottom w:val="none" w:sz="0" w:space="0" w:color="auto"/>
                        <w:right w:val="none" w:sz="0" w:space="0" w:color="auto"/>
                      </w:divBdr>
                    </w:div>
                  </w:divsChild>
                </w:div>
                <w:div w:id="1590967390">
                  <w:marLeft w:val="0"/>
                  <w:marRight w:val="0"/>
                  <w:marTop w:val="0"/>
                  <w:marBottom w:val="75"/>
                  <w:divBdr>
                    <w:top w:val="none" w:sz="0" w:space="0" w:color="auto"/>
                    <w:left w:val="none" w:sz="0" w:space="0" w:color="auto"/>
                    <w:bottom w:val="none" w:sz="0" w:space="0" w:color="auto"/>
                    <w:right w:val="none" w:sz="0" w:space="0" w:color="auto"/>
                  </w:divBdr>
                  <w:divsChild>
                    <w:div w:id="1888830278">
                      <w:marLeft w:val="0"/>
                      <w:marRight w:val="150"/>
                      <w:marTop w:val="0"/>
                      <w:marBottom w:val="0"/>
                      <w:divBdr>
                        <w:top w:val="none" w:sz="0" w:space="0" w:color="auto"/>
                        <w:left w:val="none" w:sz="0" w:space="0" w:color="auto"/>
                        <w:bottom w:val="none" w:sz="0" w:space="0" w:color="auto"/>
                        <w:right w:val="none" w:sz="0" w:space="0" w:color="auto"/>
                      </w:divBdr>
                    </w:div>
                  </w:divsChild>
                </w:div>
                <w:div w:id="1628120512">
                  <w:marLeft w:val="0"/>
                  <w:marRight w:val="0"/>
                  <w:marTop w:val="450"/>
                  <w:marBottom w:val="75"/>
                  <w:divBdr>
                    <w:top w:val="none" w:sz="0" w:space="0" w:color="auto"/>
                    <w:left w:val="none" w:sz="0" w:space="0" w:color="auto"/>
                    <w:bottom w:val="none" w:sz="0" w:space="0" w:color="auto"/>
                    <w:right w:val="none" w:sz="0" w:space="0" w:color="auto"/>
                  </w:divBdr>
                  <w:divsChild>
                    <w:div w:id="1996103211">
                      <w:marLeft w:val="0"/>
                      <w:marRight w:val="0"/>
                      <w:marTop w:val="0"/>
                      <w:marBottom w:val="0"/>
                      <w:divBdr>
                        <w:top w:val="none" w:sz="0" w:space="0" w:color="auto"/>
                        <w:left w:val="none" w:sz="0" w:space="0" w:color="auto"/>
                        <w:bottom w:val="none" w:sz="0" w:space="0" w:color="auto"/>
                        <w:right w:val="none" w:sz="0" w:space="0" w:color="auto"/>
                      </w:divBdr>
                    </w:div>
                  </w:divsChild>
                </w:div>
                <w:div w:id="462385508">
                  <w:marLeft w:val="0"/>
                  <w:marRight w:val="0"/>
                  <w:marTop w:val="0"/>
                  <w:marBottom w:val="75"/>
                  <w:divBdr>
                    <w:top w:val="none" w:sz="0" w:space="0" w:color="auto"/>
                    <w:left w:val="none" w:sz="0" w:space="0" w:color="auto"/>
                    <w:bottom w:val="none" w:sz="0" w:space="0" w:color="auto"/>
                    <w:right w:val="none" w:sz="0" w:space="0" w:color="auto"/>
                  </w:divBdr>
                  <w:divsChild>
                    <w:div w:id="1529022338">
                      <w:marLeft w:val="0"/>
                      <w:marRight w:val="150"/>
                      <w:marTop w:val="0"/>
                      <w:marBottom w:val="0"/>
                      <w:divBdr>
                        <w:top w:val="none" w:sz="0" w:space="0" w:color="auto"/>
                        <w:left w:val="none" w:sz="0" w:space="0" w:color="auto"/>
                        <w:bottom w:val="none" w:sz="0" w:space="0" w:color="auto"/>
                        <w:right w:val="none" w:sz="0" w:space="0" w:color="auto"/>
                      </w:divBdr>
                    </w:div>
                  </w:divsChild>
                </w:div>
                <w:div w:id="1563711490">
                  <w:marLeft w:val="0"/>
                  <w:marRight w:val="0"/>
                  <w:marTop w:val="0"/>
                  <w:marBottom w:val="75"/>
                  <w:divBdr>
                    <w:top w:val="none" w:sz="0" w:space="0" w:color="auto"/>
                    <w:left w:val="none" w:sz="0" w:space="0" w:color="auto"/>
                    <w:bottom w:val="none" w:sz="0" w:space="0" w:color="auto"/>
                    <w:right w:val="none" w:sz="0" w:space="0" w:color="auto"/>
                  </w:divBdr>
                  <w:divsChild>
                    <w:div w:id="11428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734451">
      <w:bodyDiv w:val="1"/>
      <w:marLeft w:val="0"/>
      <w:marRight w:val="0"/>
      <w:marTop w:val="0"/>
      <w:marBottom w:val="0"/>
      <w:divBdr>
        <w:top w:val="none" w:sz="0" w:space="0" w:color="auto"/>
        <w:left w:val="none" w:sz="0" w:space="0" w:color="auto"/>
        <w:bottom w:val="none" w:sz="0" w:space="0" w:color="auto"/>
        <w:right w:val="none" w:sz="0" w:space="0" w:color="auto"/>
      </w:divBdr>
    </w:div>
    <w:div w:id="799802354">
      <w:bodyDiv w:val="1"/>
      <w:marLeft w:val="0"/>
      <w:marRight w:val="0"/>
      <w:marTop w:val="0"/>
      <w:marBottom w:val="0"/>
      <w:divBdr>
        <w:top w:val="none" w:sz="0" w:space="0" w:color="auto"/>
        <w:left w:val="none" w:sz="0" w:space="0" w:color="auto"/>
        <w:bottom w:val="none" w:sz="0" w:space="0" w:color="auto"/>
        <w:right w:val="none" w:sz="0" w:space="0" w:color="auto"/>
      </w:divBdr>
    </w:div>
    <w:div w:id="807631889">
      <w:bodyDiv w:val="1"/>
      <w:marLeft w:val="0"/>
      <w:marRight w:val="0"/>
      <w:marTop w:val="0"/>
      <w:marBottom w:val="0"/>
      <w:divBdr>
        <w:top w:val="none" w:sz="0" w:space="0" w:color="auto"/>
        <w:left w:val="none" w:sz="0" w:space="0" w:color="auto"/>
        <w:bottom w:val="none" w:sz="0" w:space="0" w:color="auto"/>
        <w:right w:val="none" w:sz="0" w:space="0" w:color="auto"/>
      </w:divBdr>
    </w:div>
    <w:div w:id="833453747">
      <w:bodyDiv w:val="1"/>
      <w:marLeft w:val="0"/>
      <w:marRight w:val="0"/>
      <w:marTop w:val="0"/>
      <w:marBottom w:val="0"/>
      <w:divBdr>
        <w:top w:val="none" w:sz="0" w:space="0" w:color="auto"/>
        <w:left w:val="none" w:sz="0" w:space="0" w:color="auto"/>
        <w:bottom w:val="none" w:sz="0" w:space="0" w:color="auto"/>
        <w:right w:val="none" w:sz="0" w:space="0" w:color="auto"/>
      </w:divBdr>
    </w:div>
    <w:div w:id="860316073">
      <w:bodyDiv w:val="1"/>
      <w:marLeft w:val="0"/>
      <w:marRight w:val="0"/>
      <w:marTop w:val="0"/>
      <w:marBottom w:val="0"/>
      <w:divBdr>
        <w:top w:val="none" w:sz="0" w:space="0" w:color="auto"/>
        <w:left w:val="none" w:sz="0" w:space="0" w:color="auto"/>
        <w:bottom w:val="none" w:sz="0" w:space="0" w:color="auto"/>
        <w:right w:val="none" w:sz="0" w:space="0" w:color="auto"/>
      </w:divBdr>
    </w:div>
    <w:div w:id="873348025">
      <w:bodyDiv w:val="1"/>
      <w:marLeft w:val="0"/>
      <w:marRight w:val="0"/>
      <w:marTop w:val="0"/>
      <w:marBottom w:val="0"/>
      <w:divBdr>
        <w:top w:val="none" w:sz="0" w:space="0" w:color="auto"/>
        <w:left w:val="none" w:sz="0" w:space="0" w:color="auto"/>
        <w:bottom w:val="none" w:sz="0" w:space="0" w:color="auto"/>
        <w:right w:val="none" w:sz="0" w:space="0" w:color="auto"/>
      </w:divBdr>
    </w:div>
    <w:div w:id="878010289">
      <w:bodyDiv w:val="1"/>
      <w:marLeft w:val="0"/>
      <w:marRight w:val="0"/>
      <w:marTop w:val="0"/>
      <w:marBottom w:val="0"/>
      <w:divBdr>
        <w:top w:val="none" w:sz="0" w:space="0" w:color="auto"/>
        <w:left w:val="none" w:sz="0" w:space="0" w:color="auto"/>
        <w:bottom w:val="none" w:sz="0" w:space="0" w:color="auto"/>
        <w:right w:val="none" w:sz="0" w:space="0" w:color="auto"/>
      </w:divBdr>
    </w:div>
    <w:div w:id="883179580">
      <w:bodyDiv w:val="1"/>
      <w:marLeft w:val="0"/>
      <w:marRight w:val="0"/>
      <w:marTop w:val="0"/>
      <w:marBottom w:val="0"/>
      <w:divBdr>
        <w:top w:val="none" w:sz="0" w:space="0" w:color="auto"/>
        <w:left w:val="none" w:sz="0" w:space="0" w:color="auto"/>
        <w:bottom w:val="none" w:sz="0" w:space="0" w:color="auto"/>
        <w:right w:val="none" w:sz="0" w:space="0" w:color="auto"/>
      </w:divBdr>
    </w:div>
    <w:div w:id="932514022">
      <w:bodyDiv w:val="1"/>
      <w:marLeft w:val="0"/>
      <w:marRight w:val="0"/>
      <w:marTop w:val="0"/>
      <w:marBottom w:val="0"/>
      <w:divBdr>
        <w:top w:val="none" w:sz="0" w:space="0" w:color="auto"/>
        <w:left w:val="none" w:sz="0" w:space="0" w:color="auto"/>
        <w:bottom w:val="none" w:sz="0" w:space="0" w:color="auto"/>
        <w:right w:val="none" w:sz="0" w:space="0" w:color="auto"/>
      </w:divBdr>
      <w:divsChild>
        <w:div w:id="300112987">
          <w:marLeft w:val="0"/>
          <w:marRight w:val="0"/>
          <w:marTop w:val="0"/>
          <w:marBottom w:val="0"/>
          <w:divBdr>
            <w:top w:val="none" w:sz="0" w:space="0" w:color="auto"/>
            <w:left w:val="none" w:sz="0" w:space="0" w:color="auto"/>
            <w:bottom w:val="none" w:sz="0" w:space="0" w:color="auto"/>
            <w:right w:val="none" w:sz="0" w:space="0" w:color="auto"/>
          </w:divBdr>
        </w:div>
        <w:div w:id="306055000">
          <w:marLeft w:val="0"/>
          <w:marRight w:val="0"/>
          <w:marTop w:val="0"/>
          <w:marBottom w:val="0"/>
          <w:divBdr>
            <w:top w:val="none" w:sz="0" w:space="0" w:color="auto"/>
            <w:left w:val="none" w:sz="0" w:space="0" w:color="auto"/>
            <w:bottom w:val="none" w:sz="0" w:space="0" w:color="auto"/>
            <w:right w:val="none" w:sz="0" w:space="0" w:color="auto"/>
          </w:divBdr>
          <w:divsChild>
            <w:div w:id="1030492989">
              <w:marLeft w:val="0"/>
              <w:marRight w:val="0"/>
              <w:marTop w:val="0"/>
              <w:marBottom w:val="0"/>
              <w:divBdr>
                <w:top w:val="single" w:sz="8" w:space="3" w:color="E1E1E1"/>
                <w:left w:val="none" w:sz="0" w:space="0" w:color="auto"/>
                <w:bottom w:val="none" w:sz="0" w:space="0" w:color="auto"/>
                <w:right w:val="none" w:sz="0" w:space="0" w:color="auto"/>
              </w:divBdr>
            </w:div>
          </w:divsChild>
        </w:div>
        <w:div w:id="1436946807">
          <w:marLeft w:val="0"/>
          <w:marRight w:val="0"/>
          <w:marTop w:val="0"/>
          <w:marBottom w:val="0"/>
          <w:divBdr>
            <w:top w:val="none" w:sz="0" w:space="0" w:color="auto"/>
            <w:left w:val="none" w:sz="0" w:space="0" w:color="auto"/>
            <w:bottom w:val="none" w:sz="0" w:space="0" w:color="auto"/>
            <w:right w:val="none" w:sz="0" w:space="0" w:color="auto"/>
          </w:divBdr>
          <w:divsChild>
            <w:div w:id="253362388">
              <w:marLeft w:val="0"/>
              <w:marRight w:val="0"/>
              <w:marTop w:val="0"/>
              <w:marBottom w:val="0"/>
              <w:divBdr>
                <w:top w:val="single" w:sz="8" w:space="3" w:color="E1E1E1"/>
                <w:left w:val="none" w:sz="0" w:space="0" w:color="auto"/>
                <w:bottom w:val="none" w:sz="0" w:space="0" w:color="auto"/>
                <w:right w:val="none" w:sz="0" w:space="0" w:color="auto"/>
              </w:divBdr>
            </w:div>
          </w:divsChild>
        </w:div>
        <w:div w:id="1700541824">
          <w:marLeft w:val="0"/>
          <w:marRight w:val="0"/>
          <w:marTop w:val="0"/>
          <w:marBottom w:val="0"/>
          <w:divBdr>
            <w:top w:val="none" w:sz="0" w:space="0" w:color="auto"/>
            <w:left w:val="none" w:sz="0" w:space="0" w:color="auto"/>
            <w:bottom w:val="none" w:sz="0" w:space="0" w:color="auto"/>
            <w:right w:val="none" w:sz="0" w:space="0" w:color="auto"/>
          </w:divBdr>
        </w:div>
      </w:divsChild>
    </w:div>
    <w:div w:id="961154805">
      <w:bodyDiv w:val="1"/>
      <w:marLeft w:val="0"/>
      <w:marRight w:val="0"/>
      <w:marTop w:val="0"/>
      <w:marBottom w:val="0"/>
      <w:divBdr>
        <w:top w:val="none" w:sz="0" w:space="0" w:color="auto"/>
        <w:left w:val="none" w:sz="0" w:space="0" w:color="auto"/>
        <w:bottom w:val="none" w:sz="0" w:space="0" w:color="auto"/>
        <w:right w:val="none" w:sz="0" w:space="0" w:color="auto"/>
      </w:divBdr>
    </w:div>
    <w:div w:id="968436824">
      <w:bodyDiv w:val="1"/>
      <w:marLeft w:val="0"/>
      <w:marRight w:val="0"/>
      <w:marTop w:val="0"/>
      <w:marBottom w:val="0"/>
      <w:divBdr>
        <w:top w:val="none" w:sz="0" w:space="0" w:color="auto"/>
        <w:left w:val="none" w:sz="0" w:space="0" w:color="auto"/>
        <w:bottom w:val="none" w:sz="0" w:space="0" w:color="auto"/>
        <w:right w:val="none" w:sz="0" w:space="0" w:color="auto"/>
      </w:divBdr>
    </w:div>
    <w:div w:id="1006712011">
      <w:bodyDiv w:val="1"/>
      <w:marLeft w:val="0"/>
      <w:marRight w:val="0"/>
      <w:marTop w:val="0"/>
      <w:marBottom w:val="0"/>
      <w:divBdr>
        <w:top w:val="none" w:sz="0" w:space="0" w:color="auto"/>
        <w:left w:val="none" w:sz="0" w:space="0" w:color="auto"/>
        <w:bottom w:val="none" w:sz="0" w:space="0" w:color="auto"/>
        <w:right w:val="none" w:sz="0" w:space="0" w:color="auto"/>
      </w:divBdr>
    </w:div>
    <w:div w:id="1010989013">
      <w:bodyDiv w:val="1"/>
      <w:marLeft w:val="0"/>
      <w:marRight w:val="0"/>
      <w:marTop w:val="0"/>
      <w:marBottom w:val="0"/>
      <w:divBdr>
        <w:top w:val="none" w:sz="0" w:space="0" w:color="auto"/>
        <w:left w:val="none" w:sz="0" w:space="0" w:color="auto"/>
        <w:bottom w:val="none" w:sz="0" w:space="0" w:color="auto"/>
        <w:right w:val="none" w:sz="0" w:space="0" w:color="auto"/>
      </w:divBdr>
    </w:div>
    <w:div w:id="1039087907">
      <w:bodyDiv w:val="1"/>
      <w:marLeft w:val="0"/>
      <w:marRight w:val="0"/>
      <w:marTop w:val="0"/>
      <w:marBottom w:val="0"/>
      <w:divBdr>
        <w:top w:val="none" w:sz="0" w:space="0" w:color="auto"/>
        <w:left w:val="none" w:sz="0" w:space="0" w:color="auto"/>
        <w:bottom w:val="none" w:sz="0" w:space="0" w:color="auto"/>
        <w:right w:val="none" w:sz="0" w:space="0" w:color="auto"/>
      </w:divBdr>
    </w:div>
    <w:div w:id="1041982488">
      <w:bodyDiv w:val="1"/>
      <w:marLeft w:val="0"/>
      <w:marRight w:val="0"/>
      <w:marTop w:val="0"/>
      <w:marBottom w:val="0"/>
      <w:divBdr>
        <w:top w:val="none" w:sz="0" w:space="0" w:color="auto"/>
        <w:left w:val="none" w:sz="0" w:space="0" w:color="auto"/>
        <w:bottom w:val="none" w:sz="0" w:space="0" w:color="auto"/>
        <w:right w:val="none" w:sz="0" w:space="0" w:color="auto"/>
      </w:divBdr>
    </w:div>
    <w:div w:id="1050495427">
      <w:bodyDiv w:val="1"/>
      <w:marLeft w:val="0"/>
      <w:marRight w:val="0"/>
      <w:marTop w:val="0"/>
      <w:marBottom w:val="0"/>
      <w:divBdr>
        <w:top w:val="none" w:sz="0" w:space="0" w:color="auto"/>
        <w:left w:val="none" w:sz="0" w:space="0" w:color="auto"/>
        <w:bottom w:val="none" w:sz="0" w:space="0" w:color="auto"/>
        <w:right w:val="none" w:sz="0" w:space="0" w:color="auto"/>
      </w:divBdr>
    </w:div>
    <w:div w:id="1061977550">
      <w:bodyDiv w:val="1"/>
      <w:marLeft w:val="0"/>
      <w:marRight w:val="0"/>
      <w:marTop w:val="0"/>
      <w:marBottom w:val="0"/>
      <w:divBdr>
        <w:top w:val="none" w:sz="0" w:space="0" w:color="auto"/>
        <w:left w:val="none" w:sz="0" w:space="0" w:color="auto"/>
        <w:bottom w:val="none" w:sz="0" w:space="0" w:color="auto"/>
        <w:right w:val="none" w:sz="0" w:space="0" w:color="auto"/>
      </w:divBdr>
    </w:div>
    <w:div w:id="1111168255">
      <w:bodyDiv w:val="1"/>
      <w:marLeft w:val="0"/>
      <w:marRight w:val="0"/>
      <w:marTop w:val="0"/>
      <w:marBottom w:val="0"/>
      <w:divBdr>
        <w:top w:val="none" w:sz="0" w:space="0" w:color="auto"/>
        <w:left w:val="none" w:sz="0" w:space="0" w:color="auto"/>
        <w:bottom w:val="none" w:sz="0" w:space="0" w:color="auto"/>
        <w:right w:val="none" w:sz="0" w:space="0" w:color="auto"/>
      </w:divBdr>
    </w:div>
    <w:div w:id="1112166899">
      <w:bodyDiv w:val="1"/>
      <w:marLeft w:val="0"/>
      <w:marRight w:val="0"/>
      <w:marTop w:val="0"/>
      <w:marBottom w:val="0"/>
      <w:divBdr>
        <w:top w:val="none" w:sz="0" w:space="0" w:color="auto"/>
        <w:left w:val="none" w:sz="0" w:space="0" w:color="auto"/>
        <w:bottom w:val="none" w:sz="0" w:space="0" w:color="auto"/>
        <w:right w:val="none" w:sz="0" w:space="0" w:color="auto"/>
      </w:divBdr>
    </w:div>
    <w:div w:id="1115096673">
      <w:bodyDiv w:val="1"/>
      <w:marLeft w:val="0"/>
      <w:marRight w:val="0"/>
      <w:marTop w:val="0"/>
      <w:marBottom w:val="0"/>
      <w:divBdr>
        <w:top w:val="none" w:sz="0" w:space="0" w:color="auto"/>
        <w:left w:val="none" w:sz="0" w:space="0" w:color="auto"/>
        <w:bottom w:val="none" w:sz="0" w:space="0" w:color="auto"/>
        <w:right w:val="none" w:sz="0" w:space="0" w:color="auto"/>
      </w:divBdr>
    </w:div>
    <w:div w:id="1118791978">
      <w:bodyDiv w:val="1"/>
      <w:marLeft w:val="0"/>
      <w:marRight w:val="0"/>
      <w:marTop w:val="0"/>
      <w:marBottom w:val="0"/>
      <w:divBdr>
        <w:top w:val="none" w:sz="0" w:space="0" w:color="auto"/>
        <w:left w:val="none" w:sz="0" w:space="0" w:color="auto"/>
        <w:bottom w:val="none" w:sz="0" w:space="0" w:color="auto"/>
        <w:right w:val="none" w:sz="0" w:space="0" w:color="auto"/>
      </w:divBdr>
    </w:div>
    <w:div w:id="1119834955">
      <w:bodyDiv w:val="1"/>
      <w:marLeft w:val="0"/>
      <w:marRight w:val="0"/>
      <w:marTop w:val="0"/>
      <w:marBottom w:val="0"/>
      <w:divBdr>
        <w:top w:val="none" w:sz="0" w:space="0" w:color="auto"/>
        <w:left w:val="none" w:sz="0" w:space="0" w:color="auto"/>
        <w:bottom w:val="none" w:sz="0" w:space="0" w:color="auto"/>
        <w:right w:val="none" w:sz="0" w:space="0" w:color="auto"/>
      </w:divBdr>
    </w:div>
    <w:div w:id="1120688034">
      <w:bodyDiv w:val="1"/>
      <w:marLeft w:val="0"/>
      <w:marRight w:val="0"/>
      <w:marTop w:val="0"/>
      <w:marBottom w:val="0"/>
      <w:divBdr>
        <w:top w:val="none" w:sz="0" w:space="0" w:color="auto"/>
        <w:left w:val="none" w:sz="0" w:space="0" w:color="auto"/>
        <w:bottom w:val="none" w:sz="0" w:space="0" w:color="auto"/>
        <w:right w:val="none" w:sz="0" w:space="0" w:color="auto"/>
      </w:divBdr>
    </w:div>
    <w:div w:id="1146511241">
      <w:bodyDiv w:val="1"/>
      <w:marLeft w:val="0"/>
      <w:marRight w:val="0"/>
      <w:marTop w:val="0"/>
      <w:marBottom w:val="0"/>
      <w:divBdr>
        <w:top w:val="none" w:sz="0" w:space="0" w:color="auto"/>
        <w:left w:val="none" w:sz="0" w:space="0" w:color="auto"/>
        <w:bottom w:val="none" w:sz="0" w:space="0" w:color="auto"/>
        <w:right w:val="none" w:sz="0" w:space="0" w:color="auto"/>
      </w:divBdr>
    </w:div>
    <w:div w:id="1167093348">
      <w:bodyDiv w:val="1"/>
      <w:marLeft w:val="0"/>
      <w:marRight w:val="0"/>
      <w:marTop w:val="0"/>
      <w:marBottom w:val="0"/>
      <w:divBdr>
        <w:top w:val="none" w:sz="0" w:space="0" w:color="auto"/>
        <w:left w:val="none" w:sz="0" w:space="0" w:color="auto"/>
        <w:bottom w:val="none" w:sz="0" w:space="0" w:color="auto"/>
        <w:right w:val="none" w:sz="0" w:space="0" w:color="auto"/>
      </w:divBdr>
    </w:div>
    <w:div w:id="1184318641">
      <w:bodyDiv w:val="1"/>
      <w:marLeft w:val="0"/>
      <w:marRight w:val="0"/>
      <w:marTop w:val="0"/>
      <w:marBottom w:val="0"/>
      <w:divBdr>
        <w:top w:val="none" w:sz="0" w:space="0" w:color="auto"/>
        <w:left w:val="none" w:sz="0" w:space="0" w:color="auto"/>
        <w:bottom w:val="none" w:sz="0" w:space="0" w:color="auto"/>
        <w:right w:val="none" w:sz="0" w:space="0" w:color="auto"/>
      </w:divBdr>
    </w:div>
    <w:div w:id="1185750390">
      <w:bodyDiv w:val="1"/>
      <w:marLeft w:val="0"/>
      <w:marRight w:val="0"/>
      <w:marTop w:val="0"/>
      <w:marBottom w:val="0"/>
      <w:divBdr>
        <w:top w:val="none" w:sz="0" w:space="0" w:color="auto"/>
        <w:left w:val="none" w:sz="0" w:space="0" w:color="auto"/>
        <w:bottom w:val="none" w:sz="0" w:space="0" w:color="auto"/>
        <w:right w:val="none" w:sz="0" w:space="0" w:color="auto"/>
      </w:divBdr>
    </w:div>
    <w:div w:id="1186090858">
      <w:bodyDiv w:val="1"/>
      <w:marLeft w:val="0"/>
      <w:marRight w:val="0"/>
      <w:marTop w:val="0"/>
      <w:marBottom w:val="0"/>
      <w:divBdr>
        <w:top w:val="none" w:sz="0" w:space="0" w:color="auto"/>
        <w:left w:val="none" w:sz="0" w:space="0" w:color="auto"/>
        <w:bottom w:val="none" w:sz="0" w:space="0" w:color="auto"/>
        <w:right w:val="none" w:sz="0" w:space="0" w:color="auto"/>
      </w:divBdr>
    </w:div>
    <w:div w:id="1201286118">
      <w:bodyDiv w:val="1"/>
      <w:marLeft w:val="0"/>
      <w:marRight w:val="0"/>
      <w:marTop w:val="0"/>
      <w:marBottom w:val="0"/>
      <w:divBdr>
        <w:top w:val="none" w:sz="0" w:space="0" w:color="auto"/>
        <w:left w:val="none" w:sz="0" w:space="0" w:color="auto"/>
        <w:bottom w:val="none" w:sz="0" w:space="0" w:color="auto"/>
        <w:right w:val="none" w:sz="0" w:space="0" w:color="auto"/>
      </w:divBdr>
    </w:div>
    <w:div w:id="1201476157">
      <w:bodyDiv w:val="1"/>
      <w:marLeft w:val="0"/>
      <w:marRight w:val="0"/>
      <w:marTop w:val="0"/>
      <w:marBottom w:val="0"/>
      <w:divBdr>
        <w:top w:val="none" w:sz="0" w:space="0" w:color="auto"/>
        <w:left w:val="none" w:sz="0" w:space="0" w:color="auto"/>
        <w:bottom w:val="none" w:sz="0" w:space="0" w:color="auto"/>
        <w:right w:val="none" w:sz="0" w:space="0" w:color="auto"/>
      </w:divBdr>
    </w:div>
    <w:div w:id="1226843054">
      <w:bodyDiv w:val="1"/>
      <w:marLeft w:val="0"/>
      <w:marRight w:val="0"/>
      <w:marTop w:val="0"/>
      <w:marBottom w:val="0"/>
      <w:divBdr>
        <w:top w:val="none" w:sz="0" w:space="0" w:color="auto"/>
        <w:left w:val="none" w:sz="0" w:space="0" w:color="auto"/>
        <w:bottom w:val="none" w:sz="0" w:space="0" w:color="auto"/>
        <w:right w:val="none" w:sz="0" w:space="0" w:color="auto"/>
      </w:divBdr>
    </w:div>
    <w:div w:id="1229346915">
      <w:bodyDiv w:val="1"/>
      <w:marLeft w:val="0"/>
      <w:marRight w:val="0"/>
      <w:marTop w:val="0"/>
      <w:marBottom w:val="0"/>
      <w:divBdr>
        <w:top w:val="none" w:sz="0" w:space="0" w:color="auto"/>
        <w:left w:val="none" w:sz="0" w:space="0" w:color="auto"/>
        <w:bottom w:val="none" w:sz="0" w:space="0" w:color="auto"/>
        <w:right w:val="none" w:sz="0" w:space="0" w:color="auto"/>
      </w:divBdr>
    </w:div>
    <w:div w:id="1249772731">
      <w:bodyDiv w:val="1"/>
      <w:marLeft w:val="0"/>
      <w:marRight w:val="0"/>
      <w:marTop w:val="0"/>
      <w:marBottom w:val="0"/>
      <w:divBdr>
        <w:top w:val="none" w:sz="0" w:space="0" w:color="auto"/>
        <w:left w:val="none" w:sz="0" w:space="0" w:color="auto"/>
        <w:bottom w:val="none" w:sz="0" w:space="0" w:color="auto"/>
        <w:right w:val="none" w:sz="0" w:space="0" w:color="auto"/>
      </w:divBdr>
    </w:div>
    <w:div w:id="1264655980">
      <w:bodyDiv w:val="1"/>
      <w:marLeft w:val="0"/>
      <w:marRight w:val="0"/>
      <w:marTop w:val="0"/>
      <w:marBottom w:val="0"/>
      <w:divBdr>
        <w:top w:val="none" w:sz="0" w:space="0" w:color="auto"/>
        <w:left w:val="none" w:sz="0" w:space="0" w:color="auto"/>
        <w:bottom w:val="none" w:sz="0" w:space="0" w:color="auto"/>
        <w:right w:val="none" w:sz="0" w:space="0" w:color="auto"/>
      </w:divBdr>
    </w:div>
    <w:div w:id="1270116540">
      <w:bodyDiv w:val="1"/>
      <w:marLeft w:val="0"/>
      <w:marRight w:val="0"/>
      <w:marTop w:val="0"/>
      <w:marBottom w:val="0"/>
      <w:divBdr>
        <w:top w:val="none" w:sz="0" w:space="0" w:color="auto"/>
        <w:left w:val="none" w:sz="0" w:space="0" w:color="auto"/>
        <w:bottom w:val="none" w:sz="0" w:space="0" w:color="auto"/>
        <w:right w:val="none" w:sz="0" w:space="0" w:color="auto"/>
      </w:divBdr>
      <w:divsChild>
        <w:div w:id="1213079334">
          <w:marLeft w:val="0"/>
          <w:marRight w:val="0"/>
          <w:marTop w:val="0"/>
          <w:marBottom w:val="0"/>
          <w:divBdr>
            <w:top w:val="none" w:sz="0" w:space="0" w:color="auto"/>
            <w:left w:val="none" w:sz="0" w:space="0" w:color="auto"/>
            <w:bottom w:val="none" w:sz="0" w:space="0" w:color="auto"/>
            <w:right w:val="none" w:sz="0" w:space="0" w:color="auto"/>
          </w:divBdr>
          <w:divsChild>
            <w:div w:id="115218245">
              <w:marLeft w:val="0"/>
              <w:marRight w:val="0"/>
              <w:marTop w:val="0"/>
              <w:marBottom w:val="30"/>
              <w:divBdr>
                <w:top w:val="none" w:sz="0" w:space="0" w:color="auto"/>
                <w:left w:val="none" w:sz="0" w:space="0" w:color="auto"/>
                <w:bottom w:val="none" w:sz="0" w:space="0" w:color="auto"/>
                <w:right w:val="none" w:sz="0" w:space="0" w:color="auto"/>
              </w:divBdr>
            </w:div>
          </w:divsChild>
        </w:div>
        <w:div w:id="1966618463">
          <w:marLeft w:val="0"/>
          <w:marRight w:val="0"/>
          <w:marTop w:val="0"/>
          <w:marBottom w:val="1260"/>
          <w:divBdr>
            <w:top w:val="none" w:sz="0" w:space="0" w:color="auto"/>
            <w:left w:val="none" w:sz="0" w:space="0" w:color="auto"/>
            <w:bottom w:val="none" w:sz="0" w:space="0" w:color="auto"/>
            <w:right w:val="none" w:sz="0" w:space="0" w:color="auto"/>
          </w:divBdr>
          <w:divsChild>
            <w:div w:id="820998742">
              <w:marLeft w:val="0"/>
              <w:marRight w:val="0"/>
              <w:marTop w:val="0"/>
              <w:marBottom w:val="0"/>
              <w:divBdr>
                <w:top w:val="none" w:sz="0" w:space="0" w:color="auto"/>
                <w:left w:val="none" w:sz="0" w:space="0" w:color="auto"/>
                <w:bottom w:val="none" w:sz="0" w:space="0" w:color="auto"/>
                <w:right w:val="none" w:sz="0" w:space="0" w:color="auto"/>
              </w:divBdr>
              <w:divsChild>
                <w:div w:id="576061543">
                  <w:marLeft w:val="0"/>
                  <w:marRight w:val="0"/>
                  <w:marTop w:val="0"/>
                  <w:marBottom w:val="75"/>
                  <w:divBdr>
                    <w:top w:val="none" w:sz="0" w:space="0" w:color="auto"/>
                    <w:left w:val="none" w:sz="0" w:space="0" w:color="auto"/>
                    <w:bottom w:val="none" w:sz="0" w:space="0" w:color="auto"/>
                    <w:right w:val="none" w:sz="0" w:space="0" w:color="auto"/>
                  </w:divBdr>
                  <w:divsChild>
                    <w:div w:id="69890027">
                      <w:marLeft w:val="0"/>
                      <w:marRight w:val="0"/>
                      <w:marTop w:val="0"/>
                      <w:marBottom w:val="0"/>
                      <w:divBdr>
                        <w:top w:val="none" w:sz="0" w:space="0" w:color="auto"/>
                        <w:left w:val="none" w:sz="0" w:space="0" w:color="auto"/>
                        <w:bottom w:val="none" w:sz="0" w:space="0" w:color="auto"/>
                        <w:right w:val="none" w:sz="0" w:space="0" w:color="auto"/>
                      </w:divBdr>
                    </w:div>
                  </w:divsChild>
                </w:div>
                <w:div w:id="847671042">
                  <w:marLeft w:val="0"/>
                  <w:marRight w:val="0"/>
                  <w:marTop w:val="0"/>
                  <w:marBottom w:val="75"/>
                  <w:divBdr>
                    <w:top w:val="none" w:sz="0" w:space="0" w:color="auto"/>
                    <w:left w:val="none" w:sz="0" w:space="0" w:color="auto"/>
                    <w:bottom w:val="none" w:sz="0" w:space="0" w:color="auto"/>
                    <w:right w:val="none" w:sz="0" w:space="0" w:color="auto"/>
                  </w:divBdr>
                  <w:divsChild>
                    <w:div w:id="1982147362">
                      <w:marLeft w:val="0"/>
                      <w:marRight w:val="150"/>
                      <w:marTop w:val="0"/>
                      <w:marBottom w:val="0"/>
                      <w:divBdr>
                        <w:top w:val="none" w:sz="0" w:space="0" w:color="auto"/>
                        <w:left w:val="none" w:sz="0" w:space="0" w:color="auto"/>
                        <w:bottom w:val="none" w:sz="0" w:space="0" w:color="auto"/>
                        <w:right w:val="none" w:sz="0" w:space="0" w:color="auto"/>
                      </w:divBdr>
                    </w:div>
                    <w:div w:id="1287854884">
                      <w:marLeft w:val="0"/>
                      <w:marRight w:val="0"/>
                      <w:marTop w:val="0"/>
                      <w:marBottom w:val="0"/>
                      <w:divBdr>
                        <w:top w:val="none" w:sz="0" w:space="0" w:color="auto"/>
                        <w:left w:val="none" w:sz="0" w:space="0" w:color="auto"/>
                        <w:bottom w:val="none" w:sz="0" w:space="0" w:color="auto"/>
                        <w:right w:val="none" w:sz="0" w:space="0" w:color="auto"/>
                      </w:divBdr>
                    </w:div>
                  </w:divsChild>
                </w:div>
                <w:div w:id="811606343">
                  <w:marLeft w:val="0"/>
                  <w:marRight w:val="0"/>
                  <w:marTop w:val="450"/>
                  <w:marBottom w:val="75"/>
                  <w:divBdr>
                    <w:top w:val="none" w:sz="0" w:space="0" w:color="auto"/>
                    <w:left w:val="none" w:sz="0" w:space="0" w:color="auto"/>
                    <w:bottom w:val="none" w:sz="0" w:space="0" w:color="auto"/>
                    <w:right w:val="none" w:sz="0" w:space="0" w:color="auto"/>
                  </w:divBdr>
                  <w:divsChild>
                    <w:div w:id="1062866763">
                      <w:marLeft w:val="0"/>
                      <w:marRight w:val="0"/>
                      <w:marTop w:val="0"/>
                      <w:marBottom w:val="0"/>
                      <w:divBdr>
                        <w:top w:val="none" w:sz="0" w:space="0" w:color="auto"/>
                        <w:left w:val="none" w:sz="0" w:space="0" w:color="auto"/>
                        <w:bottom w:val="none" w:sz="0" w:space="0" w:color="auto"/>
                        <w:right w:val="none" w:sz="0" w:space="0" w:color="auto"/>
                      </w:divBdr>
                    </w:div>
                  </w:divsChild>
                </w:div>
                <w:div w:id="924610826">
                  <w:marLeft w:val="0"/>
                  <w:marRight w:val="0"/>
                  <w:marTop w:val="0"/>
                  <w:marBottom w:val="75"/>
                  <w:divBdr>
                    <w:top w:val="none" w:sz="0" w:space="0" w:color="auto"/>
                    <w:left w:val="none" w:sz="0" w:space="0" w:color="auto"/>
                    <w:bottom w:val="none" w:sz="0" w:space="0" w:color="auto"/>
                    <w:right w:val="none" w:sz="0" w:space="0" w:color="auto"/>
                  </w:divBdr>
                  <w:divsChild>
                    <w:div w:id="834882640">
                      <w:marLeft w:val="0"/>
                      <w:marRight w:val="150"/>
                      <w:marTop w:val="0"/>
                      <w:marBottom w:val="0"/>
                      <w:divBdr>
                        <w:top w:val="none" w:sz="0" w:space="0" w:color="auto"/>
                        <w:left w:val="none" w:sz="0" w:space="0" w:color="auto"/>
                        <w:bottom w:val="none" w:sz="0" w:space="0" w:color="auto"/>
                        <w:right w:val="none" w:sz="0" w:space="0" w:color="auto"/>
                      </w:divBdr>
                    </w:div>
                  </w:divsChild>
                </w:div>
                <w:div w:id="208877832">
                  <w:marLeft w:val="0"/>
                  <w:marRight w:val="0"/>
                  <w:marTop w:val="450"/>
                  <w:marBottom w:val="75"/>
                  <w:divBdr>
                    <w:top w:val="none" w:sz="0" w:space="0" w:color="auto"/>
                    <w:left w:val="none" w:sz="0" w:space="0" w:color="auto"/>
                    <w:bottom w:val="none" w:sz="0" w:space="0" w:color="auto"/>
                    <w:right w:val="none" w:sz="0" w:space="0" w:color="auto"/>
                  </w:divBdr>
                  <w:divsChild>
                    <w:div w:id="867254577">
                      <w:marLeft w:val="0"/>
                      <w:marRight w:val="0"/>
                      <w:marTop w:val="0"/>
                      <w:marBottom w:val="0"/>
                      <w:divBdr>
                        <w:top w:val="none" w:sz="0" w:space="0" w:color="auto"/>
                        <w:left w:val="none" w:sz="0" w:space="0" w:color="auto"/>
                        <w:bottom w:val="none" w:sz="0" w:space="0" w:color="auto"/>
                        <w:right w:val="none" w:sz="0" w:space="0" w:color="auto"/>
                      </w:divBdr>
                    </w:div>
                  </w:divsChild>
                </w:div>
                <w:div w:id="1477915000">
                  <w:marLeft w:val="0"/>
                  <w:marRight w:val="0"/>
                  <w:marTop w:val="0"/>
                  <w:marBottom w:val="75"/>
                  <w:divBdr>
                    <w:top w:val="none" w:sz="0" w:space="0" w:color="auto"/>
                    <w:left w:val="none" w:sz="0" w:space="0" w:color="auto"/>
                    <w:bottom w:val="none" w:sz="0" w:space="0" w:color="auto"/>
                    <w:right w:val="none" w:sz="0" w:space="0" w:color="auto"/>
                  </w:divBdr>
                  <w:divsChild>
                    <w:div w:id="243077484">
                      <w:marLeft w:val="0"/>
                      <w:marRight w:val="150"/>
                      <w:marTop w:val="0"/>
                      <w:marBottom w:val="0"/>
                      <w:divBdr>
                        <w:top w:val="none" w:sz="0" w:space="0" w:color="auto"/>
                        <w:left w:val="none" w:sz="0" w:space="0" w:color="auto"/>
                        <w:bottom w:val="none" w:sz="0" w:space="0" w:color="auto"/>
                        <w:right w:val="none" w:sz="0" w:space="0" w:color="auto"/>
                      </w:divBdr>
                    </w:div>
                  </w:divsChild>
                </w:div>
                <w:div w:id="2013022961">
                  <w:marLeft w:val="0"/>
                  <w:marRight w:val="0"/>
                  <w:marTop w:val="0"/>
                  <w:marBottom w:val="75"/>
                  <w:divBdr>
                    <w:top w:val="none" w:sz="0" w:space="0" w:color="auto"/>
                    <w:left w:val="none" w:sz="0" w:space="0" w:color="auto"/>
                    <w:bottom w:val="none" w:sz="0" w:space="0" w:color="auto"/>
                    <w:right w:val="none" w:sz="0" w:space="0" w:color="auto"/>
                  </w:divBdr>
                  <w:divsChild>
                    <w:div w:id="1384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903889">
      <w:bodyDiv w:val="1"/>
      <w:marLeft w:val="0"/>
      <w:marRight w:val="0"/>
      <w:marTop w:val="0"/>
      <w:marBottom w:val="0"/>
      <w:divBdr>
        <w:top w:val="none" w:sz="0" w:space="0" w:color="auto"/>
        <w:left w:val="none" w:sz="0" w:space="0" w:color="auto"/>
        <w:bottom w:val="none" w:sz="0" w:space="0" w:color="auto"/>
        <w:right w:val="none" w:sz="0" w:space="0" w:color="auto"/>
      </w:divBdr>
    </w:div>
    <w:div w:id="1277057087">
      <w:bodyDiv w:val="1"/>
      <w:marLeft w:val="0"/>
      <w:marRight w:val="0"/>
      <w:marTop w:val="0"/>
      <w:marBottom w:val="0"/>
      <w:divBdr>
        <w:top w:val="none" w:sz="0" w:space="0" w:color="auto"/>
        <w:left w:val="none" w:sz="0" w:space="0" w:color="auto"/>
        <w:bottom w:val="none" w:sz="0" w:space="0" w:color="auto"/>
        <w:right w:val="none" w:sz="0" w:space="0" w:color="auto"/>
      </w:divBdr>
    </w:div>
    <w:div w:id="1291740461">
      <w:bodyDiv w:val="1"/>
      <w:marLeft w:val="0"/>
      <w:marRight w:val="0"/>
      <w:marTop w:val="0"/>
      <w:marBottom w:val="0"/>
      <w:divBdr>
        <w:top w:val="none" w:sz="0" w:space="0" w:color="auto"/>
        <w:left w:val="none" w:sz="0" w:space="0" w:color="auto"/>
        <w:bottom w:val="none" w:sz="0" w:space="0" w:color="auto"/>
        <w:right w:val="none" w:sz="0" w:space="0" w:color="auto"/>
      </w:divBdr>
    </w:div>
    <w:div w:id="1325862960">
      <w:bodyDiv w:val="1"/>
      <w:marLeft w:val="0"/>
      <w:marRight w:val="0"/>
      <w:marTop w:val="0"/>
      <w:marBottom w:val="0"/>
      <w:divBdr>
        <w:top w:val="none" w:sz="0" w:space="0" w:color="auto"/>
        <w:left w:val="none" w:sz="0" w:space="0" w:color="auto"/>
        <w:bottom w:val="none" w:sz="0" w:space="0" w:color="auto"/>
        <w:right w:val="none" w:sz="0" w:space="0" w:color="auto"/>
      </w:divBdr>
    </w:div>
    <w:div w:id="1348287634">
      <w:bodyDiv w:val="1"/>
      <w:marLeft w:val="0"/>
      <w:marRight w:val="0"/>
      <w:marTop w:val="0"/>
      <w:marBottom w:val="0"/>
      <w:divBdr>
        <w:top w:val="none" w:sz="0" w:space="0" w:color="auto"/>
        <w:left w:val="none" w:sz="0" w:space="0" w:color="auto"/>
        <w:bottom w:val="none" w:sz="0" w:space="0" w:color="auto"/>
        <w:right w:val="none" w:sz="0" w:space="0" w:color="auto"/>
      </w:divBdr>
    </w:div>
    <w:div w:id="1356228827">
      <w:bodyDiv w:val="1"/>
      <w:marLeft w:val="0"/>
      <w:marRight w:val="0"/>
      <w:marTop w:val="0"/>
      <w:marBottom w:val="0"/>
      <w:divBdr>
        <w:top w:val="none" w:sz="0" w:space="0" w:color="auto"/>
        <w:left w:val="none" w:sz="0" w:space="0" w:color="auto"/>
        <w:bottom w:val="none" w:sz="0" w:space="0" w:color="auto"/>
        <w:right w:val="none" w:sz="0" w:space="0" w:color="auto"/>
      </w:divBdr>
    </w:div>
    <w:div w:id="1387224058">
      <w:bodyDiv w:val="1"/>
      <w:marLeft w:val="0"/>
      <w:marRight w:val="0"/>
      <w:marTop w:val="0"/>
      <w:marBottom w:val="0"/>
      <w:divBdr>
        <w:top w:val="none" w:sz="0" w:space="0" w:color="auto"/>
        <w:left w:val="none" w:sz="0" w:space="0" w:color="auto"/>
        <w:bottom w:val="none" w:sz="0" w:space="0" w:color="auto"/>
        <w:right w:val="none" w:sz="0" w:space="0" w:color="auto"/>
      </w:divBdr>
    </w:div>
    <w:div w:id="1389569405">
      <w:bodyDiv w:val="1"/>
      <w:marLeft w:val="0"/>
      <w:marRight w:val="0"/>
      <w:marTop w:val="0"/>
      <w:marBottom w:val="0"/>
      <w:divBdr>
        <w:top w:val="none" w:sz="0" w:space="0" w:color="auto"/>
        <w:left w:val="none" w:sz="0" w:space="0" w:color="auto"/>
        <w:bottom w:val="none" w:sz="0" w:space="0" w:color="auto"/>
        <w:right w:val="none" w:sz="0" w:space="0" w:color="auto"/>
      </w:divBdr>
    </w:div>
    <w:div w:id="1389836446">
      <w:bodyDiv w:val="1"/>
      <w:marLeft w:val="0"/>
      <w:marRight w:val="0"/>
      <w:marTop w:val="0"/>
      <w:marBottom w:val="0"/>
      <w:divBdr>
        <w:top w:val="none" w:sz="0" w:space="0" w:color="auto"/>
        <w:left w:val="none" w:sz="0" w:space="0" w:color="auto"/>
        <w:bottom w:val="none" w:sz="0" w:space="0" w:color="auto"/>
        <w:right w:val="none" w:sz="0" w:space="0" w:color="auto"/>
      </w:divBdr>
    </w:div>
    <w:div w:id="1391266588">
      <w:bodyDiv w:val="1"/>
      <w:marLeft w:val="0"/>
      <w:marRight w:val="0"/>
      <w:marTop w:val="0"/>
      <w:marBottom w:val="0"/>
      <w:divBdr>
        <w:top w:val="none" w:sz="0" w:space="0" w:color="auto"/>
        <w:left w:val="none" w:sz="0" w:space="0" w:color="auto"/>
        <w:bottom w:val="none" w:sz="0" w:space="0" w:color="auto"/>
        <w:right w:val="none" w:sz="0" w:space="0" w:color="auto"/>
      </w:divBdr>
    </w:div>
    <w:div w:id="1397125342">
      <w:bodyDiv w:val="1"/>
      <w:marLeft w:val="0"/>
      <w:marRight w:val="0"/>
      <w:marTop w:val="0"/>
      <w:marBottom w:val="0"/>
      <w:divBdr>
        <w:top w:val="none" w:sz="0" w:space="0" w:color="auto"/>
        <w:left w:val="none" w:sz="0" w:space="0" w:color="auto"/>
        <w:bottom w:val="none" w:sz="0" w:space="0" w:color="auto"/>
        <w:right w:val="none" w:sz="0" w:space="0" w:color="auto"/>
      </w:divBdr>
    </w:div>
    <w:div w:id="1420327875">
      <w:bodyDiv w:val="1"/>
      <w:marLeft w:val="0"/>
      <w:marRight w:val="0"/>
      <w:marTop w:val="0"/>
      <w:marBottom w:val="0"/>
      <w:divBdr>
        <w:top w:val="none" w:sz="0" w:space="0" w:color="auto"/>
        <w:left w:val="none" w:sz="0" w:space="0" w:color="auto"/>
        <w:bottom w:val="none" w:sz="0" w:space="0" w:color="auto"/>
        <w:right w:val="none" w:sz="0" w:space="0" w:color="auto"/>
      </w:divBdr>
    </w:div>
    <w:div w:id="1425105391">
      <w:bodyDiv w:val="1"/>
      <w:marLeft w:val="0"/>
      <w:marRight w:val="0"/>
      <w:marTop w:val="0"/>
      <w:marBottom w:val="0"/>
      <w:divBdr>
        <w:top w:val="none" w:sz="0" w:space="0" w:color="auto"/>
        <w:left w:val="none" w:sz="0" w:space="0" w:color="auto"/>
        <w:bottom w:val="none" w:sz="0" w:space="0" w:color="auto"/>
        <w:right w:val="none" w:sz="0" w:space="0" w:color="auto"/>
      </w:divBdr>
    </w:div>
    <w:div w:id="1445804595">
      <w:bodyDiv w:val="1"/>
      <w:marLeft w:val="0"/>
      <w:marRight w:val="0"/>
      <w:marTop w:val="0"/>
      <w:marBottom w:val="0"/>
      <w:divBdr>
        <w:top w:val="none" w:sz="0" w:space="0" w:color="auto"/>
        <w:left w:val="none" w:sz="0" w:space="0" w:color="auto"/>
        <w:bottom w:val="none" w:sz="0" w:space="0" w:color="auto"/>
        <w:right w:val="none" w:sz="0" w:space="0" w:color="auto"/>
      </w:divBdr>
    </w:div>
    <w:div w:id="1450002725">
      <w:bodyDiv w:val="1"/>
      <w:marLeft w:val="0"/>
      <w:marRight w:val="0"/>
      <w:marTop w:val="0"/>
      <w:marBottom w:val="0"/>
      <w:divBdr>
        <w:top w:val="none" w:sz="0" w:space="0" w:color="auto"/>
        <w:left w:val="none" w:sz="0" w:space="0" w:color="auto"/>
        <w:bottom w:val="none" w:sz="0" w:space="0" w:color="auto"/>
        <w:right w:val="none" w:sz="0" w:space="0" w:color="auto"/>
      </w:divBdr>
    </w:div>
    <w:div w:id="1483883297">
      <w:bodyDiv w:val="1"/>
      <w:marLeft w:val="0"/>
      <w:marRight w:val="0"/>
      <w:marTop w:val="0"/>
      <w:marBottom w:val="0"/>
      <w:divBdr>
        <w:top w:val="none" w:sz="0" w:space="0" w:color="auto"/>
        <w:left w:val="none" w:sz="0" w:space="0" w:color="auto"/>
        <w:bottom w:val="none" w:sz="0" w:space="0" w:color="auto"/>
        <w:right w:val="none" w:sz="0" w:space="0" w:color="auto"/>
      </w:divBdr>
    </w:div>
    <w:div w:id="1497526248">
      <w:bodyDiv w:val="1"/>
      <w:marLeft w:val="0"/>
      <w:marRight w:val="0"/>
      <w:marTop w:val="0"/>
      <w:marBottom w:val="0"/>
      <w:divBdr>
        <w:top w:val="none" w:sz="0" w:space="0" w:color="auto"/>
        <w:left w:val="none" w:sz="0" w:space="0" w:color="auto"/>
        <w:bottom w:val="none" w:sz="0" w:space="0" w:color="auto"/>
        <w:right w:val="none" w:sz="0" w:space="0" w:color="auto"/>
      </w:divBdr>
    </w:div>
    <w:div w:id="1539391842">
      <w:bodyDiv w:val="1"/>
      <w:marLeft w:val="0"/>
      <w:marRight w:val="0"/>
      <w:marTop w:val="0"/>
      <w:marBottom w:val="0"/>
      <w:divBdr>
        <w:top w:val="none" w:sz="0" w:space="0" w:color="auto"/>
        <w:left w:val="none" w:sz="0" w:space="0" w:color="auto"/>
        <w:bottom w:val="none" w:sz="0" w:space="0" w:color="auto"/>
        <w:right w:val="none" w:sz="0" w:space="0" w:color="auto"/>
      </w:divBdr>
    </w:div>
    <w:div w:id="1550918767">
      <w:bodyDiv w:val="1"/>
      <w:marLeft w:val="0"/>
      <w:marRight w:val="0"/>
      <w:marTop w:val="0"/>
      <w:marBottom w:val="0"/>
      <w:divBdr>
        <w:top w:val="none" w:sz="0" w:space="0" w:color="auto"/>
        <w:left w:val="none" w:sz="0" w:space="0" w:color="auto"/>
        <w:bottom w:val="none" w:sz="0" w:space="0" w:color="auto"/>
        <w:right w:val="none" w:sz="0" w:space="0" w:color="auto"/>
      </w:divBdr>
    </w:div>
    <w:div w:id="1553805378">
      <w:bodyDiv w:val="1"/>
      <w:marLeft w:val="0"/>
      <w:marRight w:val="0"/>
      <w:marTop w:val="0"/>
      <w:marBottom w:val="0"/>
      <w:divBdr>
        <w:top w:val="none" w:sz="0" w:space="0" w:color="auto"/>
        <w:left w:val="none" w:sz="0" w:space="0" w:color="auto"/>
        <w:bottom w:val="none" w:sz="0" w:space="0" w:color="auto"/>
        <w:right w:val="none" w:sz="0" w:space="0" w:color="auto"/>
      </w:divBdr>
    </w:div>
    <w:div w:id="1555507302">
      <w:bodyDiv w:val="1"/>
      <w:marLeft w:val="0"/>
      <w:marRight w:val="0"/>
      <w:marTop w:val="0"/>
      <w:marBottom w:val="0"/>
      <w:divBdr>
        <w:top w:val="none" w:sz="0" w:space="0" w:color="auto"/>
        <w:left w:val="none" w:sz="0" w:space="0" w:color="auto"/>
        <w:bottom w:val="none" w:sz="0" w:space="0" w:color="auto"/>
        <w:right w:val="none" w:sz="0" w:space="0" w:color="auto"/>
      </w:divBdr>
    </w:div>
    <w:div w:id="1567180527">
      <w:bodyDiv w:val="1"/>
      <w:marLeft w:val="0"/>
      <w:marRight w:val="0"/>
      <w:marTop w:val="0"/>
      <w:marBottom w:val="0"/>
      <w:divBdr>
        <w:top w:val="none" w:sz="0" w:space="0" w:color="auto"/>
        <w:left w:val="none" w:sz="0" w:space="0" w:color="auto"/>
        <w:bottom w:val="none" w:sz="0" w:space="0" w:color="auto"/>
        <w:right w:val="none" w:sz="0" w:space="0" w:color="auto"/>
      </w:divBdr>
    </w:div>
    <w:div w:id="1574896313">
      <w:bodyDiv w:val="1"/>
      <w:marLeft w:val="0"/>
      <w:marRight w:val="0"/>
      <w:marTop w:val="0"/>
      <w:marBottom w:val="0"/>
      <w:divBdr>
        <w:top w:val="none" w:sz="0" w:space="0" w:color="auto"/>
        <w:left w:val="none" w:sz="0" w:space="0" w:color="auto"/>
        <w:bottom w:val="none" w:sz="0" w:space="0" w:color="auto"/>
        <w:right w:val="none" w:sz="0" w:space="0" w:color="auto"/>
      </w:divBdr>
    </w:div>
    <w:div w:id="1585139485">
      <w:bodyDiv w:val="1"/>
      <w:marLeft w:val="0"/>
      <w:marRight w:val="0"/>
      <w:marTop w:val="0"/>
      <w:marBottom w:val="0"/>
      <w:divBdr>
        <w:top w:val="none" w:sz="0" w:space="0" w:color="auto"/>
        <w:left w:val="none" w:sz="0" w:space="0" w:color="auto"/>
        <w:bottom w:val="none" w:sz="0" w:space="0" w:color="auto"/>
        <w:right w:val="none" w:sz="0" w:space="0" w:color="auto"/>
      </w:divBdr>
      <w:divsChild>
        <w:div w:id="774596225">
          <w:marLeft w:val="0"/>
          <w:marRight w:val="0"/>
          <w:marTop w:val="0"/>
          <w:marBottom w:val="0"/>
          <w:divBdr>
            <w:top w:val="none" w:sz="0" w:space="0" w:color="auto"/>
            <w:left w:val="none" w:sz="0" w:space="0" w:color="auto"/>
            <w:bottom w:val="none" w:sz="0" w:space="0" w:color="auto"/>
            <w:right w:val="none" w:sz="0" w:space="0" w:color="auto"/>
          </w:divBdr>
          <w:divsChild>
            <w:div w:id="623390311">
              <w:marLeft w:val="0"/>
              <w:marRight w:val="0"/>
              <w:marTop w:val="0"/>
              <w:marBottom w:val="0"/>
              <w:divBdr>
                <w:top w:val="none" w:sz="0" w:space="0" w:color="auto"/>
                <w:left w:val="none" w:sz="0" w:space="0" w:color="auto"/>
                <w:bottom w:val="none" w:sz="0" w:space="0" w:color="auto"/>
                <w:right w:val="none" w:sz="0" w:space="0" w:color="auto"/>
              </w:divBdr>
            </w:div>
          </w:divsChild>
        </w:div>
        <w:div w:id="1302883214">
          <w:marLeft w:val="0"/>
          <w:marRight w:val="0"/>
          <w:marTop w:val="0"/>
          <w:marBottom w:val="1260"/>
          <w:divBdr>
            <w:top w:val="none" w:sz="0" w:space="0" w:color="auto"/>
            <w:left w:val="none" w:sz="0" w:space="0" w:color="auto"/>
            <w:bottom w:val="none" w:sz="0" w:space="0" w:color="auto"/>
            <w:right w:val="none" w:sz="0" w:space="0" w:color="auto"/>
          </w:divBdr>
          <w:divsChild>
            <w:div w:id="1983151719">
              <w:marLeft w:val="0"/>
              <w:marRight w:val="0"/>
              <w:marTop w:val="0"/>
              <w:marBottom w:val="0"/>
              <w:divBdr>
                <w:top w:val="none" w:sz="0" w:space="0" w:color="auto"/>
                <w:left w:val="none" w:sz="0" w:space="0" w:color="auto"/>
                <w:bottom w:val="none" w:sz="0" w:space="0" w:color="auto"/>
                <w:right w:val="none" w:sz="0" w:space="0" w:color="auto"/>
              </w:divBdr>
              <w:divsChild>
                <w:div w:id="1523008949">
                  <w:marLeft w:val="0"/>
                  <w:marRight w:val="0"/>
                  <w:marTop w:val="0"/>
                  <w:marBottom w:val="75"/>
                  <w:divBdr>
                    <w:top w:val="none" w:sz="0" w:space="0" w:color="auto"/>
                    <w:left w:val="none" w:sz="0" w:space="0" w:color="auto"/>
                    <w:bottom w:val="none" w:sz="0" w:space="0" w:color="auto"/>
                    <w:right w:val="none" w:sz="0" w:space="0" w:color="auto"/>
                  </w:divBdr>
                  <w:divsChild>
                    <w:div w:id="150870630">
                      <w:marLeft w:val="0"/>
                      <w:marRight w:val="0"/>
                      <w:marTop w:val="0"/>
                      <w:marBottom w:val="0"/>
                      <w:divBdr>
                        <w:top w:val="none" w:sz="0" w:space="0" w:color="auto"/>
                        <w:left w:val="none" w:sz="0" w:space="0" w:color="auto"/>
                        <w:bottom w:val="none" w:sz="0" w:space="0" w:color="auto"/>
                        <w:right w:val="none" w:sz="0" w:space="0" w:color="auto"/>
                      </w:divBdr>
                    </w:div>
                  </w:divsChild>
                </w:div>
                <w:div w:id="604654901">
                  <w:marLeft w:val="0"/>
                  <w:marRight w:val="0"/>
                  <w:marTop w:val="0"/>
                  <w:marBottom w:val="75"/>
                  <w:divBdr>
                    <w:top w:val="none" w:sz="0" w:space="0" w:color="auto"/>
                    <w:left w:val="none" w:sz="0" w:space="0" w:color="auto"/>
                    <w:bottom w:val="none" w:sz="0" w:space="0" w:color="auto"/>
                    <w:right w:val="none" w:sz="0" w:space="0" w:color="auto"/>
                  </w:divBdr>
                  <w:divsChild>
                    <w:div w:id="1333803221">
                      <w:marLeft w:val="0"/>
                      <w:marRight w:val="150"/>
                      <w:marTop w:val="0"/>
                      <w:marBottom w:val="0"/>
                      <w:divBdr>
                        <w:top w:val="none" w:sz="0" w:space="0" w:color="auto"/>
                        <w:left w:val="none" w:sz="0" w:space="0" w:color="auto"/>
                        <w:bottom w:val="none" w:sz="0" w:space="0" w:color="auto"/>
                        <w:right w:val="none" w:sz="0" w:space="0" w:color="auto"/>
                      </w:divBdr>
                    </w:div>
                    <w:div w:id="1815368737">
                      <w:marLeft w:val="0"/>
                      <w:marRight w:val="0"/>
                      <w:marTop w:val="0"/>
                      <w:marBottom w:val="0"/>
                      <w:divBdr>
                        <w:top w:val="none" w:sz="0" w:space="0" w:color="auto"/>
                        <w:left w:val="none" w:sz="0" w:space="0" w:color="auto"/>
                        <w:bottom w:val="none" w:sz="0" w:space="0" w:color="auto"/>
                        <w:right w:val="none" w:sz="0" w:space="0" w:color="auto"/>
                      </w:divBdr>
                    </w:div>
                  </w:divsChild>
                </w:div>
                <w:div w:id="1205678421">
                  <w:marLeft w:val="0"/>
                  <w:marRight w:val="0"/>
                  <w:marTop w:val="450"/>
                  <w:marBottom w:val="75"/>
                  <w:divBdr>
                    <w:top w:val="none" w:sz="0" w:space="0" w:color="auto"/>
                    <w:left w:val="none" w:sz="0" w:space="0" w:color="auto"/>
                    <w:bottom w:val="none" w:sz="0" w:space="0" w:color="auto"/>
                    <w:right w:val="none" w:sz="0" w:space="0" w:color="auto"/>
                  </w:divBdr>
                  <w:divsChild>
                    <w:div w:id="409665634">
                      <w:marLeft w:val="0"/>
                      <w:marRight w:val="0"/>
                      <w:marTop w:val="0"/>
                      <w:marBottom w:val="0"/>
                      <w:divBdr>
                        <w:top w:val="none" w:sz="0" w:space="0" w:color="auto"/>
                        <w:left w:val="none" w:sz="0" w:space="0" w:color="auto"/>
                        <w:bottom w:val="none" w:sz="0" w:space="0" w:color="auto"/>
                        <w:right w:val="none" w:sz="0" w:space="0" w:color="auto"/>
                      </w:divBdr>
                    </w:div>
                  </w:divsChild>
                </w:div>
                <w:div w:id="2055500417">
                  <w:marLeft w:val="0"/>
                  <w:marRight w:val="0"/>
                  <w:marTop w:val="0"/>
                  <w:marBottom w:val="75"/>
                  <w:divBdr>
                    <w:top w:val="none" w:sz="0" w:space="0" w:color="auto"/>
                    <w:left w:val="none" w:sz="0" w:space="0" w:color="auto"/>
                    <w:bottom w:val="none" w:sz="0" w:space="0" w:color="auto"/>
                    <w:right w:val="none" w:sz="0" w:space="0" w:color="auto"/>
                  </w:divBdr>
                  <w:divsChild>
                    <w:div w:id="586810495">
                      <w:marLeft w:val="0"/>
                      <w:marRight w:val="150"/>
                      <w:marTop w:val="0"/>
                      <w:marBottom w:val="0"/>
                      <w:divBdr>
                        <w:top w:val="none" w:sz="0" w:space="0" w:color="auto"/>
                        <w:left w:val="none" w:sz="0" w:space="0" w:color="auto"/>
                        <w:bottom w:val="none" w:sz="0" w:space="0" w:color="auto"/>
                        <w:right w:val="none" w:sz="0" w:space="0" w:color="auto"/>
                      </w:divBdr>
                    </w:div>
                  </w:divsChild>
                </w:div>
                <w:div w:id="1351759687">
                  <w:marLeft w:val="0"/>
                  <w:marRight w:val="0"/>
                  <w:marTop w:val="450"/>
                  <w:marBottom w:val="75"/>
                  <w:divBdr>
                    <w:top w:val="none" w:sz="0" w:space="0" w:color="auto"/>
                    <w:left w:val="none" w:sz="0" w:space="0" w:color="auto"/>
                    <w:bottom w:val="none" w:sz="0" w:space="0" w:color="auto"/>
                    <w:right w:val="none" w:sz="0" w:space="0" w:color="auto"/>
                  </w:divBdr>
                  <w:divsChild>
                    <w:div w:id="1605963065">
                      <w:marLeft w:val="0"/>
                      <w:marRight w:val="0"/>
                      <w:marTop w:val="0"/>
                      <w:marBottom w:val="0"/>
                      <w:divBdr>
                        <w:top w:val="none" w:sz="0" w:space="0" w:color="auto"/>
                        <w:left w:val="none" w:sz="0" w:space="0" w:color="auto"/>
                        <w:bottom w:val="none" w:sz="0" w:space="0" w:color="auto"/>
                        <w:right w:val="none" w:sz="0" w:space="0" w:color="auto"/>
                      </w:divBdr>
                    </w:div>
                  </w:divsChild>
                </w:div>
                <w:div w:id="95103334">
                  <w:marLeft w:val="0"/>
                  <w:marRight w:val="0"/>
                  <w:marTop w:val="0"/>
                  <w:marBottom w:val="75"/>
                  <w:divBdr>
                    <w:top w:val="none" w:sz="0" w:space="0" w:color="auto"/>
                    <w:left w:val="none" w:sz="0" w:space="0" w:color="auto"/>
                    <w:bottom w:val="none" w:sz="0" w:space="0" w:color="auto"/>
                    <w:right w:val="none" w:sz="0" w:space="0" w:color="auto"/>
                  </w:divBdr>
                  <w:divsChild>
                    <w:div w:id="719327790">
                      <w:marLeft w:val="0"/>
                      <w:marRight w:val="150"/>
                      <w:marTop w:val="0"/>
                      <w:marBottom w:val="0"/>
                      <w:divBdr>
                        <w:top w:val="none" w:sz="0" w:space="0" w:color="auto"/>
                        <w:left w:val="none" w:sz="0" w:space="0" w:color="auto"/>
                        <w:bottom w:val="none" w:sz="0" w:space="0" w:color="auto"/>
                        <w:right w:val="none" w:sz="0" w:space="0" w:color="auto"/>
                      </w:divBdr>
                    </w:div>
                  </w:divsChild>
                </w:div>
                <w:div w:id="2042051938">
                  <w:marLeft w:val="0"/>
                  <w:marRight w:val="0"/>
                  <w:marTop w:val="0"/>
                  <w:marBottom w:val="75"/>
                  <w:divBdr>
                    <w:top w:val="none" w:sz="0" w:space="0" w:color="auto"/>
                    <w:left w:val="none" w:sz="0" w:space="0" w:color="auto"/>
                    <w:bottom w:val="none" w:sz="0" w:space="0" w:color="auto"/>
                    <w:right w:val="none" w:sz="0" w:space="0" w:color="auto"/>
                  </w:divBdr>
                  <w:divsChild>
                    <w:div w:id="107593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71263">
      <w:bodyDiv w:val="1"/>
      <w:marLeft w:val="0"/>
      <w:marRight w:val="0"/>
      <w:marTop w:val="0"/>
      <w:marBottom w:val="0"/>
      <w:divBdr>
        <w:top w:val="none" w:sz="0" w:space="0" w:color="auto"/>
        <w:left w:val="none" w:sz="0" w:space="0" w:color="auto"/>
        <w:bottom w:val="none" w:sz="0" w:space="0" w:color="auto"/>
        <w:right w:val="none" w:sz="0" w:space="0" w:color="auto"/>
      </w:divBdr>
    </w:div>
    <w:div w:id="1671324034">
      <w:bodyDiv w:val="1"/>
      <w:marLeft w:val="0"/>
      <w:marRight w:val="0"/>
      <w:marTop w:val="0"/>
      <w:marBottom w:val="0"/>
      <w:divBdr>
        <w:top w:val="none" w:sz="0" w:space="0" w:color="auto"/>
        <w:left w:val="none" w:sz="0" w:space="0" w:color="auto"/>
        <w:bottom w:val="none" w:sz="0" w:space="0" w:color="auto"/>
        <w:right w:val="none" w:sz="0" w:space="0" w:color="auto"/>
      </w:divBdr>
    </w:div>
    <w:div w:id="1674800374">
      <w:bodyDiv w:val="1"/>
      <w:marLeft w:val="0"/>
      <w:marRight w:val="0"/>
      <w:marTop w:val="0"/>
      <w:marBottom w:val="0"/>
      <w:divBdr>
        <w:top w:val="none" w:sz="0" w:space="0" w:color="auto"/>
        <w:left w:val="none" w:sz="0" w:space="0" w:color="auto"/>
        <w:bottom w:val="none" w:sz="0" w:space="0" w:color="auto"/>
        <w:right w:val="none" w:sz="0" w:space="0" w:color="auto"/>
      </w:divBdr>
    </w:div>
    <w:div w:id="1776830023">
      <w:bodyDiv w:val="1"/>
      <w:marLeft w:val="0"/>
      <w:marRight w:val="0"/>
      <w:marTop w:val="0"/>
      <w:marBottom w:val="0"/>
      <w:divBdr>
        <w:top w:val="none" w:sz="0" w:space="0" w:color="auto"/>
        <w:left w:val="none" w:sz="0" w:space="0" w:color="auto"/>
        <w:bottom w:val="none" w:sz="0" w:space="0" w:color="auto"/>
        <w:right w:val="none" w:sz="0" w:space="0" w:color="auto"/>
      </w:divBdr>
    </w:div>
    <w:div w:id="1793745828">
      <w:bodyDiv w:val="1"/>
      <w:marLeft w:val="0"/>
      <w:marRight w:val="0"/>
      <w:marTop w:val="0"/>
      <w:marBottom w:val="0"/>
      <w:divBdr>
        <w:top w:val="none" w:sz="0" w:space="0" w:color="auto"/>
        <w:left w:val="none" w:sz="0" w:space="0" w:color="auto"/>
        <w:bottom w:val="none" w:sz="0" w:space="0" w:color="auto"/>
        <w:right w:val="none" w:sz="0" w:space="0" w:color="auto"/>
      </w:divBdr>
    </w:div>
    <w:div w:id="1814449735">
      <w:bodyDiv w:val="1"/>
      <w:marLeft w:val="0"/>
      <w:marRight w:val="0"/>
      <w:marTop w:val="0"/>
      <w:marBottom w:val="0"/>
      <w:divBdr>
        <w:top w:val="none" w:sz="0" w:space="0" w:color="auto"/>
        <w:left w:val="none" w:sz="0" w:space="0" w:color="auto"/>
        <w:bottom w:val="none" w:sz="0" w:space="0" w:color="auto"/>
        <w:right w:val="none" w:sz="0" w:space="0" w:color="auto"/>
      </w:divBdr>
    </w:div>
    <w:div w:id="1827503144">
      <w:bodyDiv w:val="1"/>
      <w:marLeft w:val="0"/>
      <w:marRight w:val="0"/>
      <w:marTop w:val="0"/>
      <w:marBottom w:val="0"/>
      <w:divBdr>
        <w:top w:val="none" w:sz="0" w:space="0" w:color="auto"/>
        <w:left w:val="none" w:sz="0" w:space="0" w:color="auto"/>
        <w:bottom w:val="none" w:sz="0" w:space="0" w:color="auto"/>
        <w:right w:val="none" w:sz="0" w:space="0" w:color="auto"/>
      </w:divBdr>
    </w:div>
    <w:div w:id="1830518657">
      <w:bodyDiv w:val="1"/>
      <w:marLeft w:val="0"/>
      <w:marRight w:val="0"/>
      <w:marTop w:val="0"/>
      <w:marBottom w:val="0"/>
      <w:divBdr>
        <w:top w:val="none" w:sz="0" w:space="0" w:color="auto"/>
        <w:left w:val="none" w:sz="0" w:space="0" w:color="auto"/>
        <w:bottom w:val="none" w:sz="0" w:space="0" w:color="auto"/>
        <w:right w:val="none" w:sz="0" w:space="0" w:color="auto"/>
      </w:divBdr>
    </w:div>
    <w:div w:id="1833137512">
      <w:bodyDiv w:val="1"/>
      <w:marLeft w:val="0"/>
      <w:marRight w:val="0"/>
      <w:marTop w:val="0"/>
      <w:marBottom w:val="0"/>
      <w:divBdr>
        <w:top w:val="none" w:sz="0" w:space="0" w:color="auto"/>
        <w:left w:val="none" w:sz="0" w:space="0" w:color="auto"/>
        <w:bottom w:val="none" w:sz="0" w:space="0" w:color="auto"/>
        <w:right w:val="none" w:sz="0" w:space="0" w:color="auto"/>
      </w:divBdr>
      <w:divsChild>
        <w:div w:id="1224290534">
          <w:marLeft w:val="0"/>
          <w:marRight w:val="0"/>
          <w:marTop w:val="0"/>
          <w:marBottom w:val="0"/>
          <w:divBdr>
            <w:top w:val="none" w:sz="0" w:space="0" w:color="auto"/>
            <w:left w:val="none" w:sz="0" w:space="0" w:color="auto"/>
            <w:bottom w:val="none" w:sz="0" w:space="0" w:color="auto"/>
            <w:right w:val="none" w:sz="0" w:space="0" w:color="auto"/>
          </w:divBdr>
        </w:div>
      </w:divsChild>
    </w:div>
    <w:div w:id="1847819359">
      <w:bodyDiv w:val="1"/>
      <w:marLeft w:val="0"/>
      <w:marRight w:val="0"/>
      <w:marTop w:val="0"/>
      <w:marBottom w:val="0"/>
      <w:divBdr>
        <w:top w:val="none" w:sz="0" w:space="0" w:color="auto"/>
        <w:left w:val="none" w:sz="0" w:space="0" w:color="auto"/>
        <w:bottom w:val="none" w:sz="0" w:space="0" w:color="auto"/>
        <w:right w:val="none" w:sz="0" w:space="0" w:color="auto"/>
      </w:divBdr>
    </w:div>
    <w:div w:id="1861237872">
      <w:bodyDiv w:val="1"/>
      <w:marLeft w:val="0"/>
      <w:marRight w:val="0"/>
      <w:marTop w:val="0"/>
      <w:marBottom w:val="0"/>
      <w:divBdr>
        <w:top w:val="none" w:sz="0" w:space="0" w:color="auto"/>
        <w:left w:val="none" w:sz="0" w:space="0" w:color="auto"/>
        <w:bottom w:val="none" w:sz="0" w:space="0" w:color="auto"/>
        <w:right w:val="none" w:sz="0" w:space="0" w:color="auto"/>
      </w:divBdr>
    </w:div>
    <w:div w:id="1875577128">
      <w:bodyDiv w:val="1"/>
      <w:marLeft w:val="0"/>
      <w:marRight w:val="0"/>
      <w:marTop w:val="0"/>
      <w:marBottom w:val="0"/>
      <w:divBdr>
        <w:top w:val="none" w:sz="0" w:space="0" w:color="auto"/>
        <w:left w:val="none" w:sz="0" w:space="0" w:color="auto"/>
        <w:bottom w:val="none" w:sz="0" w:space="0" w:color="auto"/>
        <w:right w:val="none" w:sz="0" w:space="0" w:color="auto"/>
      </w:divBdr>
    </w:div>
    <w:div w:id="1878346459">
      <w:bodyDiv w:val="1"/>
      <w:marLeft w:val="0"/>
      <w:marRight w:val="0"/>
      <w:marTop w:val="0"/>
      <w:marBottom w:val="0"/>
      <w:divBdr>
        <w:top w:val="none" w:sz="0" w:space="0" w:color="auto"/>
        <w:left w:val="none" w:sz="0" w:space="0" w:color="auto"/>
        <w:bottom w:val="none" w:sz="0" w:space="0" w:color="auto"/>
        <w:right w:val="none" w:sz="0" w:space="0" w:color="auto"/>
      </w:divBdr>
    </w:div>
    <w:div w:id="1888295756">
      <w:bodyDiv w:val="1"/>
      <w:marLeft w:val="0"/>
      <w:marRight w:val="0"/>
      <w:marTop w:val="0"/>
      <w:marBottom w:val="0"/>
      <w:divBdr>
        <w:top w:val="none" w:sz="0" w:space="0" w:color="auto"/>
        <w:left w:val="none" w:sz="0" w:space="0" w:color="auto"/>
        <w:bottom w:val="none" w:sz="0" w:space="0" w:color="auto"/>
        <w:right w:val="none" w:sz="0" w:space="0" w:color="auto"/>
      </w:divBdr>
      <w:divsChild>
        <w:div w:id="40592921">
          <w:marLeft w:val="0"/>
          <w:marRight w:val="0"/>
          <w:marTop w:val="0"/>
          <w:marBottom w:val="0"/>
          <w:divBdr>
            <w:top w:val="none" w:sz="0" w:space="0" w:color="auto"/>
            <w:left w:val="none" w:sz="0" w:space="0" w:color="auto"/>
            <w:bottom w:val="none" w:sz="0" w:space="0" w:color="auto"/>
            <w:right w:val="none" w:sz="0" w:space="0" w:color="auto"/>
          </w:divBdr>
        </w:div>
      </w:divsChild>
    </w:div>
    <w:div w:id="1894609987">
      <w:bodyDiv w:val="1"/>
      <w:marLeft w:val="0"/>
      <w:marRight w:val="0"/>
      <w:marTop w:val="0"/>
      <w:marBottom w:val="0"/>
      <w:divBdr>
        <w:top w:val="none" w:sz="0" w:space="0" w:color="auto"/>
        <w:left w:val="none" w:sz="0" w:space="0" w:color="auto"/>
        <w:bottom w:val="none" w:sz="0" w:space="0" w:color="auto"/>
        <w:right w:val="none" w:sz="0" w:space="0" w:color="auto"/>
      </w:divBdr>
    </w:div>
    <w:div w:id="1896239586">
      <w:bodyDiv w:val="1"/>
      <w:marLeft w:val="0"/>
      <w:marRight w:val="0"/>
      <w:marTop w:val="0"/>
      <w:marBottom w:val="0"/>
      <w:divBdr>
        <w:top w:val="none" w:sz="0" w:space="0" w:color="auto"/>
        <w:left w:val="none" w:sz="0" w:space="0" w:color="auto"/>
        <w:bottom w:val="none" w:sz="0" w:space="0" w:color="auto"/>
        <w:right w:val="none" w:sz="0" w:space="0" w:color="auto"/>
      </w:divBdr>
    </w:div>
    <w:div w:id="1953173528">
      <w:bodyDiv w:val="1"/>
      <w:marLeft w:val="0"/>
      <w:marRight w:val="0"/>
      <w:marTop w:val="0"/>
      <w:marBottom w:val="0"/>
      <w:divBdr>
        <w:top w:val="none" w:sz="0" w:space="0" w:color="auto"/>
        <w:left w:val="none" w:sz="0" w:space="0" w:color="auto"/>
        <w:bottom w:val="none" w:sz="0" w:space="0" w:color="auto"/>
        <w:right w:val="none" w:sz="0" w:space="0" w:color="auto"/>
      </w:divBdr>
    </w:div>
    <w:div w:id="1956060492">
      <w:bodyDiv w:val="1"/>
      <w:marLeft w:val="0"/>
      <w:marRight w:val="0"/>
      <w:marTop w:val="0"/>
      <w:marBottom w:val="0"/>
      <w:divBdr>
        <w:top w:val="none" w:sz="0" w:space="0" w:color="auto"/>
        <w:left w:val="none" w:sz="0" w:space="0" w:color="auto"/>
        <w:bottom w:val="none" w:sz="0" w:space="0" w:color="auto"/>
        <w:right w:val="none" w:sz="0" w:space="0" w:color="auto"/>
      </w:divBdr>
    </w:div>
    <w:div w:id="2035498158">
      <w:bodyDiv w:val="1"/>
      <w:marLeft w:val="0"/>
      <w:marRight w:val="0"/>
      <w:marTop w:val="0"/>
      <w:marBottom w:val="0"/>
      <w:divBdr>
        <w:top w:val="none" w:sz="0" w:space="0" w:color="auto"/>
        <w:left w:val="none" w:sz="0" w:space="0" w:color="auto"/>
        <w:bottom w:val="none" w:sz="0" w:space="0" w:color="auto"/>
        <w:right w:val="none" w:sz="0" w:space="0" w:color="auto"/>
      </w:divBdr>
      <w:divsChild>
        <w:div w:id="788937716">
          <w:marLeft w:val="0"/>
          <w:marRight w:val="0"/>
          <w:marTop w:val="0"/>
          <w:marBottom w:val="0"/>
          <w:divBdr>
            <w:top w:val="none" w:sz="0" w:space="0" w:color="auto"/>
            <w:left w:val="none" w:sz="0" w:space="0" w:color="auto"/>
            <w:bottom w:val="none" w:sz="0" w:space="0" w:color="auto"/>
            <w:right w:val="none" w:sz="0" w:space="0" w:color="auto"/>
          </w:divBdr>
        </w:div>
        <w:div w:id="1411584414">
          <w:marLeft w:val="0"/>
          <w:marRight w:val="0"/>
          <w:marTop w:val="0"/>
          <w:marBottom w:val="0"/>
          <w:divBdr>
            <w:top w:val="none" w:sz="0" w:space="0" w:color="auto"/>
            <w:left w:val="none" w:sz="0" w:space="0" w:color="auto"/>
            <w:bottom w:val="none" w:sz="0" w:space="0" w:color="auto"/>
            <w:right w:val="none" w:sz="0" w:space="0" w:color="auto"/>
          </w:divBdr>
          <w:divsChild>
            <w:div w:id="1604797350">
              <w:marLeft w:val="0"/>
              <w:marRight w:val="0"/>
              <w:marTop w:val="0"/>
              <w:marBottom w:val="0"/>
              <w:divBdr>
                <w:top w:val="single" w:sz="8" w:space="3" w:color="E1E1E1"/>
                <w:left w:val="none" w:sz="0" w:space="0" w:color="auto"/>
                <w:bottom w:val="none" w:sz="0" w:space="0" w:color="auto"/>
                <w:right w:val="none" w:sz="0" w:space="0" w:color="auto"/>
              </w:divBdr>
            </w:div>
          </w:divsChild>
        </w:div>
        <w:div w:id="1651203115">
          <w:marLeft w:val="0"/>
          <w:marRight w:val="0"/>
          <w:marTop w:val="0"/>
          <w:marBottom w:val="0"/>
          <w:divBdr>
            <w:top w:val="none" w:sz="0" w:space="0" w:color="auto"/>
            <w:left w:val="none" w:sz="0" w:space="0" w:color="auto"/>
            <w:bottom w:val="none" w:sz="0" w:space="0" w:color="auto"/>
            <w:right w:val="none" w:sz="0" w:space="0" w:color="auto"/>
          </w:divBdr>
          <w:divsChild>
            <w:div w:id="612397490">
              <w:marLeft w:val="0"/>
              <w:marRight w:val="0"/>
              <w:marTop w:val="0"/>
              <w:marBottom w:val="0"/>
              <w:divBdr>
                <w:top w:val="single" w:sz="8" w:space="3" w:color="E1E1E1"/>
                <w:left w:val="none" w:sz="0" w:space="0" w:color="auto"/>
                <w:bottom w:val="none" w:sz="0" w:space="0" w:color="auto"/>
                <w:right w:val="none" w:sz="0" w:space="0" w:color="auto"/>
              </w:divBdr>
            </w:div>
          </w:divsChild>
        </w:div>
        <w:div w:id="1918661993">
          <w:marLeft w:val="0"/>
          <w:marRight w:val="0"/>
          <w:marTop w:val="0"/>
          <w:marBottom w:val="0"/>
          <w:divBdr>
            <w:top w:val="none" w:sz="0" w:space="0" w:color="auto"/>
            <w:left w:val="none" w:sz="0" w:space="0" w:color="auto"/>
            <w:bottom w:val="none" w:sz="0" w:space="0" w:color="auto"/>
            <w:right w:val="none" w:sz="0" w:space="0" w:color="auto"/>
          </w:divBdr>
        </w:div>
      </w:divsChild>
    </w:div>
    <w:div w:id="2081556913">
      <w:bodyDiv w:val="1"/>
      <w:marLeft w:val="0"/>
      <w:marRight w:val="0"/>
      <w:marTop w:val="0"/>
      <w:marBottom w:val="0"/>
      <w:divBdr>
        <w:top w:val="none" w:sz="0" w:space="0" w:color="auto"/>
        <w:left w:val="none" w:sz="0" w:space="0" w:color="auto"/>
        <w:bottom w:val="none" w:sz="0" w:space="0" w:color="auto"/>
        <w:right w:val="none" w:sz="0" w:space="0" w:color="auto"/>
      </w:divBdr>
    </w:div>
    <w:div w:id="2106416008">
      <w:bodyDiv w:val="1"/>
      <w:marLeft w:val="0"/>
      <w:marRight w:val="0"/>
      <w:marTop w:val="0"/>
      <w:marBottom w:val="0"/>
      <w:divBdr>
        <w:top w:val="none" w:sz="0" w:space="0" w:color="auto"/>
        <w:left w:val="none" w:sz="0" w:space="0" w:color="auto"/>
        <w:bottom w:val="none" w:sz="0" w:space="0" w:color="auto"/>
        <w:right w:val="none" w:sz="0" w:space="0" w:color="auto"/>
      </w:divBdr>
    </w:div>
    <w:div w:id="2139955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bip.mlawa.pl/artykuly/gminny-program-rewitalizacji-miasta-mlawa-na-lata-2016-2025" TargetMode="External"/><Relationship Id="rId26" Type="http://schemas.openxmlformats.org/officeDocument/2006/relationships/hyperlink" Target="http://www.mlawa.pl"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hyperlink" Target="http://www.ceidg.gov.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acoidamojepieniadze.pl/budzet-miasta/mlawa/2024" TargetMode="External"/><Relationship Id="rId20" Type="http://schemas.openxmlformats.org/officeDocument/2006/relationships/chart" Target="charts/chart5.xml"/><Relationship Id="rId29" Type="http://schemas.openxmlformats.org/officeDocument/2006/relationships/hyperlink" Target="http://www.mla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lawa.pl" TargetMode="External"/><Relationship Id="rId23" Type="http://schemas.openxmlformats.org/officeDocument/2006/relationships/chart" Target="charts/chart8.xml"/><Relationship Id="rId28" Type="http://schemas.openxmlformats.org/officeDocument/2006/relationships/hyperlink" Target="http://www.mlawa.pl" TargetMode="Externa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p.mlawa.pl/sites/default/files/attachments/articles/Sprawozdanie%20z%20wykonania%20bud%C5%BCetu%20Miasta%20M%C5%82awa%20za%202024%20r..pdf" TargetMode="External"/><Relationship Id="rId22" Type="http://schemas.openxmlformats.org/officeDocument/2006/relationships/chart" Target="charts/chart7.xml"/><Relationship Id="rId27" Type="http://schemas.openxmlformats.org/officeDocument/2006/relationships/hyperlink" Target="http://www.mlawa.pl" TargetMode="External"/><Relationship Id="rId30" Type="http://schemas.openxmlformats.org/officeDocument/2006/relationships/header" Target="header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6188317788762"/>
          <c:y val="4.7379731895929506E-2"/>
          <c:w val="0.75901542585409265"/>
          <c:h val="0.81970805572380656"/>
        </c:manualLayout>
      </c:layout>
      <c:barChart>
        <c:barDir val="col"/>
        <c:grouping val="clustered"/>
        <c:varyColors val="0"/>
        <c:ser>
          <c:idx val="0"/>
          <c:order val="0"/>
          <c:tx>
            <c:strRef>
              <c:f>Arkusz1!$B$1</c:f>
              <c:strCache>
                <c:ptCount val="1"/>
                <c:pt idx="0">
                  <c:v>Budżet Miasta Mława zaplanowany</c:v>
                </c:pt>
              </c:strCache>
            </c:strRef>
          </c:tx>
          <c:spPr>
            <a:solidFill>
              <a:schemeClr val="accent6">
                <a:lumMod val="40000"/>
                <a:lumOff val="60000"/>
              </a:schemeClr>
            </a:solidFill>
            <a:ln>
              <a:solidFill>
                <a:schemeClr val="accent6">
                  <a:lumMod val="60000"/>
                  <a:lumOff val="40000"/>
                </a:schemeClr>
              </a:solidFill>
            </a:ln>
            <a:effectLst/>
          </c:spPr>
          <c:invertIfNegative val="0"/>
          <c:dPt>
            <c:idx val="0"/>
            <c:invertIfNegative val="0"/>
            <c:bubble3D val="0"/>
            <c:spPr>
              <a:solidFill>
                <a:schemeClr val="accent6">
                  <a:lumMod val="60000"/>
                  <a:lumOff val="40000"/>
                </a:schemeClr>
              </a:solidFill>
              <a:ln>
                <a:solidFill>
                  <a:schemeClr val="accent6">
                    <a:lumMod val="60000"/>
                    <a:lumOff val="40000"/>
                  </a:schemeClr>
                </a:solidFill>
              </a:ln>
              <a:effectLst/>
            </c:spPr>
            <c:extLst>
              <c:ext xmlns:c16="http://schemas.microsoft.com/office/drawing/2014/chart" uri="{C3380CC4-5D6E-409C-BE32-E72D297353CC}">
                <c16:uniqueId val="{00000000-92F1-4C0B-ACDF-32D1B997E212}"/>
              </c:ext>
            </c:extLst>
          </c:dPt>
          <c:dLbls>
            <c:dLbl>
              <c:idx val="0"/>
              <c:tx>
                <c:rich>
                  <a:bodyPr/>
                  <a:lstStyle/>
                  <a:p>
                    <a:r>
                      <a:rPr lang="en-US"/>
                      <a:t>zł188</a:t>
                    </a:r>
                    <a:r>
                      <a:rPr lang="en-US" baseline="0"/>
                      <a:t> 382094,87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2F1-4C0B-ACDF-32D1B997E2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Arkusz1!$A$2:$A$3</c:f>
              <c:strCache>
                <c:ptCount val="2"/>
                <c:pt idx="0">
                  <c:v>Dochody w tys. zł</c:v>
                </c:pt>
                <c:pt idx="1">
                  <c:v>Wydatki w tys. zł</c:v>
                </c:pt>
              </c:strCache>
            </c:strRef>
          </c:cat>
          <c:val>
            <c:numRef>
              <c:f>Arkusz1!$B$2:$B$3</c:f>
              <c:numCache>
                <c:formatCode>"zł"#,##0.00_);\("zł"#,##0.00\)</c:formatCode>
                <c:ptCount val="2"/>
                <c:pt idx="0">
                  <c:v>188382094.87</c:v>
                </c:pt>
                <c:pt idx="1">
                  <c:v>225321479.84999999</c:v>
                </c:pt>
              </c:numCache>
            </c:numRef>
          </c:val>
          <c:extLst>
            <c:ext xmlns:c16="http://schemas.microsoft.com/office/drawing/2014/chart" uri="{C3380CC4-5D6E-409C-BE32-E72D297353CC}">
              <c16:uniqueId val="{00000000-ADA6-4874-B3C2-DE4237000EA1}"/>
            </c:ext>
          </c:extLst>
        </c:ser>
        <c:ser>
          <c:idx val="1"/>
          <c:order val="1"/>
          <c:tx>
            <c:strRef>
              <c:f>Arkusz1!$C$1</c:f>
              <c:strCache>
                <c:ptCount val="1"/>
                <c:pt idx="0">
                  <c:v>Budżet Miasta Mława plan po zmianach</c:v>
                </c:pt>
              </c:strCache>
            </c:strRef>
          </c:tx>
          <c:spPr>
            <a:solidFill>
              <a:schemeClr val="accent5">
                <a:lumMod val="60000"/>
                <a:lumOff val="40000"/>
              </a:schemeClr>
            </a:solidFill>
            <a:ln>
              <a:noFill/>
            </a:ln>
            <a:effectLst/>
          </c:spPr>
          <c:invertIfNegative val="0"/>
          <c:dLbls>
            <c:dLbl>
              <c:idx val="0"/>
              <c:numFmt formatCode="&quot;zł&quot;#,##0.00_);\(&quot;zł&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3E8D-404C-9EDE-CB455FF22DDC}"/>
                </c:ext>
              </c:extLst>
            </c:dLbl>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3E8D-404C-9EDE-CB455FF22D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Arkusz1!$A$2:$A$3</c:f>
              <c:strCache>
                <c:ptCount val="2"/>
                <c:pt idx="0">
                  <c:v>Dochody w tys. zł</c:v>
                </c:pt>
                <c:pt idx="1">
                  <c:v>Wydatki w tys. zł</c:v>
                </c:pt>
              </c:strCache>
            </c:strRef>
          </c:cat>
          <c:val>
            <c:numRef>
              <c:f>Arkusz1!$C$2:$C$3</c:f>
              <c:numCache>
                <c:formatCode>"zł"#,##0.00_);\("zł"#,##0.00\)</c:formatCode>
                <c:ptCount val="2"/>
                <c:pt idx="0">
                  <c:v>218455178.69</c:v>
                </c:pt>
                <c:pt idx="1">
                  <c:v>248947004.08000001</c:v>
                </c:pt>
              </c:numCache>
            </c:numRef>
          </c:val>
          <c:extLst>
            <c:ext xmlns:c16="http://schemas.microsoft.com/office/drawing/2014/chart" uri="{C3380CC4-5D6E-409C-BE32-E72D297353CC}">
              <c16:uniqueId val="{00000001-ADA6-4874-B3C2-DE4237000EA1}"/>
            </c:ext>
          </c:extLst>
        </c:ser>
        <c:dLbls>
          <c:showLegendKey val="0"/>
          <c:showVal val="1"/>
          <c:showCatName val="0"/>
          <c:showSerName val="0"/>
          <c:showPercent val="0"/>
          <c:showBubbleSize val="0"/>
        </c:dLbls>
        <c:gapWidth val="269"/>
        <c:axId val="101286656"/>
        <c:axId val="101288192"/>
      </c:barChart>
      <c:catAx>
        <c:axId val="101286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101288192"/>
        <c:crosses val="autoZero"/>
        <c:auto val="1"/>
        <c:lblAlgn val="ctr"/>
        <c:lblOffset val="100"/>
        <c:noMultiLvlLbl val="0"/>
      </c:catAx>
      <c:valAx>
        <c:axId val="101288192"/>
        <c:scaling>
          <c:orientation val="minMax"/>
          <c:min val="150000000"/>
        </c:scaling>
        <c:delete val="0"/>
        <c:axPos val="l"/>
        <c:majorGridlines>
          <c:spPr>
            <a:ln w="9525" cap="flat" cmpd="sng" algn="ctr">
              <a:solidFill>
                <a:schemeClr val="tx1">
                  <a:lumMod val="15000"/>
                  <a:lumOff val="85000"/>
                </a:schemeClr>
              </a:solidFill>
              <a:round/>
            </a:ln>
            <a:effectLst/>
          </c:spPr>
        </c:majorGridlines>
        <c:numFmt formatCode="_-* #\ ##0\ _z_ł_-;\-* #\ ##0\ _z_ł_-;_-* &quot;-&quot;\ _z_ł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1286656"/>
        <c:crosses val="autoZero"/>
        <c:crossBetween val="between"/>
      </c:valAx>
      <c:spPr>
        <a:noFill/>
        <a:ln w="25400">
          <a:noFill/>
        </a:ln>
        <a:effectLst/>
      </c:spPr>
    </c:plotArea>
    <c:legend>
      <c:legendPos val="t"/>
      <c:layout>
        <c:manualLayout>
          <c:xMode val="edge"/>
          <c:yMode val="edge"/>
          <c:x val="0.14003736679852499"/>
          <c:y val="0.9114728188856871"/>
          <c:w val="0.8005011115914541"/>
          <c:h val="8.60751231409458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Dochody</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8F2-4DD0-8DBB-141F2A2B4D8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8F2-4DD0-8DBB-141F2A2B4D8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8F2-4DD0-8DBB-141F2A2B4D8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8F2-4DD0-8DBB-141F2A2B4D8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8F2-4DD0-8DBB-141F2A2B4D8F}"/>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8F2-4DD0-8DBB-141F2A2B4D8F}"/>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8F2-4DD0-8DBB-141F2A2B4D8F}"/>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8F2-4DD0-8DBB-141F2A2B4D8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68F2-4DD0-8DBB-141F2A2B4D8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68F2-4DD0-8DBB-141F2A2B4D8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68F2-4DD0-8DBB-141F2A2B4D8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7-68F2-4DD0-8DBB-141F2A2B4D8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9-68F2-4DD0-8DBB-141F2A2B4D8F}"/>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B-68F2-4DD0-8DBB-141F2A2B4D8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D-68F2-4DD0-8DBB-141F2A2B4D8F}"/>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68F2-4DD0-8DBB-141F2A2B4D8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Arkusz1!$A$2:$A$9</c:f>
              <c:strCache>
                <c:ptCount val="8"/>
                <c:pt idx="0">
                  <c:v>Pozostałe dochody</c:v>
                </c:pt>
                <c:pt idx="1">
                  <c:v>Subwencje</c:v>
                </c:pt>
                <c:pt idx="2">
                  <c:v>Dotacje i inne środki przeznaczone na inwestycje</c:v>
                </c:pt>
                <c:pt idx="3">
                  <c:v>PIT</c:v>
                </c:pt>
                <c:pt idx="4">
                  <c:v>CIT</c:v>
                </c:pt>
                <c:pt idx="5">
                  <c:v>Podatki od nieruchomości</c:v>
                </c:pt>
                <c:pt idx="6">
                  <c:v>Inne podatki i opłaty lokalne</c:v>
                </c:pt>
                <c:pt idx="7">
                  <c:v>Dotacje i środki przeznaczone na cele bieżące</c:v>
                </c:pt>
              </c:strCache>
            </c:strRef>
          </c:cat>
          <c:val>
            <c:numRef>
              <c:f>Arkusz1!$B$2:$B$9</c:f>
              <c:numCache>
                <c:formatCode>#,##0.00</c:formatCode>
                <c:ptCount val="8"/>
                <c:pt idx="0">
                  <c:v>7.8</c:v>
                </c:pt>
                <c:pt idx="1">
                  <c:v>19.2</c:v>
                </c:pt>
                <c:pt idx="2">
                  <c:v>2.4</c:v>
                </c:pt>
                <c:pt idx="3">
                  <c:v>27.2</c:v>
                </c:pt>
                <c:pt idx="4">
                  <c:v>7.8</c:v>
                </c:pt>
                <c:pt idx="5">
                  <c:v>11.6</c:v>
                </c:pt>
                <c:pt idx="6">
                  <c:v>9.1</c:v>
                </c:pt>
                <c:pt idx="7">
                  <c:v>15.1</c:v>
                </c:pt>
              </c:numCache>
            </c:numRef>
          </c:val>
          <c:extLst>
            <c:ext xmlns:c16="http://schemas.microsoft.com/office/drawing/2014/chart" uri="{C3380CC4-5D6E-409C-BE32-E72D297353CC}">
              <c16:uniqueId val="{00000000-1340-4051-94D6-6E1F22D37C82}"/>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Wydatki</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D45-4835-BE3D-A0220516E13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D45-4835-BE3D-A0220516E13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D45-4835-BE3D-A0220516E13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D45-4835-BE3D-A0220516E13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D45-4835-BE3D-A0220516E13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7D45-4835-BE3D-A0220516E13E}"/>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7D45-4835-BE3D-A0220516E13E}"/>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7D45-4835-BE3D-A0220516E13E}"/>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7D45-4835-BE3D-A0220516E13E}"/>
              </c:ext>
            </c:extLst>
          </c:dPt>
          <c:dLbls>
            <c:dLbl>
              <c:idx val="0"/>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D45-4835-BE3D-A0220516E13E}"/>
                </c:ext>
              </c:extLst>
            </c:dLbl>
            <c:dLbl>
              <c:idx val="1"/>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D45-4835-BE3D-A0220516E1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Wydatki majątkowe</c:v>
                </c:pt>
                <c:pt idx="1">
                  <c:v>Wydatki bieżące</c:v>
                </c:pt>
              </c:strCache>
            </c:strRef>
          </c:cat>
          <c:val>
            <c:numRef>
              <c:f>Arkusz1!$B$2:$B$3</c:f>
              <c:numCache>
                <c:formatCode>"zł"#,##0.00_);[Red]\("zł"#,##0.00\)</c:formatCode>
                <c:ptCount val="2"/>
                <c:pt idx="0">
                  <c:v>49204897.960000001</c:v>
                </c:pt>
                <c:pt idx="1">
                  <c:v>174069193.00999999</c:v>
                </c:pt>
              </c:numCache>
            </c:numRef>
          </c:val>
          <c:extLst>
            <c:ext xmlns:c16="http://schemas.microsoft.com/office/drawing/2014/chart" uri="{C3380CC4-5D6E-409C-BE32-E72D297353CC}">
              <c16:uniqueId val="{00000012-7D45-4835-BE3D-A0220516E13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61169904352245E-2"/>
          <c:y val="0.16687637530157215"/>
          <c:w val="0.89395953667680605"/>
          <c:h val="0.74325406293910523"/>
        </c:manualLayout>
      </c:layout>
      <c:barChart>
        <c:barDir val="col"/>
        <c:grouping val="clustered"/>
        <c:varyColors val="0"/>
        <c:ser>
          <c:idx val="0"/>
          <c:order val="0"/>
          <c:tx>
            <c:strRef>
              <c:f>Arkusz1!$B$1</c:f>
              <c:strCache>
                <c:ptCount val="1"/>
                <c:pt idx="0">
                  <c:v>79+Tabela1[[#Nagłówki];[kobiety]]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Arkusz1!$A$2:$A$6</c:f>
              <c:strCache>
                <c:ptCount val="5"/>
                <c:pt idx="0">
                  <c:v>0-6</c:v>
                </c:pt>
                <c:pt idx="1">
                  <c:v>7-15</c:v>
                </c:pt>
                <c:pt idx="2">
                  <c:v>16-18</c:v>
                </c:pt>
                <c:pt idx="3">
                  <c:v> K 19-60; M 19-65</c:v>
                </c:pt>
                <c:pt idx="4">
                  <c:v>K &gt; 60; M &gt; 65</c:v>
                </c:pt>
              </c:strCache>
            </c:strRef>
          </c:cat>
          <c:val>
            <c:numRef>
              <c:f>Arkusz1!$B$2:$B$6</c:f>
              <c:numCache>
                <c:formatCode>General</c:formatCode>
                <c:ptCount val="5"/>
                <c:pt idx="0">
                  <c:v>877</c:v>
                </c:pt>
                <c:pt idx="1">
                  <c:v>1417</c:v>
                </c:pt>
                <c:pt idx="2">
                  <c:v>481</c:v>
                </c:pt>
                <c:pt idx="3">
                  <c:v>8643</c:v>
                </c:pt>
                <c:pt idx="4">
                  <c:v>4581</c:v>
                </c:pt>
              </c:numCache>
            </c:numRef>
          </c:val>
          <c:extLst>
            <c:ext xmlns:c16="http://schemas.microsoft.com/office/drawing/2014/chart" uri="{C3380CC4-5D6E-409C-BE32-E72D297353CC}">
              <c16:uniqueId val="{00000000-5400-4C66-B985-C3B864D17DC2}"/>
            </c:ext>
          </c:extLst>
        </c:ser>
        <c:ser>
          <c:idx val="1"/>
          <c:order val="1"/>
          <c:tx>
            <c:strRef>
              <c:f>Arkusz1!$C$1</c:f>
              <c:strCache>
                <c:ptCount val="1"/>
                <c:pt idx="0">
                  <c:v>mężczyźni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Arkusz1!$A$2:$A$6</c:f>
              <c:strCache>
                <c:ptCount val="5"/>
                <c:pt idx="0">
                  <c:v>0-6</c:v>
                </c:pt>
                <c:pt idx="1">
                  <c:v>7-15</c:v>
                </c:pt>
                <c:pt idx="2">
                  <c:v>16-18</c:v>
                </c:pt>
                <c:pt idx="3">
                  <c:v> K 19-60; M 19-65</c:v>
                </c:pt>
                <c:pt idx="4">
                  <c:v>K &gt; 60; M &gt; 65</c:v>
                </c:pt>
              </c:strCache>
            </c:strRef>
          </c:cat>
          <c:val>
            <c:numRef>
              <c:f>Arkusz1!$C$2:$C$6</c:f>
              <c:numCache>
                <c:formatCode>General</c:formatCode>
                <c:ptCount val="5"/>
                <c:pt idx="0">
                  <c:v>899</c:v>
                </c:pt>
                <c:pt idx="1">
                  <c:v>1455</c:v>
                </c:pt>
                <c:pt idx="2">
                  <c:v>449</c:v>
                </c:pt>
                <c:pt idx="3">
                  <c:v>7933</c:v>
                </c:pt>
                <c:pt idx="4">
                  <c:v>2178</c:v>
                </c:pt>
              </c:numCache>
            </c:numRef>
          </c:val>
          <c:extLst>
            <c:ext xmlns:c16="http://schemas.microsoft.com/office/drawing/2014/chart" uri="{C3380CC4-5D6E-409C-BE32-E72D297353CC}">
              <c16:uniqueId val="{00000001-5400-4C66-B985-C3B864D17DC2}"/>
            </c:ext>
          </c:extLst>
        </c:ser>
        <c:dLbls>
          <c:showLegendKey val="0"/>
          <c:showVal val="0"/>
          <c:showCatName val="0"/>
          <c:showSerName val="0"/>
          <c:showPercent val="0"/>
          <c:showBubbleSize val="0"/>
        </c:dLbls>
        <c:gapWidth val="100"/>
        <c:overlap val="-24"/>
        <c:axId val="128053248"/>
        <c:axId val="128054784"/>
      </c:barChart>
      <c:catAx>
        <c:axId val="128053248"/>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28054784"/>
        <c:crossesAt val="0"/>
        <c:auto val="1"/>
        <c:lblAlgn val="ctr"/>
        <c:lblOffset val="100"/>
        <c:noMultiLvlLbl val="0"/>
      </c:catAx>
      <c:valAx>
        <c:axId val="128054784"/>
        <c:scaling>
          <c:orientation val="minMax"/>
          <c:max val="10000"/>
        </c:scaling>
        <c:delete val="0"/>
        <c:axPos val="l"/>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28053248"/>
        <c:crosses val="autoZero"/>
        <c:crossBetween val="between"/>
        <c:majorUnit val="2000"/>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pl-PL"/>
              <a:t>Struktura mieszkańców wg grup ekonomicznych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pl-PL"/>
        </a:p>
      </c:txPr>
    </c:title>
    <c:autoTitleDeleted val="0"/>
    <c:view3D>
      <c:rotX val="30"/>
      <c:rotY val="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Struktura mieszkańców</c:v>
                </c:pt>
              </c:strCache>
            </c:strRef>
          </c:tx>
          <c:explosion val="25"/>
          <c:dPt>
            <c:idx val="0"/>
            <c:bubble3D val="0"/>
            <c:explosion val="0"/>
            <c:spPr>
              <a:solidFill>
                <a:schemeClr val="accent1"/>
              </a:solidFill>
              <a:ln>
                <a:noFill/>
              </a:ln>
              <a:effectLst/>
              <a:sp3d/>
            </c:spPr>
            <c:extLst>
              <c:ext xmlns:c16="http://schemas.microsoft.com/office/drawing/2014/chart" uri="{C3380CC4-5D6E-409C-BE32-E72D297353CC}">
                <c16:uniqueId val="{00000000-85A8-4423-A566-0764D45EDE63}"/>
              </c:ext>
            </c:extLst>
          </c:dPt>
          <c:dPt>
            <c:idx val="1"/>
            <c:bubble3D val="0"/>
            <c:spPr>
              <a:solidFill>
                <a:schemeClr val="accent3"/>
              </a:solidFill>
              <a:ln>
                <a:noFill/>
              </a:ln>
              <a:effectLst/>
              <a:sp3d/>
            </c:spPr>
            <c:extLst>
              <c:ext xmlns:c16="http://schemas.microsoft.com/office/drawing/2014/chart" uri="{C3380CC4-5D6E-409C-BE32-E72D297353CC}">
                <c16:uniqueId val="{00000003-60D6-4F41-BAF5-8FA0E5477758}"/>
              </c:ext>
            </c:extLst>
          </c:dPt>
          <c:dPt>
            <c:idx val="2"/>
            <c:bubble3D val="0"/>
            <c:explosion val="6"/>
            <c:spPr>
              <a:solidFill>
                <a:schemeClr val="accent5"/>
              </a:solidFill>
              <a:ln>
                <a:noFill/>
              </a:ln>
              <a:effectLst/>
              <a:sp3d/>
            </c:spPr>
            <c:extLst>
              <c:ext xmlns:c16="http://schemas.microsoft.com/office/drawing/2014/chart" uri="{C3380CC4-5D6E-409C-BE32-E72D297353CC}">
                <c16:uniqueId val="{00000001-85A8-4423-A566-0764D45EDE6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Arkusz1!$A$2:$A$4</c:f>
              <c:strCache>
                <c:ptCount val="3"/>
                <c:pt idx="0">
                  <c:v>w wieku przedprodukcyjnym</c:v>
                </c:pt>
                <c:pt idx="1">
                  <c:v>w wieku produkcyjnym</c:v>
                </c:pt>
                <c:pt idx="2">
                  <c:v>w wieku poprodukcyjnym</c:v>
                </c:pt>
              </c:strCache>
            </c:strRef>
          </c:cat>
          <c:val>
            <c:numRef>
              <c:f>Arkusz1!$B$2:$B$4</c:f>
              <c:numCache>
                <c:formatCode>General</c:formatCode>
                <c:ptCount val="3"/>
                <c:pt idx="0">
                  <c:v>5578</c:v>
                </c:pt>
                <c:pt idx="1">
                  <c:v>16576</c:v>
                </c:pt>
                <c:pt idx="2">
                  <c:v>6759</c:v>
                </c:pt>
              </c:numCache>
            </c:numRef>
          </c:val>
          <c:extLst>
            <c:ext xmlns:c16="http://schemas.microsoft.com/office/drawing/2014/chart" uri="{C3380CC4-5D6E-409C-BE32-E72D297353CC}">
              <c16:uniqueId val="{00000002-85A8-4423-A566-0764D45EDE63}"/>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4"/>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2021</c:v>
                </c:pt>
                <c:pt idx="1">
                  <c:v>2022</c:v>
                </c:pt>
                <c:pt idx="2">
                  <c:v>2023</c:v>
                </c:pt>
                <c:pt idx="3">
                  <c:v>2024</c:v>
                </c:pt>
              </c:numCache>
            </c:numRef>
          </c:cat>
          <c:val>
            <c:numRef>
              <c:f>Arkusz1!$B$2:$B$5</c:f>
              <c:numCache>
                <c:formatCode>General</c:formatCode>
                <c:ptCount val="4"/>
                <c:pt idx="0">
                  <c:v>29424</c:v>
                </c:pt>
                <c:pt idx="1">
                  <c:v>29290</c:v>
                </c:pt>
                <c:pt idx="2">
                  <c:v>29124</c:v>
                </c:pt>
                <c:pt idx="3">
                  <c:v>28913</c:v>
                </c:pt>
              </c:numCache>
            </c:numRef>
          </c:val>
          <c:extLst>
            <c:ext xmlns:c16="http://schemas.microsoft.com/office/drawing/2014/chart" uri="{C3380CC4-5D6E-409C-BE32-E72D297353CC}">
              <c16:uniqueId val="{00000000-BF82-4BCF-8357-5FE81D5DF676}"/>
            </c:ext>
          </c:extLst>
        </c:ser>
        <c:ser>
          <c:idx val="1"/>
          <c:order val="1"/>
          <c:tx>
            <c:strRef>
              <c:f>Arkusz1!$C$1</c:f>
              <c:strCache>
                <c:ptCount val="1"/>
                <c:pt idx="0">
                  <c:v>Kobiety</c:v>
                </c:pt>
              </c:strCache>
            </c:strRef>
          </c:tx>
          <c:spPr>
            <a:solidFill>
              <a:srgbClr val="FF00FF"/>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2021</c:v>
                </c:pt>
                <c:pt idx="1">
                  <c:v>2022</c:v>
                </c:pt>
                <c:pt idx="2">
                  <c:v>2023</c:v>
                </c:pt>
                <c:pt idx="3">
                  <c:v>2024</c:v>
                </c:pt>
              </c:numCache>
            </c:numRef>
          </c:cat>
          <c:val>
            <c:numRef>
              <c:f>Arkusz1!$C$2:$C$5</c:f>
              <c:numCache>
                <c:formatCode>General</c:formatCode>
                <c:ptCount val="4"/>
                <c:pt idx="0">
                  <c:v>15540</c:v>
                </c:pt>
                <c:pt idx="1">
                  <c:v>15474</c:v>
                </c:pt>
                <c:pt idx="2">
                  <c:v>15395</c:v>
                </c:pt>
                <c:pt idx="3">
                  <c:v>15999</c:v>
                </c:pt>
              </c:numCache>
            </c:numRef>
          </c:val>
          <c:extLst>
            <c:ext xmlns:c16="http://schemas.microsoft.com/office/drawing/2014/chart" uri="{C3380CC4-5D6E-409C-BE32-E72D297353CC}">
              <c16:uniqueId val="{00000001-BF82-4BCF-8357-5FE81D5DF676}"/>
            </c:ext>
          </c:extLst>
        </c:ser>
        <c:ser>
          <c:idx val="2"/>
          <c:order val="2"/>
          <c:tx>
            <c:strRef>
              <c:f>Arkusz1!$D$1</c:f>
              <c:strCache>
                <c:ptCount val="1"/>
                <c:pt idx="0">
                  <c:v>Mężczyźni</c:v>
                </c:pt>
              </c:strCache>
            </c:strRef>
          </c:tx>
          <c:spPr>
            <a:solidFill>
              <a:srgbClr val="0070C0"/>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2021</c:v>
                </c:pt>
                <c:pt idx="1">
                  <c:v>2022</c:v>
                </c:pt>
                <c:pt idx="2">
                  <c:v>2023</c:v>
                </c:pt>
                <c:pt idx="3">
                  <c:v>2024</c:v>
                </c:pt>
              </c:numCache>
            </c:numRef>
          </c:cat>
          <c:val>
            <c:numRef>
              <c:f>Arkusz1!$D$2:$D$5</c:f>
              <c:numCache>
                <c:formatCode>General</c:formatCode>
                <c:ptCount val="4"/>
                <c:pt idx="0">
                  <c:v>13884</c:v>
                </c:pt>
                <c:pt idx="1">
                  <c:v>13816</c:v>
                </c:pt>
                <c:pt idx="2">
                  <c:v>13729</c:v>
                </c:pt>
                <c:pt idx="3">
                  <c:v>12914</c:v>
                </c:pt>
              </c:numCache>
            </c:numRef>
          </c:val>
          <c:extLst>
            <c:ext xmlns:c16="http://schemas.microsoft.com/office/drawing/2014/chart" uri="{C3380CC4-5D6E-409C-BE32-E72D297353CC}">
              <c16:uniqueId val="{00000002-BF82-4BCF-8357-5FE81D5DF676}"/>
            </c:ext>
          </c:extLst>
        </c:ser>
        <c:dLbls>
          <c:showLegendKey val="0"/>
          <c:showVal val="1"/>
          <c:showCatName val="0"/>
          <c:showSerName val="0"/>
          <c:showPercent val="0"/>
          <c:showBubbleSize val="0"/>
        </c:dLbls>
        <c:gapWidth val="219"/>
        <c:axId val="127008128"/>
        <c:axId val="128066688"/>
      </c:barChart>
      <c:catAx>
        <c:axId val="127008128"/>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128066688"/>
        <c:crosses val="autoZero"/>
        <c:auto val="1"/>
        <c:lblAlgn val="ctr"/>
        <c:lblOffset val="100"/>
        <c:noMultiLvlLbl val="0"/>
      </c:catAx>
      <c:valAx>
        <c:axId val="128066688"/>
        <c:scaling>
          <c:orientation val="minMax"/>
        </c:scaling>
        <c:delete val="0"/>
        <c:axPos val="l"/>
        <c:majorGridlines/>
        <c:numFmt formatCode="General" sourceLinked="1"/>
        <c:majorTickMark val="none"/>
        <c:minorTickMark val="none"/>
        <c:tickLblPos val="nextTo"/>
        <c:txPr>
          <a:bodyPr rot="-60000000" vert="horz"/>
          <a:lstStyle/>
          <a:p>
            <a:pPr>
              <a:defRPr/>
            </a:pPr>
            <a:endParaRPr lang="pl-PL"/>
          </a:p>
        </c:txPr>
        <c:crossAx val="127008128"/>
        <c:crosses val="autoZero"/>
        <c:crossBetween val="between"/>
      </c:valAx>
    </c:plotArea>
    <c:legend>
      <c:legendPos val="r"/>
      <c:overlay val="0"/>
      <c:txPr>
        <a:bodyPr rot="0" vert="horz"/>
        <a:lstStyle/>
        <a:p>
          <a:pPr>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4"/>
            </a:solidFill>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2021</c:v>
                </c:pt>
                <c:pt idx="1">
                  <c:v>2022</c:v>
                </c:pt>
                <c:pt idx="2">
                  <c:v>2023</c:v>
                </c:pt>
                <c:pt idx="3">
                  <c:v>2024</c:v>
                </c:pt>
              </c:numCache>
            </c:numRef>
          </c:cat>
          <c:val>
            <c:numRef>
              <c:f>Arkusz1!$B$2:$B$5</c:f>
              <c:numCache>
                <c:formatCode>General</c:formatCode>
                <c:ptCount val="4"/>
                <c:pt idx="0">
                  <c:v>773</c:v>
                </c:pt>
                <c:pt idx="1">
                  <c:v>756</c:v>
                </c:pt>
                <c:pt idx="2">
                  <c:v>748</c:v>
                </c:pt>
                <c:pt idx="3">
                  <c:v>800</c:v>
                </c:pt>
              </c:numCache>
            </c:numRef>
          </c:val>
          <c:extLst>
            <c:ext xmlns:c16="http://schemas.microsoft.com/office/drawing/2014/chart" uri="{C3380CC4-5D6E-409C-BE32-E72D297353CC}">
              <c16:uniqueId val="{00000000-BD44-45F3-AEA8-EF76402A9B24}"/>
            </c:ext>
          </c:extLst>
        </c:ser>
        <c:ser>
          <c:idx val="1"/>
          <c:order val="1"/>
          <c:tx>
            <c:strRef>
              <c:f>Arkusz1!$C$1</c:f>
              <c:strCache>
                <c:ptCount val="1"/>
                <c:pt idx="0">
                  <c:v>Kobiety</c:v>
                </c:pt>
              </c:strCache>
            </c:strRef>
          </c:tx>
          <c:spPr>
            <a:solidFill>
              <a:srgbClr val="FF00FF"/>
            </a:solidFill>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2021</c:v>
                </c:pt>
                <c:pt idx="1">
                  <c:v>2022</c:v>
                </c:pt>
                <c:pt idx="2">
                  <c:v>2023</c:v>
                </c:pt>
                <c:pt idx="3">
                  <c:v>2024</c:v>
                </c:pt>
              </c:numCache>
            </c:numRef>
          </c:cat>
          <c:val>
            <c:numRef>
              <c:f>Arkusz1!$C$2:$C$5</c:f>
              <c:numCache>
                <c:formatCode>General</c:formatCode>
                <c:ptCount val="4"/>
                <c:pt idx="0">
                  <c:v>410</c:v>
                </c:pt>
                <c:pt idx="1">
                  <c:v>401</c:v>
                </c:pt>
                <c:pt idx="2">
                  <c:v>413</c:v>
                </c:pt>
                <c:pt idx="3">
                  <c:v>410</c:v>
                </c:pt>
              </c:numCache>
            </c:numRef>
          </c:val>
          <c:extLst>
            <c:ext xmlns:c16="http://schemas.microsoft.com/office/drawing/2014/chart" uri="{C3380CC4-5D6E-409C-BE32-E72D297353CC}">
              <c16:uniqueId val="{00000001-BD44-45F3-AEA8-EF76402A9B24}"/>
            </c:ext>
          </c:extLst>
        </c:ser>
        <c:ser>
          <c:idx val="2"/>
          <c:order val="2"/>
          <c:tx>
            <c:strRef>
              <c:f>Arkusz1!$D$1</c:f>
              <c:strCache>
                <c:ptCount val="1"/>
                <c:pt idx="0">
                  <c:v>Mężczyźni</c:v>
                </c:pt>
              </c:strCache>
            </c:strRef>
          </c:tx>
          <c:spPr>
            <a:solidFill>
              <a:srgbClr val="0070C0"/>
            </a:solidFill>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2021</c:v>
                </c:pt>
                <c:pt idx="1">
                  <c:v>2022</c:v>
                </c:pt>
                <c:pt idx="2">
                  <c:v>2023</c:v>
                </c:pt>
                <c:pt idx="3">
                  <c:v>2024</c:v>
                </c:pt>
              </c:numCache>
            </c:numRef>
          </c:cat>
          <c:val>
            <c:numRef>
              <c:f>Arkusz1!$D$2:$D$5</c:f>
              <c:numCache>
                <c:formatCode>General</c:formatCode>
                <c:ptCount val="4"/>
                <c:pt idx="0">
                  <c:v>363</c:v>
                </c:pt>
                <c:pt idx="1">
                  <c:v>355</c:v>
                </c:pt>
                <c:pt idx="2">
                  <c:v>335</c:v>
                </c:pt>
                <c:pt idx="3">
                  <c:v>390</c:v>
                </c:pt>
              </c:numCache>
            </c:numRef>
          </c:val>
          <c:extLst>
            <c:ext xmlns:c16="http://schemas.microsoft.com/office/drawing/2014/chart" uri="{C3380CC4-5D6E-409C-BE32-E72D297353CC}">
              <c16:uniqueId val="{00000002-BD44-45F3-AEA8-EF76402A9B24}"/>
            </c:ext>
          </c:extLst>
        </c:ser>
        <c:dLbls>
          <c:showLegendKey val="0"/>
          <c:showVal val="1"/>
          <c:showCatName val="0"/>
          <c:showSerName val="0"/>
          <c:showPercent val="0"/>
          <c:showBubbleSize val="0"/>
        </c:dLbls>
        <c:gapWidth val="219"/>
        <c:overlap val="-27"/>
        <c:axId val="128144128"/>
        <c:axId val="128145664"/>
      </c:barChart>
      <c:catAx>
        <c:axId val="128144128"/>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128145664"/>
        <c:crosses val="autoZero"/>
        <c:auto val="1"/>
        <c:lblAlgn val="ctr"/>
        <c:lblOffset val="100"/>
        <c:noMultiLvlLbl val="0"/>
      </c:catAx>
      <c:valAx>
        <c:axId val="128145664"/>
        <c:scaling>
          <c:orientation val="minMax"/>
        </c:scaling>
        <c:delete val="0"/>
        <c:axPos val="l"/>
        <c:majorGridlines/>
        <c:numFmt formatCode="General" sourceLinked="1"/>
        <c:majorTickMark val="none"/>
        <c:minorTickMark val="none"/>
        <c:tickLblPos val="nextTo"/>
        <c:txPr>
          <a:bodyPr rot="-60000000" vert="horz"/>
          <a:lstStyle/>
          <a:p>
            <a:pPr>
              <a:defRPr/>
            </a:pPr>
            <a:endParaRPr lang="pl-PL"/>
          </a:p>
        </c:txPr>
        <c:crossAx val="128144128"/>
        <c:crosses val="autoZero"/>
        <c:crossBetween val="between"/>
      </c:valAx>
    </c:plotArea>
    <c:legend>
      <c:legendPos val="r"/>
      <c:overlay val="0"/>
      <c:txPr>
        <a:bodyPr rot="0" vert="horz"/>
        <a:lstStyle/>
        <a:p>
          <a:pPr>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
          <c:y val="0"/>
          <c:w val="1"/>
          <c:h val="0.97845027857157918"/>
        </c:manualLayout>
      </c:layout>
      <c:barChart>
        <c:barDir val="bar"/>
        <c:grouping val="clustered"/>
        <c:varyColors val="0"/>
        <c:ser>
          <c:idx val="0"/>
          <c:order val="0"/>
          <c:tx>
            <c:strRef>
              <c:f>Arkusz1!$B$1</c:f>
              <c:strCache>
                <c:ptCount val="1"/>
              </c:strCache>
            </c:strRef>
          </c:tx>
          <c:spPr>
            <a:solidFill>
              <a:srgbClr val="FFC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18-24</c:v>
                </c:pt>
                <c:pt idx="1">
                  <c:v>25-34</c:v>
                </c:pt>
                <c:pt idx="2">
                  <c:v>35-44</c:v>
                </c:pt>
                <c:pt idx="3">
                  <c:v>45-54</c:v>
                </c:pt>
                <c:pt idx="4">
                  <c:v>55-59</c:v>
                </c:pt>
                <c:pt idx="5">
                  <c:v>&gt;60</c:v>
                </c:pt>
              </c:strCache>
            </c:strRef>
          </c:cat>
          <c:val>
            <c:numRef>
              <c:f>Arkusz1!$B$2:$B$7</c:f>
              <c:numCache>
                <c:formatCode>General</c:formatCode>
                <c:ptCount val="6"/>
                <c:pt idx="0">
                  <c:v>80</c:v>
                </c:pt>
                <c:pt idx="1">
                  <c:v>196</c:v>
                </c:pt>
                <c:pt idx="2">
                  <c:v>196</c:v>
                </c:pt>
                <c:pt idx="3">
                  <c:v>199</c:v>
                </c:pt>
                <c:pt idx="4">
                  <c:v>83</c:v>
                </c:pt>
                <c:pt idx="5">
                  <c:v>46</c:v>
                </c:pt>
              </c:numCache>
            </c:numRef>
          </c:val>
          <c:extLst>
            <c:ext xmlns:c16="http://schemas.microsoft.com/office/drawing/2014/chart" uri="{C3380CC4-5D6E-409C-BE32-E72D297353CC}">
              <c16:uniqueId val="{0000000C-6D45-4EED-AA40-B94900E32172}"/>
            </c:ext>
          </c:extLst>
        </c:ser>
        <c:dLbls>
          <c:showLegendKey val="0"/>
          <c:showVal val="1"/>
          <c:showCatName val="0"/>
          <c:showSerName val="0"/>
          <c:showPercent val="0"/>
          <c:showBubbleSize val="0"/>
        </c:dLbls>
        <c:gapWidth val="150"/>
        <c:axId val="128592128"/>
        <c:axId val="128598016"/>
      </c:barChart>
      <c:catAx>
        <c:axId val="1285921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28598016"/>
        <c:crosses val="autoZero"/>
        <c:auto val="1"/>
        <c:lblAlgn val="ctr"/>
        <c:lblOffset val="100"/>
        <c:noMultiLvlLbl val="0"/>
      </c:catAx>
      <c:valAx>
        <c:axId val="128598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59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bezrobotni!$C$4</c:f>
              <c:strCache>
                <c:ptCount val="1"/>
                <c:pt idx="0">
                  <c:v>Liczba osób ogółem</c:v>
                </c:pt>
              </c:strCache>
            </c:strRef>
          </c:tx>
          <c:spPr>
            <a:solidFill>
              <a:srgbClr val="FFC000"/>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bezrobotni!$B$5:$B$10</c:f>
              <c:strCache>
                <c:ptCount val="6"/>
                <c:pt idx="0">
                  <c:v>18-24</c:v>
                </c:pt>
                <c:pt idx="1">
                  <c:v>25-34</c:v>
                </c:pt>
                <c:pt idx="2">
                  <c:v>35-44</c:v>
                </c:pt>
                <c:pt idx="3">
                  <c:v>45-54</c:v>
                </c:pt>
                <c:pt idx="4">
                  <c:v>55-59</c:v>
                </c:pt>
                <c:pt idx="5">
                  <c:v>60 lat i więcej</c:v>
                </c:pt>
              </c:strCache>
            </c:strRef>
          </c:cat>
          <c:val>
            <c:numRef>
              <c:f>bezrobotni!$C$5:$C$10</c:f>
              <c:numCache>
                <c:formatCode>General</c:formatCode>
                <c:ptCount val="6"/>
                <c:pt idx="0">
                  <c:v>80</c:v>
                </c:pt>
                <c:pt idx="1">
                  <c:v>196</c:v>
                </c:pt>
                <c:pt idx="2">
                  <c:v>196</c:v>
                </c:pt>
                <c:pt idx="3">
                  <c:v>199</c:v>
                </c:pt>
                <c:pt idx="4">
                  <c:v>83</c:v>
                </c:pt>
                <c:pt idx="5">
                  <c:v>46</c:v>
                </c:pt>
              </c:numCache>
            </c:numRef>
          </c:val>
          <c:extLst>
            <c:ext xmlns:c16="http://schemas.microsoft.com/office/drawing/2014/chart" uri="{C3380CC4-5D6E-409C-BE32-E72D297353CC}">
              <c16:uniqueId val="{00000000-AE3A-48D6-938B-41CA3ADEDCB6}"/>
            </c:ext>
          </c:extLst>
        </c:ser>
        <c:ser>
          <c:idx val="1"/>
          <c:order val="1"/>
          <c:tx>
            <c:strRef>
              <c:f>bezrobotni!$D$4</c:f>
              <c:strCache>
                <c:ptCount val="1"/>
                <c:pt idx="0">
                  <c:v>w tym kobiety</c:v>
                </c:pt>
              </c:strCache>
            </c:strRef>
          </c:tx>
          <c:spPr>
            <a:solidFill>
              <a:srgbClr val="FF00FF"/>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bezrobotni!$B$5:$B$10</c:f>
              <c:strCache>
                <c:ptCount val="6"/>
                <c:pt idx="0">
                  <c:v>18-24</c:v>
                </c:pt>
                <c:pt idx="1">
                  <c:v>25-34</c:v>
                </c:pt>
                <c:pt idx="2">
                  <c:v>35-44</c:v>
                </c:pt>
                <c:pt idx="3">
                  <c:v>45-54</c:v>
                </c:pt>
                <c:pt idx="4">
                  <c:v>55-59</c:v>
                </c:pt>
                <c:pt idx="5">
                  <c:v>60 lat i więcej</c:v>
                </c:pt>
              </c:strCache>
            </c:strRef>
          </c:cat>
          <c:val>
            <c:numRef>
              <c:f>bezrobotni!$D$5:$D$10</c:f>
              <c:numCache>
                <c:formatCode>General</c:formatCode>
                <c:ptCount val="6"/>
                <c:pt idx="0">
                  <c:v>39</c:v>
                </c:pt>
                <c:pt idx="1">
                  <c:v>124</c:v>
                </c:pt>
                <c:pt idx="2">
                  <c:v>106</c:v>
                </c:pt>
                <c:pt idx="3">
                  <c:v>103</c:v>
                </c:pt>
                <c:pt idx="4">
                  <c:v>38</c:v>
                </c:pt>
                <c:pt idx="5">
                  <c:v>0</c:v>
                </c:pt>
              </c:numCache>
            </c:numRef>
          </c:val>
          <c:extLst>
            <c:ext xmlns:c16="http://schemas.microsoft.com/office/drawing/2014/chart" uri="{C3380CC4-5D6E-409C-BE32-E72D297353CC}">
              <c16:uniqueId val="{00000001-AE3A-48D6-938B-41CA3ADEDCB6}"/>
            </c:ext>
          </c:extLst>
        </c:ser>
        <c:ser>
          <c:idx val="2"/>
          <c:order val="2"/>
          <c:tx>
            <c:strRef>
              <c:f>bezrobotni!$E$4</c:f>
              <c:strCache>
                <c:ptCount val="1"/>
                <c:pt idx="0">
                  <c:v>w tym mężczyźni</c:v>
                </c:pt>
              </c:strCache>
            </c:strRef>
          </c:tx>
          <c:spPr>
            <a:solidFill>
              <a:srgbClr val="0070C0"/>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bezrobotni!$B$5:$B$10</c:f>
              <c:strCache>
                <c:ptCount val="6"/>
                <c:pt idx="0">
                  <c:v>18-24</c:v>
                </c:pt>
                <c:pt idx="1">
                  <c:v>25-34</c:v>
                </c:pt>
                <c:pt idx="2">
                  <c:v>35-44</c:v>
                </c:pt>
                <c:pt idx="3">
                  <c:v>45-54</c:v>
                </c:pt>
                <c:pt idx="4">
                  <c:v>55-59</c:v>
                </c:pt>
                <c:pt idx="5">
                  <c:v>60 lat i więcej</c:v>
                </c:pt>
              </c:strCache>
            </c:strRef>
          </c:cat>
          <c:val>
            <c:numRef>
              <c:f>bezrobotni!$E$5:$E$10</c:f>
              <c:numCache>
                <c:formatCode>General</c:formatCode>
                <c:ptCount val="6"/>
                <c:pt idx="0">
                  <c:v>41</c:v>
                </c:pt>
                <c:pt idx="1">
                  <c:v>72</c:v>
                </c:pt>
                <c:pt idx="2">
                  <c:v>90</c:v>
                </c:pt>
                <c:pt idx="3">
                  <c:v>96</c:v>
                </c:pt>
                <c:pt idx="4">
                  <c:v>45</c:v>
                </c:pt>
                <c:pt idx="5">
                  <c:v>46</c:v>
                </c:pt>
              </c:numCache>
            </c:numRef>
          </c:val>
          <c:extLst>
            <c:ext xmlns:c16="http://schemas.microsoft.com/office/drawing/2014/chart" uri="{C3380CC4-5D6E-409C-BE32-E72D297353CC}">
              <c16:uniqueId val="{00000002-AE3A-48D6-938B-41CA3ADEDCB6}"/>
            </c:ext>
          </c:extLst>
        </c:ser>
        <c:dLbls>
          <c:showLegendKey val="0"/>
          <c:showVal val="1"/>
          <c:showCatName val="0"/>
          <c:showSerName val="0"/>
          <c:showPercent val="0"/>
          <c:showBubbleSize val="0"/>
        </c:dLbls>
        <c:gapWidth val="219"/>
        <c:shape val="box"/>
        <c:axId val="128552960"/>
        <c:axId val="128554880"/>
        <c:axId val="0"/>
      </c:bar3DChart>
      <c:catAx>
        <c:axId val="128552960"/>
        <c:scaling>
          <c:orientation val="minMax"/>
        </c:scaling>
        <c:delete val="0"/>
        <c:axPos val="b"/>
        <c:title>
          <c:tx>
            <c:rich>
              <a:bodyPr rot="0" vert="horz"/>
              <a:lstStyle/>
              <a:p>
                <a:pPr>
                  <a:defRPr/>
                </a:pPr>
                <a:r>
                  <a:rPr lang="pl-PL"/>
                  <a:t>Wiek </a:t>
                </a:r>
              </a:p>
              <a:p>
                <a:pPr>
                  <a:defRPr/>
                </a:pPr>
                <a:endParaRPr lang="pl-PL"/>
              </a:p>
            </c:rich>
          </c:tx>
          <c:overlay val="0"/>
        </c:title>
        <c:numFmt formatCode="General" sourceLinked="1"/>
        <c:majorTickMark val="none"/>
        <c:minorTickMark val="none"/>
        <c:tickLblPos val="nextTo"/>
        <c:txPr>
          <a:bodyPr rot="-60000000" vert="horz"/>
          <a:lstStyle/>
          <a:p>
            <a:pPr>
              <a:defRPr/>
            </a:pPr>
            <a:endParaRPr lang="pl-PL"/>
          </a:p>
        </c:txPr>
        <c:crossAx val="128554880"/>
        <c:crosses val="autoZero"/>
        <c:auto val="1"/>
        <c:lblAlgn val="ctr"/>
        <c:lblOffset val="100"/>
        <c:noMultiLvlLbl val="0"/>
      </c:catAx>
      <c:valAx>
        <c:axId val="128554880"/>
        <c:scaling>
          <c:orientation val="minMax"/>
        </c:scaling>
        <c:delete val="0"/>
        <c:axPos val="l"/>
        <c:majorGridlines/>
        <c:title>
          <c:tx>
            <c:rich>
              <a:bodyPr rot="-5400000" vert="horz"/>
              <a:lstStyle/>
              <a:p>
                <a:pPr>
                  <a:defRPr/>
                </a:pPr>
                <a:r>
                  <a:rPr lang="pl-PL"/>
                  <a:t>Liczba osób </a:t>
                </a:r>
              </a:p>
            </c:rich>
          </c:tx>
          <c:overlay val="0"/>
        </c:title>
        <c:numFmt formatCode="General" sourceLinked="1"/>
        <c:majorTickMark val="none"/>
        <c:minorTickMark val="none"/>
        <c:tickLblPos val="nextTo"/>
        <c:txPr>
          <a:bodyPr rot="-60000000" vert="horz"/>
          <a:lstStyle/>
          <a:p>
            <a:pPr>
              <a:defRPr/>
            </a:pPr>
            <a:endParaRPr lang="pl-PL"/>
          </a:p>
        </c:txPr>
        <c:crossAx val="128552960"/>
        <c:crosses val="autoZero"/>
        <c:crossBetween val="between"/>
      </c:valAx>
    </c:plotArea>
    <c:legend>
      <c:legendPos val="b"/>
      <c:overlay val="0"/>
      <c:txPr>
        <a:bodyPr rot="0" vert="horz"/>
        <a:lstStyle/>
        <a:p>
          <a:pPr>
            <a:defRPr/>
          </a:pPr>
          <a:endParaRPr lang="pl-PL"/>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1238E-0CD9-4A07-A3EB-A1B1F4122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136</Pages>
  <Words>39146</Words>
  <Characters>234878</Characters>
  <Application>Microsoft Office Word</Application>
  <DocSecurity>0</DocSecurity>
  <Lines>1957</Lines>
  <Paragraphs>546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Miałka</dc:creator>
  <cp:keywords/>
  <dc:description/>
  <cp:lastModifiedBy>Małgorzata Jakubowska</cp:lastModifiedBy>
  <cp:revision>25</cp:revision>
  <cp:lastPrinted>2025-05-21T13:22:00Z</cp:lastPrinted>
  <dcterms:created xsi:type="dcterms:W3CDTF">2025-05-21T12:19:00Z</dcterms:created>
  <dcterms:modified xsi:type="dcterms:W3CDTF">2025-05-29T06:34:00Z</dcterms:modified>
</cp:coreProperties>
</file>