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78D1F" w14:textId="5711C0A3" w:rsidR="00722299" w:rsidRPr="001514CF" w:rsidRDefault="00722299" w:rsidP="001514CF">
      <w:pPr>
        <w:jc w:val="left"/>
        <w:rPr>
          <w:rFonts w:asciiTheme="minorHAnsi" w:hAnsiTheme="minorHAnsi" w:cstheme="minorHAnsi"/>
          <w:bCs/>
          <w:sz w:val="24"/>
          <w:szCs w:val="24"/>
        </w:rPr>
      </w:pPr>
      <w:r w:rsidRPr="001514CF">
        <w:rPr>
          <w:rFonts w:asciiTheme="minorHAnsi" w:hAnsiTheme="minorHAnsi" w:cstheme="minorHAnsi"/>
          <w:bCs/>
          <w:sz w:val="24"/>
          <w:szCs w:val="24"/>
        </w:rPr>
        <w:t>ORG.0002.</w:t>
      </w:r>
      <w:r w:rsidR="005775D9" w:rsidRPr="001514CF">
        <w:rPr>
          <w:rFonts w:asciiTheme="minorHAnsi" w:hAnsiTheme="minorHAnsi" w:cstheme="minorHAnsi"/>
          <w:bCs/>
          <w:sz w:val="24"/>
          <w:szCs w:val="24"/>
        </w:rPr>
        <w:t>1</w:t>
      </w:r>
      <w:r w:rsidR="007E3F04" w:rsidRPr="001514CF">
        <w:rPr>
          <w:rFonts w:asciiTheme="minorHAnsi" w:hAnsiTheme="minorHAnsi" w:cstheme="minorHAnsi"/>
          <w:bCs/>
          <w:sz w:val="24"/>
          <w:szCs w:val="24"/>
        </w:rPr>
        <w:t>1</w:t>
      </w:r>
      <w:r w:rsidRPr="001514CF">
        <w:rPr>
          <w:rFonts w:asciiTheme="minorHAnsi" w:hAnsiTheme="minorHAnsi" w:cstheme="minorHAnsi"/>
          <w:bCs/>
          <w:sz w:val="24"/>
          <w:szCs w:val="24"/>
        </w:rPr>
        <w:t>.2022.</w:t>
      </w:r>
      <w:r w:rsidR="007E3F04" w:rsidRPr="001514CF">
        <w:rPr>
          <w:rFonts w:asciiTheme="minorHAnsi" w:hAnsiTheme="minorHAnsi" w:cstheme="minorHAnsi"/>
          <w:bCs/>
          <w:sz w:val="24"/>
          <w:szCs w:val="24"/>
        </w:rPr>
        <w:t>AP</w:t>
      </w:r>
      <w:r w:rsidRPr="001514CF">
        <w:rPr>
          <w:rFonts w:asciiTheme="minorHAnsi" w:hAnsiTheme="minorHAnsi" w:cstheme="minorHAnsi"/>
          <w:bCs/>
          <w:sz w:val="24"/>
          <w:szCs w:val="24"/>
        </w:rPr>
        <w:t xml:space="preserve"> </w:t>
      </w:r>
    </w:p>
    <w:p w14:paraId="69EFFA73" w14:textId="3AC8D1D8" w:rsidR="005775D9" w:rsidRPr="001514CF" w:rsidRDefault="005775D9" w:rsidP="001514CF">
      <w:pPr>
        <w:jc w:val="left"/>
        <w:rPr>
          <w:rFonts w:asciiTheme="minorHAnsi" w:hAnsiTheme="minorHAnsi" w:cstheme="minorHAnsi"/>
          <w:bCs/>
          <w:sz w:val="24"/>
          <w:szCs w:val="24"/>
        </w:rPr>
      </w:pPr>
    </w:p>
    <w:p w14:paraId="40F468FE" w14:textId="35FFAC84" w:rsidR="005775D9" w:rsidRPr="001514CF" w:rsidRDefault="005775D9" w:rsidP="001514CF">
      <w:pPr>
        <w:jc w:val="left"/>
        <w:rPr>
          <w:rFonts w:asciiTheme="minorHAnsi" w:hAnsiTheme="minorHAnsi" w:cstheme="minorHAnsi"/>
          <w:bCs/>
          <w:sz w:val="24"/>
          <w:szCs w:val="24"/>
        </w:rPr>
      </w:pPr>
      <w:r w:rsidRPr="001514CF">
        <w:rPr>
          <w:rFonts w:asciiTheme="minorHAnsi" w:hAnsiTheme="minorHAnsi" w:cstheme="minorHAnsi"/>
          <w:bCs/>
          <w:sz w:val="24"/>
          <w:szCs w:val="24"/>
        </w:rPr>
        <w:t xml:space="preserve"> </w:t>
      </w:r>
      <w:r w:rsidR="00422C58" w:rsidRPr="001514CF">
        <w:rPr>
          <w:rFonts w:asciiTheme="minorHAnsi" w:hAnsiTheme="minorHAnsi" w:cstheme="minorHAnsi"/>
          <w:bCs/>
          <w:sz w:val="24"/>
          <w:szCs w:val="24"/>
        </w:rPr>
        <w:t xml:space="preserve"> </w:t>
      </w:r>
    </w:p>
    <w:p w14:paraId="7B6CB5B5" w14:textId="5F180BC6" w:rsidR="005775D9" w:rsidRPr="001514CF" w:rsidRDefault="005775D9" w:rsidP="001514CF">
      <w:pPr>
        <w:pStyle w:val="Nagwek2"/>
        <w:jc w:val="left"/>
        <w:rPr>
          <w:rFonts w:asciiTheme="minorHAnsi" w:hAnsiTheme="minorHAnsi" w:cstheme="minorHAnsi"/>
          <w:b w:val="0"/>
          <w:bCs/>
        </w:rPr>
      </w:pPr>
      <w:r w:rsidRPr="001514CF">
        <w:rPr>
          <w:rFonts w:asciiTheme="minorHAnsi" w:hAnsiTheme="minorHAnsi" w:cstheme="minorHAnsi"/>
          <w:b w:val="0"/>
          <w:bCs/>
        </w:rPr>
        <w:t>PROTOKÓŁ Nr XLV</w:t>
      </w:r>
      <w:r w:rsidR="007E3F04" w:rsidRPr="001514CF">
        <w:rPr>
          <w:rFonts w:asciiTheme="minorHAnsi" w:hAnsiTheme="minorHAnsi" w:cstheme="minorHAnsi"/>
          <w:b w:val="0"/>
          <w:bCs/>
        </w:rPr>
        <w:t>I</w:t>
      </w:r>
      <w:r w:rsidRPr="001514CF">
        <w:rPr>
          <w:rFonts w:asciiTheme="minorHAnsi" w:hAnsiTheme="minorHAnsi" w:cstheme="minorHAnsi"/>
          <w:b w:val="0"/>
          <w:bCs/>
        </w:rPr>
        <w:t>/2022</w:t>
      </w:r>
    </w:p>
    <w:p w14:paraId="1483CE01" w14:textId="77777777" w:rsidR="005775D9" w:rsidRPr="001514CF" w:rsidRDefault="005775D9" w:rsidP="001514CF">
      <w:pPr>
        <w:spacing w:line="240" w:lineRule="auto"/>
        <w:jc w:val="left"/>
        <w:rPr>
          <w:rFonts w:asciiTheme="minorHAnsi" w:hAnsiTheme="minorHAnsi" w:cstheme="minorHAnsi"/>
          <w:bCs/>
          <w:sz w:val="24"/>
          <w:szCs w:val="24"/>
        </w:rPr>
      </w:pPr>
      <w:r w:rsidRPr="001514CF">
        <w:rPr>
          <w:rFonts w:asciiTheme="minorHAnsi" w:hAnsiTheme="minorHAnsi" w:cstheme="minorHAnsi"/>
          <w:bCs/>
          <w:sz w:val="24"/>
          <w:szCs w:val="24"/>
        </w:rPr>
        <w:t xml:space="preserve">z obrad sesji </w:t>
      </w:r>
    </w:p>
    <w:p w14:paraId="1F82A98C" w14:textId="4EFBDE3A" w:rsidR="005775D9" w:rsidRPr="001514CF" w:rsidRDefault="005775D9" w:rsidP="001514CF">
      <w:pPr>
        <w:spacing w:line="240" w:lineRule="auto"/>
        <w:jc w:val="left"/>
        <w:rPr>
          <w:rFonts w:asciiTheme="minorHAnsi" w:hAnsiTheme="minorHAnsi" w:cstheme="minorHAnsi"/>
          <w:bCs/>
          <w:sz w:val="24"/>
          <w:szCs w:val="24"/>
        </w:rPr>
      </w:pPr>
      <w:r w:rsidRPr="001514CF">
        <w:rPr>
          <w:rFonts w:asciiTheme="minorHAnsi" w:hAnsiTheme="minorHAnsi" w:cstheme="minorHAnsi"/>
          <w:bCs/>
          <w:sz w:val="24"/>
          <w:szCs w:val="24"/>
        </w:rPr>
        <w:t>Rady Miasta Mława</w:t>
      </w:r>
    </w:p>
    <w:p w14:paraId="2F8946DD" w14:textId="77777777" w:rsidR="005775D9" w:rsidRPr="001514CF" w:rsidRDefault="005775D9" w:rsidP="001514CF">
      <w:pPr>
        <w:spacing w:line="240" w:lineRule="auto"/>
        <w:jc w:val="left"/>
        <w:rPr>
          <w:rFonts w:asciiTheme="minorHAnsi" w:hAnsiTheme="minorHAnsi" w:cstheme="minorHAnsi"/>
          <w:bCs/>
          <w:sz w:val="24"/>
          <w:szCs w:val="24"/>
        </w:rPr>
      </w:pPr>
    </w:p>
    <w:p w14:paraId="72AF27A3" w14:textId="1DB9A67C" w:rsidR="005775D9" w:rsidRPr="001514CF" w:rsidRDefault="005775D9" w:rsidP="001514CF">
      <w:pPr>
        <w:spacing w:line="240" w:lineRule="auto"/>
        <w:jc w:val="left"/>
        <w:rPr>
          <w:rFonts w:asciiTheme="minorHAnsi" w:hAnsiTheme="minorHAnsi" w:cstheme="minorHAnsi"/>
          <w:bCs/>
          <w:sz w:val="24"/>
          <w:szCs w:val="24"/>
        </w:rPr>
      </w:pPr>
      <w:r w:rsidRPr="001514CF">
        <w:rPr>
          <w:rFonts w:asciiTheme="minorHAnsi" w:hAnsiTheme="minorHAnsi" w:cstheme="minorHAnsi"/>
          <w:bCs/>
          <w:sz w:val="24"/>
          <w:szCs w:val="24"/>
        </w:rPr>
        <w:t>odbytej w dniu 2</w:t>
      </w:r>
      <w:r w:rsidR="007E3F04" w:rsidRPr="001514CF">
        <w:rPr>
          <w:rFonts w:asciiTheme="minorHAnsi" w:hAnsiTheme="minorHAnsi" w:cstheme="minorHAnsi"/>
          <w:bCs/>
          <w:sz w:val="24"/>
          <w:szCs w:val="24"/>
        </w:rPr>
        <w:t>0</w:t>
      </w:r>
      <w:r w:rsidR="00790C72" w:rsidRPr="001514CF">
        <w:rPr>
          <w:rFonts w:asciiTheme="minorHAnsi" w:hAnsiTheme="minorHAnsi" w:cstheme="minorHAnsi"/>
          <w:bCs/>
          <w:sz w:val="24"/>
          <w:szCs w:val="24"/>
        </w:rPr>
        <w:t xml:space="preserve"> </w:t>
      </w:r>
      <w:r w:rsidR="007E3F04" w:rsidRPr="001514CF">
        <w:rPr>
          <w:rFonts w:asciiTheme="minorHAnsi" w:hAnsiTheme="minorHAnsi" w:cstheme="minorHAnsi"/>
          <w:bCs/>
          <w:sz w:val="24"/>
          <w:szCs w:val="24"/>
        </w:rPr>
        <w:t>grudnia</w:t>
      </w:r>
      <w:r w:rsidRPr="001514CF">
        <w:rPr>
          <w:rFonts w:asciiTheme="minorHAnsi" w:hAnsiTheme="minorHAnsi" w:cstheme="minorHAnsi"/>
          <w:bCs/>
          <w:sz w:val="24"/>
          <w:szCs w:val="24"/>
        </w:rPr>
        <w:t xml:space="preserve"> 2022 r.</w:t>
      </w:r>
    </w:p>
    <w:p w14:paraId="33162AC8" w14:textId="77777777" w:rsidR="005775D9" w:rsidRPr="001514CF" w:rsidRDefault="005775D9" w:rsidP="001514CF">
      <w:pPr>
        <w:spacing w:line="240" w:lineRule="auto"/>
        <w:jc w:val="left"/>
        <w:rPr>
          <w:rFonts w:asciiTheme="minorHAnsi" w:hAnsiTheme="minorHAnsi" w:cstheme="minorHAnsi"/>
          <w:bCs/>
          <w:sz w:val="24"/>
          <w:szCs w:val="24"/>
        </w:rPr>
      </w:pPr>
    </w:p>
    <w:p w14:paraId="449098DE" w14:textId="77777777" w:rsidR="005775D9" w:rsidRPr="001514CF" w:rsidRDefault="005775D9" w:rsidP="001514CF">
      <w:pPr>
        <w:spacing w:line="240" w:lineRule="auto"/>
        <w:jc w:val="left"/>
        <w:rPr>
          <w:rFonts w:asciiTheme="minorHAnsi" w:hAnsiTheme="minorHAnsi" w:cstheme="minorHAnsi"/>
          <w:bCs/>
          <w:sz w:val="24"/>
          <w:szCs w:val="24"/>
        </w:rPr>
      </w:pPr>
      <w:r w:rsidRPr="001514CF">
        <w:rPr>
          <w:rFonts w:asciiTheme="minorHAnsi" w:hAnsiTheme="minorHAnsi" w:cstheme="minorHAnsi"/>
          <w:bCs/>
          <w:sz w:val="24"/>
          <w:szCs w:val="24"/>
        </w:rPr>
        <w:t>w sali posiedzeń Miejskiego Domu Kultury</w:t>
      </w:r>
    </w:p>
    <w:p w14:paraId="7A4551D7" w14:textId="77777777" w:rsidR="005775D9" w:rsidRPr="001514CF" w:rsidRDefault="005775D9" w:rsidP="001514CF">
      <w:pPr>
        <w:spacing w:line="240" w:lineRule="auto"/>
        <w:jc w:val="left"/>
        <w:rPr>
          <w:rFonts w:asciiTheme="minorHAnsi" w:hAnsiTheme="minorHAnsi" w:cstheme="minorHAnsi"/>
          <w:bCs/>
          <w:sz w:val="24"/>
          <w:szCs w:val="24"/>
        </w:rPr>
      </w:pPr>
      <w:r w:rsidRPr="001514CF">
        <w:rPr>
          <w:rFonts w:asciiTheme="minorHAnsi" w:hAnsiTheme="minorHAnsi" w:cstheme="minorHAnsi"/>
          <w:bCs/>
          <w:sz w:val="24"/>
          <w:szCs w:val="24"/>
        </w:rPr>
        <w:t>w Mławie przy ul. Stary Rynek 13</w:t>
      </w:r>
    </w:p>
    <w:p w14:paraId="50619319" w14:textId="77777777" w:rsidR="005775D9" w:rsidRPr="001514CF" w:rsidRDefault="005775D9" w:rsidP="001514CF">
      <w:pPr>
        <w:spacing w:line="240" w:lineRule="atLeast"/>
        <w:jc w:val="left"/>
        <w:rPr>
          <w:rFonts w:asciiTheme="minorHAnsi" w:hAnsiTheme="minorHAnsi" w:cstheme="minorHAnsi"/>
          <w:bCs/>
          <w:i/>
          <w:sz w:val="24"/>
          <w:szCs w:val="24"/>
        </w:rPr>
      </w:pPr>
    </w:p>
    <w:p w14:paraId="4A5518CC" w14:textId="77777777" w:rsidR="005775D9" w:rsidRPr="001514CF" w:rsidRDefault="005775D9" w:rsidP="001514CF">
      <w:pPr>
        <w:spacing w:line="240" w:lineRule="atLeast"/>
        <w:jc w:val="left"/>
        <w:rPr>
          <w:rFonts w:asciiTheme="minorHAnsi" w:hAnsiTheme="minorHAnsi" w:cstheme="minorHAnsi"/>
          <w:bCs/>
          <w:i/>
          <w:sz w:val="24"/>
          <w:szCs w:val="24"/>
        </w:rPr>
      </w:pPr>
    </w:p>
    <w:p w14:paraId="3DA52778" w14:textId="17D3C601" w:rsidR="005775D9" w:rsidRPr="001514CF" w:rsidRDefault="005775D9" w:rsidP="001514CF">
      <w:pPr>
        <w:pStyle w:val="Tekstpodstawowyzwciciem"/>
        <w:spacing w:line="240" w:lineRule="atLeast"/>
        <w:ind w:firstLine="357"/>
        <w:jc w:val="left"/>
        <w:rPr>
          <w:rFonts w:asciiTheme="minorHAnsi" w:hAnsiTheme="minorHAnsi" w:cstheme="minorHAnsi"/>
          <w:bCs/>
          <w:color w:val="000000" w:themeColor="text1"/>
          <w:sz w:val="24"/>
          <w:szCs w:val="24"/>
        </w:rPr>
      </w:pPr>
      <w:r w:rsidRPr="001514CF">
        <w:rPr>
          <w:rFonts w:asciiTheme="minorHAnsi" w:hAnsiTheme="minorHAnsi" w:cstheme="minorHAnsi"/>
          <w:bCs/>
          <w:sz w:val="24"/>
          <w:szCs w:val="24"/>
        </w:rPr>
        <w:t>Obrady czterdziestej</w:t>
      </w:r>
      <w:r w:rsidR="00790C72" w:rsidRPr="001514CF">
        <w:rPr>
          <w:rFonts w:asciiTheme="minorHAnsi" w:hAnsiTheme="minorHAnsi" w:cstheme="minorHAnsi"/>
          <w:bCs/>
          <w:sz w:val="24"/>
          <w:szCs w:val="24"/>
        </w:rPr>
        <w:t xml:space="preserve"> </w:t>
      </w:r>
      <w:r w:rsidR="005266D2" w:rsidRPr="001514CF">
        <w:rPr>
          <w:rFonts w:asciiTheme="minorHAnsi" w:hAnsiTheme="minorHAnsi" w:cstheme="minorHAnsi"/>
          <w:bCs/>
          <w:sz w:val="24"/>
          <w:szCs w:val="24"/>
        </w:rPr>
        <w:t xml:space="preserve">szóstej </w:t>
      </w:r>
      <w:r w:rsidRPr="001514CF">
        <w:rPr>
          <w:rFonts w:asciiTheme="minorHAnsi" w:hAnsiTheme="minorHAnsi" w:cstheme="minorHAnsi"/>
          <w:bCs/>
          <w:color w:val="000000" w:themeColor="text1"/>
          <w:sz w:val="24"/>
          <w:szCs w:val="24"/>
        </w:rPr>
        <w:t xml:space="preserve">zwyczajnej </w:t>
      </w:r>
      <w:r w:rsidRPr="001514CF">
        <w:rPr>
          <w:rFonts w:asciiTheme="minorHAnsi" w:hAnsiTheme="minorHAnsi" w:cstheme="minorHAnsi"/>
          <w:bCs/>
          <w:sz w:val="24"/>
          <w:szCs w:val="24"/>
        </w:rPr>
        <w:t xml:space="preserve">sesji Rady Miasta otworzył Przewodniczący Rady Miasta LECH PREJS o </w:t>
      </w:r>
      <w:r w:rsidRPr="001514CF">
        <w:rPr>
          <w:rFonts w:asciiTheme="minorHAnsi" w:hAnsiTheme="minorHAnsi" w:cstheme="minorHAnsi"/>
          <w:bCs/>
          <w:color w:val="000000" w:themeColor="text1"/>
          <w:sz w:val="24"/>
          <w:szCs w:val="24"/>
        </w:rPr>
        <w:t>godzinie 1</w:t>
      </w:r>
      <w:r w:rsidR="00790C72" w:rsidRPr="001514CF">
        <w:rPr>
          <w:rFonts w:asciiTheme="minorHAnsi" w:hAnsiTheme="minorHAnsi" w:cstheme="minorHAnsi"/>
          <w:bCs/>
          <w:color w:val="000000" w:themeColor="text1"/>
          <w:sz w:val="24"/>
          <w:szCs w:val="24"/>
        </w:rPr>
        <w:t>3</w:t>
      </w:r>
      <w:r w:rsidRPr="001514CF">
        <w:rPr>
          <w:rFonts w:asciiTheme="minorHAnsi" w:hAnsiTheme="minorHAnsi" w:cstheme="minorHAnsi"/>
          <w:bCs/>
          <w:color w:val="000000" w:themeColor="text1"/>
          <w:sz w:val="24"/>
          <w:szCs w:val="24"/>
        </w:rPr>
        <w:t>:00.</w:t>
      </w:r>
    </w:p>
    <w:p w14:paraId="03E80CE0" w14:textId="77777777" w:rsidR="005775D9" w:rsidRPr="001514CF" w:rsidRDefault="005775D9" w:rsidP="001514CF">
      <w:pPr>
        <w:pStyle w:val="Tekstpodstawowyzwciciem"/>
        <w:spacing w:line="240" w:lineRule="atLeast"/>
        <w:ind w:firstLine="357"/>
        <w:jc w:val="left"/>
        <w:rPr>
          <w:rFonts w:asciiTheme="minorHAnsi" w:hAnsiTheme="minorHAnsi" w:cstheme="minorHAnsi"/>
          <w:bCs/>
          <w:sz w:val="24"/>
          <w:szCs w:val="24"/>
        </w:rPr>
      </w:pPr>
    </w:p>
    <w:p w14:paraId="78429E86" w14:textId="1B46C8AB" w:rsidR="005775D9" w:rsidRPr="001514CF" w:rsidRDefault="005775D9" w:rsidP="001514CF">
      <w:pPr>
        <w:pStyle w:val="Tekstpodstawowyzwciciem"/>
        <w:spacing w:line="240" w:lineRule="atLeast"/>
        <w:ind w:firstLine="357"/>
        <w:jc w:val="left"/>
        <w:rPr>
          <w:rFonts w:asciiTheme="minorHAnsi" w:hAnsiTheme="minorHAnsi" w:cstheme="minorHAnsi"/>
          <w:bCs/>
          <w:sz w:val="24"/>
          <w:szCs w:val="24"/>
        </w:rPr>
      </w:pPr>
      <w:r w:rsidRPr="001514CF">
        <w:rPr>
          <w:rFonts w:asciiTheme="minorHAnsi" w:hAnsiTheme="minorHAnsi" w:cstheme="minorHAnsi"/>
          <w:bCs/>
          <w:sz w:val="24"/>
          <w:szCs w:val="24"/>
        </w:rPr>
        <w:t>Przywitał przybyłych na sesję Radnych,</w:t>
      </w:r>
      <w:r w:rsidR="00BD3F01" w:rsidRPr="001514CF">
        <w:rPr>
          <w:rFonts w:asciiTheme="minorHAnsi" w:hAnsiTheme="minorHAnsi" w:cstheme="minorHAnsi"/>
          <w:bCs/>
          <w:sz w:val="24"/>
          <w:szCs w:val="24"/>
        </w:rPr>
        <w:t xml:space="preserve"> </w:t>
      </w:r>
      <w:r w:rsidRPr="001514CF">
        <w:rPr>
          <w:rFonts w:asciiTheme="minorHAnsi" w:hAnsiTheme="minorHAnsi" w:cstheme="minorHAnsi"/>
          <w:bCs/>
          <w:sz w:val="24"/>
          <w:szCs w:val="24"/>
        </w:rPr>
        <w:t xml:space="preserve">Burmistrza </w:t>
      </w:r>
      <w:r w:rsidR="00BD3F01" w:rsidRPr="001514CF">
        <w:rPr>
          <w:rFonts w:asciiTheme="minorHAnsi" w:hAnsiTheme="minorHAnsi" w:cstheme="minorHAnsi"/>
          <w:bCs/>
          <w:sz w:val="24"/>
          <w:szCs w:val="24"/>
        </w:rPr>
        <w:t xml:space="preserve">Miasta Sławomira Kowalewskiego, </w:t>
      </w:r>
      <w:r w:rsidRPr="001514CF">
        <w:rPr>
          <w:rFonts w:asciiTheme="minorHAnsi" w:hAnsiTheme="minorHAnsi" w:cstheme="minorHAnsi"/>
          <w:bCs/>
          <w:sz w:val="24"/>
          <w:szCs w:val="24"/>
        </w:rPr>
        <w:t xml:space="preserve">Skarbnika Miasta Justynę Aptewicz, Sekretarza Miasta Magdalenę </w:t>
      </w:r>
      <w:proofErr w:type="spellStart"/>
      <w:r w:rsidRPr="001514CF">
        <w:rPr>
          <w:rFonts w:asciiTheme="minorHAnsi" w:hAnsiTheme="minorHAnsi" w:cstheme="minorHAnsi"/>
          <w:bCs/>
          <w:sz w:val="24"/>
          <w:szCs w:val="24"/>
        </w:rPr>
        <w:t>Cecelską</w:t>
      </w:r>
      <w:proofErr w:type="spellEnd"/>
      <w:r w:rsidRPr="001514CF">
        <w:rPr>
          <w:rFonts w:asciiTheme="minorHAnsi" w:hAnsiTheme="minorHAnsi" w:cstheme="minorHAnsi"/>
          <w:bCs/>
          <w:sz w:val="24"/>
          <w:szCs w:val="24"/>
        </w:rPr>
        <w:t xml:space="preserve">, naczelników wydziałów, przewodniczących zarządów osiedli, mieszkańców miasta oraz przedstawicieli mediów. </w:t>
      </w:r>
    </w:p>
    <w:p w14:paraId="2EC880E1" w14:textId="77777777" w:rsidR="005775D9" w:rsidRPr="001514CF" w:rsidRDefault="005775D9" w:rsidP="001514CF">
      <w:pPr>
        <w:pStyle w:val="Nagwek3"/>
        <w:jc w:val="left"/>
        <w:rPr>
          <w:rFonts w:asciiTheme="minorHAnsi" w:hAnsiTheme="minorHAnsi" w:cstheme="minorHAnsi"/>
          <w:bCs/>
          <w:color w:val="auto"/>
        </w:rPr>
      </w:pPr>
    </w:p>
    <w:p w14:paraId="5D04F780" w14:textId="77777777" w:rsidR="005775D9" w:rsidRPr="001514CF" w:rsidRDefault="005775D9" w:rsidP="001514CF">
      <w:pPr>
        <w:pStyle w:val="Nagwek3"/>
        <w:jc w:val="left"/>
        <w:rPr>
          <w:rFonts w:asciiTheme="minorHAnsi" w:hAnsiTheme="minorHAnsi" w:cstheme="minorHAnsi"/>
          <w:bCs/>
          <w:color w:val="auto"/>
        </w:rPr>
      </w:pPr>
      <w:r w:rsidRPr="001514CF">
        <w:rPr>
          <w:rFonts w:asciiTheme="minorHAnsi" w:hAnsiTheme="minorHAnsi" w:cstheme="minorHAnsi"/>
          <w:bCs/>
          <w:color w:val="auto"/>
        </w:rPr>
        <w:t>Ad pkt 2.</w:t>
      </w:r>
    </w:p>
    <w:p w14:paraId="2297D972" w14:textId="36825019" w:rsidR="005775D9" w:rsidRPr="001514CF" w:rsidRDefault="005775D9" w:rsidP="001514CF">
      <w:pPr>
        <w:pStyle w:val="Tekstpodstawowy"/>
        <w:ind w:firstLine="708"/>
        <w:jc w:val="left"/>
        <w:rPr>
          <w:rFonts w:asciiTheme="minorHAnsi" w:hAnsiTheme="minorHAnsi" w:cstheme="minorHAnsi"/>
          <w:bCs/>
          <w:sz w:val="24"/>
          <w:szCs w:val="24"/>
        </w:rPr>
      </w:pPr>
      <w:r w:rsidRPr="001514CF">
        <w:rPr>
          <w:rFonts w:asciiTheme="minorHAnsi" w:hAnsiTheme="minorHAnsi" w:cstheme="minorHAnsi"/>
          <w:bCs/>
          <w:sz w:val="24"/>
          <w:szCs w:val="24"/>
        </w:rPr>
        <w:t xml:space="preserve">Przewodniczący Rady Miasta LECH PREJS stwierdził na podstawie listy obecności, </w:t>
      </w:r>
      <w:r w:rsidRPr="001514CF">
        <w:rPr>
          <w:rFonts w:asciiTheme="minorHAnsi" w:hAnsiTheme="minorHAnsi" w:cstheme="minorHAnsi"/>
          <w:bCs/>
          <w:sz w:val="24"/>
          <w:szCs w:val="24"/>
        </w:rPr>
        <w:br/>
        <w:t>że na sali jest quorum (radnych) władne do podejmowania prawomocnych uchwał.</w:t>
      </w:r>
    </w:p>
    <w:p w14:paraId="367DAC21" w14:textId="77777777" w:rsidR="005775D9" w:rsidRPr="001514CF" w:rsidRDefault="005775D9" w:rsidP="001514CF">
      <w:pPr>
        <w:pStyle w:val="Tekstpodstawowy"/>
        <w:jc w:val="left"/>
        <w:rPr>
          <w:rFonts w:asciiTheme="minorHAnsi" w:hAnsiTheme="minorHAnsi" w:cstheme="minorHAnsi"/>
          <w:bCs/>
          <w:sz w:val="24"/>
          <w:szCs w:val="24"/>
        </w:rPr>
      </w:pPr>
    </w:p>
    <w:p w14:paraId="0E412CEE" w14:textId="77777777" w:rsidR="005775D9" w:rsidRPr="001514CF" w:rsidRDefault="005775D9" w:rsidP="001514CF">
      <w:pPr>
        <w:pStyle w:val="Tekstpodstawowy"/>
        <w:jc w:val="left"/>
        <w:rPr>
          <w:rFonts w:asciiTheme="minorHAnsi" w:hAnsiTheme="minorHAnsi" w:cstheme="minorHAnsi"/>
          <w:bCs/>
          <w:sz w:val="24"/>
          <w:szCs w:val="24"/>
        </w:rPr>
      </w:pPr>
      <w:r w:rsidRPr="001514CF">
        <w:rPr>
          <w:rFonts w:asciiTheme="minorHAnsi" w:hAnsiTheme="minorHAnsi" w:cstheme="minorHAnsi"/>
          <w:bCs/>
          <w:sz w:val="24"/>
          <w:szCs w:val="24"/>
        </w:rPr>
        <w:t>Ad pkt 3.</w:t>
      </w:r>
    </w:p>
    <w:p w14:paraId="7565701D" w14:textId="77777777" w:rsidR="005775D9" w:rsidRPr="001514CF" w:rsidRDefault="005775D9" w:rsidP="001514CF">
      <w:pPr>
        <w:pStyle w:val="Tekstpodstawowy"/>
        <w:ind w:firstLine="708"/>
        <w:jc w:val="left"/>
        <w:rPr>
          <w:rFonts w:asciiTheme="minorHAnsi" w:hAnsiTheme="minorHAnsi" w:cstheme="minorHAnsi"/>
          <w:bCs/>
          <w:sz w:val="24"/>
          <w:szCs w:val="24"/>
        </w:rPr>
      </w:pPr>
      <w:r w:rsidRPr="001514CF">
        <w:rPr>
          <w:rFonts w:asciiTheme="minorHAnsi" w:hAnsiTheme="minorHAnsi" w:cstheme="minorHAnsi"/>
          <w:bCs/>
          <w:sz w:val="24"/>
          <w:szCs w:val="24"/>
        </w:rPr>
        <w:t>Przewodniczący Rady Miasta na Sekretarza Obrad zgłosił radnego Janusza Wojnarowskiego.</w:t>
      </w:r>
    </w:p>
    <w:p w14:paraId="4F8AF794" w14:textId="77777777" w:rsidR="005775D9" w:rsidRPr="001514CF" w:rsidRDefault="005775D9" w:rsidP="001514CF">
      <w:pPr>
        <w:pStyle w:val="Tekstpodstawowy"/>
        <w:jc w:val="left"/>
        <w:rPr>
          <w:rFonts w:asciiTheme="minorHAnsi" w:hAnsiTheme="minorHAnsi" w:cstheme="minorHAnsi"/>
          <w:bCs/>
          <w:sz w:val="24"/>
          <w:szCs w:val="24"/>
        </w:rPr>
      </w:pPr>
      <w:r w:rsidRPr="001514CF">
        <w:rPr>
          <w:rFonts w:asciiTheme="minorHAnsi" w:hAnsiTheme="minorHAnsi" w:cstheme="minorHAnsi"/>
          <w:bCs/>
          <w:sz w:val="24"/>
          <w:szCs w:val="24"/>
        </w:rPr>
        <w:t>Radny Janusz Wojnarowski wyraził zgodę.</w:t>
      </w:r>
    </w:p>
    <w:p w14:paraId="2148CA1A" w14:textId="08DCB200" w:rsidR="005775D9" w:rsidRPr="001514CF" w:rsidRDefault="005775D9" w:rsidP="001514CF">
      <w:pPr>
        <w:pStyle w:val="Tekstpodstawowyzwciciem"/>
        <w:jc w:val="left"/>
        <w:rPr>
          <w:rFonts w:asciiTheme="minorHAnsi" w:hAnsiTheme="minorHAnsi" w:cstheme="minorHAnsi"/>
          <w:bCs/>
          <w:sz w:val="24"/>
          <w:szCs w:val="24"/>
        </w:rPr>
      </w:pPr>
      <w:r w:rsidRPr="001514CF">
        <w:rPr>
          <w:rFonts w:asciiTheme="minorHAnsi" w:hAnsiTheme="minorHAnsi" w:cstheme="minorHAnsi"/>
          <w:bCs/>
          <w:sz w:val="24"/>
          <w:szCs w:val="24"/>
        </w:rPr>
        <w:t>Ponieważ innych kandydatur nie zgłoszono w wyniku jawnego głosowania (</w:t>
      </w:r>
      <w:r w:rsidR="000F5F7F" w:rsidRPr="001514CF">
        <w:rPr>
          <w:rFonts w:asciiTheme="minorHAnsi" w:hAnsiTheme="minorHAnsi" w:cstheme="minorHAnsi"/>
          <w:bCs/>
          <w:sz w:val="24"/>
          <w:szCs w:val="24"/>
        </w:rPr>
        <w:t xml:space="preserve">18 </w:t>
      </w:r>
      <w:r w:rsidRPr="001514CF">
        <w:rPr>
          <w:rFonts w:asciiTheme="minorHAnsi" w:hAnsiTheme="minorHAnsi" w:cstheme="minorHAnsi"/>
          <w:bCs/>
          <w:sz w:val="24"/>
          <w:szCs w:val="24"/>
        </w:rPr>
        <w:t>głosami za, jednogłośnie) Sekretarzem Obrad XL</w:t>
      </w:r>
      <w:r w:rsidR="009E6A9D" w:rsidRPr="001514CF">
        <w:rPr>
          <w:rFonts w:asciiTheme="minorHAnsi" w:hAnsiTheme="minorHAnsi" w:cstheme="minorHAnsi"/>
          <w:bCs/>
          <w:sz w:val="24"/>
          <w:szCs w:val="24"/>
        </w:rPr>
        <w:t>V</w:t>
      </w:r>
      <w:r w:rsidR="00AD2139" w:rsidRPr="001514CF">
        <w:rPr>
          <w:rFonts w:asciiTheme="minorHAnsi" w:hAnsiTheme="minorHAnsi" w:cstheme="minorHAnsi"/>
          <w:bCs/>
          <w:sz w:val="24"/>
          <w:szCs w:val="24"/>
        </w:rPr>
        <w:t>I</w:t>
      </w:r>
      <w:r w:rsidRPr="001514CF">
        <w:rPr>
          <w:rFonts w:asciiTheme="minorHAnsi" w:hAnsiTheme="minorHAnsi" w:cstheme="minorHAnsi"/>
          <w:bCs/>
          <w:sz w:val="24"/>
          <w:szCs w:val="24"/>
        </w:rPr>
        <w:t xml:space="preserve"> sesji Rady Miasta został wybrany radny JANUSZ WOJNAROWSKI.</w:t>
      </w:r>
    </w:p>
    <w:p w14:paraId="007DF90D" w14:textId="77777777" w:rsidR="005775D9" w:rsidRPr="001514CF" w:rsidRDefault="005775D9" w:rsidP="001514CF">
      <w:pPr>
        <w:pStyle w:val="Tekstpodstawowyzwciciem"/>
        <w:jc w:val="left"/>
        <w:rPr>
          <w:rFonts w:asciiTheme="minorHAnsi" w:hAnsiTheme="minorHAnsi" w:cstheme="minorHAnsi"/>
          <w:bCs/>
          <w:sz w:val="24"/>
          <w:szCs w:val="24"/>
        </w:rPr>
      </w:pPr>
    </w:p>
    <w:p w14:paraId="7BC824A3" w14:textId="77777777" w:rsidR="005775D9" w:rsidRPr="001514CF" w:rsidRDefault="005775D9" w:rsidP="001514CF">
      <w:pPr>
        <w:spacing w:before="120" w:after="120"/>
        <w:jc w:val="left"/>
        <w:rPr>
          <w:rFonts w:asciiTheme="minorHAnsi" w:hAnsiTheme="minorHAnsi" w:cstheme="minorHAnsi"/>
          <w:bCs/>
          <w:sz w:val="24"/>
          <w:szCs w:val="24"/>
        </w:rPr>
      </w:pPr>
      <w:r w:rsidRPr="001514CF">
        <w:rPr>
          <w:rFonts w:asciiTheme="minorHAnsi" w:hAnsiTheme="minorHAnsi" w:cstheme="minorHAnsi"/>
          <w:bCs/>
          <w:sz w:val="24"/>
          <w:szCs w:val="24"/>
        </w:rPr>
        <w:t>Ad pkt 4.</w:t>
      </w:r>
    </w:p>
    <w:p w14:paraId="483274E8" w14:textId="77777777" w:rsidR="005775D9" w:rsidRPr="001514CF" w:rsidRDefault="005775D9" w:rsidP="001514CF">
      <w:pPr>
        <w:spacing w:before="120" w:after="120"/>
        <w:ind w:firstLine="708"/>
        <w:jc w:val="left"/>
        <w:rPr>
          <w:rFonts w:asciiTheme="minorHAnsi" w:hAnsiTheme="minorHAnsi" w:cstheme="minorHAnsi"/>
          <w:bCs/>
          <w:sz w:val="24"/>
          <w:szCs w:val="24"/>
        </w:rPr>
      </w:pPr>
      <w:r w:rsidRPr="001514CF">
        <w:rPr>
          <w:rFonts w:asciiTheme="minorHAnsi" w:hAnsiTheme="minorHAnsi" w:cstheme="minorHAnsi"/>
          <w:bCs/>
          <w:sz w:val="24"/>
          <w:szCs w:val="24"/>
        </w:rPr>
        <w:t xml:space="preserve">Przewodniczący Rady Miasta Lech </w:t>
      </w:r>
      <w:proofErr w:type="spellStart"/>
      <w:r w:rsidRPr="001514CF">
        <w:rPr>
          <w:rFonts w:asciiTheme="minorHAnsi" w:hAnsiTheme="minorHAnsi" w:cstheme="minorHAnsi"/>
          <w:bCs/>
          <w:sz w:val="24"/>
          <w:szCs w:val="24"/>
        </w:rPr>
        <w:t>Prejs</w:t>
      </w:r>
      <w:proofErr w:type="spellEnd"/>
      <w:r w:rsidRPr="001514CF">
        <w:rPr>
          <w:rFonts w:asciiTheme="minorHAnsi" w:hAnsiTheme="minorHAnsi" w:cstheme="minorHAnsi"/>
          <w:bCs/>
          <w:sz w:val="24"/>
          <w:szCs w:val="24"/>
        </w:rPr>
        <w:t xml:space="preserve"> zapytał, czy są uwagi do porządku obrad?</w:t>
      </w:r>
    </w:p>
    <w:p w14:paraId="52BBB8AE" w14:textId="77777777" w:rsidR="005775D9" w:rsidRPr="001514CF" w:rsidRDefault="005775D9" w:rsidP="001514CF">
      <w:pPr>
        <w:spacing w:line="240" w:lineRule="auto"/>
        <w:ind w:firstLine="708"/>
        <w:jc w:val="left"/>
        <w:rPr>
          <w:rFonts w:asciiTheme="minorHAnsi" w:hAnsiTheme="minorHAnsi" w:cstheme="minorHAnsi"/>
          <w:bCs/>
          <w:sz w:val="24"/>
          <w:szCs w:val="24"/>
        </w:rPr>
      </w:pPr>
    </w:p>
    <w:p w14:paraId="06A8C13C" w14:textId="7DAFBE08" w:rsidR="005775D9" w:rsidRPr="001514CF" w:rsidRDefault="005775D9" w:rsidP="001514CF">
      <w:pPr>
        <w:spacing w:line="240" w:lineRule="auto"/>
        <w:ind w:firstLine="708"/>
        <w:jc w:val="left"/>
        <w:rPr>
          <w:rFonts w:asciiTheme="minorHAnsi" w:hAnsiTheme="minorHAnsi" w:cstheme="minorHAnsi"/>
          <w:bCs/>
          <w:sz w:val="24"/>
          <w:szCs w:val="24"/>
        </w:rPr>
      </w:pPr>
      <w:r w:rsidRPr="001514CF">
        <w:rPr>
          <w:rFonts w:asciiTheme="minorHAnsi" w:hAnsiTheme="minorHAnsi" w:cstheme="minorHAnsi"/>
          <w:bCs/>
          <w:sz w:val="24"/>
          <w:szCs w:val="24"/>
        </w:rPr>
        <w:t xml:space="preserve">Uwag </w:t>
      </w:r>
      <w:r w:rsidR="00AD2139" w:rsidRPr="001514CF">
        <w:rPr>
          <w:rFonts w:asciiTheme="minorHAnsi" w:hAnsiTheme="minorHAnsi" w:cstheme="minorHAnsi"/>
          <w:bCs/>
          <w:sz w:val="24"/>
          <w:szCs w:val="24"/>
        </w:rPr>
        <w:t xml:space="preserve">z sali </w:t>
      </w:r>
      <w:r w:rsidRPr="001514CF">
        <w:rPr>
          <w:rFonts w:asciiTheme="minorHAnsi" w:hAnsiTheme="minorHAnsi" w:cstheme="minorHAnsi"/>
          <w:bCs/>
          <w:sz w:val="24"/>
          <w:szCs w:val="24"/>
        </w:rPr>
        <w:t>nie zgłoszono.</w:t>
      </w:r>
    </w:p>
    <w:p w14:paraId="52BD3CC3" w14:textId="77777777" w:rsidR="00AD2139" w:rsidRPr="001514CF" w:rsidRDefault="00AD2139" w:rsidP="001514CF">
      <w:pPr>
        <w:spacing w:line="240" w:lineRule="auto"/>
        <w:ind w:firstLine="708"/>
        <w:jc w:val="left"/>
        <w:rPr>
          <w:rFonts w:asciiTheme="minorHAnsi" w:hAnsiTheme="minorHAnsi" w:cstheme="minorHAnsi"/>
          <w:bCs/>
          <w:sz w:val="24"/>
          <w:szCs w:val="24"/>
        </w:rPr>
      </w:pPr>
    </w:p>
    <w:p w14:paraId="1880C0C2" w14:textId="41E6773A" w:rsidR="00AD2139" w:rsidRPr="001514CF" w:rsidRDefault="00AD2139" w:rsidP="001514CF">
      <w:pPr>
        <w:spacing w:line="240" w:lineRule="auto"/>
        <w:ind w:firstLine="708"/>
        <w:jc w:val="left"/>
        <w:rPr>
          <w:rFonts w:asciiTheme="minorHAnsi" w:hAnsiTheme="minorHAnsi" w:cstheme="minorHAnsi"/>
          <w:bCs/>
          <w:sz w:val="24"/>
          <w:szCs w:val="24"/>
        </w:rPr>
      </w:pPr>
      <w:r w:rsidRPr="001514CF">
        <w:rPr>
          <w:rFonts w:asciiTheme="minorHAnsi" w:hAnsiTheme="minorHAnsi" w:cstheme="minorHAnsi"/>
          <w:bCs/>
          <w:sz w:val="24"/>
          <w:szCs w:val="24"/>
        </w:rPr>
        <w:t xml:space="preserve">Przewodniczący Rady Miasta Lech </w:t>
      </w:r>
      <w:proofErr w:type="spellStart"/>
      <w:r w:rsidRPr="001514CF">
        <w:rPr>
          <w:rFonts w:asciiTheme="minorHAnsi" w:hAnsiTheme="minorHAnsi" w:cstheme="minorHAnsi"/>
          <w:bCs/>
          <w:sz w:val="24"/>
          <w:szCs w:val="24"/>
        </w:rPr>
        <w:t>Prejs</w:t>
      </w:r>
      <w:proofErr w:type="spellEnd"/>
      <w:r w:rsidRPr="001514CF">
        <w:rPr>
          <w:rFonts w:asciiTheme="minorHAnsi" w:hAnsiTheme="minorHAnsi" w:cstheme="minorHAnsi"/>
          <w:bCs/>
          <w:sz w:val="24"/>
          <w:szCs w:val="24"/>
        </w:rPr>
        <w:t xml:space="preserve"> wprowadził do porządku obrad punkt dotyczący podjęcia uchwały w sprawie rozpatrzenia skargi na Przewodniczącego Rady Miasta Mława. </w:t>
      </w:r>
    </w:p>
    <w:p w14:paraId="057A8192" w14:textId="77777777" w:rsidR="005775D9" w:rsidRPr="001514CF" w:rsidRDefault="005775D9" w:rsidP="001514CF">
      <w:pPr>
        <w:spacing w:line="240" w:lineRule="auto"/>
        <w:jc w:val="left"/>
        <w:rPr>
          <w:rFonts w:asciiTheme="minorHAnsi" w:hAnsiTheme="minorHAnsi" w:cstheme="minorHAnsi"/>
          <w:bCs/>
          <w:sz w:val="24"/>
          <w:szCs w:val="24"/>
        </w:rPr>
      </w:pPr>
    </w:p>
    <w:p w14:paraId="5AA0C68A" w14:textId="77777777" w:rsidR="005775D9" w:rsidRPr="001514CF" w:rsidRDefault="005775D9" w:rsidP="001514CF">
      <w:pPr>
        <w:spacing w:before="120" w:after="120" w:line="240" w:lineRule="auto"/>
        <w:jc w:val="left"/>
        <w:rPr>
          <w:rFonts w:asciiTheme="minorHAnsi" w:hAnsiTheme="minorHAnsi" w:cstheme="minorHAnsi"/>
          <w:bCs/>
          <w:sz w:val="24"/>
          <w:szCs w:val="24"/>
        </w:rPr>
      </w:pPr>
      <w:r w:rsidRPr="001514CF">
        <w:rPr>
          <w:rFonts w:asciiTheme="minorHAnsi" w:hAnsiTheme="minorHAnsi" w:cstheme="minorHAnsi"/>
          <w:bCs/>
          <w:sz w:val="24"/>
          <w:szCs w:val="24"/>
        </w:rPr>
        <w:t>Ad pkt 5.</w:t>
      </w:r>
    </w:p>
    <w:p w14:paraId="64ED7200" w14:textId="77888985" w:rsidR="005775D9" w:rsidRPr="001514CF" w:rsidRDefault="005775D9" w:rsidP="001514CF">
      <w:pPr>
        <w:ind w:firstLine="357"/>
        <w:jc w:val="left"/>
        <w:rPr>
          <w:rFonts w:asciiTheme="minorHAnsi" w:hAnsiTheme="minorHAnsi" w:cstheme="minorHAnsi"/>
          <w:bCs/>
          <w:color w:val="000000" w:themeColor="text1"/>
          <w:sz w:val="24"/>
          <w:szCs w:val="24"/>
        </w:rPr>
      </w:pPr>
      <w:r w:rsidRPr="001514CF">
        <w:rPr>
          <w:rFonts w:asciiTheme="minorHAnsi" w:hAnsiTheme="minorHAnsi" w:cstheme="minorHAnsi"/>
          <w:bCs/>
          <w:sz w:val="24"/>
          <w:szCs w:val="24"/>
        </w:rPr>
        <w:t xml:space="preserve">Przewodniczący Rady Miasta poinformował, że protokół </w:t>
      </w:r>
      <w:r w:rsidRPr="001514CF">
        <w:rPr>
          <w:rFonts w:asciiTheme="minorHAnsi" w:hAnsiTheme="minorHAnsi" w:cstheme="minorHAnsi"/>
          <w:bCs/>
          <w:color w:val="000000" w:themeColor="text1"/>
          <w:sz w:val="24"/>
          <w:szCs w:val="24"/>
        </w:rPr>
        <w:t xml:space="preserve">z </w:t>
      </w:r>
      <w:r w:rsidR="009E6A9D" w:rsidRPr="001514CF">
        <w:rPr>
          <w:rFonts w:asciiTheme="minorHAnsi" w:hAnsiTheme="minorHAnsi" w:cstheme="minorHAnsi"/>
          <w:bCs/>
          <w:color w:val="000000" w:themeColor="text1"/>
          <w:sz w:val="24"/>
          <w:szCs w:val="24"/>
        </w:rPr>
        <w:t>XL</w:t>
      </w:r>
      <w:r w:rsidR="001A07DB" w:rsidRPr="001514CF">
        <w:rPr>
          <w:rFonts w:asciiTheme="minorHAnsi" w:hAnsiTheme="minorHAnsi" w:cstheme="minorHAnsi"/>
          <w:bCs/>
          <w:color w:val="000000" w:themeColor="text1"/>
          <w:sz w:val="24"/>
          <w:szCs w:val="24"/>
        </w:rPr>
        <w:t>V</w:t>
      </w:r>
      <w:r w:rsidRPr="001514CF">
        <w:rPr>
          <w:rFonts w:asciiTheme="minorHAnsi" w:hAnsiTheme="minorHAnsi" w:cstheme="minorHAnsi"/>
          <w:bCs/>
          <w:color w:val="000000" w:themeColor="text1"/>
          <w:sz w:val="24"/>
          <w:szCs w:val="24"/>
        </w:rPr>
        <w:t xml:space="preserve"> sesji Rady Miasta odbytej </w:t>
      </w:r>
      <w:r w:rsidR="00EA28AD" w:rsidRPr="001514CF">
        <w:rPr>
          <w:rFonts w:asciiTheme="minorHAnsi" w:hAnsiTheme="minorHAnsi" w:cstheme="minorHAnsi"/>
          <w:bCs/>
          <w:color w:val="000000" w:themeColor="text1"/>
          <w:sz w:val="24"/>
          <w:szCs w:val="24"/>
        </w:rPr>
        <w:t xml:space="preserve">                </w:t>
      </w:r>
      <w:r w:rsidRPr="001514CF">
        <w:rPr>
          <w:rFonts w:asciiTheme="minorHAnsi" w:hAnsiTheme="minorHAnsi" w:cstheme="minorHAnsi"/>
          <w:bCs/>
          <w:color w:val="000000" w:themeColor="text1"/>
          <w:sz w:val="24"/>
          <w:szCs w:val="24"/>
        </w:rPr>
        <w:t xml:space="preserve">w dniu </w:t>
      </w:r>
      <w:r w:rsidR="009E6A9D" w:rsidRPr="001514CF">
        <w:rPr>
          <w:rFonts w:asciiTheme="minorHAnsi" w:hAnsiTheme="minorHAnsi" w:cstheme="minorHAnsi"/>
          <w:bCs/>
          <w:color w:val="000000" w:themeColor="text1"/>
          <w:sz w:val="24"/>
          <w:szCs w:val="24"/>
        </w:rPr>
        <w:t xml:space="preserve"> </w:t>
      </w:r>
      <w:r w:rsidR="00870208" w:rsidRPr="001514CF">
        <w:rPr>
          <w:rFonts w:asciiTheme="minorHAnsi" w:hAnsiTheme="minorHAnsi" w:cstheme="minorHAnsi"/>
          <w:bCs/>
          <w:color w:val="000000" w:themeColor="text1"/>
          <w:sz w:val="24"/>
          <w:szCs w:val="24"/>
        </w:rPr>
        <w:t>2</w:t>
      </w:r>
      <w:r w:rsidR="001A07DB" w:rsidRPr="001514CF">
        <w:rPr>
          <w:rFonts w:asciiTheme="minorHAnsi" w:hAnsiTheme="minorHAnsi" w:cstheme="minorHAnsi"/>
          <w:bCs/>
          <w:color w:val="000000" w:themeColor="text1"/>
          <w:sz w:val="24"/>
          <w:szCs w:val="24"/>
        </w:rPr>
        <w:t>9 listopada</w:t>
      </w:r>
      <w:r w:rsidR="00870208" w:rsidRPr="001514CF">
        <w:rPr>
          <w:rFonts w:asciiTheme="minorHAnsi" w:hAnsiTheme="minorHAnsi" w:cstheme="minorHAnsi"/>
          <w:bCs/>
          <w:color w:val="000000" w:themeColor="text1"/>
          <w:sz w:val="24"/>
          <w:szCs w:val="24"/>
        </w:rPr>
        <w:t xml:space="preserve"> </w:t>
      </w:r>
      <w:r w:rsidRPr="001514CF">
        <w:rPr>
          <w:rFonts w:asciiTheme="minorHAnsi" w:hAnsiTheme="minorHAnsi" w:cstheme="minorHAnsi"/>
          <w:bCs/>
          <w:color w:val="000000" w:themeColor="text1"/>
          <w:sz w:val="24"/>
          <w:szCs w:val="24"/>
        </w:rPr>
        <w:t xml:space="preserve">2022 r. </w:t>
      </w:r>
      <w:r w:rsidRPr="001514CF">
        <w:rPr>
          <w:rFonts w:asciiTheme="minorHAnsi" w:hAnsiTheme="minorHAnsi" w:cstheme="minorHAnsi"/>
          <w:bCs/>
          <w:sz w:val="24"/>
          <w:szCs w:val="24"/>
        </w:rPr>
        <w:t>był wyłożony w biurze rady w siedzibie Urzędu Miasta i każdy Radny mógł się z nim zapoznać.</w:t>
      </w:r>
    </w:p>
    <w:p w14:paraId="043B49FD" w14:textId="77777777" w:rsidR="005775D9" w:rsidRPr="001514CF" w:rsidRDefault="005775D9" w:rsidP="001514CF">
      <w:pPr>
        <w:ind w:firstLine="357"/>
        <w:jc w:val="left"/>
        <w:rPr>
          <w:rFonts w:asciiTheme="minorHAnsi" w:hAnsiTheme="minorHAnsi" w:cstheme="minorHAnsi"/>
          <w:bCs/>
          <w:color w:val="000000" w:themeColor="text1"/>
          <w:sz w:val="24"/>
          <w:szCs w:val="24"/>
        </w:rPr>
      </w:pPr>
    </w:p>
    <w:p w14:paraId="7192162B" w14:textId="77777777" w:rsidR="005775D9" w:rsidRPr="001514CF" w:rsidRDefault="005775D9" w:rsidP="001514CF">
      <w:pPr>
        <w:spacing w:before="120" w:after="120" w:line="240" w:lineRule="auto"/>
        <w:ind w:firstLine="357"/>
        <w:jc w:val="left"/>
        <w:rPr>
          <w:rFonts w:asciiTheme="minorHAnsi" w:hAnsiTheme="minorHAnsi" w:cstheme="minorHAnsi"/>
          <w:bCs/>
          <w:sz w:val="24"/>
          <w:szCs w:val="24"/>
        </w:rPr>
      </w:pPr>
      <w:r w:rsidRPr="001514CF">
        <w:rPr>
          <w:rFonts w:asciiTheme="minorHAnsi" w:hAnsiTheme="minorHAnsi" w:cstheme="minorHAnsi"/>
          <w:bCs/>
          <w:sz w:val="24"/>
          <w:szCs w:val="24"/>
        </w:rPr>
        <w:t>Ponieważ uwag nie zgłoszono, Przewodniczący Rady Miasta zaproponował przyjęcie protokołu bez odczytywania.</w:t>
      </w:r>
    </w:p>
    <w:p w14:paraId="44FC3780" w14:textId="325FCF42" w:rsidR="005775D9" w:rsidRPr="001514CF" w:rsidRDefault="005775D9" w:rsidP="001514CF">
      <w:pPr>
        <w:spacing w:before="120" w:after="120" w:line="240" w:lineRule="auto"/>
        <w:ind w:firstLine="357"/>
        <w:jc w:val="left"/>
        <w:rPr>
          <w:rFonts w:asciiTheme="minorHAnsi" w:hAnsiTheme="minorHAnsi" w:cstheme="minorHAnsi"/>
          <w:bCs/>
          <w:color w:val="000000" w:themeColor="text1"/>
          <w:sz w:val="24"/>
          <w:szCs w:val="24"/>
        </w:rPr>
      </w:pPr>
      <w:r w:rsidRPr="001514CF">
        <w:rPr>
          <w:rFonts w:asciiTheme="minorHAnsi" w:hAnsiTheme="minorHAnsi" w:cstheme="minorHAnsi"/>
          <w:bCs/>
          <w:sz w:val="24"/>
          <w:szCs w:val="24"/>
        </w:rPr>
        <w:t xml:space="preserve">W wyniku jawnego głosowania Rada Miasta (za - 18 głosów, jednogłośnie) przyjęła bez odczytywania protokół </w:t>
      </w:r>
      <w:r w:rsidRPr="001514CF">
        <w:rPr>
          <w:rFonts w:asciiTheme="minorHAnsi" w:hAnsiTheme="minorHAnsi" w:cstheme="minorHAnsi"/>
          <w:bCs/>
          <w:color w:val="000000" w:themeColor="text1"/>
          <w:sz w:val="24"/>
          <w:szCs w:val="24"/>
        </w:rPr>
        <w:t>z X</w:t>
      </w:r>
      <w:r w:rsidR="009E6A9D" w:rsidRPr="001514CF">
        <w:rPr>
          <w:rFonts w:asciiTheme="minorHAnsi" w:hAnsiTheme="minorHAnsi" w:cstheme="minorHAnsi"/>
          <w:bCs/>
          <w:color w:val="000000" w:themeColor="text1"/>
          <w:sz w:val="24"/>
          <w:szCs w:val="24"/>
        </w:rPr>
        <w:t>LV</w:t>
      </w:r>
      <w:r w:rsidRPr="001514CF">
        <w:rPr>
          <w:rFonts w:asciiTheme="minorHAnsi" w:hAnsiTheme="minorHAnsi" w:cstheme="minorHAnsi"/>
          <w:bCs/>
          <w:color w:val="000000" w:themeColor="text1"/>
          <w:sz w:val="24"/>
          <w:szCs w:val="24"/>
        </w:rPr>
        <w:t xml:space="preserve"> sesji Rady Miasta odbytej w dniu </w:t>
      </w:r>
      <w:r w:rsidR="00870208" w:rsidRPr="001514CF">
        <w:rPr>
          <w:rFonts w:asciiTheme="minorHAnsi" w:hAnsiTheme="minorHAnsi" w:cstheme="minorHAnsi"/>
          <w:bCs/>
          <w:color w:val="000000" w:themeColor="text1"/>
          <w:sz w:val="24"/>
          <w:szCs w:val="24"/>
        </w:rPr>
        <w:t>2</w:t>
      </w:r>
      <w:r w:rsidR="001A07DB" w:rsidRPr="001514CF">
        <w:rPr>
          <w:rFonts w:asciiTheme="minorHAnsi" w:hAnsiTheme="minorHAnsi" w:cstheme="minorHAnsi"/>
          <w:bCs/>
          <w:color w:val="000000" w:themeColor="text1"/>
          <w:sz w:val="24"/>
          <w:szCs w:val="24"/>
        </w:rPr>
        <w:t xml:space="preserve">9 listopada </w:t>
      </w:r>
      <w:r w:rsidRPr="001514CF">
        <w:rPr>
          <w:rFonts w:asciiTheme="minorHAnsi" w:hAnsiTheme="minorHAnsi" w:cstheme="minorHAnsi"/>
          <w:bCs/>
          <w:color w:val="000000" w:themeColor="text1"/>
          <w:sz w:val="24"/>
          <w:szCs w:val="24"/>
        </w:rPr>
        <w:t>2022 r.</w:t>
      </w:r>
    </w:p>
    <w:p w14:paraId="2D424F06" w14:textId="77777777" w:rsidR="002C637E" w:rsidRPr="001514CF" w:rsidRDefault="002C637E" w:rsidP="001514CF">
      <w:pPr>
        <w:spacing w:before="120" w:after="120" w:line="240" w:lineRule="auto"/>
        <w:ind w:firstLine="357"/>
        <w:jc w:val="left"/>
        <w:rPr>
          <w:rFonts w:asciiTheme="minorHAnsi" w:hAnsiTheme="minorHAnsi" w:cstheme="minorHAnsi"/>
          <w:bCs/>
          <w:color w:val="000000" w:themeColor="text1"/>
          <w:sz w:val="24"/>
          <w:szCs w:val="24"/>
        </w:rPr>
      </w:pPr>
    </w:p>
    <w:p w14:paraId="35AD18E5" w14:textId="711717A2" w:rsidR="00756843" w:rsidRPr="001514CF" w:rsidRDefault="005775D9" w:rsidP="001514CF">
      <w:pPr>
        <w:spacing w:before="120" w:after="120" w:line="240" w:lineRule="auto"/>
        <w:jc w:val="left"/>
        <w:rPr>
          <w:rFonts w:asciiTheme="minorHAnsi" w:hAnsiTheme="minorHAnsi" w:cstheme="minorHAnsi"/>
          <w:bCs/>
          <w:sz w:val="24"/>
          <w:szCs w:val="24"/>
        </w:rPr>
      </w:pPr>
      <w:r w:rsidRPr="001514CF">
        <w:rPr>
          <w:rFonts w:asciiTheme="minorHAnsi" w:hAnsiTheme="minorHAnsi" w:cstheme="minorHAnsi"/>
          <w:bCs/>
          <w:sz w:val="24"/>
          <w:szCs w:val="24"/>
        </w:rPr>
        <w:t>Ad pkt 6</w:t>
      </w:r>
      <w:r w:rsidR="00177475" w:rsidRPr="001514CF">
        <w:rPr>
          <w:rFonts w:asciiTheme="minorHAnsi" w:hAnsiTheme="minorHAnsi" w:cstheme="minorHAnsi"/>
          <w:bCs/>
          <w:sz w:val="24"/>
          <w:szCs w:val="24"/>
        </w:rPr>
        <w:t>. i</w:t>
      </w:r>
      <w:r w:rsidR="00AB5F7F" w:rsidRPr="001514CF">
        <w:rPr>
          <w:rFonts w:asciiTheme="minorHAnsi" w:hAnsiTheme="minorHAnsi" w:cstheme="minorHAnsi"/>
          <w:bCs/>
          <w:sz w:val="24"/>
          <w:szCs w:val="24"/>
        </w:rPr>
        <w:t xml:space="preserve"> pkt 7</w:t>
      </w:r>
      <w:r w:rsidR="00177475" w:rsidRPr="001514CF">
        <w:rPr>
          <w:rFonts w:asciiTheme="minorHAnsi" w:hAnsiTheme="minorHAnsi" w:cstheme="minorHAnsi"/>
          <w:bCs/>
          <w:sz w:val="24"/>
          <w:szCs w:val="24"/>
        </w:rPr>
        <w:t>.</w:t>
      </w:r>
    </w:p>
    <w:p w14:paraId="55A4B510" w14:textId="7328A222" w:rsidR="005775D9" w:rsidRPr="001514CF" w:rsidRDefault="005775D9" w:rsidP="001514CF">
      <w:pPr>
        <w:jc w:val="left"/>
        <w:rPr>
          <w:rFonts w:asciiTheme="minorHAnsi" w:eastAsia="Times New Roman" w:hAnsiTheme="minorHAnsi" w:cstheme="minorHAnsi"/>
          <w:bCs/>
          <w:color w:val="000000" w:themeColor="text1"/>
          <w:sz w:val="24"/>
          <w:szCs w:val="24"/>
        </w:rPr>
      </w:pPr>
      <w:r w:rsidRPr="001514CF">
        <w:rPr>
          <w:rFonts w:asciiTheme="minorHAnsi" w:eastAsia="Times New Roman" w:hAnsiTheme="minorHAnsi" w:cstheme="minorHAnsi"/>
          <w:bCs/>
          <w:color w:val="000000" w:themeColor="text1"/>
          <w:sz w:val="24"/>
          <w:szCs w:val="24"/>
        </w:rPr>
        <w:t>Skarbnik Miasta Justyna Aptewicz</w:t>
      </w:r>
    </w:p>
    <w:p w14:paraId="1FE8B9B9" w14:textId="10D3BFF4" w:rsidR="00656F41" w:rsidRPr="001514CF" w:rsidRDefault="005266D2" w:rsidP="001514CF">
      <w:pPr>
        <w:ind w:firstLine="708"/>
        <w:jc w:val="left"/>
        <w:rPr>
          <w:rFonts w:asciiTheme="minorHAnsi" w:hAnsiTheme="minorHAnsi" w:cstheme="minorHAnsi"/>
          <w:bCs/>
          <w:sz w:val="24"/>
          <w:szCs w:val="24"/>
        </w:rPr>
      </w:pPr>
      <w:r w:rsidRPr="001514CF">
        <w:rPr>
          <w:rFonts w:asciiTheme="minorHAnsi" w:eastAsia="Times New Roman" w:hAnsiTheme="minorHAnsi" w:cstheme="minorHAnsi"/>
          <w:bCs/>
          <w:color w:val="000000" w:themeColor="text1"/>
          <w:sz w:val="24"/>
          <w:szCs w:val="24"/>
        </w:rPr>
        <w:t>p</w:t>
      </w:r>
      <w:r w:rsidR="005775D9" w:rsidRPr="001514CF">
        <w:rPr>
          <w:rFonts w:asciiTheme="minorHAnsi" w:eastAsia="Times New Roman" w:hAnsiTheme="minorHAnsi" w:cstheme="minorHAnsi"/>
          <w:bCs/>
          <w:color w:val="000000" w:themeColor="text1"/>
          <w:sz w:val="24"/>
          <w:szCs w:val="24"/>
        </w:rPr>
        <w:t>rzedstawiła</w:t>
      </w:r>
      <w:r w:rsidR="002F2580" w:rsidRPr="001514CF">
        <w:rPr>
          <w:rFonts w:asciiTheme="minorHAnsi" w:eastAsia="Times New Roman" w:hAnsiTheme="minorHAnsi" w:cstheme="minorHAnsi"/>
          <w:bCs/>
          <w:color w:val="000000" w:themeColor="text1"/>
          <w:sz w:val="24"/>
          <w:szCs w:val="24"/>
        </w:rPr>
        <w:t xml:space="preserve"> projekt uchwały</w:t>
      </w:r>
      <w:r w:rsidR="005775D9" w:rsidRPr="001514CF">
        <w:rPr>
          <w:rFonts w:asciiTheme="minorHAnsi" w:eastAsia="Times New Roman" w:hAnsiTheme="minorHAnsi" w:cstheme="minorHAnsi"/>
          <w:bCs/>
          <w:color w:val="000000" w:themeColor="text1"/>
          <w:sz w:val="24"/>
          <w:szCs w:val="24"/>
        </w:rPr>
        <w:t xml:space="preserve"> </w:t>
      </w:r>
      <w:r w:rsidR="008F4FAE" w:rsidRPr="001514CF">
        <w:rPr>
          <w:rFonts w:asciiTheme="minorHAnsi" w:hAnsiTheme="minorHAnsi" w:cstheme="minorHAnsi"/>
          <w:bCs/>
          <w:sz w:val="24"/>
          <w:szCs w:val="24"/>
        </w:rPr>
        <w:t>w sprawie Wieloletniej Prognozy Finansowej Miasta Mława oraz</w:t>
      </w:r>
      <w:r w:rsidR="00787148" w:rsidRPr="001514CF">
        <w:rPr>
          <w:rFonts w:asciiTheme="minorHAnsi" w:hAnsiTheme="minorHAnsi" w:cstheme="minorHAnsi"/>
          <w:bCs/>
          <w:sz w:val="24"/>
          <w:szCs w:val="24"/>
        </w:rPr>
        <w:t xml:space="preserve"> projekt uchwały</w:t>
      </w:r>
      <w:r w:rsidR="005775D9" w:rsidRPr="001514CF">
        <w:rPr>
          <w:rFonts w:asciiTheme="minorHAnsi" w:eastAsia="Times New Roman" w:hAnsiTheme="minorHAnsi" w:cstheme="minorHAnsi"/>
          <w:bCs/>
          <w:color w:val="000000" w:themeColor="text1"/>
          <w:sz w:val="24"/>
          <w:szCs w:val="24"/>
        </w:rPr>
        <w:t xml:space="preserve"> w sprawie</w:t>
      </w:r>
      <w:r w:rsidR="005775D9" w:rsidRPr="001514CF">
        <w:rPr>
          <w:rFonts w:asciiTheme="minorHAnsi" w:hAnsiTheme="minorHAnsi" w:cstheme="minorHAnsi"/>
          <w:bCs/>
          <w:sz w:val="24"/>
          <w:szCs w:val="24"/>
        </w:rPr>
        <w:t xml:space="preserve"> uchwały budżetowej na 202</w:t>
      </w:r>
      <w:r w:rsidR="001A07DB" w:rsidRPr="001514CF">
        <w:rPr>
          <w:rFonts w:asciiTheme="minorHAnsi" w:hAnsiTheme="minorHAnsi" w:cstheme="minorHAnsi"/>
          <w:bCs/>
          <w:sz w:val="24"/>
          <w:szCs w:val="24"/>
        </w:rPr>
        <w:t>3</w:t>
      </w:r>
      <w:r w:rsidR="005775D9" w:rsidRPr="001514CF">
        <w:rPr>
          <w:rFonts w:asciiTheme="minorHAnsi" w:hAnsiTheme="minorHAnsi" w:cstheme="minorHAnsi"/>
          <w:bCs/>
          <w:sz w:val="24"/>
          <w:szCs w:val="24"/>
        </w:rPr>
        <w:t xml:space="preserve"> r.</w:t>
      </w:r>
      <w:r w:rsidR="005D4BEF" w:rsidRPr="001514CF">
        <w:rPr>
          <w:rFonts w:asciiTheme="minorHAnsi" w:hAnsiTheme="minorHAnsi" w:cstheme="minorHAnsi"/>
          <w:bCs/>
          <w:sz w:val="24"/>
          <w:szCs w:val="24"/>
        </w:rPr>
        <w:t xml:space="preserve"> z autopoprawkami</w:t>
      </w:r>
      <w:r w:rsidR="00EC1B5B" w:rsidRPr="001514CF">
        <w:rPr>
          <w:rFonts w:asciiTheme="minorHAnsi" w:hAnsiTheme="minorHAnsi" w:cstheme="minorHAnsi"/>
          <w:bCs/>
          <w:sz w:val="24"/>
          <w:szCs w:val="24"/>
        </w:rPr>
        <w:t>.</w:t>
      </w:r>
    </w:p>
    <w:p w14:paraId="15CFB2BB" w14:textId="08570FFB" w:rsidR="005266D2" w:rsidRPr="001514CF" w:rsidRDefault="005266D2" w:rsidP="001514CF">
      <w:pPr>
        <w:spacing w:before="120" w:after="120" w:line="240" w:lineRule="auto"/>
        <w:jc w:val="left"/>
        <w:rPr>
          <w:rFonts w:asciiTheme="minorHAnsi" w:hAnsiTheme="minorHAnsi" w:cstheme="minorHAnsi"/>
          <w:bCs/>
          <w:color w:val="FF0000"/>
          <w:sz w:val="24"/>
          <w:szCs w:val="24"/>
        </w:rPr>
      </w:pPr>
    </w:p>
    <w:p w14:paraId="7902AD52" w14:textId="77777777" w:rsidR="00787148" w:rsidRPr="001514CF" w:rsidRDefault="00787148" w:rsidP="001514CF">
      <w:pPr>
        <w:tabs>
          <w:tab w:val="left" w:pos="4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autoSpaceDE w:val="0"/>
        <w:autoSpaceDN w:val="0"/>
        <w:adjustRightInd w:val="0"/>
        <w:ind w:left="40" w:firstLine="900"/>
        <w:jc w:val="left"/>
        <w:rPr>
          <w:rFonts w:asciiTheme="minorHAnsi" w:hAnsiTheme="minorHAnsi" w:cstheme="minorHAnsi"/>
          <w:bCs/>
          <w:sz w:val="24"/>
          <w:szCs w:val="24"/>
        </w:rPr>
      </w:pPr>
      <w:r w:rsidRPr="001514CF">
        <w:rPr>
          <w:rFonts w:asciiTheme="minorHAnsi" w:hAnsiTheme="minorHAnsi" w:cstheme="minorHAnsi"/>
          <w:bCs/>
          <w:sz w:val="24"/>
          <w:szCs w:val="24"/>
        </w:rPr>
        <w:t xml:space="preserve">Wieloletnia Prognoza Finansowa Miasta jest dokumentem strategicznym, stanowiącym podstawę do zarządzania finansami Miasta. Dokument ten określa niezbędny poziom wydatków bieżących oraz wysokość dochodów możliwych do uzyskania w określonym horyzoncie czasowym. Prognozowanie składników dochodów i wydatków obrazuje sytuację finansową miasta w poszczególnych latach objętych Wieloletnią Prognozą Finansową. Zakres danych umożliwia dokonanie oceny możliwości inwestycyjnych oraz oceny zdolności obsługi posiadanego i planowanego zadłużenia Miasta .   </w:t>
      </w:r>
    </w:p>
    <w:p w14:paraId="76C01919" w14:textId="77777777" w:rsidR="00787148" w:rsidRPr="001514CF" w:rsidRDefault="00787148" w:rsidP="001514CF">
      <w:pPr>
        <w:tabs>
          <w:tab w:val="left" w:pos="4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autoSpaceDE w:val="0"/>
        <w:autoSpaceDN w:val="0"/>
        <w:adjustRightInd w:val="0"/>
        <w:ind w:left="40" w:firstLine="900"/>
        <w:jc w:val="left"/>
        <w:rPr>
          <w:rFonts w:asciiTheme="minorHAnsi" w:hAnsiTheme="minorHAnsi" w:cstheme="minorHAnsi"/>
          <w:bCs/>
          <w:sz w:val="24"/>
          <w:szCs w:val="24"/>
        </w:rPr>
      </w:pPr>
      <w:r w:rsidRPr="001514CF">
        <w:rPr>
          <w:rFonts w:asciiTheme="minorHAnsi" w:hAnsiTheme="minorHAnsi" w:cstheme="minorHAnsi"/>
          <w:bCs/>
          <w:sz w:val="24"/>
          <w:szCs w:val="24"/>
        </w:rPr>
        <w:t xml:space="preserve">Wieloletnia Prognoza Finansowa Miasta Mława przygotowana została na lata 2023 – 2030. Długość okresu objętego prognozą wynika z art. 227 ust. 2 ustawy z dnia 27 sierpnia 2009 r. o finansach publicznych (Dz. U. z 2022 r. poz. 1634 z </w:t>
      </w:r>
      <w:proofErr w:type="spellStart"/>
      <w:r w:rsidRPr="001514CF">
        <w:rPr>
          <w:rFonts w:asciiTheme="minorHAnsi" w:hAnsiTheme="minorHAnsi" w:cstheme="minorHAnsi"/>
          <w:bCs/>
          <w:sz w:val="24"/>
          <w:szCs w:val="24"/>
        </w:rPr>
        <w:t>późn</w:t>
      </w:r>
      <w:proofErr w:type="spellEnd"/>
      <w:r w:rsidRPr="001514CF">
        <w:rPr>
          <w:rFonts w:asciiTheme="minorHAnsi" w:hAnsiTheme="minorHAnsi" w:cstheme="minorHAnsi"/>
          <w:bCs/>
          <w:sz w:val="24"/>
          <w:szCs w:val="24"/>
        </w:rPr>
        <w:t>. zm.). Z brzmienia przepisu wynika, że prognozę należy sporządzić na czas nie krótszy niż okres na jaki przyjęto limity wydatków dla przedsięwzięć, o których mowa w art. 226 ust. 3 pkt. 4, a prognozę długu stanowiącą część wieloletniej prognozy finansowej, sporządza się na okres, na który zaciągnięto lub planuje się zaciągnąć zobowiązania.</w:t>
      </w:r>
    </w:p>
    <w:p w14:paraId="428FCD17" w14:textId="77777777" w:rsidR="00787148" w:rsidRPr="001514CF" w:rsidRDefault="00787148" w:rsidP="001514CF">
      <w:pPr>
        <w:tabs>
          <w:tab w:val="left" w:pos="40"/>
          <w:tab w:val="left" w:pos="9071"/>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autoSpaceDE w:val="0"/>
        <w:autoSpaceDN w:val="0"/>
        <w:adjustRightInd w:val="0"/>
        <w:ind w:left="40" w:firstLine="900"/>
        <w:jc w:val="left"/>
        <w:rPr>
          <w:rFonts w:asciiTheme="minorHAnsi" w:hAnsiTheme="minorHAnsi" w:cstheme="minorHAnsi"/>
          <w:bCs/>
          <w:sz w:val="24"/>
          <w:szCs w:val="24"/>
        </w:rPr>
      </w:pPr>
      <w:r w:rsidRPr="001514CF">
        <w:rPr>
          <w:rFonts w:asciiTheme="minorHAnsi" w:hAnsiTheme="minorHAnsi" w:cstheme="minorHAnsi"/>
          <w:bCs/>
          <w:sz w:val="24"/>
          <w:szCs w:val="24"/>
        </w:rPr>
        <w:t xml:space="preserve">Wartości dochodów i wydatków przyjętych w Wieloletniej Prognozie Finansowej zaplanowano w sposób ostrożny ponieważ odległy czas prognozowania rodzi ryzyko nieprawidłowego szacowania przyjętych wartości. Należy pamiętać, iż na wielkość dochodów jak i wydatków ujętych w Wieloletniej Prognozie Finansowej w sposób znaczny może wpływać przyszła sytuacja gospodarcza kraju oraz zmiany legislacyjne. </w:t>
      </w:r>
    </w:p>
    <w:p w14:paraId="21BBD2AF" w14:textId="77777777" w:rsidR="00787148" w:rsidRPr="001514CF" w:rsidRDefault="00787148" w:rsidP="001514CF">
      <w:pPr>
        <w:tabs>
          <w:tab w:val="left" w:pos="40"/>
          <w:tab w:val="left" w:pos="9071"/>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autoSpaceDE w:val="0"/>
        <w:autoSpaceDN w:val="0"/>
        <w:adjustRightInd w:val="0"/>
        <w:ind w:left="40" w:firstLine="900"/>
        <w:jc w:val="left"/>
        <w:rPr>
          <w:rFonts w:asciiTheme="minorHAnsi" w:hAnsiTheme="minorHAnsi" w:cstheme="minorHAnsi"/>
          <w:bCs/>
          <w:sz w:val="24"/>
          <w:szCs w:val="24"/>
        </w:rPr>
      </w:pPr>
      <w:r w:rsidRPr="001514CF">
        <w:rPr>
          <w:rFonts w:asciiTheme="minorHAnsi" w:hAnsiTheme="minorHAnsi" w:cstheme="minorHAnsi"/>
          <w:bCs/>
          <w:sz w:val="24"/>
          <w:szCs w:val="24"/>
        </w:rPr>
        <w:t xml:space="preserve">Biorąc pod uwagę fakt, iż wieloletnia prognoza finansowa ma charakter kroczący i będzie ciągle modyfikowana w celu jej urealniania, przyjęto następujące założenia. </w:t>
      </w:r>
    </w:p>
    <w:p w14:paraId="3D8E498F" w14:textId="77777777" w:rsidR="00787148" w:rsidRPr="001514CF" w:rsidRDefault="00787148" w:rsidP="001514CF">
      <w:pPr>
        <w:tabs>
          <w:tab w:val="left" w:pos="40"/>
          <w:tab w:val="left" w:pos="9071"/>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autoSpaceDE w:val="0"/>
        <w:autoSpaceDN w:val="0"/>
        <w:adjustRightInd w:val="0"/>
        <w:ind w:left="40" w:firstLine="900"/>
        <w:jc w:val="left"/>
        <w:rPr>
          <w:rFonts w:asciiTheme="minorHAnsi" w:hAnsiTheme="minorHAnsi" w:cstheme="minorHAnsi"/>
          <w:bCs/>
          <w:color w:val="FF0000"/>
          <w:sz w:val="24"/>
          <w:szCs w:val="24"/>
        </w:rPr>
      </w:pPr>
      <w:r w:rsidRPr="001514CF">
        <w:rPr>
          <w:rFonts w:asciiTheme="minorHAnsi" w:hAnsiTheme="minorHAnsi" w:cstheme="minorHAnsi"/>
          <w:bCs/>
          <w:sz w:val="24"/>
          <w:szCs w:val="24"/>
        </w:rPr>
        <w:t xml:space="preserve">Dla roku 2023 przyjęto wartości po stronie dochodów i wydatków wynikające z projektu uchwały budżetowej Miasta Mława. Prognozę niektórych dochodów i wydatków bieżących na lata 2023 – 2030 opracowano na podstawie Wytycznych Ministra Finansów z dnia 03 października 2022 r. dotyczących stosowania jednolitych wskaźników makroekonomicznych będących podstawą oszacowania skutków finansowych projektowanych ustaw. Podstawą prognozy dochodów z tytułu udziałów w podatku dochodowym od osób prawnych był wskaźnik prognozowanego w poszczególnych latach wzrostu PKB.  Dochody z tytułu udziału w podatku dochodowym od osób fizycznych zaplanowano zakładając ich wzrost corocznie o 1,5%, przyjęty wskaźnik wzrostu wynika z zaobserwowanej spadającej tendencji wzrostu tego dochodu z uwagi na zmiany legislacyjne, które nastąpiły w ostatnich latach. Dochód z tytułu podatku od nieruchomości zaplanowano przyjmując wskaźnik wzrostu w wysokości 5,0%, uwzględniający wzrost stawek podatkowych i rozwój miasta. Dochody z tytułu subwencji, dotacji i środków przeznaczonych na cele bieżące zaplanowano na podstawie prognozowanego wskaźnika wzrostu cen towarów i usług konsumpcyjnych CPI. Pozostałe dochody zaplanowano na podstawie wskaźnika wzrostu PKB w poszczególnych latach zgodnie z wytycznymi makroekonomicznymi. </w:t>
      </w:r>
    </w:p>
    <w:p w14:paraId="16A8BF74" w14:textId="77777777" w:rsidR="00787148" w:rsidRPr="001514CF" w:rsidRDefault="00787148" w:rsidP="001514CF">
      <w:pPr>
        <w:tabs>
          <w:tab w:val="left" w:pos="40"/>
          <w:tab w:val="left" w:pos="9071"/>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autoSpaceDE w:val="0"/>
        <w:autoSpaceDN w:val="0"/>
        <w:adjustRightInd w:val="0"/>
        <w:ind w:left="40" w:firstLine="900"/>
        <w:jc w:val="left"/>
        <w:rPr>
          <w:rFonts w:asciiTheme="minorHAnsi" w:hAnsiTheme="minorHAnsi" w:cstheme="minorHAnsi"/>
          <w:bCs/>
          <w:sz w:val="24"/>
          <w:szCs w:val="24"/>
        </w:rPr>
      </w:pPr>
      <w:r w:rsidRPr="001514CF">
        <w:rPr>
          <w:rFonts w:asciiTheme="minorHAnsi" w:hAnsiTheme="minorHAnsi" w:cstheme="minorHAnsi"/>
          <w:bCs/>
          <w:sz w:val="24"/>
          <w:szCs w:val="24"/>
        </w:rPr>
        <w:t xml:space="preserve">Prognozę wydatków bieżących (z wyłączeniem wydatków finansowanych z dotacji na cele bieżące) opracowano dla lat 2024 – 2025 przy zastosowaniu wskaźnika wzrostu w wysokości ok. 2,0%, w pozostałych latach wydatki bieżące określono w oparciu o wskaźnik inflacji.  Zastosowanie niższego wskaźnika niż wskaźnik prognozowanego wzrostu cen towarów i usług konsumpcyjnych CPI wynika z konieczności wprowadzenia oszczędności z powodu prognozowanego spadku dochodów bieżących miasta m.in. z tytułu udziału w podatku od osób fizycznych.  </w:t>
      </w:r>
    </w:p>
    <w:p w14:paraId="4F4ED8F0" w14:textId="67947765" w:rsidR="00787148" w:rsidRPr="001514CF" w:rsidRDefault="00787148" w:rsidP="001514CF">
      <w:pPr>
        <w:tabs>
          <w:tab w:val="left" w:pos="40"/>
          <w:tab w:val="left" w:pos="9071"/>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autoSpaceDE w:val="0"/>
        <w:autoSpaceDN w:val="0"/>
        <w:adjustRightInd w:val="0"/>
        <w:ind w:left="40" w:firstLine="900"/>
        <w:jc w:val="left"/>
        <w:rPr>
          <w:rFonts w:asciiTheme="minorHAnsi" w:hAnsiTheme="minorHAnsi" w:cstheme="minorHAnsi"/>
          <w:bCs/>
          <w:sz w:val="24"/>
          <w:szCs w:val="24"/>
        </w:rPr>
      </w:pPr>
      <w:r w:rsidRPr="001514CF">
        <w:rPr>
          <w:rFonts w:asciiTheme="minorHAnsi" w:hAnsiTheme="minorHAnsi" w:cstheme="minorHAnsi"/>
          <w:bCs/>
          <w:sz w:val="24"/>
          <w:szCs w:val="24"/>
        </w:rPr>
        <w:t>Prognozę wydatków na obsługę długu sporządzono na podstawie ustalonej dla każdej serii obligacji marży oraz aktualnego wskaźnika WIBOR 6M. Wykup papierów wartościowych określono według harmonogramów wykupu obligacji określonych w umowach z bankiem emitującym obligacje. Zarówno dla odsetek od zadłużenia istniejącego jak i zadłużenia prognozowanego przyjęto stawkę WIBOR w latach 2023 – 2024 na poziomie 7 ,79%, w roku 2025 przyjęto WIBOR na poziomie 5%, w roku 2026 – 4%, a w latach 2027 – 2030 na poziomie 3%.</w:t>
      </w:r>
    </w:p>
    <w:p w14:paraId="1EE54775" w14:textId="77777777" w:rsidR="00787148" w:rsidRPr="001514CF" w:rsidRDefault="00787148" w:rsidP="001514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1514CF">
        <w:rPr>
          <w:rFonts w:asciiTheme="minorHAnsi" w:hAnsiTheme="minorHAnsi" w:cstheme="minorHAnsi"/>
          <w:bCs/>
          <w:sz w:val="24"/>
          <w:szCs w:val="24"/>
          <w:u w:val="single"/>
        </w:rPr>
        <w:t>Dochody budżetu Miasta na 2023 r</w:t>
      </w:r>
      <w:r w:rsidRPr="001514CF">
        <w:rPr>
          <w:rFonts w:asciiTheme="minorHAnsi" w:hAnsiTheme="minorHAnsi" w:cstheme="minorHAnsi"/>
          <w:bCs/>
          <w:sz w:val="24"/>
          <w:szCs w:val="24"/>
        </w:rPr>
        <w:t>ok planuje się w wysokości 190 431 855,46 zł, w tym:</w:t>
      </w:r>
    </w:p>
    <w:p w14:paraId="5CF305EE" w14:textId="77777777" w:rsidR="00787148" w:rsidRPr="001514CF" w:rsidRDefault="00787148" w:rsidP="001514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1514CF">
        <w:rPr>
          <w:rFonts w:asciiTheme="minorHAnsi" w:hAnsiTheme="minorHAnsi" w:cstheme="minorHAnsi"/>
          <w:bCs/>
          <w:sz w:val="24"/>
          <w:szCs w:val="24"/>
        </w:rPr>
        <w:t>1. Dochody bieżące w kwocie     152 232 872,00 zł.</w:t>
      </w:r>
    </w:p>
    <w:p w14:paraId="72375EAA" w14:textId="77777777" w:rsidR="00787148" w:rsidRPr="001514CF" w:rsidRDefault="00787148" w:rsidP="001514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1514CF">
        <w:rPr>
          <w:rFonts w:asciiTheme="minorHAnsi" w:hAnsiTheme="minorHAnsi" w:cstheme="minorHAnsi"/>
          <w:bCs/>
          <w:sz w:val="24"/>
          <w:szCs w:val="24"/>
        </w:rPr>
        <w:t>2. Dochody majątkowe w kwocie  38 198 983,46 zł.</w:t>
      </w:r>
      <w:r w:rsidRPr="001514CF">
        <w:rPr>
          <w:rFonts w:asciiTheme="minorHAnsi" w:hAnsiTheme="minorHAnsi" w:cstheme="minorHAnsi"/>
          <w:bCs/>
          <w:sz w:val="24"/>
          <w:szCs w:val="24"/>
        </w:rPr>
        <w:tab/>
      </w:r>
    </w:p>
    <w:p w14:paraId="51378C7A" w14:textId="77777777" w:rsidR="00787148" w:rsidRPr="001514CF" w:rsidRDefault="00787148" w:rsidP="001514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1514CF">
        <w:rPr>
          <w:rFonts w:asciiTheme="minorHAnsi" w:hAnsiTheme="minorHAnsi" w:cstheme="minorHAnsi"/>
          <w:bCs/>
          <w:sz w:val="24"/>
          <w:szCs w:val="24"/>
        </w:rPr>
        <w:t>Źródłami dochodów bieżących  Miasta Mława  na 2023 rok są:</w:t>
      </w:r>
    </w:p>
    <w:p w14:paraId="5B1513BD" w14:textId="77777777" w:rsidR="00787148" w:rsidRPr="001514CF" w:rsidRDefault="00787148" w:rsidP="001514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1514CF">
        <w:rPr>
          <w:rFonts w:asciiTheme="minorHAnsi" w:hAnsiTheme="minorHAnsi" w:cstheme="minorHAnsi"/>
          <w:bCs/>
          <w:sz w:val="24"/>
          <w:szCs w:val="24"/>
        </w:rPr>
        <w:t>- dochody z tytułu udziału we wpływach z podatku dochodowego od osób fizycznych w kwocie 35 748 910,00 zł,</w:t>
      </w:r>
    </w:p>
    <w:p w14:paraId="52A31752" w14:textId="77777777" w:rsidR="00787148" w:rsidRPr="001514CF" w:rsidRDefault="00787148" w:rsidP="001514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1514CF">
        <w:rPr>
          <w:rFonts w:asciiTheme="minorHAnsi" w:hAnsiTheme="minorHAnsi" w:cstheme="minorHAnsi"/>
          <w:bCs/>
          <w:sz w:val="24"/>
          <w:szCs w:val="24"/>
        </w:rPr>
        <w:t>- dochody z tytułu udziału we wpływach z podatku dochodowego od osób prawnych w kwocie 11 738 089,00 zł,</w:t>
      </w:r>
    </w:p>
    <w:p w14:paraId="55C28093" w14:textId="77777777" w:rsidR="00787148" w:rsidRPr="001514CF" w:rsidRDefault="00787148" w:rsidP="001514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1514CF">
        <w:rPr>
          <w:rFonts w:asciiTheme="minorHAnsi" w:hAnsiTheme="minorHAnsi" w:cstheme="minorHAnsi"/>
          <w:bCs/>
          <w:sz w:val="24"/>
          <w:szCs w:val="24"/>
        </w:rPr>
        <w:t>- dochody pozostałe m.in. z tytułu podatków i opłat w kwocie 55 473 660,00 zł (w tym dochody z tytułu podatku od nieruchomości w kwocie 24 300 000,00 zł),</w:t>
      </w:r>
    </w:p>
    <w:p w14:paraId="21CB74CD" w14:textId="77777777" w:rsidR="00787148" w:rsidRPr="001514CF" w:rsidRDefault="00787148" w:rsidP="001514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1514CF">
        <w:rPr>
          <w:rFonts w:asciiTheme="minorHAnsi" w:hAnsiTheme="minorHAnsi" w:cstheme="minorHAnsi"/>
          <w:bCs/>
          <w:sz w:val="24"/>
          <w:szCs w:val="24"/>
        </w:rPr>
        <w:t>- dochody z tytułu subwencji ogólnej w kwocie 30 904 253,00 zł,</w:t>
      </w:r>
    </w:p>
    <w:p w14:paraId="365AA204" w14:textId="587DA7A0" w:rsidR="00787148" w:rsidRPr="001514CF" w:rsidRDefault="00787148" w:rsidP="001514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1514CF">
        <w:rPr>
          <w:rFonts w:asciiTheme="minorHAnsi" w:hAnsiTheme="minorHAnsi" w:cstheme="minorHAnsi"/>
          <w:bCs/>
          <w:sz w:val="24"/>
          <w:szCs w:val="24"/>
        </w:rPr>
        <w:t>- dochody z tytułu dotacji i środków przeznaczonych na cele bieżące w kwocie                                    18 367 960,00 zł.</w:t>
      </w:r>
    </w:p>
    <w:p w14:paraId="4E0656BC" w14:textId="77777777" w:rsidR="00787148" w:rsidRPr="001514CF" w:rsidRDefault="00787148" w:rsidP="001514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1514CF">
        <w:rPr>
          <w:rFonts w:asciiTheme="minorHAnsi" w:hAnsiTheme="minorHAnsi" w:cstheme="minorHAnsi"/>
          <w:bCs/>
          <w:color w:val="00B050"/>
          <w:sz w:val="24"/>
          <w:szCs w:val="24"/>
        </w:rPr>
        <w:tab/>
      </w:r>
      <w:r w:rsidRPr="001514CF">
        <w:rPr>
          <w:rFonts w:asciiTheme="minorHAnsi" w:hAnsiTheme="minorHAnsi" w:cstheme="minorHAnsi"/>
          <w:bCs/>
          <w:sz w:val="24"/>
          <w:szCs w:val="24"/>
        </w:rPr>
        <w:t>Na dochody majątkowe w kwocie 38 198 983,46 zł planowane do osiągnięcia w roku 2023 składają się m.in. dochody:</w:t>
      </w:r>
    </w:p>
    <w:p w14:paraId="643A379F" w14:textId="77777777" w:rsidR="00787148" w:rsidRPr="001514CF" w:rsidRDefault="00787148" w:rsidP="001514CF">
      <w:pPr>
        <w:numPr>
          <w:ilvl w:val="0"/>
          <w:numId w:val="9"/>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sz w:val="24"/>
          <w:szCs w:val="24"/>
        </w:rPr>
      </w:pPr>
      <w:r w:rsidRPr="001514CF">
        <w:rPr>
          <w:rFonts w:asciiTheme="minorHAnsi" w:hAnsiTheme="minorHAnsi" w:cstheme="minorHAnsi"/>
          <w:bCs/>
          <w:sz w:val="24"/>
          <w:szCs w:val="24"/>
        </w:rPr>
        <w:t>Ze sprzedaży majątku w kwocie 700 000,00  zł w tym m.in.:</w:t>
      </w:r>
    </w:p>
    <w:p w14:paraId="2874B9FC" w14:textId="77777777" w:rsidR="00787148" w:rsidRPr="001514CF" w:rsidRDefault="00787148" w:rsidP="001514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1514CF">
        <w:rPr>
          <w:rFonts w:asciiTheme="minorHAnsi" w:hAnsiTheme="minorHAnsi" w:cstheme="minorHAnsi"/>
          <w:bCs/>
          <w:sz w:val="24"/>
          <w:szCs w:val="24"/>
        </w:rPr>
        <w:t>1) Sprzedaż nieruchomości przy ul. Studzieniec - dz. 585/7.</w:t>
      </w:r>
    </w:p>
    <w:p w14:paraId="210FCF9E" w14:textId="77777777" w:rsidR="00787148" w:rsidRPr="001514CF" w:rsidRDefault="00787148" w:rsidP="001514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1514CF">
        <w:rPr>
          <w:rFonts w:asciiTheme="minorHAnsi" w:hAnsiTheme="minorHAnsi" w:cstheme="minorHAnsi"/>
          <w:bCs/>
          <w:sz w:val="24"/>
          <w:szCs w:val="24"/>
        </w:rPr>
        <w:t>2) Sprzedaż nieruchomości przy ul. Gdyńskiej – dz.72/1, 73/1.</w:t>
      </w:r>
    </w:p>
    <w:p w14:paraId="769C966B" w14:textId="77777777" w:rsidR="00787148" w:rsidRPr="001514CF" w:rsidRDefault="00787148" w:rsidP="001514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1514CF">
        <w:rPr>
          <w:rFonts w:asciiTheme="minorHAnsi" w:hAnsiTheme="minorHAnsi" w:cstheme="minorHAnsi"/>
          <w:bCs/>
          <w:sz w:val="24"/>
          <w:szCs w:val="24"/>
        </w:rPr>
        <w:t>3) Sprzedaż nieruchomości przy ul. Błękitnej  – dz.9092, 9104.</w:t>
      </w:r>
    </w:p>
    <w:p w14:paraId="704385A6" w14:textId="77777777" w:rsidR="00787148" w:rsidRPr="001514CF" w:rsidRDefault="00787148" w:rsidP="001514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1514CF">
        <w:rPr>
          <w:rFonts w:asciiTheme="minorHAnsi" w:hAnsiTheme="minorHAnsi" w:cstheme="minorHAnsi"/>
          <w:bCs/>
          <w:sz w:val="24"/>
          <w:szCs w:val="24"/>
        </w:rPr>
        <w:t>4) Sprzedaż lokali mieszkalnych.</w:t>
      </w:r>
    </w:p>
    <w:p w14:paraId="696B1807" w14:textId="77777777" w:rsidR="00787148" w:rsidRPr="001514CF" w:rsidRDefault="00787148" w:rsidP="001514CF">
      <w:pPr>
        <w:numPr>
          <w:ilvl w:val="0"/>
          <w:numId w:val="10"/>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sz w:val="24"/>
          <w:szCs w:val="24"/>
        </w:rPr>
      </w:pPr>
      <w:r w:rsidRPr="001514CF">
        <w:rPr>
          <w:rFonts w:asciiTheme="minorHAnsi" w:hAnsiTheme="minorHAnsi" w:cstheme="minorHAnsi"/>
          <w:bCs/>
          <w:sz w:val="24"/>
          <w:szCs w:val="24"/>
        </w:rPr>
        <w:t>Wpływy z tytułu przekształcenia prawa użytkowania wieczystego w prawo własności w kwocie 210 000,00 zł.</w:t>
      </w:r>
    </w:p>
    <w:p w14:paraId="4C85C5F2" w14:textId="77777777" w:rsidR="00787148" w:rsidRPr="001514CF" w:rsidRDefault="00787148" w:rsidP="001514CF">
      <w:pPr>
        <w:numPr>
          <w:ilvl w:val="0"/>
          <w:numId w:val="10"/>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sz w:val="24"/>
          <w:szCs w:val="24"/>
        </w:rPr>
      </w:pPr>
      <w:r w:rsidRPr="001514CF">
        <w:rPr>
          <w:rFonts w:asciiTheme="minorHAnsi" w:hAnsiTheme="minorHAnsi" w:cstheme="minorHAnsi"/>
          <w:bCs/>
          <w:sz w:val="24"/>
          <w:szCs w:val="24"/>
        </w:rPr>
        <w:t>Dotacja celowa otrzymywana w ramach płatności związanych z realizacją przedsięwzięcia pn. „Budowa kanalizacji sanitarnej na terenie Aglomeracji Mława” w kwocie 1 754 409,11 zł.</w:t>
      </w:r>
    </w:p>
    <w:p w14:paraId="4307A2FD" w14:textId="77777777" w:rsidR="00787148" w:rsidRPr="001514CF" w:rsidRDefault="00787148" w:rsidP="001514CF">
      <w:pPr>
        <w:numPr>
          <w:ilvl w:val="0"/>
          <w:numId w:val="11"/>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color w:val="000000"/>
          <w:sz w:val="24"/>
          <w:szCs w:val="24"/>
        </w:rPr>
      </w:pPr>
      <w:r w:rsidRPr="001514CF">
        <w:rPr>
          <w:rFonts w:asciiTheme="minorHAnsi" w:hAnsiTheme="minorHAnsi" w:cstheme="minorHAnsi"/>
          <w:bCs/>
          <w:color w:val="000000"/>
          <w:sz w:val="24"/>
          <w:szCs w:val="24"/>
        </w:rPr>
        <w:t>Dotacji celowej z budżetu województwa mazowieckiego w ramach programu: Instrument wsparcia zadań ważnych dla równomiernego rozwoju województwa mazowieckiego z przeznaczeniem na realizację inwestycji pn. „Rozbudowa ul. Studzieniec w Mławie” w kwocie 1 983 177,81 zł.</w:t>
      </w:r>
    </w:p>
    <w:p w14:paraId="1704A818" w14:textId="77777777" w:rsidR="00787148" w:rsidRPr="001514CF" w:rsidRDefault="00787148" w:rsidP="001514CF">
      <w:pPr>
        <w:numPr>
          <w:ilvl w:val="0"/>
          <w:numId w:val="11"/>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color w:val="000000"/>
          <w:sz w:val="24"/>
          <w:szCs w:val="24"/>
        </w:rPr>
      </w:pPr>
      <w:r w:rsidRPr="001514CF">
        <w:rPr>
          <w:rFonts w:asciiTheme="minorHAnsi" w:hAnsiTheme="minorHAnsi" w:cstheme="minorHAnsi"/>
          <w:bCs/>
          <w:color w:val="000000"/>
          <w:sz w:val="24"/>
          <w:szCs w:val="24"/>
        </w:rPr>
        <w:t>Dochody ze środków otrzymanych z Rządowego Funduszu Polski Ład: Program Inwestycji Strategicznych na realizację zadania pn. „Poprawa spójności komunikacyjnej poprzez budowę trzeciego etapu Alei Św. Wojciecha w Mławie” w kwocie 12 979 466,08 zł.</w:t>
      </w:r>
    </w:p>
    <w:p w14:paraId="28B14E94" w14:textId="77777777" w:rsidR="00787148" w:rsidRPr="001514CF" w:rsidRDefault="00787148" w:rsidP="001514CF">
      <w:pPr>
        <w:numPr>
          <w:ilvl w:val="0"/>
          <w:numId w:val="11"/>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color w:val="000000"/>
          <w:sz w:val="24"/>
          <w:szCs w:val="24"/>
        </w:rPr>
      </w:pPr>
      <w:r w:rsidRPr="001514CF">
        <w:rPr>
          <w:rFonts w:asciiTheme="minorHAnsi" w:hAnsiTheme="minorHAnsi" w:cstheme="minorHAnsi"/>
          <w:bCs/>
          <w:color w:val="000000"/>
          <w:sz w:val="24"/>
          <w:szCs w:val="24"/>
        </w:rPr>
        <w:t>Dochody ze środków otrzymanych z Rządowego Funduszu Polski Ład: Program Inwestycji Strategicznych na realizację zadania pn. „Poprawa efektywności energetycznej  poprzez wymianę oświetlenia sodowego na energooszczędne LED w Mławie” w kwocie 571 930,46  zł.</w:t>
      </w:r>
    </w:p>
    <w:p w14:paraId="7145715E" w14:textId="43167BB1" w:rsidR="00787148" w:rsidRPr="001514CF" w:rsidRDefault="00787148" w:rsidP="001514CF">
      <w:pPr>
        <w:numPr>
          <w:ilvl w:val="0"/>
          <w:numId w:val="11"/>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color w:val="000000"/>
          <w:sz w:val="24"/>
          <w:szCs w:val="24"/>
        </w:rPr>
      </w:pPr>
      <w:r w:rsidRPr="001514CF">
        <w:rPr>
          <w:rFonts w:asciiTheme="minorHAnsi" w:hAnsiTheme="minorHAnsi" w:cstheme="minorHAnsi"/>
          <w:bCs/>
          <w:color w:val="000000"/>
          <w:sz w:val="24"/>
          <w:szCs w:val="24"/>
        </w:rPr>
        <w:t>Dochody ze środków z Rządowego Funduszu Polski Ład: Program Inwestycji Strategicznych na realizację zadania pn. „Budowa i modernizacja ogólnodostępnej infrastruktury kulturalnej dla mieszkańców Miasta Mława (MDK, MBP, MZZ)” w kwocie 20 000 000,00 zł.</w:t>
      </w:r>
    </w:p>
    <w:p w14:paraId="101B10D9" w14:textId="77777777" w:rsidR="00787148" w:rsidRPr="001514CF" w:rsidRDefault="00787148" w:rsidP="001514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1514CF">
        <w:rPr>
          <w:rFonts w:asciiTheme="minorHAnsi" w:hAnsiTheme="minorHAnsi" w:cstheme="minorHAnsi"/>
          <w:bCs/>
          <w:sz w:val="24"/>
          <w:szCs w:val="24"/>
          <w:u w:val="single"/>
        </w:rPr>
        <w:t xml:space="preserve">Dochody budżetu Miasta na 2024 </w:t>
      </w:r>
      <w:r w:rsidRPr="001514CF">
        <w:rPr>
          <w:rFonts w:asciiTheme="minorHAnsi" w:hAnsiTheme="minorHAnsi" w:cstheme="minorHAnsi"/>
          <w:bCs/>
          <w:sz w:val="24"/>
          <w:szCs w:val="24"/>
        </w:rPr>
        <w:t>rok planuje się w wysokości 169 873 524,98 zł, w tym:</w:t>
      </w:r>
    </w:p>
    <w:p w14:paraId="7962054F" w14:textId="77777777" w:rsidR="00787148" w:rsidRPr="001514CF" w:rsidRDefault="00787148" w:rsidP="001514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1514CF">
        <w:rPr>
          <w:rFonts w:asciiTheme="minorHAnsi" w:hAnsiTheme="minorHAnsi" w:cstheme="minorHAnsi"/>
          <w:bCs/>
          <w:sz w:val="24"/>
          <w:szCs w:val="24"/>
        </w:rPr>
        <w:t>1. Dochody bieżące w kwocie     154 451 896,00 zł.</w:t>
      </w:r>
    </w:p>
    <w:p w14:paraId="4072958B" w14:textId="77777777" w:rsidR="00787148" w:rsidRPr="001514CF" w:rsidRDefault="00787148" w:rsidP="001514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1514CF">
        <w:rPr>
          <w:rFonts w:asciiTheme="minorHAnsi" w:hAnsiTheme="minorHAnsi" w:cstheme="minorHAnsi"/>
          <w:bCs/>
          <w:sz w:val="24"/>
          <w:szCs w:val="24"/>
        </w:rPr>
        <w:t>2. Dochody majątkowe w kwocie 15 421 628,98 zł.</w:t>
      </w:r>
    </w:p>
    <w:p w14:paraId="06DFDA6E" w14:textId="77777777" w:rsidR="00787148" w:rsidRPr="001514CF" w:rsidRDefault="00787148" w:rsidP="001514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1514CF">
        <w:rPr>
          <w:rFonts w:asciiTheme="minorHAnsi" w:hAnsiTheme="minorHAnsi" w:cstheme="minorHAnsi"/>
          <w:bCs/>
          <w:sz w:val="24"/>
          <w:szCs w:val="24"/>
        </w:rPr>
        <w:t>Na dochody majątkowe w kwocie 15 421 628,98 zł planowane do realizacji w roku 2024 składają się m.in. dochody:</w:t>
      </w:r>
    </w:p>
    <w:p w14:paraId="54CB54C6" w14:textId="77777777" w:rsidR="00787148" w:rsidRPr="001514CF" w:rsidRDefault="00787148" w:rsidP="001514CF">
      <w:pPr>
        <w:numPr>
          <w:ilvl w:val="0"/>
          <w:numId w:val="12"/>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color w:val="000000"/>
          <w:sz w:val="24"/>
          <w:szCs w:val="24"/>
        </w:rPr>
      </w:pPr>
      <w:r w:rsidRPr="001514CF">
        <w:rPr>
          <w:rFonts w:asciiTheme="minorHAnsi" w:hAnsiTheme="minorHAnsi" w:cstheme="minorHAnsi"/>
          <w:bCs/>
          <w:color w:val="000000"/>
          <w:sz w:val="24"/>
          <w:szCs w:val="24"/>
        </w:rPr>
        <w:t>Ze sprzedaży majątku w kwocie 800 000,00  zł w tym:</w:t>
      </w:r>
    </w:p>
    <w:p w14:paraId="17800D38" w14:textId="77777777" w:rsidR="00787148" w:rsidRPr="001514CF" w:rsidRDefault="00787148" w:rsidP="001514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1514CF">
        <w:rPr>
          <w:rFonts w:asciiTheme="minorHAnsi" w:hAnsiTheme="minorHAnsi" w:cstheme="minorHAnsi"/>
          <w:bCs/>
          <w:sz w:val="24"/>
          <w:szCs w:val="24"/>
        </w:rPr>
        <w:t>- wpływy ze sprzedaży lokali mieszkalnych będących własnością gminy,</w:t>
      </w:r>
    </w:p>
    <w:p w14:paraId="2687D64B" w14:textId="77777777" w:rsidR="00787148" w:rsidRPr="001514CF" w:rsidRDefault="00787148" w:rsidP="001514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1514CF">
        <w:rPr>
          <w:rFonts w:asciiTheme="minorHAnsi" w:hAnsiTheme="minorHAnsi" w:cstheme="minorHAnsi"/>
          <w:bCs/>
          <w:sz w:val="24"/>
          <w:szCs w:val="24"/>
        </w:rPr>
        <w:t xml:space="preserve">- sprzedaż nieruchomości przy ul. </w:t>
      </w:r>
      <w:proofErr w:type="spellStart"/>
      <w:r w:rsidRPr="001514CF">
        <w:rPr>
          <w:rFonts w:asciiTheme="minorHAnsi" w:hAnsiTheme="minorHAnsi" w:cstheme="minorHAnsi"/>
          <w:bCs/>
          <w:sz w:val="24"/>
          <w:szCs w:val="24"/>
        </w:rPr>
        <w:t>Hm</w:t>
      </w:r>
      <w:proofErr w:type="spellEnd"/>
      <w:r w:rsidRPr="001514CF">
        <w:rPr>
          <w:rFonts w:asciiTheme="minorHAnsi" w:hAnsiTheme="minorHAnsi" w:cstheme="minorHAnsi"/>
          <w:bCs/>
          <w:sz w:val="24"/>
          <w:szCs w:val="24"/>
        </w:rPr>
        <w:t xml:space="preserve">. W. </w:t>
      </w:r>
      <w:proofErr w:type="spellStart"/>
      <w:r w:rsidRPr="001514CF">
        <w:rPr>
          <w:rFonts w:asciiTheme="minorHAnsi" w:hAnsiTheme="minorHAnsi" w:cstheme="minorHAnsi"/>
          <w:bCs/>
          <w:sz w:val="24"/>
          <w:szCs w:val="24"/>
        </w:rPr>
        <w:t>Szczęsnej</w:t>
      </w:r>
      <w:proofErr w:type="spellEnd"/>
      <w:r w:rsidRPr="001514CF">
        <w:rPr>
          <w:rFonts w:asciiTheme="minorHAnsi" w:hAnsiTheme="minorHAnsi" w:cstheme="minorHAnsi"/>
          <w:bCs/>
          <w:sz w:val="24"/>
          <w:szCs w:val="24"/>
        </w:rPr>
        <w:t xml:space="preserve"> – </w:t>
      </w:r>
      <w:proofErr w:type="spellStart"/>
      <w:r w:rsidRPr="001514CF">
        <w:rPr>
          <w:rFonts w:asciiTheme="minorHAnsi" w:hAnsiTheme="minorHAnsi" w:cstheme="minorHAnsi"/>
          <w:bCs/>
          <w:sz w:val="24"/>
          <w:szCs w:val="24"/>
        </w:rPr>
        <w:t>Lesiowskiej</w:t>
      </w:r>
      <w:proofErr w:type="spellEnd"/>
      <w:r w:rsidRPr="001514CF">
        <w:rPr>
          <w:rFonts w:asciiTheme="minorHAnsi" w:hAnsiTheme="minorHAnsi" w:cstheme="minorHAnsi"/>
          <w:bCs/>
          <w:sz w:val="24"/>
          <w:szCs w:val="24"/>
        </w:rPr>
        <w:t xml:space="preserve">  – dz. 1688, 1689/1 i in. (część),</w:t>
      </w:r>
    </w:p>
    <w:p w14:paraId="4434B085" w14:textId="77777777" w:rsidR="00787148" w:rsidRPr="001514CF" w:rsidRDefault="00787148" w:rsidP="001514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1514CF">
        <w:rPr>
          <w:rFonts w:asciiTheme="minorHAnsi" w:hAnsiTheme="minorHAnsi" w:cstheme="minorHAnsi"/>
          <w:bCs/>
          <w:sz w:val="24"/>
          <w:szCs w:val="24"/>
        </w:rPr>
        <w:t>- sprzedaż nieruchomości przy ul. Macierzanki – dz. 4847, 4848 i in. (część),</w:t>
      </w:r>
    </w:p>
    <w:p w14:paraId="3464BDC7" w14:textId="77777777" w:rsidR="00787148" w:rsidRPr="001514CF" w:rsidRDefault="00787148" w:rsidP="001514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1514CF">
        <w:rPr>
          <w:rFonts w:asciiTheme="minorHAnsi" w:hAnsiTheme="minorHAnsi" w:cstheme="minorHAnsi"/>
          <w:bCs/>
          <w:sz w:val="24"/>
          <w:szCs w:val="24"/>
        </w:rPr>
        <w:t>- sprzedaż nieruchomości przy ul. Lawendowej – dz. 9102 i in. (część),</w:t>
      </w:r>
    </w:p>
    <w:p w14:paraId="17D13E82" w14:textId="77777777" w:rsidR="00787148" w:rsidRPr="001514CF" w:rsidRDefault="00787148" w:rsidP="001514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1514CF">
        <w:rPr>
          <w:rFonts w:asciiTheme="minorHAnsi" w:hAnsiTheme="minorHAnsi" w:cstheme="minorHAnsi"/>
          <w:bCs/>
          <w:sz w:val="24"/>
          <w:szCs w:val="24"/>
        </w:rPr>
        <w:t>- sprzedaż nieruchomości przy ul. A. Bienia – dz. 1409/11 i in. (część),</w:t>
      </w:r>
    </w:p>
    <w:p w14:paraId="5157B214" w14:textId="77777777" w:rsidR="00787148" w:rsidRPr="001514CF" w:rsidRDefault="00787148" w:rsidP="001514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1514CF">
        <w:rPr>
          <w:rFonts w:asciiTheme="minorHAnsi" w:hAnsiTheme="minorHAnsi" w:cstheme="minorHAnsi"/>
          <w:bCs/>
          <w:sz w:val="24"/>
          <w:szCs w:val="24"/>
        </w:rPr>
        <w:t>- sprzedaż nieruchomości przy ul. Broniewskiego  – dz. 2794/32,</w:t>
      </w:r>
    </w:p>
    <w:p w14:paraId="2C579397" w14:textId="77777777" w:rsidR="00787148" w:rsidRPr="001514CF" w:rsidRDefault="00787148" w:rsidP="001514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1514CF">
        <w:rPr>
          <w:rFonts w:asciiTheme="minorHAnsi" w:hAnsiTheme="minorHAnsi" w:cstheme="minorHAnsi"/>
          <w:bCs/>
          <w:sz w:val="24"/>
          <w:szCs w:val="24"/>
        </w:rPr>
        <w:t>- sprzedaż nieruchomości przy ul. Żuromińskiej – dz. 1034/6,</w:t>
      </w:r>
    </w:p>
    <w:p w14:paraId="36C5D808" w14:textId="77777777" w:rsidR="00787148" w:rsidRPr="001514CF" w:rsidRDefault="00787148" w:rsidP="001514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1514CF">
        <w:rPr>
          <w:rFonts w:asciiTheme="minorHAnsi" w:hAnsiTheme="minorHAnsi" w:cstheme="minorHAnsi"/>
          <w:bCs/>
          <w:sz w:val="24"/>
          <w:szCs w:val="24"/>
        </w:rPr>
        <w:t xml:space="preserve">- sprzedaż nieruchomości przy ul. </w:t>
      </w:r>
      <w:proofErr w:type="spellStart"/>
      <w:r w:rsidRPr="001514CF">
        <w:rPr>
          <w:rFonts w:asciiTheme="minorHAnsi" w:hAnsiTheme="minorHAnsi" w:cstheme="minorHAnsi"/>
          <w:bCs/>
          <w:sz w:val="24"/>
          <w:szCs w:val="24"/>
        </w:rPr>
        <w:t>Padlewskiego</w:t>
      </w:r>
      <w:proofErr w:type="spellEnd"/>
      <w:r w:rsidRPr="001514CF">
        <w:rPr>
          <w:rFonts w:asciiTheme="minorHAnsi" w:hAnsiTheme="minorHAnsi" w:cstheme="minorHAnsi"/>
          <w:bCs/>
          <w:sz w:val="24"/>
          <w:szCs w:val="24"/>
        </w:rPr>
        <w:t xml:space="preserve"> – dz. 9000/1 i in. </w:t>
      </w:r>
    </w:p>
    <w:p w14:paraId="5EFD6C04" w14:textId="77777777" w:rsidR="00787148" w:rsidRPr="001514CF" w:rsidRDefault="00787148" w:rsidP="001514CF">
      <w:pPr>
        <w:numPr>
          <w:ilvl w:val="0"/>
          <w:numId w:val="13"/>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sz w:val="24"/>
          <w:szCs w:val="24"/>
        </w:rPr>
      </w:pPr>
      <w:r w:rsidRPr="001514CF">
        <w:rPr>
          <w:rFonts w:asciiTheme="minorHAnsi" w:hAnsiTheme="minorHAnsi" w:cstheme="minorHAnsi"/>
          <w:bCs/>
          <w:sz w:val="24"/>
          <w:szCs w:val="24"/>
        </w:rPr>
        <w:t>Wpływy z tytułu przekształcenia prawa użytkowania wieczystego w prawo własności w kwocie 200 000,00 zł.</w:t>
      </w:r>
    </w:p>
    <w:p w14:paraId="349F49EC" w14:textId="3DE6E2D2" w:rsidR="00787148" w:rsidRPr="001514CF" w:rsidRDefault="00787148" w:rsidP="001514CF">
      <w:pPr>
        <w:numPr>
          <w:ilvl w:val="0"/>
          <w:numId w:val="13"/>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sz w:val="24"/>
          <w:szCs w:val="24"/>
        </w:rPr>
      </w:pPr>
      <w:r w:rsidRPr="001514CF">
        <w:rPr>
          <w:rFonts w:asciiTheme="minorHAnsi" w:hAnsiTheme="minorHAnsi" w:cstheme="minorHAnsi"/>
          <w:bCs/>
          <w:sz w:val="24"/>
          <w:szCs w:val="24"/>
        </w:rPr>
        <w:t>Dochody ze środków otrzymanych z Rządowego Funduszu Polski Ład: Program Inwestycji Strategicznych na realizację zadania pn. „Poprawa spójności komunikacyjnej poprzez budowę trzeciego etapu Alei Św. Wojciecha w Mławie” w kwocie 14 421 628,98 zł.</w:t>
      </w:r>
    </w:p>
    <w:p w14:paraId="5DE3A86B" w14:textId="77777777" w:rsidR="00787148" w:rsidRPr="001514CF" w:rsidRDefault="00787148" w:rsidP="001514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1514CF">
        <w:rPr>
          <w:rFonts w:asciiTheme="minorHAnsi" w:hAnsiTheme="minorHAnsi" w:cstheme="minorHAnsi"/>
          <w:bCs/>
          <w:sz w:val="24"/>
          <w:szCs w:val="24"/>
          <w:u w:val="single"/>
        </w:rPr>
        <w:t xml:space="preserve">Dochody budżetu Miasta na 2025 </w:t>
      </w:r>
      <w:r w:rsidRPr="001514CF">
        <w:rPr>
          <w:rFonts w:asciiTheme="minorHAnsi" w:hAnsiTheme="minorHAnsi" w:cstheme="minorHAnsi"/>
          <w:bCs/>
          <w:sz w:val="24"/>
          <w:szCs w:val="24"/>
        </w:rPr>
        <w:t>rok planuje się w wysokości 160 082 838,00 zł, w tym:</w:t>
      </w:r>
    </w:p>
    <w:p w14:paraId="01C0E7DE" w14:textId="77777777" w:rsidR="00787148" w:rsidRPr="001514CF" w:rsidRDefault="00787148" w:rsidP="001514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1514CF">
        <w:rPr>
          <w:rFonts w:asciiTheme="minorHAnsi" w:hAnsiTheme="minorHAnsi" w:cstheme="minorHAnsi"/>
          <w:bCs/>
          <w:sz w:val="24"/>
          <w:szCs w:val="24"/>
        </w:rPr>
        <w:t>1. Dochody bieżące w kwocie 159 282 838,00 zł.</w:t>
      </w:r>
    </w:p>
    <w:p w14:paraId="608BDEB4" w14:textId="77777777" w:rsidR="00787148" w:rsidRPr="001514CF" w:rsidRDefault="00787148" w:rsidP="001514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1514CF">
        <w:rPr>
          <w:rFonts w:asciiTheme="minorHAnsi" w:hAnsiTheme="minorHAnsi" w:cstheme="minorHAnsi"/>
          <w:bCs/>
          <w:sz w:val="24"/>
          <w:szCs w:val="24"/>
        </w:rPr>
        <w:t>2. Dochody majątkowe w kwocie  800 000,00 zł.</w:t>
      </w:r>
    </w:p>
    <w:p w14:paraId="70EB7BED" w14:textId="77777777" w:rsidR="00787148" w:rsidRPr="001514CF" w:rsidRDefault="00787148" w:rsidP="001514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1514CF">
        <w:rPr>
          <w:rFonts w:asciiTheme="minorHAnsi" w:hAnsiTheme="minorHAnsi" w:cstheme="minorHAnsi"/>
          <w:bCs/>
          <w:sz w:val="24"/>
          <w:szCs w:val="24"/>
        </w:rPr>
        <w:tab/>
        <w:t>Na dochody majątkowe w kwocie 800 000,00 zł planowane do realizacji w roku 2025 składają się  dochody:</w:t>
      </w:r>
    </w:p>
    <w:p w14:paraId="14FE3075" w14:textId="77777777" w:rsidR="00787148" w:rsidRPr="001514CF" w:rsidRDefault="00787148" w:rsidP="001514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1514CF">
        <w:rPr>
          <w:rFonts w:asciiTheme="minorHAnsi" w:hAnsiTheme="minorHAnsi" w:cstheme="minorHAnsi"/>
          <w:bCs/>
          <w:sz w:val="24"/>
          <w:szCs w:val="24"/>
        </w:rPr>
        <w:t>1. Ze sprzedaży majątku w kwocie 600 000,00  zł w tym:</w:t>
      </w:r>
    </w:p>
    <w:p w14:paraId="7695A7A1" w14:textId="77777777" w:rsidR="00787148" w:rsidRPr="001514CF" w:rsidRDefault="00787148" w:rsidP="001514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1514CF">
        <w:rPr>
          <w:rFonts w:asciiTheme="minorHAnsi" w:hAnsiTheme="minorHAnsi" w:cstheme="minorHAnsi"/>
          <w:bCs/>
          <w:sz w:val="24"/>
          <w:szCs w:val="24"/>
        </w:rPr>
        <w:t>- wpływy ze sprzedaży lokali mieszkalnych będących własnością gminy,</w:t>
      </w:r>
    </w:p>
    <w:p w14:paraId="664CD55B" w14:textId="77777777" w:rsidR="00787148" w:rsidRPr="001514CF" w:rsidRDefault="00787148" w:rsidP="001514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1514CF">
        <w:rPr>
          <w:rFonts w:asciiTheme="minorHAnsi" w:hAnsiTheme="minorHAnsi" w:cstheme="minorHAnsi"/>
          <w:bCs/>
          <w:sz w:val="24"/>
          <w:szCs w:val="24"/>
        </w:rPr>
        <w:t xml:space="preserve">- sprzedaż nieruchomości przy ul. </w:t>
      </w:r>
      <w:proofErr w:type="spellStart"/>
      <w:r w:rsidRPr="001514CF">
        <w:rPr>
          <w:rFonts w:asciiTheme="minorHAnsi" w:hAnsiTheme="minorHAnsi" w:cstheme="minorHAnsi"/>
          <w:bCs/>
          <w:sz w:val="24"/>
          <w:szCs w:val="24"/>
        </w:rPr>
        <w:t>Padlewskiego</w:t>
      </w:r>
      <w:proofErr w:type="spellEnd"/>
      <w:r w:rsidRPr="001514CF">
        <w:rPr>
          <w:rFonts w:asciiTheme="minorHAnsi" w:hAnsiTheme="minorHAnsi" w:cstheme="minorHAnsi"/>
          <w:bCs/>
          <w:sz w:val="24"/>
          <w:szCs w:val="24"/>
        </w:rPr>
        <w:t xml:space="preserve"> – dz. 817/2 i in,</w:t>
      </w:r>
    </w:p>
    <w:p w14:paraId="2CA1E64B" w14:textId="77777777" w:rsidR="00787148" w:rsidRPr="001514CF" w:rsidRDefault="00787148" w:rsidP="001514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1514CF">
        <w:rPr>
          <w:rFonts w:asciiTheme="minorHAnsi" w:hAnsiTheme="minorHAnsi" w:cstheme="minorHAnsi"/>
          <w:bCs/>
          <w:sz w:val="24"/>
          <w:szCs w:val="24"/>
        </w:rPr>
        <w:t>- sprzedaż nieruchomości przy ul. Gdyńska – dz. 53/1 i in.,</w:t>
      </w:r>
    </w:p>
    <w:p w14:paraId="5A0C83BE" w14:textId="77777777" w:rsidR="00787148" w:rsidRPr="001514CF" w:rsidRDefault="00787148" w:rsidP="001514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1514CF">
        <w:rPr>
          <w:rFonts w:asciiTheme="minorHAnsi" w:hAnsiTheme="minorHAnsi" w:cstheme="minorHAnsi"/>
          <w:bCs/>
          <w:sz w:val="24"/>
          <w:szCs w:val="24"/>
        </w:rPr>
        <w:t xml:space="preserve">- sprzedaż nieruchomości przy ul. </w:t>
      </w:r>
      <w:proofErr w:type="spellStart"/>
      <w:r w:rsidRPr="001514CF">
        <w:rPr>
          <w:rFonts w:asciiTheme="minorHAnsi" w:hAnsiTheme="minorHAnsi" w:cstheme="minorHAnsi"/>
          <w:bCs/>
          <w:sz w:val="24"/>
          <w:szCs w:val="24"/>
        </w:rPr>
        <w:t>Alterta</w:t>
      </w:r>
      <w:proofErr w:type="spellEnd"/>
      <w:r w:rsidRPr="001514CF">
        <w:rPr>
          <w:rFonts w:asciiTheme="minorHAnsi" w:hAnsiTheme="minorHAnsi" w:cstheme="minorHAnsi"/>
          <w:bCs/>
          <w:sz w:val="24"/>
          <w:szCs w:val="24"/>
        </w:rPr>
        <w:t xml:space="preserve"> – dz. 4588, 4589,</w:t>
      </w:r>
    </w:p>
    <w:p w14:paraId="2D26E837" w14:textId="77777777" w:rsidR="00787148" w:rsidRPr="001514CF" w:rsidRDefault="00787148" w:rsidP="001514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1514CF">
        <w:rPr>
          <w:rFonts w:asciiTheme="minorHAnsi" w:hAnsiTheme="minorHAnsi" w:cstheme="minorHAnsi"/>
          <w:bCs/>
          <w:sz w:val="24"/>
          <w:szCs w:val="24"/>
        </w:rPr>
        <w:t>- sprzedaż nieruchomości na Os. Młodych – dz. 2577/28,</w:t>
      </w:r>
    </w:p>
    <w:p w14:paraId="48A757CD" w14:textId="77777777" w:rsidR="00787148" w:rsidRPr="001514CF" w:rsidRDefault="00787148" w:rsidP="001514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1514CF">
        <w:rPr>
          <w:rFonts w:asciiTheme="minorHAnsi" w:hAnsiTheme="minorHAnsi" w:cstheme="minorHAnsi"/>
          <w:bCs/>
          <w:sz w:val="24"/>
          <w:szCs w:val="24"/>
        </w:rPr>
        <w:t xml:space="preserve">- sprzedaż nieruchomości przy ul. Macierzanki  –, 4848/2 i in., </w:t>
      </w:r>
    </w:p>
    <w:p w14:paraId="733C9074" w14:textId="51607BB1" w:rsidR="00787148" w:rsidRPr="001514CF" w:rsidRDefault="00787148" w:rsidP="001514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1514CF">
        <w:rPr>
          <w:rFonts w:asciiTheme="minorHAnsi" w:hAnsiTheme="minorHAnsi" w:cstheme="minorHAnsi"/>
          <w:bCs/>
          <w:sz w:val="24"/>
          <w:szCs w:val="24"/>
        </w:rPr>
        <w:t>2. Wpływy z tytułu przekształcenia prawa użytkowania wieczystego w prawo własności w kwocie 200 000,00 zł.</w:t>
      </w:r>
    </w:p>
    <w:p w14:paraId="757EA501" w14:textId="77777777" w:rsidR="00787148" w:rsidRPr="001514CF" w:rsidRDefault="00787148" w:rsidP="001514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1514CF">
        <w:rPr>
          <w:rFonts w:asciiTheme="minorHAnsi" w:hAnsiTheme="minorHAnsi" w:cstheme="minorHAnsi"/>
          <w:bCs/>
          <w:sz w:val="24"/>
          <w:szCs w:val="24"/>
          <w:u w:val="single"/>
        </w:rPr>
        <w:t xml:space="preserve">Dochody budżetu Miasta na 2026 </w:t>
      </w:r>
      <w:r w:rsidRPr="001514CF">
        <w:rPr>
          <w:rFonts w:asciiTheme="minorHAnsi" w:hAnsiTheme="minorHAnsi" w:cstheme="minorHAnsi"/>
          <w:bCs/>
          <w:sz w:val="24"/>
          <w:szCs w:val="24"/>
        </w:rPr>
        <w:t>rok planuje się w wysokości 164 536 082,00 zł, w tym:</w:t>
      </w:r>
    </w:p>
    <w:p w14:paraId="168D02BD" w14:textId="77777777" w:rsidR="00787148" w:rsidRPr="001514CF" w:rsidRDefault="00787148" w:rsidP="001514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1514CF">
        <w:rPr>
          <w:rFonts w:asciiTheme="minorHAnsi" w:hAnsiTheme="minorHAnsi" w:cstheme="minorHAnsi"/>
          <w:bCs/>
          <w:sz w:val="24"/>
          <w:szCs w:val="24"/>
        </w:rPr>
        <w:t>1. Dochody bieżące w kwocie 163 736 082,00 zł.</w:t>
      </w:r>
    </w:p>
    <w:p w14:paraId="3AAECB60" w14:textId="77777777" w:rsidR="00787148" w:rsidRPr="001514CF" w:rsidRDefault="00787148" w:rsidP="001514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1514CF">
        <w:rPr>
          <w:rFonts w:asciiTheme="minorHAnsi" w:hAnsiTheme="minorHAnsi" w:cstheme="minorHAnsi"/>
          <w:bCs/>
          <w:sz w:val="24"/>
          <w:szCs w:val="24"/>
        </w:rPr>
        <w:t>2. Dochody majątkowe w kwocie 800 000,00 zł.</w:t>
      </w:r>
    </w:p>
    <w:p w14:paraId="5EBCFCFC" w14:textId="77777777" w:rsidR="00787148" w:rsidRPr="001514CF" w:rsidRDefault="00787148" w:rsidP="001514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1514CF">
        <w:rPr>
          <w:rFonts w:asciiTheme="minorHAnsi" w:hAnsiTheme="minorHAnsi" w:cstheme="minorHAnsi"/>
          <w:bCs/>
          <w:sz w:val="24"/>
          <w:szCs w:val="24"/>
        </w:rPr>
        <w:t>Na dochody majątkowe w kwocie 800 000,00  zł  planowane do realizacji w roku 2026 składają się  dochody:</w:t>
      </w:r>
    </w:p>
    <w:p w14:paraId="13424AF5" w14:textId="77777777" w:rsidR="00787148" w:rsidRPr="001514CF" w:rsidRDefault="00787148" w:rsidP="001514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1514CF">
        <w:rPr>
          <w:rFonts w:asciiTheme="minorHAnsi" w:hAnsiTheme="minorHAnsi" w:cstheme="minorHAnsi"/>
          <w:bCs/>
          <w:sz w:val="24"/>
          <w:szCs w:val="24"/>
        </w:rPr>
        <w:t>1. Ze sprzedaży majątku w kwocie 600 000,00  zł w tym:</w:t>
      </w:r>
    </w:p>
    <w:p w14:paraId="714252B2" w14:textId="77777777" w:rsidR="00787148" w:rsidRPr="001514CF" w:rsidRDefault="00787148" w:rsidP="001514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1514CF">
        <w:rPr>
          <w:rFonts w:asciiTheme="minorHAnsi" w:hAnsiTheme="minorHAnsi" w:cstheme="minorHAnsi"/>
          <w:bCs/>
          <w:sz w:val="24"/>
          <w:szCs w:val="24"/>
        </w:rPr>
        <w:t>- wpływy ze sprzedaży lokali mieszkalnych będących własnością gminy,</w:t>
      </w:r>
    </w:p>
    <w:p w14:paraId="186B71A0" w14:textId="77777777" w:rsidR="00787148" w:rsidRPr="001514CF" w:rsidRDefault="00787148" w:rsidP="001514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1514CF">
        <w:rPr>
          <w:rFonts w:asciiTheme="minorHAnsi" w:hAnsiTheme="minorHAnsi" w:cstheme="minorHAnsi"/>
          <w:bCs/>
          <w:sz w:val="24"/>
          <w:szCs w:val="24"/>
        </w:rPr>
        <w:t>- sprzedaż nieruchomości przy ul. Niezapominajki – dz. 4831, 4832 i in.,</w:t>
      </w:r>
    </w:p>
    <w:p w14:paraId="6CF2BD72" w14:textId="77777777" w:rsidR="00787148" w:rsidRPr="001514CF" w:rsidRDefault="00787148" w:rsidP="001514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1514CF">
        <w:rPr>
          <w:rFonts w:asciiTheme="minorHAnsi" w:hAnsiTheme="minorHAnsi" w:cstheme="minorHAnsi"/>
          <w:bCs/>
          <w:sz w:val="24"/>
          <w:szCs w:val="24"/>
        </w:rPr>
        <w:t>- sprzedaż nieruchomości przy ul. Górna 2199/4, 2199/6, 2200/3, 2200/5 i in.,</w:t>
      </w:r>
    </w:p>
    <w:p w14:paraId="375AB2B4" w14:textId="77777777" w:rsidR="00787148" w:rsidRPr="001514CF" w:rsidRDefault="00787148" w:rsidP="001514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1514CF">
        <w:rPr>
          <w:rFonts w:asciiTheme="minorHAnsi" w:hAnsiTheme="minorHAnsi" w:cstheme="minorHAnsi"/>
          <w:bCs/>
          <w:sz w:val="24"/>
          <w:szCs w:val="24"/>
        </w:rPr>
        <w:t>- sprzedaż nieruchomości przy ul. Żuromińska  – dz. 1034/3, 1034/5, 1029/3,</w:t>
      </w:r>
    </w:p>
    <w:p w14:paraId="2D8679A2" w14:textId="77777777" w:rsidR="00787148" w:rsidRPr="001514CF" w:rsidRDefault="00787148" w:rsidP="001514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1514CF">
        <w:rPr>
          <w:rFonts w:asciiTheme="minorHAnsi" w:hAnsiTheme="minorHAnsi" w:cstheme="minorHAnsi"/>
          <w:bCs/>
          <w:sz w:val="24"/>
          <w:szCs w:val="24"/>
        </w:rPr>
        <w:t xml:space="preserve">- sprzedaż nieruchomości przy ul. </w:t>
      </w:r>
      <w:proofErr w:type="spellStart"/>
      <w:r w:rsidRPr="001514CF">
        <w:rPr>
          <w:rFonts w:asciiTheme="minorHAnsi" w:hAnsiTheme="minorHAnsi" w:cstheme="minorHAnsi"/>
          <w:bCs/>
          <w:sz w:val="24"/>
          <w:szCs w:val="24"/>
        </w:rPr>
        <w:t>Śledzikówny</w:t>
      </w:r>
      <w:proofErr w:type="spellEnd"/>
      <w:r w:rsidRPr="001514CF">
        <w:rPr>
          <w:rFonts w:asciiTheme="minorHAnsi" w:hAnsiTheme="minorHAnsi" w:cstheme="minorHAnsi"/>
          <w:bCs/>
          <w:sz w:val="24"/>
          <w:szCs w:val="24"/>
        </w:rPr>
        <w:t xml:space="preserve"> „Inki” – dz. 9082, 9083 i in.,</w:t>
      </w:r>
    </w:p>
    <w:p w14:paraId="1AF51851" w14:textId="77777777" w:rsidR="00787148" w:rsidRPr="001514CF" w:rsidRDefault="00787148" w:rsidP="001514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1514CF">
        <w:rPr>
          <w:rFonts w:asciiTheme="minorHAnsi" w:hAnsiTheme="minorHAnsi" w:cstheme="minorHAnsi"/>
          <w:bCs/>
          <w:sz w:val="24"/>
          <w:szCs w:val="24"/>
        </w:rPr>
        <w:t>- sprzedaż nieruchomości przy ul. Gdyńska – działka 1406/3, 48/3, 49/3, 50/3,</w:t>
      </w:r>
    </w:p>
    <w:p w14:paraId="47B29472" w14:textId="77777777" w:rsidR="00787148" w:rsidRPr="001514CF" w:rsidRDefault="00787148" w:rsidP="001514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1514CF">
        <w:rPr>
          <w:rFonts w:asciiTheme="minorHAnsi" w:hAnsiTheme="minorHAnsi" w:cstheme="minorHAnsi"/>
          <w:bCs/>
          <w:sz w:val="24"/>
          <w:szCs w:val="24"/>
        </w:rPr>
        <w:t xml:space="preserve">- sprzedaż nieruchomości przy ul. 3 Maja – dz. 685/31, 685/34 (była kotłownia) </w:t>
      </w:r>
    </w:p>
    <w:p w14:paraId="28F5BC05" w14:textId="77777777" w:rsidR="00787148" w:rsidRPr="001514CF" w:rsidRDefault="00787148" w:rsidP="001514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1514CF">
        <w:rPr>
          <w:rFonts w:asciiTheme="minorHAnsi" w:hAnsiTheme="minorHAnsi" w:cstheme="minorHAnsi"/>
          <w:bCs/>
          <w:sz w:val="24"/>
          <w:szCs w:val="24"/>
        </w:rPr>
        <w:t>- sprzedaż nieruchomości przy ul. Żuromińskiej – dz. 1029/3,</w:t>
      </w:r>
    </w:p>
    <w:p w14:paraId="4CC2AD1E" w14:textId="71FB5107" w:rsidR="00787148" w:rsidRPr="001514CF" w:rsidRDefault="00787148" w:rsidP="001514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1514CF">
        <w:rPr>
          <w:rFonts w:asciiTheme="minorHAnsi" w:hAnsiTheme="minorHAnsi" w:cstheme="minorHAnsi"/>
          <w:bCs/>
          <w:sz w:val="24"/>
          <w:szCs w:val="24"/>
        </w:rPr>
        <w:t>2. Wpływy z tytułu przekształcenia prawa użytkowania wieczystego w prawo własności w kwocie 200 000,00 zł</w:t>
      </w:r>
    </w:p>
    <w:p w14:paraId="1432FBAE" w14:textId="3F4C6CEB" w:rsidR="00787148" w:rsidRPr="001514CF" w:rsidRDefault="00787148" w:rsidP="001514CF">
      <w:pPr>
        <w:tabs>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autoSpaceDE w:val="0"/>
        <w:autoSpaceDN w:val="0"/>
        <w:adjustRightInd w:val="0"/>
        <w:jc w:val="left"/>
        <w:rPr>
          <w:rFonts w:asciiTheme="minorHAnsi" w:hAnsiTheme="minorHAnsi" w:cstheme="minorHAnsi"/>
          <w:bCs/>
          <w:sz w:val="24"/>
          <w:szCs w:val="24"/>
        </w:rPr>
      </w:pPr>
      <w:r w:rsidRPr="001514CF">
        <w:rPr>
          <w:rFonts w:asciiTheme="minorHAnsi" w:hAnsiTheme="minorHAnsi" w:cstheme="minorHAnsi"/>
          <w:bCs/>
          <w:sz w:val="24"/>
          <w:szCs w:val="24"/>
        </w:rPr>
        <w:t>Dochody majątkowe w latach 2027 – 2030 dotyczą przysługującego osobom fizycznym przekształcenia prawa użytkowania wieczystego w prawo własności.</w:t>
      </w:r>
    </w:p>
    <w:p w14:paraId="02EE0C05" w14:textId="77777777" w:rsidR="00787148" w:rsidRPr="001514CF" w:rsidRDefault="00787148" w:rsidP="001514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1514CF">
        <w:rPr>
          <w:rFonts w:asciiTheme="minorHAnsi" w:hAnsiTheme="minorHAnsi" w:cstheme="minorHAnsi"/>
          <w:bCs/>
          <w:sz w:val="24"/>
          <w:szCs w:val="24"/>
          <w:u w:val="single"/>
        </w:rPr>
        <w:t xml:space="preserve">Wydatki budżetu Miasta na 2023 rok </w:t>
      </w:r>
      <w:r w:rsidRPr="001514CF">
        <w:rPr>
          <w:rFonts w:asciiTheme="minorHAnsi" w:hAnsiTheme="minorHAnsi" w:cstheme="minorHAnsi"/>
          <w:bCs/>
          <w:sz w:val="24"/>
          <w:szCs w:val="24"/>
        </w:rPr>
        <w:t>planuje się w wysokości 210 102 835,46 zł, w tym:</w:t>
      </w:r>
    </w:p>
    <w:p w14:paraId="014FCC13" w14:textId="77777777" w:rsidR="00787148" w:rsidRPr="001514CF" w:rsidRDefault="00787148" w:rsidP="001514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1514CF">
        <w:rPr>
          <w:rFonts w:asciiTheme="minorHAnsi" w:hAnsiTheme="minorHAnsi" w:cstheme="minorHAnsi"/>
          <w:bCs/>
          <w:sz w:val="24"/>
          <w:szCs w:val="24"/>
        </w:rPr>
        <w:t>1. Wydatki bieżące w kwocie    151 211 143,18 zł.</w:t>
      </w:r>
    </w:p>
    <w:p w14:paraId="6D54A77B" w14:textId="77777777" w:rsidR="00787148" w:rsidRPr="001514CF" w:rsidRDefault="00787148" w:rsidP="001514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1514CF">
        <w:rPr>
          <w:rFonts w:asciiTheme="minorHAnsi" w:hAnsiTheme="minorHAnsi" w:cstheme="minorHAnsi"/>
          <w:bCs/>
          <w:sz w:val="24"/>
          <w:szCs w:val="24"/>
        </w:rPr>
        <w:t>2. Wydatki majątkowe w kwocie 58 891 692,28 zł.</w:t>
      </w:r>
    </w:p>
    <w:p w14:paraId="63A9FB75" w14:textId="77777777" w:rsidR="00787148" w:rsidRPr="001514CF" w:rsidRDefault="00787148" w:rsidP="001514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1514CF">
        <w:rPr>
          <w:rFonts w:asciiTheme="minorHAnsi" w:hAnsiTheme="minorHAnsi" w:cstheme="minorHAnsi"/>
          <w:bCs/>
          <w:sz w:val="24"/>
          <w:szCs w:val="24"/>
        </w:rPr>
        <w:t xml:space="preserve">Na wydatki majątkowe planowane do realizacji w roku 2023 składają się: </w:t>
      </w:r>
    </w:p>
    <w:p w14:paraId="0B20A62D" w14:textId="77777777" w:rsidR="00787148" w:rsidRPr="001514CF" w:rsidRDefault="00787148" w:rsidP="001514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1514CF">
        <w:rPr>
          <w:rFonts w:asciiTheme="minorHAnsi" w:hAnsiTheme="minorHAnsi" w:cstheme="minorHAnsi"/>
          <w:bCs/>
          <w:sz w:val="24"/>
          <w:szCs w:val="24"/>
        </w:rPr>
        <w:t xml:space="preserve">- wydatki jednoroczne ujęte w kwocie 4 653 000,00 zł, </w:t>
      </w:r>
    </w:p>
    <w:p w14:paraId="7E93CAAF" w14:textId="77777777" w:rsidR="00787148" w:rsidRPr="001514CF" w:rsidRDefault="00787148" w:rsidP="001514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1514CF">
        <w:rPr>
          <w:rFonts w:asciiTheme="minorHAnsi" w:hAnsiTheme="minorHAnsi" w:cstheme="minorHAnsi"/>
          <w:bCs/>
          <w:sz w:val="24"/>
          <w:szCs w:val="24"/>
        </w:rPr>
        <w:t>- wydatki majątkowe o charakterze dotacyjnym na inwestycje i zakupy inwestycyjne w kwocie 4 485 648,00 zł,</w:t>
      </w:r>
    </w:p>
    <w:p w14:paraId="06D3A093" w14:textId="77777777" w:rsidR="00787148" w:rsidRPr="001514CF" w:rsidRDefault="00787148" w:rsidP="001514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1514CF">
        <w:rPr>
          <w:rFonts w:asciiTheme="minorHAnsi" w:hAnsiTheme="minorHAnsi" w:cstheme="minorHAnsi"/>
          <w:bCs/>
          <w:sz w:val="24"/>
          <w:szCs w:val="24"/>
        </w:rPr>
        <w:t>- wydatki majątkowe wieloletnie ujęte w załączniku nr 2 do Wieloletniej Prognozy Finansowej w kwocie 48 753 044,28 zł (kwota wydatków majątkowych określona w załączniku nr 2 to 52 688 692,28 zł, różnica wynika z ujęcia w wykazie przedsięwzięć niektórych wydatków  realizowanych w formie dotacji,</w:t>
      </w:r>
    </w:p>
    <w:p w14:paraId="1A121FFF" w14:textId="4D9A9B80" w:rsidR="00787148" w:rsidRPr="001514CF" w:rsidRDefault="00787148" w:rsidP="001514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1514CF">
        <w:rPr>
          <w:rFonts w:asciiTheme="minorHAnsi" w:hAnsiTheme="minorHAnsi" w:cstheme="minorHAnsi"/>
          <w:bCs/>
          <w:sz w:val="24"/>
          <w:szCs w:val="24"/>
        </w:rPr>
        <w:t xml:space="preserve">- wydatki na rezerwę inwestycyjną w kwocie 1 000 000,00 zł. </w:t>
      </w:r>
    </w:p>
    <w:p w14:paraId="44623581" w14:textId="77777777" w:rsidR="00787148" w:rsidRPr="001514CF" w:rsidRDefault="00787148" w:rsidP="001514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1514CF">
        <w:rPr>
          <w:rFonts w:asciiTheme="minorHAnsi" w:hAnsiTheme="minorHAnsi" w:cstheme="minorHAnsi"/>
          <w:bCs/>
          <w:sz w:val="24"/>
          <w:szCs w:val="24"/>
          <w:u w:val="single"/>
        </w:rPr>
        <w:t>Wydatki budżetu Miasta na 2024</w:t>
      </w:r>
      <w:r w:rsidRPr="001514CF">
        <w:rPr>
          <w:rFonts w:asciiTheme="minorHAnsi" w:hAnsiTheme="minorHAnsi" w:cstheme="minorHAnsi"/>
          <w:bCs/>
          <w:sz w:val="24"/>
          <w:szCs w:val="24"/>
        </w:rPr>
        <w:t xml:space="preserve"> rok planuje się w wysokości 170 829 367,42 zł, w tym:</w:t>
      </w:r>
    </w:p>
    <w:p w14:paraId="06AB74BA" w14:textId="77777777" w:rsidR="00787148" w:rsidRPr="001514CF" w:rsidRDefault="00787148" w:rsidP="001514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1514CF">
        <w:rPr>
          <w:rFonts w:asciiTheme="minorHAnsi" w:hAnsiTheme="minorHAnsi" w:cstheme="minorHAnsi"/>
          <w:bCs/>
          <w:sz w:val="24"/>
          <w:szCs w:val="24"/>
        </w:rPr>
        <w:t>1. Wydatki bieżące w kwocie      151 579 367,42 zł.</w:t>
      </w:r>
    </w:p>
    <w:p w14:paraId="7AA9B565" w14:textId="77777777" w:rsidR="00787148" w:rsidRPr="001514CF" w:rsidRDefault="00787148" w:rsidP="001514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1514CF">
        <w:rPr>
          <w:rFonts w:asciiTheme="minorHAnsi" w:hAnsiTheme="minorHAnsi" w:cstheme="minorHAnsi"/>
          <w:bCs/>
          <w:sz w:val="24"/>
          <w:szCs w:val="24"/>
        </w:rPr>
        <w:t>2. Wydatki majątkowe w kwocie  19 250 000,00 zł.</w:t>
      </w:r>
    </w:p>
    <w:p w14:paraId="5BA0DBE0" w14:textId="77777777" w:rsidR="00787148" w:rsidRPr="001514CF" w:rsidRDefault="00787148" w:rsidP="001514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1514CF">
        <w:rPr>
          <w:rFonts w:asciiTheme="minorHAnsi" w:hAnsiTheme="minorHAnsi" w:cstheme="minorHAnsi"/>
          <w:bCs/>
          <w:sz w:val="24"/>
          <w:szCs w:val="24"/>
        </w:rPr>
        <w:t xml:space="preserve">Na wydatki majątkowe planowane do realizacji w roku 2023 składają się: </w:t>
      </w:r>
    </w:p>
    <w:p w14:paraId="452007B3" w14:textId="77777777" w:rsidR="00787148" w:rsidRPr="001514CF" w:rsidRDefault="00787148" w:rsidP="001514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1514CF">
        <w:rPr>
          <w:rFonts w:asciiTheme="minorHAnsi" w:hAnsiTheme="minorHAnsi" w:cstheme="minorHAnsi"/>
          <w:bCs/>
          <w:sz w:val="24"/>
          <w:szCs w:val="24"/>
        </w:rPr>
        <w:t xml:space="preserve">- wydatki jednoroczne ujęte w kwocie 1 000 000,00 zł, </w:t>
      </w:r>
    </w:p>
    <w:p w14:paraId="03361161" w14:textId="4A6CDE57" w:rsidR="00787148" w:rsidRPr="001514CF" w:rsidRDefault="00787148" w:rsidP="001514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1514CF">
        <w:rPr>
          <w:rFonts w:asciiTheme="minorHAnsi" w:hAnsiTheme="minorHAnsi" w:cstheme="minorHAnsi"/>
          <w:bCs/>
          <w:sz w:val="24"/>
          <w:szCs w:val="24"/>
        </w:rPr>
        <w:t>- wydatki ujęte w załączniku nr 2 do Wieloletniej Prognozy Finansowej w kwocie 18 250 000,00 zł</w:t>
      </w:r>
    </w:p>
    <w:p w14:paraId="4C457B3F" w14:textId="77777777" w:rsidR="00787148" w:rsidRPr="001514CF" w:rsidRDefault="00787148" w:rsidP="001514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1514CF">
        <w:rPr>
          <w:rFonts w:asciiTheme="minorHAnsi" w:hAnsiTheme="minorHAnsi" w:cstheme="minorHAnsi"/>
          <w:bCs/>
          <w:sz w:val="24"/>
          <w:szCs w:val="24"/>
          <w:u w:val="single"/>
        </w:rPr>
        <w:t>Wydatki budżetu Miasta na 2025</w:t>
      </w:r>
      <w:r w:rsidRPr="001514CF">
        <w:rPr>
          <w:rFonts w:asciiTheme="minorHAnsi" w:hAnsiTheme="minorHAnsi" w:cstheme="minorHAnsi"/>
          <w:bCs/>
          <w:sz w:val="24"/>
          <w:szCs w:val="24"/>
        </w:rPr>
        <w:t xml:space="preserve"> rok planuje się w wysokości 156 082 838,00 zł, w tym:</w:t>
      </w:r>
    </w:p>
    <w:p w14:paraId="209604E5" w14:textId="77777777" w:rsidR="00787148" w:rsidRPr="001514CF" w:rsidRDefault="00787148" w:rsidP="001514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1514CF">
        <w:rPr>
          <w:rFonts w:asciiTheme="minorHAnsi" w:hAnsiTheme="minorHAnsi" w:cstheme="minorHAnsi"/>
          <w:bCs/>
          <w:sz w:val="24"/>
          <w:szCs w:val="24"/>
        </w:rPr>
        <w:t>1. Wydatki bieżące w kwocie    154 864 900,00 zł.</w:t>
      </w:r>
    </w:p>
    <w:p w14:paraId="364689FA" w14:textId="77777777" w:rsidR="00787148" w:rsidRPr="001514CF" w:rsidRDefault="00787148" w:rsidP="001514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1514CF">
        <w:rPr>
          <w:rFonts w:asciiTheme="minorHAnsi" w:hAnsiTheme="minorHAnsi" w:cstheme="minorHAnsi"/>
          <w:bCs/>
          <w:sz w:val="24"/>
          <w:szCs w:val="24"/>
        </w:rPr>
        <w:t>2. Wydatki majątkowe w kwocie  1 217 938,00 zł.</w:t>
      </w:r>
    </w:p>
    <w:p w14:paraId="5A5E16E1" w14:textId="429E353B" w:rsidR="00787148" w:rsidRPr="001514CF" w:rsidRDefault="00787148" w:rsidP="001514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1514CF">
        <w:rPr>
          <w:rFonts w:asciiTheme="minorHAnsi" w:hAnsiTheme="minorHAnsi" w:cstheme="minorHAnsi"/>
          <w:bCs/>
          <w:sz w:val="24"/>
          <w:szCs w:val="24"/>
        </w:rPr>
        <w:t>W zakresie wydatków majątkowych realizowane będą wydatki dotyczące inwestycji jednorocznych.</w:t>
      </w:r>
    </w:p>
    <w:p w14:paraId="66A08DC7" w14:textId="77777777" w:rsidR="00787148" w:rsidRPr="001514CF" w:rsidRDefault="00787148" w:rsidP="001514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1514CF">
        <w:rPr>
          <w:rFonts w:asciiTheme="minorHAnsi" w:hAnsiTheme="minorHAnsi" w:cstheme="minorHAnsi"/>
          <w:bCs/>
          <w:sz w:val="24"/>
          <w:szCs w:val="24"/>
          <w:u w:val="single"/>
        </w:rPr>
        <w:t>Wydatki budżetu Miasta na 2026</w:t>
      </w:r>
      <w:r w:rsidRPr="001514CF">
        <w:rPr>
          <w:rFonts w:asciiTheme="minorHAnsi" w:hAnsiTheme="minorHAnsi" w:cstheme="minorHAnsi"/>
          <w:bCs/>
          <w:sz w:val="24"/>
          <w:szCs w:val="24"/>
        </w:rPr>
        <w:t xml:space="preserve"> rok planuje się w wysokości 159 686 082,00 zł, w tym:</w:t>
      </w:r>
    </w:p>
    <w:p w14:paraId="386BF58B" w14:textId="77777777" w:rsidR="00787148" w:rsidRPr="001514CF" w:rsidRDefault="00787148" w:rsidP="001514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1514CF">
        <w:rPr>
          <w:rFonts w:asciiTheme="minorHAnsi" w:hAnsiTheme="minorHAnsi" w:cstheme="minorHAnsi"/>
          <w:bCs/>
          <w:sz w:val="24"/>
          <w:szCs w:val="24"/>
        </w:rPr>
        <w:t>1. Wydatki bieżące w kwocie     158 736 520,00 zł.</w:t>
      </w:r>
    </w:p>
    <w:p w14:paraId="20B79EB4" w14:textId="77777777" w:rsidR="00787148" w:rsidRPr="001514CF" w:rsidRDefault="00787148" w:rsidP="001514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1514CF">
        <w:rPr>
          <w:rFonts w:asciiTheme="minorHAnsi" w:hAnsiTheme="minorHAnsi" w:cstheme="minorHAnsi"/>
          <w:bCs/>
          <w:sz w:val="24"/>
          <w:szCs w:val="24"/>
        </w:rPr>
        <w:t xml:space="preserve">2. Wydatki majątkowe w kwocie  949 562,00 zł.  tj. </w:t>
      </w:r>
    </w:p>
    <w:p w14:paraId="0099E1AD" w14:textId="082D0825" w:rsidR="00787148" w:rsidRPr="001514CF" w:rsidRDefault="00787148" w:rsidP="001514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1514CF">
        <w:rPr>
          <w:rFonts w:asciiTheme="minorHAnsi" w:hAnsiTheme="minorHAnsi" w:cstheme="minorHAnsi"/>
          <w:bCs/>
          <w:sz w:val="24"/>
          <w:szCs w:val="24"/>
        </w:rPr>
        <w:t>W zakresie wydatków majątkowych realizowane będą wydatki dotyczące inwestycji jednorocznych.</w:t>
      </w:r>
    </w:p>
    <w:p w14:paraId="2A734B44" w14:textId="77777777" w:rsidR="00787148" w:rsidRPr="001514CF" w:rsidRDefault="00787148" w:rsidP="001514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u w:val="single"/>
        </w:rPr>
      </w:pPr>
      <w:r w:rsidRPr="001514CF">
        <w:rPr>
          <w:rFonts w:asciiTheme="minorHAnsi" w:hAnsiTheme="minorHAnsi" w:cstheme="minorHAnsi"/>
          <w:bCs/>
          <w:sz w:val="24"/>
          <w:szCs w:val="24"/>
          <w:u w:val="single"/>
        </w:rPr>
        <w:t>Poręczenia i gwarancję</w:t>
      </w:r>
    </w:p>
    <w:p w14:paraId="241B49FF" w14:textId="77777777" w:rsidR="00787148" w:rsidRPr="001514CF" w:rsidRDefault="00787148" w:rsidP="001514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1514CF">
        <w:rPr>
          <w:rFonts w:asciiTheme="minorHAnsi" w:hAnsiTheme="minorHAnsi" w:cstheme="minorHAnsi"/>
          <w:bCs/>
          <w:sz w:val="24"/>
          <w:szCs w:val="24"/>
        </w:rPr>
        <w:t>W Wieloletniej Prognozie Finansowej zaplanowano poręczenia dotyczące:</w:t>
      </w:r>
    </w:p>
    <w:p w14:paraId="45F275E5" w14:textId="77777777" w:rsidR="00787148" w:rsidRPr="001514CF" w:rsidRDefault="00787148" w:rsidP="001514CF">
      <w:pPr>
        <w:numPr>
          <w:ilvl w:val="0"/>
          <w:numId w:val="14"/>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color w:val="000000"/>
          <w:sz w:val="24"/>
          <w:szCs w:val="24"/>
        </w:rPr>
      </w:pPr>
      <w:r w:rsidRPr="001514CF">
        <w:rPr>
          <w:rFonts w:asciiTheme="minorHAnsi" w:hAnsiTheme="minorHAnsi" w:cstheme="minorHAnsi"/>
          <w:bCs/>
          <w:color w:val="000000"/>
          <w:sz w:val="24"/>
          <w:szCs w:val="24"/>
        </w:rPr>
        <w:t>Długoterminowego kredytu dla Towarzystwa Budownictwa Społecznego sp. z o.o. w Mławie. Odpowiedzialność Miasta ‘Mława jako poręczyciela ograniczona jest do następujących kwot rocznych:</w:t>
      </w:r>
    </w:p>
    <w:p w14:paraId="01A1A182" w14:textId="77777777" w:rsidR="00787148" w:rsidRPr="001514CF" w:rsidRDefault="00787148" w:rsidP="001514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1514CF">
        <w:rPr>
          <w:rFonts w:asciiTheme="minorHAnsi" w:hAnsiTheme="minorHAnsi" w:cstheme="minorHAnsi"/>
          <w:bCs/>
          <w:sz w:val="24"/>
          <w:szCs w:val="24"/>
        </w:rPr>
        <w:t>- w roku 2023 do kwoty 60 440,00 zł,</w:t>
      </w:r>
    </w:p>
    <w:p w14:paraId="30BDA2C9" w14:textId="77777777" w:rsidR="00787148" w:rsidRPr="001514CF" w:rsidRDefault="00787148" w:rsidP="001514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1514CF">
        <w:rPr>
          <w:rFonts w:asciiTheme="minorHAnsi" w:hAnsiTheme="minorHAnsi" w:cstheme="minorHAnsi"/>
          <w:bCs/>
          <w:sz w:val="24"/>
          <w:szCs w:val="24"/>
        </w:rPr>
        <w:t>- w roku 2024 do kwoty 61 346,37 zł,</w:t>
      </w:r>
    </w:p>
    <w:p w14:paraId="761AD973" w14:textId="77777777" w:rsidR="00787148" w:rsidRPr="001514CF" w:rsidRDefault="00787148" w:rsidP="001514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1514CF">
        <w:rPr>
          <w:rFonts w:asciiTheme="minorHAnsi" w:hAnsiTheme="minorHAnsi" w:cstheme="minorHAnsi"/>
          <w:bCs/>
          <w:sz w:val="24"/>
          <w:szCs w:val="24"/>
        </w:rPr>
        <w:t>- w roku 2025 do kwoty 62 266,54 zł,</w:t>
      </w:r>
    </w:p>
    <w:p w14:paraId="7F1513B6" w14:textId="77777777" w:rsidR="00787148" w:rsidRPr="001514CF" w:rsidRDefault="00787148" w:rsidP="001514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1514CF">
        <w:rPr>
          <w:rFonts w:asciiTheme="minorHAnsi" w:hAnsiTheme="minorHAnsi" w:cstheme="minorHAnsi"/>
          <w:bCs/>
          <w:sz w:val="24"/>
          <w:szCs w:val="24"/>
        </w:rPr>
        <w:t>- w roku 2026 do kwoty 63 200,52 zł,</w:t>
      </w:r>
    </w:p>
    <w:p w14:paraId="66A22A2C" w14:textId="77777777" w:rsidR="00787148" w:rsidRPr="001514CF" w:rsidRDefault="00787148" w:rsidP="001514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1514CF">
        <w:rPr>
          <w:rFonts w:asciiTheme="minorHAnsi" w:hAnsiTheme="minorHAnsi" w:cstheme="minorHAnsi"/>
          <w:bCs/>
          <w:sz w:val="24"/>
          <w:szCs w:val="24"/>
        </w:rPr>
        <w:t>- w roku 2027 do kwoty 64 148,50 zł,</w:t>
      </w:r>
    </w:p>
    <w:p w14:paraId="7638B9F7" w14:textId="77777777" w:rsidR="00787148" w:rsidRPr="001514CF" w:rsidRDefault="00787148" w:rsidP="001514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1514CF">
        <w:rPr>
          <w:rFonts w:asciiTheme="minorHAnsi" w:hAnsiTheme="minorHAnsi" w:cstheme="minorHAnsi"/>
          <w:bCs/>
          <w:sz w:val="24"/>
          <w:szCs w:val="24"/>
        </w:rPr>
        <w:t>- w roku 2028 do kwoty 65 110,71 zł,</w:t>
      </w:r>
    </w:p>
    <w:p w14:paraId="79432CB7" w14:textId="77777777" w:rsidR="00787148" w:rsidRPr="001514CF" w:rsidRDefault="00787148" w:rsidP="001514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1514CF">
        <w:rPr>
          <w:rFonts w:asciiTheme="minorHAnsi" w:hAnsiTheme="minorHAnsi" w:cstheme="minorHAnsi"/>
          <w:bCs/>
          <w:sz w:val="24"/>
          <w:szCs w:val="24"/>
        </w:rPr>
        <w:t>- w roku 2029 do kwoty 66 087,35 zł,</w:t>
      </w:r>
    </w:p>
    <w:p w14:paraId="21176F94" w14:textId="77777777" w:rsidR="00787148" w:rsidRPr="001514CF" w:rsidRDefault="00787148" w:rsidP="001514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1514CF">
        <w:rPr>
          <w:rFonts w:asciiTheme="minorHAnsi" w:hAnsiTheme="minorHAnsi" w:cstheme="minorHAnsi"/>
          <w:bCs/>
          <w:sz w:val="24"/>
          <w:szCs w:val="24"/>
        </w:rPr>
        <w:t>- w roku 2030 do kwoty 67 078,63 zł,</w:t>
      </w:r>
    </w:p>
    <w:p w14:paraId="1B20476D" w14:textId="77777777" w:rsidR="00787148" w:rsidRPr="001514CF" w:rsidRDefault="00787148" w:rsidP="001514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1514CF">
        <w:rPr>
          <w:rFonts w:asciiTheme="minorHAnsi" w:hAnsiTheme="minorHAnsi" w:cstheme="minorHAnsi"/>
          <w:bCs/>
          <w:sz w:val="24"/>
          <w:szCs w:val="24"/>
        </w:rPr>
        <w:t>- w roku 2031 do kwoty 68 084,79 zł.</w:t>
      </w:r>
    </w:p>
    <w:p w14:paraId="4060DF17" w14:textId="77777777" w:rsidR="00787148" w:rsidRPr="001514CF" w:rsidRDefault="00787148" w:rsidP="001514CF">
      <w:pPr>
        <w:numPr>
          <w:ilvl w:val="0"/>
          <w:numId w:val="14"/>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left"/>
        <w:rPr>
          <w:rFonts w:asciiTheme="minorHAnsi" w:hAnsiTheme="minorHAnsi" w:cstheme="minorHAnsi"/>
          <w:bCs/>
          <w:color w:val="000000"/>
          <w:sz w:val="24"/>
          <w:szCs w:val="24"/>
        </w:rPr>
      </w:pPr>
      <w:r w:rsidRPr="001514CF">
        <w:rPr>
          <w:rFonts w:asciiTheme="minorHAnsi" w:hAnsiTheme="minorHAnsi" w:cstheme="minorHAnsi"/>
          <w:bCs/>
          <w:color w:val="000000"/>
          <w:sz w:val="24"/>
          <w:szCs w:val="24"/>
        </w:rPr>
        <w:t>Długoterminowego kredytu Przedsiębiorstwa Energetyki Cieplnej w Mławie sp. z o.o. z przeznaczeniem na zabezpieczenie ciągłości dostaw ciepła na cele mieszkaniowe lub użyteczności publicznej. Odpowiedzialność Miasta Mława jako poręczyciela ograniczona jest do następujących kwot rocznych:</w:t>
      </w:r>
    </w:p>
    <w:p w14:paraId="5F5B3B90" w14:textId="77777777" w:rsidR="00787148" w:rsidRPr="001514CF" w:rsidRDefault="00787148" w:rsidP="001514CF">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360"/>
        <w:jc w:val="left"/>
        <w:rPr>
          <w:rFonts w:asciiTheme="minorHAnsi" w:hAnsiTheme="minorHAnsi" w:cstheme="minorHAnsi"/>
          <w:bCs/>
          <w:sz w:val="24"/>
          <w:szCs w:val="24"/>
        </w:rPr>
      </w:pPr>
      <w:r w:rsidRPr="001514CF">
        <w:rPr>
          <w:rFonts w:asciiTheme="minorHAnsi" w:hAnsiTheme="minorHAnsi" w:cstheme="minorHAnsi"/>
          <w:bCs/>
          <w:sz w:val="24"/>
          <w:szCs w:val="24"/>
        </w:rPr>
        <w:t>- w roku 2023 do kwoty 3 349 320,00 zł,</w:t>
      </w:r>
    </w:p>
    <w:p w14:paraId="4A08E4B8" w14:textId="77777777" w:rsidR="00787148" w:rsidRPr="001514CF" w:rsidRDefault="00787148" w:rsidP="001514CF">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360"/>
        <w:jc w:val="left"/>
        <w:rPr>
          <w:rFonts w:asciiTheme="minorHAnsi" w:hAnsiTheme="minorHAnsi" w:cstheme="minorHAnsi"/>
          <w:bCs/>
          <w:sz w:val="24"/>
          <w:szCs w:val="24"/>
        </w:rPr>
      </w:pPr>
      <w:r w:rsidRPr="001514CF">
        <w:rPr>
          <w:rFonts w:asciiTheme="minorHAnsi" w:hAnsiTheme="minorHAnsi" w:cstheme="minorHAnsi"/>
          <w:bCs/>
          <w:sz w:val="24"/>
          <w:szCs w:val="24"/>
        </w:rPr>
        <w:t>- w roku 2024 do kwoty 3 058 440,00 zł,</w:t>
      </w:r>
    </w:p>
    <w:p w14:paraId="46F0C274" w14:textId="159820BF" w:rsidR="00787148" w:rsidRPr="001514CF" w:rsidRDefault="00787148" w:rsidP="001514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1514CF">
        <w:rPr>
          <w:rFonts w:asciiTheme="minorHAnsi" w:hAnsiTheme="minorHAnsi" w:cstheme="minorHAnsi"/>
          <w:bCs/>
          <w:sz w:val="24"/>
          <w:szCs w:val="24"/>
        </w:rPr>
        <w:t>Zgodnie z art. 28 ustawy z dnia 5 sierpnia 2022 r. o dodatku węglowym (Dz. U. z 2022 r. poz. 1692) zaplanowany wydatek z tytułu poręczenia jest wyłączony przy ustalaniu relacji na lata 2023 – 2025, o której mowa w art. 243 ust. 1 ustawy o finansach publicznych.</w:t>
      </w:r>
    </w:p>
    <w:p w14:paraId="1D60A9D8" w14:textId="77777777" w:rsidR="00787148" w:rsidRPr="001514CF" w:rsidRDefault="00787148" w:rsidP="001514CF">
      <w:pPr>
        <w:tabs>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autoSpaceDE w:val="0"/>
        <w:autoSpaceDN w:val="0"/>
        <w:adjustRightInd w:val="0"/>
        <w:jc w:val="left"/>
        <w:rPr>
          <w:rFonts w:asciiTheme="minorHAnsi" w:hAnsiTheme="minorHAnsi" w:cstheme="minorHAnsi"/>
          <w:bCs/>
          <w:sz w:val="24"/>
          <w:szCs w:val="24"/>
          <w:u w:val="single"/>
        </w:rPr>
      </w:pPr>
      <w:r w:rsidRPr="001514CF">
        <w:rPr>
          <w:rFonts w:asciiTheme="minorHAnsi" w:hAnsiTheme="minorHAnsi" w:cstheme="minorHAnsi"/>
          <w:bCs/>
          <w:sz w:val="24"/>
          <w:szCs w:val="24"/>
          <w:u w:val="single"/>
        </w:rPr>
        <w:t>Wynik budżetu</w:t>
      </w:r>
    </w:p>
    <w:p w14:paraId="206084CF" w14:textId="77777777" w:rsidR="00787148" w:rsidRPr="001514CF" w:rsidRDefault="00787148" w:rsidP="001514CF">
      <w:pPr>
        <w:tabs>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autoSpaceDE w:val="0"/>
        <w:autoSpaceDN w:val="0"/>
        <w:adjustRightInd w:val="0"/>
        <w:jc w:val="left"/>
        <w:rPr>
          <w:rFonts w:asciiTheme="minorHAnsi" w:hAnsiTheme="minorHAnsi" w:cstheme="minorHAnsi"/>
          <w:bCs/>
          <w:sz w:val="24"/>
          <w:szCs w:val="24"/>
        </w:rPr>
      </w:pPr>
      <w:r w:rsidRPr="001514CF">
        <w:rPr>
          <w:rFonts w:asciiTheme="minorHAnsi" w:hAnsiTheme="minorHAnsi" w:cstheme="minorHAnsi"/>
          <w:bCs/>
          <w:sz w:val="24"/>
          <w:szCs w:val="24"/>
        </w:rPr>
        <w:t xml:space="preserve">Wynik budżetu to różnica między dochodami i wydatkami budżetu Miasta, w  przypadku dochodów wyższych od wydatków stanowi nadwyżkę budżetu, a w przypadku odwrotnym stanowi deficyt budżetu. Mława w roku 2023 planuje deficyt w kwocie 19 670 980,00 zł. </w:t>
      </w:r>
    </w:p>
    <w:p w14:paraId="31D3BBA9" w14:textId="77777777" w:rsidR="00787148" w:rsidRPr="001514CF" w:rsidRDefault="00787148" w:rsidP="001514CF">
      <w:pPr>
        <w:tabs>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autoSpaceDE w:val="0"/>
        <w:autoSpaceDN w:val="0"/>
        <w:adjustRightInd w:val="0"/>
        <w:jc w:val="left"/>
        <w:rPr>
          <w:rFonts w:asciiTheme="minorHAnsi" w:hAnsiTheme="minorHAnsi" w:cstheme="minorHAnsi"/>
          <w:bCs/>
          <w:sz w:val="24"/>
          <w:szCs w:val="24"/>
        </w:rPr>
      </w:pPr>
      <w:r w:rsidRPr="001514CF">
        <w:rPr>
          <w:rFonts w:asciiTheme="minorHAnsi" w:hAnsiTheme="minorHAnsi" w:cstheme="minorHAnsi"/>
          <w:bCs/>
          <w:sz w:val="24"/>
          <w:szCs w:val="24"/>
        </w:rPr>
        <w:t>W roku 2024 budżet Miasta również będzie się zamykał wynikiem ujemnym w kwocie 955 842,44 zł.</w:t>
      </w:r>
    </w:p>
    <w:p w14:paraId="189893D7" w14:textId="6E964313" w:rsidR="00787148" w:rsidRPr="001514CF" w:rsidRDefault="00787148" w:rsidP="001514CF">
      <w:pPr>
        <w:tabs>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autoSpaceDE w:val="0"/>
        <w:autoSpaceDN w:val="0"/>
        <w:adjustRightInd w:val="0"/>
        <w:jc w:val="left"/>
        <w:rPr>
          <w:rFonts w:asciiTheme="minorHAnsi" w:hAnsiTheme="minorHAnsi" w:cstheme="minorHAnsi"/>
          <w:bCs/>
          <w:sz w:val="24"/>
          <w:szCs w:val="24"/>
        </w:rPr>
      </w:pPr>
      <w:r w:rsidRPr="001514CF">
        <w:rPr>
          <w:rFonts w:asciiTheme="minorHAnsi" w:hAnsiTheme="minorHAnsi" w:cstheme="minorHAnsi"/>
          <w:bCs/>
          <w:sz w:val="24"/>
          <w:szCs w:val="24"/>
        </w:rPr>
        <w:t>Planowany deficyt w latach 2023-2024 zostanie pokryty wolnymi środkami z lat ubiegłych oraz planowanym długoterminowym zobowiązaniem z tytułu emisji papierów wartościowych. Planowana na lata 2025-2030 nadwyżka budżetowa będzie przeznaczona na spłatę zobowiązań wynikających z wyemitowanych papierów wartościowych.</w:t>
      </w:r>
    </w:p>
    <w:p w14:paraId="306C6B89" w14:textId="77777777" w:rsidR="00787148" w:rsidRPr="001514CF" w:rsidRDefault="00787148" w:rsidP="001514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u w:val="single"/>
        </w:rPr>
      </w:pPr>
      <w:r w:rsidRPr="001514CF">
        <w:rPr>
          <w:rFonts w:asciiTheme="minorHAnsi" w:hAnsiTheme="minorHAnsi" w:cstheme="minorHAnsi"/>
          <w:bCs/>
          <w:sz w:val="24"/>
          <w:szCs w:val="24"/>
          <w:u w:val="single"/>
        </w:rPr>
        <w:t>Przychody na 2023 rok</w:t>
      </w:r>
    </w:p>
    <w:p w14:paraId="4A6624BC" w14:textId="77777777" w:rsidR="00787148" w:rsidRPr="001514CF" w:rsidRDefault="00787148" w:rsidP="001514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1514CF">
        <w:rPr>
          <w:rFonts w:asciiTheme="minorHAnsi" w:hAnsiTheme="minorHAnsi" w:cstheme="minorHAnsi"/>
          <w:bCs/>
          <w:sz w:val="24"/>
          <w:szCs w:val="24"/>
        </w:rPr>
        <w:t>Na dzień przyjęcia prognozy planuje się w roku 2023 przychody w kwocie 23 270 980,00 zł, tj.:</w:t>
      </w:r>
    </w:p>
    <w:p w14:paraId="4B9C2274" w14:textId="77777777" w:rsidR="00787148" w:rsidRPr="001514CF" w:rsidRDefault="00787148" w:rsidP="001514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1514CF">
        <w:rPr>
          <w:rFonts w:asciiTheme="minorHAnsi" w:hAnsiTheme="minorHAnsi" w:cstheme="minorHAnsi"/>
          <w:bCs/>
          <w:sz w:val="24"/>
          <w:szCs w:val="24"/>
        </w:rPr>
        <w:t>1. Obligacje komunalne w kwocie 6 900 000,00 zł planowane na wydatki majątkowe.</w:t>
      </w:r>
    </w:p>
    <w:p w14:paraId="3FE29408" w14:textId="77777777" w:rsidR="00787148" w:rsidRPr="001514CF" w:rsidRDefault="00787148" w:rsidP="001514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1514CF">
        <w:rPr>
          <w:rFonts w:asciiTheme="minorHAnsi" w:hAnsiTheme="minorHAnsi" w:cstheme="minorHAnsi"/>
          <w:bCs/>
          <w:sz w:val="24"/>
          <w:szCs w:val="24"/>
        </w:rPr>
        <w:t>2. Wolne środki z lat ubiegłych o których mowa w art. 217 ust. 2 pkt 6 ustawy o finansach publicznych w kwocie 16 370 980,00 zł,  w tym:</w:t>
      </w:r>
    </w:p>
    <w:p w14:paraId="7255D337" w14:textId="77777777" w:rsidR="00787148" w:rsidRPr="001514CF" w:rsidRDefault="00787148" w:rsidP="001514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1514CF">
        <w:rPr>
          <w:rFonts w:asciiTheme="minorHAnsi" w:hAnsiTheme="minorHAnsi" w:cstheme="minorHAnsi"/>
          <w:bCs/>
          <w:sz w:val="24"/>
          <w:szCs w:val="24"/>
        </w:rPr>
        <w:t xml:space="preserve">- kwota 12 770 980,00 zł na pokrycie planowanego deficytu (wydatki majątkowe), </w:t>
      </w:r>
    </w:p>
    <w:p w14:paraId="6194DCCA" w14:textId="77777777" w:rsidR="00787148" w:rsidRPr="001514CF" w:rsidRDefault="00787148" w:rsidP="001514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1514CF">
        <w:rPr>
          <w:rFonts w:asciiTheme="minorHAnsi" w:hAnsiTheme="minorHAnsi" w:cstheme="minorHAnsi"/>
          <w:bCs/>
          <w:sz w:val="24"/>
          <w:szCs w:val="24"/>
        </w:rPr>
        <w:t>- kwota 3 200 000,00 zł na wykup obligacji wyemitowanych w latach poprzednich,</w:t>
      </w:r>
    </w:p>
    <w:p w14:paraId="0B35BDE5" w14:textId="283E06C4" w:rsidR="00787148" w:rsidRPr="001514CF" w:rsidRDefault="00787148" w:rsidP="001514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1514CF">
        <w:rPr>
          <w:rFonts w:asciiTheme="minorHAnsi" w:hAnsiTheme="minorHAnsi" w:cstheme="minorHAnsi"/>
          <w:bCs/>
          <w:sz w:val="24"/>
          <w:szCs w:val="24"/>
        </w:rPr>
        <w:t>- kwota 400 000,00 zł na spłatę pożyczki z Wojewódzkiego Funduszu Ochrony Środowiska i Gospodarki Wodnej w kwocie.</w:t>
      </w:r>
    </w:p>
    <w:p w14:paraId="27C2C0B3" w14:textId="77777777" w:rsidR="00787148" w:rsidRPr="001514CF" w:rsidRDefault="00787148" w:rsidP="001514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1514CF">
        <w:rPr>
          <w:rFonts w:asciiTheme="minorHAnsi" w:hAnsiTheme="minorHAnsi" w:cstheme="minorHAnsi"/>
          <w:bCs/>
          <w:sz w:val="24"/>
          <w:szCs w:val="24"/>
        </w:rPr>
        <w:t>Wykup planowanych do wyemitowania w roku 2023 obligacji komunalnych planuje się:</w:t>
      </w:r>
    </w:p>
    <w:p w14:paraId="756769F1" w14:textId="77777777" w:rsidR="00787148" w:rsidRPr="001514CF" w:rsidRDefault="00787148" w:rsidP="001514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1514CF">
        <w:rPr>
          <w:rFonts w:asciiTheme="minorHAnsi" w:hAnsiTheme="minorHAnsi" w:cstheme="minorHAnsi"/>
          <w:bCs/>
          <w:sz w:val="24"/>
          <w:szCs w:val="24"/>
        </w:rPr>
        <w:t>- w roku 2028 – w kwocie 2 900 000,00 zł,</w:t>
      </w:r>
    </w:p>
    <w:p w14:paraId="2250CB85" w14:textId="715D6D7B" w:rsidR="00787148" w:rsidRPr="001514CF" w:rsidRDefault="00787148" w:rsidP="001514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1514CF">
        <w:rPr>
          <w:rFonts w:asciiTheme="minorHAnsi" w:hAnsiTheme="minorHAnsi" w:cstheme="minorHAnsi"/>
          <w:bCs/>
          <w:sz w:val="24"/>
          <w:szCs w:val="24"/>
        </w:rPr>
        <w:t>- w roku 2029 – w kwocie 4 000 000,00 zł,</w:t>
      </w:r>
    </w:p>
    <w:p w14:paraId="109C73E7" w14:textId="77777777" w:rsidR="00787148" w:rsidRPr="001514CF" w:rsidRDefault="00787148" w:rsidP="001514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u w:val="single"/>
        </w:rPr>
      </w:pPr>
      <w:r w:rsidRPr="001514CF">
        <w:rPr>
          <w:rFonts w:asciiTheme="minorHAnsi" w:hAnsiTheme="minorHAnsi" w:cstheme="minorHAnsi"/>
          <w:bCs/>
          <w:sz w:val="24"/>
          <w:szCs w:val="24"/>
          <w:u w:val="single"/>
        </w:rPr>
        <w:t>Przychody na 2024 rok</w:t>
      </w:r>
    </w:p>
    <w:p w14:paraId="5D171C70" w14:textId="77777777" w:rsidR="00787148" w:rsidRPr="001514CF" w:rsidRDefault="00787148" w:rsidP="001514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1514CF">
        <w:rPr>
          <w:rFonts w:asciiTheme="minorHAnsi" w:hAnsiTheme="minorHAnsi" w:cstheme="minorHAnsi"/>
          <w:bCs/>
          <w:sz w:val="24"/>
          <w:szCs w:val="24"/>
        </w:rPr>
        <w:t>Na dzień przyjęcia prognozy planuje się w 2024 roku przychody w kwocie 4 000 000,00 zł. Źródłem planowanych przychodów będą obligacje komunalne, które przeznaczone zostaną na:</w:t>
      </w:r>
    </w:p>
    <w:p w14:paraId="5AAAE561" w14:textId="77777777" w:rsidR="00787148" w:rsidRPr="001514CF" w:rsidRDefault="00787148" w:rsidP="001514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1514CF">
        <w:rPr>
          <w:rFonts w:asciiTheme="minorHAnsi" w:hAnsiTheme="minorHAnsi" w:cstheme="minorHAnsi"/>
          <w:bCs/>
          <w:sz w:val="24"/>
          <w:szCs w:val="24"/>
        </w:rPr>
        <w:t>- pokrycie deficytu w kwocie 955 842,44 zł,</w:t>
      </w:r>
    </w:p>
    <w:p w14:paraId="692E9B45" w14:textId="77777777" w:rsidR="00787148" w:rsidRPr="001514CF" w:rsidRDefault="00787148" w:rsidP="001514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1514CF">
        <w:rPr>
          <w:rFonts w:asciiTheme="minorHAnsi" w:hAnsiTheme="minorHAnsi" w:cstheme="minorHAnsi"/>
          <w:bCs/>
          <w:sz w:val="24"/>
          <w:szCs w:val="24"/>
        </w:rPr>
        <w:t>- wykup obligacji wyemitowanych w latach poprzednich w kwocie 3 000 000,00 zł,</w:t>
      </w:r>
    </w:p>
    <w:p w14:paraId="00DFD376" w14:textId="56FE35A9" w:rsidR="00787148" w:rsidRPr="001514CF" w:rsidRDefault="00787148" w:rsidP="001514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1514CF">
        <w:rPr>
          <w:rFonts w:asciiTheme="minorHAnsi" w:hAnsiTheme="minorHAnsi" w:cstheme="minorHAnsi"/>
          <w:bCs/>
          <w:sz w:val="24"/>
          <w:szCs w:val="24"/>
        </w:rPr>
        <w:t xml:space="preserve">- spłatę pożyczki z Wojewódzkiego Funduszu Ochrony Środowiska i Gospodarki Wodnej w kwocie 44 157,56 zł </w:t>
      </w:r>
    </w:p>
    <w:p w14:paraId="25C00274" w14:textId="77777777" w:rsidR="00787148" w:rsidRPr="001514CF" w:rsidRDefault="00787148" w:rsidP="001514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1514CF">
        <w:rPr>
          <w:rFonts w:asciiTheme="minorHAnsi" w:hAnsiTheme="minorHAnsi" w:cstheme="minorHAnsi"/>
          <w:bCs/>
          <w:sz w:val="24"/>
          <w:szCs w:val="24"/>
        </w:rPr>
        <w:t>Wykup planowanych do wyemitowania obligacji komunalnych przewiduje się:</w:t>
      </w:r>
    </w:p>
    <w:p w14:paraId="522AD28A" w14:textId="77777777" w:rsidR="00787148" w:rsidRPr="001514CF" w:rsidRDefault="00787148" w:rsidP="001514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1514CF">
        <w:rPr>
          <w:rFonts w:asciiTheme="minorHAnsi" w:hAnsiTheme="minorHAnsi" w:cstheme="minorHAnsi"/>
          <w:bCs/>
          <w:sz w:val="24"/>
          <w:szCs w:val="24"/>
        </w:rPr>
        <w:t>- w roku 2029 – w kwocie 2 000 000,00 zł,</w:t>
      </w:r>
    </w:p>
    <w:p w14:paraId="400E93DA" w14:textId="79E16575" w:rsidR="00787148" w:rsidRPr="001514CF" w:rsidRDefault="00787148" w:rsidP="001514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1514CF">
        <w:rPr>
          <w:rFonts w:asciiTheme="minorHAnsi" w:hAnsiTheme="minorHAnsi" w:cstheme="minorHAnsi"/>
          <w:bCs/>
          <w:sz w:val="24"/>
          <w:szCs w:val="24"/>
        </w:rPr>
        <w:t>- w roku 2030 – w kwocie 2 000 000,00 zł,</w:t>
      </w:r>
    </w:p>
    <w:p w14:paraId="0A4ADFC0" w14:textId="77777777" w:rsidR="00787148" w:rsidRPr="001514CF" w:rsidRDefault="00787148" w:rsidP="001514CF">
      <w:pPr>
        <w:tabs>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autoSpaceDE w:val="0"/>
        <w:autoSpaceDN w:val="0"/>
        <w:adjustRightInd w:val="0"/>
        <w:ind w:right="737"/>
        <w:jc w:val="left"/>
        <w:rPr>
          <w:rFonts w:asciiTheme="minorHAnsi" w:hAnsiTheme="minorHAnsi" w:cstheme="minorHAnsi"/>
          <w:bCs/>
          <w:sz w:val="24"/>
          <w:szCs w:val="24"/>
          <w:u w:val="single"/>
        </w:rPr>
      </w:pPr>
      <w:r w:rsidRPr="001514CF">
        <w:rPr>
          <w:rFonts w:asciiTheme="minorHAnsi" w:hAnsiTheme="minorHAnsi" w:cstheme="minorHAnsi"/>
          <w:bCs/>
          <w:sz w:val="24"/>
          <w:szCs w:val="24"/>
          <w:u w:val="single"/>
        </w:rPr>
        <w:t>Rozchody na 2023 rok</w:t>
      </w:r>
    </w:p>
    <w:p w14:paraId="75767C26" w14:textId="77777777" w:rsidR="00787148" w:rsidRPr="001514CF" w:rsidRDefault="00787148" w:rsidP="001514CF">
      <w:pPr>
        <w:tabs>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autoSpaceDE w:val="0"/>
        <w:autoSpaceDN w:val="0"/>
        <w:adjustRightInd w:val="0"/>
        <w:jc w:val="left"/>
        <w:rPr>
          <w:rFonts w:asciiTheme="minorHAnsi" w:hAnsiTheme="minorHAnsi" w:cstheme="minorHAnsi"/>
          <w:bCs/>
          <w:sz w:val="24"/>
          <w:szCs w:val="24"/>
        </w:rPr>
      </w:pPr>
      <w:r w:rsidRPr="001514CF">
        <w:rPr>
          <w:rFonts w:asciiTheme="minorHAnsi" w:hAnsiTheme="minorHAnsi" w:cstheme="minorHAnsi"/>
          <w:bCs/>
          <w:sz w:val="24"/>
          <w:szCs w:val="24"/>
        </w:rPr>
        <w:t>W 2023 roku planuje się  rozchody w wysokości 3 600 000,00 zł, dotyczą:</w:t>
      </w:r>
    </w:p>
    <w:p w14:paraId="5D85AEDF" w14:textId="77777777" w:rsidR="00787148" w:rsidRPr="001514CF" w:rsidRDefault="00787148" w:rsidP="001514CF">
      <w:pPr>
        <w:tabs>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autoSpaceDE w:val="0"/>
        <w:autoSpaceDN w:val="0"/>
        <w:adjustRightInd w:val="0"/>
        <w:jc w:val="left"/>
        <w:rPr>
          <w:rFonts w:asciiTheme="minorHAnsi" w:hAnsiTheme="minorHAnsi" w:cstheme="minorHAnsi"/>
          <w:bCs/>
          <w:sz w:val="24"/>
          <w:szCs w:val="24"/>
        </w:rPr>
      </w:pPr>
      <w:r w:rsidRPr="001514CF">
        <w:rPr>
          <w:rFonts w:asciiTheme="minorHAnsi" w:hAnsiTheme="minorHAnsi" w:cstheme="minorHAnsi"/>
          <w:bCs/>
          <w:sz w:val="24"/>
          <w:szCs w:val="24"/>
        </w:rPr>
        <w:t>- wykupu obligacji komunalnych (seria A17) wyemitowanych w 2017 roku w kwocie 3 200 000, 00 zł,</w:t>
      </w:r>
    </w:p>
    <w:p w14:paraId="4B0F8867" w14:textId="0FB3A584" w:rsidR="00787148" w:rsidRPr="001514CF" w:rsidRDefault="00787148" w:rsidP="001514CF">
      <w:pPr>
        <w:tabs>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autoSpaceDE w:val="0"/>
        <w:autoSpaceDN w:val="0"/>
        <w:adjustRightInd w:val="0"/>
        <w:jc w:val="left"/>
        <w:rPr>
          <w:rFonts w:asciiTheme="minorHAnsi" w:hAnsiTheme="minorHAnsi" w:cstheme="minorHAnsi"/>
          <w:bCs/>
          <w:sz w:val="24"/>
          <w:szCs w:val="24"/>
        </w:rPr>
      </w:pPr>
      <w:r w:rsidRPr="001514CF">
        <w:rPr>
          <w:rFonts w:asciiTheme="minorHAnsi" w:hAnsiTheme="minorHAnsi" w:cstheme="minorHAnsi"/>
          <w:bCs/>
          <w:sz w:val="24"/>
          <w:szCs w:val="24"/>
        </w:rPr>
        <w:t>- spłaty pożyczki zaciągniętej w Wojewódzkim Funduszu Ochrony Środowiska i  Gospodarki Wodnej w Warszawie w kwocie 400 000,00 zł.</w:t>
      </w:r>
    </w:p>
    <w:p w14:paraId="2DF0A293" w14:textId="77777777" w:rsidR="00787148" w:rsidRPr="001514CF" w:rsidRDefault="00787148" w:rsidP="001514CF">
      <w:pPr>
        <w:tabs>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autoSpaceDE w:val="0"/>
        <w:autoSpaceDN w:val="0"/>
        <w:adjustRightInd w:val="0"/>
        <w:ind w:right="737"/>
        <w:jc w:val="left"/>
        <w:rPr>
          <w:rFonts w:asciiTheme="minorHAnsi" w:hAnsiTheme="minorHAnsi" w:cstheme="minorHAnsi"/>
          <w:bCs/>
          <w:sz w:val="24"/>
          <w:szCs w:val="24"/>
          <w:u w:val="single"/>
        </w:rPr>
      </w:pPr>
      <w:r w:rsidRPr="001514CF">
        <w:rPr>
          <w:rFonts w:asciiTheme="minorHAnsi" w:hAnsiTheme="minorHAnsi" w:cstheme="minorHAnsi"/>
          <w:bCs/>
          <w:sz w:val="24"/>
          <w:szCs w:val="24"/>
          <w:u w:val="single"/>
        </w:rPr>
        <w:t>Rozchody na 2024 rok</w:t>
      </w:r>
    </w:p>
    <w:p w14:paraId="03999C00" w14:textId="77777777" w:rsidR="00787148" w:rsidRPr="001514CF" w:rsidRDefault="00787148" w:rsidP="001514CF">
      <w:pPr>
        <w:tabs>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autoSpaceDE w:val="0"/>
        <w:autoSpaceDN w:val="0"/>
        <w:adjustRightInd w:val="0"/>
        <w:jc w:val="left"/>
        <w:rPr>
          <w:rFonts w:asciiTheme="minorHAnsi" w:hAnsiTheme="minorHAnsi" w:cstheme="minorHAnsi"/>
          <w:bCs/>
          <w:sz w:val="24"/>
          <w:szCs w:val="24"/>
        </w:rPr>
      </w:pPr>
      <w:r w:rsidRPr="001514CF">
        <w:rPr>
          <w:rFonts w:asciiTheme="minorHAnsi" w:hAnsiTheme="minorHAnsi" w:cstheme="minorHAnsi"/>
          <w:bCs/>
          <w:sz w:val="24"/>
          <w:szCs w:val="24"/>
        </w:rPr>
        <w:t>W 2024 roku planuje się  rozchody w wysokości 3 044 157,56 zł, dotyczą:</w:t>
      </w:r>
    </w:p>
    <w:p w14:paraId="37026120" w14:textId="77777777" w:rsidR="00787148" w:rsidRPr="001514CF" w:rsidRDefault="00787148" w:rsidP="001514CF">
      <w:pPr>
        <w:tabs>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autoSpaceDE w:val="0"/>
        <w:autoSpaceDN w:val="0"/>
        <w:adjustRightInd w:val="0"/>
        <w:jc w:val="left"/>
        <w:rPr>
          <w:rFonts w:asciiTheme="minorHAnsi" w:hAnsiTheme="minorHAnsi" w:cstheme="minorHAnsi"/>
          <w:bCs/>
          <w:sz w:val="24"/>
          <w:szCs w:val="24"/>
        </w:rPr>
      </w:pPr>
      <w:r w:rsidRPr="001514CF">
        <w:rPr>
          <w:rFonts w:asciiTheme="minorHAnsi" w:hAnsiTheme="minorHAnsi" w:cstheme="minorHAnsi"/>
          <w:bCs/>
          <w:sz w:val="24"/>
          <w:szCs w:val="24"/>
        </w:rPr>
        <w:t>- wykup obligacji komunalnych (seria A18, B18, C18) wyemitowanych w 2018 roku w kwocie 3 000 000,00 zł,</w:t>
      </w:r>
    </w:p>
    <w:p w14:paraId="5F41AF42" w14:textId="1A3F768C" w:rsidR="00787148" w:rsidRPr="001514CF" w:rsidRDefault="00787148" w:rsidP="001514CF">
      <w:pPr>
        <w:tabs>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autoSpaceDE w:val="0"/>
        <w:autoSpaceDN w:val="0"/>
        <w:adjustRightInd w:val="0"/>
        <w:jc w:val="left"/>
        <w:rPr>
          <w:rFonts w:asciiTheme="minorHAnsi" w:hAnsiTheme="minorHAnsi" w:cstheme="minorHAnsi"/>
          <w:bCs/>
          <w:sz w:val="24"/>
          <w:szCs w:val="24"/>
        </w:rPr>
      </w:pPr>
      <w:r w:rsidRPr="001514CF">
        <w:rPr>
          <w:rFonts w:asciiTheme="minorHAnsi" w:hAnsiTheme="minorHAnsi" w:cstheme="minorHAnsi"/>
          <w:bCs/>
          <w:sz w:val="24"/>
          <w:szCs w:val="24"/>
        </w:rPr>
        <w:t>- spłata pożyczki zaciągniętej w Wojewódzkim Funduszu Ochrony Środowiska i Gospodarki Wodnej w Warszawie w kwocie 44 157,56 zł.</w:t>
      </w:r>
    </w:p>
    <w:p w14:paraId="75ED4D84" w14:textId="77777777" w:rsidR="00787148" w:rsidRPr="001514CF" w:rsidRDefault="00787148" w:rsidP="001514CF">
      <w:pPr>
        <w:tabs>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autoSpaceDE w:val="0"/>
        <w:autoSpaceDN w:val="0"/>
        <w:adjustRightInd w:val="0"/>
        <w:ind w:right="737"/>
        <w:jc w:val="left"/>
        <w:rPr>
          <w:rFonts w:asciiTheme="minorHAnsi" w:hAnsiTheme="minorHAnsi" w:cstheme="minorHAnsi"/>
          <w:bCs/>
          <w:sz w:val="24"/>
          <w:szCs w:val="24"/>
          <w:u w:val="single"/>
        </w:rPr>
      </w:pPr>
      <w:r w:rsidRPr="001514CF">
        <w:rPr>
          <w:rFonts w:asciiTheme="minorHAnsi" w:hAnsiTheme="minorHAnsi" w:cstheme="minorHAnsi"/>
          <w:bCs/>
          <w:sz w:val="24"/>
          <w:szCs w:val="24"/>
          <w:u w:val="single"/>
        </w:rPr>
        <w:t>Rozchody na 2025 rok</w:t>
      </w:r>
    </w:p>
    <w:p w14:paraId="2BC3B94A" w14:textId="77777777" w:rsidR="00787148" w:rsidRPr="001514CF" w:rsidRDefault="00787148" w:rsidP="001514CF">
      <w:pPr>
        <w:tabs>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autoSpaceDE w:val="0"/>
        <w:autoSpaceDN w:val="0"/>
        <w:adjustRightInd w:val="0"/>
        <w:jc w:val="left"/>
        <w:rPr>
          <w:rFonts w:asciiTheme="minorHAnsi" w:hAnsiTheme="minorHAnsi" w:cstheme="minorHAnsi"/>
          <w:bCs/>
          <w:sz w:val="24"/>
          <w:szCs w:val="24"/>
        </w:rPr>
      </w:pPr>
      <w:r w:rsidRPr="001514CF">
        <w:rPr>
          <w:rFonts w:asciiTheme="minorHAnsi" w:hAnsiTheme="minorHAnsi" w:cstheme="minorHAnsi"/>
          <w:bCs/>
          <w:sz w:val="24"/>
          <w:szCs w:val="24"/>
        </w:rPr>
        <w:t>W 2024 roku planuje się  rozchody w wysokości 4 000 000,00 zł, dotyczą:</w:t>
      </w:r>
    </w:p>
    <w:p w14:paraId="621E0E80" w14:textId="22D32BAE" w:rsidR="00787148" w:rsidRPr="001514CF" w:rsidRDefault="00787148" w:rsidP="001514CF">
      <w:pPr>
        <w:tabs>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autoSpaceDE w:val="0"/>
        <w:autoSpaceDN w:val="0"/>
        <w:adjustRightInd w:val="0"/>
        <w:jc w:val="left"/>
        <w:rPr>
          <w:rFonts w:asciiTheme="minorHAnsi" w:hAnsiTheme="minorHAnsi" w:cstheme="minorHAnsi"/>
          <w:bCs/>
          <w:sz w:val="24"/>
          <w:szCs w:val="24"/>
        </w:rPr>
      </w:pPr>
      <w:r w:rsidRPr="001514CF">
        <w:rPr>
          <w:rFonts w:asciiTheme="minorHAnsi" w:hAnsiTheme="minorHAnsi" w:cstheme="minorHAnsi"/>
          <w:bCs/>
          <w:sz w:val="24"/>
          <w:szCs w:val="24"/>
        </w:rPr>
        <w:t>- wykup obligacji komunalnych (seria D18, E18, F18, G18) wyemitowanych w 2018 roku w kwocie 4 000 000,00 zł,</w:t>
      </w:r>
    </w:p>
    <w:p w14:paraId="361F2FE0" w14:textId="77777777" w:rsidR="00787148" w:rsidRPr="001514CF" w:rsidRDefault="00787148" w:rsidP="001514CF">
      <w:pPr>
        <w:tabs>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autoSpaceDE w:val="0"/>
        <w:autoSpaceDN w:val="0"/>
        <w:adjustRightInd w:val="0"/>
        <w:jc w:val="left"/>
        <w:rPr>
          <w:rFonts w:asciiTheme="minorHAnsi" w:hAnsiTheme="minorHAnsi" w:cstheme="minorHAnsi"/>
          <w:bCs/>
          <w:sz w:val="24"/>
          <w:szCs w:val="24"/>
          <w:u w:val="single"/>
        </w:rPr>
      </w:pPr>
      <w:r w:rsidRPr="001514CF">
        <w:rPr>
          <w:rFonts w:asciiTheme="minorHAnsi" w:hAnsiTheme="minorHAnsi" w:cstheme="minorHAnsi"/>
          <w:bCs/>
          <w:sz w:val="24"/>
          <w:szCs w:val="24"/>
          <w:u w:val="single"/>
        </w:rPr>
        <w:t>Kwota długu</w:t>
      </w:r>
    </w:p>
    <w:p w14:paraId="4DF31ABF" w14:textId="55406799" w:rsidR="00787148" w:rsidRPr="001514CF" w:rsidRDefault="00787148" w:rsidP="001514CF">
      <w:pPr>
        <w:tabs>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autoSpaceDE w:val="0"/>
        <w:autoSpaceDN w:val="0"/>
        <w:adjustRightInd w:val="0"/>
        <w:jc w:val="left"/>
        <w:rPr>
          <w:rFonts w:asciiTheme="minorHAnsi" w:hAnsiTheme="minorHAnsi" w:cstheme="minorHAnsi"/>
          <w:bCs/>
          <w:sz w:val="24"/>
          <w:szCs w:val="24"/>
        </w:rPr>
      </w:pPr>
      <w:r w:rsidRPr="001514CF">
        <w:rPr>
          <w:rFonts w:asciiTheme="minorHAnsi" w:hAnsiTheme="minorHAnsi" w:cstheme="minorHAnsi"/>
          <w:bCs/>
          <w:sz w:val="24"/>
          <w:szCs w:val="24"/>
        </w:rPr>
        <w:t xml:space="preserve">Kwota wykazana w poz. 6 załącznika nr 1 do Wieloletniej Prognozy Finansowej przedstawia planowaną kwotę zadłużenia Miasta Mława. W pozycji tej ujęto już zaciągnięta i planowane zobowiązania długoterminowe.  </w:t>
      </w:r>
    </w:p>
    <w:p w14:paraId="0255F139" w14:textId="77777777" w:rsidR="00787148" w:rsidRPr="001514CF" w:rsidRDefault="00787148" w:rsidP="001514CF">
      <w:pPr>
        <w:tabs>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s>
        <w:autoSpaceDE w:val="0"/>
        <w:autoSpaceDN w:val="0"/>
        <w:adjustRightInd w:val="0"/>
        <w:jc w:val="left"/>
        <w:rPr>
          <w:rFonts w:asciiTheme="minorHAnsi" w:hAnsiTheme="minorHAnsi" w:cstheme="minorHAnsi"/>
          <w:bCs/>
          <w:sz w:val="24"/>
          <w:szCs w:val="24"/>
          <w:u w:val="single"/>
        </w:rPr>
      </w:pPr>
      <w:r w:rsidRPr="001514CF">
        <w:rPr>
          <w:rFonts w:asciiTheme="minorHAnsi" w:hAnsiTheme="minorHAnsi" w:cstheme="minorHAnsi"/>
          <w:bCs/>
          <w:sz w:val="24"/>
          <w:szCs w:val="24"/>
          <w:u w:val="single"/>
        </w:rPr>
        <w:t>Informacja o spełnieniu relacji określonej w art. 243 ustawy o finansach publicznych.</w:t>
      </w:r>
    </w:p>
    <w:p w14:paraId="22474AF6" w14:textId="74F10DDD" w:rsidR="00787148" w:rsidRPr="001514CF" w:rsidRDefault="00787148" w:rsidP="001514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left"/>
        <w:rPr>
          <w:rFonts w:asciiTheme="minorHAnsi" w:hAnsiTheme="minorHAnsi" w:cstheme="minorHAnsi"/>
          <w:bCs/>
          <w:color w:val="00B050"/>
          <w:sz w:val="24"/>
          <w:szCs w:val="24"/>
        </w:rPr>
      </w:pPr>
      <w:r w:rsidRPr="001514CF">
        <w:rPr>
          <w:rFonts w:asciiTheme="minorHAnsi" w:hAnsiTheme="minorHAnsi" w:cstheme="minorHAnsi"/>
          <w:bCs/>
          <w:sz w:val="24"/>
          <w:szCs w:val="24"/>
        </w:rPr>
        <w:t xml:space="preserve">W roku 2023 a także w pozostałych latach objętym Wieloletnią Prognozą Finansową wskaźnik spłaty zobowiązań Miasta Mława spełnia wymogi  art. 243 Ustawy o finansach publicznych z  dnia 27 sierpnia 2009 r. (Dz.U. z 2022 r. poz. 1634 z </w:t>
      </w:r>
      <w:proofErr w:type="spellStart"/>
      <w:r w:rsidRPr="001514CF">
        <w:rPr>
          <w:rFonts w:asciiTheme="minorHAnsi" w:hAnsiTheme="minorHAnsi" w:cstheme="minorHAnsi"/>
          <w:bCs/>
          <w:sz w:val="24"/>
          <w:szCs w:val="24"/>
        </w:rPr>
        <w:t>późn</w:t>
      </w:r>
      <w:proofErr w:type="spellEnd"/>
      <w:r w:rsidRPr="001514CF">
        <w:rPr>
          <w:rFonts w:asciiTheme="minorHAnsi" w:hAnsiTheme="minorHAnsi" w:cstheme="minorHAnsi"/>
          <w:bCs/>
          <w:sz w:val="24"/>
          <w:szCs w:val="24"/>
        </w:rPr>
        <w:t xml:space="preserve">. zm.). </w:t>
      </w:r>
    </w:p>
    <w:p w14:paraId="241374DE" w14:textId="77777777" w:rsidR="00787148" w:rsidRPr="001514CF" w:rsidRDefault="00787148" w:rsidP="001514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left"/>
        <w:rPr>
          <w:rFonts w:asciiTheme="minorHAnsi" w:hAnsiTheme="minorHAnsi" w:cstheme="minorHAnsi"/>
          <w:bCs/>
          <w:sz w:val="24"/>
          <w:szCs w:val="24"/>
          <w:u w:val="single"/>
        </w:rPr>
      </w:pPr>
      <w:r w:rsidRPr="001514CF">
        <w:rPr>
          <w:rFonts w:asciiTheme="minorHAnsi" w:hAnsiTheme="minorHAnsi" w:cstheme="minorHAnsi"/>
          <w:bCs/>
          <w:sz w:val="24"/>
          <w:szCs w:val="24"/>
          <w:u w:val="single"/>
        </w:rPr>
        <w:t>Objaśnienia do załącznika nr 2</w:t>
      </w:r>
    </w:p>
    <w:p w14:paraId="197736A7" w14:textId="77777777" w:rsidR="00787148" w:rsidRPr="001514CF" w:rsidRDefault="00787148" w:rsidP="001514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left"/>
        <w:rPr>
          <w:rFonts w:asciiTheme="minorHAnsi" w:hAnsiTheme="minorHAnsi" w:cstheme="minorHAnsi"/>
          <w:bCs/>
          <w:sz w:val="24"/>
          <w:szCs w:val="24"/>
        </w:rPr>
      </w:pPr>
      <w:r w:rsidRPr="001514CF">
        <w:rPr>
          <w:rFonts w:asciiTheme="minorHAnsi" w:hAnsiTheme="minorHAnsi" w:cstheme="minorHAnsi"/>
          <w:bCs/>
          <w:sz w:val="24"/>
          <w:szCs w:val="24"/>
        </w:rPr>
        <w:tab/>
        <w:t xml:space="preserve">Wykaz przedsięwzięć wieloletnich planowanych do realizacji w ramach budżetu Miasta Mława w latach 2023 – 2026 został opracowany zgodnie z obowiązującym wzorem stanowiącym załącznik do Rozporządzenia Ministra Finansów z dnia 10 stycznia 2013 r. </w:t>
      </w:r>
    </w:p>
    <w:p w14:paraId="0D785B85" w14:textId="77777777" w:rsidR="00787148" w:rsidRPr="001514CF" w:rsidRDefault="00787148" w:rsidP="001514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left"/>
        <w:rPr>
          <w:rFonts w:asciiTheme="minorHAnsi" w:hAnsiTheme="minorHAnsi" w:cstheme="minorHAnsi"/>
          <w:bCs/>
          <w:sz w:val="24"/>
          <w:szCs w:val="24"/>
        </w:rPr>
      </w:pPr>
      <w:r w:rsidRPr="001514CF">
        <w:rPr>
          <w:rFonts w:asciiTheme="minorHAnsi" w:hAnsiTheme="minorHAnsi" w:cstheme="minorHAnsi"/>
          <w:bCs/>
          <w:sz w:val="24"/>
          <w:szCs w:val="24"/>
        </w:rPr>
        <w:tab/>
        <w:t>Przedsięwzięcia ujęte w załączniku nr 2 dotyczą wydatków bieżących i wydatków majątkowych. W latach 2023 – 2030 Miasta Mława planuje:</w:t>
      </w:r>
    </w:p>
    <w:p w14:paraId="5D5BAF4B" w14:textId="77777777" w:rsidR="00787148" w:rsidRPr="001514CF" w:rsidRDefault="00787148" w:rsidP="001514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left"/>
        <w:rPr>
          <w:rFonts w:asciiTheme="minorHAnsi" w:hAnsiTheme="minorHAnsi" w:cstheme="minorHAnsi"/>
          <w:bCs/>
          <w:sz w:val="24"/>
          <w:szCs w:val="24"/>
        </w:rPr>
      </w:pPr>
      <w:r w:rsidRPr="001514CF">
        <w:rPr>
          <w:rFonts w:asciiTheme="minorHAnsi" w:hAnsiTheme="minorHAnsi" w:cstheme="minorHAnsi"/>
          <w:bCs/>
          <w:sz w:val="24"/>
          <w:szCs w:val="24"/>
        </w:rPr>
        <w:t>- przedsięwzięcia bieżące w kwocie 47 635 500,00 zł,</w:t>
      </w:r>
    </w:p>
    <w:p w14:paraId="2160B002" w14:textId="77777777" w:rsidR="00787148" w:rsidRPr="001514CF" w:rsidRDefault="00787148" w:rsidP="001514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left"/>
        <w:rPr>
          <w:rFonts w:asciiTheme="minorHAnsi" w:hAnsiTheme="minorHAnsi" w:cstheme="minorHAnsi"/>
          <w:bCs/>
          <w:sz w:val="24"/>
          <w:szCs w:val="24"/>
        </w:rPr>
      </w:pPr>
      <w:r w:rsidRPr="001514CF">
        <w:rPr>
          <w:rFonts w:asciiTheme="minorHAnsi" w:hAnsiTheme="minorHAnsi" w:cstheme="minorHAnsi"/>
          <w:bCs/>
          <w:sz w:val="24"/>
          <w:szCs w:val="24"/>
        </w:rPr>
        <w:t>- przedsięwzięcia majątkowe w kwocie 70 938 692,28 zł.</w:t>
      </w:r>
    </w:p>
    <w:p w14:paraId="154CF573" w14:textId="77777777" w:rsidR="00787148" w:rsidRPr="001514CF" w:rsidRDefault="00787148" w:rsidP="001514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left"/>
        <w:rPr>
          <w:rFonts w:asciiTheme="minorHAnsi" w:hAnsiTheme="minorHAnsi" w:cstheme="minorHAnsi"/>
          <w:bCs/>
          <w:sz w:val="24"/>
          <w:szCs w:val="24"/>
        </w:rPr>
      </w:pPr>
      <w:r w:rsidRPr="001514CF">
        <w:rPr>
          <w:rFonts w:asciiTheme="minorHAnsi" w:hAnsiTheme="minorHAnsi" w:cstheme="minorHAnsi"/>
          <w:bCs/>
          <w:sz w:val="24"/>
          <w:szCs w:val="24"/>
        </w:rPr>
        <w:tab/>
        <w:t>W ramach wykazu przedsięwzięć nie ujęto umów których realizacja w roku budżetowym i latach następnych jest niezbędna dla zapewnienia ciągłości jednostki i z tytułu których płatności wykraczają poza rok budżetowy.</w:t>
      </w:r>
    </w:p>
    <w:p w14:paraId="494438FB" w14:textId="77777777" w:rsidR="00787148" w:rsidRPr="001514CF" w:rsidRDefault="00787148" w:rsidP="001514CF">
      <w:pPr>
        <w:widowControl w:val="0"/>
        <w:autoSpaceDE w:val="0"/>
        <w:autoSpaceDN w:val="0"/>
        <w:adjustRightInd w:val="0"/>
        <w:spacing w:line="240" w:lineRule="auto"/>
        <w:jc w:val="left"/>
        <w:rPr>
          <w:rFonts w:asciiTheme="minorHAnsi" w:hAnsiTheme="minorHAnsi" w:cstheme="minorHAnsi"/>
          <w:bCs/>
          <w:color w:val="00B050"/>
          <w:sz w:val="24"/>
          <w:szCs w:val="24"/>
        </w:rPr>
      </w:pPr>
    </w:p>
    <w:p w14:paraId="0F0CCC34" w14:textId="0914F950" w:rsidR="00787148" w:rsidRPr="001514CF" w:rsidRDefault="00787148" w:rsidP="001514CF">
      <w:pPr>
        <w:spacing w:before="120" w:after="120" w:line="240" w:lineRule="auto"/>
        <w:jc w:val="left"/>
        <w:rPr>
          <w:rFonts w:asciiTheme="minorHAnsi" w:hAnsiTheme="minorHAnsi" w:cstheme="minorHAnsi"/>
          <w:bCs/>
          <w:sz w:val="24"/>
          <w:szCs w:val="24"/>
          <w:u w:val="single"/>
        </w:rPr>
      </w:pPr>
      <w:r w:rsidRPr="001514CF">
        <w:rPr>
          <w:rFonts w:asciiTheme="minorHAnsi" w:hAnsiTheme="minorHAnsi" w:cstheme="minorHAnsi"/>
          <w:bCs/>
          <w:sz w:val="24"/>
          <w:szCs w:val="24"/>
          <w:u w:val="single"/>
        </w:rPr>
        <w:t>Projekt uchwały w sprawie uchwały budżetowej Miasta Mława na 2023 r.</w:t>
      </w:r>
    </w:p>
    <w:p w14:paraId="4E70C27A" w14:textId="77777777" w:rsidR="00787148" w:rsidRPr="001514CF" w:rsidRDefault="00787148" w:rsidP="001514CF">
      <w:pPr>
        <w:autoSpaceDE w:val="0"/>
        <w:autoSpaceDN w:val="0"/>
        <w:jc w:val="left"/>
        <w:rPr>
          <w:rFonts w:asciiTheme="minorHAnsi" w:eastAsia="Times New Roman" w:hAnsiTheme="minorHAnsi" w:cstheme="minorHAnsi"/>
          <w:bCs/>
          <w:sz w:val="24"/>
          <w:szCs w:val="24"/>
          <w:lang w:eastAsia="pl-PL"/>
        </w:rPr>
      </w:pPr>
      <w:r w:rsidRPr="001514CF">
        <w:rPr>
          <w:rFonts w:asciiTheme="minorHAnsi" w:eastAsia="Times New Roman" w:hAnsiTheme="minorHAnsi" w:cstheme="minorHAnsi"/>
          <w:bCs/>
          <w:sz w:val="24"/>
          <w:szCs w:val="24"/>
          <w:lang w:eastAsia="pl-PL"/>
        </w:rPr>
        <w:t>Przy konstruowaniu budżetu miasta na rok 2023 przyjęto realny poziom dochodów i wydatków, tak aby zapewnić finansowanie realizowanych przez Miasto zadań. Głównym założeniem budżetu było przyjęcie do realizacji inwestycji, które uzyskały współfinansowanie ze środków zewnętrznych oraz inwestycji rozpoczętych, których realizacja wynika z zawartych umów przez Miasto Mława.  </w:t>
      </w:r>
    </w:p>
    <w:p w14:paraId="56E1A29A" w14:textId="77777777" w:rsidR="00787148" w:rsidRPr="001514CF" w:rsidRDefault="00787148" w:rsidP="001514CF">
      <w:pPr>
        <w:jc w:val="left"/>
        <w:rPr>
          <w:rFonts w:asciiTheme="minorHAnsi" w:eastAsia="Times New Roman" w:hAnsiTheme="minorHAnsi" w:cstheme="minorHAnsi"/>
          <w:bCs/>
          <w:sz w:val="24"/>
          <w:szCs w:val="24"/>
          <w:lang w:eastAsia="pl-PL"/>
        </w:rPr>
      </w:pPr>
    </w:p>
    <w:p w14:paraId="2927D772" w14:textId="77777777" w:rsidR="00787148" w:rsidRPr="001514CF" w:rsidRDefault="00787148" w:rsidP="001514CF">
      <w:pPr>
        <w:jc w:val="left"/>
        <w:rPr>
          <w:rFonts w:asciiTheme="minorHAnsi" w:eastAsia="Times New Roman" w:hAnsiTheme="minorHAnsi" w:cstheme="minorHAnsi"/>
          <w:bCs/>
          <w:sz w:val="24"/>
          <w:szCs w:val="24"/>
          <w:lang w:eastAsia="pl-PL"/>
        </w:rPr>
      </w:pPr>
      <w:r w:rsidRPr="001514CF">
        <w:rPr>
          <w:rFonts w:asciiTheme="minorHAnsi" w:eastAsia="Times New Roman" w:hAnsiTheme="minorHAnsi" w:cstheme="minorHAnsi"/>
          <w:bCs/>
          <w:sz w:val="24"/>
          <w:szCs w:val="24"/>
          <w:lang w:eastAsia="pl-PL"/>
        </w:rPr>
        <w:t>Uchwała budżetowa na 2023 rok przygotowano na podstawie:</w:t>
      </w:r>
    </w:p>
    <w:p w14:paraId="788100A9" w14:textId="77777777" w:rsidR="00787148" w:rsidRPr="001514CF" w:rsidRDefault="00787148" w:rsidP="001514CF">
      <w:pPr>
        <w:numPr>
          <w:ilvl w:val="0"/>
          <w:numId w:val="105"/>
        </w:numPr>
        <w:jc w:val="left"/>
        <w:rPr>
          <w:rFonts w:asciiTheme="minorHAnsi" w:eastAsia="Times New Roman" w:hAnsiTheme="minorHAnsi" w:cstheme="minorHAnsi"/>
          <w:bCs/>
          <w:sz w:val="24"/>
          <w:szCs w:val="24"/>
          <w:lang w:eastAsia="pl-PL"/>
        </w:rPr>
      </w:pPr>
      <w:r w:rsidRPr="001514CF">
        <w:rPr>
          <w:rFonts w:asciiTheme="minorHAnsi" w:eastAsia="Times New Roman" w:hAnsiTheme="minorHAnsi" w:cstheme="minorHAnsi"/>
          <w:bCs/>
          <w:sz w:val="24"/>
          <w:szCs w:val="24"/>
          <w:lang w:eastAsia="pl-PL"/>
        </w:rPr>
        <w:t xml:space="preserve">Ustawy o samorządzie gminnym z dnia 8 marca 1990 r. (Dz.U. z 2022 r. poz. 559, z </w:t>
      </w:r>
      <w:proofErr w:type="spellStart"/>
      <w:r w:rsidRPr="001514CF">
        <w:rPr>
          <w:rFonts w:asciiTheme="minorHAnsi" w:eastAsia="Times New Roman" w:hAnsiTheme="minorHAnsi" w:cstheme="minorHAnsi"/>
          <w:bCs/>
          <w:sz w:val="24"/>
          <w:szCs w:val="24"/>
          <w:lang w:eastAsia="pl-PL"/>
        </w:rPr>
        <w:t>późn</w:t>
      </w:r>
      <w:proofErr w:type="spellEnd"/>
      <w:r w:rsidRPr="001514CF">
        <w:rPr>
          <w:rFonts w:asciiTheme="minorHAnsi" w:eastAsia="Times New Roman" w:hAnsiTheme="minorHAnsi" w:cstheme="minorHAnsi"/>
          <w:bCs/>
          <w:sz w:val="24"/>
          <w:szCs w:val="24"/>
          <w:lang w:eastAsia="pl-PL"/>
        </w:rPr>
        <w:t>. zm.).</w:t>
      </w:r>
    </w:p>
    <w:p w14:paraId="080341D8" w14:textId="77777777" w:rsidR="00787148" w:rsidRPr="001514CF" w:rsidRDefault="00787148" w:rsidP="001514CF">
      <w:pPr>
        <w:numPr>
          <w:ilvl w:val="0"/>
          <w:numId w:val="105"/>
        </w:numPr>
        <w:jc w:val="left"/>
        <w:rPr>
          <w:rFonts w:asciiTheme="minorHAnsi" w:eastAsia="Times New Roman" w:hAnsiTheme="minorHAnsi" w:cstheme="minorHAnsi"/>
          <w:bCs/>
          <w:sz w:val="24"/>
          <w:szCs w:val="24"/>
          <w:lang w:eastAsia="pl-PL"/>
        </w:rPr>
      </w:pPr>
      <w:r w:rsidRPr="001514CF">
        <w:rPr>
          <w:rFonts w:asciiTheme="minorHAnsi" w:eastAsia="Times New Roman" w:hAnsiTheme="minorHAnsi" w:cstheme="minorHAnsi"/>
          <w:bCs/>
          <w:sz w:val="24"/>
          <w:szCs w:val="24"/>
          <w:lang w:eastAsia="pl-PL"/>
        </w:rPr>
        <w:t xml:space="preserve">Ustawy o dochodach jednostek samorządu terytorialnego z dnia 13 listopada 2003 r. (tj. Dz.U. z 2021 r. poz. 1672 z </w:t>
      </w:r>
      <w:proofErr w:type="spellStart"/>
      <w:r w:rsidRPr="001514CF">
        <w:rPr>
          <w:rFonts w:asciiTheme="minorHAnsi" w:eastAsia="Times New Roman" w:hAnsiTheme="minorHAnsi" w:cstheme="minorHAnsi"/>
          <w:bCs/>
          <w:sz w:val="24"/>
          <w:szCs w:val="24"/>
          <w:lang w:eastAsia="pl-PL"/>
        </w:rPr>
        <w:t>późn</w:t>
      </w:r>
      <w:proofErr w:type="spellEnd"/>
      <w:r w:rsidRPr="001514CF">
        <w:rPr>
          <w:rFonts w:asciiTheme="minorHAnsi" w:eastAsia="Times New Roman" w:hAnsiTheme="minorHAnsi" w:cstheme="minorHAnsi"/>
          <w:bCs/>
          <w:sz w:val="24"/>
          <w:szCs w:val="24"/>
          <w:lang w:eastAsia="pl-PL"/>
        </w:rPr>
        <w:t>. zm.).</w:t>
      </w:r>
    </w:p>
    <w:p w14:paraId="0001A50F" w14:textId="77777777" w:rsidR="00787148" w:rsidRPr="001514CF" w:rsidRDefault="00787148" w:rsidP="001514CF">
      <w:pPr>
        <w:numPr>
          <w:ilvl w:val="0"/>
          <w:numId w:val="105"/>
        </w:numPr>
        <w:jc w:val="left"/>
        <w:rPr>
          <w:rFonts w:asciiTheme="minorHAnsi" w:eastAsia="Times New Roman" w:hAnsiTheme="minorHAnsi" w:cstheme="minorHAnsi"/>
          <w:bCs/>
          <w:spacing w:val="-4"/>
          <w:sz w:val="24"/>
          <w:szCs w:val="24"/>
          <w:lang w:eastAsia="pl-PL"/>
        </w:rPr>
      </w:pPr>
      <w:r w:rsidRPr="001514CF">
        <w:rPr>
          <w:rFonts w:asciiTheme="minorHAnsi" w:eastAsia="Times New Roman" w:hAnsiTheme="minorHAnsi" w:cstheme="minorHAnsi"/>
          <w:bCs/>
          <w:spacing w:val="-4"/>
          <w:sz w:val="24"/>
          <w:szCs w:val="24"/>
          <w:lang w:eastAsia="pl-PL"/>
        </w:rPr>
        <w:t xml:space="preserve">Ustawy o finansach publicznych z dnia 27 sierpnia 2009 r. (Dz.U. z 2022 r. poz. 1634, z </w:t>
      </w:r>
      <w:proofErr w:type="spellStart"/>
      <w:r w:rsidRPr="001514CF">
        <w:rPr>
          <w:rFonts w:asciiTheme="minorHAnsi" w:eastAsia="Times New Roman" w:hAnsiTheme="minorHAnsi" w:cstheme="minorHAnsi"/>
          <w:bCs/>
          <w:spacing w:val="-4"/>
          <w:sz w:val="24"/>
          <w:szCs w:val="24"/>
          <w:lang w:eastAsia="pl-PL"/>
        </w:rPr>
        <w:t>późn</w:t>
      </w:r>
      <w:proofErr w:type="spellEnd"/>
      <w:r w:rsidRPr="001514CF">
        <w:rPr>
          <w:rFonts w:asciiTheme="minorHAnsi" w:eastAsia="Times New Roman" w:hAnsiTheme="minorHAnsi" w:cstheme="minorHAnsi"/>
          <w:bCs/>
          <w:spacing w:val="-4"/>
          <w:sz w:val="24"/>
          <w:szCs w:val="24"/>
          <w:lang w:eastAsia="pl-PL"/>
        </w:rPr>
        <w:t>. zm.).</w:t>
      </w:r>
    </w:p>
    <w:p w14:paraId="5A25DCA8" w14:textId="77777777" w:rsidR="00787148" w:rsidRPr="001514CF" w:rsidRDefault="00787148" w:rsidP="001514CF">
      <w:pPr>
        <w:numPr>
          <w:ilvl w:val="0"/>
          <w:numId w:val="105"/>
        </w:numPr>
        <w:jc w:val="left"/>
        <w:rPr>
          <w:rFonts w:asciiTheme="minorHAnsi" w:eastAsia="Times New Roman" w:hAnsiTheme="minorHAnsi" w:cstheme="minorHAnsi"/>
          <w:bCs/>
          <w:sz w:val="24"/>
          <w:szCs w:val="24"/>
          <w:lang w:eastAsia="pl-PL"/>
        </w:rPr>
      </w:pPr>
      <w:r w:rsidRPr="001514CF">
        <w:rPr>
          <w:rFonts w:asciiTheme="minorHAnsi" w:eastAsia="Times New Roman" w:hAnsiTheme="minorHAnsi" w:cstheme="minorHAnsi"/>
          <w:bCs/>
          <w:sz w:val="24"/>
          <w:szCs w:val="24"/>
          <w:lang w:eastAsia="pl-PL"/>
        </w:rPr>
        <w:t xml:space="preserve">Ustawy o podatkach i opłatach lokalnych z dnia 12 stycznia 1991 r. (tj. Dz.U. z 2022 r. poz. 1452, z </w:t>
      </w:r>
      <w:proofErr w:type="spellStart"/>
      <w:r w:rsidRPr="001514CF">
        <w:rPr>
          <w:rFonts w:asciiTheme="minorHAnsi" w:eastAsia="Times New Roman" w:hAnsiTheme="minorHAnsi" w:cstheme="minorHAnsi"/>
          <w:bCs/>
          <w:sz w:val="24"/>
          <w:szCs w:val="24"/>
          <w:lang w:eastAsia="pl-PL"/>
        </w:rPr>
        <w:t>późn</w:t>
      </w:r>
      <w:proofErr w:type="spellEnd"/>
      <w:r w:rsidRPr="001514CF">
        <w:rPr>
          <w:rFonts w:asciiTheme="minorHAnsi" w:eastAsia="Times New Roman" w:hAnsiTheme="minorHAnsi" w:cstheme="minorHAnsi"/>
          <w:bCs/>
          <w:sz w:val="24"/>
          <w:szCs w:val="24"/>
          <w:lang w:eastAsia="pl-PL"/>
        </w:rPr>
        <w:t>. zm.).</w:t>
      </w:r>
    </w:p>
    <w:p w14:paraId="798EF950" w14:textId="77777777" w:rsidR="00787148" w:rsidRPr="001514CF" w:rsidRDefault="00787148" w:rsidP="001514CF">
      <w:pPr>
        <w:numPr>
          <w:ilvl w:val="0"/>
          <w:numId w:val="105"/>
        </w:numPr>
        <w:jc w:val="left"/>
        <w:rPr>
          <w:rFonts w:asciiTheme="minorHAnsi" w:eastAsia="Times New Roman" w:hAnsiTheme="minorHAnsi" w:cstheme="minorHAnsi"/>
          <w:bCs/>
          <w:sz w:val="24"/>
          <w:szCs w:val="24"/>
          <w:lang w:eastAsia="pl-PL"/>
        </w:rPr>
      </w:pPr>
      <w:r w:rsidRPr="001514CF">
        <w:rPr>
          <w:rFonts w:asciiTheme="minorHAnsi" w:eastAsia="Times New Roman" w:hAnsiTheme="minorHAnsi" w:cstheme="minorHAnsi"/>
          <w:bCs/>
          <w:sz w:val="24"/>
          <w:szCs w:val="24"/>
          <w:lang w:eastAsia="pl-PL"/>
        </w:rPr>
        <w:t xml:space="preserve">Rozporządzenia Ministra Finansów z dnia 2 marca 2010 r. w sprawie szczegółowej klasyfikacji dochodów, wydatków, przychodów i rozchodów oraz środków pochodzących ze źródeł zagranicznych. (Dz. U. z 2022 r. poz. 513, z </w:t>
      </w:r>
      <w:proofErr w:type="spellStart"/>
      <w:r w:rsidRPr="001514CF">
        <w:rPr>
          <w:rFonts w:asciiTheme="minorHAnsi" w:eastAsia="Times New Roman" w:hAnsiTheme="minorHAnsi" w:cstheme="minorHAnsi"/>
          <w:bCs/>
          <w:sz w:val="24"/>
          <w:szCs w:val="24"/>
          <w:lang w:eastAsia="pl-PL"/>
        </w:rPr>
        <w:t>późn</w:t>
      </w:r>
      <w:proofErr w:type="spellEnd"/>
      <w:r w:rsidRPr="001514CF">
        <w:rPr>
          <w:rFonts w:asciiTheme="minorHAnsi" w:eastAsia="Times New Roman" w:hAnsiTheme="minorHAnsi" w:cstheme="minorHAnsi"/>
          <w:bCs/>
          <w:sz w:val="24"/>
          <w:szCs w:val="24"/>
          <w:lang w:eastAsia="pl-PL"/>
        </w:rPr>
        <w:t>. zm.).</w:t>
      </w:r>
    </w:p>
    <w:p w14:paraId="7CFF696B" w14:textId="77777777" w:rsidR="00787148" w:rsidRPr="001514CF" w:rsidRDefault="00787148" w:rsidP="001514CF">
      <w:pPr>
        <w:jc w:val="left"/>
        <w:rPr>
          <w:rFonts w:asciiTheme="minorHAnsi" w:eastAsia="Times New Roman" w:hAnsiTheme="minorHAnsi" w:cstheme="minorHAnsi"/>
          <w:bCs/>
          <w:sz w:val="24"/>
          <w:szCs w:val="24"/>
          <w:lang w:eastAsia="pl-PL"/>
        </w:rPr>
      </w:pPr>
    </w:p>
    <w:p w14:paraId="6D7C3BB5" w14:textId="77777777" w:rsidR="00787148" w:rsidRPr="001514CF" w:rsidRDefault="00787148" w:rsidP="001514CF">
      <w:pPr>
        <w:jc w:val="left"/>
        <w:rPr>
          <w:rFonts w:asciiTheme="minorHAnsi" w:eastAsia="Times New Roman" w:hAnsiTheme="minorHAnsi" w:cstheme="minorHAnsi"/>
          <w:bCs/>
          <w:sz w:val="24"/>
          <w:szCs w:val="24"/>
          <w:lang w:eastAsia="pl-PL"/>
        </w:rPr>
      </w:pPr>
      <w:r w:rsidRPr="001514CF">
        <w:rPr>
          <w:rFonts w:asciiTheme="minorHAnsi" w:eastAsia="Times New Roman" w:hAnsiTheme="minorHAnsi" w:cstheme="minorHAnsi"/>
          <w:bCs/>
          <w:sz w:val="24"/>
          <w:szCs w:val="24"/>
          <w:lang w:eastAsia="pl-PL"/>
        </w:rPr>
        <w:t>Przy opracowaniu Uchwały budżetowej na 2023 rok uwzględniono:</w:t>
      </w:r>
    </w:p>
    <w:p w14:paraId="520B891C" w14:textId="77777777" w:rsidR="00787148" w:rsidRPr="001514CF" w:rsidRDefault="00787148" w:rsidP="001514CF">
      <w:pPr>
        <w:numPr>
          <w:ilvl w:val="0"/>
          <w:numId w:val="106"/>
        </w:numPr>
        <w:jc w:val="left"/>
        <w:rPr>
          <w:rFonts w:asciiTheme="minorHAnsi" w:eastAsia="Times New Roman" w:hAnsiTheme="minorHAnsi" w:cstheme="minorHAnsi"/>
          <w:bCs/>
          <w:sz w:val="24"/>
          <w:szCs w:val="24"/>
          <w:lang w:eastAsia="pl-PL"/>
        </w:rPr>
      </w:pPr>
      <w:r w:rsidRPr="001514CF">
        <w:rPr>
          <w:rFonts w:asciiTheme="minorHAnsi" w:eastAsia="Times New Roman" w:hAnsiTheme="minorHAnsi" w:cstheme="minorHAnsi"/>
          <w:bCs/>
          <w:sz w:val="24"/>
          <w:szCs w:val="24"/>
          <w:lang w:eastAsia="pl-PL"/>
        </w:rPr>
        <w:t>Wykonanie planu dochodów i wydatków budżetu miasta za okres 9 miesięcy 2022 r.</w:t>
      </w:r>
    </w:p>
    <w:p w14:paraId="1F97E8D7" w14:textId="77777777" w:rsidR="00787148" w:rsidRPr="001514CF" w:rsidRDefault="00787148" w:rsidP="001514CF">
      <w:pPr>
        <w:numPr>
          <w:ilvl w:val="0"/>
          <w:numId w:val="106"/>
        </w:numPr>
        <w:jc w:val="left"/>
        <w:rPr>
          <w:rFonts w:asciiTheme="minorHAnsi" w:eastAsia="Times New Roman" w:hAnsiTheme="minorHAnsi" w:cstheme="minorHAnsi"/>
          <w:bCs/>
          <w:sz w:val="24"/>
          <w:szCs w:val="24"/>
          <w:lang w:eastAsia="pl-PL"/>
        </w:rPr>
      </w:pPr>
      <w:r w:rsidRPr="001514CF">
        <w:rPr>
          <w:rFonts w:asciiTheme="minorHAnsi" w:eastAsia="Times New Roman" w:hAnsiTheme="minorHAnsi" w:cstheme="minorHAnsi"/>
          <w:bCs/>
          <w:sz w:val="24"/>
          <w:szCs w:val="24"/>
          <w:lang w:eastAsia="pl-PL"/>
        </w:rPr>
        <w:t>Stan organizacyjny jednostek organizacyjnych miasta na dzień 30 września 2022 r.</w:t>
      </w:r>
    </w:p>
    <w:p w14:paraId="21CC48A3" w14:textId="77777777" w:rsidR="00787148" w:rsidRPr="001514CF" w:rsidRDefault="00787148" w:rsidP="001514CF">
      <w:pPr>
        <w:numPr>
          <w:ilvl w:val="0"/>
          <w:numId w:val="106"/>
        </w:numPr>
        <w:jc w:val="left"/>
        <w:rPr>
          <w:rFonts w:asciiTheme="minorHAnsi" w:eastAsia="Times New Roman" w:hAnsiTheme="minorHAnsi" w:cstheme="minorHAnsi"/>
          <w:bCs/>
          <w:sz w:val="24"/>
          <w:szCs w:val="24"/>
          <w:lang w:eastAsia="pl-PL"/>
        </w:rPr>
      </w:pPr>
      <w:r w:rsidRPr="001514CF">
        <w:rPr>
          <w:rFonts w:asciiTheme="minorHAnsi" w:eastAsia="Times New Roman" w:hAnsiTheme="minorHAnsi" w:cstheme="minorHAnsi"/>
          <w:bCs/>
          <w:sz w:val="24"/>
          <w:szCs w:val="24"/>
          <w:lang w:eastAsia="pl-PL"/>
        </w:rPr>
        <w:t>Prognozowany wskaźnik cen towarów i usług konsumpcyjnych w wysokości 109,8%.</w:t>
      </w:r>
    </w:p>
    <w:p w14:paraId="350B6876" w14:textId="77777777" w:rsidR="00787148" w:rsidRPr="001514CF" w:rsidRDefault="00787148" w:rsidP="001514CF">
      <w:pPr>
        <w:numPr>
          <w:ilvl w:val="0"/>
          <w:numId w:val="106"/>
        </w:numPr>
        <w:jc w:val="left"/>
        <w:rPr>
          <w:rFonts w:asciiTheme="minorHAnsi" w:eastAsia="Times New Roman" w:hAnsiTheme="minorHAnsi" w:cstheme="minorHAnsi"/>
          <w:bCs/>
          <w:sz w:val="24"/>
          <w:szCs w:val="24"/>
          <w:lang w:eastAsia="pl-PL"/>
        </w:rPr>
      </w:pPr>
      <w:r w:rsidRPr="001514CF">
        <w:rPr>
          <w:rFonts w:asciiTheme="minorHAnsi" w:eastAsia="Times New Roman" w:hAnsiTheme="minorHAnsi" w:cstheme="minorHAnsi"/>
          <w:bCs/>
          <w:sz w:val="24"/>
          <w:szCs w:val="24"/>
          <w:lang w:eastAsia="pl-PL"/>
        </w:rPr>
        <w:t>Wysokość obowiązkowej składki na Fundusz Pracy w wysokości 1,0% podstawy wymiaru składek na ubezpieczenie emerytalne i rentowe.</w:t>
      </w:r>
    </w:p>
    <w:p w14:paraId="11B34924" w14:textId="77777777" w:rsidR="00787148" w:rsidRPr="001514CF" w:rsidRDefault="00787148" w:rsidP="001514CF">
      <w:pPr>
        <w:numPr>
          <w:ilvl w:val="0"/>
          <w:numId w:val="106"/>
        </w:numPr>
        <w:jc w:val="left"/>
        <w:rPr>
          <w:rFonts w:asciiTheme="minorHAnsi" w:eastAsia="Times New Roman" w:hAnsiTheme="minorHAnsi" w:cstheme="minorHAnsi"/>
          <w:bCs/>
          <w:sz w:val="24"/>
          <w:szCs w:val="24"/>
          <w:lang w:eastAsia="pl-PL"/>
        </w:rPr>
      </w:pPr>
      <w:r w:rsidRPr="001514CF">
        <w:rPr>
          <w:rFonts w:asciiTheme="minorHAnsi" w:eastAsia="Times New Roman" w:hAnsiTheme="minorHAnsi" w:cstheme="minorHAnsi"/>
          <w:bCs/>
          <w:sz w:val="24"/>
          <w:szCs w:val="24"/>
          <w:lang w:eastAsia="pl-PL"/>
        </w:rPr>
        <w:t>Wysokość obowiązkowej składki na Solidarnościowy Fundusz Wsparcia Osób Niepełnosprawnych w wysokości 1,45% podstawy wymiaru składek na ubezpieczenia emerytalne i rentowe.</w:t>
      </w:r>
    </w:p>
    <w:p w14:paraId="2609AE7D" w14:textId="77777777" w:rsidR="00787148" w:rsidRPr="001514CF" w:rsidRDefault="00787148" w:rsidP="001514CF">
      <w:pPr>
        <w:jc w:val="left"/>
        <w:rPr>
          <w:rFonts w:asciiTheme="minorHAnsi" w:eastAsia="Times New Roman" w:hAnsiTheme="minorHAnsi" w:cstheme="minorHAnsi"/>
          <w:bCs/>
          <w:color w:val="FF0000"/>
          <w:sz w:val="24"/>
          <w:szCs w:val="24"/>
          <w:lang w:eastAsia="pl-PL"/>
        </w:rPr>
      </w:pPr>
    </w:p>
    <w:p w14:paraId="5C77C507" w14:textId="77777777" w:rsidR="00787148" w:rsidRPr="001514CF" w:rsidRDefault="00787148" w:rsidP="001514CF">
      <w:pPr>
        <w:jc w:val="left"/>
        <w:rPr>
          <w:rFonts w:asciiTheme="minorHAnsi" w:eastAsia="Times New Roman" w:hAnsiTheme="minorHAnsi" w:cstheme="minorHAnsi"/>
          <w:bCs/>
          <w:sz w:val="24"/>
          <w:szCs w:val="24"/>
          <w:lang w:eastAsia="pl-PL"/>
        </w:rPr>
      </w:pPr>
      <w:r w:rsidRPr="001514CF">
        <w:rPr>
          <w:rFonts w:asciiTheme="minorHAnsi" w:eastAsia="Times New Roman" w:hAnsiTheme="minorHAnsi" w:cstheme="minorHAnsi"/>
          <w:bCs/>
          <w:sz w:val="24"/>
          <w:szCs w:val="24"/>
          <w:lang w:eastAsia="pl-PL"/>
        </w:rPr>
        <w:t xml:space="preserve">W Uchwale budżetowej na 2023 rok w planie dochodów i wydatków budżetu uwzględniono kwoty dotacji celowych oraz subwencji zgodnie z informacją otrzymaną z: </w:t>
      </w:r>
    </w:p>
    <w:p w14:paraId="79CE92A7" w14:textId="77777777" w:rsidR="00787148" w:rsidRPr="001514CF" w:rsidRDefault="00787148" w:rsidP="001514CF">
      <w:pPr>
        <w:pStyle w:val="Akapitzlist"/>
        <w:numPr>
          <w:ilvl w:val="0"/>
          <w:numId w:val="15"/>
        </w:numPr>
        <w:spacing w:after="0"/>
        <w:contextualSpacing w:val="0"/>
        <w:rPr>
          <w:rFonts w:asciiTheme="minorHAnsi" w:hAnsiTheme="minorHAnsi" w:cstheme="minorHAnsi"/>
          <w:bCs/>
          <w:sz w:val="24"/>
          <w:szCs w:val="24"/>
        </w:rPr>
      </w:pPr>
      <w:r w:rsidRPr="001514CF">
        <w:rPr>
          <w:rFonts w:asciiTheme="minorHAnsi" w:hAnsiTheme="minorHAnsi" w:cstheme="minorHAnsi"/>
          <w:bCs/>
          <w:sz w:val="24"/>
          <w:szCs w:val="24"/>
        </w:rPr>
        <w:t>Mazowieckiego Urzędu Wojewódzkiego w Warszawie o kwotach dotacji celowych oraz dochodach związanych z realizacją zadań z zakresu administracji rządowej, zgodnie z pismem Wojewody Mazowieckiego Nr WF–I.3110.5.2022 z dnia 24 października 2022 r., w tym:</w:t>
      </w:r>
    </w:p>
    <w:p w14:paraId="04DD0D34" w14:textId="77777777" w:rsidR="00787148" w:rsidRPr="001514CF" w:rsidRDefault="00787148" w:rsidP="001514CF">
      <w:pPr>
        <w:pStyle w:val="Akapitzlist"/>
        <w:numPr>
          <w:ilvl w:val="0"/>
          <w:numId w:val="107"/>
        </w:numPr>
        <w:spacing w:after="0"/>
        <w:contextualSpacing w:val="0"/>
        <w:rPr>
          <w:rFonts w:asciiTheme="minorHAnsi" w:hAnsiTheme="minorHAnsi" w:cstheme="minorHAnsi"/>
          <w:bCs/>
          <w:sz w:val="24"/>
          <w:szCs w:val="24"/>
        </w:rPr>
      </w:pPr>
      <w:r w:rsidRPr="001514CF">
        <w:rPr>
          <w:rFonts w:asciiTheme="minorHAnsi" w:hAnsiTheme="minorHAnsi" w:cstheme="minorHAnsi"/>
          <w:bCs/>
          <w:sz w:val="24"/>
          <w:szCs w:val="24"/>
        </w:rPr>
        <w:t xml:space="preserve">Dotacje celowe otrzymane z budżetu państwa na realizację zadań bieżących z zakresu administracji rządowej oraz innych zadań zleconych gminie ustawami w kwocie </w:t>
      </w:r>
      <w:bookmarkStart w:id="0" w:name="_Hlk86154938"/>
      <w:r w:rsidRPr="001514CF">
        <w:rPr>
          <w:rFonts w:asciiTheme="minorHAnsi" w:hAnsiTheme="minorHAnsi" w:cstheme="minorHAnsi"/>
          <w:bCs/>
          <w:sz w:val="24"/>
          <w:szCs w:val="24"/>
        </w:rPr>
        <w:t>15 398 449,00 zł.</w:t>
      </w:r>
    </w:p>
    <w:bookmarkEnd w:id="0"/>
    <w:p w14:paraId="2F50332C" w14:textId="77777777" w:rsidR="00787148" w:rsidRPr="001514CF" w:rsidRDefault="00787148" w:rsidP="001514CF">
      <w:pPr>
        <w:pStyle w:val="Akapitzlist"/>
        <w:numPr>
          <w:ilvl w:val="0"/>
          <w:numId w:val="107"/>
        </w:numPr>
        <w:spacing w:after="0"/>
        <w:contextualSpacing w:val="0"/>
        <w:rPr>
          <w:rFonts w:asciiTheme="minorHAnsi" w:hAnsiTheme="minorHAnsi" w:cstheme="minorHAnsi"/>
          <w:bCs/>
          <w:sz w:val="24"/>
          <w:szCs w:val="24"/>
        </w:rPr>
      </w:pPr>
      <w:r w:rsidRPr="001514CF">
        <w:rPr>
          <w:rFonts w:asciiTheme="minorHAnsi" w:hAnsiTheme="minorHAnsi" w:cstheme="minorHAnsi"/>
          <w:bCs/>
          <w:sz w:val="24"/>
          <w:szCs w:val="24"/>
        </w:rPr>
        <w:t>Dotacje celowe otrzymane z budżetu państwa na realizację własnych zadań bieżących gmin w kwocie 1 183 770,00 zł.</w:t>
      </w:r>
    </w:p>
    <w:p w14:paraId="32C7EA10" w14:textId="77777777" w:rsidR="00787148" w:rsidRPr="001514CF" w:rsidRDefault="00787148" w:rsidP="001514CF">
      <w:pPr>
        <w:numPr>
          <w:ilvl w:val="0"/>
          <w:numId w:val="15"/>
        </w:numPr>
        <w:jc w:val="left"/>
        <w:rPr>
          <w:rFonts w:asciiTheme="minorHAnsi" w:eastAsia="Times New Roman" w:hAnsiTheme="minorHAnsi" w:cstheme="minorHAnsi"/>
          <w:bCs/>
          <w:sz w:val="24"/>
          <w:szCs w:val="24"/>
          <w:lang w:eastAsia="pl-PL"/>
        </w:rPr>
      </w:pPr>
      <w:r w:rsidRPr="001514CF">
        <w:rPr>
          <w:rFonts w:asciiTheme="minorHAnsi" w:eastAsia="Times New Roman" w:hAnsiTheme="minorHAnsi" w:cstheme="minorHAnsi"/>
          <w:bCs/>
          <w:sz w:val="24"/>
          <w:szCs w:val="24"/>
          <w:lang w:eastAsia="pl-PL"/>
        </w:rPr>
        <w:t>Krajowego Biura Wyborczego Delegatura w Ciechanowie pismo Nr DCI.3112.39.2022 z dnia 24 października 2022 roku, o kwocie dotacji dla Miasta Mława na sfinansowanie kosztów prowadzenia i aktualizacji stałego rejestru wyborców w kwocie 6 541,00 zł.</w:t>
      </w:r>
    </w:p>
    <w:p w14:paraId="3A6B41CD" w14:textId="77777777" w:rsidR="00787148" w:rsidRPr="001514CF" w:rsidRDefault="00787148" w:rsidP="001514CF">
      <w:pPr>
        <w:numPr>
          <w:ilvl w:val="0"/>
          <w:numId w:val="15"/>
        </w:numPr>
        <w:jc w:val="left"/>
        <w:rPr>
          <w:rFonts w:asciiTheme="minorHAnsi" w:eastAsia="Times New Roman" w:hAnsiTheme="minorHAnsi" w:cstheme="minorHAnsi"/>
          <w:bCs/>
          <w:spacing w:val="-2"/>
          <w:sz w:val="24"/>
          <w:szCs w:val="24"/>
          <w:lang w:eastAsia="pl-PL"/>
        </w:rPr>
      </w:pPr>
      <w:r w:rsidRPr="001514CF">
        <w:rPr>
          <w:rFonts w:asciiTheme="minorHAnsi" w:eastAsia="Times New Roman" w:hAnsiTheme="minorHAnsi" w:cstheme="minorHAnsi"/>
          <w:bCs/>
          <w:spacing w:val="-2"/>
          <w:sz w:val="24"/>
          <w:szCs w:val="24"/>
          <w:lang w:eastAsia="pl-PL"/>
        </w:rPr>
        <w:t xml:space="preserve">Ministerstwa Finansów, Inwestycji i Rozwoju Nr ST3.4750.23.2022 z dnia 13 października 2022 r. część oświatową subwencji ogólnej w kwocie 30 634 765,00 zł, oraz część równoważącą w kwocie 269 488,00 zł. </w:t>
      </w:r>
    </w:p>
    <w:p w14:paraId="3FC83515" w14:textId="77777777" w:rsidR="00787148" w:rsidRPr="001514CF" w:rsidRDefault="00787148" w:rsidP="001514CF">
      <w:pPr>
        <w:jc w:val="left"/>
        <w:rPr>
          <w:rFonts w:asciiTheme="minorHAnsi" w:hAnsiTheme="minorHAnsi" w:cstheme="minorHAnsi"/>
          <w:bCs/>
          <w:sz w:val="24"/>
          <w:szCs w:val="24"/>
        </w:rPr>
      </w:pPr>
      <w:bookmarkStart w:id="1" w:name="_Hlk118377334"/>
      <w:r w:rsidRPr="001514CF">
        <w:rPr>
          <w:rFonts w:asciiTheme="minorHAnsi" w:hAnsiTheme="minorHAnsi" w:cstheme="minorHAnsi"/>
          <w:bCs/>
          <w:sz w:val="24"/>
          <w:szCs w:val="24"/>
        </w:rPr>
        <w:t xml:space="preserve">Ponadto na podstawie danych z Systemu Informacji Oświatowej (stan na dzień 30.09.2022 r. liczby dzieci w wieku od 3 do 5 lat w przedszkolakach i oddziałach przedszkolnych w szkołach podstawowych) oraz aktualnej rocznej kwoty dotacji na jedno dziecko zaplanowano dotacje celowe z budżetu państwa na realizację zadania z zakresu wychowania przedszkolnego określonej w art. 53 ust. 4 ustawy z dnia 27 października 2017 r. o finansowaniu zadań oświatowych (Dz.U. 2022 poz. 2082) w kwocie 1 581 300,00 zł. </w:t>
      </w:r>
    </w:p>
    <w:p w14:paraId="7EA937C6" w14:textId="77777777" w:rsidR="00787148" w:rsidRPr="001514CF" w:rsidRDefault="00787148" w:rsidP="001514CF">
      <w:pPr>
        <w:jc w:val="left"/>
        <w:rPr>
          <w:rFonts w:asciiTheme="minorHAnsi" w:eastAsia="Times New Roman" w:hAnsiTheme="minorHAnsi" w:cstheme="minorHAnsi"/>
          <w:bCs/>
          <w:color w:val="FF0000"/>
          <w:sz w:val="24"/>
          <w:szCs w:val="24"/>
          <w:lang w:eastAsia="pl-PL"/>
        </w:rPr>
      </w:pPr>
    </w:p>
    <w:bookmarkEnd w:id="1"/>
    <w:p w14:paraId="3CCD9C45" w14:textId="77777777" w:rsidR="00787148" w:rsidRPr="001514CF" w:rsidRDefault="00787148" w:rsidP="001514CF">
      <w:pPr>
        <w:jc w:val="left"/>
        <w:rPr>
          <w:rFonts w:asciiTheme="minorHAnsi" w:eastAsia="Times New Roman" w:hAnsiTheme="minorHAnsi" w:cstheme="minorHAnsi"/>
          <w:bCs/>
          <w:sz w:val="24"/>
          <w:szCs w:val="24"/>
          <w:lang w:eastAsia="pl-PL"/>
        </w:rPr>
      </w:pPr>
      <w:r w:rsidRPr="001514CF">
        <w:rPr>
          <w:rFonts w:asciiTheme="minorHAnsi" w:eastAsia="Times New Roman" w:hAnsiTheme="minorHAnsi" w:cstheme="minorHAnsi"/>
          <w:bCs/>
          <w:sz w:val="24"/>
          <w:szCs w:val="24"/>
          <w:u w:val="single"/>
          <w:lang w:eastAsia="pl-PL"/>
        </w:rPr>
        <w:t>Głównymi źródłami planowanych dochodów budżetu są</w:t>
      </w:r>
      <w:r w:rsidRPr="001514CF">
        <w:rPr>
          <w:rFonts w:asciiTheme="minorHAnsi" w:eastAsia="Times New Roman" w:hAnsiTheme="minorHAnsi" w:cstheme="minorHAnsi"/>
          <w:bCs/>
          <w:sz w:val="24"/>
          <w:szCs w:val="24"/>
          <w:lang w:eastAsia="pl-PL"/>
        </w:rPr>
        <w:t>:</w:t>
      </w:r>
    </w:p>
    <w:p w14:paraId="36F0C7ED" w14:textId="77777777" w:rsidR="00787148" w:rsidRPr="001514CF" w:rsidRDefault="00787148" w:rsidP="001514CF">
      <w:pPr>
        <w:numPr>
          <w:ilvl w:val="0"/>
          <w:numId w:val="108"/>
        </w:numPr>
        <w:jc w:val="left"/>
        <w:rPr>
          <w:rFonts w:asciiTheme="minorHAnsi" w:eastAsia="Times New Roman" w:hAnsiTheme="minorHAnsi" w:cstheme="minorHAnsi"/>
          <w:bCs/>
          <w:sz w:val="24"/>
          <w:szCs w:val="24"/>
          <w:lang w:eastAsia="pl-PL"/>
        </w:rPr>
      </w:pPr>
      <w:r w:rsidRPr="001514CF">
        <w:rPr>
          <w:rFonts w:asciiTheme="minorHAnsi" w:eastAsia="Times New Roman" w:hAnsiTheme="minorHAnsi" w:cstheme="minorHAnsi"/>
          <w:bCs/>
          <w:sz w:val="24"/>
          <w:szCs w:val="24"/>
          <w:lang w:eastAsia="pl-PL"/>
        </w:rPr>
        <w:t>Subwencje w wysokości 30 904 253,00 zł.</w:t>
      </w:r>
    </w:p>
    <w:p w14:paraId="4E32A62A" w14:textId="77777777" w:rsidR="00787148" w:rsidRPr="001514CF" w:rsidRDefault="00787148" w:rsidP="001514CF">
      <w:pPr>
        <w:numPr>
          <w:ilvl w:val="0"/>
          <w:numId w:val="108"/>
        </w:numPr>
        <w:jc w:val="left"/>
        <w:rPr>
          <w:rFonts w:asciiTheme="minorHAnsi" w:eastAsia="Times New Roman" w:hAnsiTheme="minorHAnsi" w:cstheme="minorHAnsi"/>
          <w:bCs/>
          <w:sz w:val="24"/>
          <w:szCs w:val="24"/>
          <w:lang w:eastAsia="pl-PL"/>
        </w:rPr>
      </w:pPr>
      <w:r w:rsidRPr="001514CF">
        <w:rPr>
          <w:rFonts w:asciiTheme="minorHAnsi" w:eastAsia="Times New Roman" w:hAnsiTheme="minorHAnsi" w:cstheme="minorHAnsi"/>
          <w:bCs/>
          <w:sz w:val="24"/>
          <w:szCs w:val="24"/>
          <w:lang w:eastAsia="pl-PL"/>
        </w:rPr>
        <w:t xml:space="preserve">Dotacje celowe w ramach programów finansowanych z udziałem środków europejskich w wysokości 1 754 409,11 zł. </w:t>
      </w:r>
    </w:p>
    <w:p w14:paraId="081D75A6" w14:textId="77777777" w:rsidR="00787148" w:rsidRPr="001514CF" w:rsidRDefault="00787148" w:rsidP="001514CF">
      <w:pPr>
        <w:numPr>
          <w:ilvl w:val="0"/>
          <w:numId w:val="108"/>
        </w:numPr>
        <w:jc w:val="left"/>
        <w:rPr>
          <w:rFonts w:asciiTheme="minorHAnsi" w:eastAsia="Times New Roman" w:hAnsiTheme="minorHAnsi" w:cstheme="minorHAnsi"/>
          <w:bCs/>
          <w:sz w:val="24"/>
          <w:szCs w:val="24"/>
          <w:lang w:eastAsia="pl-PL"/>
        </w:rPr>
      </w:pPr>
      <w:r w:rsidRPr="001514CF">
        <w:rPr>
          <w:rFonts w:asciiTheme="minorHAnsi" w:eastAsia="Times New Roman" w:hAnsiTheme="minorHAnsi" w:cstheme="minorHAnsi"/>
          <w:bCs/>
          <w:sz w:val="24"/>
          <w:szCs w:val="24"/>
          <w:lang w:eastAsia="pl-PL"/>
        </w:rPr>
        <w:t>Dotacje celowe otrzymane z budżetu państwa na realizację zadań z zakresu administracji rządowej i innych zadań zleconych odrębnymi ustawami w wysokości 15 404 990,00 zł.</w:t>
      </w:r>
    </w:p>
    <w:p w14:paraId="6D37135B" w14:textId="77777777" w:rsidR="00787148" w:rsidRPr="001514CF" w:rsidRDefault="00787148" w:rsidP="001514CF">
      <w:pPr>
        <w:numPr>
          <w:ilvl w:val="0"/>
          <w:numId w:val="108"/>
        </w:numPr>
        <w:jc w:val="left"/>
        <w:rPr>
          <w:rFonts w:asciiTheme="minorHAnsi" w:eastAsia="Times New Roman" w:hAnsiTheme="minorHAnsi" w:cstheme="minorHAnsi"/>
          <w:bCs/>
          <w:sz w:val="24"/>
          <w:szCs w:val="24"/>
          <w:lang w:eastAsia="pl-PL"/>
        </w:rPr>
      </w:pPr>
      <w:r w:rsidRPr="001514CF">
        <w:rPr>
          <w:rFonts w:asciiTheme="minorHAnsi" w:eastAsia="Times New Roman" w:hAnsiTheme="minorHAnsi" w:cstheme="minorHAnsi"/>
          <w:bCs/>
          <w:sz w:val="24"/>
          <w:szCs w:val="24"/>
          <w:lang w:eastAsia="pl-PL"/>
        </w:rPr>
        <w:t>Dotacje celowe otrzymane z budżetu państwa na realizację własnych zadań bieżących gminy w wysokości 2 765 070,00 zł.</w:t>
      </w:r>
    </w:p>
    <w:p w14:paraId="74EE70C8" w14:textId="77777777" w:rsidR="00787148" w:rsidRPr="001514CF" w:rsidRDefault="00787148" w:rsidP="001514CF">
      <w:pPr>
        <w:numPr>
          <w:ilvl w:val="0"/>
          <w:numId w:val="108"/>
        </w:numPr>
        <w:jc w:val="left"/>
        <w:rPr>
          <w:rFonts w:asciiTheme="minorHAnsi" w:eastAsia="Times New Roman" w:hAnsiTheme="minorHAnsi" w:cstheme="minorHAnsi"/>
          <w:bCs/>
          <w:sz w:val="24"/>
          <w:szCs w:val="24"/>
          <w:lang w:eastAsia="pl-PL"/>
        </w:rPr>
      </w:pPr>
      <w:r w:rsidRPr="001514CF">
        <w:rPr>
          <w:rFonts w:asciiTheme="minorHAnsi" w:eastAsia="Times New Roman" w:hAnsiTheme="minorHAnsi" w:cstheme="minorHAnsi"/>
          <w:bCs/>
          <w:sz w:val="24"/>
          <w:szCs w:val="24"/>
          <w:lang w:eastAsia="pl-PL"/>
        </w:rPr>
        <w:t>Dochody z tytułu dotacji celowych i innych środków z przeznaczeniem dofinansowanie własnych zadań inwestycyjnych w kwocie 35 534 574,35 zł.</w:t>
      </w:r>
    </w:p>
    <w:p w14:paraId="7A69AA0E" w14:textId="77777777" w:rsidR="00787148" w:rsidRPr="001514CF" w:rsidRDefault="00787148" w:rsidP="001514CF">
      <w:pPr>
        <w:numPr>
          <w:ilvl w:val="0"/>
          <w:numId w:val="108"/>
        </w:numPr>
        <w:jc w:val="left"/>
        <w:rPr>
          <w:rFonts w:asciiTheme="minorHAnsi" w:eastAsia="Times New Roman" w:hAnsiTheme="minorHAnsi" w:cstheme="minorHAnsi"/>
          <w:bCs/>
          <w:sz w:val="24"/>
          <w:szCs w:val="24"/>
          <w:lang w:eastAsia="pl-PL"/>
        </w:rPr>
      </w:pPr>
      <w:r w:rsidRPr="001514CF">
        <w:rPr>
          <w:rFonts w:asciiTheme="minorHAnsi" w:eastAsia="Times New Roman" w:hAnsiTheme="minorHAnsi" w:cstheme="minorHAnsi"/>
          <w:bCs/>
          <w:sz w:val="24"/>
          <w:szCs w:val="24"/>
          <w:lang w:eastAsia="pl-PL"/>
        </w:rPr>
        <w:t>Własne dochody majątkowe w kwocie 910 000,00 zł.</w:t>
      </w:r>
    </w:p>
    <w:p w14:paraId="42ADCF99" w14:textId="77777777" w:rsidR="00787148" w:rsidRPr="001514CF" w:rsidRDefault="00787148" w:rsidP="001514CF">
      <w:pPr>
        <w:numPr>
          <w:ilvl w:val="0"/>
          <w:numId w:val="108"/>
        </w:numPr>
        <w:jc w:val="left"/>
        <w:rPr>
          <w:rFonts w:asciiTheme="minorHAnsi" w:eastAsia="Times New Roman" w:hAnsiTheme="minorHAnsi" w:cstheme="minorHAnsi"/>
          <w:bCs/>
          <w:sz w:val="24"/>
          <w:szCs w:val="24"/>
          <w:lang w:eastAsia="pl-PL"/>
        </w:rPr>
      </w:pPr>
      <w:r w:rsidRPr="001514CF">
        <w:rPr>
          <w:rFonts w:asciiTheme="minorHAnsi" w:eastAsia="Times New Roman" w:hAnsiTheme="minorHAnsi" w:cstheme="minorHAnsi"/>
          <w:bCs/>
          <w:sz w:val="24"/>
          <w:szCs w:val="24"/>
          <w:lang w:eastAsia="pl-PL"/>
        </w:rPr>
        <w:t>Własne dochody bieżące w kwocie 103 158 559,00 zł.</w:t>
      </w:r>
    </w:p>
    <w:p w14:paraId="21020BCE" w14:textId="77777777" w:rsidR="00787148" w:rsidRPr="001514CF" w:rsidRDefault="00787148" w:rsidP="001514CF">
      <w:pPr>
        <w:jc w:val="left"/>
        <w:rPr>
          <w:rFonts w:asciiTheme="minorHAnsi" w:eastAsia="Times New Roman" w:hAnsiTheme="minorHAnsi" w:cstheme="minorHAnsi"/>
          <w:bCs/>
          <w:color w:val="FF0000"/>
          <w:sz w:val="24"/>
          <w:szCs w:val="24"/>
          <w:lang w:eastAsia="pl-PL"/>
        </w:rPr>
      </w:pPr>
    </w:p>
    <w:p w14:paraId="668BB4E7" w14:textId="77777777" w:rsidR="00787148" w:rsidRPr="001514CF" w:rsidRDefault="00787148" w:rsidP="001514CF">
      <w:pPr>
        <w:jc w:val="left"/>
        <w:rPr>
          <w:rFonts w:asciiTheme="minorHAnsi" w:eastAsia="Times New Roman" w:hAnsiTheme="minorHAnsi" w:cstheme="minorHAnsi"/>
          <w:bCs/>
          <w:sz w:val="24"/>
          <w:szCs w:val="24"/>
          <w:lang w:eastAsia="pl-PL"/>
        </w:rPr>
      </w:pPr>
      <w:r w:rsidRPr="001514CF">
        <w:rPr>
          <w:rFonts w:asciiTheme="minorHAnsi" w:eastAsia="Times New Roman" w:hAnsiTheme="minorHAnsi" w:cstheme="minorHAnsi"/>
          <w:bCs/>
          <w:sz w:val="24"/>
          <w:szCs w:val="24"/>
          <w:lang w:eastAsia="pl-PL"/>
        </w:rPr>
        <w:t>Biorąc pod uwagę powyższe elementy konstrukcyjne budżetu ustalono wielkości dochodów i wydatków planowanych na 2023 rok.</w:t>
      </w:r>
    </w:p>
    <w:p w14:paraId="18A7DE4F" w14:textId="77777777" w:rsidR="00787148" w:rsidRPr="001514CF" w:rsidRDefault="00787148" w:rsidP="001514CF">
      <w:pPr>
        <w:jc w:val="left"/>
        <w:rPr>
          <w:rFonts w:asciiTheme="minorHAnsi" w:eastAsia="Times New Roman" w:hAnsiTheme="minorHAnsi" w:cstheme="minorHAnsi"/>
          <w:bCs/>
          <w:color w:val="FF0000"/>
          <w:sz w:val="24"/>
          <w:szCs w:val="24"/>
          <w:u w:val="single"/>
          <w:lang w:eastAsia="pl-PL"/>
        </w:rPr>
      </w:pPr>
    </w:p>
    <w:p w14:paraId="7B082EBF" w14:textId="77777777" w:rsidR="00787148" w:rsidRPr="001514CF" w:rsidRDefault="00787148" w:rsidP="001514CF">
      <w:pPr>
        <w:jc w:val="left"/>
        <w:rPr>
          <w:rFonts w:asciiTheme="minorHAnsi" w:eastAsia="Times New Roman" w:hAnsiTheme="minorHAnsi" w:cstheme="minorHAnsi"/>
          <w:bCs/>
          <w:sz w:val="24"/>
          <w:szCs w:val="24"/>
          <w:u w:val="single"/>
          <w:lang w:eastAsia="pl-PL"/>
        </w:rPr>
      </w:pPr>
      <w:r w:rsidRPr="001514CF">
        <w:rPr>
          <w:rFonts w:asciiTheme="minorHAnsi" w:eastAsia="Times New Roman" w:hAnsiTheme="minorHAnsi" w:cstheme="minorHAnsi"/>
          <w:bCs/>
          <w:sz w:val="24"/>
          <w:szCs w:val="24"/>
          <w:u w:val="single"/>
          <w:lang w:eastAsia="pl-PL"/>
        </w:rPr>
        <w:t>Dochody budżetu Miasta Mława na 2023 r. ustalono w wysokości 190 431 855,46 zł, w tym:</w:t>
      </w:r>
    </w:p>
    <w:p w14:paraId="03F6627B" w14:textId="77777777" w:rsidR="00787148" w:rsidRPr="001514CF" w:rsidRDefault="00787148" w:rsidP="001514CF">
      <w:pPr>
        <w:pStyle w:val="Akapitzlist"/>
        <w:numPr>
          <w:ilvl w:val="0"/>
          <w:numId w:val="16"/>
        </w:numPr>
        <w:spacing w:after="0"/>
        <w:contextualSpacing w:val="0"/>
        <w:rPr>
          <w:rFonts w:asciiTheme="minorHAnsi" w:hAnsiTheme="minorHAnsi" w:cstheme="minorHAnsi"/>
          <w:bCs/>
          <w:sz w:val="24"/>
          <w:szCs w:val="24"/>
        </w:rPr>
      </w:pPr>
      <w:r w:rsidRPr="001514CF">
        <w:rPr>
          <w:rFonts w:asciiTheme="minorHAnsi" w:hAnsiTheme="minorHAnsi" w:cstheme="minorHAnsi"/>
          <w:bCs/>
          <w:sz w:val="24"/>
          <w:szCs w:val="24"/>
        </w:rPr>
        <w:t>Dochody bieżące w kwocie 152 232 872,00 zł, co stanowi 79,94% dochodów ogółem.</w:t>
      </w:r>
    </w:p>
    <w:p w14:paraId="35694080" w14:textId="1D86A99D" w:rsidR="00787148" w:rsidRPr="001514CF" w:rsidRDefault="00787148" w:rsidP="001514CF">
      <w:pPr>
        <w:numPr>
          <w:ilvl w:val="0"/>
          <w:numId w:val="16"/>
        </w:numPr>
        <w:jc w:val="left"/>
        <w:rPr>
          <w:rFonts w:asciiTheme="minorHAnsi" w:eastAsia="Times New Roman" w:hAnsiTheme="minorHAnsi" w:cstheme="minorHAnsi"/>
          <w:bCs/>
          <w:sz w:val="24"/>
          <w:szCs w:val="24"/>
          <w:lang w:eastAsia="pl-PL"/>
        </w:rPr>
      </w:pPr>
      <w:r w:rsidRPr="001514CF">
        <w:rPr>
          <w:rFonts w:asciiTheme="minorHAnsi" w:eastAsia="Times New Roman" w:hAnsiTheme="minorHAnsi" w:cstheme="minorHAnsi"/>
          <w:bCs/>
          <w:sz w:val="24"/>
          <w:szCs w:val="24"/>
          <w:lang w:eastAsia="pl-PL"/>
        </w:rPr>
        <w:t xml:space="preserve">Dochody majątkowe w kwocie 38 198 983,46 zł, co stanowi 20,06% dochodów ogółem.  </w:t>
      </w:r>
    </w:p>
    <w:p w14:paraId="21DC2C51" w14:textId="77777777" w:rsidR="00787148" w:rsidRPr="001514CF" w:rsidRDefault="00787148" w:rsidP="001514CF">
      <w:pPr>
        <w:jc w:val="left"/>
        <w:rPr>
          <w:rFonts w:asciiTheme="minorHAnsi" w:eastAsia="Times New Roman" w:hAnsiTheme="minorHAnsi" w:cstheme="minorHAnsi"/>
          <w:bCs/>
          <w:sz w:val="24"/>
          <w:szCs w:val="24"/>
          <w:lang w:eastAsia="pl-PL"/>
        </w:rPr>
      </w:pPr>
      <w:r w:rsidRPr="001514CF">
        <w:rPr>
          <w:rFonts w:asciiTheme="minorHAnsi" w:eastAsia="Times New Roman" w:hAnsiTheme="minorHAnsi" w:cstheme="minorHAnsi"/>
          <w:bCs/>
          <w:sz w:val="24"/>
          <w:szCs w:val="24"/>
          <w:lang w:eastAsia="pl-PL"/>
        </w:rPr>
        <w:t>W poszczególnych działach klasyfikacji budżetowej przedstawiają się następująco:</w:t>
      </w:r>
    </w:p>
    <w:p w14:paraId="169CF3A6" w14:textId="77777777" w:rsidR="00787148" w:rsidRPr="001514CF" w:rsidRDefault="00787148" w:rsidP="001514CF">
      <w:pPr>
        <w:jc w:val="left"/>
        <w:rPr>
          <w:rFonts w:asciiTheme="minorHAnsi" w:eastAsia="Times New Roman" w:hAnsiTheme="minorHAnsi" w:cstheme="minorHAnsi"/>
          <w:bCs/>
          <w:sz w:val="24"/>
          <w:szCs w:val="24"/>
          <w:lang w:eastAsia="pl-PL"/>
        </w:rPr>
      </w:pPr>
    </w:p>
    <w:p w14:paraId="1E3BE114" w14:textId="77777777" w:rsidR="00787148" w:rsidRPr="001514CF" w:rsidRDefault="00787148" w:rsidP="001514CF">
      <w:pPr>
        <w:tabs>
          <w:tab w:val="left" w:pos="8028"/>
        </w:tabs>
        <w:jc w:val="left"/>
        <w:rPr>
          <w:rFonts w:asciiTheme="minorHAnsi" w:hAnsiTheme="minorHAnsi" w:cstheme="minorHAnsi"/>
          <w:bCs/>
          <w:color w:val="000000"/>
          <w:sz w:val="24"/>
          <w:szCs w:val="24"/>
        </w:rPr>
      </w:pPr>
      <w:r w:rsidRPr="001514CF">
        <w:rPr>
          <w:rFonts w:asciiTheme="minorHAnsi" w:hAnsiTheme="minorHAnsi" w:cstheme="minorHAnsi"/>
          <w:bCs/>
          <w:color w:val="000000"/>
          <w:sz w:val="24"/>
          <w:szCs w:val="24"/>
        </w:rPr>
        <w:t>Dział 400 – Wytwarzanie i zaopatrywanie w energię elektryczną, gaz i wodę (+3 000 000,00 zł)</w:t>
      </w:r>
    </w:p>
    <w:p w14:paraId="7A367176" w14:textId="77777777" w:rsidR="00787148" w:rsidRPr="001514CF" w:rsidRDefault="00787148" w:rsidP="001514CF">
      <w:pPr>
        <w:tabs>
          <w:tab w:val="left" w:pos="8028"/>
        </w:tabs>
        <w:jc w:val="left"/>
        <w:rPr>
          <w:rFonts w:asciiTheme="minorHAnsi" w:hAnsiTheme="minorHAnsi" w:cstheme="minorHAnsi"/>
          <w:bCs/>
          <w:color w:val="000000"/>
          <w:sz w:val="24"/>
          <w:szCs w:val="24"/>
          <w:u w:val="single"/>
        </w:rPr>
      </w:pPr>
      <w:r w:rsidRPr="001514CF">
        <w:rPr>
          <w:rFonts w:asciiTheme="minorHAnsi" w:hAnsiTheme="minorHAnsi" w:cstheme="minorHAnsi"/>
          <w:bCs/>
          <w:color w:val="000000"/>
          <w:sz w:val="24"/>
          <w:szCs w:val="24"/>
          <w:u w:val="single"/>
        </w:rPr>
        <w:t>Rozdział 40095 – Pozostała działalność (+3 000 000,00 zł)</w:t>
      </w:r>
    </w:p>
    <w:p w14:paraId="15ABBAB9" w14:textId="77777777" w:rsidR="00787148" w:rsidRPr="001514CF" w:rsidRDefault="00787148" w:rsidP="001514CF">
      <w:pPr>
        <w:pStyle w:val="Akapitzlist"/>
        <w:tabs>
          <w:tab w:val="left" w:pos="8028"/>
        </w:tabs>
        <w:ind w:left="0"/>
        <w:rPr>
          <w:rFonts w:asciiTheme="minorHAnsi" w:hAnsiTheme="minorHAnsi" w:cstheme="minorHAnsi"/>
          <w:bCs/>
          <w:sz w:val="24"/>
          <w:szCs w:val="24"/>
        </w:rPr>
      </w:pPr>
      <w:r w:rsidRPr="001514CF">
        <w:rPr>
          <w:rFonts w:asciiTheme="minorHAnsi" w:hAnsiTheme="minorHAnsi" w:cstheme="minorHAnsi"/>
          <w:bCs/>
          <w:sz w:val="24"/>
          <w:szCs w:val="24"/>
        </w:rPr>
        <w:t>Zaplanowane dochody dotyczą preferencyjnej sprzedaży dla gospodarstw domowych paliwa stałego, tj.:</w:t>
      </w:r>
    </w:p>
    <w:p w14:paraId="7827129C" w14:textId="77777777" w:rsidR="00787148" w:rsidRPr="001514CF" w:rsidRDefault="00787148" w:rsidP="001514CF">
      <w:pPr>
        <w:pStyle w:val="Akapitzlist"/>
        <w:numPr>
          <w:ilvl w:val="0"/>
          <w:numId w:val="114"/>
        </w:numPr>
        <w:tabs>
          <w:tab w:val="left" w:pos="8028"/>
        </w:tabs>
        <w:spacing w:after="0"/>
        <w:rPr>
          <w:rFonts w:asciiTheme="minorHAnsi" w:hAnsiTheme="minorHAnsi" w:cstheme="minorHAnsi"/>
          <w:bCs/>
          <w:color w:val="000000"/>
          <w:sz w:val="24"/>
          <w:szCs w:val="24"/>
        </w:rPr>
      </w:pPr>
      <w:r w:rsidRPr="001514CF">
        <w:rPr>
          <w:rFonts w:asciiTheme="minorHAnsi" w:hAnsiTheme="minorHAnsi" w:cstheme="minorHAnsi"/>
          <w:bCs/>
          <w:sz w:val="24"/>
          <w:szCs w:val="24"/>
        </w:rPr>
        <w:t>W</w:t>
      </w:r>
      <w:r w:rsidRPr="001514CF">
        <w:rPr>
          <w:rFonts w:asciiTheme="minorHAnsi" w:hAnsiTheme="minorHAnsi" w:cstheme="minorHAnsi"/>
          <w:bCs/>
          <w:color w:val="000000"/>
          <w:sz w:val="24"/>
          <w:szCs w:val="24"/>
        </w:rPr>
        <w:t>pływów z różnych dochodów w kwocie 500 000,00 zł.</w:t>
      </w:r>
    </w:p>
    <w:p w14:paraId="0E01EED9" w14:textId="77777777" w:rsidR="00787148" w:rsidRPr="001514CF" w:rsidRDefault="00787148" w:rsidP="001514CF">
      <w:pPr>
        <w:pStyle w:val="Akapitzlist"/>
        <w:numPr>
          <w:ilvl w:val="0"/>
          <w:numId w:val="114"/>
        </w:numPr>
        <w:tabs>
          <w:tab w:val="left" w:pos="8028"/>
        </w:tabs>
        <w:spacing w:after="0"/>
        <w:rPr>
          <w:rFonts w:asciiTheme="minorHAnsi" w:hAnsiTheme="minorHAnsi" w:cstheme="minorHAnsi"/>
          <w:bCs/>
          <w:color w:val="000000"/>
          <w:sz w:val="24"/>
          <w:szCs w:val="24"/>
        </w:rPr>
      </w:pPr>
      <w:r w:rsidRPr="001514CF">
        <w:rPr>
          <w:rFonts w:asciiTheme="minorHAnsi" w:hAnsiTheme="minorHAnsi" w:cstheme="minorHAnsi"/>
          <w:bCs/>
          <w:color w:val="000000"/>
          <w:sz w:val="24"/>
          <w:szCs w:val="24"/>
        </w:rPr>
        <w:t>Wpływów ze sprzedaży wyrobów w kwocie 2 500 000,00 zł.</w:t>
      </w:r>
    </w:p>
    <w:p w14:paraId="7B34BE30" w14:textId="77777777" w:rsidR="00787148" w:rsidRPr="001514CF" w:rsidRDefault="00787148" w:rsidP="001514CF">
      <w:pPr>
        <w:ind w:left="360"/>
        <w:jc w:val="left"/>
        <w:rPr>
          <w:rFonts w:asciiTheme="minorHAnsi" w:eastAsia="Times New Roman" w:hAnsiTheme="minorHAnsi" w:cstheme="minorHAnsi"/>
          <w:bCs/>
          <w:color w:val="FF0000"/>
          <w:sz w:val="24"/>
          <w:szCs w:val="24"/>
          <w:lang w:eastAsia="pl-PL"/>
        </w:rPr>
      </w:pPr>
    </w:p>
    <w:p w14:paraId="317142F5" w14:textId="77777777" w:rsidR="00787148" w:rsidRPr="001514CF" w:rsidRDefault="00787148" w:rsidP="001514CF">
      <w:pPr>
        <w:jc w:val="left"/>
        <w:rPr>
          <w:rFonts w:asciiTheme="minorHAnsi" w:eastAsia="Times New Roman" w:hAnsiTheme="minorHAnsi" w:cstheme="minorHAnsi"/>
          <w:bCs/>
          <w:sz w:val="24"/>
          <w:szCs w:val="24"/>
          <w:lang w:eastAsia="pl-PL"/>
        </w:rPr>
      </w:pPr>
      <w:r w:rsidRPr="001514CF">
        <w:rPr>
          <w:rFonts w:asciiTheme="minorHAnsi" w:eastAsia="Times New Roman" w:hAnsiTheme="minorHAnsi" w:cstheme="minorHAnsi"/>
          <w:bCs/>
          <w:sz w:val="24"/>
          <w:szCs w:val="24"/>
          <w:lang w:eastAsia="pl-PL"/>
        </w:rPr>
        <w:t>Dział 600 – Transport i łączność</w:t>
      </w:r>
      <w:r w:rsidRPr="001514CF">
        <w:rPr>
          <w:rFonts w:asciiTheme="minorHAnsi" w:eastAsia="Times New Roman" w:hAnsiTheme="minorHAnsi" w:cstheme="minorHAnsi"/>
          <w:bCs/>
          <w:color w:val="FF0000"/>
          <w:sz w:val="24"/>
          <w:szCs w:val="24"/>
          <w:lang w:eastAsia="pl-PL"/>
        </w:rPr>
        <w:t xml:space="preserve"> </w:t>
      </w:r>
      <w:r w:rsidRPr="001514CF">
        <w:rPr>
          <w:rFonts w:asciiTheme="minorHAnsi" w:eastAsia="Times New Roman" w:hAnsiTheme="minorHAnsi" w:cstheme="minorHAnsi"/>
          <w:bCs/>
          <w:sz w:val="24"/>
          <w:szCs w:val="24"/>
          <w:lang w:eastAsia="pl-PL"/>
        </w:rPr>
        <w:t>15 687 643,89 zł</w:t>
      </w:r>
    </w:p>
    <w:p w14:paraId="61226CDF" w14:textId="77777777" w:rsidR="00787148" w:rsidRPr="001514CF" w:rsidRDefault="00787148" w:rsidP="001514CF">
      <w:pPr>
        <w:jc w:val="left"/>
        <w:rPr>
          <w:rFonts w:asciiTheme="minorHAnsi" w:eastAsia="Times New Roman" w:hAnsiTheme="minorHAnsi" w:cstheme="minorHAnsi"/>
          <w:bCs/>
          <w:sz w:val="24"/>
          <w:szCs w:val="24"/>
          <w:u w:val="single"/>
          <w:lang w:eastAsia="pl-PL"/>
        </w:rPr>
      </w:pPr>
      <w:r w:rsidRPr="001514CF">
        <w:rPr>
          <w:rFonts w:asciiTheme="minorHAnsi" w:eastAsia="Times New Roman" w:hAnsiTheme="minorHAnsi" w:cstheme="minorHAnsi"/>
          <w:bCs/>
          <w:sz w:val="24"/>
          <w:szCs w:val="24"/>
          <w:u w:val="single"/>
          <w:lang w:eastAsia="pl-PL"/>
        </w:rPr>
        <w:t>Rozdział 60016 – Drogi publiczne gminne 14 962 643,89 zł w tym:</w:t>
      </w:r>
    </w:p>
    <w:p w14:paraId="00B785E0" w14:textId="77777777" w:rsidR="00787148" w:rsidRPr="001514CF" w:rsidRDefault="00787148" w:rsidP="001514CF">
      <w:pPr>
        <w:jc w:val="left"/>
        <w:rPr>
          <w:rFonts w:asciiTheme="minorHAnsi" w:eastAsia="Times New Roman" w:hAnsiTheme="minorHAnsi" w:cstheme="minorHAnsi"/>
          <w:bCs/>
          <w:sz w:val="24"/>
          <w:szCs w:val="24"/>
          <w:lang w:eastAsia="pl-PL"/>
        </w:rPr>
      </w:pPr>
      <w:r w:rsidRPr="001514CF">
        <w:rPr>
          <w:rFonts w:asciiTheme="minorHAnsi" w:eastAsia="Times New Roman" w:hAnsiTheme="minorHAnsi" w:cstheme="minorHAnsi"/>
          <w:bCs/>
          <w:sz w:val="24"/>
          <w:szCs w:val="24"/>
          <w:lang w:eastAsia="pl-PL"/>
        </w:rPr>
        <w:t>Zaplanowane środki dotyczą dochodów majątkowych, w tym:</w:t>
      </w:r>
    </w:p>
    <w:p w14:paraId="1B979434" w14:textId="77777777" w:rsidR="00787148" w:rsidRPr="001514CF" w:rsidRDefault="00787148" w:rsidP="001514CF">
      <w:pPr>
        <w:pStyle w:val="Akapitzlist"/>
        <w:numPr>
          <w:ilvl w:val="0"/>
          <w:numId w:val="71"/>
        </w:numPr>
        <w:spacing w:after="0"/>
        <w:contextualSpacing w:val="0"/>
        <w:rPr>
          <w:rFonts w:asciiTheme="minorHAnsi" w:hAnsiTheme="minorHAnsi" w:cstheme="minorHAnsi"/>
          <w:bCs/>
          <w:sz w:val="24"/>
          <w:szCs w:val="24"/>
        </w:rPr>
      </w:pPr>
      <w:r w:rsidRPr="001514CF">
        <w:rPr>
          <w:rFonts w:asciiTheme="minorHAnsi" w:hAnsiTheme="minorHAnsi" w:cstheme="minorHAnsi"/>
          <w:bCs/>
          <w:sz w:val="24"/>
          <w:szCs w:val="24"/>
        </w:rPr>
        <w:t>Dotacji celowej z budżetu województwa mazowieckiego w ramach programu: Instrument wsparcia zadań ważnych dla równomiernego rozwoju województwa mazowieckiego z przeznaczeniem na realizację inwestycji pn. „Rozbudowa ul. Studzieniec w Mławie” w kwocie 1 983 177,81 zł.</w:t>
      </w:r>
    </w:p>
    <w:p w14:paraId="211D60B7" w14:textId="77777777" w:rsidR="00787148" w:rsidRPr="001514CF" w:rsidRDefault="00787148" w:rsidP="001514CF">
      <w:pPr>
        <w:pStyle w:val="Akapitzlist"/>
        <w:numPr>
          <w:ilvl w:val="0"/>
          <w:numId w:val="71"/>
        </w:numPr>
        <w:spacing w:after="0"/>
        <w:contextualSpacing w:val="0"/>
        <w:rPr>
          <w:rFonts w:asciiTheme="minorHAnsi" w:hAnsiTheme="minorHAnsi" w:cstheme="minorHAnsi"/>
          <w:bCs/>
          <w:sz w:val="24"/>
          <w:szCs w:val="24"/>
        </w:rPr>
      </w:pPr>
      <w:r w:rsidRPr="001514CF">
        <w:rPr>
          <w:rFonts w:asciiTheme="minorHAnsi" w:hAnsiTheme="minorHAnsi" w:cstheme="minorHAnsi"/>
          <w:bCs/>
          <w:sz w:val="24"/>
          <w:szCs w:val="24"/>
        </w:rPr>
        <w:t>Dochody ze środków z Rządowego Funduszu Polski Ład: Program Inwestycji Strategicznych na realizację zadania pn. „Poprawa spójności komunikacyjnej poprzez budowę trzeciego etapu Alei Św. Wojciecha w Mławie” w kwocie 12 979 466,08 zł.</w:t>
      </w:r>
    </w:p>
    <w:p w14:paraId="7F1418F1" w14:textId="77777777" w:rsidR="00787148" w:rsidRPr="001514CF" w:rsidRDefault="00787148" w:rsidP="001514CF">
      <w:pPr>
        <w:jc w:val="left"/>
        <w:rPr>
          <w:rFonts w:asciiTheme="minorHAnsi" w:eastAsia="Times New Roman" w:hAnsiTheme="minorHAnsi" w:cstheme="minorHAnsi"/>
          <w:bCs/>
          <w:sz w:val="24"/>
          <w:szCs w:val="24"/>
          <w:u w:val="single"/>
          <w:lang w:eastAsia="pl-PL"/>
        </w:rPr>
      </w:pPr>
      <w:r w:rsidRPr="001514CF">
        <w:rPr>
          <w:rFonts w:asciiTheme="minorHAnsi" w:eastAsia="Times New Roman" w:hAnsiTheme="minorHAnsi" w:cstheme="minorHAnsi"/>
          <w:bCs/>
          <w:sz w:val="24"/>
          <w:szCs w:val="24"/>
          <w:u w:val="single"/>
          <w:lang w:eastAsia="pl-PL"/>
        </w:rPr>
        <w:t>Rozdział 60019 – Płatne parkowanie 725 000,00 zł w tym:</w:t>
      </w:r>
    </w:p>
    <w:p w14:paraId="410DD08C" w14:textId="77777777" w:rsidR="00787148" w:rsidRPr="001514CF" w:rsidRDefault="00787148" w:rsidP="001514CF">
      <w:pPr>
        <w:pStyle w:val="Akapitzlist"/>
        <w:numPr>
          <w:ilvl w:val="0"/>
          <w:numId w:val="111"/>
        </w:numPr>
        <w:spacing w:after="0"/>
        <w:contextualSpacing w:val="0"/>
        <w:rPr>
          <w:rFonts w:asciiTheme="minorHAnsi" w:hAnsiTheme="minorHAnsi" w:cstheme="minorHAnsi"/>
          <w:bCs/>
          <w:sz w:val="24"/>
          <w:szCs w:val="24"/>
        </w:rPr>
      </w:pPr>
      <w:r w:rsidRPr="001514CF">
        <w:rPr>
          <w:rFonts w:asciiTheme="minorHAnsi" w:hAnsiTheme="minorHAnsi" w:cstheme="minorHAnsi"/>
          <w:bCs/>
          <w:sz w:val="24"/>
          <w:szCs w:val="24"/>
        </w:rPr>
        <w:t>Wpływy z tytułu opłat za parkowanie w kwocie 720 000,00 zł.</w:t>
      </w:r>
    </w:p>
    <w:p w14:paraId="4A0657CF" w14:textId="77777777" w:rsidR="00787148" w:rsidRPr="001514CF" w:rsidRDefault="00787148" w:rsidP="001514CF">
      <w:pPr>
        <w:pStyle w:val="Akapitzlist"/>
        <w:numPr>
          <w:ilvl w:val="0"/>
          <w:numId w:val="111"/>
        </w:numPr>
        <w:spacing w:after="0"/>
        <w:contextualSpacing w:val="0"/>
        <w:rPr>
          <w:rFonts w:asciiTheme="minorHAnsi" w:hAnsiTheme="minorHAnsi" w:cstheme="minorHAnsi"/>
          <w:bCs/>
          <w:sz w:val="24"/>
          <w:szCs w:val="24"/>
        </w:rPr>
      </w:pPr>
      <w:r w:rsidRPr="001514CF">
        <w:rPr>
          <w:rFonts w:asciiTheme="minorHAnsi" w:hAnsiTheme="minorHAnsi" w:cstheme="minorHAnsi"/>
          <w:bCs/>
          <w:sz w:val="24"/>
          <w:szCs w:val="24"/>
        </w:rPr>
        <w:t>Wpływy z tytułu kosztów egzekucyjnych, opłaty komorniczej i kosztów upomnień za nieterminowe wnoszenie opłat za parkowanie w kwocie 5 000,00 zł.</w:t>
      </w:r>
    </w:p>
    <w:p w14:paraId="70638EF1" w14:textId="77777777" w:rsidR="00787148" w:rsidRPr="001514CF" w:rsidRDefault="00787148" w:rsidP="001514CF">
      <w:pPr>
        <w:jc w:val="left"/>
        <w:rPr>
          <w:rFonts w:asciiTheme="minorHAnsi" w:eastAsia="Times New Roman" w:hAnsiTheme="minorHAnsi" w:cstheme="minorHAnsi"/>
          <w:bCs/>
          <w:color w:val="FF0000"/>
          <w:sz w:val="24"/>
          <w:szCs w:val="24"/>
          <w:lang w:eastAsia="pl-PL"/>
        </w:rPr>
      </w:pPr>
    </w:p>
    <w:p w14:paraId="366F9F39" w14:textId="77777777" w:rsidR="00787148" w:rsidRPr="001514CF" w:rsidRDefault="00787148" w:rsidP="001514CF">
      <w:pPr>
        <w:jc w:val="left"/>
        <w:rPr>
          <w:rFonts w:asciiTheme="minorHAnsi" w:eastAsia="Times New Roman" w:hAnsiTheme="minorHAnsi" w:cstheme="minorHAnsi"/>
          <w:bCs/>
          <w:sz w:val="24"/>
          <w:szCs w:val="24"/>
          <w:lang w:eastAsia="pl-PL"/>
        </w:rPr>
      </w:pPr>
      <w:r w:rsidRPr="001514CF">
        <w:rPr>
          <w:rFonts w:asciiTheme="minorHAnsi" w:eastAsia="Times New Roman" w:hAnsiTheme="minorHAnsi" w:cstheme="minorHAnsi"/>
          <w:bCs/>
          <w:sz w:val="24"/>
          <w:szCs w:val="24"/>
          <w:lang w:eastAsia="pl-PL"/>
        </w:rPr>
        <w:t>Dział 700 – Gospodarka mieszkaniowa 5 422 400,00 zł</w:t>
      </w:r>
    </w:p>
    <w:p w14:paraId="733C284B" w14:textId="77777777" w:rsidR="00787148" w:rsidRPr="001514CF" w:rsidRDefault="00787148" w:rsidP="001514CF">
      <w:pPr>
        <w:jc w:val="left"/>
        <w:rPr>
          <w:rFonts w:asciiTheme="minorHAnsi" w:eastAsia="Times New Roman" w:hAnsiTheme="minorHAnsi" w:cstheme="minorHAnsi"/>
          <w:bCs/>
          <w:sz w:val="24"/>
          <w:szCs w:val="24"/>
          <w:u w:val="single"/>
          <w:lang w:eastAsia="pl-PL"/>
        </w:rPr>
      </w:pPr>
      <w:r w:rsidRPr="001514CF">
        <w:rPr>
          <w:rFonts w:asciiTheme="minorHAnsi" w:eastAsia="Times New Roman" w:hAnsiTheme="minorHAnsi" w:cstheme="minorHAnsi"/>
          <w:bCs/>
          <w:sz w:val="24"/>
          <w:szCs w:val="24"/>
          <w:u w:val="single"/>
          <w:lang w:eastAsia="pl-PL"/>
        </w:rPr>
        <w:t xml:space="preserve">Rozdział 70005 – Gospodarka gruntami nieruchomościami 1 312 400,00 zł </w:t>
      </w:r>
    </w:p>
    <w:p w14:paraId="65E2B63C" w14:textId="77777777" w:rsidR="00787148" w:rsidRPr="001514CF" w:rsidRDefault="00787148" w:rsidP="001514CF">
      <w:pPr>
        <w:jc w:val="left"/>
        <w:rPr>
          <w:rFonts w:asciiTheme="minorHAnsi" w:eastAsia="Times New Roman" w:hAnsiTheme="minorHAnsi" w:cstheme="minorHAnsi"/>
          <w:bCs/>
          <w:sz w:val="24"/>
          <w:szCs w:val="24"/>
          <w:lang w:eastAsia="pl-PL"/>
        </w:rPr>
      </w:pPr>
      <w:r w:rsidRPr="001514CF">
        <w:rPr>
          <w:rFonts w:asciiTheme="minorHAnsi" w:eastAsia="Times New Roman" w:hAnsiTheme="minorHAnsi" w:cstheme="minorHAnsi"/>
          <w:bCs/>
          <w:sz w:val="24"/>
          <w:szCs w:val="24"/>
          <w:u w:val="single"/>
          <w:lang w:eastAsia="pl-PL"/>
        </w:rPr>
        <w:t>Dochody bieżące</w:t>
      </w:r>
      <w:r w:rsidRPr="001514CF">
        <w:rPr>
          <w:rFonts w:asciiTheme="minorHAnsi" w:eastAsia="Times New Roman" w:hAnsiTheme="minorHAnsi" w:cstheme="minorHAnsi"/>
          <w:bCs/>
          <w:sz w:val="24"/>
          <w:szCs w:val="24"/>
          <w:lang w:eastAsia="pl-PL"/>
        </w:rPr>
        <w:t xml:space="preserve"> w kwocie 402 400,00 zł, w tym:</w:t>
      </w:r>
    </w:p>
    <w:p w14:paraId="457618B4" w14:textId="77777777" w:rsidR="00787148" w:rsidRPr="001514CF" w:rsidRDefault="00787148" w:rsidP="001514CF">
      <w:pPr>
        <w:pStyle w:val="Akapitzlist"/>
        <w:numPr>
          <w:ilvl w:val="0"/>
          <w:numId w:val="109"/>
        </w:numPr>
        <w:spacing w:after="0"/>
        <w:contextualSpacing w:val="0"/>
        <w:rPr>
          <w:rFonts w:asciiTheme="minorHAnsi" w:hAnsiTheme="minorHAnsi" w:cstheme="minorHAnsi"/>
          <w:bCs/>
          <w:sz w:val="24"/>
          <w:szCs w:val="24"/>
        </w:rPr>
      </w:pPr>
      <w:r w:rsidRPr="001514CF">
        <w:rPr>
          <w:rFonts w:asciiTheme="minorHAnsi" w:hAnsiTheme="minorHAnsi" w:cstheme="minorHAnsi"/>
          <w:bCs/>
          <w:sz w:val="24"/>
          <w:szCs w:val="24"/>
        </w:rPr>
        <w:t>Wpływy z tytułu ustanowienia trwałego zarządu w kwocie 2 400,00 zł.</w:t>
      </w:r>
    </w:p>
    <w:p w14:paraId="5E9E835C" w14:textId="77777777" w:rsidR="00787148" w:rsidRPr="001514CF" w:rsidRDefault="00787148" w:rsidP="001514CF">
      <w:pPr>
        <w:pStyle w:val="Akapitzlist"/>
        <w:numPr>
          <w:ilvl w:val="0"/>
          <w:numId w:val="109"/>
        </w:numPr>
        <w:spacing w:after="0"/>
        <w:contextualSpacing w:val="0"/>
        <w:rPr>
          <w:rFonts w:asciiTheme="minorHAnsi" w:hAnsiTheme="minorHAnsi" w:cstheme="minorHAnsi"/>
          <w:bCs/>
          <w:sz w:val="24"/>
          <w:szCs w:val="24"/>
        </w:rPr>
      </w:pPr>
      <w:r w:rsidRPr="001514CF">
        <w:rPr>
          <w:rFonts w:asciiTheme="minorHAnsi" w:hAnsiTheme="minorHAnsi" w:cstheme="minorHAnsi"/>
          <w:bCs/>
          <w:sz w:val="24"/>
          <w:szCs w:val="24"/>
        </w:rPr>
        <w:t>Wpływy z opłat za użytkowanie wieczyste w kwocie 200 000,00 zł.</w:t>
      </w:r>
    </w:p>
    <w:p w14:paraId="022255B0" w14:textId="77777777" w:rsidR="00787148" w:rsidRPr="001514CF" w:rsidRDefault="00787148" w:rsidP="001514CF">
      <w:pPr>
        <w:pStyle w:val="Akapitzlist"/>
        <w:numPr>
          <w:ilvl w:val="0"/>
          <w:numId w:val="109"/>
        </w:numPr>
        <w:spacing w:after="0"/>
        <w:contextualSpacing w:val="0"/>
        <w:rPr>
          <w:rFonts w:asciiTheme="minorHAnsi" w:hAnsiTheme="minorHAnsi" w:cstheme="minorHAnsi"/>
          <w:bCs/>
          <w:sz w:val="24"/>
          <w:szCs w:val="24"/>
        </w:rPr>
      </w:pPr>
      <w:r w:rsidRPr="001514CF">
        <w:rPr>
          <w:rFonts w:asciiTheme="minorHAnsi" w:hAnsiTheme="minorHAnsi" w:cstheme="minorHAnsi"/>
          <w:bCs/>
          <w:sz w:val="24"/>
          <w:szCs w:val="24"/>
        </w:rPr>
        <w:t xml:space="preserve">Dochód z najmu i dzierżawy składników majątkowych będących w zasobach miasta w kwocie 200 000,00 zł. </w:t>
      </w:r>
    </w:p>
    <w:p w14:paraId="7A3DFEAD" w14:textId="77777777" w:rsidR="00787148" w:rsidRPr="001514CF" w:rsidRDefault="00787148" w:rsidP="001514CF">
      <w:pPr>
        <w:jc w:val="left"/>
        <w:rPr>
          <w:rFonts w:asciiTheme="minorHAnsi" w:eastAsia="Times New Roman" w:hAnsiTheme="minorHAnsi" w:cstheme="minorHAnsi"/>
          <w:bCs/>
          <w:sz w:val="24"/>
          <w:szCs w:val="24"/>
          <w:lang w:eastAsia="pl-PL"/>
        </w:rPr>
      </w:pPr>
      <w:r w:rsidRPr="001514CF">
        <w:rPr>
          <w:rFonts w:asciiTheme="minorHAnsi" w:eastAsia="Times New Roman" w:hAnsiTheme="minorHAnsi" w:cstheme="minorHAnsi"/>
          <w:bCs/>
          <w:sz w:val="24"/>
          <w:szCs w:val="24"/>
          <w:u w:val="single"/>
          <w:lang w:eastAsia="pl-PL"/>
        </w:rPr>
        <w:t>Dochody majątkowe</w:t>
      </w:r>
      <w:r w:rsidRPr="001514CF">
        <w:rPr>
          <w:rFonts w:asciiTheme="minorHAnsi" w:eastAsia="Times New Roman" w:hAnsiTheme="minorHAnsi" w:cstheme="minorHAnsi"/>
          <w:bCs/>
          <w:sz w:val="24"/>
          <w:szCs w:val="24"/>
          <w:lang w:eastAsia="pl-PL"/>
        </w:rPr>
        <w:t xml:space="preserve"> w kwocie 910 000,00 zł, w tym:</w:t>
      </w:r>
    </w:p>
    <w:p w14:paraId="37602677" w14:textId="77777777" w:rsidR="00787148" w:rsidRPr="001514CF" w:rsidRDefault="00787148" w:rsidP="001514CF">
      <w:pPr>
        <w:pStyle w:val="Akapitzlist"/>
        <w:numPr>
          <w:ilvl w:val="0"/>
          <w:numId w:val="17"/>
        </w:numPr>
        <w:spacing w:after="0"/>
        <w:contextualSpacing w:val="0"/>
        <w:rPr>
          <w:rFonts w:asciiTheme="minorHAnsi" w:hAnsiTheme="minorHAnsi" w:cstheme="minorHAnsi"/>
          <w:bCs/>
          <w:sz w:val="24"/>
          <w:szCs w:val="24"/>
        </w:rPr>
      </w:pPr>
      <w:r w:rsidRPr="001514CF">
        <w:rPr>
          <w:rFonts w:asciiTheme="minorHAnsi" w:hAnsiTheme="minorHAnsi" w:cstheme="minorHAnsi"/>
          <w:bCs/>
          <w:sz w:val="24"/>
          <w:szCs w:val="24"/>
        </w:rPr>
        <w:t>Dochody z tytułu przekształcenia prawa użytkowania wieczystego w prawo własności w kwocie 210 000,00 zł.</w:t>
      </w:r>
    </w:p>
    <w:p w14:paraId="7EB0781F" w14:textId="77777777" w:rsidR="00787148" w:rsidRPr="001514CF" w:rsidRDefault="00787148" w:rsidP="001514CF">
      <w:pPr>
        <w:numPr>
          <w:ilvl w:val="0"/>
          <w:numId w:val="17"/>
        </w:numPr>
        <w:jc w:val="left"/>
        <w:rPr>
          <w:rFonts w:asciiTheme="minorHAnsi" w:eastAsia="Times New Roman" w:hAnsiTheme="minorHAnsi" w:cstheme="minorHAnsi"/>
          <w:bCs/>
          <w:sz w:val="24"/>
          <w:szCs w:val="24"/>
          <w:lang w:eastAsia="pl-PL"/>
        </w:rPr>
      </w:pPr>
      <w:r w:rsidRPr="001514CF">
        <w:rPr>
          <w:rFonts w:asciiTheme="minorHAnsi" w:eastAsia="Times New Roman" w:hAnsiTheme="minorHAnsi" w:cstheme="minorHAnsi"/>
          <w:bCs/>
          <w:sz w:val="24"/>
          <w:szCs w:val="24"/>
          <w:lang w:eastAsia="pl-PL"/>
        </w:rPr>
        <w:t>Wpływy z tytułu odpłatnego nabycia prawa własności w kwocie 700 000,00 zł, w tym sprzedaż nieruchomości położonych przy ul. Studzieniec, ul. Gdyńskiej, ul. Błękitnej oraz sprzedaż lokali mieszkalnych.</w:t>
      </w:r>
    </w:p>
    <w:p w14:paraId="52FD35BF" w14:textId="77777777" w:rsidR="00787148" w:rsidRPr="001514CF" w:rsidRDefault="00787148" w:rsidP="001514CF">
      <w:pPr>
        <w:jc w:val="left"/>
        <w:rPr>
          <w:rFonts w:asciiTheme="minorHAnsi" w:eastAsia="Times New Roman" w:hAnsiTheme="minorHAnsi" w:cstheme="minorHAnsi"/>
          <w:bCs/>
          <w:sz w:val="24"/>
          <w:szCs w:val="24"/>
          <w:u w:val="single"/>
          <w:lang w:eastAsia="pl-PL"/>
        </w:rPr>
      </w:pPr>
      <w:r w:rsidRPr="001514CF">
        <w:rPr>
          <w:rFonts w:asciiTheme="minorHAnsi" w:eastAsia="Times New Roman" w:hAnsiTheme="minorHAnsi" w:cstheme="minorHAnsi"/>
          <w:bCs/>
          <w:sz w:val="24"/>
          <w:szCs w:val="24"/>
          <w:u w:val="single"/>
          <w:lang w:eastAsia="pl-PL"/>
        </w:rPr>
        <w:t xml:space="preserve">Rozdział 70007 – Gospodarowanie mieszkaniowym zasobem gminy 4 110 000,00 zł, w tym </w:t>
      </w:r>
    </w:p>
    <w:p w14:paraId="5703BD39" w14:textId="77777777" w:rsidR="00787148" w:rsidRPr="001514CF" w:rsidRDefault="00787148" w:rsidP="001514CF">
      <w:pPr>
        <w:pStyle w:val="Akapitzlist"/>
        <w:numPr>
          <w:ilvl w:val="0"/>
          <w:numId w:val="72"/>
        </w:numPr>
        <w:spacing w:after="0"/>
        <w:contextualSpacing w:val="0"/>
        <w:rPr>
          <w:rFonts w:asciiTheme="minorHAnsi" w:hAnsiTheme="minorHAnsi" w:cstheme="minorHAnsi"/>
          <w:bCs/>
          <w:sz w:val="24"/>
          <w:szCs w:val="24"/>
        </w:rPr>
      </w:pPr>
      <w:r w:rsidRPr="001514CF">
        <w:rPr>
          <w:rFonts w:asciiTheme="minorHAnsi" w:hAnsiTheme="minorHAnsi" w:cstheme="minorHAnsi"/>
          <w:bCs/>
          <w:sz w:val="24"/>
          <w:szCs w:val="24"/>
        </w:rPr>
        <w:t>Dochody z tytułu umów najmu, które w imieniu Miasta Mława zawiera spółka Towarzystwo Budownictwa Społecznego w Mławie w kwocie 2 410 000,00 zł.</w:t>
      </w:r>
    </w:p>
    <w:p w14:paraId="457F0F92" w14:textId="77777777" w:rsidR="00787148" w:rsidRPr="001514CF" w:rsidRDefault="00787148" w:rsidP="001514CF">
      <w:pPr>
        <w:pStyle w:val="Akapitzlist"/>
        <w:numPr>
          <w:ilvl w:val="0"/>
          <w:numId w:val="72"/>
        </w:numPr>
        <w:spacing w:after="0"/>
        <w:contextualSpacing w:val="0"/>
        <w:rPr>
          <w:rFonts w:asciiTheme="minorHAnsi" w:hAnsiTheme="minorHAnsi" w:cstheme="minorHAnsi"/>
          <w:bCs/>
          <w:sz w:val="24"/>
          <w:szCs w:val="24"/>
        </w:rPr>
      </w:pPr>
      <w:r w:rsidRPr="001514CF">
        <w:rPr>
          <w:rFonts w:asciiTheme="minorHAnsi" w:hAnsiTheme="minorHAnsi" w:cstheme="minorHAnsi"/>
          <w:bCs/>
          <w:sz w:val="24"/>
          <w:szCs w:val="24"/>
        </w:rPr>
        <w:t>Dochody z tytułu usług związanych z umowami najmu zawieranymi przez spółkę Towarzystwo Budownictwa Społecznego w Mławie w kwocie 1 690 000,00 zł.</w:t>
      </w:r>
    </w:p>
    <w:p w14:paraId="3685220A" w14:textId="77777777" w:rsidR="00787148" w:rsidRPr="001514CF" w:rsidRDefault="00787148" w:rsidP="001514CF">
      <w:pPr>
        <w:pStyle w:val="Akapitzlist"/>
        <w:numPr>
          <w:ilvl w:val="0"/>
          <w:numId w:val="72"/>
        </w:numPr>
        <w:spacing w:after="0"/>
        <w:contextualSpacing w:val="0"/>
        <w:rPr>
          <w:rFonts w:asciiTheme="minorHAnsi" w:hAnsiTheme="minorHAnsi" w:cstheme="minorHAnsi"/>
          <w:bCs/>
          <w:sz w:val="24"/>
          <w:szCs w:val="24"/>
        </w:rPr>
      </w:pPr>
      <w:r w:rsidRPr="001514CF">
        <w:rPr>
          <w:rFonts w:asciiTheme="minorHAnsi" w:hAnsiTheme="minorHAnsi" w:cstheme="minorHAnsi"/>
          <w:bCs/>
          <w:sz w:val="24"/>
          <w:szCs w:val="24"/>
        </w:rPr>
        <w:t>Dochody z tytułu odsetek od nieterminowych wpłat wynikających z umów najmu w kwocie 10 000,00 zł.</w:t>
      </w:r>
    </w:p>
    <w:p w14:paraId="2C77B6D8" w14:textId="77777777" w:rsidR="00787148" w:rsidRPr="001514CF" w:rsidRDefault="00787148" w:rsidP="001514CF">
      <w:pPr>
        <w:jc w:val="left"/>
        <w:rPr>
          <w:rFonts w:asciiTheme="minorHAnsi" w:eastAsia="Times New Roman" w:hAnsiTheme="minorHAnsi" w:cstheme="minorHAnsi"/>
          <w:bCs/>
          <w:color w:val="FF0000"/>
          <w:sz w:val="24"/>
          <w:szCs w:val="24"/>
          <w:lang w:eastAsia="pl-PL"/>
        </w:rPr>
      </w:pPr>
    </w:p>
    <w:p w14:paraId="07AE54D0" w14:textId="77777777" w:rsidR="00787148" w:rsidRPr="001514CF" w:rsidRDefault="00787148" w:rsidP="001514CF">
      <w:pPr>
        <w:jc w:val="left"/>
        <w:rPr>
          <w:rFonts w:asciiTheme="minorHAnsi" w:eastAsia="Times New Roman" w:hAnsiTheme="minorHAnsi" w:cstheme="minorHAnsi"/>
          <w:bCs/>
          <w:sz w:val="24"/>
          <w:szCs w:val="24"/>
          <w:lang w:eastAsia="pl-PL"/>
        </w:rPr>
      </w:pPr>
      <w:r w:rsidRPr="001514CF">
        <w:rPr>
          <w:rFonts w:asciiTheme="minorHAnsi" w:eastAsia="Times New Roman" w:hAnsiTheme="minorHAnsi" w:cstheme="minorHAnsi"/>
          <w:bCs/>
          <w:sz w:val="24"/>
          <w:szCs w:val="24"/>
          <w:lang w:eastAsia="pl-PL"/>
        </w:rPr>
        <w:t>Dział 710 – Działalność usługowa 70 000,00 zł.</w:t>
      </w:r>
    </w:p>
    <w:p w14:paraId="45F868F5" w14:textId="77777777" w:rsidR="00787148" w:rsidRPr="001514CF" w:rsidRDefault="00787148" w:rsidP="001514CF">
      <w:pPr>
        <w:jc w:val="left"/>
        <w:rPr>
          <w:rFonts w:asciiTheme="minorHAnsi" w:eastAsia="Times New Roman" w:hAnsiTheme="minorHAnsi" w:cstheme="minorHAnsi"/>
          <w:bCs/>
          <w:sz w:val="24"/>
          <w:szCs w:val="24"/>
          <w:u w:val="single"/>
          <w:lang w:eastAsia="pl-PL"/>
        </w:rPr>
      </w:pPr>
      <w:r w:rsidRPr="001514CF">
        <w:rPr>
          <w:rFonts w:asciiTheme="minorHAnsi" w:eastAsia="Times New Roman" w:hAnsiTheme="minorHAnsi" w:cstheme="minorHAnsi"/>
          <w:bCs/>
          <w:sz w:val="24"/>
          <w:szCs w:val="24"/>
          <w:u w:val="single"/>
          <w:lang w:eastAsia="pl-PL"/>
        </w:rPr>
        <w:t>Rozdział 71095 – Pozostała działalność 70 000,00 zł.</w:t>
      </w:r>
    </w:p>
    <w:p w14:paraId="65DF5E16" w14:textId="77777777" w:rsidR="00787148" w:rsidRPr="001514CF" w:rsidRDefault="00787148" w:rsidP="001514CF">
      <w:pPr>
        <w:jc w:val="left"/>
        <w:rPr>
          <w:rFonts w:asciiTheme="minorHAnsi" w:eastAsia="Times New Roman" w:hAnsiTheme="minorHAnsi" w:cstheme="minorHAnsi"/>
          <w:bCs/>
          <w:sz w:val="24"/>
          <w:szCs w:val="24"/>
          <w:lang w:eastAsia="pl-PL"/>
        </w:rPr>
      </w:pPr>
      <w:r w:rsidRPr="001514CF">
        <w:rPr>
          <w:rFonts w:asciiTheme="minorHAnsi" w:eastAsia="Times New Roman" w:hAnsiTheme="minorHAnsi" w:cstheme="minorHAnsi"/>
          <w:bCs/>
          <w:sz w:val="24"/>
          <w:szCs w:val="24"/>
          <w:lang w:eastAsia="pl-PL"/>
        </w:rPr>
        <w:t>Wpływy z tytułu zarządu oraz sprzedaży miejsc na cmentarzu komunalnym w Mławie.</w:t>
      </w:r>
    </w:p>
    <w:p w14:paraId="45295F16" w14:textId="77777777" w:rsidR="00787148" w:rsidRPr="001514CF" w:rsidRDefault="00787148" w:rsidP="001514CF">
      <w:pPr>
        <w:jc w:val="left"/>
        <w:rPr>
          <w:rFonts w:asciiTheme="minorHAnsi" w:eastAsia="Times New Roman" w:hAnsiTheme="minorHAnsi" w:cstheme="minorHAnsi"/>
          <w:bCs/>
          <w:color w:val="FF0000"/>
          <w:sz w:val="24"/>
          <w:szCs w:val="24"/>
          <w:lang w:eastAsia="pl-PL"/>
        </w:rPr>
      </w:pPr>
    </w:p>
    <w:p w14:paraId="5F31BAD0" w14:textId="77777777" w:rsidR="00787148" w:rsidRPr="001514CF" w:rsidRDefault="00787148" w:rsidP="001514CF">
      <w:pPr>
        <w:jc w:val="left"/>
        <w:rPr>
          <w:rFonts w:asciiTheme="minorHAnsi" w:eastAsia="Times New Roman" w:hAnsiTheme="minorHAnsi" w:cstheme="minorHAnsi"/>
          <w:bCs/>
          <w:sz w:val="24"/>
          <w:szCs w:val="24"/>
          <w:lang w:eastAsia="pl-PL"/>
        </w:rPr>
      </w:pPr>
      <w:r w:rsidRPr="001514CF">
        <w:rPr>
          <w:rFonts w:asciiTheme="minorHAnsi" w:eastAsia="Times New Roman" w:hAnsiTheme="minorHAnsi" w:cstheme="minorHAnsi"/>
          <w:bCs/>
          <w:sz w:val="24"/>
          <w:szCs w:val="24"/>
          <w:lang w:eastAsia="pl-PL"/>
        </w:rPr>
        <w:t>Dział 750 – Administracja publiczna 399 436,00 zł</w:t>
      </w:r>
    </w:p>
    <w:p w14:paraId="11D8A604" w14:textId="77777777" w:rsidR="00787148" w:rsidRPr="001514CF" w:rsidRDefault="00787148" w:rsidP="001514CF">
      <w:pPr>
        <w:jc w:val="left"/>
        <w:rPr>
          <w:rFonts w:asciiTheme="minorHAnsi" w:eastAsia="Times New Roman" w:hAnsiTheme="minorHAnsi" w:cstheme="minorHAnsi"/>
          <w:bCs/>
          <w:sz w:val="24"/>
          <w:szCs w:val="24"/>
          <w:u w:val="single"/>
          <w:lang w:eastAsia="pl-PL"/>
        </w:rPr>
      </w:pPr>
      <w:r w:rsidRPr="001514CF">
        <w:rPr>
          <w:rFonts w:asciiTheme="minorHAnsi" w:eastAsia="Times New Roman" w:hAnsiTheme="minorHAnsi" w:cstheme="minorHAnsi"/>
          <w:bCs/>
          <w:sz w:val="24"/>
          <w:szCs w:val="24"/>
          <w:u w:val="single"/>
          <w:lang w:eastAsia="pl-PL"/>
        </w:rPr>
        <w:t>Rozdział 75011 – Urzędy wojewódzkie 398 436,00 zł</w:t>
      </w:r>
    </w:p>
    <w:p w14:paraId="3F65A2DF" w14:textId="77777777" w:rsidR="00787148" w:rsidRPr="001514CF" w:rsidRDefault="00787148" w:rsidP="001514CF">
      <w:pPr>
        <w:pStyle w:val="Akapitzlist"/>
        <w:numPr>
          <w:ilvl w:val="0"/>
          <w:numId w:val="18"/>
        </w:numPr>
        <w:spacing w:after="0"/>
        <w:ind w:right="22"/>
        <w:contextualSpacing w:val="0"/>
        <w:rPr>
          <w:rFonts w:asciiTheme="minorHAnsi" w:hAnsiTheme="minorHAnsi" w:cstheme="minorHAnsi"/>
          <w:bCs/>
          <w:sz w:val="24"/>
          <w:szCs w:val="24"/>
        </w:rPr>
      </w:pPr>
      <w:r w:rsidRPr="001514CF">
        <w:rPr>
          <w:rFonts w:asciiTheme="minorHAnsi" w:hAnsiTheme="minorHAnsi" w:cstheme="minorHAnsi"/>
          <w:bCs/>
          <w:sz w:val="24"/>
          <w:szCs w:val="24"/>
        </w:rPr>
        <w:t xml:space="preserve">Dotacja celowa z budżetu państwa na wynagrodzenia osobowe i pochodne od wynagrodzeń pracowników realizujących zadania zlecone z zakresu administracji rządowej w kwocie 398 236,00 zł, w tym na zadania Wydziału Spraw Obywatelskich w kwocie 351 562,00 zł oraz w kwocie 46 674,00 zł na pozostałe zadania zlecone. </w:t>
      </w:r>
    </w:p>
    <w:p w14:paraId="3926206D" w14:textId="77777777" w:rsidR="00787148" w:rsidRPr="001514CF" w:rsidRDefault="00787148" w:rsidP="001514CF">
      <w:pPr>
        <w:numPr>
          <w:ilvl w:val="0"/>
          <w:numId w:val="18"/>
        </w:numPr>
        <w:jc w:val="left"/>
        <w:rPr>
          <w:rFonts w:asciiTheme="minorHAnsi" w:eastAsia="Times New Roman" w:hAnsiTheme="minorHAnsi" w:cstheme="minorHAnsi"/>
          <w:bCs/>
          <w:sz w:val="24"/>
          <w:szCs w:val="24"/>
          <w:lang w:eastAsia="pl-PL"/>
        </w:rPr>
      </w:pPr>
      <w:r w:rsidRPr="001514CF">
        <w:rPr>
          <w:rFonts w:asciiTheme="minorHAnsi" w:eastAsia="Times New Roman" w:hAnsiTheme="minorHAnsi" w:cstheme="minorHAnsi"/>
          <w:bCs/>
          <w:sz w:val="24"/>
          <w:szCs w:val="24"/>
          <w:lang w:eastAsia="pl-PL"/>
        </w:rPr>
        <w:t>Dochody Miasta Mława w kwocie 200,00 zł związane z realizacją zadań z zakresu administracji rządowej.</w:t>
      </w:r>
    </w:p>
    <w:p w14:paraId="06B6C028" w14:textId="77777777" w:rsidR="00787148" w:rsidRPr="001514CF" w:rsidRDefault="00787148" w:rsidP="001514CF">
      <w:pPr>
        <w:jc w:val="left"/>
        <w:rPr>
          <w:rFonts w:asciiTheme="minorHAnsi" w:eastAsia="Times New Roman" w:hAnsiTheme="minorHAnsi" w:cstheme="minorHAnsi"/>
          <w:bCs/>
          <w:sz w:val="24"/>
          <w:szCs w:val="24"/>
          <w:u w:val="single"/>
          <w:lang w:eastAsia="pl-PL"/>
        </w:rPr>
      </w:pPr>
      <w:r w:rsidRPr="001514CF">
        <w:rPr>
          <w:rFonts w:asciiTheme="minorHAnsi" w:eastAsia="Times New Roman" w:hAnsiTheme="minorHAnsi" w:cstheme="minorHAnsi"/>
          <w:bCs/>
          <w:sz w:val="24"/>
          <w:szCs w:val="24"/>
          <w:u w:val="single"/>
          <w:lang w:eastAsia="pl-PL"/>
        </w:rPr>
        <w:t>Rozdział 75085 – Wspólna obsługa jednostek samorządu terytorialnego 1 000,00 zł</w:t>
      </w:r>
    </w:p>
    <w:p w14:paraId="2BF667BE" w14:textId="77777777" w:rsidR="00787148" w:rsidRPr="001514CF" w:rsidRDefault="00787148" w:rsidP="001514CF">
      <w:pPr>
        <w:ind w:right="-113"/>
        <w:jc w:val="left"/>
        <w:rPr>
          <w:rFonts w:asciiTheme="minorHAnsi" w:eastAsia="Times New Roman" w:hAnsiTheme="minorHAnsi" w:cstheme="minorHAnsi"/>
          <w:bCs/>
          <w:sz w:val="24"/>
          <w:szCs w:val="24"/>
          <w:lang w:eastAsia="pl-PL"/>
        </w:rPr>
      </w:pPr>
      <w:r w:rsidRPr="001514CF">
        <w:rPr>
          <w:rFonts w:asciiTheme="minorHAnsi" w:eastAsia="Times New Roman" w:hAnsiTheme="minorHAnsi" w:cstheme="minorHAnsi"/>
          <w:bCs/>
          <w:sz w:val="24"/>
          <w:szCs w:val="24"/>
          <w:lang w:eastAsia="pl-PL"/>
        </w:rPr>
        <w:t xml:space="preserve">Planowane odsetki na rachunku bankowym w kwocie 800,00 oraz planowane dochody w kwocie 200,00 zł z tytułu zryczałtowanego wynagrodzenia należnego płatnikowi za terminową wpłatę zaliczek na podatek dochodowy i od wypłaconych świadczeń z ubezpieczenia chorobowego. </w:t>
      </w:r>
    </w:p>
    <w:p w14:paraId="26F6BA1E" w14:textId="77777777" w:rsidR="00787148" w:rsidRPr="001514CF" w:rsidRDefault="00787148" w:rsidP="001514CF">
      <w:pPr>
        <w:jc w:val="left"/>
        <w:rPr>
          <w:rFonts w:asciiTheme="minorHAnsi" w:eastAsia="Times New Roman" w:hAnsiTheme="minorHAnsi" w:cstheme="minorHAnsi"/>
          <w:bCs/>
          <w:color w:val="FF0000"/>
          <w:sz w:val="24"/>
          <w:szCs w:val="24"/>
          <w:lang w:eastAsia="pl-PL"/>
        </w:rPr>
      </w:pPr>
    </w:p>
    <w:p w14:paraId="624EDF6C" w14:textId="77777777" w:rsidR="00787148" w:rsidRPr="001514CF" w:rsidRDefault="00787148" w:rsidP="001514CF">
      <w:pPr>
        <w:jc w:val="left"/>
        <w:rPr>
          <w:rFonts w:asciiTheme="minorHAnsi" w:eastAsia="Times New Roman" w:hAnsiTheme="minorHAnsi" w:cstheme="minorHAnsi"/>
          <w:bCs/>
          <w:sz w:val="24"/>
          <w:szCs w:val="24"/>
          <w:lang w:eastAsia="pl-PL"/>
        </w:rPr>
      </w:pPr>
      <w:r w:rsidRPr="001514CF">
        <w:rPr>
          <w:rFonts w:asciiTheme="minorHAnsi" w:eastAsia="Times New Roman" w:hAnsiTheme="minorHAnsi" w:cstheme="minorHAnsi"/>
          <w:bCs/>
          <w:sz w:val="24"/>
          <w:szCs w:val="24"/>
          <w:lang w:eastAsia="pl-PL"/>
        </w:rPr>
        <w:t xml:space="preserve">Dział 751 – Urzędy naczelnych organów władzy państwowej, kontroli i ochrony prawa 6 541,00 zł </w:t>
      </w:r>
    </w:p>
    <w:p w14:paraId="06DE19DD" w14:textId="77777777" w:rsidR="00787148" w:rsidRPr="001514CF" w:rsidRDefault="00787148" w:rsidP="001514CF">
      <w:pPr>
        <w:jc w:val="left"/>
        <w:rPr>
          <w:rFonts w:asciiTheme="minorHAnsi" w:eastAsia="Times New Roman" w:hAnsiTheme="minorHAnsi" w:cstheme="minorHAnsi"/>
          <w:bCs/>
          <w:sz w:val="24"/>
          <w:szCs w:val="24"/>
          <w:u w:val="single"/>
          <w:lang w:eastAsia="pl-PL"/>
        </w:rPr>
      </w:pPr>
      <w:r w:rsidRPr="001514CF">
        <w:rPr>
          <w:rFonts w:asciiTheme="minorHAnsi" w:eastAsia="Times New Roman" w:hAnsiTheme="minorHAnsi" w:cstheme="minorHAnsi"/>
          <w:bCs/>
          <w:sz w:val="24"/>
          <w:szCs w:val="24"/>
          <w:u w:val="single"/>
          <w:lang w:eastAsia="pl-PL"/>
        </w:rPr>
        <w:t>Rozdział 75101 – Urzędy naczelnych organów władzy państwowej, kontroli i ochrony prawa 6 541,00 zł</w:t>
      </w:r>
    </w:p>
    <w:p w14:paraId="1192EEC8" w14:textId="77777777" w:rsidR="00787148" w:rsidRPr="001514CF" w:rsidRDefault="00787148" w:rsidP="001514CF">
      <w:pPr>
        <w:jc w:val="left"/>
        <w:rPr>
          <w:rFonts w:asciiTheme="minorHAnsi" w:eastAsia="Times New Roman" w:hAnsiTheme="minorHAnsi" w:cstheme="minorHAnsi"/>
          <w:bCs/>
          <w:sz w:val="24"/>
          <w:szCs w:val="24"/>
          <w:lang w:eastAsia="pl-PL"/>
        </w:rPr>
      </w:pPr>
      <w:r w:rsidRPr="001514CF">
        <w:rPr>
          <w:rFonts w:asciiTheme="minorHAnsi" w:eastAsia="Times New Roman" w:hAnsiTheme="minorHAnsi" w:cstheme="minorHAnsi"/>
          <w:bCs/>
          <w:sz w:val="24"/>
          <w:szCs w:val="24"/>
          <w:lang w:eastAsia="pl-PL"/>
        </w:rPr>
        <w:t>Dotacja celowa na sfinansowanie kosztów prowadzenia aktualizacji spisu wyborców.</w:t>
      </w:r>
    </w:p>
    <w:p w14:paraId="4CDF2AAC" w14:textId="77777777" w:rsidR="00787148" w:rsidRPr="001514CF" w:rsidRDefault="00787148" w:rsidP="001514CF">
      <w:pPr>
        <w:jc w:val="left"/>
        <w:rPr>
          <w:rFonts w:asciiTheme="minorHAnsi" w:eastAsia="Times New Roman" w:hAnsiTheme="minorHAnsi" w:cstheme="minorHAnsi"/>
          <w:bCs/>
          <w:sz w:val="24"/>
          <w:szCs w:val="24"/>
          <w:lang w:eastAsia="pl-PL"/>
        </w:rPr>
      </w:pPr>
    </w:p>
    <w:p w14:paraId="2874F548" w14:textId="77777777" w:rsidR="00787148" w:rsidRPr="001514CF" w:rsidRDefault="00787148" w:rsidP="001514CF">
      <w:pPr>
        <w:jc w:val="left"/>
        <w:rPr>
          <w:rFonts w:asciiTheme="minorHAnsi" w:eastAsia="Times New Roman" w:hAnsiTheme="minorHAnsi" w:cstheme="minorHAnsi"/>
          <w:bCs/>
          <w:sz w:val="24"/>
          <w:szCs w:val="24"/>
          <w:lang w:eastAsia="pl-PL"/>
        </w:rPr>
      </w:pPr>
    </w:p>
    <w:p w14:paraId="29F29B1B" w14:textId="77777777" w:rsidR="00787148" w:rsidRPr="001514CF" w:rsidRDefault="00787148" w:rsidP="001514CF">
      <w:pPr>
        <w:jc w:val="left"/>
        <w:rPr>
          <w:rFonts w:asciiTheme="minorHAnsi" w:eastAsia="Times New Roman" w:hAnsiTheme="minorHAnsi" w:cstheme="minorHAnsi"/>
          <w:bCs/>
          <w:sz w:val="24"/>
          <w:szCs w:val="24"/>
          <w:lang w:eastAsia="pl-PL"/>
        </w:rPr>
      </w:pPr>
      <w:r w:rsidRPr="001514CF">
        <w:rPr>
          <w:rFonts w:asciiTheme="minorHAnsi" w:eastAsia="Times New Roman" w:hAnsiTheme="minorHAnsi" w:cstheme="minorHAnsi"/>
          <w:bCs/>
          <w:sz w:val="24"/>
          <w:szCs w:val="24"/>
          <w:lang w:eastAsia="pl-PL"/>
        </w:rPr>
        <w:t xml:space="preserve">Dział 754 – Bezpieczeństwo publiczne i ochrona przeciwpożarowa 50 000,00 zł </w:t>
      </w:r>
    </w:p>
    <w:p w14:paraId="5B352D61" w14:textId="77777777" w:rsidR="00787148" w:rsidRPr="001514CF" w:rsidRDefault="00787148" w:rsidP="001514CF">
      <w:pPr>
        <w:jc w:val="left"/>
        <w:rPr>
          <w:rFonts w:asciiTheme="minorHAnsi" w:eastAsia="Times New Roman" w:hAnsiTheme="minorHAnsi" w:cstheme="minorHAnsi"/>
          <w:bCs/>
          <w:sz w:val="24"/>
          <w:szCs w:val="24"/>
          <w:u w:val="single"/>
          <w:lang w:eastAsia="pl-PL"/>
        </w:rPr>
      </w:pPr>
      <w:r w:rsidRPr="001514CF">
        <w:rPr>
          <w:rFonts w:asciiTheme="minorHAnsi" w:eastAsia="Times New Roman" w:hAnsiTheme="minorHAnsi" w:cstheme="minorHAnsi"/>
          <w:bCs/>
          <w:sz w:val="24"/>
          <w:szCs w:val="24"/>
          <w:u w:val="single"/>
          <w:lang w:eastAsia="pl-PL"/>
        </w:rPr>
        <w:t>Rozdział 75416 – Straż gminna (miejska) 50 000,00 zł</w:t>
      </w:r>
    </w:p>
    <w:p w14:paraId="221AC286" w14:textId="77777777" w:rsidR="00787148" w:rsidRPr="001514CF" w:rsidRDefault="00787148" w:rsidP="001514CF">
      <w:pPr>
        <w:tabs>
          <w:tab w:val="left" w:pos="0"/>
        </w:tabs>
        <w:ind w:left="284" w:hanging="284"/>
        <w:jc w:val="left"/>
        <w:rPr>
          <w:rFonts w:asciiTheme="minorHAnsi" w:eastAsia="Times New Roman" w:hAnsiTheme="minorHAnsi" w:cstheme="minorHAnsi"/>
          <w:bCs/>
          <w:color w:val="FF0000"/>
          <w:sz w:val="24"/>
          <w:szCs w:val="24"/>
          <w:lang w:eastAsia="pl-PL"/>
        </w:rPr>
      </w:pPr>
      <w:r w:rsidRPr="001514CF">
        <w:rPr>
          <w:rFonts w:asciiTheme="minorHAnsi" w:eastAsia="Times New Roman" w:hAnsiTheme="minorHAnsi" w:cstheme="minorHAnsi"/>
          <w:bCs/>
          <w:sz w:val="24"/>
          <w:szCs w:val="24"/>
          <w:lang w:eastAsia="pl-PL"/>
        </w:rPr>
        <w:t>Wpływy z tytułu grzywien, mandatów i innych kar pieniężnych od osób fizycznych</w:t>
      </w:r>
      <w:r w:rsidRPr="001514CF">
        <w:rPr>
          <w:rFonts w:asciiTheme="minorHAnsi" w:eastAsia="Times New Roman" w:hAnsiTheme="minorHAnsi" w:cstheme="minorHAnsi"/>
          <w:bCs/>
          <w:color w:val="FF0000"/>
          <w:sz w:val="24"/>
          <w:szCs w:val="24"/>
          <w:lang w:eastAsia="pl-PL"/>
        </w:rPr>
        <w:t>.</w:t>
      </w:r>
    </w:p>
    <w:p w14:paraId="77A551D0" w14:textId="77777777" w:rsidR="00787148" w:rsidRPr="001514CF" w:rsidRDefault="00787148" w:rsidP="001514CF">
      <w:pPr>
        <w:jc w:val="left"/>
        <w:rPr>
          <w:rFonts w:asciiTheme="minorHAnsi" w:eastAsia="Times New Roman" w:hAnsiTheme="minorHAnsi" w:cstheme="minorHAnsi"/>
          <w:bCs/>
          <w:color w:val="FF0000"/>
          <w:sz w:val="24"/>
          <w:szCs w:val="24"/>
          <w:lang w:eastAsia="pl-PL"/>
        </w:rPr>
      </w:pPr>
    </w:p>
    <w:p w14:paraId="1C408F2D" w14:textId="77777777" w:rsidR="00787148" w:rsidRPr="001514CF" w:rsidRDefault="00787148" w:rsidP="001514CF">
      <w:pPr>
        <w:jc w:val="left"/>
        <w:rPr>
          <w:rFonts w:asciiTheme="minorHAnsi" w:eastAsia="Times New Roman" w:hAnsiTheme="minorHAnsi" w:cstheme="minorHAnsi"/>
          <w:bCs/>
          <w:color w:val="FF0000"/>
          <w:sz w:val="24"/>
          <w:szCs w:val="24"/>
          <w:lang w:eastAsia="pl-PL"/>
        </w:rPr>
      </w:pPr>
      <w:r w:rsidRPr="001514CF">
        <w:rPr>
          <w:rFonts w:asciiTheme="minorHAnsi" w:eastAsia="Times New Roman" w:hAnsiTheme="minorHAnsi" w:cstheme="minorHAnsi"/>
          <w:bCs/>
          <w:sz w:val="24"/>
          <w:szCs w:val="24"/>
          <w:lang w:eastAsia="pl-PL"/>
        </w:rPr>
        <w:t xml:space="preserve">Dział 756 – Dochody od osób prawnych, od osób fizycznych i od innych jednostek nieposiadających osobowości prawnej oraz wydatki związane z ich poborem 76 998 199,00 zł </w:t>
      </w:r>
    </w:p>
    <w:p w14:paraId="73C17980" w14:textId="77777777" w:rsidR="00787148" w:rsidRPr="001514CF" w:rsidRDefault="00787148" w:rsidP="001514CF">
      <w:pPr>
        <w:jc w:val="left"/>
        <w:rPr>
          <w:rFonts w:asciiTheme="minorHAnsi" w:eastAsia="Times New Roman" w:hAnsiTheme="minorHAnsi" w:cstheme="minorHAnsi"/>
          <w:bCs/>
          <w:sz w:val="24"/>
          <w:szCs w:val="24"/>
          <w:u w:val="single"/>
          <w:lang w:eastAsia="pl-PL"/>
        </w:rPr>
      </w:pPr>
      <w:r w:rsidRPr="001514CF">
        <w:rPr>
          <w:rFonts w:asciiTheme="minorHAnsi" w:eastAsia="Times New Roman" w:hAnsiTheme="minorHAnsi" w:cstheme="minorHAnsi"/>
          <w:bCs/>
          <w:sz w:val="24"/>
          <w:szCs w:val="24"/>
          <w:u w:val="single"/>
          <w:lang w:eastAsia="pl-PL"/>
        </w:rPr>
        <w:t>Rozdział 75601 – Wpływy z podatku dochodowego od osób fizycznych 55 000,00 zł</w:t>
      </w:r>
    </w:p>
    <w:p w14:paraId="605F20A1" w14:textId="77777777" w:rsidR="00787148" w:rsidRPr="001514CF" w:rsidRDefault="00787148" w:rsidP="001514CF">
      <w:pPr>
        <w:jc w:val="left"/>
        <w:rPr>
          <w:rFonts w:asciiTheme="minorHAnsi" w:eastAsia="Times New Roman" w:hAnsiTheme="minorHAnsi" w:cstheme="minorHAnsi"/>
          <w:bCs/>
          <w:sz w:val="24"/>
          <w:szCs w:val="24"/>
          <w:lang w:eastAsia="pl-PL"/>
        </w:rPr>
      </w:pPr>
      <w:r w:rsidRPr="001514CF">
        <w:rPr>
          <w:rFonts w:asciiTheme="minorHAnsi" w:eastAsia="Times New Roman" w:hAnsiTheme="minorHAnsi" w:cstheme="minorHAnsi"/>
          <w:bCs/>
          <w:sz w:val="24"/>
          <w:szCs w:val="24"/>
          <w:lang w:eastAsia="pl-PL"/>
        </w:rPr>
        <w:t xml:space="preserve">Dochody przekazane przez Urzędy Skarbowe z tytułu podatku od działalności gospodarczej osób fizycznych opłacających podatek w formie karty podatkowej. </w:t>
      </w:r>
    </w:p>
    <w:p w14:paraId="3C73A784" w14:textId="77777777" w:rsidR="00787148" w:rsidRPr="001514CF" w:rsidRDefault="00787148" w:rsidP="001514CF">
      <w:pPr>
        <w:jc w:val="left"/>
        <w:rPr>
          <w:rFonts w:asciiTheme="minorHAnsi" w:eastAsia="Times New Roman" w:hAnsiTheme="minorHAnsi" w:cstheme="minorHAnsi"/>
          <w:bCs/>
          <w:sz w:val="24"/>
          <w:szCs w:val="24"/>
          <w:u w:val="single"/>
          <w:lang w:eastAsia="pl-PL"/>
        </w:rPr>
      </w:pPr>
      <w:r w:rsidRPr="001514CF">
        <w:rPr>
          <w:rFonts w:asciiTheme="minorHAnsi" w:eastAsia="Times New Roman" w:hAnsiTheme="minorHAnsi" w:cstheme="minorHAnsi"/>
          <w:bCs/>
          <w:sz w:val="24"/>
          <w:szCs w:val="24"/>
          <w:u w:val="single"/>
          <w:lang w:eastAsia="pl-PL"/>
        </w:rPr>
        <w:t xml:space="preserve">Rozdział 75615 – Wpływy z podatku rolnego, podatku leśnego, podatku od czynności cywilnoprawnych, podatków i opłat lokalnych od osób prawnych i innych jednostek organizacyjnych 16 178 700,00 zł: </w:t>
      </w:r>
    </w:p>
    <w:p w14:paraId="3BEE436D" w14:textId="77777777" w:rsidR="00787148" w:rsidRPr="001514CF" w:rsidRDefault="00787148" w:rsidP="001514CF">
      <w:pPr>
        <w:pStyle w:val="Akapitzlist"/>
        <w:numPr>
          <w:ilvl w:val="0"/>
          <w:numId w:val="19"/>
        </w:numPr>
        <w:spacing w:after="0"/>
        <w:contextualSpacing w:val="0"/>
        <w:rPr>
          <w:rFonts w:asciiTheme="minorHAnsi" w:hAnsiTheme="minorHAnsi" w:cstheme="minorHAnsi"/>
          <w:bCs/>
          <w:sz w:val="24"/>
          <w:szCs w:val="24"/>
        </w:rPr>
      </w:pPr>
      <w:r w:rsidRPr="001514CF">
        <w:rPr>
          <w:rFonts w:asciiTheme="minorHAnsi" w:hAnsiTheme="minorHAnsi" w:cstheme="minorHAnsi"/>
          <w:bCs/>
          <w:sz w:val="24"/>
          <w:szCs w:val="24"/>
        </w:rPr>
        <w:t>Wpływy z podatku od nieruchomości w kwocie 15 800 000,00 zł.</w:t>
      </w:r>
    </w:p>
    <w:p w14:paraId="3E9D8996" w14:textId="77777777" w:rsidR="00787148" w:rsidRPr="001514CF" w:rsidRDefault="00787148" w:rsidP="001514CF">
      <w:pPr>
        <w:numPr>
          <w:ilvl w:val="0"/>
          <w:numId w:val="19"/>
        </w:numPr>
        <w:jc w:val="left"/>
        <w:rPr>
          <w:rFonts w:asciiTheme="minorHAnsi" w:eastAsia="Times New Roman" w:hAnsiTheme="minorHAnsi" w:cstheme="minorHAnsi"/>
          <w:bCs/>
          <w:sz w:val="24"/>
          <w:szCs w:val="24"/>
          <w:lang w:eastAsia="pl-PL"/>
        </w:rPr>
      </w:pPr>
      <w:r w:rsidRPr="001514CF">
        <w:rPr>
          <w:rFonts w:asciiTheme="minorHAnsi" w:eastAsia="Times New Roman" w:hAnsiTheme="minorHAnsi" w:cstheme="minorHAnsi"/>
          <w:bCs/>
          <w:sz w:val="24"/>
          <w:szCs w:val="24"/>
          <w:lang w:eastAsia="pl-PL"/>
        </w:rPr>
        <w:t>Wpływy z podatku rolnego w kwocie 2 700,00 zł.</w:t>
      </w:r>
    </w:p>
    <w:p w14:paraId="3CB402EE" w14:textId="77777777" w:rsidR="00787148" w:rsidRPr="001514CF" w:rsidRDefault="00787148" w:rsidP="001514CF">
      <w:pPr>
        <w:numPr>
          <w:ilvl w:val="0"/>
          <w:numId w:val="19"/>
        </w:numPr>
        <w:jc w:val="left"/>
        <w:rPr>
          <w:rFonts w:asciiTheme="minorHAnsi" w:eastAsia="Times New Roman" w:hAnsiTheme="minorHAnsi" w:cstheme="minorHAnsi"/>
          <w:bCs/>
          <w:sz w:val="24"/>
          <w:szCs w:val="24"/>
          <w:lang w:eastAsia="pl-PL"/>
        </w:rPr>
      </w:pPr>
      <w:r w:rsidRPr="001514CF">
        <w:rPr>
          <w:rFonts w:asciiTheme="minorHAnsi" w:eastAsia="Times New Roman" w:hAnsiTheme="minorHAnsi" w:cstheme="minorHAnsi"/>
          <w:bCs/>
          <w:sz w:val="24"/>
          <w:szCs w:val="24"/>
          <w:lang w:eastAsia="pl-PL"/>
        </w:rPr>
        <w:t>Wpływy z podatku leśnego w kwocie 20 000,00 zł.</w:t>
      </w:r>
    </w:p>
    <w:p w14:paraId="60E12A38" w14:textId="77777777" w:rsidR="00787148" w:rsidRPr="001514CF" w:rsidRDefault="00787148" w:rsidP="001514CF">
      <w:pPr>
        <w:numPr>
          <w:ilvl w:val="0"/>
          <w:numId w:val="19"/>
        </w:numPr>
        <w:jc w:val="left"/>
        <w:rPr>
          <w:rFonts w:asciiTheme="minorHAnsi" w:eastAsia="Times New Roman" w:hAnsiTheme="minorHAnsi" w:cstheme="minorHAnsi"/>
          <w:bCs/>
          <w:sz w:val="24"/>
          <w:szCs w:val="24"/>
          <w:lang w:eastAsia="pl-PL"/>
        </w:rPr>
      </w:pPr>
      <w:r w:rsidRPr="001514CF">
        <w:rPr>
          <w:rFonts w:asciiTheme="minorHAnsi" w:eastAsia="Times New Roman" w:hAnsiTheme="minorHAnsi" w:cstheme="minorHAnsi"/>
          <w:bCs/>
          <w:sz w:val="24"/>
          <w:szCs w:val="24"/>
          <w:lang w:eastAsia="pl-PL"/>
        </w:rPr>
        <w:t>Wpływy z podatku od środków transportowych w kwocie 290 000,00 zł.</w:t>
      </w:r>
    </w:p>
    <w:p w14:paraId="391D844E" w14:textId="77777777" w:rsidR="00787148" w:rsidRPr="001514CF" w:rsidRDefault="00787148" w:rsidP="001514CF">
      <w:pPr>
        <w:numPr>
          <w:ilvl w:val="0"/>
          <w:numId w:val="19"/>
        </w:numPr>
        <w:jc w:val="left"/>
        <w:rPr>
          <w:rFonts w:asciiTheme="minorHAnsi" w:eastAsia="Times New Roman" w:hAnsiTheme="minorHAnsi" w:cstheme="minorHAnsi"/>
          <w:bCs/>
          <w:sz w:val="24"/>
          <w:szCs w:val="24"/>
          <w:lang w:eastAsia="pl-PL"/>
        </w:rPr>
      </w:pPr>
      <w:r w:rsidRPr="001514CF">
        <w:rPr>
          <w:rFonts w:asciiTheme="minorHAnsi" w:eastAsia="Times New Roman" w:hAnsiTheme="minorHAnsi" w:cstheme="minorHAnsi"/>
          <w:bCs/>
          <w:sz w:val="24"/>
          <w:szCs w:val="24"/>
          <w:lang w:eastAsia="pl-PL"/>
        </w:rPr>
        <w:t xml:space="preserve">Wpływy z podatku od czynności cywilnoprawnych w kwocie 50 000,00 zł.  </w:t>
      </w:r>
    </w:p>
    <w:p w14:paraId="3C6975A2" w14:textId="77777777" w:rsidR="00787148" w:rsidRPr="001514CF" w:rsidRDefault="00787148" w:rsidP="001514CF">
      <w:pPr>
        <w:numPr>
          <w:ilvl w:val="0"/>
          <w:numId w:val="19"/>
        </w:numPr>
        <w:jc w:val="left"/>
        <w:rPr>
          <w:rFonts w:asciiTheme="minorHAnsi" w:eastAsia="Times New Roman" w:hAnsiTheme="minorHAnsi" w:cstheme="minorHAnsi"/>
          <w:bCs/>
          <w:sz w:val="24"/>
          <w:szCs w:val="24"/>
          <w:lang w:eastAsia="pl-PL"/>
        </w:rPr>
      </w:pPr>
      <w:r w:rsidRPr="001514CF">
        <w:rPr>
          <w:rFonts w:asciiTheme="minorHAnsi" w:eastAsia="Times New Roman" w:hAnsiTheme="minorHAnsi" w:cstheme="minorHAnsi"/>
          <w:bCs/>
          <w:sz w:val="24"/>
          <w:szCs w:val="24"/>
          <w:lang w:eastAsia="pl-PL"/>
        </w:rPr>
        <w:t>Wpływy z tytułu kosztów egzekucyjnych, opłaty komorniczej i kosztów upomnień w kwocie 1 000,00 zł.</w:t>
      </w:r>
    </w:p>
    <w:p w14:paraId="34D2A4C3" w14:textId="77777777" w:rsidR="00787148" w:rsidRPr="001514CF" w:rsidRDefault="00787148" w:rsidP="001514CF">
      <w:pPr>
        <w:numPr>
          <w:ilvl w:val="0"/>
          <w:numId w:val="19"/>
        </w:numPr>
        <w:jc w:val="left"/>
        <w:rPr>
          <w:rFonts w:asciiTheme="minorHAnsi" w:eastAsia="Times New Roman" w:hAnsiTheme="minorHAnsi" w:cstheme="minorHAnsi"/>
          <w:bCs/>
          <w:spacing w:val="-2"/>
          <w:sz w:val="24"/>
          <w:szCs w:val="24"/>
          <w:lang w:eastAsia="pl-PL"/>
        </w:rPr>
      </w:pPr>
      <w:r w:rsidRPr="001514CF">
        <w:rPr>
          <w:rFonts w:asciiTheme="minorHAnsi" w:eastAsia="Times New Roman" w:hAnsiTheme="minorHAnsi" w:cstheme="minorHAnsi"/>
          <w:bCs/>
          <w:spacing w:val="-2"/>
          <w:sz w:val="24"/>
          <w:szCs w:val="24"/>
          <w:lang w:eastAsia="pl-PL"/>
        </w:rPr>
        <w:t>Wpływy z odsetek od nieterminowych wpłat z tytułu podatków i opłat w kwocie 15 000,00 zł.</w:t>
      </w:r>
    </w:p>
    <w:p w14:paraId="1007AFAC" w14:textId="77777777" w:rsidR="00787148" w:rsidRPr="001514CF" w:rsidRDefault="00787148" w:rsidP="001514CF">
      <w:pPr>
        <w:jc w:val="left"/>
        <w:rPr>
          <w:rFonts w:asciiTheme="minorHAnsi" w:eastAsia="Times New Roman" w:hAnsiTheme="minorHAnsi" w:cstheme="minorHAnsi"/>
          <w:bCs/>
          <w:sz w:val="24"/>
          <w:szCs w:val="24"/>
          <w:u w:val="single"/>
          <w:lang w:eastAsia="pl-PL"/>
        </w:rPr>
      </w:pPr>
      <w:r w:rsidRPr="001514CF">
        <w:rPr>
          <w:rFonts w:asciiTheme="minorHAnsi" w:eastAsia="Times New Roman" w:hAnsiTheme="minorHAnsi" w:cstheme="minorHAnsi"/>
          <w:bCs/>
          <w:sz w:val="24"/>
          <w:szCs w:val="24"/>
          <w:u w:val="single"/>
          <w:lang w:eastAsia="pl-PL"/>
        </w:rPr>
        <w:t>Rozdział 75616 – Wpływy z podatku rolnego, podatku leśnego, podatku od spadków i darowizn, podatku od czynności cywilnoprawnych oraz podatków i opłat lokalnych od osób fizycznych  11 776 000,00 zł:</w:t>
      </w:r>
    </w:p>
    <w:p w14:paraId="11EB235E" w14:textId="77777777" w:rsidR="00787148" w:rsidRPr="001514CF" w:rsidRDefault="00787148" w:rsidP="001514CF">
      <w:pPr>
        <w:pStyle w:val="Akapitzlist"/>
        <w:numPr>
          <w:ilvl w:val="0"/>
          <w:numId w:val="20"/>
        </w:numPr>
        <w:spacing w:after="0"/>
        <w:contextualSpacing w:val="0"/>
        <w:rPr>
          <w:rFonts w:asciiTheme="minorHAnsi" w:hAnsiTheme="minorHAnsi" w:cstheme="minorHAnsi"/>
          <w:bCs/>
          <w:sz w:val="24"/>
          <w:szCs w:val="24"/>
        </w:rPr>
      </w:pPr>
      <w:r w:rsidRPr="001514CF">
        <w:rPr>
          <w:rFonts w:asciiTheme="minorHAnsi" w:hAnsiTheme="minorHAnsi" w:cstheme="minorHAnsi"/>
          <w:bCs/>
          <w:sz w:val="24"/>
          <w:szCs w:val="24"/>
        </w:rPr>
        <w:t>Wpływy z podatku od nieruchomości w kwocie 8 500 000,00 zł.</w:t>
      </w:r>
    </w:p>
    <w:p w14:paraId="04B88460" w14:textId="77777777" w:rsidR="00787148" w:rsidRPr="001514CF" w:rsidRDefault="00787148" w:rsidP="001514CF">
      <w:pPr>
        <w:numPr>
          <w:ilvl w:val="0"/>
          <w:numId w:val="20"/>
        </w:numPr>
        <w:jc w:val="left"/>
        <w:rPr>
          <w:rFonts w:asciiTheme="minorHAnsi" w:eastAsia="Times New Roman" w:hAnsiTheme="minorHAnsi" w:cstheme="minorHAnsi"/>
          <w:bCs/>
          <w:sz w:val="24"/>
          <w:szCs w:val="24"/>
          <w:lang w:eastAsia="pl-PL"/>
        </w:rPr>
      </w:pPr>
      <w:r w:rsidRPr="001514CF">
        <w:rPr>
          <w:rFonts w:asciiTheme="minorHAnsi" w:eastAsia="Times New Roman" w:hAnsiTheme="minorHAnsi" w:cstheme="minorHAnsi"/>
          <w:bCs/>
          <w:sz w:val="24"/>
          <w:szCs w:val="24"/>
          <w:lang w:eastAsia="pl-PL"/>
        </w:rPr>
        <w:t>Wpływy z podatku rolnego w kwocie 120 000,00 zł.</w:t>
      </w:r>
    </w:p>
    <w:p w14:paraId="35BB0555" w14:textId="77777777" w:rsidR="00787148" w:rsidRPr="001514CF" w:rsidRDefault="00787148" w:rsidP="001514CF">
      <w:pPr>
        <w:numPr>
          <w:ilvl w:val="0"/>
          <w:numId w:val="20"/>
        </w:numPr>
        <w:jc w:val="left"/>
        <w:rPr>
          <w:rFonts w:asciiTheme="minorHAnsi" w:eastAsia="Times New Roman" w:hAnsiTheme="minorHAnsi" w:cstheme="minorHAnsi"/>
          <w:bCs/>
          <w:sz w:val="24"/>
          <w:szCs w:val="24"/>
          <w:lang w:eastAsia="pl-PL"/>
        </w:rPr>
      </w:pPr>
      <w:r w:rsidRPr="001514CF">
        <w:rPr>
          <w:rFonts w:asciiTheme="minorHAnsi" w:eastAsia="Times New Roman" w:hAnsiTheme="minorHAnsi" w:cstheme="minorHAnsi"/>
          <w:bCs/>
          <w:sz w:val="24"/>
          <w:szCs w:val="24"/>
          <w:lang w:eastAsia="pl-PL"/>
        </w:rPr>
        <w:t>Wpływy z podatku leśnego w kwocie 12 000,00 zł.</w:t>
      </w:r>
    </w:p>
    <w:p w14:paraId="62C85908" w14:textId="77777777" w:rsidR="00787148" w:rsidRPr="001514CF" w:rsidRDefault="00787148" w:rsidP="001514CF">
      <w:pPr>
        <w:numPr>
          <w:ilvl w:val="0"/>
          <w:numId w:val="20"/>
        </w:numPr>
        <w:jc w:val="left"/>
        <w:rPr>
          <w:rFonts w:asciiTheme="minorHAnsi" w:eastAsia="Times New Roman" w:hAnsiTheme="minorHAnsi" w:cstheme="minorHAnsi"/>
          <w:bCs/>
          <w:sz w:val="24"/>
          <w:szCs w:val="24"/>
          <w:lang w:eastAsia="pl-PL"/>
        </w:rPr>
      </w:pPr>
      <w:r w:rsidRPr="001514CF">
        <w:rPr>
          <w:rFonts w:asciiTheme="minorHAnsi" w:eastAsia="Times New Roman" w:hAnsiTheme="minorHAnsi" w:cstheme="minorHAnsi"/>
          <w:bCs/>
          <w:sz w:val="24"/>
          <w:szCs w:val="24"/>
          <w:lang w:eastAsia="pl-PL"/>
        </w:rPr>
        <w:t>Wpływy z podatku od środków transportowych w kwocie 1 100 000,00 zł.</w:t>
      </w:r>
    </w:p>
    <w:p w14:paraId="3B0C68DD" w14:textId="77777777" w:rsidR="00787148" w:rsidRPr="001514CF" w:rsidRDefault="00787148" w:rsidP="001514CF">
      <w:pPr>
        <w:numPr>
          <w:ilvl w:val="0"/>
          <w:numId w:val="20"/>
        </w:numPr>
        <w:jc w:val="left"/>
        <w:rPr>
          <w:rFonts w:asciiTheme="minorHAnsi" w:eastAsia="Times New Roman" w:hAnsiTheme="minorHAnsi" w:cstheme="minorHAnsi"/>
          <w:bCs/>
          <w:sz w:val="24"/>
          <w:szCs w:val="24"/>
          <w:lang w:eastAsia="pl-PL"/>
        </w:rPr>
      </w:pPr>
      <w:r w:rsidRPr="001514CF">
        <w:rPr>
          <w:rFonts w:asciiTheme="minorHAnsi" w:eastAsia="Times New Roman" w:hAnsiTheme="minorHAnsi" w:cstheme="minorHAnsi"/>
          <w:bCs/>
          <w:sz w:val="24"/>
          <w:szCs w:val="24"/>
          <w:lang w:eastAsia="pl-PL"/>
        </w:rPr>
        <w:t>Wpływy z podatku od spadków i darowizn w kwocie 200 000,00 zł.</w:t>
      </w:r>
    </w:p>
    <w:p w14:paraId="661FC1C5" w14:textId="77777777" w:rsidR="00787148" w:rsidRPr="001514CF" w:rsidRDefault="00787148" w:rsidP="001514CF">
      <w:pPr>
        <w:numPr>
          <w:ilvl w:val="0"/>
          <w:numId w:val="20"/>
        </w:numPr>
        <w:jc w:val="left"/>
        <w:rPr>
          <w:rFonts w:asciiTheme="minorHAnsi" w:eastAsia="Times New Roman" w:hAnsiTheme="minorHAnsi" w:cstheme="minorHAnsi"/>
          <w:bCs/>
          <w:sz w:val="24"/>
          <w:szCs w:val="24"/>
          <w:lang w:eastAsia="pl-PL"/>
        </w:rPr>
      </w:pPr>
      <w:r w:rsidRPr="001514CF">
        <w:rPr>
          <w:rFonts w:asciiTheme="minorHAnsi" w:eastAsia="Times New Roman" w:hAnsiTheme="minorHAnsi" w:cstheme="minorHAnsi"/>
          <w:bCs/>
          <w:sz w:val="24"/>
          <w:szCs w:val="24"/>
          <w:lang w:eastAsia="pl-PL"/>
        </w:rPr>
        <w:t>Wpływy z opłaty od posiadania psów w kwocie 25 000,00 zł.</w:t>
      </w:r>
    </w:p>
    <w:p w14:paraId="6B599A73" w14:textId="77777777" w:rsidR="00787148" w:rsidRPr="001514CF" w:rsidRDefault="00787148" w:rsidP="001514CF">
      <w:pPr>
        <w:numPr>
          <w:ilvl w:val="0"/>
          <w:numId w:val="20"/>
        </w:numPr>
        <w:jc w:val="left"/>
        <w:rPr>
          <w:rFonts w:asciiTheme="minorHAnsi" w:eastAsia="Times New Roman" w:hAnsiTheme="minorHAnsi" w:cstheme="minorHAnsi"/>
          <w:bCs/>
          <w:sz w:val="24"/>
          <w:szCs w:val="24"/>
          <w:lang w:eastAsia="pl-PL"/>
        </w:rPr>
      </w:pPr>
      <w:r w:rsidRPr="001514CF">
        <w:rPr>
          <w:rFonts w:asciiTheme="minorHAnsi" w:eastAsia="Times New Roman" w:hAnsiTheme="minorHAnsi" w:cstheme="minorHAnsi"/>
          <w:bCs/>
          <w:sz w:val="24"/>
          <w:szCs w:val="24"/>
          <w:lang w:eastAsia="pl-PL"/>
        </w:rPr>
        <w:t>Wpływy z opłaty targowej w kwocie 9 000,00 zł.</w:t>
      </w:r>
    </w:p>
    <w:p w14:paraId="67871F97" w14:textId="77777777" w:rsidR="00787148" w:rsidRPr="001514CF" w:rsidRDefault="00787148" w:rsidP="001514CF">
      <w:pPr>
        <w:numPr>
          <w:ilvl w:val="0"/>
          <w:numId w:val="20"/>
        </w:numPr>
        <w:jc w:val="left"/>
        <w:rPr>
          <w:rFonts w:asciiTheme="minorHAnsi" w:eastAsia="Times New Roman" w:hAnsiTheme="minorHAnsi" w:cstheme="minorHAnsi"/>
          <w:bCs/>
          <w:sz w:val="24"/>
          <w:szCs w:val="24"/>
          <w:lang w:eastAsia="pl-PL"/>
        </w:rPr>
      </w:pPr>
      <w:r w:rsidRPr="001514CF">
        <w:rPr>
          <w:rFonts w:asciiTheme="minorHAnsi" w:eastAsia="Times New Roman" w:hAnsiTheme="minorHAnsi" w:cstheme="minorHAnsi"/>
          <w:bCs/>
          <w:sz w:val="24"/>
          <w:szCs w:val="24"/>
          <w:lang w:eastAsia="pl-PL"/>
        </w:rPr>
        <w:t>Wpływy z podatku od czynności cywilnoprawnych w kwocie 1 700 000,00 zł.</w:t>
      </w:r>
    </w:p>
    <w:p w14:paraId="45D3E0C3" w14:textId="77777777" w:rsidR="00787148" w:rsidRPr="001514CF" w:rsidRDefault="00787148" w:rsidP="001514CF">
      <w:pPr>
        <w:numPr>
          <w:ilvl w:val="0"/>
          <w:numId w:val="20"/>
        </w:numPr>
        <w:jc w:val="left"/>
        <w:rPr>
          <w:rFonts w:asciiTheme="minorHAnsi" w:eastAsia="Times New Roman" w:hAnsiTheme="minorHAnsi" w:cstheme="minorHAnsi"/>
          <w:bCs/>
          <w:sz w:val="24"/>
          <w:szCs w:val="24"/>
          <w:lang w:eastAsia="pl-PL"/>
        </w:rPr>
      </w:pPr>
      <w:r w:rsidRPr="001514CF">
        <w:rPr>
          <w:rFonts w:asciiTheme="minorHAnsi" w:eastAsia="Times New Roman" w:hAnsiTheme="minorHAnsi" w:cstheme="minorHAnsi"/>
          <w:bCs/>
          <w:sz w:val="24"/>
          <w:szCs w:val="24"/>
          <w:lang w:eastAsia="pl-PL"/>
        </w:rPr>
        <w:t xml:space="preserve">Wpływy z tytułu kosztów egzekucyjnych, opłat komorniczych i kosztów upomnień </w:t>
      </w:r>
      <w:r w:rsidRPr="001514CF">
        <w:rPr>
          <w:rFonts w:asciiTheme="minorHAnsi" w:eastAsia="Times New Roman" w:hAnsiTheme="minorHAnsi" w:cstheme="minorHAnsi"/>
          <w:bCs/>
          <w:sz w:val="24"/>
          <w:szCs w:val="24"/>
          <w:lang w:eastAsia="pl-PL"/>
        </w:rPr>
        <w:br/>
        <w:t>w kwocie 40 000,00 zł.</w:t>
      </w:r>
    </w:p>
    <w:p w14:paraId="6C626ACF" w14:textId="77777777" w:rsidR="00787148" w:rsidRPr="001514CF" w:rsidRDefault="00787148" w:rsidP="001514CF">
      <w:pPr>
        <w:numPr>
          <w:ilvl w:val="0"/>
          <w:numId w:val="20"/>
        </w:numPr>
        <w:jc w:val="left"/>
        <w:rPr>
          <w:rFonts w:asciiTheme="minorHAnsi" w:eastAsia="Times New Roman" w:hAnsiTheme="minorHAnsi" w:cstheme="minorHAnsi"/>
          <w:bCs/>
          <w:sz w:val="24"/>
          <w:szCs w:val="24"/>
          <w:lang w:eastAsia="pl-PL"/>
        </w:rPr>
      </w:pPr>
      <w:r w:rsidRPr="001514CF">
        <w:rPr>
          <w:rFonts w:asciiTheme="minorHAnsi" w:eastAsia="Times New Roman" w:hAnsiTheme="minorHAnsi" w:cstheme="minorHAnsi"/>
          <w:bCs/>
          <w:sz w:val="24"/>
          <w:szCs w:val="24"/>
          <w:lang w:eastAsia="pl-PL"/>
        </w:rPr>
        <w:t xml:space="preserve"> Wpływy z odsetek od nieterminowych wpłat z tytułu podatków i opłat w kwocie </w:t>
      </w:r>
      <w:r w:rsidRPr="001514CF">
        <w:rPr>
          <w:rFonts w:asciiTheme="minorHAnsi" w:eastAsia="Times New Roman" w:hAnsiTheme="minorHAnsi" w:cstheme="minorHAnsi"/>
          <w:bCs/>
          <w:sz w:val="24"/>
          <w:szCs w:val="24"/>
          <w:lang w:eastAsia="pl-PL"/>
        </w:rPr>
        <w:br/>
        <w:t>70 000,00 zł.</w:t>
      </w:r>
    </w:p>
    <w:p w14:paraId="16A87C77" w14:textId="77777777" w:rsidR="00787148" w:rsidRPr="001514CF" w:rsidRDefault="00787148" w:rsidP="001514CF">
      <w:pPr>
        <w:jc w:val="left"/>
        <w:rPr>
          <w:rFonts w:asciiTheme="minorHAnsi" w:eastAsia="Times New Roman" w:hAnsiTheme="minorHAnsi" w:cstheme="minorHAnsi"/>
          <w:bCs/>
          <w:sz w:val="24"/>
          <w:szCs w:val="24"/>
          <w:u w:val="single"/>
          <w:lang w:eastAsia="pl-PL"/>
        </w:rPr>
      </w:pPr>
      <w:r w:rsidRPr="001514CF">
        <w:rPr>
          <w:rFonts w:asciiTheme="minorHAnsi" w:eastAsia="Times New Roman" w:hAnsiTheme="minorHAnsi" w:cstheme="minorHAnsi"/>
          <w:bCs/>
          <w:sz w:val="24"/>
          <w:szCs w:val="24"/>
          <w:u w:val="single"/>
          <w:lang w:eastAsia="pl-PL"/>
        </w:rPr>
        <w:t xml:space="preserve">Rozdział 75618 – Wpływy z innych opłat stanowiących dochody jednostek samorządu terytorialnego na podstawie ustaw 1 501 500,00 zł </w:t>
      </w:r>
    </w:p>
    <w:p w14:paraId="58BB9F0C" w14:textId="77777777" w:rsidR="00787148" w:rsidRPr="001514CF" w:rsidRDefault="00787148" w:rsidP="001514CF">
      <w:pPr>
        <w:pStyle w:val="Akapitzlist"/>
        <w:numPr>
          <w:ilvl w:val="0"/>
          <w:numId w:val="21"/>
        </w:numPr>
        <w:spacing w:after="0"/>
        <w:contextualSpacing w:val="0"/>
        <w:rPr>
          <w:rFonts w:asciiTheme="minorHAnsi" w:hAnsiTheme="minorHAnsi" w:cstheme="minorHAnsi"/>
          <w:bCs/>
          <w:sz w:val="24"/>
          <w:szCs w:val="24"/>
        </w:rPr>
      </w:pPr>
      <w:r w:rsidRPr="001514CF">
        <w:rPr>
          <w:rFonts w:asciiTheme="minorHAnsi" w:hAnsiTheme="minorHAnsi" w:cstheme="minorHAnsi"/>
          <w:bCs/>
          <w:sz w:val="24"/>
          <w:szCs w:val="24"/>
        </w:rPr>
        <w:t>Wpływy z opłaty skarbowej w kwocie 500 000,00 zł.</w:t>
      </w:r>
    </w:p>
    <w:p w14:paraId="30D16394" w14:textId="77777777" w:rsidR="00787148" w:rsidRPr="001514CF" w:rsidRDefault="00787148" w:rsidP="001514CF">
      <w:pPr>
        <w:numPr>
          <w:ilvl w:val="0"/>
          <w:numId w:val="21"/>
        </w:numPr>
        <w:jc w:val="left"/>
        <w:rPr>
          <w:rFonts w:asciiTheme="minorHAnsi" w:eastAsia="Times New Roman" w:hAnsiTheme="minorHAnsi" w:cstheme="minorHAnsi"/>
          <w:bCs/>
          <w:sz w:val="24"/>
          <w:szCs w:val="24"/>
          <w:lang w:eastAsia="pl-PL"/>
        </w:rPr>
      </w:pPr>
      <w:r w:rsidRPr="001514CF">
        <w:rPr>
          <w:rFonts w:asciiTheme="minorHAnsi" w:eastAsia="Times New Roman" w:hAnsiTheme="minorHAnsi" w:cstheme="minorHAnsi"/>
          <w:bCs/>
          <w:sz w:val="24"/>
          <w:szCs w:val="24"/>
          <w:lang w:eastAsia="pl-PL"/>
        </w:rPr>
        <w:t xml:space="preserve">Wpływy z opłat za zezwolenie na sprzedaż alkoholu w kwocie 850 000,00 zł. Wszystkie wpływy pochodzące z zezwoleń zostały zaplanowane na realizację zadań wynikających z Ustawy o wychowaniu w trzeźwości i przeciwdziałaniu alkoholizmowi z dnia 26 października 1982 r, (Dz. U z 2021 poz. 1119 ze zm.) i zostaną uwzględnione w Miejskim  Programie Profilaktyki i Rozwiązywaniu Problemów Alkoholowych oraz Przeciwdziałania Narkomani na rok 2023. </w:t>
      </w:r>
    </w:p>
    <w:p w14:paraId="6BE604E5" w14:textId="77777777" w:rsidR="00787148" w:rsidRPr="001514CF" w:rsidRDefault="00787148" w:rsidP="001514CF">
      <w:pPr>
        <w:numPr>
          <w:ilvl w:val="0"/>
          <w:numId w:val="21"/>
        </w:numPr>
        <w:jc w:val="left"/>
        <w:rPr>
          <w:rFonts w:asciiTheme="minorHAnsi" w:eastAsia="Times New Roman" w:hAnsiTheme="minorHAnsi" w:cstheme="minorHAnsi"/>
          <w:bCs/>
          <w:sz w:val="24"/>
          <w:szCs w:val="24"/>
          <w:lang w:eastAsia="pl-PL"/>
        </w:rPr>
      </w:pPr>
      <w:r w:rsidRPr="001514CF">
        <w:rPr>
          <w:rFonts w:asciiTheme="minorHAnsi" w:eastAsia="Times New Roman" w:hAnsiTheme="minorHAnsi" w:cstheme="minorHAnsi"/>
          <w:bCs/>
          <w:sz w:val="24"/>
          <w:szCs w:val="24"/>
          <w:lang w:eastAsia="pl-PL"/>
        </w:rPr>
        <w:t xml:space="preserve">Wpływy z opłat pobieranych za zajęcie pasa drogowego i umieszczenie urządzenia w pasie drogowym w kwocie 150 000,00 zł. </w:t>
      </w:r>
    </w:p>
    <w:p w14:paraId="7256C71D" w14:textId="77777777" w:rsidR="00787148" w:rsidRPr="001514CF" w:rsidRDefault="00787148" w:rsidP="001514CF">
      <w:pPr>
        <w:numPr>
          <w:ilvl w:val="0"/>
          <w:numId w:val="21"/>
        </w:numPr>
        <w:jc w:val="left"/>
        <w:rPr>
          <w:rFonts w:asciiTheme="minorHAnsi" w:eastAsia="Times New Roman" w:hAnsiTheme="minorHAnsi" w:cstheme="minorHAnsi"/>
          <w:bCs/>
          <w:sz w:val="24"/>
          <w:szCs w:val="24"/>
          <w:lang w:eastAsia="pl-PL"/>
        </w:rPr>
      </w:pPr>
      <w:r w:rsidRPr="001514CF">
        <w:rPr>
          <w:rFonts w:asciiTheme="minorHAnsi" w:eastAsia="Times New Roman" w:hAnsiTheme="minorHAnsi" w:cstheme="minorHAnsi"/>
          <w:bCs/>
          <w:sz w:val="24"/>
          <w:szCs w:val="24"/>
          <w:lang w:eastAsia="pl-PL"/>
        </w:rPr>
        <w:t>Wpływy z tytułu kosztów egzekucyjnych, opłaty komorniczej i kosztów upomnień w kwocie 1 500,00 zł.</w:t>
      </w:r>
    </w:p>
    <w:p w14:paraId="0621A28B" w14:textId="77777777" w:rsidR="00787148" w:rsidRPr="001514CF" w:rsidRDefault="00787148" w:rsidP="001514CF">
      <w:pPr>
        <w:jc w:val="left"/>
        <w:rPr>
          <w:rFonts w:asciiTheme="minorHAnsi" w:eastAsia="Times New Roman" w:hAnsiTheme="minorHAnsi" w:cstheme="minorHAnsi"/>
          <w:bCs/>
          <w:sz w:val="24"/>
          <w:szCs w:val="24"/>
          <w:u w:val="single"/>
          <w:lang w:eastAsia="pl-PL"/>
        </w:rPr>
      </w:pPr>
      <w:r w:rsidRPr="001514CF">
        <w:rPr>
          <w:rFonts w:asciiTheme="minorHAnsi" w:eastAsia="Times New Roman" w:hAnsiTheme="minorHAnsi" w:cstheme="minorHAnsi"/>
          <w:bCs/>
          <w:sz w:val="24"/>
          <w:szCs w:val="24"/>
          <w:u w:val="single"/>
          <w:lang w:eastAsia="pl-PL"/>
        </w:rPr>
        <w:t xml:space="preserve">Rozdział 75621 – Udziały gminy w podatkach stanowiących dochód budżetu państwa  47 486 999,00 zł </w:t>
      </w:r>
    </w:p>
    <w:p w14:paraId="53655D7A" w14:textId="77777777" w:rsidR="00787148" w:rsidRPr="001514CF" w:rsidRDefault="00787148" w:rsidP="001514CF">
      <w:pPr>
        <w:pStyle w:val="Akapitzlist"/>
        <w:numPr>
          <w:ilvl w:val="0"/>
          <w:numId w:val="22"/>
        </w:numPr>
        <w:spacing w:after="0"/>
        <w:contextualSpacing w:val="0"/>
        <w:rPr>
          <w:rFonts w:asciiTheme="minorHAnsi" w:hAnsiTheme="minorHAnsi" w:cstheme="minorHAnsi"/>
          <w:bCs/>
          <w:sz w:val="24"/>
          <w:szCs w:val="24"/>
        </w:rPr>
      </w:pPr>
      <w:r w:rsidRPr="001514CF">
        <w:rPr>
          <w:rFonts w:asciiTheme="minorHAnsi" w:hAnsiTheme="minorHAnsi" w:cstheme="minorHAnsi"/>
          <w:bCs/>
          <w:sz w:val="24"/>
          <w:szCs w:val="24"/>
        </w:rPr>
        <w:t>Wpływy z podatku dochodowego od osób fizycznych (PIT) w kwocie 35 748 910,00 zł, zgodnie z pismem Ministra Finansów, Funduszy i Polityki Regionalnej Nr ST3.4750.23.2022 z dnia 13 października 2022 r.</w:t>
      </w:r>
    </w:p>
    <w:p w14:paraId="72BFE6E3" w14:textId="77777777" w:rsidR="00787148" w:rsidRPr="001514CF" w:rsidRDefault="00787148" w:rsidP="001514CF">
      <w:pPr>
        <w:pStyle w:val="Akapitzlist"/>
        <w:numPr>
          <w:ilvl w:val="0"/>
          <w:numId w:val="22"/>
        </w:numPr>
        <w:spacing w:after="0"/>
        <w:contextualSpacing w:val="0"/>
        <w:rPr>
          <w:rFonts w:asciiTheme="minorHAnsi" w:hAnsiTheme="minorHAnsi" w:cstheme="minorHAnsi"/>
          <w:bCs/>
          <w:sz w:val="24"/>
          <w:szCs w:val="24"/>
        </w:rPr>
      </w:pPr>
      <w:r w:rsidRPr="001514CF">
        <w:rPr>
          <w:rFonts w:asciiTheme="minorHAnsi" w:hAnsiTheme="minorHAnsi" w:cstheme="minorHAnsi"/>
          <w:bCs/>
          <w:sz w:val="24"/>
          <w:szCs w:val="24"/>
        </w:rPr>
        <w:t>Wpływy z podatku dochodowego od osób prawnych (CIT) w kwocie 11 738 089,00 zł zgodnie z pismem Ministra Finansów, Funduszy i Polityki Regionalnej Nr ST3.4750.23.2022 z dnia 13 października 2022 r.</w:t>
      </w:r>
    </w:p>
    <w:p w14:paraId="47097CF0" w14:textId="77777777" w:rsidR="00787148" w:rsidRPr="001514CF" w:rsidRDefault="00787148" w:rsidP="001514CF">
      <w:pPr>
        <w:jc w:val="left"/>
        <w:rPr>
          <w:rFonts w:asciiTheme="minorHAnsi" w:eastAsia="Times New Roman" w:hAnsiTheme="minorHAnsi" w:cstheme="minorHAnsi"/>
          <w:bCs/>
          <w:sz w:val="24"/>
          <w:szCs w:val="24"/>
          <w:lang w:eastAsia="pl-PL"/>
        </w:rPr>
      </w:pPr>
    </w:p>
    <w:p w14:paraId="520AE15F" w14:textId="77777777" w:rsidR="00787148" w:rsidRPr="001514CF" w:rsidRDefault="00787148" w:rsidP="001514CF">
      <w:pPr>
        <w:jc w:val="left"/>
        <w:rPr>
          <w:rFonts w:asciiTheme="minorHAnsi" w:eastAsia="Times New Roman" w:hAnsiTheme="minorHAnsi" w:cstheme="minorHAnsi"/>
          <w:bCs/>
          <w:sz w:val="24"/>
          <w:szCs w:val="24"/>
          <w:lang w:eastAsia="pl-PL"/>
        </w:rPr>
      </w:pPr>
      <w:r w:rsidRPr="001514CF">
        <w:rPr>
          <w:rFonts w:asciiTheme="minorHAnsi" w:eastAsia="Times New Roman" w:hAnsiTheme="minorHAnsi" w:cstheme="minorHAnsi"/>
          <w:bCs/>
          <w:sz w:val="24"/>
          <w:szCs w:val="24"/>
          <w:lang w:eastAsia="pl-PL"/>
        </w:rPr>
        <w:t xml:space="preserve">Dział 758 – Różne rozliczenia 31 404 253,00 zł </w:t>
      </w:r>
    </w:p>
    <w:p w14:paraId="0674DFB8" w14:textId="77777777" w:rsidR="00787148" w:rsidRPr="001514CF" w:rsidRDefault="00787148" w:rsidP="001514CF">
      <w:pPr>
        <w:jc w:val="left"/>
        <w:rPr>
          <w:rFonts w:asciiTheme="minorHAnsi" w:eastAsia="Times New Roman" w:hAnsiTheme="minorHAnsi" w:cstheme="minorHAnsi"/>
          <w:bCs/>
          <w:sz w:val="24"/>
          <w:szCs w:val="24"/>
          <w:u w:val="single"/>
          <w:lang w:eastAsia="pl-PL"/>
        </w:rPr>
      </w:pPr>
      <w:r w:rsidRPr="001514CF">
        <w:rPr>
          <w:rFonts w:asciiTheme="minorHAnsi" w:eastAsia="Times New Roman" w:hAnsiTheme="minorHAnsi" w:cstheme="minorHAnsi"/>
          <w:bCs/>
          <w:sz w:val="24"/>
          <w:szCs w:val="24"/>
          <w:u w:val="single"/>
          <w:lang w:eastAsia="pl-PL"/>
        </w:rPr>
        <w:t xml:space="preserve">Rozdział 75801 – Część oświatowa subwencji ogólnej dla jednostek samorządu terytorialnego </w:t>
      </w:r>
      <w:r w:rsidRPr="001514CF">
        <w:rPr>
          <w:rFonts w:asciiTheme="minorHAnsi" w:eastAsia="Times New Roman" w:hAnsiTheme="minorHAnsi" w:cstheme="minorHAnsi"/>
          <w:bCs/>
          <w:sz w:val="24"/>
          <w:szCs w:val="24"/>
          <w:u w:val="single"/>
          <w:lang w:eastAsia="pl-PL"/>
        </w:rPr>
        <w:br/>
        <w:t xml:space="preserve">30 634 765,00 zł </w:t>
      </w:r>
    </w:p>
    <w:p w14:paraId="4CB74007" w14:textId="77777777" w:rsidR="00787148" w:rsidRPr="001514CF" w:rsidRDefault="00787148" w:rsidP="001514CF">
      <w:pPr>
        <w:jc w:val="left"/>
        <w:rPr>
          <w:rFonts w:asciiTheme="minorHAnsi" w:hAnsiTheme="minorHAnsi" w:cstheme="minorHAnsi"/>
          <w:bCs/>
          <w:sz w:val="24"/>
          <w:szCs w:val="24"/>
        </w:rPr>
      </w:pPr>
      <w:r w:rsidRPr="001514CF">
        <w:rPr>
          <w:rFonts w:asciiTheme="minorHAnsi" w:hAnsiTheme="minorHAnsi" w:cstheme="minorHAnsi"/>
          <w:bCs/>
          <w:sz w:val="24"/>
          <w:szCs w:val="24"/>
        </w:rPr>
        <w:t>Subwencja oświatowa w kwocie 30 634 765,00 zł, zgodnie z pismem Ministra Finansów, Funduszy i Polityki Regionalnej Nr ST3.4750.23.2022 z dnia 13 października 2022 r.</w:t>
      </w:r>
    </w:p>
    <w:p w14:paraId="2D203080" w14:textId="77777777" w:rsidR="00787148" w:rsidRPr="001514CF" w:rsidRDefault="00787148" w:rsidP="001514CF">
      <w:pPr>
        <w:jc w:val="left"/>
        <w:rPr>
          <w:rFonts w:asciiTheme="minorHAnsi" w:eastAsia="Times New Roman" w:hAnsiTheme="minorHAnsi" w:cstheme="minorHAnsi"/>
          <w:bCs/>
          <w:sz w:val="24"/>
          <w:szCs w:val="24"/>
          <w:u w:val="single"/>
          <w:lang w:eastAsia="pl-PL"/>
        </w:rPr>
      </w:pPr>
      <w:r w:rsidRPr="001514CF">
        <w:rPr>
          <w:rFonts w:asciiTheme="minorHAnsi" w:eastAsia="Times New Roman" w:hAnsiTheme="minorHAnsi" w:cstheme="minorHAnsi"/>
          <w:bCs/>
          <w:sz w:val="24"/>
          <w:szCs w:val="24"/>
          <w:u w:val="single"/>
          <w:lang w:eastAsia="pl-PL"/>
        </w:rPr>
        <w:t>Rozdział 75831 – Część równoważąca subwencji ogólnej dla gmin 269 488,00 zł</w:t>
      </w:r>
    </w:p>
    <w:p w14:paraId="46F15DD0" w14:textId="77777777" w:rsidR="00787148" w:rsidRPr="001514CF" w:rsidRDefault="00787148" w:rsidP="001514CF">
      <w:pPr>
        <w:jc w:val="left"/>
        <w:rPr>
          <w:rFonts w:asciiTheme="minorHAnsi" w:hAnsiTheme="minorHAnsi" w:cstheme="minorHAnsi"/>
          <w:bCs/>
          <w:sz w:val="24"/>
          <w:szCs w:val="24"/>
        </w:rPr>
      </w:pPr>
      <w:r w:rsidRPr="001514CF">
        <w:rPr>
          <w:rFonts w:asciiTheme="minorHAnsi" w:hAnsiTheme="minorHAnsi" w:cstheme="minorHAnsi"/>
          <w:bCs/>
          <w:sz w:val="24"/>
          <w:szCs w:val="24"/>
        </w:rPr>
        <w:t>Subwencja równoważąca w kwocie 269 488,00 zł, zgodnie z pismem Ministra Finansów, Funduszy i Polityki Regionalnej Nr ST3.4750.23.2022 z dnia 13 października 2022 r.</w:t>
      </w:r>
    </w:p>
    <w:p w14:paraId="34A8E10F" w14:textId="77777777" w:rsidR="00787148" w:rsidRPr="001514CF" w:rsidRDefault="00787148" w:rsidP="001514CF">
      <w:pPr>
        <w:jc w:val="left"/>
        <w:rPr>
          <w:rFonts w:asciiTheme="minorHAnsi" w:hAnsiTheme="minorHAnsi" w:cstheme="minorHAnsi"/>
          <w:bCs/>
          <w:sz w:val="24"/>
          <w:szCs w:val="24"/>
          <w:u w:val="single"/>
        </w:rPr>
      </w:pPr>
      <w:r w:rsidRPr="001514CF">
        <w:rPr>
          <w:rFonts w:asciiTheme="minorHAnsi" w:hAnsiTheme="minorHAnsi" w:cstheme="minorHAnsi"/>
          <w:bCs/>
          <w:sz w:val="24"/>
          <w:szCs w:val="24"/>
          <w:u w:val="single"/>
        </w:rPr>
        <w:t xml:space="preserve">Rozdział 75814 – Różne rozliczenia finansowe 500 000,00 zł </w:t>
      </w:r>
    </w:p>
    <w:p w14:paraId="4DCED6E3" w14:textId="77777777" w:rsidR="00787148" w:rsidRPr="001514CF" w:rsidRDefault="00787148" w:rsidP="001514CF">
      <w:pPr>
        <w:jc w:val="left"/>
        <w:rPr>
          <w:rFonts w:asciiTheme="minorHAnsi" w:hAnsiTheme="minorHAnsi" w:cstheme="minorHAnsi"/>
          <w:bCs/>
          <w:sz w:val="24"/>
          <w:szCs w:val="24"/>
        </w:rPr>
      </w:pPr>
      <w:r w:rsidRPr="001514CF">
        <w:rPr>
          <w:rFonts w:asciiTheme="minorHAnsi" w:hAnsiTheme="minorHAnsi" w:cstheme="minorHAnsi"/>
          <w:bCs/>
          <w:sz w:val="24"/>
          <w:szCs w:val="24"/>
        </w:rPr>
        <w:t>Planowane dochody dotyczą wpływów z tytułu odsetek bankowych w kwocie 500 000,00 zł.</w:t>
      </w:r>
    </w:p>
    <w:p w14:paraId="1316A586" w14:textId="77777777" w:rsidR="00787148" w:rsidRPr="001514CF" w:rsidRDefault="00787148" w:rsidP="001514CF">
      <w:pPr>
        <w:jc w:val="left"/>
        <w:rPr>
          <w:rFonts w:asciiTheme="minorHAnsi" w:eastAsia="Times New Roman" w:hAnsiTheme="minorHAnsi" w:cstheme="minorHAnsi"/>
          <w:bCs/>
          <w:sz w:val="24"/>
          <w:szCs w:val="24"/>
          <w:lang w:eastAsia="pl-PL"/>
        </w:rPr>
      </w:pPr>
    </w:p>
    <w:p w14:paraId="66D8BE19" w14:textId="77777777" w:rsidR="00787148" w:rsidRPr="001514CF" w:rsidRDefault="00787148" w:rsidP="001514CF">
      <w:pPr>
        <w:jc w:val="left"/>
        <w:rPr>
          <w:rFonts w:asciiTheme="minorHAnsi" w:eastAsia="Times New Roman" w:hAnsiTheme="minorHAnsi" w:cstheme="minorHAnsi"/>
          <w:bCs/>
          <w:sz w:val="24"/>
          <w:szCs w:val="24"/>
          <w:lang w:eastAsia="pl-PL"/>
        </w:rPr>
      </w:pPr>
      <w:r w:rsidRPr="001514CF">
        <w:rPr>
          <w:rFonts w:asciiTheme="minorHAnsi" w:eastAsia="Times New Roman" w:hAnsiTheme="minorHAnsi" w:cstheme="minorHAnsi"/>
          <w:bCs/>
          <w:sz w:val="24"/>
          <w:szCs w:val="24"/>
          <w:lang w:eastAsia="pl-PL"/>
        </w:rPr>
        <w:t xml:space="preserve">Dział 801 – Oświata i wychowanie 2 057 600,00 zł </w:t>
      </w:r>
    </w:p>
    <w:p w14:paraId="2401BCAB" w14:textId="77777777" w:rsidR="00787148" w:rsidRPr="001514CF" w:rsidRDefault="00787148" w:rsidP="001514CF">
      <w:pPr>
        <w:jc w:val="left"/>
        <w:rPr>
          <w:rFonts w:asciiTheme="minorHAnsi" w:eastAsia="Times New Roman" w:hAnsiTheme="minorHAnsi" w:cstheme="minorHAnsi"/>
          <w:bCs/>
          <w:sz w:val="24"/>
          <w:szCs w:val="24"/>
          <w:u w:val="single"/>
          <w:lang w:eastAsia="pl-PL"/>
        </w:rPr>
      </w:pPr>
      <w:r w:rsidRPr="001514CF">
        <w:rPr>
          <w:rFonts w:asciiTheme="minorHAnsi" w:eastAsia="Times New Roman" w:hAnsiTheme="minorHAnsi" w:cstheme="minorHAnsi"/>
          <w:bCs/>
          <w:sz w:val="24"/>
          <w:szCs w:val="24"/>
          <w:u w:val="single"/>
          <w:lang w:eastAsia="pl-PL"/>
        </w:rPr>
        <w:t xml:space="preserve">Rozdział 80101 – Szkoły podstawowe 19 100,00 zł </w:t>
      </w:r>
    </w:p>
    <w:p w14:paraId="71AFC210" w14:textId="77777777" w:rsidR="00787148" w:rsidRPr="001514CF" w:rsidRDefault="00787148" w:rsidP="001514CF">
      <w:pPr>
        <w:jc w:val="left"/>
        <w:rPr>
          <w:rFonts w:asciiTheme="minorHAnsi" w:eastAsia="Times New Roman" w:hAnsiTheme="minorHAnsi" w:cstheme="minorHAnsi"/>
          <w:bCs/>
          <w:sz w:val="24"/>
          <w:szCs w:val="24"/>
          <w:lang w:eastAsia="pl-PL"/>
        </w:rPr>
      </w:pPr>
      <w:r w:rsidRPr="001514CF">
        <w:rPr>
          <w:rFonts w:asciiTheme="minorHAnsi" w:eastAsia="Times New Roman" w:hAnsiTheme="minorHAnsi" w:cstheme="minorHAnsi"/>
          <w:bCs/>
          <w:sz w:val="24"/>
          <w:szCs w:val="24"/>
          <w:lang w:eastAsia="pl-PL"/>
        </w:rPr>
        <w:t>Planowane dochody z tytułu odsetek na rachunku bankowym w kwocie 9 800,00 zł oraz planowane dochody w kwocie 9 300,00 zł z tytułu zryczałtowanego wynagrodzenia należnego płatnikowi za terminową wpłatę zaliczek na podatek dochodowy i od wypłaconych świadczeń z ubezpieczenia chorobowego.</w:t>
      </w:r>
    </w:p>
    <w:p w14:paraId="7EB4C6C3" w14:textId="77777777" w:rsidR="00787148" w:rsidRPr="001514CF" w:rsidRDefault="00787148" w:rsidP="001514CF">
      <w:pPr>
        <w:jc w:val="left"/>
        <w:rPr>
          <w:rFonts w:asciiTheme="minorHAnsi" w:eastAsia="Times New Roman" w:hAnsiTheme="minorHAnsi" w:cstheme="minorHAnsi"/>
          <w:bCs/>
          <w:sz w:val="24"/>
          <w:szCs w:val="24"/>
          <w:lang w:eastAsia="pl-PL"/>
        </w:rPr>
      </w:pPr>
      <w:r w:rsidRPr="001514CF">
        <w:rPr>
          <w:rFonts w:asciiTheme="minorHAnsi" w:eastAsia="Times New Roman" w:hAnsiTheme="minorHAnsi" w:cstheme="minorHAnsi"/>
          <w:bCs/>
          <w:sz w:val="24"/>
          <w:szCs w:val="24"/>
          <w:u w:val="single"/>
          <w:lang w:eastAsia="pl-PL"/>
        </w:rPr>
        <w:t>Rozdział 80103 – Oddziały przedszkolne w szkołach podstawowych 223 016,00 zł</w:t>
      </w:r>
      <w:r w:rsidRPr="001514CF">
        <w:rPr>
          <w:rFonts w:asciiTheme="minorHAnsi" w:eastAsia="Times New Roman" w:hAnsiTheme="minorHAnsi" w:cstheme="minorHAnsi"/>
          <w:bCs/>
          <w:sz w:val="24"/>
          <w:szCs w:val="24"/>
          <w:lang w:eastAsia="pl-PL"/>
        </w:rPr>
        <w:t xml:space="preserve">  </w:t>
      </w:r>
    </w:p>
    <w:p w14:paraId="783A16DB" w14:textId="77777777" w:rsidR="00787148" w:rsidRPr="001514CF" w:rsidRDefault="00787148" w:rsidP="001514CF">
      <w:pPr>
        <w:pStyle w:val="Akapitzlist"/>
        <w:numPr>
          <w:ilvl w:val="0"/>
          <w:numId w:val="23"/>
        </w:numPr>
        <w:spacing w:after="0"/>
        <w:contextualSpacing w:val="0"/>
        <w:rPr>
          <w:rFonts w:asciiTheme="minorHAnsi" w:hAnsiTheme="minorHAnsi" w:cstheme="minorHAnsi"/>
          <w:bCs/>
          <w:sz w:val="24"/>
          <w:szCs w:val="24"/>
        </w:rPr>
      </w:pPr>
      <w:r w:rsidRPr="001514CF">
        <w:rPr>
          <w:rFonts w:asciiTheme="minorHAnsi" w:hAnsiTheme="minorHAnsi" w:cstheme="minorHAnsi"/>
          <w:bCs/>
          <w:sz w:val="24"/>
          <w:szCs w:val="24"/>
        </w:rPr>
        <w:t>Planowana dotacja celowa z budżetu państwa na realizację zadania z zakresu wychowania przedszkolnego określonej w art. 53 ust. 4 ustawy z dnia 27 października 2017 r. o finansowaniu zadań oświatowych (Dz.U. 2022 poz. 2082) w kwocie 204 816,00 zł.</w:t>
      </w:r>
    </w:p>
    <w:p w14:paraId="678BBEAD" w14:textId="77777777" w:rsidR="00787148" w:rsidRPr="001514CF" w:rsidRDefault="00787148" w:rsidP="001514CF">
      <w:pPr>
        <w:numPr>
          <w:ilvl w:val="0"/>
          <w:numId w:val="23"/>
        </w:numPr>
        <w:jc w:val="left"/>
        <w:rPr>
          <w:rFonts w:asciiTheme="minorHAnsi" w:eastAsia="Times New Roman" w:hAnsiTheme="minorHAnsi" w:cstheme="minorHAnsi"/>
          <w:bCs/>
          <w:sz w:val="24"/>
          <w:szCs w:val="24"/>
          <w:lang w:eastAsia="pl-PL"/>
        </w:rPr>
      </w:pPr>
      <w:r w:rsidRPr="001514CF">
        <w:rPr>
          <w:rFonts w:asciiTheme="minorHAnsi" w:eastAsia="Times New Roman" w:hAnsiTheme="minorHAnsi" w:cstheme="minorHAnsi"/>
          <w:bCs/>
          <w:sz w:val="24"/>
          <w:szCs w:val="24"/>
          <w:lang w:eastAsia="pl-PL"/>
        </w:rPr>
        <w:t>Planowane dochody w kwocie 18 200,00 zł z tytułu wpływów z opłat za korzystanie z wychowania przedszkolnego w czasie przekraczającym czas bezpłatnego nauczania, wychowania i opieki ustalony dla przedszkoli publicznych na podstawie art. 13 ust. 1 pkt 2 ustawy z dnia 14 grudnia 2016 r. – Prawo oświatowe.</w:t>
      </w:r>
    </w:p>
    <w:p w14:paraId="771EDB12" w14:textId="77777777" w:rsidR="00787148" w:rsidRPr="001514CF" w:rsidRDefault="00787148" w:rsidP="001514CF">
      <w:pPr>
        <w:jc w:val="left"/>
        <w:rPr>
          <w:rFonts w:asciiTheme="minorHAnsi" w:eastAsia="Times New Roman" w:hAnsiTheme="minorHAnsi" w:cstheme="minorHAnsi"/>
          <w:bCs/>
          <w:color w:val="FF0000"/>
          <w:sz w:val="24"/>
          <w:szCs w:val="24"/>
          <w:lang w:eastAsia="pl-PL"/>
        </w:rPr>
      </w:pPr>
      <w:r w:rsidRPr="001514CF">
        <w:rPr>
          <w:rFonts w:asciiTheme="minorHAnsi" w:eastAsia="Times New Roman" w:hAnsiTheme="minorHAnsi" w:cstheme="minorHAnsi"/>
          <w:bCs/>
          <w:sz w:val="24"/>
          <w:szCs w:val="24"/>
          <w:u w:val="single"/>
          <w:lang w:eastAsia="pl-PL"/>
        </w:rPr>
        <w:t>Rozdział 80104 – Przedszkola 1 777 834,00 zł</w:t>
      </w:r>
      <w:r w:rsidRPr="001514CF">
        <w:rPr>
          <w:rFonts w:asciiTheme="minorHAnsi" w:eastAsia="Times New Roman" w:hAnsiTheme="minorHAnsi" w:cstheme="minorHAnsi"/>
          <w:bCs/>
          <w:sz w:val="24"/>
          <w:szCs w:val="24"/>
          <w:lang w:eastAsia="pl-PL"/>
        </w:rPr>
        <w:t xml:space="preserve"> </w:t>
      </w:r>
    </w:p>
    <w:p w14:paraId="75C734C7" w14:textId="77777777" w:rsidR="00787148" w:rsidRPr="001514CF" w:rsidRDefault="00787148" w:rsidP="001514CF">
      <w:pPr>
        <w:pStyle w:val="Akapitzlist"/>
        <w:numPr>
          <w:ilvl w:val="0"/>
          <w:numId w:val="60"/>
        </w:numPr>
        <w:spacing w:after="0"/>
        <w:contextualSpacing w:val="0"/>
        <w:rPr>
          <w:rFonts w:asciiTheme="minorHAnsi" w:hAnsiTheme="minorHAnsi" w:cstheme="minorHAnsi"/>
          <w:bCs/>
          <w:sz w:val="24"/>
          <w:szCs w:val="24"/>
        </w:rPr>
      </w:pPr>
      <w:r w:rsidRPr="001514CF">
        <w:rPr>
          <w:rFonts w:asciiTheme="minorHAnsi" w:hAnsiTheme="minorHAnsi" w:cstheme="minorHAnsi"/>
          <w:bCs/>
          <w:sz w:val="24"/>
          <w:szCs w:val="24"/>
        </w:rPr>
        <w:t>Planowana dotacja  celowa z budżetu państwa na realizację zadania z zakresu wychowania przedszkolnego określonej w art. 53 ust. 4 ustawy z dnia 27 października 2017 r. o finansowaniu zadań oświatowych (Dz.U. 2022 poz. 2082) w kwocie 1 338 834,00 zł.</w:t>
      </w:r>
    </w:p>
    <w:p w14:paraId="76409E37" w14:textId="77777777" w:rsidR="00787148" w:rsidRPr="001514CF" w:rsidRDefault="00787148" w:rsidP="001514CF">
      <w:pPr>
        <w:pStyle w:val="Akapitzlist"/>
        <w:numPr>
          <w:ilvl w:val="0"/>
          <w:numId w:val="60"/>
        </w:numPr>
        <w:spacing w:after="0"/>
        <w:contextualSpacing w:val="0"/>
        <w:rPr>
          <w:rFonts w:asciiTheme="minorHAnsi" w:hAnsiTheme="minorHAnsi" w:cstheme="minorHAnsi"/>
          <w:bCs/>
          <w:sz w:val="24"/>
          <w:szCs w:val="24"/>
        </w:rPr>
      </w:pPr>
      <w:r w:rsidRPr="001514CF">
        <w:rPr>
          <w:rFonts w:asciiTheme="minorHAnsi" w:hAnsiTheme="minorHAnsi" w:cstheme="minorHAnsi"/>
          <w:bCs/>
          <w:sz w:val="24"/>
          <w:szCs w:val="24"/>
        </w:rPr>
        <w:t>Planowane dochody z tytułu zwrotu kosztów utrzymania dzieci uczęszczających do przedszkoli publicznych i niepublicznych z innych gmin w kwocie 300 000,00 zł.</w:t>
      </w:r>
    </w:p>
    <w:p w14:paraId="2802A1C9" w14:textId="77777777" w:rsidR="00787148" w:rsidRPr="001514CF" w:rsidRDefault="00787148" w:rsidP="001514CF">
      <w:pPr>
        <w:pStyle w:val="Akapitzlist"/>
        <w:numPr>
          <w:ilvl w:val="0"/>
          <w:numId w:val="60"/>
        </w:numPr>
        <w:spacing w:after="0"/>
        <w:contextualSpacing w:val="0"/>
        <w:rPr>
          <w:rFonts w:asciiTheme="minorHAnsi" w:hAnsiTheme="minorHAnsi" w:cstheme="minorHAnsi"/>
          <w:bCs/>
          <w:sz w:val="24"/>
          <w:szCs w:val="24"/>
        </w:rPr>
      </w:pPr>
      <w:r w:rsidRPr="001514CF">
        <w:rPr>
          <w:rFonts w:asciiTheme="minorHAnsi" w:hAnsiTheme="minorHAnsi" w:cstheme="minorHAnsi"/>
          <w:bCs/>
          <w:sz w:val="24"/>
          <w:szCs w:val="24"/>
        </w:rPr>
        <w:t>Planowane dochody w kwocie 139 000,00 zł z tytułu wpływów z opłat za korzystanie z wychowania przedszkolnego w czasie przekraczającym czas bezpłatnego nauczania, wychowania i opieki ustalony dla przedszkoli publicznych na podstawie art. 13 ust. 1 pkt 2 ustawy z dnia 14 grudnia 2016 r. – Prawo oświatowe.</w:t>
      </w:r>
    </w:p>
    <w:p w14:paraId="080574F7" w14:textId="77777777" w:rsidR="00787148" w:rsidRPr="001514CF" w:rsidRDefault="00787148" w:rsidP="001514CF">
      <w:pPr>
        <w:tabs>
          <w:tab w:val="left" w:pos="708"/>
          <w:tab w:val="center" w:pos="4536"/>
          <w:tab w:val="right" w:pos="9072"/>
        </w:tabs>
        <w:autoSpaceDE w:val="0"/>
        <w:autoSpaceDN w:val="0"/>
        <w:adjustRightInd w:val="0"/>
        <w:jc w:val="left"/>
        <w:rPr>
          <w:rFonts w:asciiTheme="minorHAnsi" w:eastAsia="Times New Roman" w:hAnsiTheme="minorHAnsi" w:cstheme="minorHAnsi"/>
          <w:bCs/>
          <w:sz w:val="24"/>
          <w:szCs w:val="24"/>
          <w:u w:val="single"/>
          <w:lang w:eastAsia="pl-PL"/>
        </w:rPr>
      </w:pPr>
      <w:r w:rsidRPr="001514CF">
        <w:rPr>
          <w:rFonts w:asciiTheme="minorHAnsi" w:eastAsia="Times New Roman" w:hAnsiTheme="minorHAnsi" w:cstheme="minorHAnsi"/>
          <w:bCs/>
          <w:sz w:val="24"/>
          <w:szCs w:val="24"/>
          <w:u w:val="single"/>
          <w:lang w:eastAsia="pl-PL"/>
        </w:rPr>
        <w:t>Rozdział 80149 – Realizacja zadań wymagających stosowania specjalnej organizacji nauki i metod pracy dla dzieci w przedszkolach, oddziałach przedszkolnych w szkołach podstawowych i innych formach wychowania przedszkolnego 37 650,00 zł</w:t>
      </w:r>
    </w:p>
    <w:p w14:paraId="5464CC25" w14:textId="77777777" w:rsidR="00787148" w:rsidRPr="001514CF" w:rsidRDefault="00787148" w:rsidP="001514CF">
      <w:pPr>
        <w:jc w:val="left"/>
        <w:rPr>
          <w:rFonts w:asciiTheme="minorHAnsi" w:eastAsia="Times New Roman" w:hAnsiTheme="minorHAnsi" w:cstheme="minorHAnsi"/>
          <w:bCs/>
          <w:sz w:val="24"/>
          <w:szCs w:val="24"/>
          <w:lang w:eastAsia="pl-PL"/>
        </w:rPr>
      </w:pPr>
      <w:r w:rsidRPr="001514CF">
        <w:rPr>
          <w:rFonts w:asciiTheme="minorHAnsi" w:eastAsia="Times New Roman" w:hAnsiTheme="minorHAnsi" w:cstheme="minorHAnsi"/>
          <w:bCs/>
          <w:sz w:val="24"/>
          <w:szCs w:val="24"/>
          <w:lang w:eastAsia="pl-PL"/>
        </w:rPr>
        <w:t xml:space="preserve">Planowana dotacja  </w:t>
      </w:r>
      <w:r w:rsidRPr="001514CF">
        <w:rPr>
          <w:rFonts w:asciiTheme="minorHAnsi" w:hAnsiTheme="minorHAnsi" w:cstheme="minorHAnsi"/>
          <w:bCs/>
          <w:sz w:val="24"/>
          <w:szCs w:val="24"/>
        </w:rPr>
        <w:t>celowa z budżetu państwa na realizację zadania z zakresu wychowania przedszkolnego określonej w art. 53 ust. 4 ustawy z dnia 27 października 2017 r. o finansowaniu zadań oświatowych (Dz.U. 2022 poz. 2082)</w:t>
      </w:r>
      <w:r w:rsidRPr="001514CF">
        <w:rPr>
          <w:rFonts w:asciiTheme="minorHAnsi" w:eastAsia="Times New Roman" w:hAnsiTheme="minorHAnsi" w:cstheme="minorHAnsi"/>
          <w:bCs/>
          <w:sz w:val="24"/>
          <w:szCs w:val="24"/>
          <w:lang w:eastAsia="pl-PL"/>
        </w:rPr>
        <w:t xml:space="preserve"> w kwocie 37 650,00 zł.</w:t>
      </w:r>
    </w:p>
    <w:p w14:paraId="39F88BEC" w14:textId="77777777" w:rsidR="00787148" w:rsidRPr="001514CF" w:rsidRDefault="00787148" w:rsidP="001514CF">
      <w:pPr>
        <w:tabs>
          <w:tab w:val="left" w:pos="708"/>
          <w:tab w:val="center" w:pos="4536"/>
          <w:tab w:val="right" w:pos="9072"/>
        </w:tabs>
        <w:autoSpaceDE w:val="0"/>
        <w:autoSpaceDN w:val="0"/>
        <w:adjustRightInd w:val="0"/>
        <w:jc w:val="left"/>
        <w:rPr>
          <w:rFonts w:asciiTheme="minorHAnsi" w:eastAsia="Times New Roman" w:hAnsiTheme="minorHAnsi" w:cstheme="minorHAnsi"/>
          <w:bCs/>
          <w:sz w:val="24"/>
          <w:szCs w:val="24"/>
          <w:lang w:eastAsia="pl-PL"/>
        </w:rPr>
      </w:pPr>
    </w:p>
    <w:p w14:paraId="0F1CA678" w14:textId="77777777" w:rsidR="00787148" w:rsidRPr="001514CF" w:rsidRDefault="00787148" w:rsidP="001514CF">
      <w:pPr>
        <w:tabs>
          <w:tab w:val="left" w:pos="708"/>
          <w:tab w:val="center" w:pos="4536"/>
          <w:tab w:val="right" w:pos="9072"/>
        </w:tabs>
        <w:autoSpaceDE w:val="0"/>
        <w:autoSpaceDN w:val="0"/>
        <w:adjustRightInd w:val="0"/>
        <w:jc w:val="left"/>
        <w:rPr>
          <w:rFonts w:asciiTheme="minorHAnsi" w:eastAsia="Times New Roman" w:hAnsiTheme="minorHAnsi" w:cstheme="minorHAnsi"/>
          <w:bCs/>
          <w:sz w:val="24"/>
          <w:szCs w:val="24"/>
          <w:lang w:eastAsia="pl-PL"/>
        </w:rPr>
      </w:pPr>
      <w:r w:rsidRPr="001514CF">
        <w:rPr>
          <w:rFonts w:asciiTheme="minorHAnsi" w:eastAsia="Times New Roman" w:hAnsiTheme="minorHAnsi" w:cstheme="minorHAnsi"/>
          <w:bCs/>
          <w:sz w:val="24"/>
          <w:szCs w:val="24"/>
          <w:lang w:eastAsia="pl-PL"/>
        </w:rPr>
        <w:t>Dział 851 – Ochrona zdrowia 1 800,00 zł</w:t>
      </w:r>
    </w:p>
    <w:p w14:paraId="592AF2E1" w14:textId="77777777" w:rsidR="00787148" w:rsidRPr="001514CF" w:rsidRDefault="00787148" w:rsidP="001514CF">
      <w:pPr>
        <w:tabs>
          <w:tab w:val="left" w:pos="708"/>
          <w:tab w:val="center" w:pos="4536"/>
          <w:tab w:val="right" w:pos="9072"/>
        </w:tabs>
        <w:autoSpaceDE w:val="0"/>
        <w:autoSpaceDN w:val="0"/>
        <w:adjustRightInd w:val="0"/>
        <w:jc w:val="left"/>
        <w:rPr>
          <w:rFonts w:asciiTheme="minorHAnsi" w:eastAsia="Times New Roman" w:hAnsiTheme="minorHAnsi" w:cstheme="minorHAnsi"/>
          <w:bCs/>
          <w:sz w:val="24"/>
          <w:szCs w:val="24"/>
          <w:u w:val="single"/>
          <w:lang w:eastAsia="pl-PL"/>
        </w:rPr>
      </w:pPr>
      <w:r w:rsidRPr="001514CF">
        <w:rPr>
          <w:rFonts w:asciiTheme="minorHAnsi" w:eastAsia="Times New Roman" w:hAnsiTheme="minorHAnsi" w:cstheme="minorHAnsi"/>
          <w:bCs/>
          <w:sz w:val="24"/>
          <w:szCs w:val="24"/>
          <w:u w:val="single"/>
          <w:lang w:eastAsia="pl-PL"/>
        </w:rPr>
        <w:t>Rozdział 85195 – Pozostała działalność 1 800,00 zł</w:t>
      </w:r>
    </w:p>
    <w:p w14:paraId="5FB47ECC" w14:textId="77777777" w:rsidR="00787148" w:rsidRPr="001514CF" w:rsidRDefault="00787148" w:rsidP="001514CF">
      <w:pPr>
        <w:tabs>
          <w:tab w:val="left" w:pos="708"/>
          <w:tab w:val="center" w:pos="4536"/>
          <w:tab w:val="right" w:pos="9072"/>
        </w:tabs>
        <w:autoSpaceDE w:val="0"/>
        <w:autoSpaceDN w:val="0"/>
        <w:adjustRightInd w:val="0"/>
        <w:jc w:val="left"/>
        <w:rPr>
          <w:rFonts w:asciiTheme="minorHAnsi" w:eastAsia="Times New Roman" w:hAnsiTheme="minorHAnsi" w:cstheme="minorHAnsi"/>
          <w:bCs/>
          <w:sz w:val="24"/>
          <w:szCs w:val="24"/>
          <w:lang w:eastAsia="pl-PL"/>
        </w:rPr>
      </w:pPr>
      <w:r w:rsidRPr="001514CF">
        <w:rPr>
          <w:rFonts w:asciiTheme="minorHAnsi" w:eastAsia="Times New Roman" w:hAnsiTheme="minorHAnsi" w:cstheme="minorHAnsi"/>
          <w:bCs/>
          <w:sz w:val="24"/>
          <w:szCs w:val="24"/>
          <w:lang w:eastAsia="pl-PL"/>
        </w:rPr>
        <w:t>Dotacja celowa na realizację zadań bieżących z zakresu administracji rządowej w kwocie 1 800,00 zł z przeznaczeniem na zwrot kosztów przygotowania decyzji (dot. składki zdrowotnej).</w:t>
      </w:r>
    </w:p>
    <w:p w14:paraId="2A7148E1" w14:textId="77777777" w:rsidR="00787148" w:rsidRPr="001514CF" w:rsidRDefault="00787148" w:rsidP="001514CF">
      <w:pPr>
        <w:tabs>
          <w:tab w:val="left" w:pos="708"/>
          <w:tab w:val="center" w:pos="4536"/>
          <w:tab w:val="right" w:pos="9072"/>
        </w:tabs>
        <w:autoSpaceDE w:val="0"/>
        <w:autoSpaceDN w:val="0"/>
        <w:adjustRightInd w:val="0"/>
        <w:jc w:val="left"/>
        <w:rPr>
          <w:rFonts w:asciiTheme="minorHAnsi" w:eastAsia="Times New Roman" w:hAnsiTheme="minorHAnsi" w:cstheme="minorHAnsi"/>
          <w:bCs/>
          <w:color w:val="FF0000"/>
          <w:sz w:val="24"/>
          <w:szCs w:val="24"/>
          <w:lang w:eastAsia="pl-PL"/>
        </w:rPr>
      </w:pPr>
    </w:p>
    <w:p w14:paraId="5705A160" w14:textId="77777777" w:rsidR="00787148" w:rsidRPr="001514CF" w:rsidRDefault="00787148" w:rsidP="001514CF">
      <w:pPr>
        <w:tabs>
          <w:tab w:val="left" w:pos="708"/>
          <w:tab w:val="center" w:pos="4536"/>
          <w:tab w:val="right" w:pos="9072"/>
        </w:tabs>
        <w:autoSpaceDE w:val="0"/>
        <w:autoSpaceDN w:val="0"/>
        <w:adjustRightInd w:val="0"/>
        <w:jc w:val="left"/>
        <w:rPr>
          <w:rFonts w:asciiTheme="minorHAnsi" w:eastAsia="Times New Roman" w:hAnsiTheme="minorHAnsi" w:cstheme="minorHAnsi"/>
          <w:bCs/>
          <w:sz w:val="24"/>
          <w:szCs w:val="24"/>
          <w:lang w:eastAsia="pl-PL"/>
        </w:rPr>
      </w:pPr>
      <w:r w:rsidRPr="001514CF">
        <w:rPr>
          <w:rFonts w:asciiTheme="minorHAnsi" w:eastAsia="Times New Roman" w:hAnsiTheme="minorHAnsi" w:cstheme="minorHAnsi"/>
          <w:bCs/>
          <w:sz w:val="24"/>
          <w:szCs w:val="24"/>
          <w:lang w:eastAsia="pl-PL"/>
        </w:rPr>
        <w:t>Dział 852 – Pomoc społeczna 1 436 322,00 zł</w:t>
      </w:r>
    </w:p>
    <w:p w14:paraId="0E0CBE37" w14:textId="77777777" w:rsidR="00787148" w:rsidRPr="001514CF" w:rsidRDefault="00787148" w:rsidP="001514CF">
      <w:pPr>
        <w:jc w:val="left"/>
        <w:rPr>
          <w:rFonts w:asciiTheme="minorHAnsi" w:eastAsia="Times New Roman" w:hAnsiTheme="minorHAnsi" w:cstheme="minorHAnsi"/>
          <w:bCs/>
          <w:sz w:val="24"/>
          <w:szCs w:val="24"/>
          <w:u w:val="single"/>
          <w:lang w:eastAsia="pl-PL"/>
        </w:rPr>
      </w:pPr>
      <w:r w:rsidRPr="001514CF">
        <w:rPr>
          <w:rFonts w:asciiTheme="minorHAnsi" w:eastAsia="Times New Roman" w:hAnsiTheme="minorHAnsi" w:cstheme="minorHAnsi"/>
          <w:bCs/>
          <w:sz w:val="24"/>
          <w:szCs w:val="24"/>
          <w:u w:val="single"/>
          <w:lang w:eastAsia="pl-PL"/>
        </w:rPr>
        <w:t>Rozdział 85213 – Składki na ubezpieczenie zdrowotne opłacane za osoby pobierające niektóre świadczenia z pomocy społecznej oraz za osoby uczestniczące w zajęciach centrum integracji społecznej 38 600,00 zł</w:t>
      </w:r>
    </w:p>
    <w:p w14:paraId="19E9EB65" w14:textId="77777777" w:rsidR="00787148" w:rsidRPr="001514CF" w:rsidRDefault="00787148" w:rsidP="001514CF">
      <w:pPr>
        <w:jc w:val="left"/>
        <w:rPr>
          <w:rFonts w:asciiTheme="minorHAnsi" w:eastAsia="Times New Roman" w:hAnsiTheme="minorHAnsi" w:cstheme="minorHAnsi"/>
          <w:bCs/>
          <w:sz w:val="24"/>
          <w:szCs w:val="24"/>
          <w:lang w:eastAsia="pl-PL"/>
        </w:rPr>
      </w:pPr>
      <w:r w:rsidRPr="001514CF">
        <w:rPr>
          <w:rFonts w:asciiTheme="minorHAnsi" w:eastAsia="Times New Roman" w:hAnsiTheme="minorHAnsi" w:cstheme="minorHAnsi"/>
          <w:bCs/>
          <w:sz w:val="24"/>
          <w:szCs w:val="24"/>
          <w:lang w:eastAsia="pl-PL"/>
        </w:rPr>
        <w:t>Dotacja celowa z budżetu państwa na realizację własnych zadań bieżących gminy w kwocie 38 600,00 zł.</w:t>
      </w:r>
    </w:p>
    <w:p w14:paraId="3DF849FF" w14:textId="77777777" w:rsidR="00787148" w:rsidRPr="001514CF" w:rsidRDefault="00787148" w:rsidP="001514CF">
      <w:pPr>
        <w:jc w:val="left"/>
        <w:rPr>
          <w:rFonts w:asciiTheme="minorHAnsi" w:eastAsia="Times New Roman" w:hAnsiTheme="minorHAnsi" w:cstheme="minorHAnsi"/>
          <w:bCs/>
          <w:sz w:val="24"/>
          <w:szCs w:val="24"/>
          <w:u w:val="single"/>
          <w:lang w:eastAsia="pl-PL"/>
        </w:rPr>
      </w:pPr>
      <w:r w:rsidRPr="001514CF">
        <w:rPr>
          <w:rFonts w:asciiTheme="minorHAnsi" w:eastAsia="Times New Roman" w:hAnsiTheme="minorHAnsi" w:cstheme="minorHAnsi"/>
          <w:bCs/>
          <w:sz w:val="24"/>
          <w:szCs w:val="24"/>
          <w:u w:val="single"/>
          <w:lang w:eastAsia="pl-PL"/>
        </w:rPr>
        <w:t xml:space="preserve">Rozdział 85214 – Zasiłki okresowe, celowe i pomoc w naturze oraz składki na ubezpieczenia emerytalne i rentowe 175 700,00 zł </w:t>
      </w:r>
    </w:p>
    <w:p w14:paraId="793BA056" w14:textId="77777777" w:rsidR="00787148" w:rsidRPr="001514CF" w:rsidRDefault="00787148" w:rsidP="001514CF">
      <w:pPr>
        <w:pStyle w:val="Akapitzlist"/>
        <w:numPr>
          <w:ilvl w:val="0"/>
          <w:numId w:val="24"/>
        </w:numPr>
        <w:spacing w:after="0"/>
        <w:contextualSpacing w:val="0"/>
        <w:rPr>
          <w:rFonts w:asciiTheme="minorHAnsi" w:hAnsiTheme="minorHAnsi" w:cstheme="minorHAnsi"/>
          <w:bCs/>
          <w:sz w:val="24"/>
          <w:szCs w:val="24"/>
        </w:rPr>
      </w:pPr>
      <w:r w:rsidRPr="001514CF">
        <w:rPr>
          <w:rFonts w:asciiTheme="minorHAnsi" w:hAnsiTheme="minorHAnsi" w:cstheme="minorHAnsi"/>
          <w:bCs/>
          <w:sz w:val="24"/>
          <w:szCs w:val="24"/>
        </w:rPr>
        <w:t>Dotacja celowa z budżetu państwa na realizację własnych zadań bieżących Miasta w kwocie 170 700,00 zł.</w:t>
      </w:r>
    </w:p>
    <w:p w14:paraId="7F83083D" w14:textId="77777777" w:rsidR="00787148" w:rsidRPr="001514CF" w:rsidRDefault="00787148" w:rsidP="001514CF">
      <w:pPr>
        <w:numPr>
          <w:ilvl w:val="0"/>
          <w:numId w:val="24"/>
        </w:numPr>
        <w:jc w:val="left"/>
        <w:rPr>
          <w:rFonts w:asciiTheme="minorHAnsi" w:eastAsia="Times New Roman" w:hAnsiTheme="minorHAnsi" w:cstheme="minorHAnsi"/>
          <w:bCs/>
          <w:sz w:val="24"/>
          <w:szCs w:val="24"/>
          <w:lang w:eastAsia="pl-PL"/>
        </w:rPr>
      </w:pPr>
      <w:r w:rsidRPr="001514CF">
        <w:rPr>
          <w:rFonts w:asciiTheme="minorHAnsi" w:eastAsia="Times New Roman" w:hAnsiTheme="minorHAnsi" w:cstheme="minorHAnsi"/>
          <w:bCs/>
          <w:sz w:val="24"/>
          <w:szCs w:val="24"/>
          <w:lang w:eastAsia="pl-PL"/>
        </w:rPr>
        <w:t xml:space="preserve">Wpływy z tytułu zwrotów nienależnie pobranych zasiłków okresowych z lat ubiegłych </w:t>
      </w:r>
      <w:r w:rsidRPr="001514CF">
        <w:rPr>
          <w:rFonts w:asciiTheme="minorHAnsi" w:eastAsia="Times New Roman" w:hAnsiTheme="minorHAnsi" w:cstheme="minorHAnsi"/>
          <w:bCs/>
          <w:sz w:val="24"/>
          <w:szCs w:val="24"/>
          <w:lang w:eastAsia="pl-PL"/>
        </w:rPr>
        <w:br/>
        <w:t>w kwocie 5 000,00 zł.</w:t>
      </w:r>
    </w:p>
    <w:p w14:paraId="60DFF5E2" w14:textId="77777777" w:rsidR="00787148" w:rsidRPr="001514CF" w:rsidRDefault="00787148" w:rsidP="001514CF">
      <w:pPr>
        <w:jc w:val="left"/>
        <w:rPr>
          <w:rFonts w:asciiTheme="minorHAnsi" w:eastAsia="Times New Roman" w:hAnsiTheme="minorHAnsi" w:cstheme="minorHAnsi"/>
          <w:bCs/>
          <w:sz w:val="24"/>
          <w:szCs w:val="24"/>
          <w:u w:val="single"/>
          <w:lang w:eastAsia="pl-PL"/>
        </w:rPr>
      </w:pPr>
      <w:r w:rsidRPr="001514CF">
        <w:rPr>
          <w:rFonts w:asciiTheme="minorHAnsi" w:eastAsia="Times New Roman" w:hAnsiTheme="minorHAnsi" w:cstheme="minorHAnsi"/>
          <w:bCs/>
          <w:sz w:val="24"/>
          <w:szCs w:val="24"/>
          <w:u w:val="single"/>
          <w:lang w:eastAsia="pl-PL"/>
        </w:rPr>
        <w:t xml:space="preserve">Rozdział 85216 – Zasiłki stałe 522 100,00 zł </w:t>
      </w:r>
    </w:p>
    <w:p w14:paraId="0AE8C455" w14:textId="77777777" w:rsidR="00787148" w:rsidRPr="001514CF" w:rsidRDefault="00787148" w:rsidP="001514CF">
      <w:pPr>
        <w:pStyle w:val="Akapitzlist"/>
        <w:numPr>
          <w:ilvl w:val="0"/>
          <w:numId w:val="25"/>
        </w:numPr>
        <w:spacing w:after="0"/>
        <w:contextualSpacing w:val="0"/>
        <w:rPr>
          <w:rFonts w:asciiTheme="minorHAnsi" w:hAnsiTheme="minorHAnsi" w:cstheme="minorHAnsi"/>
          <w:bCs/>
          <w:sz w:val="24"/>
          <w:szCs w:val="24"/>
        </w:rPr>
      </w:pPr>
      <w:r w:rsidRPr="001514CF">
        <w:rPr>
          <w:rFonts w:asciiTheme="minorHAnsi" w:hAnsiTheme="minorHAnsi" w:cstheme="minorHAnsi"/>
          <w:bCs/>
          <w:sz w:val="24"/>
          <w:szCs w:val="24"/>
        </w:rPr>
        <w:t>Dotacja celowa z budżetu państwa na realizację własnych zadań bieżących Miasta w kwocie 514 100,00 zł.</w:t>
      </w:r>
    </w:p>
    <w:p w14:paraId="1EC0B391" w14:textId="77777777" w:rsidR="00787148" w:rsidRPr="001514CF" w:rsidRDefault="00787148" w:rsidP="001514CF">
      <w:pPr>
        <w:numPr>
          <w:ilvl w:val="0"/>
          <w:numId w:val="25"/>
        </w:numPr>
        <w:jc w:val="left"/>
        <w:rPr>
          <w:rFonts w:asciiTheme="minorHAnsi" w:eastAsia="Times New Roman" w:hAnsiTheme="minorHAnsi" w:cstheme="minorHAnsi"/>
          <w:bCs/>
          <w:sz w:val="24"/>
          <w:szCs w:val="24"/>
          <w:lang w:eastAsia="pl-PL"/>
        </w:rPr>
      </w:pPr>
      <w:r w:rsidRPr="001514CF">
        <w:rPr>
          <w:rFonts w:asciiTheme="minorHAnsi" w:eastAsia="Times New Roman" w:hAnsiTheme="minorHAnsi" w:cstheme="minorHAnsi"/>
          <w:bCs/>
          <w:sz w:val="24"/>
          <w:szCs w:val="24"/>
          <w:lang w:eastAsia="pl-PL"/>
        </w:rPr>
        <w:t>Wpływy z tytułu zwrotów nienależnie pobranych zasiłków stałych z lat ubiegłych w kwocie 8 000,00 zł.</w:t>
      </w:r>
    </w:p>
    <w:p w14:paraId="61B58E7A" w14:textId="77777777" w:rsidR="00787148" w:rsidRPr="001514CF" w:rsidRDefault="00787148" w:rsidP="001514CF">
      <w:pPr>
        <w:jc w:val="left"/>
        <w:rPr>
          <w:rFonts w:asciiTheme="minorHAnsi" w:eastAsia="Times New Roman" w:hAnsiTheme="minorHAnsi" w:cstheme="minorHAnsi"/>
          <w:bCs/>
          <w:sz w:val="24"/>
          <w:szCs w:val="24"/>
          <w:u w:val="single"/>
          <w:lang w:eastAsia="pl-PL"/>
        </w:rPr>
      </w:pPr>
      <w:r w:rsidRPr="001514CF">
        <w:rPr>
          <w:rFonts w:asciiTheme="minorHAnsi" w:eastAsia="Times New Roman" w:hAnsiTheme="minorHAnsi" w:cstheme="minorHAnsi"/>
          <w:bCs/>
          <w:sz w:val="24"/>
          <w:szCs w:val="24"/>
          <w:u w:val="single"/>
          <w:lang w:eastAsia="pl-PL"/>
        </w:rPr>
        <w:t xml:space="preserve">Rozdział 85219 – Ośrodki pomocy społecznej 313 260,00 zł </w:t>
      </w:r>
    </w:p>
    <w:p w14:paraId="0D27BF22" w14:textId="77777777" w:rsidR="00787148" w:rsidRPr="001514CF" w:rsidRDefault="00787148" w:rsidP="001514CF">
      <w:pPr>
        <w:pStyle w:val="Akapitzlist"/>
        <w:numPr>
          <w:ilvl w:val="0"/>
          <w:numId w:val="26"/>
        </w:numPr>
        <w:spacing w:after="0"/>
        <w:contextualSpacing w:val="0"/>
        <w:rPr>
          <w:rFonts w:asciiTheme="minorHAnsi" w:hAnsiTheme="minorHAnsi" w:cstheme="minorHAnsi"/>
          <w:bCs/>
          <w:sz w:val="24"/>
          <w:szCs w:val="24"/>
        </w:rPr>
      </w:pPr>
      <w:r w:rsidRPr="001514CF">
        <w:rPr>
          <w:rFonts w:asciiTheme="minorHAnsi" w:hAnsiTheme="minorHAnsi" w:cstheme="minorHAnsi"/>
          <w:bCs/>
          <w:sz w:val="24"/>
          <w:szCs w:val="24"/>
        </w:rPr>
        <w:t>Dotacja celowa z budżetu państwa na realizację zadań bieżących z zakresu administracji rządowej w kwocie 6 760,00 zł.</w:t>
      </w:r>
    </w:p>
    <w:p w14:paraId="48DC228A" w14:textId="77777777" w:rsidR="00787148" w:rsidRPr="001514CF" w:rsidRDefault="00787148" w:rsidP="001514CF">
      <w:pPr>
        <w:numPr>
          <w:ilvl w:val="0"/>
          <w:numId w:val="26"/>
        </w:numPr>
        <w:jc w:val="left"/>
        <w:rPr>
          <w:rFonts w:asciiTheme="minorHAnsi" w:eastAsia="Times New Roman" w:hAnsiTheme="minorHAnsi" w:cstheme="minorHAnsi"/>
          <w:bCs/>
          <w:sz w:val="24"/>
          <w:szCs w:val="24"/>
          <w:lang w:eastAsia="pl-PL"/>
        </w:rPr>
      </w:pPr>
      <w:r w:rsidRPr="001514CF">
        <w:rPr>
          <w:rFonts w:asciiTheme="minorHAnsi" w:eastAsia="Times New Roman" w:hAnsiTheme="minorHAnsi" w:cstheme="minorHAnsi"/>
          <w:bCs/>
          <w:sz w:val="24"/>
          <w:szCs w:val="24"/>
          <w:lang w:eastAsia="pl-PL"/>
        </w:rPr>
        <w:t xml:space="preserve">Dotacja celowa z budżetu państwa na realizację własnych zadań bieżących Miasta </w:t>
      </w:r>
      <w:r w:rsidRPr="001514CF">
        <w:rPr>
          <w:rFonts w:asciiTheme="minorHAnsi" w:eastAsia="Times New Roman" w:hAnsiTheme="minorHAnsi" w:cstheme="minorHAnsi"/>
          <w:bCs/>
          <w:sz w:val="24"/>
          <w:szCs w:val="24"/>
          <w:lang w:eastAsia="pl-PL"/>
        </w:rPr>
        <w:br/>
        <w:t>w kwocie 297 500,00 zł.</w:t>
      </w:r>
    </w:p>
    <w:p w14:paraId="4025E1E6" w14:textId="77777777" w:rsidR="00787148" w:rsidRPr="001514CF" w:rsidRDefault="00787148" w:rsidP="001514CF">
      <w:pPr>
        <w:numPr>
          <w:ilvl w:val="0"/>
          <w:numId w:val="26"/>
        </w:numPr>
        <w:jc w:val="left"/>
        <w:rPr>
          <w:rFonts w:asciiTheme="minorHAnsi" w:eastAsia="Times New Roman" w:hAnsiTheme="minorHAnsi" w:cstheme="minorHAnsi"/>
          <w:bCs/>
          <w:sz w:val="24"/>
          <w:szCs w:val="24"/>
          <w:lang w:eastAsia="pl-PL"/>
        </w:rPr>
      </w:pPr>
      <w:r w:rsidRPr="001514CF">
        <w:rPr>
          <w:rFonts w:asciiTheme="minorHAnsi" w:eastAsia="Times New Roman" w:hAnsiTheme="minorHAnsi" w:cstheme="minorHAnsi"/>
          <w:bCs/>
          <w:sz w:val="24"/>
          <w:szCs w:val="24"/>
          <w:lang w:eastAsia="pl-PL"/>
        </w:rPr>
        <w:t>Wpływy z tytułu odsetek bankowych w kwocie 5 000,00 zł.</w:t>
      </w:r>
    </w:p>
    <w:p w14:paraId="0857FF43" w14:textId="77777777" w:rsidR="00787148" w:rsidRPr="001514CF" w:rsidRDefault="00787148" w:rsidP="001514CF">
      <w:pPr>
        <w:numPr>
          <w:ilvl w:val="0"/>
          <w:numId w:val="26"/>
        </w:numPr>
        <w:jc w:val="left"/>
        <w:rPr>
          <w:rFonts w:asciiTheme="minorHAnsi" w:eastAsia="Times New Roman" w:hAnsiTheme="minorHAnsi" w:cstheme="minorHAnsi"/>
          <w:bCs/>
          <w:sz w:val="24"/>
          <w:szCs w:val="24"/>
          <w:lang w:eastAsia="pl-PL"/>
        </w:rPr>
      </w:pPr>
      <w:r w:rsidRPr="001514CF">
        <w:rPr>
          <w:rFonts w:asciiTheme="minorHAnsi" w:eastAsia="Times New Roman" w:hAnsiTheme="minorHAnsi" w:cstheme="minorHAnsi"/>
          <w:bCs/>
          <w:sz w:val="24"/>
          <w:szCs w:val="24"/>
          <w:lang w:eastAsia="pl-PL"/>
        </w:rPr>
        <w:t>Wpływy z różnych rozliczeń (zwroty z lat ubiegłych) w kwocie 3 000,00 zł.</w:t>
      </w:r>
    </w:p>
    <w:p w14:paraId="32E8647D" w14:textId="77777777" w:rsidR="00787148" w:rsidRPr="001514CF" w:rsidRDefault="00787148" w:rsidP="001514CF">
      <w:pPr>
        <w:numPr>
          <w:ilvl w:val="0"/>
          <w:numId w:val="26"/>
        </w:numPr>
        <w:jc w:val="left"/>
        <w:rPr>
          <w:rFonts w:asciiTheme="minorHAnsi" w:eastAsia="Times New Roman" w:hAnsiTheme="minorHAnsi" w:cstheme="minorHAnsi"/>
          <w:bCs/>
          <w:sz w:val="24"/>
          <w:szCs w:val="24"/>
          <w:lang w:eastAsia="pl-PL"/>
        </w:rPr>
      </w:pPr>
      <w:r w:rsidRPr="001514CF">
        <w:rPr>
          <w:rFonts w:asciiTheme="minorHAnsi" w:eastAsia="Times New Roman" w:hAnsiTheme="minorHAnsi" w:cstheme="minorHAnsi"/>
          <w:bCs/>
          <w:sz w:val="24"/>
          <w:szCs w:val="24"/>
          <w:lang w:eastAsia="pl-PL"/>
        </w:rPr>
        <w:t>Wpływy z różnych dochodów w kwocie 1 000,00 zł.</w:t>
      </w:r>
    </w:p>
    <w:p w14:paraId="1863DD43" w14:textId="77777777" w:rsidR="00787148" w:rsidRPr="001514CF" w:rsidRDefault="00787148" w:rsidP="001514CF">
      <w:pPr>
        <w:jc w:val="left"/>
        <w:rPr>
          <w:rFonts w:asciiTheme="minorHAnsi" w:eastAsia="Times New Roman" w:hAnsiTheme="minorHAnsi" w:cstheme="minorHAnsi"/>
          <w:bCs/>
          <w:sz w:val="24"/>
          <w:szCs w:val="24"/>
          <w:u w:val="single"/>
          <w:lang w:eastAsia="pl-PL"/>
        </w:rPr>
      </w:pPr>
      <w:r w:rsidRPr="001514CF">
        <w:rPr>
          <w:rFonts w:asciiTheme="minorHAnsi" w:eastAsia="Times New Roman" w:hAnsiTheme="minorHAnsi" w:cstheme="minorHAnsi"/>
          <w:bCs/>
          <w:sz w:val="24"/>
          <w:szCs w:val="24"/>
          <w:u w:val="single"/>
          <w:lang w:eastAsia="pl-PL"/>
        </w:rPr>
        <w:t xml:space="preserve">Rozdział 85228 – Usługi opiekuńcze i specjalistyczne usługi opiekuńcze 186 992,00 zł </w:t>
      </w:r>
    </w:p>
    <w:p w14:paraId="4A2C229D" w14:textId="77777777" w:rsidR="00787148" w:rsidRPr="001514CF" w:rsidRDefault="00787148" w:rsidP="001514CF">
      <w:pPr>
        <w:pStyle w:val="Akapitzlist"/>
        <w:numPr>
          <w:ilvl w:val="0"/>
          <w:numId w:val="27"/>
        </w:numPr>
        <w:spacing w:after="0"/>
        <w:contextualSpacing w:val="0"/>
        <w:rPr>
          <w:rFonts w:asciiTheme="minorHAnsi" w:hAnsiTheme="minorHAnsi" w:cstheme="minorHAnsi"/>
          <w:bCs/>
          <w:sz w:val="24"/>
          <w:szCs w:val="24"/>
        </w:rPr>
      </w:pPr>
      <w:r w:rsidRPr="001514CF">
        <w:rPr>
          <w:rFonts w:asciiTheme="minorHAnsi" w:hAnsiTheme="minorHAnsi" w:cstheme="minorHAnsi"/>
          <w:bCs/>
          <w:sz w:val="24"/>
          <w:szCs w:val="24"/>
        </w:rPr>
        <w:t>Dotacja celowa z budżetu państwa na realizację zadań bieżących z zakresu administracji rządowej w kwocie 56 792,00 zł.</w:t>
      </w:r>
    </w:p>
    <w:p w14:paraId="1A38C19F" w14:textId="77777777" w:rsidR="00787148" w:rsidRPr="001514CF" w:rsidRDefault="00787148" w:rsidP="001514CF">
      <w:pPr>
        <w:numPr>
          <w:ilvl w:val="0"/>
          <w:numId w:val="27"/>
        </w:numPr>
        <w:jc w:val="left"/>
        <w:rPr>
          <w:rFonts w:asciiTheme="minorHAnsi" w:eastAsia="Times New Roman" w:hAnsiTheme="minorHAnsi" w:cstheme="minorHAnsi"/>
          <w:bCs/>
          <w:sz w:val="24"/>
          <w:szCs w:val="24"/>
          <w:lang w:eastAsia="pl-PL"/>
        </w:rPr>
      </w:pPr>
      <w:r w:rsidRPr="001514CF">
        <w:rPr>
          <w:rFonts w:asciiTheme="minorHAnsi" w:eastAsia="Times New Roman" w:hAnsiTheme="minorHAnsi" w:cstheme="minorHAnsi"/>
          <w:bCs/>
          <w:sz w:val="24"/>
          <w:szCs w:val="24"/>
          <w:lang w:eastAsia="pl-PL"/>
        </w:rPr>
        <w:t>Wpływy z tytułu wpłat za usługi opiekuńcze w kwocie 130 000,00 zł.</w:t>
      </w:r>
    </w:p>
    <w:p w14:paraId="0E68A969" w14:textId="77777777" w:rsidR="00787148" w:rsidRPr="001514CF" w:rsidRDefault="00787148" w:rsidP="001514CF">
      <w:pPr>
        <w:numPr>
          <w:ilvl w:val="0"/>
          <w:numId w:val="27"/>
        </w:numPr>
        <w:jc w:val="left"/>
        <w:rPr>
          <w:rFonts w:asciiTheme="minorHAnsi" w:eastAsia="Times New Roman" w:hAnsiTheme="minorHAnsi" w:cstheme="minorHAnsi"/>
          <w:bCs/>
          <w:sz w:val="24"/>
          <w:szCs w:val="24"/>
          <w:lang w:eastAsia="pl-PL"/>
        </w:rPr>
      </w:pPr>
      <w:r w:rsidRPr="001514CF">
        <w:rPr>
          <w:rFonts w:asciiTheme="minorHAnsi" w:eastAsia="Times New Roman" w:hAnsiTheme="minorHAnsi" w:cstheme="minorHAnsi"/>
          <w:bCs/>
          <w:sz w:val="24"/>
          <w:szCs w:val="24"/>
          <w:lang w:eastAsia="pl-PL"/>
        </w:rPr>
        <w:t>Dochody jednostki związane z realizacją zadań z zakresu administracji zleconej w kwocie 200,00zł.</w:t>
      </w:r>
    </w:p>
    <w:p w14:paraId="6037E0E8" w14:textId="77777777" w:rsidR="00787148" w:rsidRPr="001514CF" w:rsidRDefault="00787148" w:rsidP="001514CF">
      <w:pPr>
        <w:jc w:val="left"/>
        <w:rPr>
          <w:rFonts w:asciiTheme="minorHAnsi" w:eastAsia="Times New Roman" w:hAnsiTheme="minorHAnsi" w:cstheme="minorHAnsi"/>
          <w:bCs/>
          <w:sz w:val="24"/>
          <w:szCs w:val="24"/>
          <w:u w:val="single"/>
          <w:lang w:eastAsia="pl-PL"/>
        </w:rPr>
      </w:pPr>
      <w:r w:rsidRPr="001514CF">
        <w:rPr>
          <w:rFonts w:asciiTheme="minorHAnsi" w:eastAsia="Times New Roman" w:hAnsiTheme="minorHAnsi" w:cstheme="minorHAnsi"/>
          <w:bCs/>
          <w:sz w:val="24"/>
          <w:szCs w:val="24"/>
          <w:u w:val="single"/>
          <w:lang w:eastAsia="pl-PL"/>
        </w:rPr>
        <w:t>Rozdział 85230 – Pomoc w zakresie dożywiania 162 870,00 zł</w:t>
      </w:r>
    </w:p>
    <w:p w14:paraId="5ABC1439" w14:textId="77777777" w:rsidR="00787148" w:rsidRPr="001514CF" w:rsidRDefault="00787148" w:rsidP="001514CF">
      <w:pPr>
        <w:jc w:val="left"/>
        <w:rPr>
          <w:rFonts w:asciiTheme="minorHAnsi" w:eastAsia="Times New Roman" w:hAnsiTheme="minorHAnsi" w:cstheme="minorHAnsi"/>
          <w:bCs/>
          <w:sz w:val="24"/>
          <w:szCs w:val="24"/>
          <w:lang w:eastAsia="pl-PL"/>
        </w:rPr>
      </w:pPr>
      <w:r w:rsidRPr="001514CF">
        <w:rPr>
          <w:rFonts w:asciiTheme="minorHAnsi" w:eastAsia="Times New Roman" w:hAnsiTheme="minorHAnsi" w:cstheme="minorHAnsi"/>
          <w:bCs/>
          <w:sz w:val="24"/>
          <w:szCs w:val="24"/>
          <w:lang w:eastAsia="pl-PL"/>
        </w:rPr>
        <w:t xml:space="preserve">Dotacja celowa z budżetu państwa na realizację własnych zadań bieżących Miasta (pomoc państwa w dożywianiu dzieci) w kwocie 162 870,00 zł. </w:t>
      </w:r>
    </w:p>
    <w:p w14:paraId="7C60B6C7" w14:textId="77777777" w:rsidR="00787148" w:rsidRPr="001514CF" w:rsidRDefault="00787148" w:rsidP="001514CF">
      <w:pPr>
        <w:jc w:val="left"/>
        <w:rPr>
          <w:rFonts w:asciiTheme="minorHAnsi" w:eastAsia="Times New Roman" w:hAnsiTheme="minorHAnsi" w:cstheme="minorHAnsi"/>
          <w:bCs/>
          <w:sz w:val="24"/>
          <w:szCs w:val="24"/>
          <w:u w:val="single"/>
          <w:lang w:eastAsia="pl-PL"/>
        </w:rPr>
      </w:pPr>
      <w:r w:rsidRPr="001514CF">
        <w:rPr>
          <w:rFonts w:asciiTheme="minorHAnsi" w:eastAsia="Times New Roman" w:hAnsiTheme="minorHAnsi" w:cstheme="minorHAnsi"/>
          <w:bCs/>
          <w:sz w:val="24"/>
          <w:szCs w:val="24"/>
          <w:u w:val="single"/>
          <w:lang w:eastAsia="pl-PL"/>
        </w:rPr>
        <w:t>Rozdział 85295 – Pozostała działalność 36 800,00 zł</w:t>
      </w:r>
    </w:p>
    <w:p w14:paraId="2550FBF6" w14:textId="77777777" w:rsidR="00787148" w:rsidRPr="001514CF" w:rsidRDefault="00787148" w:rsidP="001514CF">
      <w:pPr>
        <w:pStyle w:val="Akapitzlist"/>
        <w:numPr>
          <w:ilvl w:val="0"/>
          <w:numId w:val="54"/>
        </w:numPr>
        <w:spacing w:after="0"/>
        <w:contextualSpacing w:val="0"/>
        <w:rPr>
          <w:rFonts w:asciiTheme="minorHAnsi" w:hAnsiTheme="minorHAnsi" w:cstheme="minorHAnsi"/>
          <w:bCs/>
          <w:sz w:val="24"/>
          <w:szCs w:val="24"/>
        </w:rPr>
      </w:pPr>
      <w:r w:rsidRPr="001514CF">
        <w:rPr>
          <w:rFonts w:asciiTheme="minorHAnsi" w:hAnsiTheme="minorHAnsi" w:cstheme="minorHAnsi"/>
          <w:bCs/>
          <w:sz w:val="24"/>
          <w:szCs w:val="24"/>
        </w:rPr>
        <w:t>Planowana odpłatność za pobyt w Dziennym Domu Senior+ w kwocie 36 000,00 zł.</w:t>
      </w:r>
    </w:p>
    <w:p w14:paraId="2EDED606" w14:textId="77777777" w:rsidR="00787148" w:rsidRPr="001514CF" w:rsidRDefault="00787148" w:rsidP="001514CF">
      <w:pPr>
        <w:numPr>
          <w:ilvl w:val="0"/>
          <w:numId w:val="54"/>
        </w:numPr>
        <w:jc w:val="left"/>
        <w:rPr>
          <w:rFonts w:asciiTheme="minorHAnsi" w:eastAsia="Times New Roman" w:hAnsiTheme="minorHAnsi" w:cstheme="minorHAnsi"/>
          <w:bCs/>
          <w:sz w:val="24"/>
          <w:szCs w:val="24"/>
          <w:lang w:eastAsia="pl-PL"/>
        </w:rPr>
      </w:pPr>
      <w:r w:rsidRPr="001514CF">
        <w:rPr>
          <w:rFonts w:asciiTheme="minorHAnsi" w:eastAsia="Times New Roman" w:hAnsiTheme="minorHAnsi" w:cstheme="minorHAnsi"/>
          <w:bCs/>
          <w:sz w:val="24"/>
          <w:szCs w:val="24"/>
          <w:lang w:eastAsia="pl-PL"/>
        </w:rPr>
        <w:t>Planowane dochody z tytułu odsetek na rachunku bankowym w kwocie 600,00 zł.</w:t>
      </w:r>
    </w:p>
    <w:p w14:paraId="35C56CDC" w14:textId="77777777" w:rsidR="00787148" w:rsidRPr="001514CF" w:rsidRDefault="00787148" w:rsidP="001514CF">
      <w:pPr>
        <w:numPr>
          <w:ilvl w:val="0"/>
          <w:numId w:val="54"/>
        </w:numPr>
        <w:jc w:val="left"/>
        <w:rPr>
          <w:rFonts w:asciiTheme="minorHAnsi" w:eastAsia="Times New Roman" w:hAnsiTheme="minorHAnsi" w:cstheme="minorHAnsi"/>
          <w:bCs/>
          <w:sz w:val="24"/>
          <w:szCs w:val="24"/>
          <w:lang w:eastAsia="pl-PL"/>
        </w:rPr>
      </w:pPr>
      <w:r w:rsidRPr="001514CF">
        <w:rPr>
          <w:rFonts w:asciiTheme="minorHAnsi" w:eastAsia="Times New Roman" w:hAnsiTheme="minorHAnsi" w:cstheme="minorHAnsi"/>
          <w:bCs/>
          <w:sz w:val="24"/>
          <w:szCs w:val="24"/>
          <w:lang w:eastAsia="pl-PL"/>
        </w:rPr>
        <w:t xml:space="preserve">Planowane dochody w kwocie 200,00 zł z tytułu zryczałtowanego wynagrodzenia należnego płatnikowi za terminową wpłatę zaliczek na podatek dochodowy </w:t>
      </w:r>
      <w:r w:rsidRPr="001514CF">
        <w:rPr>
          <w:rFonts w:asciiTheme="minorHAnsi" w:eastAsia="Times New Roman" w:hAnsiTheme="minorHAnsi" w:cstheme="minorHAnsi"/>
          <w:bCs/>
          <w:sz w:val="24"/>
          <w:szCs w:val="24"/>
          <w:lang w:eastAsia="pl-PL"/>
        </w:rPr>
        <w:br/>
        <w:t>i od wypłaconych świadczeń z ubezpieczenia chorobowego.</w:t>
      </w:r>
    </w:p>
    <w:p w14:paraId="71EE151A" w14:textId="77777777" w:rsidR="00787148" w:rsidRPr="001514CF" w:rsidRDefault="00787148" w:rsidP="001514CF">
      <w:pPr>
        <w:jc w:val="left"/>
        <w:rPr>
          <w:rFonts w:asciiTheme="minorHAnsi" w:eastAsia="Times New Roman" w:hAnsiTheme="minorHAnsi" w:cstheme="minorHAnsi"/>
          <w:bCs/>
          <w:sz w:val="24"/>
          <w:szCs w:val="24"/>
          <w:lang w:eastAsia="pl-PL"/>
        </w:rPr>
      </w:pPr>
      <w:r w:rsidRPr="001514CF">
        <w:rPr>
          <w:rFonts w:asciiTheme="minorHAnsi" w:eastAsia="Times New Roman" w:hAnsiTheme="minorHAnsi" w:cstheme="minorHAnsi"/>
          <w:bCs/>
          <w:sz w:val="24"/>
          <w:szCs w:val="24"/>
          <w:lang w:eastAsia="pl-PL"/>
        </w:rPr>
        <w:t>Dział 855 – Rodzina 15 360 321,00 zł</w:t>
      </w:r>
    </w:p>
    <w:p w14:paraId="55AC76D6" w14:textId="77777777" w:rsidR="00787148" w:rsidRPr="001514CF" w:rsidRDefault="00787148" w:rsidP="001514CF">
      <w:pPr>
        <w:jc w:val="left"/>
        <w:rPr>
          <w:rFonts w:asciiTheme="minorHAnsi" w:eastAsia="Times New Roman" w:hAnsiTheme="minorHAnsi" w:cstheme="minorHAnsi"/>
          <w:bCs/>
          <w:sz w:val="24"/>
          <w:szCs w:val="24"/>
          <w:u w:val="single"/>
          <w:lang w:eastAsia="pl-PL"/>
        </w:rPr>
      </w:pPr>
      <w:r w:rsidRPr="001514CF">
        <w:rPr>
          <w:rFonts w:asciiTheme="minorHAnsi" w:eastAsia="Times New Roman" w:hAnsiTheme="minorHAnsi" w:cstheme="minorHAnsi"/>
          <w:bCs/>
          <w:sz w:val="24"/>
          <w:szCs w:val="24"/>
          <w:u w:val="single"/>
          <w:lang w:eastAsia="pl-PL"/>
        </w:rPr>
        <w:t xml:space="preserve">Rozdział 85501 – Świadczenia wychowawcze 67 100,00 zł </w:t>
      </w:r>
    </w:p>
    <w:p w14:paraId="5457DB43" w14:textId="77777777" w:rsidR="00787148" w:rsidRPr="001514CF" w:rsidRDefault="00787148" w:rsidP="001514CF">
      <w:pPr>
        <w:pStyle w:val="Akapitzlist"/>
        <w:numPr>
          <w:ilvl w:val="0"/>
          <w:numId w:val="28"/>
        </w:numPr>
        <w:spacing w:after="0"/>
        <w:contextualSpacing w:val="0"/>
        <w:rPr>
          <w:rFonts w:asciiTheme="minorHAnsi" w:hAnsiTheme="minorHAnsi" w:cstheme="minorHAnsi"/>
          <w:bCs/>
          <w:sz w:val="24"/>
          <w:szCs w:val="24"/>
        </w:rPr>
      </w:pPr>
      <w:r w:rsidRPr="001514CF">
        <w:rPr>
          <w:rFonts w:asciiTheme="minorHAnsi" w:hAnsiTheme="minorHAnsi" w:cstheme="minorHAnsi"/>
          <w:bCs/>
          <w:sz w:val="24"/>
          <w:szCs w:val="24"/>
        </w:rPr>
        <w:t xml:space="preserve">Wpływy z tytułu zwrotów nienależnie pobranych świadczeń z lat ubiegłych w kwocie </w:t>
      </w:r>
      <w:r w:rsidRPr="001514CF">
        <w:rPr>
          <w:rFonts w:asciiTheme="minorHAnsi" w:hAnsiTheme="minorHAnsi" w:cstheme="minorHAnsi"/>
          <w:bCs/>
          <w:sz w:val="24"/>
          <w:szCs w:val="24"/>
        </w:rPr>
        <w:br/>
        <w:t>52 000,00 zł.</w:t>
      </w:r>
    </w:p>
    <w:p w14:paraId="49838C48" w14:textId="77777777" w:rsidR="00787148" w:rsidRPr="001514CF" w:rsidRDefault="00787148" w:rsidP="001514CF">
      <w:pPr>
        <w:numPr>
          <w:ilvl w:val="0"/>
          <w:numId w:val="28"/>
        </w:numPr>
        <w:jc w:val="left"/>
        <w:rPr>
          <w:rFonts w:asciiTheme="minorHAnsi" w:eastAsia="Times New Roman" w:hAnsiTheme="minorHAnsi" w:cstheme="minorHAnsi"/>
          <w:bCs/>
          <w:sz w:val="24"/>
          <w:szCs w:val="24"/>
          <w:lang w:eastAsia="pl-PL"/>
        </w:rPr>
      </w:pPr>
      <w:r w:rsidRPr="001514CF">
        <w:rPr>
          <w:rFonts w:asciiTheme="minorHAnsi" w:eastAsia="Times New Roman" w:hAnsiTheme="minorHAnsi" w:cstheme="minorHAnsi"/>
          <w:bCs/>
          <w:sz w:val="24"/>
          <w:szCs w:val="24"/>
          <w:lang w:eastAsia="pl-PL"/>
        </w:rPr>
        <w:t>Wpływy z pozostałych odsetek w kwocie 15 000,00 zł.</w:t>
      </w:r>
    </w:p>
    <w:p w14:paraId="56A9720F" w14:textId="77777777" w:rsidR="00787148" w:rsidRPr="001514CF" w:rsidRDefault="00787148" w:rsidP="001514CF">
      <w:pPr>
        <w:numPr>
          <w:ilvl w:val="0"/>
          <w:numId w:val="28"/>
        </w:numPr>
        <w:jc w:val="left"/>
        <w:rPr>
          <w:rFonts w:asciiTheme="minorHAnsi" w:eastAsia="Times New Roman" w:hAnsiTheme="minorHAnsi" w:cstheme="minorHAnsi"/>
          <w:bCs/>
          <w:sz w:val="24"/>
          <w:szCs w:val="24"/>
          <w:lang w:eastAsia="pl-PL"/>
        </w:rPr>
      </w:pPr>
      <w:r w:rsidRPr="001514CF">
        <w:rPr>
          <w:rFonts w:asciiTheme="minorHAnsi" w:eastAsia="Times New Roman" w:hAnsiTheme="minorHAnsi" w:cstheme="minorHAnsi"/>
          <w:bCs/>
          <w:sz w:val="24"/>
          <w:szCs w:val="24"/>
          <w:lang w:eastAsia="pl-PL"/>
        </w:rPr>
        <w:t xml:space="preserve">Wpływy z tytułu kosztów egzekucyjnych, opłat komorniczych i kosztów upomnień </w:t>
      </w:r>
      <w:r w:rsidRPr="001514CF">
        <w:rPr>
          <w:rFonts w:asciiTheme="minorHAnsi" w:eastAsia="Times New Roman" w:hAnsiTheme="minorHAnsi" w:cstheme="minorHAnsi"/>
          <w:bCs/>
          <w:sz w:val="24"/>
          <w:szCs w:val="24"/>
          <w:lang w:eastAsia="pl-PL"/>
        </w:rPr>
        <w:br/>
        <w:t>w kwocie 100,00 zł.</w:t>
      </w:r>
    </w:p>
    <w:p w14:paraId="3D89835D" w14:textId="77777777" w:rsidR="00787148" w:rsidRPr="001514CF" w:rsidRDefault="00787148" w:rsidP="001514CF">
      <w:pPr>
        <w:ind w:right="-113"/>
        <w:jc w:val="left"/>
        <w:rPr>
          <w:rFonts w:asciiTheme="minorHAnsi" w:eastAsia="Times New Roman" w:hAnsiTheme="minorHAnsi" w:cstheme="minorHAnsi"/>
          <w:bCs/>
          <w:sz w:val="24"/>
          <w:szCs w:val="24"/>
          <w:u w:val="single"/>
          <w:lang w:eastAsia="pl-PL"/>
        </w:rPr>
      </w:pPr>
      <w:r w:rsidRPr="001514CF">
        <w:rPr>
          <w:rFonts w:asciiTheme="minorHAnsi" w:eastAsia="Times New Roman" w:hAnsiTheme="minorHAnsi" w:cstheme="minorHAnsi"/>
          <w:bCs/>
          <w:sz w:val="24"/>
          <w:szCs w:val="24"/>
          <w:u w:val="single"/>
          <w:lang w:eastAsia="pl-PL"/>
        </w:rPr>
        <w:t>Rozdział 85502 – Świadczenia rodzinne, świadczenie z funduszu alimentacyjnego oraz składki na ubezpieczenia emerytalne i rentowe z ubezpieczenia społecznego 14 898 100,00 zł.</w:t>
      </w:r>
    </w:p>
    <w:p w14:paraId="5F815F6C" w14:textId="77777777" w:rsidR="00787148" w:rsidRPr="001514CF" w:rsidRDefault="00787148" w:rsidP="001514CF">
      <w:pPr>
        <w:pStyle w:val="Akapitzlist"/>
        <w:numPr>
          <w:ilvl w:val="0"/>
          <w:numId w:val="29"/>
        </w:numPr>
        <w:spacing w:after="0"/>
        <w:contextualSpacing w:val="0"/>
        <w:rPr>
          <w:rFonts w:asciiTheme="minorHAnsi" w:hAnsiTheme="minorHAnsi" w:cstheme="minorHAnsi"/>
          <w:bCs/>
          <w:sz w:val="24"/>
          <w:szCs w:val="24"/>
        </w:rPr>
      </w:pPr>
      <w:r w:rsidRPr="001514CF">
        <w:rPr>
          <w:rFonts w:asciiTheme="minorHAnsi" w:hAnsiTheme="minorHAnsi" w:cstheme="minorHAnsi"/>
          <w:bCs/>
          <w:sz w:val="24"/>
          <w:szCs w:val="24"/>
        </w:rPr>
        <w:t>Dotacja celowa na realizację zadań bieżących z zakresu administracji rządowej (świadczenia rodzinne i świadczenia z funduszu alimentacyjnego) w kwocie</w:t>
      </w:r>
      <w:r w:rsidRPr="001514CF">
        <w:rPr>
          <w:rFonts w:asciiTheme="minorHAnsi" w:hAnsiTheme="minorHAnsi" w:cstheme="minorHAnsi"/>
          <w:bCs/>
          <w:sz w:val="24"/>
          <w:szCs w:val="24"/>
        </w:rPr>
        <w:br/>
        <w:t>14 733 000,00 zł.</w:t>
      </w:r>
    </w:p>
    <w:p w14:paraId="0136ADDF" w14:textId="77777777" w:rsidR="00787148" w:rsidRPr="001514CF" w:rsidRDefault="00787148" w:rsidP="001514CF">
      <w:pPr>
        <w:numPr>
          <w:ilvl w:val="0"/>
          <w:numId w:val="29"/>
        </w:numPr>
        <w:jc w:val="left"/>
        <w:rPr>
          <w:rFonts w:asciiTheme="minorHAnsi" w:eastAsia="Times New Roman" w:hAnsiTheme="minorHAnsi" w:cstheme="minorHAnsi"/>
          <w:bCs/>
          <w:sz w:val="24"/>
          <w:szCs w:val="24"/>
          <w:lang w:eastAsia="pl-PL"/>
        </w:rPr>
      </w:pPr>
      <w:r w:rsidRPr="001514CF">
        <w:rPr>
          <w:rFonts w:asciiTheme="minorHAnsi" w:eastAsia="Times New Roman" w:hAnsiTheme="minorHAnsi" w:cstheme="minorHAnsi"/>
          <w:bCs/>
          <w:sz w:val="24"/>
          <w:szCs w:val="24"/>
          <w:lang w:eastAsia="pl-PL"/>
        </w:rPr>
        <w:t xml:space="preserve">Wpływy z tytułu kosztów egzekucyjnych, opłat komorniczych i kosztów upomnień </w:t>
      </w:r>
      <w:r w:rsidRPr="001514CF">
        <w:rPr>
          <w:rFonts w:asciiTheme="minorHAnsi" w:eastAsia="Times New Roman" w:hAnsiTheme="minorHAnsi" w:cstheme="minorHAnsi"/>
          <w:bCs/>
          <w:sz w:val="24"/>
          <w:szCs w:val="24"/>
          <w:lang w:eastAsia="pl-PL"/>
        </w:rPr>
        <w:br/>
        <w:t>w kwocie 100,00 zł.</w:t>
      </w:r>
    </w:p>
    <w:p w14:paraId="29B8EC40" w14:textId="77777777" w:rsidR="00787148" w:rsidRPr="001514CF" w:rsidRDefault="00787148" w:rsidP="001514CF">
      <w:pPr>
        <w:numPr>
          <w:ilvl w:val="0"/>
          <w:numId w:val="29"/>
        </w:numPr>
        <w:jc w:val="left"/>
        <w:rPr>
          <w:rFonts w:asciiTheme="minorHAnsi" w:eastAsia="Times New Roman" w:hAnsiTheme="minorHAnsi" w:cstheme="minorHAnsi"/>
          <w:bCs/>
          <w:sz w:val="24"/>
          <w:szCs w:val="24"/>
          <w:lang w:eastAsia="pl-PL"/>
        </w:rPr>
      </w:pPr>
      <w:r w:rsidRPr="001514CF">
        <w:rPr>
          <w:rFonts w:asciiTheme="minorHAnsi" w:eastAsia="Times New Roman" w:hAnsiTheme="minorHAnsi" w:cstheme="minorHAnsi"/>
          <w:bCs/>
          <w:sz w:val="24"/>
          <w:szCs w:val="24"/>
          <w:lang w:eastAsia="pl-PL"/>
        </w:rPr>
        <w:t>Wpływy z pozostałych odsetek (wpływy z tytułu odsetek od zwrotów nienależnie pobranych świadczeń rodzinnych z lat ubiegłych) w kwocie 20 000,00 zł.</w:t>
      </w:r>
    </w:p>
    <w:p w14:paraId="364C1B7C" w14:textId="77777777" w:rsidR="00787148" w:rsidRPr="001514CF" w:rsidRDefault="00787148" w:rsidP="001514CF">
      <w:pPr>
        <w:numPr>
          <w:ilvl w:val="0"/>
          <w:numId w:val="29"/>
        </w:numPr>
        <w:jc w:val="left"/>
        <w:rPr>
          <w:rFonts w:asciiTheme="minorHAnsi" w:eastAsia="Times New Roman" w:hAnsiTheme="minorHAnsi" w:cstheme="minorHAnsi"/>
          <w:bCs/>
          <w:sz w:val="24"/>
          <w:szCs w:val="24"/>
          <w:lang w:eastAsia="pl-PL"/>
        </w:rPr>
      </w:pPr>
      <w:r w:rsidRPr="001514CF">
        <w:rPr>
          <w:rFonts w:asciiTheme="minorHAnsi" w:eastAsia="Times New Roman" w:hAnsiTheme="minorHAnsi" w:cstheme="minorHAnsi"/>
          <w:bCs/>
          <w:sz w:val="24"/>
          <w:szCs w:val="24"/>
          <w:lang w:eastAsia="pl-PL"/>
        </w:rPr>
        <w:t>Wpływy z tytułu zwrotów nienależnie pobranych świadczeń rodzinnych z lat ubiegłych w kwocie 80 000,00 zł.</w:t>
      </w:r>
    </w:p>
    <w:p w14:paraId="20C726EC" w14:textId="77777777" w:rsidR="00787148" w:rsidRPr="001514CF" w:rsidRDefault="00787148" w:rsidP="001514CF">
      <w:pPr>
        <w:numPr>
          <w:ilvl w:val="0"/>
          <w:numId w:val="29"/>
        </w:numPr>
        <w:jc w:val="left"/>
        <w:rPr>
          <w:rFonts w:asciiTheme="minorHAnsi" w:eastAsia="Times New Roman" w:hAnsiTheme="minorHAnsi" w:cstheme="minorHAnsi"/>
          <w:bCs/>
          <w:sz w:val="24"/>
          <w:szCs w:val="24"/>
          <w:lang w:eastAsia="pl-PL"/>
        </w:rPr>
      </w:pPr>
      <w:r w:rsidRPr="001514CF">
        <w:rPr>
          <w:rFonts w:asciiTheme="minorHAnsi" w:eastAsia="Times New Roman" w:hAnsiTheme="minorHAnsi" w:cstheme="minorHAnsi"/>
          <w:bCs/>
          <w:sz w:val="24"/>
          <w:szCs w:val="24"/>
          <w:lang w:eastAsia="pl-PL"/>
        </w:rPr>
        <w:t>Dochody gminy związane z realizacją zadań z zakresu administracji rządowej w kwocie 65 000,00 zł.</w:t>
      </w:r>
    </w:p>
    <w:p w14:paraId="132CF6D1" w14:textId="77777777" w:rsidR="00787148" w:rsidRPr="001514CF" w:rsidRDefault="00787148" w:rsidP="001514CF">
      <w:pPr>
        <w:ind w:right="-113"/>
        <w:jc w:val="left"/>
        <w:rPr>
          <w:rFonts w:asciiTheme="minorHAnsi" w:hAnsiTheme="minorHAnsi" w:cstheme="minorHAnsi"/>
          <w:bCs/>
          <w:sz w:val="24"/>
          <w:szCs w:val="24"/>
          <w:u w:val="single"/>
        </w:rPr>
      </w:pPr>
      <w:r w:rsidRPr="001514CF">
        <w:rPr>
          <w:rFonts w:asciiTheme="minorHAnsi" w:hAnsiTheme="minorHAnsi" w:cstheme="minorHAnsi"/>
          <w:bCs/>
          <w:sz w:val="24"/>
          <w:szCs w:val="24"/>
          <w:u w:val="single"/>
        </w:rPr>
        <w:t>Rozdział 85503 – Karta Dużej Rodziny 861,00 zł.</w:t>
      </w:r>
    </w:p>
    <w:p w14:paraId="3F05638D" w14:textId="77777777" w:rsidR="00787148" w:rsidRPr="001514CF" w:rsidRDefault="00787148" w:rsidP="001514CF">
      <w:pPr>
        <w:jc w:val="left"/>
        <w:rPr>
          <w:rFonts w:asciiTheme="minorHAnsi" w:eastAsia="Times New Roman" w:hAnsiTheme="minorHAnsi" w:cstheme="minorHAnsi"/>
          <w:bCs/>
          <w:sz w:val="24"/>
          <w:szCs w:val="24"/>
          <w:lang w:eastAsia="pl-PL"/>
        </w:rPr>
      </w:pPr>
      <w:r w:rsidRPr="001514CF">
        <w:rPr>
          <w:rFonts w:asciiTheme="minorHAnsi" w:eastAsia="Times New Roman" w:hAnsiTheme="minorHAnsi" w:cstheme="minorHAnsi"/>
          <w:bCs/>
          <w:sz w:val="24"/>
          <w:szCs w:val="24"/>
          <w:lang w:eastAsia="pl-PL"/>
        </w:rPr>
        <w:t>Dochody z tytułu dotacji celowej na realizację programu „Karta Dużej Rodziny” w kwocie 861,00 zł.</w:t>
      </w:r>
    </w:p>
    <w:p w14:paraId="4CC8F7D5" w14:textId="77777777" w:rsidR="00787148" w:rsidRPr="001514CF" w:rsidRDefault="00787148" w:rsidP="001514CF">
      <w:pPr>
        <w:jc w:val="left"/>
        <w:rPr>
          <w:rFonts w:asciiTheme="minorHAnsi" w:eastAsia="Times New Roman" w:hAnsiTheme="minorHAnsi" w:cstheme="minorHAnsi"/>
          <w:bCs/>
          <w:sz w:val="24"/>
          <w:szCs w:val="24"/>
          <w:u w:val="single"/>
          <w:lang w:eastAsia="pl-PL"/>
        </w:rPr>
      </w:pPr>
      <w:r w:rsidRPr="001514CF">
        <w:rPr>
          <w:rFonts w:asciiTheme="minorHAnsi" w:eastAsia="Times New Roman" w:hAnsiTheme="minorHAnsi" w:cstheme="minorHAnsi"/>
          <w:bCs/>
          <w:sz w:val="24"/>
          <w:szCs w:val="24"/>
          <w:u w:val="single"/>
          <w:lang w:eastAsia="pl-PL"/>
        </w:rPr>
        <w:t xml:space="preserve">Rozdział 85513 – Składki na ubezpieczenie zdrowotne opłacane za osoby pobierające niektóre świadczenia rodzinne oraz za osoby pobierające zasiłki dla opiekunów 201 000,00 zł </w:t>
      </w:r>
    </w:p>
    <w:p w14:paraId="54D87786" w14:textId="77777777" w:rsidR="00787148" w:rsidRPr="001514CF" w:rsidRDefault="00787148" w:rsidP="001514CF">
      <w:pPr>
        <w:jc w:val="left"/>
        <w:rPr>
          <w:rFonts w:asciiTheme="minorHAnsi" w:eastAsia="Times New Roman" w:hAnsiTheme="minorHAnsi" w:cstheme="minorHAnsi"/>
          <w:bCs/>
          <w:sz w:val="24"/>
          <w:szCs w:val="24"/>
          <w:lang w:eastAsia="pl-PL"/>
        </w:rPr>
      </w:pPr>
      <w:r w:rsidRPr="001514CF">
        <w:rPr>
          <w:rFonts w:asciiTheme="minorHAnsi" w:eastAsia="Times New Roman" w:hAnsiTheme="minorHAnsi" w:cstheme="minorHAnsi"/>
          <w:bCs/>
          <w:sz w:val="24"/>
          <w:szCs w:val="24"/>
          <w:lang w:eastAsia="pl-PL"/>
        </w:rPr>
        <w:t>Dotacja celowa w kwocie 201 000,00 zł na realizację zadań bieżących z zakresu administracji rządowej (składki na ubezpieczenie zdrowotne za osoby pobierające świadczenia rodzinne).</w:t>
      </w:r>
    </w:p>
    <w:p w14:paraId="0F6E4505" w14:textId="77777777" w:rsidR="00787148" w:rsidRPr="001514CF" w:rsidRDefault="00787148" w:rsidP="001514CF">
      <w:pPr>
        <w:jc w:val="left"/>
        <w:rPr>
          <w:rFonts w:asciiTheme="minorHAnsi" w:eastAsia="Times New Roman" w:hAnsiTheme="minorHAnsi" w:cstheme="minorHAnsi"/>
          <w:bCs/>
          <w:sz w:val="24"/>
          <w:szCs w:val="24"/>
          <w:u w:val="single"/>
          <w:lang w:eastAsia="pl-PL"/>
        </w:rPr>
      </w:pPr>
      <w:r w:rsidRPr="001514CF">
        <w:rPr>
          <w:rFonts w:asciiTheme="minorHAnsi" w:eastAsia="Times New Roman" w:hAnsiTheme="minorHAnsi" w:cstheme="minorHAnsi"/>
          <w:bCs/>
          <w:sz w:val="24"/>
          <w:szCs w:val="24"/>
          <w:u w:val="single"/>
          <w:lang w:eastAsia="pl-PL"/>
        </w:rPr>
        <w:t>Rozdział 85516 – System opieki nad dziećmi w wieku do lat 3 w kwocie 193 260,00 zł</w:t>
      </w:r>
    </w:p>
    <w:p w14:paraId="145A9587" w14:textId="77777777" w:rsidR="00787148" w:rsidRPr="001514CF" w:rsidRDefault="00787148" w:rsidP="001514CF">
      <w:pPr>
        <w:pStyle w:val="Akapitzlist"/>
        <w:numPr>
          <w:ilvl w:val="0"/>
          <w:numId w:val="30"/>
        </w:numPr>
        <w:spacing w:after="0"/>
        <w:contextualSpacing w:val="0"/>
        <w:rPr>
          <w:rFonts w:asciiTheme="minorHAnsi" w:hAnsiTheme="minorHAnsi" w:cstheme="minorHAnsi"/>
          <w:bCs/>
          <w:sz w:val="24"/>
          <w:szCs w:val="24"/>
        </w:rPr>
      </w:pPr>
      <w:r w:rsidRPr="001514CF">
        <w:rPr>
          <w:rFonts w:asciiTheme="minorHAnsi" w:hAnsiTheme="minorHAnsi" w:cstheme="minorHAnsi"/>
          <w:bCs/>
          <w:sz w:val="24"/>
          <w:szCs w:val="24"/>
        </w:rPr>
        <w:t>Dochody z tytułu odpłatności za pobyt w Miejskim Żłobku w Mławie w kwocie</w:t>
      </w:r>
      <w:r w:rsidRPr="001514CF">
        <w:rPr>
          <w:rFonts w:asciiTheme="minorHAnsi" w:hAnsiTheme="minorHAnsi" w:cstheme="minorHAnsi"/>
          <w:bCs/>
          <w:sz w:val="24"/>
          <w:szCs w:val="24"/>
        </w:rPr>
        <w:br/>
        <w:t>111 960,00 zł.</w:t>
      </w:r>
    </w:p>
    <w:p w14:paraId="7227252C" w14:textId="77777777" w:rsidR="00787148" w:rsidRPr="001514CF" w:rsidRDefault="00787148" w:rsidP="001514CF">
      <w:pPr>
        <w:numPr>
          <w:ilvl w:val="0"/>
          <w:numId w:val="30"/>
        </w:numPr>
        <w:jc w:val="left"/>
        <w:rPr>
          <w:rFonts w:asciiTheme="minorHAnsi" w:eastAsia="Times New Roman" w:hAnsiTheme="minorHAnsi" w:cstheme="minorHAnsi"/>
          <w:bCs/>
          <w:sz w:val="24"/>
          <w:szCs w:val="24"/>
          <w:lang w:eastAsia="pl-PL"/>
        </w:rPr>
      </w:pPr>
      <w:r w:rsidRPr="001514CF">
        <w:rPr>
          <w:rFonts w:asciiTheme="minorHAnsi" w:eastAsia="Times New Roman" w:hAnsiTheme="minorHAnsi" w:cstheme="minorHAnsi"/>
          <w:bCs/>
          <w:sz w:val="24"/>
          <w:szCs w:val="24"/>
          <w:lang w:eastAsia="pl-PL"/>
        </w:rPr>
        <w:t>Planowane dochody z tytułu odsetek na rachunku bankowym w kwocie 300,00 zł oraz planowane dochody w kwocie 100,00 zł z tytułu zryczałtowanego wynagrodzenia należnego płatnikowi za terminową wpłatę zaliczek na podatek dochodowy i od wypłaconych świadczeń z ubezpieczenia chorobowego.</w:t>
      </w:r>
    </w:p>
    <w:p w14:paraId="62C9ED9C" w14:textId="77777777" w:rsidR="00787148" w:rsidRPr="001514CF" w:rsidRDefault="00787148" w:rsidP="001514CF">
      <w:pPr>
        <w:pStyle w:val="Akapitzlist"/>
        <w:numPr>
          <w:ilvl w:val="0"/>
          <w:numId w:val="30"/>
        </w:numPr>
        <w:spacing w:after="0"/>
        <w:contextualSpacing w:val="0"/>
        <w:rPr>
          <w:rFonts w:asciiTheme="minorHAnsi" w:hAnsiTheme="minorHAnsi" w:cstheme="minorHAnsi"/>
          <w:bCs/>
          <w:sz w:val="24"/>
          <w:szCs w:val="24"/>
        </w:rPr>
      </w:pPr>
      <w:r w:rsidRPr="001514CF">
        <w:rPr>
          <w:rFonts w:asciiTheme="minorHAnsi" w:hAnsiTheme="minorHAnsi" w:cstheme="minorHAnsi"/>
          <w:bCs/>
          <w:sz w:val="24"/>
          <w:szCs w:val="24"/>
        </w:rPr>
        <w:t>Dofinansowanie obniżenia opłaty rodzica za pobyt dziecka w Miejskim Żłobku w Mławie, do wysokości środków otrzymanych z Zakładu Ubezpieczeń Społecznych, w związku z wprowadzeniem ustawy z dnia 17 listopada 2021 r. o rodzinnym kapitale opiekuńczym (Dz. U. z 2021 r. poz. 2276) w kwocie 80 900,00 zł.</w:t>
      </w:r>
    </w:p>
    <w:p w14:paraId="77AD77C6" w14:textId="77777777" w:rsidR="00787148" w:rsidRPr="001514CF" w:rsidRDefault="00787148" w:rsidP="001514CF">
      <w:pPr>
        <w:jc w:val="left"/>
        <w:rPr>
          <w:rFonts w:asciiTheme="minorHAnsi" w:eastAsia="Times New Roman" w:hAnsiTheme="minorHAnsi" w:cstheme="minorHAnsi"/>
          <w:bCs/>
          <w:sz w:val="24"/>
          <w:szCs w:val="24"/>
          <w:lang w:eastAsia="pl-PL"/>
        </w:rPr>
      </w:pPr>
    </w:p>
    <w:p w14:paraId="54D8DBAB" w14:textId="77777777" w:rsidR="00787148" w:rsidRPr="001514CF" w:rsidRDefault="00787148" w:rsidP="001514CF">
      <w:pPr>
        <w:jc w:val="left"/>
        <w:rPr>
          <w:rFonts w:asciiTheme="minorHAnsi" w:eastAsia="Times New Roman" w:hAnsiTheme="minorHAnsi" w:cstheme="minorHAnsi"/>
          <w:bCs/>
          <w:sz w:val="24"/>
          <w:szCs w:val="24"/>
          <w:lang w:eastAsia="pl-PL"/>
        </w:rPr>
      </w:pPr>
      <w:r w:rsidRPr="001514CF">
        <w:rPr>
          <w:rFonts w:asciiTheme="minorHAnsi" w:eastAsia="Times New Roman" w:hAnsiTheme="minorHAnsi" w:cstheme="minorHAnsi"/>
          <w:bCs/>
          <w:sz w:val="24"/>
          <w:szCs w:val="24"/>
          <w:lang w:eastAsia="pl-PL"/>
        </w:rPr>
        <w:t xml:space="preserve">Dział 900 – Gospodarka komunalna i ochrona środowiska 16 996 339,57 zł </w:t>
      </w:r>
    </w:p>
    <w:p w14:paraId="1E7008F6" w14:textId="77777777" w:rsidR="00787148" w:rsidRPr="001514CF" w:rsidRDefault="00787148" w:rsidP="001514CF">
      <w:pPr>
        <w:jc w:val="left"/>
        <w:rPr>
          <w:rFonts w:asciiTheme="minorHAnsi" w:eastAsia="Times New Roman" w:hAnsiTheme="minorHAnsi" w:cstheme="minorHAnsi"/>
          <w:bCs/>
          <w:sz w:val="24"/>
          <w:szCs w:val="24"/>
          <w:u w:val="single"/>
          <w:lang w:eastAsia="pl-PL"/>
        </w:rPr>
      </w:pPr>
      <w:bookmarkStart w:id="2" w:name="_Hlk86221938"/>
      <w:r w:rsidRPr="001514CF">
        <w:rPr>
          <w:rFonts w:asciiTheme="minorHAnsi" w:eastAsia="Times New Roman" w:hAnsiTheme="minorHAnsi" w:cstheme="minorHAnsi"/>
          <w:bCs/>
          <w:sz w:val="24"/>
          <w:szCs w:val="24"/>
          <w:u w:val="single"/>
          <w:lang w:eastAsia="pl-PL"/>
        </w:rPr>
        <w:t>Rozdział 90001 – Gospodarka ściekowa i ochrona wód 1 754 409,11 zł</w:t>
      </w:r>
    </w:p>
    <w:p w14:paraId="4B14970A" w14:textId="77777777" w:rsidR="00787148" w:rsidRPr="001514CF" w:rsidRDefault="00787148" w:rsidP="001514CF">
      <w:pPr>
        <w:jc w:val="left"/>
        <w:rPr>
          <w:rFonts w:asciiTheme="minorHAnsi" w:eastAsia="Times New Roman" w:hAnsiTheme="minorHAnsi" w:cstheme="minorHAnsi"/>
          <w:bCs/>
          <w:sz w:val="24"/>
          <w:szCs w:val="24"/>
          <w:lang w:eastAsia="pl-PL"/>
        </w:rPr>
      </w:pPr>
      <w:r w:rsidRPr="001514CF">
        <w:rPr>
          <w:rFonts w:asciiTheme="minorHAnsi" w:eastAsia="Times New Roman" w:hAnsiTheme="minorHAnsi" w:cstheme="minorHAnsi"/>
          <w:bCs/>
          <w:sz w:val="24"/>
          <w:szCs w:val="24"/>
          <w:lang w:eastAsia="pl-PL"/>
        </w:rPr>
        <w:t>Dofinansowanie na zadanie pn. „Budowa kanalizacji sanitarnej na terenie Aglomeracji Mława” w ramach dotacji ze środków Unii Europejskiej z Funduszu Spójności z Programu Operacyjnego Infrastruktura i Środowisko 2014 –2020.</w:t>
      </w:r>
    </w:p>
    <w:bookmarkEnd w:id="2"/>
    <w:p w14:paraId="6FF33405" w14:textId="77777777" w:rsidR="00787148" w:rsidRPr="001514CF" w:rsidRDefault="00787148" w:rsidP="001514CF">
      <w:pPr>
        <w:jc w:val="left"/>
        <w:rPr>
          <w:rFonts w:asciiTheme="minorHAnsi" w:eastAsia="Times New Roman" w:hAnsiTheme="minorHAnsi" w:cstheme="minorHAnsi"/>
          <w:bCs/>
          <w:sz w:val="24"/>
          <w:szCs w:val="24"/>
          <w:u w:val="single"/>
          <w:lang w:eastAsia="pl-PL"/>
        </w:rPr>
      </w:pPr>
      <w:r w:rsidRPr="001514CF">
        <w:rPr>
          <w:rFonts w:asciiTheme="minorHAnsi" w:eastAsia="Times New Roman" w:hAnsiTheme="minorHAnsi" w:cstheme="minorHAnsi"/>
          <w:bCs/>
          <w:sz w:val="24"/>
          <w:szCs w:val="24"/>
          <w:u w:val="single"/>
          <w:lang w:eastAsia="pl-PL"/>
        </w:rPr>
        <w:t xml:space="preserve">Rozdział 90002 – Gospodarka odpadami 11 625 000,00 zł </w:t>
      </w:r>
    </w:p>
    <w:p w14:paraId="601F9867" w14:textId="77777777" w:rsidR="00787148" w:rsidRPr="001514CF" w:rsidRDefault="00787148" w:rsidP="001514CF">
      <w:pPr>
        <w:jc w:val="left"/>
        <w:rPr>
          <w:rFonts w:asciiTheme="minorHAnsi" w:eastAsia="Times New Roman" w:hAnsiTheme="minorHAnsi" w:cstheme="minorHAnsi"/>
          <w:bCs/>
          <w:sz w:val="24"/>
          <w:szCs w:val="24"/>
          <w:lang w:eastAsia="pl-PL"/>
        </w:rPr>
      </w:pPr>
      <w:r w:rsidRPr="001514CF">
        <w:rPr>
          <w:rFonts w:asciiTheme="minorHAnsi" w:eastAsia="Times New Roman" w:hAnsiTheme="minorHAnsi" w:cstheme="minorHAnsi"/>
          <w:bCs/>
          <w:sz w:val="24"/>
          <w:szCs w:val="24"/>
          <w:lang w:eastAsia="pl-PL"/>
        </w:rPr>
        <w:t>Wpływy z tytułu opłat za gospodarowanie odpadami komunalnymi od właścicieli nieruchomości położonych na terenie Miasta Mława objętych gminnym odbiorem odpadów komunalnych.</w:t>
      </w:r>
    </w:p>
    <w:p w14:paraId="37269989" w14:textId="77777777" w:rsidR="00787148" w:rsidRPr="001514CF" w:rsidRDefault="00787148" w:rsidP="001514CF">
      <w:pPr>
        <w:jc w:val="left"/>
        <w:rPr>
          <w:rFonts w:asciiTheme="minorHAnsi" w:eastAsia="Times New Roman" w:hAnsiTheme="minorHAnsi" w:cstheme="minorHAnsi"/>
          <w:bCs/>
          <w:sz w:val="24"/>
          <w:szCs w:val="24"/>
          <w:u w:val="single"/>
          <w:lang w:eastAsia="pl-PL"/>
        </w:rPr>
      </w:pPr>
      <w:r w:rsidRPr="001514CF">
        <w:rPr>
          <w:rFonts w:asciiTheme="minorHAnsi" w:eastAsia="Times New Roman" w:hAnsiTheme="minorHAnsi" w:cstheme="minorHAnsi"/>
          <w:bCs/>
          <w:sz w:val="24"/>
          <w:szCs w:val="24"/>
          <w:u w:val="single"/>
          <w:lang w:eastAsia="pl-PL"/>
        </w:rPr>
        <w:t>Rozdział 90005 – Ochrona powietrza atmosferycznego i klimatu  21 000,00 zł</w:t>
      </w:r>
    </w:p>
    <w:p w14:paraId="5EDCE8BF" w14:textId="77777777" w:rsidR="00787148" w:rsidRPr="001514CF" w:rsidRDefault="00787148" w:rsidP="001514CF">
      <w:pPr>
        <w:jc w:val="left"/>
        <w:rPr>
          <w:rFonts w:asciiTheme="minorHAnsi" w:eastAsia="Times New Roman" w:hAnsiTheme="minorHAnsi" w:cstheme="minorHAnsi"/>
          <w:bCs/>
          <w:sz w:val="24"/>
          <w:szCs w:val="24"/>
          <w:lang w:eastAsia="pl-PL"/>
        </w:rPr>
      </w:pPr>
      <w:r w:rsidRPr="001514CF">
        <w:rPr>
          <w:rFonts w:asciiTheme="minorHAnsi" w:eastAsia="Times New Roman" w:hAnsiTheme="minorHAnsi" w:cstheme="minorHAnsi"/>
          <w:bCs/>
          <w:sz w:val="24"/>
          <w:szCs w:val="24"/>
          <w:lang w:eastAsia="pl-PL"/>
        </w:rPr>
        <w:t>Środki z NFOŚiGW na pokrycie kosztów zadań realizowanych przez Miasto w ramach „Czyste Powietrze”.</w:t>
      </w:r>
    </w:p>
    <w:p w14:paraId="5BD9C845" w14:textId="77777777" w:rsidR="00787148" w:rsidRPr="001514CF" w:rsidRDefault="00787148" w:rsidP="001514CF">
      <w:pPr>
        <w:jc w:val="left"/>
        <w:rPr>
          <w:rFonts w:asciiTheme="minorHAnsi" w:hAnsiTheme="minorHAnsi" w:cstheme="minorHAnsi"/>
          <w:bCs/>
          <w:sz w:val="24"/>
          <w:szCs w:val="24"/>
          <w:u w:val="single"/>
        </w:rPr>
      </w:pPr>
      <w:r w:rsidRPr="001514CF">
        <w:rPr>
          <w:rFonts w:asciiTheme="minorHAnsi" w:hAnsiTheme="minorHAnsi" w:cstheme="minorHAnsi"/>
          <w:bCs/>
          <w:sz w:val="24"/>
          <w:szCs w:val="24"/>
          <w:u w:val="single"/>
        </w:rPr>
        <w:t>Rozdział 90015 - Oświetlenie ulic, placów i dróg (+571 930,46 zł)</w:t>
      </w:r>
    </w:p>
    <w:p w14:paraId="4CE4D396" w14:textId="77777777" w:rsidR="00787148" w:rsidRPr="001514CF" w:rsidRDefault="00787148" w:rsidP="001514CF">
      <w:pPr>
        <w:jc w:val="left"/>
        <w:rPr>
          <w:rFonts w:asciiTheme="minorHAnsi" w:hAnsiTheme="minorHAnsi" w:cstheme="minorHAnsi"/>
          <w:bCs/>
          <w:sz w:val="24"/>
          <w:szCs w:val="24"/>
        </w:rPr>
      </w:pPr>
      <w:r w:rsidRPr="001514CF">
        <w:rPr>
          <w:rFonts w:asciiTheme="minorHAnsi" w:hAnsiTheme="minorHAnsi" w:cstheme="minorHAnsi"/>
          <w:bCs/>
          <w:sz w:val="24"/>
          <w:szCs w:val="24"/>
        </w:rPr>
        <w:t xml:space="preserve">Dochody w kwocie (+571 930,46 zł) z tytułu środków z Rządowego Funduszu Polski Ład: Program Inwestycji Strategicznych na dofinansowanie zadania pn. „Poprawa efektywności energetycznej poprzez wymianę energochłonnego oświetlenia sodowego na energooszczędne LED” </w:t>
      </w:r>
    </w:p>
    <w:p w14:paraId="0195F724" w14:textId="77777777" w:rsidR="00787148" w:rsidRPr="001514CF" w:rsidRDefault="00787148" w:rsidP="001514CF">
      <w:pPr>
        <w:jc w:val="left"/>
        <w:rPr>
          <w:rFonts w:asciiTheme="minorHAnsi" w:eastAsia="Times New Roman" w:hAnsiTheme="minorHAnsi" w:cstheme="minorHAnsi"/>
          <w:bCs/>
          <w:sz w:val="24"/>
          <w:szCs w:val="24"/>
          <w:u w:val="single"/>
          <w:lang w:eastAsia="pl-PL"/>
        </w:rPr>
      </w:pPr>
      <w:r w:rsidRPr="001514CF">
        <w:rPr>
          <w:rFonts w:asciiTheme="minorHAnsi" w:eastAsia="Times New Roman" w:hAnsiTheme="minorHAnsi" w:cstheme="minorHAnsi"/>
          <w:bCs/>
          <w:sz w:val="24"/>
          <w:szCs w:val="24"/>
          <w:u w:val="single"/>
          <w:lang w:eastAsia="pl-PL"/>
        </w:rPr>
        <w:t>Rozdział 90019 – Wpływy i wydatki związane z gromadzeniem środków z opłat i kar za korzystanie ze środowiska 1 300 000,00 zł</w:t>
      </w:r>
    </w:p>
    <w:p w14:paraId="7136C4CA" w14:textId="77777777" w:rsidR="00787148" w:rsidRPr="001514CF" w:rsidRDefault="00787148" w:rsidP="001514CF">
      <w:pPr>
        <w:jc w:val="left"/>
        <w:rPr>
          <w:rFonts w:asciiTheme="minorHAnsi" w:eastAsia="Times New Roman" w:hAnsiTheme="minorHAnsi" w:cstheme="minorHAnsi"/>
          <w:bCs/>
          <w:sz w:val="24"/>
          <w:szCs w:val="24"/>
          <w:lang w:eastAsia="pl-PL"/>
        </w:rPr>
      </w:pPr>
      <w:r w:rsidRPr="001514CF">
        <w:rPr>
          <w:rFonts w:asciiTheme="minorHAnsi" w:eastAsia="Times New Roman" w:hAnsiTheme="minorHAnsi" w:cstheme="minorHAnsi"/>
          <w:bCs/>
          <w:sz w:val="24"/>
          <w:szCs w:val="24"/>
          <w:lang w:eastAsia="pl-PL"/>
        </w:rPr>
        <w:t xml:space="preserve">Wpływy z Urzędu Marszałkowskiego z opłat wnoszonych przez uprawnione podmioty </w:t>
      </w:r>
      <w:r w:rsidRPr="001514CF">
        <w:rPr>
          <w:rFonts w:asciiTheme="minorHAnsi" w:eastAsia="Times New Roman" w:hAnsiTheme="minorHAnsi" w:cstheme="minorHAnsi"/>
          <w:bCs/>
          <w:sz w:val="24"/>
          <w:szCs w:val="24"/>
          <w:lang w:eastAsia="pl-PL"/>
        </w:rPr>
        <w:br/>
        <w:t xml:space="preserve">za składowanie i magazynowanie odpadów komunalnych z terenu miasta oraz z tytułu opłat </w:t>
      </w:r>
      <w:r w:rsidRPr="001514CF">
        <w:rPr>
          <w:rFonts w:asciiTheme="minorHAnsi" w:eastAsia="Times New Roman" w:hAnsiTheme="minorHAnsi" w:cstheme="minorHAnsi"/>
          <w:bCs/>
          <w:sz w:val="24"/>
          <w:szCs w:val="24"/>
          <w:lang w:eastAsia="pl-PL"/>
        </w:rPr>
        <w:br/>
        <w:t>i kar za korzystanie ze środowiska. Załącznik Nr 13 uwzględnia wydatki, które realizowane będą z dochodów pochodzących z opłat z gospodarcze korzystanie ze środowiska.</w:t>
      </w:r>
    </w:p>
    <w:p w14:paraId="5D2879BC" w14:textId="77777777" w:rsidR="00787148" w:rsidRPr="001514CF" w:rsidRDefault="00787148" w:rsidP="001514CF">
      <w:pPr>
        <w:jc w:val="left"/>
        <w:rPr>
          <w:rFonts w:asciiTheme="minorHAnsi" w:eastAsia="Times New Roman" w:hAnsiTheme="minorHAnsi" w:cstheme="minorHAnsi"/>
          <w:bCs/>
          <w:sz w:val="24"/>
          <w:szCs w:val="24"/>
          <w:u w:val="single"/>
          <w:lang w:eastAsia="pl-PL"/>
        </w:rPr>
      </w:pPr>
      <w:r w:rsidRPr="001514CF">
        <w:rPr>
          <w:rFonts w:asciiTheme="minorHAnsi" w:eastAsia="Times New Roman" w:hAnsiTheme="minorHAnsi" w:cstheme="minorHAnsi"/>
          <w:bCs/>
          <w:sz w:val="24"/>
          <w:szCs w:val="24"/>
          <w:u w:val="single"/>
          <w:lang w:eastAsia="pl-PL"/>
        </w:rPr>
        <w:t>Rozdział 90026 – Pozostałe działania związane z gospodarką odpadami 24 000,00 zł</w:t>
      </w:r>
    </w:p>
    <w:p w14:paraId="74D30C84" w14:textId="77777777" w:rsidR="00787148" w:rsidRPr="001514CF" w:rsidRDefault="00787148" w:rsidP="001514CF">
      <w:pPr>
        <w:pStyle w:val="Akapitzlist"/>
        <w:numPr>
          <w:ilvl w:val="0"/>
          <w:numId w:val="31"/>
        </w:numPr>
        <w:spacing w:after="0"/>
        <w:contextualSpacing w:val="0"/>
        <w:rPr>
          <w:rFonts w:asciiTheme="minorHAnsi" w:hAnsiTheme="minorHAnsi" w:cstheme="minorHAnsi"/>
          <w:bCs/>
          <w:sz w:val="24"/>
          <w:szCs w:val="24"/>
        </w:rPr>
      </w:pPr>
      <w:r w:rsidRPr="001514CF">
        <w:rPr>
          <w:rFonts w:asciiTheme="minorHAnsi" w:hAnsiTheme="minorHAnsi" w:cstheme="minorHAnsi"/>
          <w:bCs/>
          <w:sz w:val="24"/>
          <w:szCs w:val="24"/>
        </w:rPr>
        <w:t>Wpływy z tytułu kosztów upomnień dotyczących opłat za gospodarowanie odpadami komunalnymi w kwocie 12 000,00 zł.</w:t>
      </w:r>
    </w:p>
    <w:p w14:paraId="5F942162" w14:textId="77777777" w:rsidR="00787148" w:rsidRPr="001514CF" w:rsidRDefault="00787148" w:rsidP="001514CF">
      <w:pPr>
        <w:numPr>
          <w:ilvl w:val="0"/>
          <w:numId w:val="31"/>
        </w:numPr>
        <w:jc w:val="left"/>
        <w:rPr>
          <w:rFonts w:asciiTheme="minorHAnsi" w:eastAsia="Times New Roman" w:hAnsiTheme="minorHAnsi" w:cstheme="minorHAnsi"/>
          <w:bCs/>
          <w:sz w:val="24"/>
          <w:szCs w:val="24"/>
          <w:lang w:eastAsia="pl-PL"/>
        </w:rPr>
      </w:pPr>
      <w:r w:rsidRPr="001514CF">
        <w:rPr>
          <w:rFonts w:asciiTheme="minorHAnsi" w:eastAsia="Times New Roman" w:hAnsiTheme="minorHAnsi" w:cstheme="minorHAnsi"/>
          <w:bCs/>
          <w:sz w:val="24"/>
          <w:szCs w:val="24"/>
          <w:lang w:eastAsia="pl-PL"/>
        </w:rPr>
        <w:t>Wpływy z odsetek od nieterminowych wpłat z tytułu gospodarowania odpadami w kwocie 12 000,00 zł.</w:t>
      </w:r>
    </w:p>
    <w:p w14:paraId="50D18923" w14:textId="77777777" w:rsidR="00787148" w:rsidRPr="001514CF" w:rsidRDefault="00787148" w:rsidP="001514CF">
      <w:pPr>
        <w:jc w:val="left"/>
        <w:rPr>
          <w:rFonts w:asciiTheme="minorHAnsi" w:eastAsia="Times New Roman" w:hAnsiTheme="minorHAnsi" w:cstheme="minorHAnsi"/>
          <w:bCs/>
          <w:sz w:val="24"/>
          <w:szCs w:val="24"/>
          <w:u w:val="single"/>
          <w:lang w:eastAsia="pl-PL"/>
        </w:rPr>
      </w:pPr>
      <w:r w:rsidRPr="001514CF">
        <w:rPr>
          <w:rFonts w:asciiTheme="minorHAnsi" w:eastAsia="Times New Roman" w:hAnsiTheme="minorHAnsi" w:cstheme="minorHAnsi"/>
          <w:bCs/>
          <w:sz w:val="24"/>
          <w:szCs w:val="24"/>
          <w:u w:val="single"/>
          <w:lang w:eastAsia="pl-PL"/>
        </w:rPr>
        <w:t>Rozdział 90095 – Pozostała działalność 1 700 000,00 zł</w:t>
      </w:r>
    </w:p>
    <w:p w14:paraId="1186EA12" w14:textId="77777777" w:rsidR="00787148" w:rsidRPr="001514CF" w:rsidRDefault="00787148" w:rsidP="001514CF">
      <w:pPr>
        <w:jc w:val="left"/>
        <w:rPr>
          <w:rFonts w:asciiTheme="minorHAnsi" w:hAnsiTheme="minorHAnsi" w:cstheme="minorHAnsi"/>
          <w:bCs/>
          <w:sz w:val="24"/>
          <w:szCs w:val="24"/>
        </w:rPr>
      </w:pPr>
      <w:r w:rsidRPr="001514CF">
        <w:rPr>
          <w:rFonts w:asciiTheme="minorHAnsi" w:hAnsiTheme="minorHAnsi" w:cstheme="minorHAnsi"/>
          <w:bCs/>
          <w:sz w:val="24"/>
          <w:szCs w:val="24"/>
        </w:rPr>
        <w:t>Dochody z tytułu dzierżawy składników majątkowych Zakładowi Wodociągów, Kanalizacji i Oczyszczalnia Ścieków „WOD–KAN” Sp. z o.o. w Mławie i dzierżawy Cmentarza Komunalnego w kwocie 1 700 000,00 zł.</w:t>
      </w:r>
    </w:p>
    <w:p w14:paraId="7FCE6CA8" w14:textId="77777777" w:rsidR="00787148" w:rsidRPr="001514CF" w:rsidRDefault="00787148" w:rsidP="001514CF">
      <w:pPr>
        <w:jc w:val="left"/>
        <w:rPr>
          <w:rFonts w:asciiTheme="minorHAnsi" w:eastAsia="Times New Roman" w:hAnsiTheme="minorHAnsi" w:cstheme="minorHAnsi"/>
          <w:bCs/>
          <w:sz w:val="24"/>
          <w:szCs w:val="24"/>
          <w:lang w:eastAsia="pl-PL"/>
        </w:rPr>
      </w:pPr>
    </w:p>
    <w:p w14:paraId="2D2B6B1C" w14:textId="77777777" w:rsidR="00787148" w:rsidRPr="001514CF" w:rsidRDefault="00787148" w:rsidP="001514CF">
      <w:pPr>
        <w:jc w:val="left"/>
        <w:rPr>
          <w:rFonts w:asciiTheme="minorHAnsi" w:eastAsia="Times New Roman" w:hAnsiTheme="minorHAnsi" w:cstheme="minorHAnsi"/>
          <w:bCs/>
          <w:sz w:val="24"/>
          <w:szCs w:val="24"/>
          <w:lang w:eastAsia="pl-PL"/>
        </w:rPr>
      </w:pPr>
      <w:r w:rsidRPr="001514CF">
        <w:rPr>
          <w:rFonts w:asciiTheme="minorHAnsi" w:eastAsia="Times New Roman" w:hAnsiTheme="minorHAnsi" w:cstheme="minorHAnsi"/>
          <w:bCs/>
          <w:sz w:val="24"/>
          <w:szCs w:val="24"/>
          <w:lang w:eastAsia="pl-PL"/>
        </w:rPr>
        <w:t xml:space="preserve">Dział 921 – Kultura i ochrona dziedzictwa narodowego 20 096 000,00 zł </w:t>
      </w:r>
    </w:p>
    <w:p w14:paraId="75B8D13C" w14:textId="77777777" w:rsidR="00787148" w:rsidRPr="001514CF" w:rsidRDefault="00787148" w:rsidP="001514CF">
      <w:pPr>
        <w:tabs>
          <w:tab w:val="left" w:pos="708"/>
          <w:tab w:val="center" w:pos="4536"/>
          <w:tab w:val="right" w:pos="9072"/>
        </w:tabs>
        <w:autoSpaceDE w:val="0"/>
        <w:autoSpaceDN w:val="0"/>
        <w:adjustRightInd w:val="0"/>
        <w:jc w:val="left"/>
        <w:rPr>
          <w:rFonts w:asciiTheme="minorHAnsi" w:eastAsia="Times New Roman" w:hAnsiTheme="minorHAnsi" w:cstheme="minorHAnsi"/>
          <w:bCs/>
          <w:sz w:val="24"/>
          <w:szCs w:val="24"/>
          <w:u w:val="single"/>
          <w:lang w:eastAsia="pl-PL"/>
        </w:rPr>
      </w:pPr>
      <w:r w:rsidRPr="001514CF">
        <w:rPr>
          <w:rFonts w:asciiTheme="minorHAnsi" w:eastAsia="Times New Roman" w:hAnsiTheme="minorHAnsi" w:cstheme="minorHAnsi"/>
          <w:bCs/>
          <w:sz w:val="24"/>
          <w:szCs w:val="24"/>
          <w:u w:val="single"/>
          <w:lang w:eastAsia="pl-PL"/>
        </w:rPr>
        <w:t>Rozdział 92105 – Pozostałe zadania w zakresie kultury 10 000,00 zł</w:t>
      </w:r>
    </w:p>
    <w:p w14:paraId="4E3FD040" w14:textId="77777777" w:rsidR="00787148" w:rsidRPr="001514CF" w:rsidRDefault="00787148" w:rsidP="001514CF">
      <w:pPr>
        <w:autoSpaceDE w:val="0"/>
        <w:autoSpaceDN w:val="0"/>
        <w:adjustRightInd w:val="0"/>
        <w:jc w:val="left"/>
        <w:rPr>
          <w:rFonts w:asciiTheme="minorHAnsi" w:hAnsiTheme="minorHAnsi" w:cstheme="minorHAnsi"/>
          <w:bCs/>
          <w:sz w:val="24"/>
          <w:szCs w:val="24"/>
        </w:rPr>
      </w:pPr>
      <w:r w:rsidRPr="001514CF">
        <w:rPr>
          <w:rFonts w:asciiTheme="minorHAnsi" w:hAnsiTheme="minorHAnsi" w:cstheme="minorHAnsi"/>
          <w:bCs/>
          <w:sz w:val="24"/>
          <w:szCs w:val="24"/>
        </w:rPr>
        <w:t xml:space="preserve">Dotacja celowa w ramach pomocy finansowej Powiatu Mławskiego na organizację wydarzenia kulturalnego pn. Victor Young Jazz </w:t>
      </w:r>
      <w:proofErr w:type="spellStart"/>
      <w:r w:rsidRPr="001514CF">
        <w:rPr>
          <w:rFonts w:asciiTheme="minorHAnsi" w:hAnsiTheme="minorHAnsi" w:cstheme="minorHAnsi"/>
          <w:bCs/>
          <w:sz w:val="24"/>
          <w:szCs w:val="24"/>
        </w:rPr>
        <w:t>Festival</w:t>
      </w:r>
      <w:proofErr w:type="spellEnd"/>
      <w:r w:rsidRPr="001514CF">
        <w:rPr>
          <w:rFonts w:asciiTheme="minorHAnsi" w:hAnsiTheme="minorHAnsi" w:cstheme="minorHAnsi"/>
          <w:bCs/>
          <w:sz w:val="24"/>
          <w:szCs w:val="24"/>
        </w:rPr>
        <w:t xml:space="preserve"> Mława.</w:t>
      </w:r>
    </w:p>
    <w:p w14:paraId="0124FEFF" w14:textId="77777777" w:rsidR="00787148" w:rsidRPr="001514CF" w:rsidRDefault="00787148" w:rsidP="001514CF">
      <w:pPr>
        <w:tabs>
          <w:tab w:val="left" w:pos="708"/>
          <w:tab w:val="center" w:pos="4536"/>
          <w:tab w:val="right" w:pos="9072"/>
        </w:tabs>
        <w:autoSpaceDE w:val="0"/>
        <w:autoSpaceDN w:val="0"/>
        <w:adjustRightInd w:val="0"/>
        <w:jc w:val="left"/>
        <w:rPr>
          <w:rFonts w:asciiTheme="minorHAnsi" w:eastAsia="Times New Roman" w:hAnsiTheme="minorHAnsi" w:cstheme="minorHAnsi"/>
          <w:bCs/>
          <w:sz w:val="24"/>
          <w:szCs w:val="24"/>
          <w:u w:val="single"/>
          <w:lang w:eastAsia="pl-PL"/>
        </w:rPr>
      </w:pPr>
      <w:r w:rsidRPr="001514CF">
        <w:rPr>
          <w:rFonts w:asciiTheme="minorHAnsi" w:eastAsia="Times New Roman" w:hAnsiTheme="minorHAnsi" w:cstheme="minorHAnsi"/>
          <w:bCs/>
          <w:sz w:val="24"/>
          <w:szCs w:val="24"/>
          <w:u w:val="single"/>
          <w:lang w:eastAsia="pl-PL"/>
        </w:rPr>
        <w:t>Rozdział 92116 – Biblioteki 76 000,00 zł</w:t>
      </w:r>
    </w:p>
    <w:p w14:paraId="035724A7" w14:textId="77777777" w:rsidR="00787148" w:rsidRPr="001514CF" w:rsidRDefault="00787148" w:rsidP="001514CF">
      <w:pPr>
        <w:autoSpaceDE w:val="0"/>
        <w:autoSpaceDN w:val="0"/>
        <w:adjustRightInd w:val="0"/>
        <w:jc w:val="left"/>
        <w:rPr>
          <w:rFonts w:asciiTheme="minorHAnsi" w:hAnsiTheme="minorHAnsi" w:cstheme="minorHAnsi"/>
          <w:bCs/>
          <w:sz w:val="24"/>
          <w:szCs w:val="24"/>
        </w:rPr>
      </w:pPr>
      <w:bookmarkStart w:id="3" w:name="_Hlk47526946"/>
      <w:r w:rsidRPr="001514CF">
        <w:rPr>
          <w:rFonts w:asciiTheme="minorHAnsi" w:hAnsiTheme="minorHAnsi" w:cstheme="minorHAnsi"/>
          <w:bCs/>
          <w:sz w:val="24"/>
          <w:szCs w:val="24"/>
        </w:rPr>
        <w:t>Dotacja celowa dla Miejskiej Biblioteki Publicznej im. Bolesława Prusa w na podstawie porozumienia zawartego pomiędzy Miastem Mława a Powiatem Mławskim na realizację zadania w zakresie prowadzenia Powiatowej Biblioteki Publicznej.</w:t>
      </w:r>
    </w:p>
    <w:bookmarkEnd w:id="3"/>
    <w:p w14:paraId="4125CDFF" w14:textId="77777777" w:rsidR="00787148" w:rsidRPr="001514CF" w:rsidRDefault="00787148" w:rsidP="001514CF">
      <w:pPr>
        <w:tabs>
          <w:tab w:val="left" w:pos="708"/>
          <w:tab w:val="center" w:pos="4536"/>
          <w:tab w:val="right" w:pos="9072"/>
        </w:tabs>
        <w:autoSpaceDE w:val="0"/>
        <w:autoSpaceDN w:val="0"/>
        <w:adjustRightInd w:val="0"/>
        <w:jc w:val="left"/>
        <w:rPr>
          <w:rFonts w:asciiTheme="minorHAnsi" w:eastAsia="Times New Roman" w:hAnsiTheme="minorHAnsi" w:cstheme="minorHAnsi"/>
          <w:bCs/>
          <w:sz w:val="24"/>
          <w:szCs w:val="24"/>
          <w:u w:val="single"/>
          <w:lang w:eastAsia="pl-PL"/>
        </w:rPr>
      </w:pPr>
      <w:r w:rsidRPr="001514CF">
        <w:rPr>
          <w:rFonts w:asciiTheme="minorHAnsi" w:eastAsia="Times New Roman" w:hAnsiTheme="minorHAnsi" w:cstheme="minorHAnsi"/>
          <w:bCs/>
          <w:sz w:val="24"/>
          <w:szCs w:val="24"/>
          <w:u w:val="single"/>
          <w:lang w:eastAsia="pl-PL"/>
        </w:rPr>
        <w:t>Rozdział 92118 – Muzea 10 000,00 zł</w:t>
      </w:r>
    </w:p>
    <w:p w14:paraId="625C7EDE" w14:textId="77777777" w:rsidR="00787148" w:rsidRPr="001514CF" w:rsidRDefault="00787148" w:rsidP="001514CF">
      <w:pPr>
        <w:autoSpaceDE w:val="0"/>
        <w:autoSpaceDN w:val="0"/>
        <w:adjustRightInd w:val="0"/>
        <w:jc w:val="left"/>
        <w:rPr>
          <w:rFonts w:asciiTheme="minorHAnsi" w:hAnsiTheme="minorHAnsi" w:cstheme="minorHAnsi"/>
          <w:bCs/>
          <w:sz w:val="24"/>
          <w:szCs w:val="24"/>
        </w:rPr>
      </w:pPr>
      <w:r w:rsidRPr="001514CF">
        <w:rPr>
          <w:rFonts w:asciiTheme="minorHAnsi" w:hAnsiTheme="minorHAnsi" w:cstheme="minorHAnsi"/>
          <w:bCs/>
          <w:sz w:val="24"/>
          <w:szCs w:val="24"/>
        </w:rPr>
        <w:t xml:space="preserve">Dotacja celowa dla Muzeum Ziemi </w:t>
      </w:r>
      <w:proofErr w:type="spellStart"/>
      <w:r w:rsidRPr="001514CF">
        <w:rPr>
          <w:rFonts w:asciiTheme="minorHAnsi" w:hAnsiTheme="minorHAnsi" w:cstheme="minorHAnsi"/>
          <w:bCs/>
          <w:sz w:val="24"/>
          <w:szCs w:val="24"/>
        </w:rPr>
        <w:t>Zawkrzeńskiej</w:t>
      </w:r>
      <w:proofErr w:type="spellEnd"/>
      <w:r w:rsidRPr="001514CF">
        <w:rPr>
          <w:rFonts w:asciiTheme="minorHAnsi" w:hAnsiTheme="minorHAnsi" w:cstheme="minorHAnsi"/>
          <w:bCs/>
          <w:sz w:val="24"/>
          <w:szCs w:val="24"/>
        </w:rPr>
        <w:t xml:space="preserve"> w Mławie na podstawie porozumienia zawartego pomiędzy Miastem Mława a Powiatem Mławskim z przeznaczeniem na konserwację zabytków.</w:t>
      </w:r>
    </w:p>
    <w:p w14:paraId="117BF354" w14:textId="77777777" w:rsidR="00787148" w:rsidRPr="001514CF" w:rsidRDefault="00787148" w:rsidP="001514CF">
      <w:pPr>
        <w:tabs>
          <w:tab w:val="left" w:pos="708"/>
          <w:tab w:val="center" w:pos="4536"/>
          <w:tab w:val="right" w:pos="9072"/>
        </w:tabs>
        <w:autoSpaceDE w:val="0"/>
        <w:autoSpaceDN w:val="0"/>
        <w:adjustRightInd w:val="0"/>
        <w:jc w:val="left"/>
        <w:rPr>
          <w:rFonts w:asciiTheme="minorHAnsi" w:eastAsia="Times New Roman" w:hAnsiTheme="minorHAnsi" w:cstheme="minorHAnsi"/>
          <w:bCs/>
          <w:sz w:val="24"/>
          <w:szCs w:val="24"/>
          <w:u w:val="single"/>
          <w:lang w:eastAsia="pl-PL"/>
        </w:rPr>
      </w:pPr>
      <w:r w:rsidRPr="001514CF">
        <w:rPr>
          <w:rFonts w:asciiTheme="minorHAnsi" w:eastAsia="Times New Roman" w:hAnsiTheme="minorHAnsi" w:cstheme="minorHAnsi"/>
          <w:bCs/>
          <w:sz w:val="24"/>
          <w:szCs w:val="24"/>
          <w:u w:val="single"/>
          <w:lang w:eastAsia="pl-PL"/>
        </w:rPr>
        <w:t>Rozdział 92195 – Pozostała działalność 20 000 000,00 zł</w:t>
      </w:r>
    </w:p>
    <w:p w14:paraId="5B328779" w14:textId="77777777" w:rsidR="00787148" w:rsidRPr="001514CF" w:rsidRDefault="00787148" w:rsidP="001514CF">
      <w:pPr>
        <w:jc w:val="left"/>
        <w:rPr>
          <w:rFonts w:asciiTheme="minorHAnsi" w:hAnsiTheme="minorHAnsi" w:cstheme="minorHAnsi"/>
          <w:bCs/>
          <w:sz w:val="24"/>
          <w:szCs w:val="24"/>
        </w:rPr>
      </w:pPr>
      <w:r w:rsidRPr="001514CF">
        <w:rPr>
          <w:rFonts w:asciiTheme="minorHAnsi" w:hAnsiTheme="minorHAnsi" w:cstheme="minorHAnsi"/>
          <w:bCs/>
          <w:sz w:val="24"/>
          <w:szCs w:val="24"/>
        </w:rPr>
        <w:t>Dochody ze środków z Rządowego Funduszu Polski Ład: Program Inwestycji Strategicznych na realizację zadania pn. „Budowa i modernizacja ogólnodostępnej infrastruktury kulturalnej dla mieszkańców Miasta Mława (MDK, MBP, MZZ)” w kwocie 20 000 000,00 zł.</w:t>
      </w:r>
    </w:p>
    <w:p w14:paraId="3C84225F" w14:textId="77777777" w:rsidR="00787148" w:rsidRPr="001514CF" w:rsidRDefault="00787148" w:rsidP="001514CF">
      <w:pPr>
        <w:jc w:val="left"/>
        <w:rPr>
          <w:rFonts w:asciiTheme="minorHAnsi" w:eastAsia="Times New Roman" w:hAnsiTheme="minorHAnsi" w:cstheme="minorHAnsi"/>
          <w:bCs/>
          <w:sz w:val="24"/>
          <w:szCs w:val="24"/>
          <w:lang w:eastAsia="pl-PL"/>
        </w:rPr>
      </w:pPr>
    </w:p>
    <w:p w14:paraId="34276231" w14:textId="77777777" w:rsidR="00787148" w:rsidRPr="001514CF" w:rsidRDefault="00787148" w:rsidP="001514CF">
      <w:pPr>
        <w:jc w:val="left"/>
        <w:rPr>
          <w:rFonts w:asciiTheme="minorHAnsi" w:eastAsia="Times New Roman" w:hAnsiTheme="minorHAnsi" w:cstheme="minorHAnsi"/>
          <w:bCs/>
          <w:sz w:val="24"/>
          <w:szCs w:val="24"/>
          <w:lang w:eastAsia="pl-PL"/>
        </w:rPr>
      </w:pPr>
      <w:r w:rsidRPr="001514CF">
        <w:rPr>
          <w:rFonts w:asciiTheme="minorHAnsi" w:eastAsia="Times New Roman" w:hAnsiTheme="minorHAnsi" w:cstheme="minorHAnsi"/>
          <w:bCs/>
          <w:sz w:val="24"/>
          <w:szCs w:val="24"/>
          <w:lang w:eastAsia="pl-PL"/>
        </w:rPr>
        <w:t xml:space="preserve">Dział 926 – Kultura fizyczna 1 445 000,00 zł </w:t>
      </w:r>
    </w:p>
    <w:p w14:paraId="65EEB6CF" w14:textId="77777777" w:rsidR="00787148" w:rsidRPr="001514CF" w:rsidRDefault="00787148" w:rsidP="001514CF">
      <w:pPr>
        <w:jc w:val="left"/>
        <w:rPr>
          <w:rFonts w:asciiTheme="minorHAnsi" w:eastAsia="Times New Roman" w:hAnsiTheme="minorHAnsi" w:cstheme="minorHAnsi"/>
          <w:bCs/>
          <w:sz w:val="24"/>
          <w:szCs w:val="24"/>
          <w:u w:val="single"/>
          <w:lang w:eastAsia="pl-PL"/>
        </w:rPr>
      </w:pPr>
      <w:r w:rsidRPr="001514CF">
        <w:rPr>
          <w:rFonts w:asciiTheme="minorHAnsi" w:eastAsia="Times New Roman" w:hAnsiTheme="minorHAnsi" w:cstheme="minorHAnsi"/>
          <w:bCs/>
          <w:sz w:val="24"/>
          <w:szCs w:val="24"/>
          <w:u w:val="single"/>
          <w:lang w:eastAsia="pl-PL"/>
        </w:rPr>
        <w:t>Rozdział 92604 – Instytucje kultury fizycznej 1 445 000,00 zł</w:t>
      </w:r>
    </w:p>
    <w:p w14:paraId="11E80835" w14:textId="77777777" w:rsidR="00787148" w:rsidRPr="001514CF" w:rsidRDefault="00787148" w:rsidP="001514CF">
      <w:pPr>
        <w:jc w:val="left"/>
        <w:rPr>
          <w:rFonts w:asciiTheme="minorHAnsi" w:eastAsia="Times New Roman" w:hAnsiTheme="minorHAnsi" w:cstheme="minorHAnsi"/>
          <w:bCs/>
          <w:sz w:val="24"/>
          <w:szCs w:val="24"/>
          <w:lang w:eastAsia="pl-PL"/>
        </w:rPr>
      </w:pPr>
      <w:r w:rsidRPr="001514CF">
        <w:rPr>
          <w:rFonts w:asciiTheme="minorHAnsi" w:eastAsia="Times New Roman" w:hAnsiTheme="minorHAnsi" w:cstheme="minorHAnsi"/>
          <w:bCs/>
          <w:sz w:val="24"/>
          <w:szCs w:val="24"/>
          <w:u w:val="single"/>
          <w:lang w:eastAsia="pl-PL"/>
        </w:rPr>
        <w:t>Dochody bieżące</w:t>
      </w:r>
      <w:r w:rsidRPr="001514CF">
        <w:rPr>
          <w:rFonts w:asciiTheme="minorHAnsi" w:eastAsia="Times New Roman" w:hAnsiTheme="minorHAnsi" w:cstheme="minorHAnsi"/>
          <w:bCs/>
          <w:sz w:val="24"/>
          <w:szCs w:val="24"/>
          <w:lang w:eastAsia="pl-PL"/>
        </w:rPr>
        <w:t xml:space="preserve"> w kwocie 1 445 000,00 zł</w:t>
      </w:r>
    </w:p>
    <w:p w14:paraId="0D8F870A" w14:textId="77777777" w:rsidR="00787148" w:rsidRPr="001514CF" w:rsidRDefault="00787148" w:rsidP="001514CF">
      <w:pPr>
        <w:numPr>
          <w:ilvl w:val="0"/>
          <w:numId w:val="32"/>
        </w:numPr>
        <w:jc w:val="left"/>
        <w:rPr>
          <w:rFonts w:asciiTheme="minorHAnsi" w:eastAsia="Times New Roman" w:hAnsiTheme="minorHAnsi" w:cstheme="minorHAnsi"/>
          <w:bCs/>
          <w:sz w:val="24"/>
          <w:szCs w:val="24"/>
          <w:lang w:eastAsia="pl-PL"/>
        </w:rPr>
      </w:pPr>
      <w:r w:rsidRPr="001514CF">
        <w:rPr>
          <w:rFonts w:asciiTheme="minorHAnsi" w:eastAsia="Times New Roman" w:hAnsiTheme="minorHAnsi" w:cstheme="minorHAnsi"/>
          <w:bCs/>
          <w:sz w:val="24"/>
          <w:szCs w:val="24"/>
          <w:lang w:eastAsia="pl-PL"/>
        </w:rPr>
        <w:t>Wpływy z usług w kwocie 1 275 000,00 zł za korzystanie z pływalni, sauny, fitness siłowni, opłata za reklamy na słupach ogłoszeniowych.</w:t>
      </w:r>
    </w:p>
    <w:p w14:paraId="563C3D6F" w14:textId="77777777" w:rsidR="00787148" w:rsidRPr="001514CF" w:rsidRDefault="00787148" w:rsidP="001514CF">
      <w:pPr>
        <w:numPr>
          <w:ilvl w:val="0"/>
          <w:numId w:val="32"/>
        </w:numPr>
        <w:jc w:val="left"/>
        <w:rPr>
          <w:rFonts w:asciiTheme="minorHAnsi" w:eastAsia="Times New Roman" w:hAnsiTheme="minorHAnsi" w:cstheme="minorHAnsi"/>
          <w:bCs/>
          <w:sz w:val="24"/>
          <w:szCs w:val="24"/>
          <w:lang w:eastAsia="pl-PL"/>
        </w:rPr>
      </w:pPr>
      <w:r w:rsidRPr="001514CF">
        <w:rPr>
          <w:rFonts w:asciiTheme="minorHAnsi" w:eastAsia="Times New Roman" w:hAnsiTheme="minorHAnsi" w:cstheme="minorHAnsi"/>
          <w:bCs/>
          <w:sz w:val="24"/>
          <w:szCs w:val="24"/>
          <w:lang w:eastAsia="pl-PL"/>
        </w:rPr>
        <w:t>Planowane dochody z najmu i dzierżawy w kwocie 157 000,00 zł głównie z wynajmu pomieszczeń, kawiarni, banerów reklamowych oraz najmu terenu i boisk sportowych.</w:t>
      </w:r>
    </w:p>
    <w:p w14:paraId="600DAB02" w14:textId="77777777" w:rsidR="00787148" w:rsidRPr="001514CF" w:rsidRDefault="00787148" w:rsidP="001514CF">
      <w:pPr>
        <w:numPr>
          <w:ilvl w:val="0"/>
          <w:numId w:val="32"/>
        </w:numPr>
        <w:jc w:val="left"/>
        <w:rPr>
          <w:rFonts w:asciiTheme="minorHAnsi" w:eastAsia="Times New Roman" w:hAnsiTheme="minorHAnsi" w:cstheme="minorHAnsi"/>
          <w:bCs/>
          <w:sz w:val="24"/>
          <w:szCs w:val="24"/>
          <w:lang w:eastAsia="pl-PL"/>
        </w:rPr>
      </w:pPr>
      <w:r w:rsidRPr="001514CF">
        <w:rPr>
          <w:rFonts w:asciiTheme="minorHAnsi" w:eastAsia="Times New Roman" w:hAnsiTheme="minorHAnsi" w:cstheme="minorHAnsi"/>
          <w:bCs/>
          <w:sz w:val="24"/>
          <w:szCs w:val="24"/>
          <w:lang w:eastAsia="pl-PL"/>
        </w:rPr>
        <w:t>Dochody z tytułu odsetek bankowych od salda dodatniego na rachunku w kwocie 2 000,00 zł.</w:t>
      </w:r>
    </w:p>
    <w:p w14:paraId="076643D9" w14:textId="77777777" w:rsidR="00787148" w:rsidRPr="001514CF" w:rsidRDefault="00787148" w:rsidP="001514CF">
      <w:pPr>
        <w:numPr>
          <w:ilvl w:val="0"/>
          <w:numId w:val="32"/>
        </w:numPr>
        <w:jc w:val="left"/>
        <w:rPr>
          <w:rFonts w:asciiTheme="minorHAnsi" w:eastAsia="Times New Roman" w:hAnsiTheme="minorHAnsi" w:cstheme="minorHAnsi"/>
          <w:bCs/>
          <w:sz w:val="24"/>
          <w:szCs w:val="24"/>
          <w:lang w:eastAsia="pl-PL"/>
        </w:rPr>
      </w:pPr>
      <w:r w:rsidRPr="001514CF">
        <w:rPr>
          <w:rFonts w:asciiTheme="minorHAnsi" w:eastAsia="Times New Roman" w:hAnsiTheme="minorHAnsi" w:cstheme="minorHAnsi"/>
          <w:bCs/>
          <w:sz w:val="24"/>
          <w:szCs w:val="24"/>
          <w:lang w:eastAsia="pl-PL"/>
        </w:rPr>
        <w:t xml:space="preserve">Wpływy rozliczeń zwrotów z lat ubiegłych zaplanowano w kwocie 10 000,00 zł głównie z tytułu rozliczeń VAT. </w:t>
      </w:r>
    </w:p>
    <w:p w14:paraId="79458052" w14:textId="77777777" w:rsidR="00787148" w:rsidRPr="001514CF" w:rsidRDefault="00787148" w:rsidP="001514CF">
      <w:pPr>
        <w:numPr>
          <w:ilvl w:val="0"/>
          <w:numId w:val="32"/>
        </w:numPr>
        <w:jc w:val="left"/>
        <w:rPr>
          <w:rFonts w:asciiTheme="minorHAnsi" w:eastAsia="Times New Roman" w:hAnsiTheme="minorHAnsi" w:cstheme="minorHAnsi"/>
          <w:bCs/>
          <w:sz w:val="24"/>
          <w:szCs w:val="24"/>
          <w:lang w:eastAsia="pl-PL"/>
        </w:rPr>
      </w:pPr>
      <w:r w:rsidRPr="001514CF">
        <w:rPr>
          <w:rFonts w:asciiTheme="minorHAnsi" w:eastAsia="Times New Roman" w:hAnsiTheme="minorHAnsi" w:cstheme="minorHAnsi"/>
          <w:bCs/>
          <w:sz w:val="24"/>
          <w:szCs w:val="24"/>
          <w:lang w:eastAsia="pl-PL"/>
        </w:rPr>
        <w:t>Wpływy z rożnych dochodów głównie z tytułu zryczałtowanego wynagrodzenia należnego płatnikowi za terminową wpłatę zaliczek na podatek dochodowy i od wypłaconych świadczeń z ubezpieczenia chorobowego w kwocie 1 000,00 zł.</w:t>
      </w:r>
    </w:p>
    <w:p w14:paraId="7A58B53C" w14:textId="77777777" w:rsidR="00787148" w:rsidRPr="001514CF" w:rsidRDefault="00787148" w:rsidP="001514CF">
      <w:pPr>
        <w:jc w:val="left"/>
        <w:rPr>
          <w:rFonts w:asciiTheme="minorHAnsi" w:eastAsia="Times New Roman" w:hAnsiTheme="minorHAnsi" w:cstheme="minorHAnsi"/>
          <w:bCs/>
          <w:color w:val="FF0000"/>
          <w:sz w:val="24"/>
          <w:szCs w:val="24"/>
          <w:u w:val="single"/>
          <w:lang w:eastAsia="pl-PL"/>
        </w:rPr>
      </w:pPr>
    </w:p>
    <w:p w14:paraId="382DAAEB" w14:textId="77777777" w:rsidR="00787148" w:rsidRPr="001514CF" w:rsidRDefault="00787148" w:rsidP="001514CF">
      <w:pPr>
        <w:jc w:val="left"/>
        <w:rPr>
          <w:rFonts w:asciiTheme="minorHAnsi" w:eastAsia="Times New Roman" w:hAnsiTheme="minorHAnsi" w:cstheme="minorHAnsi"/>
          <w:bCs/>
          <w:sz w:val="24"/>
          <w:szCs w:val="24"/>
          <w:u w:val="single"/>
          <w:lang w:eastAsia="pl-PL"/>
        </w:rPr>
      </w:pPr>
      <w:r w:rsidRPr="001514CF">
        <w:rPr>
          <w:rFonts w:asciiTheme="minorHAnsi" w:eastAsia="Times New Roman" w:hAnsiTheme="minorHAnsi" w:cstheme="minorHAnsi"/>
          <w:bCs/>
          <w:sz w:val="24"/>
          <w:szCs w:val="24"/>
          <w:u w:val="single"/>
          <w:lang w:eastAsia="pl-PL"/>
        </w:rPr>
        <w:t>Wydatki budżetu Miasta Mława na 2023 r. ustalono w kwocie 210 102 835,46 zł, w tym:</w:t>
      </w:r>
    </w:p>
    <w:p w14:paraId="4B02D768" w14:textId="77777777" w:rsidR="00787148" w:rsidRPr="001514CF" w:rsidRDefault="00787148" w:rsidP="001514CF">
      <w:pPr>
        <w:numPr>
          <w:ilvl w:val="0"/>
          <w:numId w:val="33"/>
        </w:numPr>
        <w:jc w:val="left"/>
        <w:rPr>
          <w:rFonts w:asciiTheme="minorHAnsi" w:eastAsia="Times New Roman" w:hAnsiTheme="minorHAnsi" w:cstheme="minorHAnsi"/>
          <w:bCs/>
          <w:sz w:val="24"/>
          <w:szCs w:val="24"/>
          <w:lang w:eastAsia="pl-PL"/>
        </w:rPr>
      </w:pPr>
      <w:r w:rsidRPr="001514CF">
        <w:rPr>
          <w:rFonts w:asciiTheme="minorHAnsi" w:eastAsia="Times New Roman" w:hAnsiTheme="minorHAnsi" w:cstheme="minorHAnsi"/>
          <w:bCs/>
          <w:sz w:val="24"/>
          <w:szCs w:val="24"/>
          <w:lang w:eastAsia="pl-PL"/>
        </w:rPr>
        <w:t>Wydatki bieżące w kwocie 151 211 143,18 zł, co stanowi 71,97% wydatków ogółem.</w:t>
      </w:r>
    </w:p>
    <w:p w14:paraId="470E890C" w14:textId="77777777" w:rsidR="00787148" w:rsidRPr="001514CF" w:rsidRDefault="00787148" w:rsidP="001514CF">
      <w:pPr>
        <w:numPr>
          <w:ilvl w:val="0"/>
          <w:numId w:val="33"/>
        </w:numPr>
        <w:jc w:val="left"/>
        <w:rPr>
          <w:rFonts w:asciiTheme="minorHAnsi" w:eastAsia="Times New Roman" w:hAnsiTheme="minorHAnsi" w:cstheme="minorHAnsi"/>
          <w:bCs/>
          <w:sz w:val="24"/>
          <w:szCs w:val="24"/>
          <w:lang w:eastAsia="pl-PL"/>
        </w:rPr>
      </w:pPr>
      <w:r w:rsidRPr="001514CF">
        <w:rPr>
          <w:rFonts w:asciiTheme="minorHAnsi" w:eastAsia="Times New Roman" w:hAnsiTheme="minorHAnsi" w:cstheme="minorHAnsi"/>
          <w:bCs/>
          <w:sz w:val="24"/>
          <w:szCs w:val="24"/>
          <w:lang w:eastAsia="pl-PL"/>
        </w:rPr>
        <w:t>Wydatki majątkowe w kwocie 58 891 692,28 zł, co stanowi 28,03% wydatków ogółem.</w:t>
      </w:r>
    </w:p>
    <w:p w14:paraId="13AC6A27" w14:textId="77777777" w:rsidR="00787148" w:rsidRPr="001514CF" w:rsidRDefault="00787148" w:rsidP="001514CF">
      <w:pPr>
        <w:jc w:val="left"/>
        <w:rPr>
          <w:rFonts w:asciiTheme="minorHAnsi" w:eastAsia="Times New Roman" w:hAnsiTheme="minorHAnsi" w:cstheme="minorHAnsi"/>
          <w:bCs/>
          <w:sz w:val="24"/>
          <w:szCs w:val="24"/>
          <w:lang w:eastAsia="pl-PL"/>
        </w:rPr>
      </w:pPr>
    </w:p>
    <w:p w14:paraId="58711702" w14:textId="77777777" w:rsidR="00787148" w:rsidRPr="001514CF" w:rsidRDefault="00787148" w:rsidP="001514CF">
      <w:pPr>
        <w:jc w:val="left"/>
        <w:rPr>
          <w:rFonts w:asciiTheme="minorHAnsi" w:eastAsia="Times New Roman" w:hAnsiTheme="minorHAnsi" w:cstheme="minorHAnsi"/>
          <w:bCs/>
          <w:sz w:val="24"/>
          <w:szCs w:val="24"/>
          <w:lang w:eastAsia="pl-PL"/>
        </w:rPr>
      </w:pPr>
      <w:r w:rsidRPr="001514CF">
        <w:rPr>
          <w:rFonts w:asciiTheme="minorHAnsi" w:eastAsia="Times New Roman" w:hAnsiTheme="minorHAnsi" w:cstheme="minorHAnsi"/>
          <w:bCs/>
          <w:sz w:val="24"/>
          <w:szCs w:val="24"/>
          <w:lang w:eastAsia="pl-PL"/>
        </w:rPr>
        <w:t>W poszczególnych działach klasyfikacji budżetowej przedstawiają się następująco:</w:t>
      </w:r>
    </w:p>
    <w:p w14:paraId="058C9474" w14:textId="77777777" w:rsidR="00787148" w:rsidRPr="001514CF" w:rsidRDefault="00787148" w:rsidP="001514CF">
      <w:pPr>
        <w:jc w:val="left"/>
        <w:rPr>
          <w:rFonts w:asciiTheme="minorHAnsi" w:eastAsia="Times New Roman" w:hAnsiTheme="minorHAnsi" w:cstheme="minorHAnsi"/>
          <w:bCs/>
          <w:color w:val="FF0000"/>
          <w:sz w:val="24"/>
          <w:szCs w:val="24"/>
          <w:lang w:eastAsia="pl-PL"/>
        </w:rPr>
      </w:pPr>
    </w:p>
    <w:p w14:paraId="7D27C8C1" w14:textId="77777777" w:rsidR="00787148" w:rsidRPr="001514CF" w:rsidRDefault="00787148" w:rsidP="001514CF">
      <w:pPr>
        <w:jc w:val="left"/>
        <w:rPr>
          <w:rFonts w:asciiTheme="minorHAnsi" w:eastAsia="Times New Roman" w:hAnsiTheme="minorHAnsi" w:cstheme="minorHAnsi"/>
          <w:bCs/>
          <w:sz w:val="24"/>
          <w:szCs w:val="24"/>
          <w:lang w:eastAsia="pl-PL"/>
        </w:rPr>
      </w:pPr>
      <w:r w:rsidRPr="001514CF">
        <w:rPr>
          <w:rFonts w:asciiTheme="minorHAnsi" w:eastAsia="Times New Roman" w:hAnsiTheme="minorHAnsi" w:cstheme="minorHAnsi"/>
          <w:bCs/>
          <w:sz w:val="24"/>
          <w:szCs w:val="24"/>
          <w:lang w:eastAsia="pl-PL"/>
        </w:rPr>
        <w:t>Dział 010 – Rolnictwo i łowiectwo 2 454,00 zł</w:t>
      </w:r>
    </w:p>
    <w:p w14:paraId="7A4D912A" w14:textId="77777777" w:rsidR="00787148" w:rsidRPr="001514CF" w:rsidRDefault="00787148" w:rsidP="001514CF">
      <w:pPr>
        <w:jc w:val="left"/>
        <w:rPr>
          <w:rFonts w:asciiTheme="minorHAnsi" w:eastAsia="Times New Roman" w:hAnsiTheme="minorHAnsi" w:cstheme="minorHAnsi"/>
          <w:bCs/>
          <w:sz w:val="24"/>
          <w:szCs w:val="24"/>
          <w:u w:val="single"/>
          <w:lang w:eastAsia="pl-PL"/>
        </w:rPr>
      </w:pPr>
      <w:r w:rsidRPr="001514CF">
        <w:rPr>
          <w:rFonts w:asciiTheme="minorHAnsi" w:eastAsia="Times New Roman" w:hAnsiTheme="minorHAnsi" w:cstheme="minorHAnsi"/>
          <w:bCs/>
          <w:sz w:val="24"/>
          <w:szCs w:val="24"/>
          <w:u w:val="single"/>
          <w:lang w:eastAsia="pl-PL"/>
        </w:rPr>
        <w:t>Rozdział 01030 – Izby rolnicze 2 454,00 zł</w:t>
      </w:r>
    </w:p>
    <w:p w14:paraId="0CC6FE9C" w14:textId="77777777" w:rsidR="00787148" w:rsidRPr="001514CF" w:rsidRDefault="00787148" w:rsidP="001514CF">
      <w:pPr>
        <w:jc w:val="left"/>
        <w:rPr>
          <w:rFonts w:asciiTheme="minorHAnsi" w:eastAsia="Times New Roman" w:hAnsiTheme="minorHAnsi" w:cstheme="minorHAnsi"/>
          <w:bCs/>
          <w:sz w:val="24"/>
          <w:szCs w:val="24"/>
          <w:lang w:eastAsia="pl-PL"/>
        </w:rPr>
      </w:pPr>
      <w:r w:rsidRPr="001514CF">
        <w:rPr>
          <w:rFonts w:asciiTheme="minorHAnsi" w:eastAsia="Times New Roman" w:hAnsiTheme="minorHAnsi" w:cstheme="minorHAnsi"/>
          <w:bCs/>
          <w:sz w:val="24"/>
          <w:szCs w:val="24"/>
          <w:lang w:eastAsia="pl-PL"/>
        </w:rPr>
        <w:t>Wpłata Miasta Mława na rzecz izb rolniczych w wysokości 2% uzyskanych wpływów z podatku rolnego w kwocie 2 454,00 zł.</w:t>
      </w:r>
    </w:p>
    <w:p w14:paraId="49224E02" w14:textId="77777777" w:rsidR="00787148" w:rsidRPr="001514CF" w:rsidRDefault="00787148" w:rsidP="001514CF">
      <w:pPr>
        <w:jc w:val="left"/>
        <w:rPr>
          <w:rFonts w:asciiTheme="minorHAnsi" w:eastAsia="Times New Roman" w:hAnsiTheme="minorHAnsi" w:cstheme="minorHAnsi"/>
          <w:bCs/>
          <w:sz w:val="24"/>
          <w:szCs w:val="24"/>
          <w:lang w:eastAsia="pl-PL"/>
        </w:rPr>
      </w:pPr>
    </w:p>
    <w:p w14:paraId="44178A6D" w14:textId="77777777" w:rsidR="00787148" w:rsidRPr="001514CF" w:rsidRDefault="00787148" w:rsidP="001514CF">
      <w:pPr>
        <w:tabs>
          <w:tab w:val="left" w:pos="8028"/>
        </w:tabs>
        <w:jc w:val="left"/>
        <w:rPr>
          <w:rFonts w:asciiTheme="minorHAnsi" w:hAnsiTheme="minorHAnsi" w:cstheme="minorHAnsi"/>
          <w:bCs/>
          <w:color w:val="000000"/>
          <w:sz w:val="24"/>
          <w:szCs w:val="24"/>
        </w:rPr>
      </w:pPr>
      <w:r w:rsidRPr="001514CF">
        <w:rPr>
          <w:rFonts w:asciiTheme="minorHAnsi" w:hAnsiTheme="minorHAnsi" w:cstheme="minorHAnsi"/>
          <w:bCs/>
          <w:color w:val="000000"/>
          <w:sz w:val="24"/>
          <w:szCs w:val="24"/>
        </w:rPr>
        <w:t>Dział 400 – Wytwarzanie i zaopatrywanie w energię elektryczną, gaz i wodę (+3 000 000,00 zł)</w:t>
      </w:r>
    </w:p>
    <w:p w14:paraId="5626606C" w14:textId="77777777" w:rsidR="00787148" w:rsidRPr="001514CF" w:rsidRDefault="00787148" w:rsidP="001514CF">
      <w:pPr>
        <w:tabs>
          <w:tab w:val="left" w:pos="8028"/>
        </w:tabs>
        <w:jc w:val="left"/>
        <w:rPr>
          <w:rFonts w:asciiTheme="minorHAnsi" w:hAnsiTheme="minorHAnsi" w:cstheme="minorHAnsi"/>
          <w:bCs/>
          <w:color w:val="000000"/>
          <w:sz w:val="24"/>
          <w:szCs w:val="24"/>
          <w:u w:val="single"/>
        </w:rPr>
      </w:pPr>
      <w:r w:rsidRPr="001514CF">
        <w:rPr>
          <w:rFonts w:asciiTheme="minorHAnsi" w:hAnsiTheme="minorHAnsi" w:cstheme="minorHAnsi"/>
          <w:bCs/>
          <w:color w:val="000000"/>
          <w:sz w:val="24"/>
          <w:szCs w:val="24"/>
          <w:u w:val="single"/>
        </w:rPr>
        <w:t>Rozdział 40095 – Pozostała działalność (+3 000 000,00 zł)</w:t>
      </w:r>
    </w:p>
    <w:p w14:paraId="194DED7F" w14:textId="77777777" w:rsidR="00787148" w:rsidRPr="001514CF" w:rsidRDefault="00787148" w:rsidP="001514CF">
      <w:pPr>
        <w:jc w:val="left"/>
        <w:rPr>
          <w:rFonts w:asciiTheme="minorHAnsi" w:hAnsiTheme="minorHAnsi" w:cstheme="minorHAnsi"/>
          <w:bCs/>
          <w:sz w:val="24"/>
          <w:szCs w:val="24"/>
        </w:rPr>
      </w:pPr>
      <w:r w:rsidRPr="001514CF">
        <w:rPr>
          <w:rFonts w:asciiTheme="minorHAnsi" w:hAnsiTheme="minorHAnsi" w:cstheme="minorHAnsi"/>
          <w:bCs/>
          <w:sz w:val="24"/>
          <w:szCs w:val="24"/>
        </w:rPr>
        <w:t>Wydatki na zakup w preferencyjnej cenie dla gospodarstw domowych paliwa stałego, wraz z kosztami obsługi tego zadania.</w:t>
      </w:r>
    </w:p>
    <w:p w14:paraId="5D9CE7F1" w14:textId="77777777" w:rsidR="00787148" w:rsidRPr="001514CF" w:rsidRDefault="00787148" w:rsidP="001514CF">
      <w:pPr>
        <w:jc w:val="left"/>
        <w:rPr>
          <w:rFonts w:asciiTheme="minorHAnsi" w:eastAsia="Times New Roman" w:hAnsiTheme="minorHAnsi" w:cstheme="minorHAnsi"/>
          <w:bCs/>
          <w:sz w:val="24"/>
          <w:szCs w:val="24"/>
          <w:lang w:eastAsia="pl-PL"/>
        </w:rPr>
      </w:pPr>
    </w:p>
    <w:p w14:paraId="677AFB57" w14:textId="77777777" w:rsidR="00787148" w:rsidRPr="001514CF" w:rsidRDefault="00787148" w:rsidP="001514CF">
      <w:pPr>
        <w:jc w:val="left"/>
        <w:rPr>
          <w:rFonts w:asciiTheme="minorHAnsi" w:eastAsia="Times New Roman" w:hAnsiTheme="minorHAnsi" w:cstheme="minorHAnsi"/>
          <w:bCs/>
          <w:color w:val="00B050"/>
          <w:sz w:val="24"/>
          <w:szCs w:val="24"/>
          <w:lang w:eastAsia="pl-PL"/>
        </w:rPr>
      </w:pPr>
      <w:bookmarkStart w:id="4" w:name="_Hlk54181743"/>
      <w:r w:rsidRPr="001514CF">
        <w:rPr>
          <w:rFonts w:asciiTheme="minorHAnsi" w:eastAsia="Times New Roman" w:hAnsiTheme="minorHAnsi" w:cstheme="minorHAnsi"/>
          <w:bCs/>
          <w:sz w:val="24"/>
          <w:szCs w:val="24"/>
          <w:lang w:eastAsia="pl-PL"/>
        </w:rPr>
        <w:t>Dział 600 – Transport i łączność 31 874 976,98 zł</w:t>
      </w:r>
    </w:p>
    <w:p w14:paraId="74091CEE" w14:textId="77777777" w:rsidR="00787148" w:rsidRPr="001514CF" w:rsidRDefault="00787148" w:rsidP="001514CF">
      <w:pPr>
        <w:jc w:val="left"/>
        <w:rPr>
          <w:rFonts w:asciiTheme="minorHAnsi" w:eastAsia="Times New Roman" w:hAnsiTheme="minorHAnsi" w:cstheme="minorHAnsi"/>
          <w:bCs/>
          <w:sz w:val="24"/>
          <w:szCs w:val="24"/>
          <w:u w:val="single"/>
          <w:lang w:eastAsia="pl-PL"/>
        </w:rPr>
      </w:pPr>
      <w:r w:rsidRPr="001514CF">
        <w:rPr>
          <w:rFonts w:asciiTheme="minorHAnsi" w:eastAsia="Times New Roman" w:hAnsiTheme="minorHAnsi" w:cstheme="minorHAnsi"/>
          <w:bCs/>
          <w:sz w:val="24"/>
          <w:szCs w:val="24"/>
          <w:u w:val="single"/>
          <w:lang w:eastAsia="pl-PL"/>
        </w:rPr>
        <w:t xml:space="preserve">Rozdział 60004 – Lokalny transport zbiorowy 2 005 000,00 zł </w:t>
      </w:r>
    </w:p>
    <w:p w14:paraId="1CA7DEFC" w14:textId="77777777" w:rsidR="00787148" w:rsidRPr="001514CF" w:rsidRDefault="00787148" w:rsidP="001514CF">
      <w:pPr>
        <w:jc w:val="left"/>
        <w:rPr>
          <w:rFonts w:asciiTheme="minorHAnsi" w:eastAsia="Times New Roman" w:hAnsiTheme="minorHAnsi" w:cstheme="minorHAnsi"/>
          <w:bCs/>
          <w:sz w:val="24"/>
          <w:szCs w:val="24"/>
          <w:lang w:eastAsia="pl-PL"/>
        </w:rPr>
      </w:pPr>
      <w:r w:rsidRPr="001514CF">
        <w:rPr>
          <w:rFonts w:asciiTheme="minorHAnsi" w:eastAsia="Times New Roman" w:hAnsiTheme="minorHAnsi" w:cstheme="minorHAnsi"/>
          <w:bCs/>
          <w:sz w:val="24"/>
          <w:szCs w:val="24"/>
          <w:u w:val="single"/>
          <w:lang w:eastAsia="pl-PL"/>
        </w:rPr>
        <w:t>Wydatki bieżące</w:t>
      </w:r>
      <w:r w:rsidRPr="001514CF">
        <w:rPr>
          <w:rFonts w:asciiTheme="minorHAnsi" w:eastAsia="Times New Roman" w:hAnsiTheme="minorHAnsi" w:cstheme="minorHAnsi"/>
          <w:bCs/>
          <w:sz w:val="24"/>
          <w:szCs w:val="24"/>
          <w:lang w:eastAsia="pl-PL"/>
        </w:rPr>
        <w:t xml:space="preserve"> w kwocie 2 005 000,00 zł, w tym:</w:t>
      </w:r>
    </w:p>
    <w:p w14:paraId="6F221B39" w14:textId="77777777" w:rsidR="00787148" w:rsidRPr="001514CF" w:rsidRDefault="00787148" w:rsidP="001514CF">
      <w:pPr>
        <w:pStyle w:val="Akapitzlist"/>
        <w:numPr>
          <w:ilvl w:val="0"/>
          <w:numId w:val="34"/>
        </w:numPr>
        <w:spacing w:before="23" w:after="0"/>
        <w:contextualSpacing w:val="0"/>
        <w:rPr>
          <w:rFonts w:asciiTheme="minorHAnsi" w:hAnsiTheme="minorHAnsi" w:cstheme="minorHAnsi"/>
          <w:bCs/>
          <w:sz w:val="24"/>
          <w:szCs w:val="24"/>
        </w:rPr>
      </w:pPr>
      <w:r w:rsidRPr="001514CF">
        <w:rPr>
          <w:rFonts w:asciiTheme="minorHAnsi" w:hAnsiTheme="minorHAnsi" w:cstheme="minorHAnsi"/>
          <w:bCs/>
          <w:sz w:val="24"/>
          <w:szCs w:val="24"/>
        </w:rPr>
        <w:t>Zakup usług pozostałych (świadczenie usług komunikacji miejskiej na terenie Miasta Mława przez Mławskie Przedsiębiorstwo Drogowo – Mostowe MPDM Sp. z o.o. w kwocie 2 000 000,00 zł.</w:t>
      </w:r>
    </w:p>
    <w:p w14:paraId="0A7B43F5" w14:textId="77777777" w:rsidR="00787148" w:rsidRPr="001514CF" w:rsidRDefault="00787148" w:rsidP="001514CF">
      <w:pPr>
        <w:numPr>
          <w:ilvl w:val="0"/>
          <w:numId w:val="34"/>
        </w:numPr>
        <w:spacing w:before="23"/>
        <w:jc w:val="left"/>
        <w:rPr>
          <w:rFonts w:asciiTheme="minorHAnsi" w:eastAsia="Times New Roman" w:hAnsiTheme="minorHAnsi" w:cstheme="minorHAnsi"/>
          <w:bCs/>
          <w:sz w:val="24"/>
          <w:szCs w:val="24"/>
          <w:lang w:eastAsia="pl-PL"/>
        </w:rPr>
      </w:pPr>
      <w:r w:rsidRPr="001514CF">
        <w:rPr>
          <w:rFonts w:asciiTheme="minorHAnsi" w:eastAsia="Times New Roman" w:hAnsiTheme="minorHAnsi" w:cstheme="minorHAnsi"/>
          <w:bCs/>
          <w:sz w:val="24"/>
          <w:szCs w:val="24"/>
          <w:lang w:eastAsia="pl-PL"/>
        </w:rPr>
        <w:t>Zakup materiałów i wyposażenia (zakup infrastruktury dotyczącej komunikacji miejskiej) w kwocie 5 000,00 zł.</w:t>
      </w:r>
    </w:p>
    <w:p w14:paraId="35EAD75C" w14:textId="77777777" w:rsidR="00787148" w:rsidRPr="001514CF" w:rsidRDefault="00787148" w:rsidP="001514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u w:val="single"/>
        </w:rPr>
      </w:pPr>
      <w:r w:rsidRPr="001514CF">
        <w:rPr>
          <w:rFonts w:asciiTheme="minorHAnsi" w:hAnsiTheme="minorHAnsi" w:cstheme="minorHAnsi"/>
          <w:bCs/>
          <w:sz w:val="24"/>
          <w:szCs w:val="24"/>
          <w:u w:val="single"/>
        </w:rPr>
        <w:t>Rozdział 60013 – Drogi publiczne wojewódzkie (+150 000,00 zł)</w:t>
      </w:r>
    </w:p>
    <w:p w14:paraId="0D54B798" w14:textId="77777777" w:rsidR="00787148" w:rsidRPr="001514CF" w:rsidRDefault="00787148" w:rsidP="001514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left"/>
        <w:rPr>
          <w:rFonts w:asciiTheme="minorHAnsi" w:hAnsiTheme="minorHAnsi" w:cstheme="minorHAnsi"/>
          <w:bCs/>
          <w:sz w:val="24"/>
          <w:szCs w:val="24"/>
        </w:rPr>
      </w:pPr>
      <w:r w:rsidRPr="001514CF">
        <w:rPr>
          <w:rFonts w:asciiTheme="minorHAnsi" w:hAnsiTheme="minorHAnsi" w:cstheme="minorHAnsi"/>
          <w:bCs/>
          <w:sz w:val="24"/>
          <w:szCs w:val="24"/>
        </w:rPr>
        <w:t>Dotacja celowa w kwocie (+150 000,00 zł) w formie pomocy finansowej dla Samorządu Województwa Mazowieckiego na pokrycie kosztów opracowania dokumentacji zadania inwestycyjnego pn.: „Budowa zachodniej obwodnicy Mławy - odcinek między ulicą Gdyńską a nowoprojektowaną drogą krajową S7". (Nazwa zadania wskazuje lokalizację planowanej inwestycji a dofinansowaniem objęte będą koszty dokumentacji w części dotyczącej terenów znajdujących się na terenie miasta Mława” ).</w:t>
      </w:r>
    </w:p>
    <w:p w14:paraId="06140D87" w14:textId="77777777" w:rsidR="00787148" w:rsidRPr="001514CF" w:rsidRDefault="00787148" w:rsidP="001514CF">
      <w:pPr>
        <w:jc w:val="left"/>
        <w:rPr>
          <w:rFonts w:asciiTheme="minorHAnsi" w:eastAsia="Times New Roman" w:hAnsiTheme="minorHAnsi" w:cstheme="minorHAnsi"/>
          <w:bCs/>
          <w:sz w:val="24"/>
          <w:szCs w:val="24"/>
          <w:u w:val="single"/>
          <w:lang w:eastAsia="pl-PL"/>
        </w:rPr>
      </w:pPr>
      <w:r w:rsidRPr="001514CF">
        <w:rPr>
          <w:rFonts w:asciiTheme="minorHAnsi" w:eastAsia="Times New Roman" w:hAnsiTheme="minorHAnsi" w:cstheme="minorHAnsi"/>
          <w:bCs/>
          <w:sz w:val="24"/>
          <w:szCs w:val="24"/>
          <w:u w:val="single"/>
          <w:lang w:eastAsia="pl-PL"/>
        </w:rPr>
        <w:t>Rozdział 60014 – Drogi publiczne powiatowe 4 130 348,00 zł</w:t>
      </w:r>
    </w:p>
    <w:p w14:paraId="4A579636" w14:textId="77777777" w:rsidR="00787148" w:rsidRPr="001514CF" w:rsidRDefault="00787148" w:rsidP="001514CF">
      <w:pPr>
        <w:jc w:val="left"/>
        <w:rPr>
          <w:rFonts w:asciiTheme="minorHAnsi" w:eastAsia="Times New Roman" w:hAnsiTheme="minorHAnsi" w:cstheme="minorHAnsi"/>
          <w:bCs/>
          <w:iCs/>
          <w:sz w:val="24"/>
          <w:szCs w:val="24"/>
          <w:lang w:eastAsia="pl-PL"/>
        </w:rPr>
      </w:pPr>
      <w:r w:rsidRPr="001514CF">
        <w:rPr>
          <w:rFonts w:asciiTheme="minorHAnsi" w:eastAsia="Times New Roman" w:hAnsiTheme="minorHAnsi" w:cstheme="minorHAnsi"/>
          <w:bCs/>
          <w:sz w:val="24"/>
          <w:szCs w:val="24"/>
          <w:u w:val="single"/>
          <w:lang w:eastAsia="pl-PL"/>
        </w:rPr>
        <w:t xml:space="preserve">Wydatki majątkowe </w:t>
      </w:r>
      <w:r w:rsidRPr="001514CF">
        <w:rPr>
          <w:rFonts w:asciiTheme="minorHAnsi" w:eastAsia="Times New Roman" w:hAnsiTheme="minorHAnsi" w:cstheme="minorHAnsi"/>
          <w:bCs/>
          <w:sz w:val="24"/>
          <w:szCs w:val="24"/>
          <w:lang w:eastAsia="pl-PL"/>
        </w:rPr>
        <w:t>w formie d</w:t>
      </w:r>
      <w:r w:rsidRPr="001514CF">
        <w:rPr>
          <w:rFonts w:asciiTheme="minorHAnsi" w:eastAsia="Times New Roman" w:hAnsiTheme="minorHAnsi" w:cstheme="minorHAnsi"/>
          <w:bCs/>
          <w:iCs/>
          <w:sz w:val="24"/>
          <w:szCs w:val="24"/>
          <w:lang w:eastAsia="pl-PL"/>
        </w:rPr>
        <w:t xml:space="preserve">otacji celowej z tytułu pomocy finansowej dla Powiatu Mławskiego na realizację zadań inwestycyjnych w kwocie </w:t>
      </w:r>
      <w:r w:rsidRPr="001514CF">
        <w:rPr>
          <w:rFonts w:asciiTheme="minorHAnsi" w:eastAsia="Times New Roman" w:hAnsiTheme="minorHAnsi" w:cstheme="minorHAnsi"/>
          <w:bCs/>
          <w:sz w:val="24"/>
          <w:szCs w:val="24"/>
          <w:lang w:eastAsia="pl-PL"/>
        </w:rPr>
        <w:t xml:space="preserve">w kwocie </w:t>
      </w:r>
      <w:bookmarkStart w:id="5" w:name="_Hlk87205335"/>
      <w:r w:rsidRPr="001514CF">
        <w:rPr>
          <w:rFonts w:asciiTheme="minorHAnsi" w:eastAsia="Times New Roman" w:hAnsiTheme="minorHAnsi" w:cstheme="minorHAnsi"/>
          <w:bCs/>
          <w:sz w:val="24"/>
          <w:szCs w:val="24"/>
          <w:lang w:eastAsia="pl-PL"/>
        </w:rPr>
        <w:t>4 130 348,00</w:t>
      </w:r>
      <w:r w:rsidRPr="001514CF">
        <w:rPr>
          <w:rFonts w:asciiTheme="minorHAnsi" w:eastAsia="Times New Roman" w:hAnsiTheme="minorHAnsi" w:cstheme="minorHAnsi"/>
          <w:bCs/>
          <w:iCs/>
          <w:sz w:val="24"/>
          <w:szCs w:val="24"/>
          <w:lang w:eastAsia="pl-PL"/>
        </w:rPr>
        <w:t xml:space="preserve"> w tym:</w:t>
      </w:r>
    </w:p>
    <w:p w14:paraId="1D2A68DD" w14:textId="77777777" w:rsidR="00787148" w:rsidRPr="001514CF" w:rsidRDefault="00787148" w:rsidP="001514CF">
      <w:pPr>
        <w:pStyle w:val="Akapitzlist"/>
        <w:numPr>
          <w:ilvl w:val="0"/>
          <w:numId w:val="61"/>
        </w:numPr>
        <w:spacing w:before="23" w:after="0"/>
        <w:contextualSpacing w:val="0"/>
        <w:rPr>
          <w:rFonts w:asciiTheme="minorHAnsi" w:hAnsiTheme="minorHAnsi" w:cstheme="minorHAnsi"/>
          <w:bCs/>
          <w:sz w:val="24"/>
          <w:szCs w:val="24"/>
        </w:rPr>
      </w:pPr>
      <w:r w:rsidRPr="001514CF">
        <w:rPr>
          <w:rFonts w:asciiTheme="minorHAnsi" w:hAnsiTheme="minorHAnsi" w:cstheme="minorHAnsi"/>
          <w:bCs/>
          <w:sz w:val="24"/>
          <w:szCs w:val="24"/>
        </w:rPr>
        <w:t>Rozbudowa drogi powiatowej nr 2375W – ul. Nowa w Mławie jako drogi dojazdowej do dzielnicy przemysłowej w kwocie 400 000,00 zł.</w:t>
      </w:r>
    </w:p>
    <w:p w14:paraId="7F05B88E" w14:textId="77777777" w:rsidR="00787148" w:rsidRPr="001514CF" w:rsidRDefault="00787148" w:rsidP="001514CF">
      <w:pPr>
        <w:pStyle w:val="Akapitzlist"/>
        <w:numPr>
          <w:ilvl w:val="0"/>
          <w:numId w:val="61"/>
        </w:numPr>
        <w:spacing w:before="23" w:after="0"/>
        <w:contextualSpacing w:val="0"/>
        <w:rPr>
          <w:rFonts w:asciiTheme="minorHAnsi" w:hAnsiTheme="minorHAnsi" w:cstheme="minorHAnsi"/>
          <w:bCs/>
          <w:sz w:val="24"/>
          <w:szCs w:val="24"/>
        </w:rPr>
      </w:pPr>
      <w:r w:rsidRPr="001514CF">
        <w:rPr>
          <w:rFonts w:asciiTheme="minorHAnsi" w:hAnsiTheme="minorHAnsi" w:cstheme="minorHAnsi"/>
          <w:bCs/>
          <w:sz w:val="24"/>
          <w:szCs w:val="24"/>
        </w:rPr>
        <w:t xml:space="preserve">Budowa mostu na rzece </w:t>
      </w:r>
      <w:proofErr w:type="spellStart"/>
      <w:r w:rsidRPr="001514CF">
        <w:rPr>
          <w:rFonts w:asciiTheme="minorHAnsi" w:hAnsiTheme="minorHAnsi" w:cstheme="minorHAnsi"/>
          <w:bCs/>
          <w:sz w:val="24"/>
          <w:szCs w:val="24"/>
        </w:rPr>
        <w:t>Seracz</w:t>
      </w:r>
      <w:proofErr w:type="spellEnd"/>
      <w:r w:rsidRPr="001514CF">
        <w:rPr>
          <w:rFonts w:asciiTheme="minorHAnsi" w:hAnsiTheme="minorHAnsi" w:cstheme="minorHAnsi"/>
          <w:bCs/>
          <w:sz w:val="24"/>
          <w:szCs w:val="24"/>
        </w:rPr>
        <w:t xml:space="preserve"> w Mławie wraz z drogą dojazdową w kwocie 3 730 348,00 zł. </w:t>
      </w:r>
    </w:p>
    <w:bookmarkEnd w:id="5"/>
    <w:p w14:paraId="19860A5D" w14:textId="77777777" w:rsidR="00787148" w:rsidRPr="001514CF" w:rsidRDefault="00787148" w:rsidP="001514CF">
      <w:pPr>
        <w:jc w:val="left"/>
        <w:rPr>
          <w:rFonts w:asciiTheme="minorHAnsi" w:eastAsia="Times New Roman" w:hAnsiTheme="minorHAnsi" w:cstheme="minorHAnsi"/>
          <w:bCs/>
          <w:sz w:val="24"/>
          <w:szCs w:val="24"/>
          <w:lang w:eastAsia="pl-PL"/>
        </w:rPr>
      </w:pPr>
      <w:r w:rsidRPr="001514CF">
        <w:rPr>
          <w:rFonts w:asciiTheme="minorHAnsi" w:eastAsia="Times New Roman" w:hAnsiTheme="minorHAnsi" w:cstheme="minorHAnsi"/>
          <w:bCs/>
          <w:sz w:val="24"/>
          <w:szCs w:val="24"/>
          <w:u w:val="single"/>
          <w:lang w:eastAsia="pl-PL"/>
        </w:rPr>
        <w:t xml:space="preserve">Rozdział 60016 – Drogi publiczne gminne 25 018 628,98 zł </w:t>
      </w:r>
    </w:p>
    <w:p w14:paraId="46483F1E" w14:textId="77777777" w:rsidR="00787148" w:rsidRPr="001514CF" w:rsidRDefault="00787148" w:rsidP="001514CF">
      <w:pPr>
        <w:jc w:val="left"/>
        <w:rPr>
          <w:rFonts w:asciiTheme="minorHAnsi" w:eastAsia="Times New Roman" w:hAnsiTheme="minorHAnsi" w:cstheme="minorHAnsi"/>
          <w:bCs/>
          <w:sz w:val="24"/>
          <w:szCs w:val="24"/>
          <w:lang w:eastAsia="pl-PL"/>
        </w:rPr>
      </w:pPr>
      <w:r w:rsidRPr="001514CF">
        <w:rPr>
          <w:rFonts w:asciiTheme="minorHAnsi" w:eastAsia="Times New Roman" w:hAnsiTheme="minorHAnsi" w:cstheme="minorHAnsi"/>
          <w:bCs/>
          <w:sz w:val="24"/>
          <w:szCs w:val="24"/>
          <w:u w:val="single"/>
          <w:lang w:eastAsia="pl-PL"/>
        </w:rPr>
        <w:t>Wydatki bieżące</w:t>
      </w:r>
      <w:r w:rsidRPr="001514CF">
        <w:rPr>
          <w:rFonts w:asciiTheme="minorHAnsi" w:eastAsia="Times New Roman" w:hAnsiTheme="minorHAnsi" w:cstheme="minorHAnsi"/>
          <w:bCs/>
          <w:sz w:val="24"/>
          <w:szCs w:val="24"/>
          <w:lang w:eastAsia="pl-PL"/>
        </w:rPr>
        <w:t xml:space="preserve"> w kwocie 981 000,00 zł, w tym na:</w:t>
      </w:r>
    </w:p>
    <w:p w14:paraId="5CAA379D" w14:textId="77777777" w:rsidR="00787148" w:rsidRPr="001514CF" w:rsidRDefault="00787148" w:rsidP="001514CF">
      <w:pPr>
        <w:pStyle w:val="Akapitzlist"/>
        <w:numPr>
          <w:ilvl w:val="0"/>
          <w:numId w:val="62"/>
        </w:numPr>
        <w:spacing w:before="23" w:after="0"/>
        <w:contextualSpacing w:val="0"/>
        <w:rPr>
          <w:rFonts w:asciiTheme="minorHAnsi" w:hAnsiTheme="minorHAnsi" w:cstheme="minorHAnsi"/>
          <w:bCs/>
          <w:iCs/>
          <w:sz w:val="24"/>
          <w:szCs w:val="24"/>
        </w:rPr>
      </w:pPr>
      <w:r w:rsidRPr="001514CF">
        <w:rPr>
          <w:rFonts w:asciiTheme="minorHAnsi" w:hAnsiTheme="minorHAnsi" w:cstheme="minorHAnsi"/>
          <w:bCs/>
          <w:sz w:val="24"/>
          <w:szCs w:val="24"/>
        </w:rPr>
        <w:t>Zakup energii elektrycznej oraz usług dystrybucji energii dla sygnalizacji świetlnej</w:t>
      </w:r>
      <w:r w:rsidRPr="001514CF">
        <w:rPr>
          <w:rFonts w:asciiTheme="minorHAnsi" w:hAnsiTheme="minorHAnsi" w:cstheme="minorHAnsi"/>
          <w:bCs/>
          <w:iCs/>
          <w:sz w:val="24"/>
          <w:szCs w:val="24"/>
        </w:rPr>
        <w:t xml:space="preserve"> </w:t>
      </w:r>
      <w:r w:rsidRPr="001514CF">
        <w:rPr>
          <w:rFonts w:asciiTheme="minorHAnsi" w:hAnsiTheme="minorHAnsi" w:cstheme="minorHAnsi"/>
          <w:bCs/>
          <w:sz w:val="24"/>
          <w:szCs w:val="24"/>
        </w:rPr>
        <w:t>w kwocie</w:t>
      </w:r>
      <w:r w:rsidRPr="001514CF">
        <w:rPr>
          <w:rFonts w:asciiTheme="minorHAnsi" w:hAnsiTheme="minorHAnsi" w:cstheme="minorHAnsi"/>
          <w:bCs/>
          <w:iCs/>
          <w:sz w:val="24"/>
          <w:szCs w:val="24"/>
        </w:rPr>
        <w:t xml:space="preserve"> 6 000,00 zł.</w:t>
      </w:r>
    </w:p>
    <w:p w14:paraId="09247A73" w14:textId="77777777" w:rsidR="00787148" w:rsidRPr="001514CF" w:rsidRDefault="00787148" w:rsidP="001514CF">
      <w:pPr>
        <w:pStyle w:val="Akapitzlist"/>
        <w:numPr>
          <w:ilvl w:val="0"/>
          <w:numId w:val="62"/>
        </w:numPr>
        <w:spacing w:before="23" w:after="0"/>
        <w:contextualSpacing w:val="0"/>
        <w:rPr>
          <w:rFonts w:asciiTheme="minorHAnsi" w:hAnsiTheme="minorHAnsi" w:cstheme="minorHAnsi"/>
          <w:bCs/>
          <w:iCs/>
          <w:sz w:val="24"/>
          <w:szCs w:val="24"/>
        </w:rPr>
      </w:pPr>
      <w:r w:rsidRPr="001514CF">
        <w:rPr>
          <w:rFonts w:asciiTheme="minorHAnsi" w:hAnsiTheme="minorHAnsi" w:cstheme="minorHAnsi"/>
          <w:bCs/>
          <w:iCs/>
          <w:sz w:val="24"/>
          <w:szCs w:val="24"/>
        </w:rPr>
        <w:t>Zakup usług remontowych w kwocie 555 000,00 zł, p</w:t>
      </w:r>
      <w:r w:rsidRPr="001514CF">
        <w:rPr>
          <w:rFonts w:asciiTheme="minorHAnsi" w:hAnsiTheme="minorHAnsi" w:cstheme="minorHAnsi"/>
          <w:bCs/>
          <w:sz w:val="24"/>
          <w:szCs w:val="24"/>
        </w:rPr>
        <w:t>lanowane wydatki na remonty dróg i chodników miejskich, w tym: cząstkowe naprawy ulic i chodników oraz obiektów drogowych, utrzymanie nawierzchni gruntowych.</w:t>
      </w:r>
    </w:p>
    <w:p w14:paraId="577A3D48" w14:textId="77777777" w:rsidR="00787148" w:rsidRPr="001514CF" w:rsidRDefault="00787148" w:rsidP="001514CF">
      <w:pPr>
        <w:pStyle w:val="Akapitzlist"/>
        <w:numPr>
          <w:ilvl w:val="0"/>
          <w:numId w:val="62"/>
        </w:numPr>
        <w:spacing w:before="23" w:after="0"/>
        <w:contextualSpacing w:val="0"/>
        <w:rPr>
          <w:rFonts w:asciiTheme="minorHAnsi" w:hAnsiTheme="minorHAnsi" w:cstheme="minorHAnsi"/>
          <w:bCs/>
          <w:iCs/>
          <w:sz w:val="24"/>
          <w:szCs w:val="24"/>
        </w:rPr>
      </w:pPr>
      <w:r w:rsidRPr="001514CF">
        <w:rPr>
          <w:rFonts w:asciiTheme="minorHAnsi" w:hAnsiTheme="minorHAnsi" w:cstheme="minorHAnsi"/>
          <w:bCs/>
          <w:sz w:val="24"/>
          <w:szCs w:val="24"/>
        </w:rPr>
        <w:t>Zakupu usług pozostałych w kwocie 400 000,00 zł, w tym: zimowe utrzymanie ulic, utrzymywanie i wymiana znaków poziomych i pionowych, nazw ulic, projekty organizacji ruchu, założenie ewidencji dróg gminnych w wersji elektronicznej, przeglądy ulic i okresowa kontrola stanu technicznego dróg.</w:t>
      </w:r>
    </w:p>
    <w:p w14:paraId="078DD325" w14:textId="77777777" w:rsidR="00787148" w:rsidRPr="001514CF" w:rsidRDefault="00787148" w:rsidP="001514CF">
      <w:pPr>
        <w:pStyle w:val="Akapitzlist"/>
        <w:numPr>
          <w:ilvl w:val="0"/>
          <w:numId w:val="62"/>
        </w:numPr>
        <w:spacing w:before="23" w:after="0"/>
        <w:contextualSpacing w:val="0"/>
        <w:rPr>
          <w:rFonts w:asciiTheme="minorHAnsi" w:hAnsiTheme="minorHAnsi" w:cstheme="minorHAnsi"/>
          <w:bCs/>
          <w:iCs/>
          <w:sz w:val="24"/>
          <w:szCs w:val="24"/>
        </w:rPr>
      </w:pPr>
      <w:r w:rsidRPr="001514CF">
        <w:rPr>
          <w:rFonts w:asciiTheme="minorHAnsi" w:hAnsiTheme="minorHAnsi" w:cstheme="minorHAnsi"/>
          <w:bCs/>
          <w:sz w:val="24"/>
          <w:szCs w:val="24"/>
        </w:rPr>
        <w:t>Wydatki na różne opłaty i składki (ubezpieczenie dróg i mienia na drodze) w kwocie 20 000,00 zł.</w:t>
      </w:r>
    </w:p>
    <w:p w14:paraId="66E9D9B4" w14:textId="77777777" w:rsidR="00787148" w:rsidRPr="001514CF" w:rsidRDefault="00787148" w:rsidP="001514CF">
      <w:pPr>
        <w:jc w:val="left"/>
        <w:rPr>
          <w:rFonts w:asciiTheme="minorHAnsi" w:eastAsia="Times New Roman" w:hAnsiTheme="minorHAnsi" w:cstheme="minorHAnsi"/>
          <w:bCs/>
          <w:iCs/>
          <w:sz w:val="24"/>
          <w:szCs w:val="24"/>
          <w:lang w:eastAsia="pl-PL"/>
        </w:rPr>
      </w:pPr>
      <w:r w:rsidRPr="001514CF">
        <w:rPr>
          <w:rFonts w:asciiTheme="minorHAnsi" w:eastAsia="Times New Roman" w:hAnsiTheme="minorHAnsi" w:cstheme="minorHAnsi"/>
          <w:bCs/>
          <w:iCs/>
          <w:sz w:val="24"/>
          <w:szCs w:val="24"/>
          <w:u w:val="single"/>
          <w:lang w:eastAsia="pl-PL"/>
        </w:rPr>
        <w:t>Wydatki majątkowe</w:t>
      </w:r>
      <w:r w:rsidRPr="001514CF">
        <w:rPr>
          <w:rFonts w:asciiTheme="minorHAnsi" w:eastAsia="Times New Roman" w:hAnsiTheme="minorHAnsi" w:cstheme="minorHAnsi"/>
          <w:bCs/>
          <w:iCs/>
          <w:sz w:val="24"/>
          <w:szCs w:val="24"/>
          <w:lang w:eastAsia="pl-PL"/>
        </w:rPr>
        <w:t xml:space="preserve"> w kwocie 24 037 628,98 zł środki przeznaczone na realizację zadań inwestycyjnych </w:t>
      </w:r>
      <w:bookmarkStart w:id="6" w:name="_Hlk87205495"/>
      <w:r w:rsidRPr="001514CF">
        <w:rPr>
          <w:rFonts w:asciiTheme="minorHAnsi" w:eastAsia="Times New Roman" w:hAnsiTheme="minorHAnsi" w:cstheme="minorHAnsi"/>
          <w:bCs/>
          <w:iCs/>
          <w:sz w:val="24"/>
          <w:szCs w:val="24"/>
          <w:lang w:eastAsia="pl-PL"/>
        </w:rPr>
        <w:t>tj.:</w:t>
      </w:r>
    </w:p>
    <w:p w14:paraId="3451AF20" w14:textId="77777777" w:rsidR="00787148" w:rsidRPr="001514CF" w:rsidRDefault="00787148" w:rsidP="001514CF">
      <w:pPr>
        <w:pStyle w:val="Akapitzlist"/>
        <w:numPr>
          <w:ilvl w:val="0"/>
          <w:numId w:val="73"/>
        </w:numPr>
        <w:spacing w:after="0"/>
        <w:contextualSpacing w:val="0"/>
        <w:rPr>
          <w:rFonts w:asciiTheme="minorHAnsi" w:hAnsiTheme="minorHAnsi" w:cstheme="minorHAnsi"/>
          <w:bCs/>
          <w:iCs/>
          <w:sz w:val="24"/>
          <w:szCs w:val="24"/>
        </w:rPr>
      </w:pPr>
      <w:r w:rsidRPr="001514CF">
        <w:rPr>
          <w:rFonts w:asciiTheme="minorHAnsi" w:hAnsiTheme="minorHAnsi" w:cstheme="minorHAnsi"/>
          <w:bCs/>
          <w:iCs/>
          <w:sz w:val="24"/>
          <w:szCs w:val="24"/>
        </w:rPr>
        <w:t>Budowa i przebudowa dróg na terenie Miasta Mława w kwocie 2 366 000,00 zł – zadanie wieloletnie.</w:t>
      </w:r>
    </w:p>
    <w:p w14:paraId="3CB82535" w14:textId="77777777" w:rsidR="00787148" w:rsidRPr="001514CF" w:rsidRDefault="00787148" w:rsidP="001514CF">
      <w:pPr>
        <w:pStyle w:val="Akapitzlist"/>
        <w:numPr>
          <w:ilvl w:val="0"/>
          <w:numId w:val="73"/>
        </w:numPr>
        <w:spacing w:after="0"/>
        <w:contextualSpacing w:val="0"/>
        <w:rPr>
          <w:rFonts w:asciiTheme="minorHAnsi" w:hAnsiTheme="minorHAnsi" w:cstheme="minorHAnsi"/>
          <w:bCs/>
          <w:sz w:val="24"/>
          <w:szCs w:val="24"/>
          <w:u w:val="single"/>
        </w:rPr>
      </w:pPr>
      <w:r w:rsidRPr="001514CF">
        <w:rPr>
          <w:rFonts w:asciiTheme="minorHAnsi" w:hAnsiTheme="minorHAnsi" w:cstheme="minorHAnsi"/>
          <w:bCs/>
          <w:iCs/>
          <w:sz w:val="24"/>
          <w:szCs w:val="24"/>
        </w:rPr>
        <w:t>Rozbudowa ul. Studzieniec w Mławie w kwocie 7 100 000,00 zł – zdanie wieloletnie. Inwestycja współfinansowana ze środków z województwa mazowieckiego w kwocie 1 983 177,81</w:t>
      </w:r>
      <w:bookmarkEnd w:id="6"/>
      <w:r w:rsidRPr="001514CF">
        <w:rPr>
          <w:rFonts w:asciiTheme="minorHAnsi" w:hAnsiTheme="minorHAnsi" w:cstheme="minorHAnsi"/>
          <w:bCs/>
          <w:iCs/>
          <w:sz w:val="24"/>
          <w:szCs w:val="24"/>
        </w:rPr>
        <w:t xml:space="preserve"> zł.</w:t>
      </w:r>
    </w:p>
    <w:p w14:paraId="7F784023" w14:textId="77777777" w:rsidR="00787148" w:rsidRPr="001514CF" w:rsidRDefault="00787148" w:rsidP="001514CF">
      <w:pPr>
        <w:pStyle w:val="Akapitzlist"/>
        <w:numPr>
          <w:ilvl w:val="0"/>
          <w:numId w:val="73"/>
        </w:numPr>
        <w:spacing w:after="0"/>
        <w:contextualSpacing w:val="0"/>
        <w:rPr>
          <w:rFonts w:asciiTheme="minorHAnsi" w:hAnsiTheme="minorHAnsi" w:cstheme="minorHAnsi"/>
          <w:bCs/>
          <w:sz w:val="24"/>
          <w:szCs w:val="24"/>
          <w:u w:val="single"/>
        </w:rPr>
      </w:pPr>
      <w:r w:rsidRPr="001514CF">
        <w:rPr>
          <w:rFonts w:asciiTheme="minorHAnsi" w:hAnsiTheme="minorHAnsi" w:cstheme="minorHAnsi"/>
          <w:bCs/>
          <w:iCs/>
          <w:sz w:val="24"/>
          <w:szCs w:val="24"/>
        </w:rPr>
        <w:t xml:space="preserve">Poprawa spójności komunikacyjnej Miasta Mława poprzez budowę trzeciego etapu Alei Św. Wojciecha w Mławie w kwocie 14 571 628,98 zł  – zadanie wieloletnie. Plan w roku 2023 dotyczy: </w:t>
      </w:r>
    </w:p>
    <w:p w14:paraId="43416F68" w14:textId="77777777" w:rsidR="00787148" w:rsidRPr="001514CF" w:rsidRDefault="00787148" w:rsidP="001514CF">
      <w:pPr>
        <w:pStyle w:val="Akapitzlist"/>
        <w:numPr>
          <w:ilvl w:val="0"/>
          <w:numId w:val="74"/>
        </w:numPr>
        <w:spacing w:after="0"/>
        <w:ind w:left="723"/>
        <w:contextualSpacing w:val="0"/>
        <w:rPr>
          <w:rFonts w:asciiTheme="minorHAnsi" w:hAnsiTheme="minorHAnsi" w:cstheme="minorHAnsi"/>
          <w:bCs/>
          <w:sz w:val="24"/>
          <w:szCs w:val="24"/>
          <w:shd w:val="clear" w:color="auto" w:fill="FFFFFF"/>
        </w:rPr>
      </w:pPr>
      <w:r w:rsidRPr="001514CF">
        <w:rPr>
          <w:rFonts w:asciiTheme="minorHAnsi" w:hAnsiTheme="minorHAnsi" w:cstheme="minorHAnsi"/>
          <w:bCs/>
          <w:sz w:val="24"/>
          <w:szCs w:val="24"/>
          <w:shd w:val="clear" w:color="auto" w:fill="FFFFFF"/>
        </w:rPr>
        <w:t>Wydatków ze środków z Rządowego Funduszu Polski Ład: Program Inwestycji Strategicznych na realizację zadania w kwocie 12 979 466,08 zł.</w:t>
      </w:r>
    </w:p>
    <w:p w14:paraId="405BC9D0" w14:textId="77777777" w:rsidR="00787148" w:rsidRPr="001514CF" w:rsidRDefault="00787148" w:rsidP="001514CF">
      <w:pPr>
        <w:pStyle w:val="Akapitzlist"/>
        <w:numPr>
          <w:ilvl w:val="0"/>
          <w:numId w:val="74"/>
        </w:numPr>
        <w:spacing w:after="0"/>
        <w:ind w:left="723"/>
        <w:contextualSpacing w:val="0"/>
        <w:rPr>
          <w:rFonts w:asciiTheme="minorHAnsi" w:hAnsiTheme="minorHAnsi" w:cstheme="minorHAnsi"/>
          <w:bCs/>
          <w:sz w:val="24"/>
          <w:szCs w:val="24"/>
          <w:u w:val="single"/>
        </w:rPr>
      </w:pPr>
      <w:r w:rsidRPr="001514CF">
        <w:rPr>
          <w:rFonts w:asciiTheme="minorHAnsi" w:hAnsiTheme="minorHAnsi" w:cstheme="minorHAnsi"/>
          <w:bCs/>
          <w:sz w:val="24"/>
          <w:szCs w:val="24"/>
          <w:shd w:val="clear" w:color="auto" w:fill="FFFFFF"/>
        </w:rPr>
        <w:t xml:space="preserve">Wydatków ze środków własnych w kwocie 1 592 162,90 zł, w tym pochodzących ze środków za gospodarcze korzystanie ze środowiska w kwocie 475 000,00 (dotyczy części robót związanych z budową kanalizacją sanitarnej).  </w:t>
      </w:r>
    </w:p>
    <w:p w14:paraId="1C5A1305" w14:textId="77777777" w:rsidR="00787148" w:rsidRPr="001514CF" w:rsidRDefault="00787148" w:rsidP="001514CF">
      <w:pPr>
        <w:jc w:val="left"/>
        <w:rPr>
          <w:rFonts w:asciiTheme="minorHAnsi" w:hAnsiTheme="minorHAnsi" w:cstheme="minorHAnsi"/>
          <w:bCs/>
          <w:sz w:val="24"/>
          <w:szCs w:val="24"/>
          <w:u w:val="single"/>
        </w:rPr>
      </w:pPr>
      <w:r w:rsidRPr="001514CF">
        <w:rPr>
          <w:rFonts w:asciiTheme="minorHAnsi" w:hAnsiTheme="minorHAnsi" w:cstheme="minorHAnsi"/>
          <w:bCs/>
          <w:sz w:val="24"/>
          <w:szCs w:val="24"/>
          <w:u w:val="single"/>
        </w:rPr>
        <w:t>Rozdział 60019 – Płatne parkowanie 571 000,00 zł</w:t>
      </w:r>
    </w:p>
    <w:p w14:paraId="46987438" w14:textId="77777777" w:rsidR="00787148" w:rsidRPr="001514CF" w:rsidRDefault="00787148" w:rsidP="001514CF">
      <w:pPr>
        <w:spacing w:before="23"/>
        <w:jc w:val="left"/>
        <w:rPr>
          <w:rFonts w:asciiTheme="minorHAnsi" w:eastAsia="Times New Roman" w:hAnsiTheme="minorHAnsi" w:cstheme="minorHAnsi"/>
          <w:bCs/>
          <w:sz w:val="24"/>
          <w:szCs w:val="24"/>
          <w:lang w:eastAsia="pl-PL"/>
        </w:rPr>
      </w:pPr>
      <w:r w:rsidRPr="001514CF">
        <w:rPr>
          <w:rFonts w:asciiTheme="minorHAnsi" w:eastAsia="Times New Roman" w:hAnsiTheme="minorHAnsi" w:cstheme="minorHAnsi"/>
          <w:bCs/>
          <w:sz w:val="24"/>
          <w:szCs w:val="24"/>
          <w:lang w:eastAsia="pl-PL"/>
        </w:rPr>
        <w:t xml:space="preserve">Wydatki z tytułu organizacji, utrzymania i prowadzenia Strefy Płatnego Parkowania. </w:t>
      </w:r>
    </w:p>
    <w:p w14:paraId="61AF542B" w14:textId="77777777" w:rsidR="00787148" w:rsidRPr="001514CF" w:rsidRDefault="00787148" w:rsidP="001514CF">
      <w:pPr>
        <w:spacing w:before="23"/>
        <w:jc w:val="left"/>
        <w:rPr>
          <w:rFonts w:asciiTheme="minorHAnsi" w:eastAsia="Times New Roman" w:hAnsiTheme="minorHAnsi" w:cstheme="minorHAnsi"/>
          <w:bCs/>
          <w:color w:val="FF0000"/>
          <w:sz w:val="24"/>
          <w:szCs w:val="24"/>
          <w:lang w:eastAsia="pl-PL"/>
        </w:rPr>
      </w:pPr>
    </w:p>
    <w:bookmarkEnd w:id="4"/>
    <w:p w14:paraId="1E3CEEEF" w14:textId="77777777" w:rsidR="00787148" w:rsidRPr="001514CF" w:rsidRDefault="00787148" w:rsidP="001514CF">
      <w:pPr>
        <w:jc w:val="left"/>
        <w:rPr>
          <w:rFonts w:asciiTheme="minorHAnsi" w:eastAsia="Times New Roman" w:hAnsiTheme="minorHAnsi" w:cstheme="minorHAnsi"/>
          <w:bCs/>
          <w:sz w:val="24"/>
          <w:szCs w:val="24"/>
          <w:lang w:eastAsia="pl-PL"/>
        </w:rPr>
      </w:pPr>
      <w:r w:rsidRPr="001514CF">
        <w:rPr>
          <w:rFonts w:asciiTheme="minorHAnsi" w:eastAsia="Times New Roman" w:hAnsiTheme="minorHAnsi" w:cstheme="minorHAnsi"/>
          <w:bCs/>
          <w:sz w:val="24"/>
          <w:szCs w:val="24"/>
          <w:lang w:eastAsia="pl-PL"/>
        </w:rPr>
        <w:t xml:space="preserve">Dział 700 – Gospodarka mieszkaniowa 7 551 940,00 zł </w:t>
      </w:r>
    </w:p>
    <w:p w14:paraId="22A6FD39" w14:textId="77777777" w:rsidR="00787148" w:rsidRPr="001514CF" w:rsidRDefault="00787148" w:rsidP="001514CF">
      <w:pPr>
        <w:jc w:val="left"/>
        <w:rPr>
          <w:rFonts w:asciiTheme="minorHAnsi" w:eastAsia="Times New Roman" w:hAnsiTheme="minorHAnsi" w:cstheme="minorHAnsi"/>
          <w:bCs/>
          <w:sz w:val="24"/>
          <w:szCs w:val="24"/>
          <w:u w:val="single"/>
          <w:lang w:eastAsia="pl-PL"/>
        </w:rPr>
      </w:pPr>
      <w:r w:rsidRPr="001514CF">
        <w:rPr>
          <w:rFonts w:asciiTheme="minorHAnsi" w:eastAsia="Times New Roman" w:hAnsiTheme="minorHAnsi" w:cstheme="minorHAnsi"/>
          <w:bCs/>
          <w:sz w:val="24"/>
          <w:szCs w:val="24"/>
          <w:u w:val="single"/>
          <w:lang w:eastAsia="pl-PL"/>
        </w:rPr>
        <w:t>Rozdział 70004 – Plany zagospodarowania przestrzennego 169 500,00 zł</w:t>
      </w:r>
    </w:p>
    <w:p w14:paraId="7B4D4899" w14:textId="77777777" w:rsidR="00787148" w:rsidRPr="001514CF" w:rsidRDefault="00787148" w:rsidP="001514CF">
      <w:pPr>
        <w:pStyle w:val="Akapitzlist"/>
        <w:numPr>
          <w:ilvl w:val="0"/>
          <w:numId w:val="57"/>
        </w:numPr>
        <w:spacing w:after="0"/>
        <w:contextualSpacing w:val="0"/>
        <w:rPr>
          <w:rFonts w:asciiTheme="minorHAnsi" w:hAnsiTheme="minorHAnsi" w:cstheme="minorHAnsi"/>
          <w:bCs/>
          <w:sz w:val="24"/>
          <w:szCs w:val="24"/>
        </w:rPr>
      </w:pPr>
      <w:r w:rsidRPr="001514CF">
        <w:rPr>
          <w:rFonts w:asciiTheme="minorHAnsi" w:hAnsiTheme="minorHAnsi" w:cstheme="minorHAnsi"/>
          <w:bCs/>
          <w:sz w:val="24"/>
          <w:szCs w:val="24"/>
        </w:rPr>
        <w:t xml:space="preserve">Wynagrodzenie wraz z pochodnymi za udział w posiedzeniach Miejskiej Komisji </w:t>
      </w:r>
      <w:proofErr w:type="spellStart"/>
      <w:r w:rsidRPr="001514CF">
        <w:rPr>
          <w:rFonts w:asciiTheme="minorHAnsi" w:hAnsiTheme="minorHAnsi" w:cstheme="minorHAnsi"/>
          <w:bCs/>
          <w:sz w:val="24"/>
          <w:szCs w:val="24"/>
        </w:rPr>
        <w:t>Urbanistyczno</w:t>
      </w:r>
      <w:proofErr w:type="spellEnd"/>
      <w:r w:rsidRPr="001514CF">
        <w:rPr>
          <w:rFonts w:asciiTheme="minorHAnsi" w:hAnsiTheme="minorHAnsi" w:cstheme="minorHAnsi"/>
          <w:bCs/>
          <w:sz w:val="24"/>
          <w:szCs w:val="24"/>
        </w:rPr>
        <w:t xml:space="preserve">–Architektonicznej w kwocie 13 500,00 zł. </w:t>
      </w:r>
    </w:p>
    <w:p w14:paraId="5EE70E11" w14:textId="77777777" w:rsidR="00787148" w:rsidRPr="001514CF" w:rsidRDefault="00787148" w:rsidP="001514CF">
      <w:pPr>
        <w:numPr>
          <w:ilvl w:val="0"/>
          <w:numId w:val="57"/>
        </w:numPr>
        <w:jc w:val="left"/>
        <w:rPr>
          <w:rFonts w:asciiTheme="minorHAnsi" w:eastAsia="Times New Roman" w:hAnsiTheme="minorHAnsi" w:cstheme="minorHAnsi"/>
          <w:bCs/>
          <w:sz w:val="24"/>
          <w:szCs w:val="24"/>
          <w:lang w:eastAsia="pl-PL"/>
        </w:rPr>
      </w:pPr>
      <w:r w:rsidRPr="001514CF">
        <w:rPr>
          <w:rFonts w:asciiTheme="minorHAnsi" w:eastAsia="Times New Roman" w:hAnsiTheme="minorHAnsi" w:cstheme="minorHAnsi"/>
          <w:bCs/>
          <w:sz w:val="24"/>
          <w:szCs w:val="24"/>
          <w:lang w:eastAsia="pl-PL"/>
        </w:rPr>
        <w:t>Zakup usług pozostałych w kwocie 150 000,00 zł, w tym m.in. sporządzenie projektów miejscowych planów zagospodarowania przestrzennego, wyceny nieruchomości związane z opłatami planistycznymi, publikacje ogłoszeń.</w:t>
      </w:r>
    </w:p>
    <w:p w14:paraId="61137F03" w14:textId="77777777" w:rsidR="00787148" w:rsidRPr="001514CF" w:rsidRDefault="00787148" w:rsidP="001514CF">
      <w:pPr>
        <w:numPr>
          <w:ilvl w:val="0"/>
          <w:numId w:val="57"/>
        </w:numPr>
        <w:jc w:val="left"/>
        <w:rPr>
          <w:rFonts w:asciiTheme="minorHAnsi" w:eastAsia="Times New Roman" w:hAnsiTheme="minorHAnsi" w:cstheme="minorHAnsi"/>
          <w:bCs/>
          <w:sz w:val="24"/>
          <w:szCs w:val="24"/>
          <w:lang w:eastAsia="pl-PL"/>
        </w:rPr>
      </w:pPr>
      <w:r w:rsidRPr="001514CF">
        <w:rPr>
          <w:rFonts w:asciiTheme="minorHAnsi" w:eastAsia="Times New Roman" w:hAnsiTheme="minorHAnsi" w:cstheme="minorHAnsi"/>
          <w:bCs/>
          <w:sz w:val="24"/>
          <w:szCs w:val="24"/>
          <w:lang w:eastAsia="pl-PL"/>
        </w:rPr>
        <w:t>Różne opłaty i składki (koszty ośrodka dokumentacji geodezyjnej i kartograficznej, opłaty sądowe) w kwocie 6 000,00 zł</w:t>
      </w:r>
    </w:p>
    <w:p w14:paraId="43FC71F4" w14:textId="77777777" w:rsidR="00787148" w:rsidRPr="001514CF" w:rsidRDefault="00787148" w:rsidP="001514CF">
      <w:pPr>
        <w:jc w:val="left"/>
        <w:rPr>
          <w:rFonts w:asciiTheme="minorHAnsi" w:eastAsia="Times New Roman" w:hAnsiTheme="minorHAnsi" w:cstheme="minorHAnsi"/>
          <w:bCs/>
          <w:sz w:val="24"/>
          <w:szCs w:val="24"/>
          <w:u w:val="single"/>
          <w:lang w:eastAsia="pl-PL"/>
        </w:rPr>
      </w:pPr>
      <w:r w:rsidRPr="001514CF">
        <w:rPr>
          <w:rFonts w:asciiTheme="minorHAnsi" w:eastAsia="Times New Roman" w:hAnsiTheme="minorHAnsi" w:cstheme="minorHAnsi"/>
          <w:bCs/>
          <w:sz w:val="24"/>
          <w:szCs w:val="24"/>
          <w:u w:val="single"/>
          <w:lang w:eastAsia="pl-PL"/>
        </w:rPr>
        <w:t xml:space="preserve">Rozdział 70005 – Gospodarka gruntami i nieruchomościami 2 100 000,00 zł </w:t>
      </w:r>
    </w:p>
    <w:p w14:paraId="46AC6BA4" w14:textId="77777777" w:rsidR="00787148" w:rsidRPr="001514CF" w:rsidRDefault="00787148" w:rsidP="001514CF">
      <w:pPr>
        <w:jc w:val="left"/>
        <w:rPr>
          <w:rFonts w:asciiTheme="minorHAnsi" w:eastAsia="Times New Roman" w:hAnsiTheme="minorHAnsi" w:cstheme="minorHAnsi"/>
          <w:bCs/>
          <w:sz w:val="24"/>
          <w:szCs w:val="24"/>
          <w:u w:val="single"/>
          <w:lang w:eastAsia="pl-PL"/>
        </w:rPr>
      </w:pPr>
      <w:r w:rsidRPr="001514CF">
        <w:rPr>
          <w:rFonts w:asciiTheme="minorHAnsi" w:eastAsia="Times New Roman" w:hAnsiTheme="minorHAnsi" w:cstheme="minorHAnsi"/>
          <w:bCs/>
          <w:sz w:val="24"/>
          <w:szCs w:val="24"/>
          <w:u w:val="single"/>
          <w:lang w:eastAsia="pl-PL"/>
        </w:rPr>
        <w:t>Wydatki bieżące w kwocie 110 000,00 zł, w tym:</w:t>
      </w:r>
    </w:p>
    <w:p w14:paraId="5FAA4FCA" w14:textId="77777777" w:rsidR="00787148" w:rsidRPr="001514CF" w:rsidRDefault="00787148" w:rsidP="001514CF">
      <w:pPr>
        <w:pStyle w:val="Akapitzlist"/>
        <w:numPr>
          <w:ilvl w:val="0"/>
          <w:numId w:val="63"/>
        </w:numPr>
        <w:spacing w:after="0"/>
        <w:contextualSpacing w:val="0"/>
        <w:rPr>
          <w:rFonts w:asciiTheme="minorHAnsi" w:hAnsiTheme="minorHAnsi" w:cstheme="minorHAnsi"/>
          <w:bCs/>
          <w:sz w:val="24"/>
          <w:szCs w:val="24"/>
        </w:rPr>
      </w:pPr>
      <w:r w:rsidRPr="001514CF">
        <w:rPr>
          <w:rFonts w:asciiTheme="minorHAnsi" w:hAnsiTheme="minorHAnsi" w:cstheme="minorHAnsi"/>
          <w:bCs/>
          <w:sz w:val="24"/>
          <w:szCs w:val="24"/>
        </w:rPr>
        <w:t>Zakup usług w zakresie gospodarki gruntami i nieruchomościami m.in. wyceny, podziały geodezyjne, inwentaryzacja lokali mieszkalnych, ogłoszenia w prasie w kwocie 50 000,00 zł.</w:t>
      </w:r>
    </w:p>
    <w:p w14:paraId="23C3D0BA" w14:textId="77777777" w:rsidR="00787148" w:rsidRPr="001514CF" w:rsidRDefault="00787148" w:rsidP="001514CF">
      <w:pPr>
        <w:pStyle w:val="Akapitzlist"/>
        <w:numPr>
          <w:ilvl w:val="0"/>
          <w:numId w:val="63"/>
        </w:numPr>
        <w:spacing w:after="0"/>
        <w:contextualSpacing w:val="0"/>
        <w:rPr>
          <w:rFonts w:asciiTheme="minorHAnsi" w:hAnsiTheme="minorHAnsi" w:cstheme="minorHAnsi"/>
          <w:bCs/>
          <w:sz w:val="24"/>
          <w:szCs w:val="24"/>
        </w:rPr>
      </w:pPr>
      <w:r w:rsidRPr="001514CF">
        <w:rPr>
          <w:rFonts w:asciiTheme="minorHAnsi" w:hAnsiTheme="minorHAnsi" w:cstheme="minorHAnsi"/>
          <w:bCs/>
          <w:sz w:val="24"/>
          <w:szCs w:val="24"/>
        </w:rPr>
        <w:t>Różne opłaty i składki, w tym opłaty roczne za użytkowanie wieczyste, czynsze za dzierżawę nieruchomości, koszty aktów notarialnych, koszty ośrodka dokumentacji geodezyjnej i kartograficznej oraz wypisy i wyrysy z ewidencji gruntów w kwocie 40 000,00 zł.</w:t>
      </w:r>
    </w:p>
    <w:p w14:paraId="2A2B28F8" w14:textId="77777777" w:rsidR="00787148" w:rsidRPr="001514CF" w:rsidRDefault="00787148" w:rsidP="001514CF">
      <w:pPr>
        <w:pStyle w:val="Akapitzlist"/>
        <w:numPr>
          <w:ilvl w:val="0"/>
          <w:numId w:val="63"/>
        </w:numPr>
        <w:spacing w:after="0"/>
        <w:contextualSpacing w:val="0"/>
        <w:rPr>
          <w:rFonts w:asciiTheme="minorHAnsi" w:hAnsiTheme="minorHAnsi" w:cstheme="minorHAnsi"/>
          <w:bCs/>
          <w:sz w:val="24"/>
          <w:szCs w:val="24"/>
        </w:rPr>
      </w:pPr>
      <w:r w:rsidRPr="001514CF">
        <w:rPr>
          <w:rFonts w:asciiTheme="minorHAnsi" w:hAnsiTheme="minorHAnsi" w:cstheme="minorHAnsi"/>
          <w:bCs/>
          <w:sz w:val="24"/>
          <w:szCs w:val="24"/>
        </w:rPr>
        <w:t xml:space="preserve">Podatek od towarów i usług VAT wynikający z zamiany nieruchomości w kwocie </w:t>
      </w:r>
      <w:r w:rsidRPr="001514CF">
        <w:rPr>
          <w:rFonts w:asciiTheme="minorHAnsi" w:hAnsiTheme="minorHAnsi" w:cstheme="minorHAnsi"/>
          <w:bCs/>
          <w:sz w:val="24"/>
          <w:szCs w:val="24"/>
        </w:rPr>
        <w:br/>
        <w:t>20 000,00 zł.</w:t>
      </w:r>
    </w:p>
    <w:p w14:paraId="54CF6AD0" w14:textId="77777777" w:rsidR="00787148" w:rsidRPr="001514CF" w:rsidRDefault="00787148" w:rsidP="001514CF">
      <w:pPr>
        <w:contextualSpacing/>
        <w:jc w:val="left"/>
        <w:rPr>
          <w:rFonts w:asciiTheme="minorHAnsi" w:eastAsia="Times New Roman" w:hAnsiTheme="minorHAnsi" w:cstheme="minorHAnsi"/>
          <w:bCs/>
          <w:sz w:val="24"/>
          <w:szCs w:val="24"/>
          <w:lang w:eastAsia="pl-PL"/>
        </w:rPr>
      </w:pPr>
      <w:r w:rsidRPr="001514CF">
        <w:rPr>
          <w:rFonts w:asciiTheme="minorHAnsi" w:eastAsia="Times New Roman" w:hAnsiTheme="minorHAnsi" w:cstheme="minorHAnsi"/>
          <w:bCs/>
          <w:sz w:val="24"/>
          <w:szCs w:val="24"/>
          <w:u w:val="single"/>
          <w:lang w:eastAsia="pl-PL"/>
        </w:rPr>
        <w:t>Wydatki majątkowe w kwocie 1 990 000,00 zł, w tym:</w:t>
      </w:r>
      <w:r w:rsidRPr="001514CF">
        <w:rPr>
          <w:rFonts w:asciiTheme="minorHAnsi" w:eastAsia="Times New Roman" w:hAnsiTheme="minorHAnsi" w:cstheme="minorHAnsi"/>
          <w:bCs/>
          <w:sz w:val="24"/>
          <w:szCs w:val="24"/>
          <w:lang w:eastAsia="pl-PL"/>
        </w:rPr>
        <w:t xml:space="preserve">  </w:t>
      </w:r>
    </w:p>
    <w:p w14:paraId="34419AA9" w14:textId="77777777" w:rsidR="00787148" w:rsidRPr="001514CF" w:rsidRDefault="00787148" w:rsidP="001514CF">
      <w:pPr>
        <w:pStyle w:val="Akapitzlist"/>
        <w:numPr>
          <w:ilvl w:val="0"/>
          <w:numId w:val="35"/>
        </w:numPr>
        <w:spacing w:after="0"/>
        <w:rPr>
          <w:rFonts w:asciiTheme="minorHAnsi" w:hAnsiTheme="minorHAnsi" w:cstheme="minorHAnsi"/>
          <w:bCs/>
          <w:sz w:val="24"/>
          <w:szCs w:val="24"/>
        </w:rPr>
      </w:pPr>
      <w:r w:rsidRPr="001514CF">
        <w:rPr>
          <w:rFonts w:asciiTheme="minorHAnsi" w:hAnsiTheme="minorHAnsi" w:cstheme="minorHAnsi"/>
          <w:bCs/>
          <w:sz w:val="24"/>
          <w:szCs w:val="24"/>
        </w:rPr>
        <w:t xml:space="preserve">Plan w kwocie 943 000,00 zł (nabycie nieruchomości na podstawie umów cywilnoprawnych, koszty aktów notarialnych, odszkodowania na podstawie decyzji administracyjnych dotyczące nieruchomości nabytych m.in. na budowę i przebudowę dróg). </w:t>
      </w:r>
    </w:p>
    <w:p w14:paraId="53D70ADA" w14:textId="77777777" w:rsidR="00787148" w:rsidRPr="001514CF" w:rsidRDefault="00787148" w:rsidP="001514CF">
      <w:pPr>
        <w:numPr>
          <w:ilvl w:val="0"/>
          <w:numId w:val="35"/>
        </w:numPr>
        <w:contextualSpacing/>
        <w:jc w:val="left"/>
        <w:rPr>
          <w:rFonts w:asciiTheme="minorHAnsi" w:eastAsia="Times New Roman" w:hAnsiTheme="minorHAnsi" w:cstheme="minorHAnsi"/>
          <w:bCs/>
          <w:sz w:val="24"/>
          <w:szCs w:val="24"/>
          <w:lang w:eastAsia="pl-PL"/>
        </w:rPr>
      </w:pPr>
      <w:r w:rsidRPr="001514CF">
        <w:rPr>
          <w:rFonts w:asciiTheme="minorHAnsi" w:eastAsia="Times New Roman" w:hAnsiTheme="minorHAnsi" w:cstheme="minorHAnsi"/>
          <w:bCs/>
          <w:sz w:val="24"/>
          <w:szCs w:val="24"/>
          <w:lang w:eastAsia="pl-PL"/>
        </w:rPr>
        <w:t>Plan w kwocie 1 047 000,00 zł na realizację zadania inwestycyjnego wieloletniego pn. „Zakup budynku przy ul. Lelewela w Mławie oraz jego adaptacja w celu dostosowania do funkcji biurowo-administracyjnych na potrzeby jednostek Miasta Mława” w kwocie 600 000,00 zł.</w:t>
      </w:r>
    </w:p>
    <w:p w14:paraId="7BC835A4" w14:textId="77777777" w:rsidR="00787148" w:rsidRPr="001514CF" w:rsidRDefault="00787148" w:rsidP="001514CF">
      <w:pPr>
        <w:contextualSpacing/>
        <w:jc w:val="left"/>
        <w:rPr>
          <w:rFonts w:asciiTheme="minorHAnsi" w:eastAsia="Times New Roman" w:hAnsiTheme="minorHAnsi" w:cstheme="minorHAnsi"/>
          <w:bCs/>
          <w:sz w:val="24"/>
          <w:szCs w:val="24"/>
          <w:u w:val="single"/>
          <w:lang w:eastAsia="pl-PL"/>
        </w:rPr>
      </w:pPr>
      <w:r w:rsidRPr="001514CF">
        <w:rPr>
          <w:rFonts w:asciiTheme="minorHAnsi" w:eastAsia="Times New Roman" w:hAnsiTheme="minorHAnsi" w:cstheme="minorHAnsi"/>
          <w:bCs/>
          <w:sz w:val="24"/>
          <w:szCs w:val="24"/>
          <w:u w:val="single"/>
          <w:lang w:eastAsia="pl-PL"/>
        </w:rPr>
        <w:t xml:space="preserve">Rozdział 70007 – Gospodarowanie mieszkaniowym zasobem  gminy 5 281 440,00 zł </w:t>
      </w:r>
    </w:p>
    <w:p w14:paraId="4ABEDCB9" w14:textId="77777777" w:rsidR="00787148" w:rsidRPr="001514CF" w:rsidRDefault="00787148" w:rsidP="001514CF">
      <w:pPr>
        <w:contextualSpacing/>
        <w:jc w:val="left"/>
        <w:rPr>
          <w:rFonts w:asciiTheme="minorHAnsi" w:eastAsia="Times New Roman" w:hAnsiTheme="minorHAnsi" w:cstheme="minorHAnsi"/>
          <w:bCs/>
          <w:sz w:val="24"/>
          <w:szCs w:val="24"/>
          <w:u w:val="single"/>
          <w:lang w:eastAsia="pl-PL"/>
        </w:rPr>
      </w:pPr>
      <w:r w:rsidRPr="001514CF">
        <w:rPr>
          <w:rFonts w:asciiTheme="minorHAnsi" w:eastAsia="Times New Roman" w:hAnsiTheme="minorHAnsi" w:cstheme="minorHAnsi"/>
          <w:bCs/>
          <w:sz w:val="24"/>
          <w:szCs w:val="24"/>
          <w:u w:val="single"/>
          <w:lang w:eastAsia="pl-PL"/>
        </w:rPr>
        <w:t>Wydatki bieżące w kwocie 4 831 440,00 zł  w tym:</w:t>
      </w:r>
    </w:p>
    <w:p w14:paraId="172680B3" w14:textId="77777777" w:rsidR="00787148" w:rsidRPr="001514CF" w:rsidRDefault="00787148" w:rsidP="001514CF">
      <w:pPr>
        <w:pStyle w:val="Akapitzlist"/>
        <w:numPr>
          <w:ilvl w:val="0"/>
          <w:numId w:val="36"/>
        </w:numPr>
        <w:spacing w:after="0"/>
        <w:rPr>
          <w:rFonts w:asciiTheme="minorHAnsi" w:hAnsiTheme="minorHAnsi" w:cstheme="minorHAnsi"/>
          <w:bCs/>
          <w:iCs/>
          <w:sz w:val="24"/>
          <w:szCs w:val="24"/>
        </w:rPr>
      </w:pPr>
      <w:r w:rsidRPr="001514CF">
        <w:rPr>
          <w:rFonts w:asciiTheme="minorHAnsi" w:hAnsiTheme="minorHAnsi" w:cstheme="minorHAnsi"/>
          <w:bCs/>
          <w:sz w:val="24"/>
          <w:szCs w:val="24"/>
        </w:rPr>
        <w:t xml:space="preserve">Kwota 4 110 000,00 zł będzie przeznaczona na wydatki związane z pokryciem kosztów </w:t>
      </w:r>
      <w:r w:rsidRPr="001514CF">
        <w:rPr>
          <w:rFonts w:asciiTheme="minorHAnsi" w:hAnsiTheme="minorHAnsi" w:cstheme="minorHAnsi"/>
          <w:bCs/>
          <w:iCs/>
          <w:sz w:val="24"/>
          <w:szCs w:val="24"/>
        </w:rPr>
        <w:t>związanych z zarządzaniem i administrowaniem gminnym zasobem komunalnym.</w:t>
      </w:r>
    </w:p>
    <w:p w14:paraId="3B23FE30" w14:textId="77777777" w:rsidR="00787148" w:rsidRPr="001514CF" w:rsidRDefault="00787148" w:rsidP="001514CF">
      <w:pPr>
        <w:numPr>
          <w:ilvl w:val="0"/>
          <w:numId w:val="36"/>
        </w:numPr>
        <w:contextualSpacing/>
        <w:jc w:val="left"/>
        <w:rPr>
          <w:rFonts w:asciiTheme="minorHAnsi" w:eastAsia="Times New Roman" w:hAnsiTheme="minorHAnsi" w:cstheme="minorHAnsi"/>
          <w:bCs/>
          <w:iCs/>
          <w:sz w:val="24"/>
          <w:szCs w:val="24"/>
          <w:lang w:eastAsia="pl-PL"/>
        </w:rPr>
      </w:pPr>
      <w:bookmarkStart w:id="7" w:name="_Hlk86690615"/>
      <w:r w:rsidRPr="001514CF">
        <w:rPr>
          <w:rFonts w:asciiTheme="minorHAnsi" w:eastAsia="Times New Roman" w:hAnsiTheme="minorHAnsi" w:cstheme="minorHAnsi"/>
          <w:bCs/>
          <w:iCs/>
          <w:sz w:val="24"/>
          <w:szCs w:val="24"/>
          <w:lang w:eastAsia="pl-PL"/>
        </w:rPr>
        <w:t>Ś</w:t>
      </w:r>
      <w:r w:rsidRPr="001514CF">
        <w:rPr>
          <w:rFonts w:asciiTheme="minorHAnsi" w:eastAsia="Times New Roman" w:hAnsiTheme="minorHAnsi" w:cstheme="minorHAnsi"/>
          <w:bCs/>
          <w:sz w:val="24"/>
          <w:szCs w:val="24"/>
          <w:lang w:eastAsia="pl-PL"/>
        </w:rPr>
        <w:t xml:space="preserve">rodki w kwocie 660 000,00 zł przeznaczone na remonty budynków komunalnych </w:t>
      </w:r>
      <w:r w:rsidRPr="001514CF">
        <w:rPr>
          <w:rFonts w:asciiTheme="minorHAnsi" w:eastAsia="Times New Roman" w:hAnsiTheme="minorHAnsi" w:cstheme="minorHAnsi"/>
          <w:bCs/>
          <w:sz w:val="24"/>
          <w:szCs w:val="24"/>
          <w:lang w:eastAsia="pl-PL"/>
        </w:rPr>
        <w:br/>
        <w:t>i lokali</w:t>
      </w:r>
      <w:bookmarkEnd w:id="7"/>
      <w:r w:rsidRPr="001514CF">
        <w:rPr>
          <w:rFonts w:asciiTheme="minorHAnsi" w:eastAsia="Times New Roman" w:hAnsiTheme="minorHAnsi" w:cstheme="minorHAnsi"/>
          <w:bCs/>
          <w:sz w:val="24"/>
          <w:szCs w:val="24"/>
          <w:lang w:eastAsia="pl-PL"/>
        </w:rPr>
        <w:t>, w tym fundusz remontowy za część gminną.</w:t>
      </w:r>
    </w:p>
    <w:p w14:paraId="6EDB42E3" w14:textId="77777777" w:rsidR="00787148" w:rsidRPr="001514CF" w:rsidRDefault="00787148" w:rsidP="001514CF">
      <w:pPr>
        <w:numPr>
          <w:ilvl w:val="0"/>
          <w:numId w:val="36"/>
        </w:numPr>
        <w:contextualSpacing/>
        <w:jc w:val="left"/>
        <w:rPr>
          <w:rFonts w:asciiTheme="minorHAnsi" w:eastAsia="Times New Roman" w:hAnsiTheme="minorHAnsi" w:cstheme="minorHAnsi"/>
          <w:bCs/>
          <w:iCs/>
          <w:sz w:val="24"/>
          <w:szCs w:val="24"/>
          <w:lang w:eastAsia="pl-PL"/>
        </w:rPr>
      </w:pPr>
      <w:r w:rsidRPr="001514CF">
        <w:rPr>
          <w:rFonts w:asciiTheme="minorHAnsi" w:eastAsia="Times New Roman" w:hAnsiTheme="minorHAnsi" w:cstheme="minorHAnsi"/>
          <w:bCs/>
          <w:iCs/>
          <w:sz w:val="24"/>
          <w:szCs w:val="24"/>
          <w:lang w:eastAsia="pl-PL"/>
        </w:rPr>
        <w:t>Różne opłaty i składki w kwocie 1 000,00 zł z przeznaczeniem na regulowanie długów związanych z nabyciem spadków.</w:t>
      </w:r>
    </w:p>
    <w:p w14:paraId="6CA1FB4B" w14:textId="77777777" w:rsidR="00787148" w:rsidRPr="001514CF" w:rsidRDefault="00787148" w:rsidP="001514CF">
      <w:pPr>
        <w:numPr>
          <w:ilvl w:val="0"/>
          <w:numId w:val="36"/>
        </w:numPr>
        <w:contextualSpacing/>
        <w:jc w:val="left"/>
        <w:rPr>
          <w:rFonts w:asciiTheme="minorHAnsi" w:eastAsia="Times New Roman" w:hAnsiTheme="minorHAnsi" w:cstheme="minorHAnsi"/>
          <w:bCs/>
          <w:iCs/>
          <w:sz w:val="24"/>
          <w:szCs w:val="24"/>
          <w:lang w:eastAsia="pl-PL"/>
        </w:rPr>
      </w:pPr>
      <w:r w:rsidRPr="001514CF">
        <w:rPr>
          <w:rFonts w:asciiTheme="minorHAnsi" w:eastAsia="Times New Roman" w:hAnsiTheme="minorHAnsi" w:cstheme="minorHAnsi"/>
          <w:bCs/>
          <w:iCs/>
          <w:sz w:val="24"/>
          <w:szCs w:val="24"/>
          <w:lang w:eastAsia="pl-PL"/>
        </w:rPr>
        <w:t>Zaplanowano wydatek w kwocie 60 440</w:t>
      </w:r>
      <w:r w:rsidRPr="001514CF">
        <w:rPr>
          <w:rFonts w:asciiTheme="minorHAnsi" w:eastAsia="Times New Roman" w:hAnsiTheme="minorHAnsi" w:cstheme="minorHAnsi"/>
          <w:bCs/>
          <w:sz w:val="24"/>
          <w:szCs w:val="24"/>
          <w:lang w:eastAsia="pl-PL"/>
        </w:rPr>
        <w:t xml:space="preserve">,00 zł (zabezpieczenie) z tytułu </w:t>
      </w:r>
      <w:r w:rsidRPr="001514CF">
        <w:rPr>
          <w:rFonts w:asciiTheme="minorHAnsi" w:eastAsia="Times New Roman" w:hAnsiTheme="minorHAnsi" w:cstheme="minorHAnsi"/>
          <w:bCs/>
          <w:iCs/>
          <w:sz w:val="24"/>
          <w:szCs w:val="24"/>
          <w:lang w:eastAsia="pl-PL"/>
        </w:rPr>
        <w:t>poręczenia kredytu zaciągniętego w Banku Gospodarstwa Krajowego w Warszawie przez Towarzystwo Budownictwa Społecznego Sp. z o.o. w Mławie.</w:t>
      </w:r>
    </w:p>
    <w:p w14:paraId="1D325DC4" w14:textId="77777777" w:rsidR="00787148" w:rsidRPr="001514CF" w:rsidRDefault="00787148" w:rsidP="001514CF">
      <w:pPr>
        <w:contextualSpacing/>
        <w:jc w:val="left"/>
        <w:rPr>
          <w:rFonts w:asciiTheme="minorHAnsi" w:eastAsia="Times New Roman" w:hAnsiTheme="minorHAnsi" w:cstheme="minorHAnsi"/>
          <w:bCs/>
          <w:sz w:val="24"/>
          <w:szCs w:val="24"/>
          <w:lang w:eastAsia="pl-PL"/>
        </w:rPr>
      </w:pPr>
      <w:r w:rsidRPr="001514CF">
        <w:rPr>
          <w:rFonts w:asciiTheme="minorHAnsi" w:eastAsia="Times New Roman" w:hAnsiTheme="minorHAnsi" w:cstheme="minorHAnsi"/>
          <w:bCs/>
          <w:sz w:val="24"/>
          <w:szCs w:val="24"/>
          <w:u w:val="single"/>
          <w:lang w:eastAsia="pl-PL"/>
        </w:rPr>
        <w:t>Wydatki majątkowe</w:t>
      </w:r>
      <w:r w:rsidRPr="001514CF">
        <w:rPr>
          <w:rFonts w:asciiTheme="minorHAnsi" w:eastAsia="Times New Roman" w:hAnsiTheme="minorHAnsi" w:cstheme="minorHAnsi"/>
          <w:bCs/>
          <w:sz w:val="24"/>
          <w:szCs w:val="24"/>
          <w:lang w:eastAsia="pl-PL"/>
        </w:rPr>
        <w:t xml:space="preserve"> </w:t>
      </w:r>
    </w:p>
    <w:p w14:paraId="3043E2E0" w14:textId="77777777" w:rsidR="00787148" w:rsidRPr="001514CF" w:rsidRDefault="00787148" w:rsidP="001514CF">
      <w:pPr>
        <w:contextualSpacing/>
        <w:jc w:val="left"/>
        <w:rPr>
          <w:rFonts w:asciiTheme="minorHAnsi" w:eastAsia="Times New Roman" w:hAnsiTheme="minorHAnsi" w:cstheme="minorHAnsi"/>
          <w:bCs/>
          <w:sz w:val="24"/>
          <w:szCs w:val="24"/>
          <w:lang w:eastAsia="pl-PL"/>
        </w:rPr>
      </w:pPr>
      <w:r w:rsidRPr="001514CF">
        <w:rPr>
          <w:rFonts w:asciiTheme="minorHAnsi" w:eastAsia="Times New Roman" w:hAnsiTheme="minorHAnsi" w:cstheme="minorHAnsi"/>
          <w:bCs/>
          <w:sz w:val="24"/>
          <w:szCs w:val="24"/>
          <w:lang w:eastAsia="pl-PL"/>
        </w:rPr>
        <w:t xml:space="preserve">Wydatki inwestycyjne jednostek budżetowych w kwocie 450 000,00 zł z przeznaczeniem </w:t>
      </w:r>
      <w:r w:rsidRPr="001514CF">
        <w:rPr>
          <w:rFonts w:asciiTheme="minorHAnsi" w:eastAsia="Times New Roman" w:hAnsiTheme="minorHAnsi" w:cstheme="minorHAnsi"/>
          <w:bCs/>
          <w:sz w:val="24"/>
          <w:szCs w:val="24"/>
          <w:lang w:eastAsia="pl-PL"/>
        </w:rPr>
        <w:br/>
        <w:t>na inwestycje związane z budynkami i lokalami gminnymi.</w:t>
      </w:r>
    </w:p>
    <w:p w14:paraId="37636778" w14:textId="77777777" w:rsidR="00787148" w:rsidRPr="001514CF" w:rsidRDefault="00787148" w:rsidP="001514CF">
      <w:pPr>
        <w:contextualSpacing/>
        <w:jc w:val="left"/>
        <w:rPr>
          <w:rFonts w:asciiTheme="minorHAnsi" w:eastAsia="Times New Roman" w:hAnsiTheme="minorHAnsi" w:cstheme="minorHAnsi"/>
          <w:bCs/>
          <w:sz w:val="24"/>
          <w:szCs w:val="24"/>
          <w:lang w:eastAsia="pl-PL"/>
        </w:rPr>
      </w:pPr>
    </w:p>
    <w:p w14:paraId="7B8533FE" w14:textId="77777777" w:rsidR="00787148" w:rsidRPr="001514CF" w:rsidRDefault="00787148" w:rsidP="001514CF">
      <w:pPr>
        <w:contextualSpacing/>
        <w:jc w:val="left"/>
        <w:rPr>
          <w:rFonts w:asciiTheme="minorHAnsi" w:eastAsia="Times New Roman" w:hAnsiTheme="minorHAnsi" w:cstheme="minorHAnsi"/>
          <w:bCs/>
          <w:sz w:val="24"/>
          <w:szCs w:val="24"/>
          <w:u w:val="single"/>
          <w:lang w:eastAsia="pl-PL"/>
        </w:rPr>
      </w:pPr>
      <w:r w:rsidRPr="001514CF">
        <w:rPr>
          <w:rFonts w:asciiTheme="minorHAnsi" w:eastAsia="Times New Roman" w:hAnsiTheme="minorHAnsi" w:cstheme="minorHAnsi"/>
          <w:bCs/>
          <w:sz w:val="24"/>
          <w:szCs w:val="24"/>
          <w:u w:val="single"/>
          <w:lang w:eastAsia="pl-PL"/>
        </w:rPr>
        <w:t>Rozdział 70095 – Pozostała działalność  1 000,00 zł</w:t>
      </w:r>
    </w:p>
    <w:p w14:paraId="40288977" w14:textId="77777777" w:rsidR="00787148" w:rsidRPr="001514CF" w:rsidRDefault="00787148" w:rsidP="001514CF">
      <w:pPr>
        <w:contextualSpacing/>
        <w:jc w:val="left"/>
        <w:rPr>
          <w:rFonts w:asciiTheme="minorHAnsi" w:hAnsiTheme="minorHAnsi" w:cstheme="minorHAnsi"/>
          <w:bCs/>
          <w:iCs/>
          <w:sz w:val="24"/>
          <w:szCs w:val="24"/>
        </w:rPr>
      </w:pPr>
      <w:r w:rsidRPr="001514CF">
        <w:rPr>
          <w:rFonts w:asciiTheme="minorHAnsi" w:hAnsiTheme="minorHAnsi" w:cstheme="minorHAnsi"/>
          <w:bCs/>
          <w:iCs/>
          <w:sz w:val="24"/>
          <w:szCs w:val="24"/>
        </w:rPr>
        <w:t>Wydatki bieżące dotyczące zakupu usług pozostałych związanych z innymi wydatkami dotyczącymi zasobu komunalnego Miasta Mława.</w:t>
      </w:r>
    </w:p>
    <w:p w14:paraId="6E2E6D2C" w14:textId="77777777" w:rsidR="00787148" w:rsidRPr="001514CF" w:rsidRDefault="00787148" w:rsidP="001514CF">
      <w:pPr>
        <w:ind w:left="708"/>
        <w:jc w:val="left"/>
        <w:rPr>
          <w:rFonts w:asciiTheme="minorHAnsi" w:eastAsia="Times New Roman" w:hAnsiTheme="minorHAnsi" w:cstheme="minorHAnsi"/>
          <w:bCs/>
          <w:color w:val="FF0000"/>
          <w:sz w:val="24"/>
          <w:szCs w:val="24"/>
          <w:lang w:eastAsia="pl-PL"/>
        </w:rPr>
      </w:pPr>
    </w:p>
    <w:p w14:paraId="061F341D" w14:textId="77777777" w:rsidR="00787148" w:rsidRPr="001514CF" w:rsidRDefault="00787148" w:rsidP="001514CF">
      <w:pPr>
        <w:jc w:val="left"/>
        <w:rPr>
          <w:rFonts w:asciiTheme="minorHAnsi" w:eastAsia="Times New Roman" w:hAnsiTheme="minorHAnsi" w:cstheme="minorHAnsi"/>
          <w:bCs/>
          <w:iCs/>
          <w:sz w:val="24"/>
          <w:szCs w:val="24"/>
          <w:lang w:eastAsia="pl-PL"/>
        </w:rPr>
      </w:pPr>
      <w:r w:rsidRPr="001514CF">
        <w:rPr>
          <w:rFonts w:asciiTheme="minorHAnsi" w:eastAsia="Times New Roman" w:hAnsiTheme="minorHAnsi" w:cstheme="minorHAnsi"/>
          <w:bCs/>
          <w:iCs/>
          <w:sz w:val="24"/>
          <w:szCs w:val="24"/>
          <w:lang w:eastAsia="pl-PL"/>
        </w:rPr>
        <w:t>Dział 710 – Działalność usługowa w kwocie 89 000,00 zł</w:t>
      </w:r>
    </w:p>
    <w:p w14:paraId="761EEB36" w14:textId="77777777" w:rsidR="00787148" w:rsidRPr="001514CF" w:rsidRDefault="00787148" w:rsidP="001514CF">
      <w:pPr>
        <w:contextualSpacing/>
        <w:jc w:val="left"/>
        <w:rPr>
          <w:rFonts w:asciiTheme="minorHAnsi" w:eastAsia="Times New Roman" w:hAnsiTheme="minorHAnsi" w:cstheme="minorHAnsi"/>
          <w:bCs/>
          <w:sz w:val="24"/>
          <w:szCs w:val="24"/>
          <w:u w:val="single"/>
          <w:lang w:eastAsia="pl-PL"/>
        </w:rPr>
      </w:pPr>
      <w:r w:rsidRPr="001514CF">
        <w:rPr>
          <w:rFonts w:asciiTheme="minorHAnsi" w:eastAsia="Times New Roman" w:hAnsiTheme="minorHAnsi" w:cstheme="minorHAnsi"/>
          <w:bCs/>
          <w:sz w:val="24"/>
          <w:szCs w:val="24"/>
          <w:u w:val="single"/>
          <w:lang w:eastAsia="pl-PL"/>
        </w:rPr>
        <w:t>Rozdział 71012 – Zadania z zakresu geodezji i kartografii 52 000,00 zł, w tym:</w:t>
      </w:r>
    </w:p>
    <w:p w14:paraId="1B327D0B" w14:textId="77777777" w:rsidR="00787148" w:rsidRPr="001514CF" w:rsidRDefault="00787148" w:rsidP="001514CF">
      <w:pPr>
        <w:pStyle w:val="Akapitzlist"/>
        <w:numPr>
          <w:ilvl w:val="0"/>
          <w:numId w:val="37"/>
        </w:numPr>
        <w:spacing w:after="0"/>
        <w:rPr>
          <w:rFonts w:asciiTheme="minorHAnsi" w:hAnsiTheme="minorHAnsi" w:cstheme="minorHAnsi"/>
          <w:bCs/>
          <w:sz w:val="24"/>
          <w:szCs w:val="24"/>
        </w:rPr>
      </w:pPr>
      <w:r w:rsidRPr="001514CF">
        <w:rPr>
          <w:rFonts w:asciiTheme="minorHAnsi" w:hAnsiTheme="minorHAnsi" w:cstheme="minorHAnsi"/>
          <w:bCs/>
          <w:sz w:val="24"/>
          <w:szCs w:val="24"/>
        </w:rPr>
        <w:t xml:space="preserve">Zakup usług pozostałych z zakresu geodezji i kartografii m.in. sporządzanie decyzji </w:t>
      </w:r>
      <w:r w:rsidRPr="001514CF">
        <w:rPr>
          <w:rFonts w:asciiTheme="minorHAnsi" w:hAnsiTheme="minorHAnsi" w:cstheme="minorHAnsi"/>
          <w:bCs/>
          <w:sz w:val="24"/>
          <w:szCs w:val="24"/>
        </w:rPr>
        <w:br/>
        <w:t>o warunkach zabudowy i zagospodarowania terenu w kwocie 51 000,00 zł.</w:t>
      </w:r>
    </w:p>
    <w:p w14:paraId="7AF3BD60" w14:textId="77777777" w:rsidR="00787148" w:rsidRPr="001514CF" w:rsidRDefault="00787148" w:rsidP="001514CF">
      <w:pPr>
        <w:numPr>
          <w:ilvl w:val="0"/>
          <w:numId w:val="37"/>
        </w:numPr>
        <w:contextualSpacing/>
        <w:jc w:val="left"/>
        <w:rPr>
          <w:rFonts w:asciiTheme="minorHAnsi" w:eastAsia="Times New Roman" w:hAnsiTheme="minorHAnsi" w:cstheme="minorHAnsi"/>
          <w:bCs/>
          <w:sz w:val="24"/>
          <w:szCs w:val="24"/>
          <w:lang w:eastAsia="pl-PL"/>
        </w:rPr>
      </w:pPr>
      <w:r w:rsidRPr="001514CF">
        <w:rPr>
          <w:rFonts w:asciiTheme="minorHAnsi" w:eastAsia="Times New Roman" w:hAnsiTheme="minorHAnsi" w:cstheme="minorHAnsi"/>
          <w:bCs/>
          <w:sz w:val="24"/>
          <w:szCs w:val="24"/>
          <w:lang w:eastAsia="pl-PL"/>
        </w:rPr>
        <w:t>Różne opłaty i składki, w tym koszty ośrodka dokumentacji geodezyjnej i kartograficznej w kwocie 1 000,00 zł.</w:t>
      </w:r>
    </w:p>
    <w:p w14:paraId="73B4F66C" w14:textId="77777777" w:rsidR="00787148" w:rsidRPr="001514CF" w:rsidRDefault="00787148" w:rsidP="001514CF">
      <w:pPr>
        <w:contextualSpacing/>
        <w:jc w:val="left"/>
        <w:rPr>
          <w:rFonts w:asciiTheme="minorHAnsi" w:eastAsia="Times New Roman" w:hAnsiTheme="minorHAnsi" w:cstheme="minorHAnsi"/>
          <w:bCs/>
          <w:sz w:val="24"/>
          <w:szCs w:val="24"/>
          <w:u w:val="single"/>
          <w:lang w:eastAsia="pl-PL"/>
        </w:rPr>
      </w:pPr>
      <w:r w:rsidRPr="001514CF">
        <w:rPr>
          <w:rFonts w:asciiTheme="minorHAnsi" w:eastAsia="Times New Roman" w:hAnsiTheme="minorHAnsi" w:cstheme="minorHAnsi"/>
          <w:bCs/>
          <w:sz w:val="24"/>
          <w:szCs w:val="24"/>
          <w:u w:val="single"/>
          <w:lang w:eastAsia="pl-PL"/>
        </w:rPr>
        <w:t>Rozdział 71095 – Pozostała działalność 37 000,00 zł w tym:</w:t>
      </w:r>
    </w:p>
    <w:p w14:paraId="005E7277" w14:textId="77777777" w:rsidR="00787148" w:rsidRPr="001514CF" w:rsidRDefault="00787148" w:rsidP="001514CF">
      <w:pPr>
        <w:pStyle w:val="Akapitzlist"/>
        <w:numPr>
          <w:ilvl w:val="0"/>
          <w:numId w:val="75"/>
        </w:numPr>
        <w:spacing w:after="0"/>
        <w:contextualSpacing w:val="0"/>
        <w:rPr>
          <w:rFonts w:asciiTheme="minorHAnsi" w:hAnsiTheme="minorHAnsi" w:cstheme="minorHAnsi"/>
          <w:bCs/>
          <w:sz w:val="24"/>
          <w:szCs w:val="24"/>
        </w:rPr>
      </w:pPr>
      <w:r w:rsidRPr="001514CF">
        <w:rPr>
          <w:rFonts w:asciiTheme="minorHAnsi" w:hAnsiTheme="minorHAnsi" w:cstheme="minorHAnsi"/>
          <w:bCs/>
          <w:sz w:val="24"/>
          <w:szCs w:val="24"/>
        </w:rPr>
        <w:t>Zakup usług pozostałych – wynagrodzenie w formie prowizji za sprzedaż miejsc grzebalnych na cmentarzu komunalnym w kwocie 35 000,00 zł.</w:t>
      </w:r>
    </w:p>
    <w:p w14:paraId="425A01FE" w14:textId="77777777" w:rsidR="00787148" w:rsidRPr="001514CF" w:rsidRDefault="00787148" w:rsidP="001514CF">
      <w:pPr>
        <w:pStyle w:val="Akapitzlist"/>
        <w:numPr>
          <w:ilvl w:val="0"/>
          <w:numId w:val="75"/>
        </w:numPr>
        <w:spacing w:after="0"/>
        <w:contextualSpacing w:val="0"/>
        <w:rPr>
          <w:rFonts w:asciiTheme="minorHAnsi" w:hAnsiTheme="minorHAnsi" w:cstheme="minorHAnsi"/>
          <w:bCs/>
          <w:sz w:val="24"/>
          <w:szCs w:val="24"/>
        </w:rPr>
      </w:pPr>
      <w:r w:rsidRPr="001514CF">
        <w:rPr>
          <w:rFonts w:asciiTheme="minorHAnsi" w:hAnsiTheme="minorHAnsi" w:cstheme="minorHAnsi"/>
          <w:bCs/>
          <w:sz w:val="24"/>
          <w:szCs w:val="24"/>
        </w:rPr>
        <w:t>Wydatki na ekspertyzy i analizy związane z terenem cmentarza komunalnego w Mławie w kwocie 1 000,00 zł</w:t>
      </w:r>
    </w:p>
    <w:p w14:paraId="120B410C" w14:textId="77777777" w:rsidR="00787148" w:rsidRPr="001514CF" w:rsidRDefault="00787148" w:rsidP="001514CF">
      <w:pPr>
        <w:pStyle w:val="Akapitzlist"/>
        <w:numPr>
          <w:ilvl w:val="0"/>
          <w:numId w:val="75"/>
        </w:numPr>
        <w:spacing w:after="0"/>
        <w:contextualSpacing w:val="0"/>
        <w:rPr>
          <w:rFonts w:asciiTheme="minorHAnsi" w:hAnsiTheme="minorHAnsi" w:cstheme="minorHAnsi"/>
          <w:bCs/>
          <w:sz w:val="24"/>
          <w:szCs w:val="24"/>
        </w:rPr>
      </w:pPr>
      <w:r w:rsidRPr="001514CF">
        <w:rPr>
          <w:rFonts w:asciiTheme="minorHAnsi" w:hAnsiTheme="minorHAnsi" w:cstheme="minorHAnsi"/>
          <w:bCs/>
          <w:sz w:val="24"/>
          <w:szCs w:val="24"/>
        </w:rPr>
        <w:t>Zakup materiałów i wyposażenia dotyczącego realizacji umowy dzierżawy cmentarza komunalnego w Mławie  w kwocie 1 000,00 zł.</w:t>
      </w:r>
    </w:p>
    <w:p w14:paraId="54CB2E11" w14:textId="77777777" w:rsidR="00787148" w:rsidRPr="001514CF" w:rsidRDefault="00787148" w:rsidP="001514CF">
      <w:pPr>
        <w:jc w:val="left"/>
        <w:rPr>
          <w:rFonts w:asciiTheme="minorHAnsi" w:eastAsia="Times New Roman" w:hAnsiTheme="minorHAnsi" w:cstheme="minorHAnsi"/>
          <w:bCs/>
          <w:color w:val="FF0000"/>
          <w:sz w:val="24"/>
          <w:szCs w:val="24"/>
          <w:lang w:val="x-none" w:eastAsia="pl-PL"/>
        </w:rPr>
      </w:pPr>
    </w:p>
    <w:p w14:paraId="11B331AC" w14:textId="77777777" w:rsidR="00787148" w:rsidRPr="001514CF" w:rsidRDefault="00787148" w:rsidP="001514CF">
      <w:pPr>
        <w:tabs>
          <w:tab w:val="left" w:pos="8004"/>
        </w:tabs>
        <w:jc w:val="left"/>
        <w:rPr>
          <w:rFonts w:asciiTheme="minorHAnsi" w:eastAsia="Times New Roman" w:hAnsiTheme="minorHAnsi" w:cstheme="minorHAnsi"/>
          <w:bCs/>
          <w:sz w:val="24"/>
          <w:szCs w:val="24"/>
          <w:lang w:eastAsia="pl-PL"/>
        </w:rPr>
      </w:pPr>
      <w:r w:rsidRPr="001514CF">
        <w:rPr>
          <w:rFonts w:asciiTheme="minorHAnsi" w:eastAsia="Times New Roman" w:hAnsiTheme="minorHAnsi" w:cstheme="minorHAnsi"/>
          <w:bCs/>
          <w:sz w:val="24"/>
          <w:szCs w:val="24"/>
          <w:lang w:eastAsia="pl-PL"/>
        </w:rPr>
        <w:t xml:space="preserve">Dział 750 – Administracja publiczna 14 686 801,18 zł </w:t>
      </w:r>
      <w:r w:rsidRPr="001514CF">
        <w:rPr>
          <w:rFonts w:asciiTheme="minorHAnsi" w:eastAsia="Times New Roman" w:hAnsiTheme="minorHAnsi" w:cstheme="minorHAnsi"/>
          <w:bCs/>
          <w:sz w:val="24"/>
          <w:szCs w:val="24"/>
          <w:lang w:eastAsia="pl-PL"/>
        </w:rPr>
        <w:tab/>
      </w:r>
    </w:p>
    <w:p w14:paraId="228551C0" w14:textId="77777777" w:rsidR="00787148" w:rsidRPr="001514CF" w:rsidRDefault="00787148" w:rsidP="001514CF">
      <w:pPr>
        <w:jc w:val="left"/>
        <w:rPr>
          <w:rFonts w:asciiTheme="minorHAnsi" w:eastAsia="Times New Roman" w:hAnsiTheme="minorHAnsi" w:cstheme="minorHAnsi"/>
          <w:bCs/>
          <w:sz w:val="24"/>
          <w:szCs w:val="24"/>
          <w:lang w:eastAsia="pl-PL"/>
        </w:rPr>
      </w:pPr>
      <w:r w:rsidRPr="001514CF">
        <w:rPr>
          <w:rFonts w:asciiTheme="minorHAnsi" w:eastAsia="Times New Roman" w:hAnsiTheme="minorHAnsi" w:cstheme="minorHAnsi"/>
          <w:bCs/>
          <w:sz w:val="24"/>
          <w:szCs w:val="24"/>
          <w:u w:val="single"/>
          <w:lang w:eastAsia="pl-PL"/>
        </w:rPr>
        <w:t>Rozdział 75011 – Urzędy wojewódzkie 1 223 864,64 zł</w:t>
      </w:r>
      <w:r w:rsidRPr="001514CF">
        <w:rPr>
          <w:rFonts w:asciiTheme="minorHAnsi" w:eastAsia="Times New Roman" w:hAnsiTheme="minorHAnsi" w:cstheme="minorHAnsi"/>
          <w:bCs/>
          <w:sz w:val="24"/>
          <w:szCs w:val="24"/>
          <w:lang w:eastAsia="pl-PL"/>
        </w:rPr>
        <w:tab/>
      </w:r>
      <w:r w:rsidRPr="001514CF">
        <w:rPr>
          <w:rFonts w:asciiTheme="minorHAnsi" w:eastAsia="Times New Roman" w:hAnsiTheme="minorHAnsi" w:cstheme="minorHAnsi"/>
          <w:bCs/>
          <w:sz w:val="24"/>
          <w:szCs w:val="24"/>
          <w:lang w:eastAsia="pl-PL"/>
        </w:rPr>
        <w:tab/>
      </w:r>
      <w:r w:rsidRPr="001514CF">
        <w:rPr>
          <w:rFonts w:asciiTheme="minorHAnsi" w:eastAsia="Times New Roman" w:hAnsiTheme="minorHAnsi" w:cstheme="minorHAnsi"/>
          <w:bCs/>
          <w:sz w:val="24"/>
          <w:szCs w:val="24"/>
          <w:lang w:eastAsia="pl-PL"/>
        </w:rPr>
        <w:tab/>
      </w:r>
      <w:r w:rsidRPr="001514CF">
        <w:rPr>
          <w:rFonts w:asciiTheme="minorHAnsi" w:eastAsia="Times New Roman" w:hAnsiTheme="minorHAnsi" w:cstheme="minorHAnsi"/>
          <w:bCs/>
          <w:sz w:val="24"/>
          <w:szCs w:val="24"/>
          <w:lang w:eastAsia="pl-PL"/>
        </w:rPr>
        <w:br/>
        <w:t>Planowane wydatki na zadania zlecone z zakresu administracji rządowej tj. wydatki Urzędu Stanu Cywilnego, wydatki związane z ewidencją ludności oraz wydawaniem dowodów osobistych finansowane dotacją z budżetu państwa oraz dochodami własnymi, w tym m.in.:</w:t>
      </w:r>
    </w:p>
    <w:p w14:paraId="6F9E0A6A" w14:textId="77777777" w:rsidR="00787148" w:rsidRPr="001514CF" w:rsidRDefault="00787148" w:rsidP="001514CF">
      <w:pPr>
        <w:pStyle w:val="Akapitzlist"/>
        <w:numPr>
          <w:ilvl w:val="0"/>
          <w:numId w:val="58"/>
        </w:numPr>
        <w:spacing w:after="0"/>
        <w:contextualSpacing w:val="0"/>
        <w:rPr>
          <w:rFonts w:asciiTheme="minorHAnsi" w:hAnsiTheme="minorHAnsi" w:cstheme="minorHAnsi"/>
          <w:bCs/>
          <w:sz w:val="24"/>
          <w:szCs w:val="24"/>
        </w:rPr>
      </w:pPr>
      <w:r w:rsidRPr="001514CF">
        <w:rPr>
          <w:rFonts w:asciiTheme="minorHAnsi" w:hAnsiTheme="minorHAnsi" w:cstheme="minorHAnsi"/>
          <w:bCs/>
          <w:sz w:val="24"/>
          <w:szCs w:val="24"/>
        </w:rPr>
        <w:t>Zwrot niewykorzystanych dotacji w kwocie 1 000,00 zł.</w:t>
      </w:r>
    </w:p>
    <w:p w14:paraId="1D027248" w14:textId="77777777" w:rsidR="00787148" w:rsidRPr="001514CF" w:rsidRDefault="00787148" w:rsidP="001514CF">
      <w:pPr>
        <w:numPr>
          <w:ilvl w:val="0"/>
          <w:numId w:val="58"/>
        </w:numPr>
        <w:jc w:val="left"/>
        <w:rPr>
          <w:rFonts w:asciiTheme="minorHAnsi" w:eastAsia="Times New Roman" w:hAnsiTheme="minorHAnsi" w:cstheme="minorHAnsi"/>
          <w:bCs/>
          <w:sz w:val="24"/>
          <w:szCs w:val="24"/>
          <w:lang w:eastAsia="pl-PL"/>
        </w:rPr>
      </w:pPr>
      <w:r w:rsidRPr="001514CF">
        <w:rPr>
          <w:rFonts w:asciiTheme="minorHAnsi" w:eastAsia="Times New Roman" w:hAnsiTheme="minorHAnsi" w:cstheme="minorHAnsi"/>
          <w:bCs/>
          <w:sz w:val="24"/>
          <w:szCs w:val="24"/>
          <w:lang w:eastAsia="pl-PL"/>
        </w:rPr>
        <w:t>Wydatki osobowe niezaliczane do wynagrodzeń (refundacja zakupu okularów) w kwocie 1 000,00 zł.</w:t>
      </w:r>
    </w:p>
    <w:p w14:paraId="01E6EBAF" w14:textId="77777777" w:rsidR="00787148" w:rsidRPr="001514CF" w:rsidRDefault="00787148" w:rsidP="001514CF">
      <w:pPr>
        <w:numPr>
          <w:ilvl w:val="0"/>
          <w:numId w:val="58"/>
        </w:numPr>
        <w:jc w:val="left"/>
        <w:rPr>
          <w:rFonts w:asciiTheme="minorHAnsi" w:eastAsia="Times New Roman" w:hAnsiTheme="minorHAnsi" w:cstheme="minorHAnsi"/>
          <w:bCs/>
          <w:sz w:val="24"/>
          <w:szCs w:val="24"/>
          <w:lang w:eastAsia="pl-PL"/>
        </w:rPr>
      </w:pPr>
      <w:r w:rsidRPr="001514CF">
        <w:rPr>
          <w:rFonts w:asciiTheme="minorHAnsi" w:eastAsia="Times New Roman" w:hAnsiTheme="minorHAnsi" w:cstheme="minorHAnsi"/>
          <w:bCs/>
          <w:sz w:val="24"/>
          <w:szCs w:val="24"/>
          <w:lang w:eastAsia="pl-PL"/>
        </w:rPr>
        <w:t>Różne wydatki na rzecz osób fizycznych (wydatki związane z postępowaniami sądowymi) w kwocie 1 000,00 zł.</w:t>
      </w:r>
    </w:p>
    <w:p w14:paraId="12EC3C8B" w14:textId="77777777" w:rsidR="00787148" w:rsidRPr="001514CF" w:rsidRDefault="00787148" w:rsidP="001514CF">
      <w:pPr>
        <w:numPr>
          <w:ilvl w:val="0"/>
          <w:numId w:val="58"/>
        </w:numPr>
        <w:jc w:val="left"/>
        <w:rPr>
          <w:rFonts w:asciiTheme="minorHAnsi" w:eastAsia="Times New Roman" w:hAnsiTheme="minorHAnsi" w:cstheme="minorHAnsi"/>
          <w:bCs/>
          <w:sz w:val="24"/>
          <w:szCs w:val="24"/>
          <w:lang w:eastAsia="pl-PL"/>
        </w:rPr>
      </w:pPr>
      <w:r w:rsidRPr="001514CF">
        <w:rPr>
          <w:rFonts w:asciiTheme="minorHAnsi" w:eastAsia="Times New Roman" w:hAnsiTheme="minorHAnsi" w:cstheme="minorHAnsi"/>
          <w:bCs/>
          <w:sz w:val="24"/>
          <w:szCs w:val="24"/>
          <w:lang w:eastAsia="pl-PL"/>
        </w:rPr>
        <w:t>Wynagrodzenia osobowe pracowników wraz z pochodnymi i wpłatami na Pracownicze Plany Kapitałowe w kwocie 1 073 677,64 zł.</w:t>
      </w:r>
    </w:p>
    <w:p w14:paraId="0BDB5B2C" w14:textId="77777777" w:rsidR="00787148" w:rsidRPr="001514CF" w:rsidRDefault="00787148" w:rsidP="001514CF">
      <w:pPr>
        <w:numPr>
          <w:ilvl w:val="0"/>
          <w:numId w:val="58"/>
        </w:numPr>
        <w:jc w:val="left"/>
        <w:rPr>
          <w:rFonts w:asciiTheme="minorHAnsi" w:eastAsia="Times New Roman" w:hAnsiTheme="minorHAnsi" w:cstheme="minorHAnsi"/>
          <w:bCs/>
          <w:sz w:val="24"/>
          <w:szCs w:val="24"/>
          <w:lang w:eastAsia="pl-PL"/>
        </w:rPr>
      </w:pPr>
      <w:r w:rsidRPr="001514CF">
        <w:rPr>
          <w:rFonts w:asciiTheme="minorHAnsi" w:eastAsia="Times New Roman" w:hAnsiTheme="minorHAnsi" w:cstheme="minorHAnsi"/>
          <w:bCs/>
          <w:sz w:val="24"/>
          <w:szCs w:val="24"/>
          <w:lang w:eastAsia="pl-PL"/>
        </w:rPr>
        <w:t>Zakup materiałów i wyposażenia m.in. zakup materiałów biurowych, środków czystości, druków oraz mebli w kwocie 12 500,00 zł.</w:t>
      </w:r>
    </w:p>
    <w:p w14:paraId="794553B7" w14:textId="77777777" w:rsidR="00787148" w:rsidRPr="001514CF" w:rsidRDefault="00787148" w:rsidP="001514CF">
      <w:pPr>
        <w:pStyle w:val="Akapitzlist"/>
        <w:numPr>
          <w:ilvl w:val="0"/>
          <w:numId w:val="58"/>
        </w:numPr>
        <w:spacing w:after="0"/>
        <w:contextualSpacing w:val="0"/>
        <w:rPr>
          <w:rFonts w:asciiTheme="minorHAnsi" w:hAnsiTheme="minorHAnsi" w:cstheme="minorHAnsi"/>
          <w:bCs/>
          <w:sz w:val="24"/>
          <w:szCs w:val="24"/>
        </w:rPr>
      </w:pPr>
      <w:r w:rsidRPr="001514CF">
        <w:rPr>
          <w:rFonts w:asciiTheme="minorHAnsi" w:hAnsiTheme="minorHAnsi" w:cstheme="minorHAnsi"/>
          <w:bCs/>
          <w:sz w:val="24"/>
          <w:szCs w:val="24"/>
        </w:rPr>
        <w:t>O</w:t>
      </w:r>
      <w:bookmarkStart w:id="8" w:name="_Hlk54339529"/>
      <w:r w:rsidRPr="001514CF">
        <w:rPr>
          <w:rFonts w:asciiTheme="minorHAnsi" w:hAnsiTheme="minorHAnsi" w:cstheme="minorHAnsi"/>
          <w:bCs/>
          <w:sz w:val="24"/>
          <w:szCs w:val="24"/>
        </w:rPr>
        <w:t xml:space="preserve">płaty za energię elektryczną, gaz ziemny i wodę w kwocie </w:t>
      </w:r>
      <w:bookmarkEnd w:id="8"/>
      <w:r w:rsidRPr="001514CF">
        <w:rPr>
          <w:rFonts w:asciiTheme="minorHAnsi" w:hAnsiTheme="minorHAnsi" w:cstheme="minorHAnsi"/>
          <w:bCs/>
          <w:sz w:val="24"/>
          <w:szCs w:val="24"/>
        </w:rPr>
        <w:t>65 200,00 zł.</w:t>
      </w:r>
    </w:p>
    <w:p w14:paraId="73A97E2D" w14:textId="77777777" w:rsidR="00787148" w:rsidRPr="001514CF" w:rsidRDefault="00787148" w:rsidP="001514CF">
      <w:pPr>
        <w:numPr>
          <w:ilvl w:val="0"/>
          <w:numId w:val="58"/>
        </w:numPr>
        <w:jc w:val="left"/>
        <w:rPr>
          <w:rFonts w:asciiTheme="minorHAnsi" w:eastAsia="Times New Roman" w:hAnsiTheme="minorHAnsi" w:cstheme="minorHAnsi"/>
          <w:bCs/>
          <w:sz w:val="24"/>
          <w:szCs w:val="24"/>
          <w:lang w:eastAsia="pl-PL"/>
        </w:rPr>
      </w:pPr>
      <w:r w:rsidRPr="001514CF">
        <w:rPr>
          <w:rFonts w:asciiTheme="minorHAnsi" w:eastAsia="Times New Roman" w:hAnsiTheme="minorHAnsi" w:cstheme="minorHAnsi"/>
          <w:bCs/>
          <w:sz w:val="24"/>
          <w:szCs w:val="24"/>
          <w:lang w:eastAsia="pl-PL"/>
        </w:rPr>
        <w:t>Zakup usług remontowych, w tym m.in. naprawa i konserwacja sprzętu informatycznego, klimatyzacji oraz instalacji elektrycznej i alarmowej w kwocie 13 050,00 zł.</w:t>
      </w:r>
    </w:p>
    <w:p w14:paraId="485A775D" w14:textId="77777777" w:rsidR="00787148" w:rsidRPr="001514CF" w:rsidRDefault="00787148" w:rsidP="001514CF">
      <w:pPr>
        <w:pStyle w:val="Akapitzlist"/>
        <w:numPr>
          <w:ilvl w:val="0"/>
          <w:numId w:val="58"/>
        </w:numPr>
        <w:spacing w:after="0"/>
        <w:contextualSpacing w:val="0"/>
        <w:rPr>
          <w:rFonts w:asciiTheme="minorHAnsi" w:hAnsiTheme="minorHAnsi" w:cstheme="minorHAnsi"/>
          <w:bCs/>
          <w:sz w:val="24"/>
          <w:szCs w:val="24"/>
        </w:rPr>
      </w:pPr>
      <w:r w:rsidRPr="001514CF">
        <w:rPr>
          <w:rFonts w:asciiTheme="minorHAnsi" w:hAnsiTheme="minorHAnsi" w:cstheme="minorHAnsi"/>
          <w:bCs/>
          <w:sz w:val="24"/>
          <w:szCs w:val="24"/>
        </w:rPr>
        <w:t>Zakup usług zdrowotnych w kwocie 500,00 zł.</w:t>
      </w:r>
    </w:p>
    <w:p w14:paraId="51A1FDBB" w14:textId="77777777" w:rsidR="00787148" w:rsidRPr="001514CF" w:rsidRDefault="00787148" w:rsidP="001514CF">
      <w:pPr>
        <w:numPr>
          <w:ilvl w:val="0"/>
          <w:numId w:val="58"/>
        </w:numPr>
        <w:jc w:val="left"/>
        <w:rPr>
          <w:rFonts w:asciiTheme="minorHAnsi" w:eastAsia="Times New Roman" w:hAnsiTheme="minorHAnsi" w:cstheme="minorHAnsi"/>
          <w:bCs/>
          <w:sz w:val="24"/>
          <w:szCs w:val="24"/>
          <w:lang w:eastAsia="pl-PL"/>
        </w:rPr>
      </w:pPr>
      <w:r w:rsidRPr="001514CF">
        <w:rPr>
          <w:rFonts w:asciiTheme="minorHAnsi" w:eastAsia="Times New Roman" w:hAnsiTheme="minorHAnsi" w:cstheme="minorHAnsi"/>
          <w:bCs/>
          <w:sz w:val="24"/>
          <w:szCs w:val="24"/>
          <w:lang w:eastAsia="pl-PL"/>
        </w:rPr>
        <w:t>Zakup usług pozostałych m.in. prowadzenie serwisu oprogramowania Ewidencja Ludności oraz Rejestr Wyborców, wywóz nieczystości, najem urządzenia wielofunkcyjnego, obsługa uroczystości w kwocie 36 644,00 zł.</w:t>
      </w:r>
    </w:p>
    <w:p w14:paraId="4E8FCBB2" w14:textId="77777777" w:rsidR="00787148" w:rsidRPr="001514CF" w:rsidRDefault="00787148" w:rsidP="001514CF">
      <w:pPr>
        <w:pStyle w:val="Akapitzlist"/>
        <w:numPr>
          <w:ilvl w:val="0"/>
          <w:numId w:val="58"/>
        </w:numPr>
        <w:spacing w:after="0"/>
        <w:contextualSpacing w:val="0"/>
        <w:rPr>
          <w:rFonts w:asciiTheme="minorHAnsi" w:hAnsiTheme="minorHAnsi" w:cstheme="minorHAnsi"/>
          <w:bCs/>
          <w:sz w:val="24"/>
          <w:szCs w:val="24"/>
        </w:rPr>
      </w:pPr>
      <w:r w:rsidRPr="001514CF">
        <w:rPr>
          <w:rFonts w:asciiTheme="minorHAnsi" w:hAnsiTheme="minorHAnsi" w:cstheme="minorHAnsi"/>
          <w:bCs/>
          <w:sz w:val="24"/>
          <w:szCs w:val="24"/>
        </w:rPr>
        <w:t>Odpis na Zakładowy Fundusz Świadczeń Socjalnych w kwocie 18 293,00 zł.</w:t>
      </w:r>
    </w:p>
    <w:p w14:paraId="7D86408E" w14:textId="77777777" w:rsidR="00787148" w:rsidRPr="001514CF" w:rsidRDefault="00787148" w:rsidP="001514CF">
      <w:pPr>
        <w:jc w:val="left"/>
        <w:rPr>
          <w:rFonts w:asciiTheme="minorHAnsi" w:eastAsia="Times New Roman" w:hAnsiTheme="minorHAnsi" w:cstheme="minorHAnsi"/>
          <w:bCs/>
          <w:sz w:val="24"/>
          <w:szCs w:val="24"/>
          <w:u w:val="single"/>
          <w:lang w:eastAsia="pl-PL"/>
        </w:rPr>
      </w:pPr>
      <w:r w:rsidRPr="001514CF">
        <w:rPr>
          <w:rFonts w:asciiTheme="minorHAnsi" w:eastAsia="Times New Roman" w:hAnsiTheme="minorHAnsi" w:cstheme="minorHAnsi"/>
          <w:bCs/>
          <w:sz w:val="24"/>
          <w:szCs w:val="24"/>
          <w:u w:val="single"/>
          <w:lang w:eastAsia="pl-PL"/>
        </w:rPr>
        <w:t xml:space="preserve">Rozdział 75022 – Rady gmin (miast i miast na prawach powiatu) 775 450,00 zł, w tym: </w:t>
      </w:r>
    </w:p>
    <w:p w14:paraId="22678013" w14:textId="77777777" w:rsidR="00787148" w:rsidRPr="001514CF" w:rsidRDefault="00787148" w:rsidP="001514CF">
      <w:pPr>
        <w:pStyle w:val="Akapitzlist"/>
        <w:numPr>
          <w:ilvl w:val="0"/>
          <w:numId w:val="64"/>
        </w:numPr>
        <w:spacing w:after="0"/>
        <w:contextualSpacing w:val="0"/>
        <w:rPr>
          <w:rFonts w:asciiTheme="minorHAnsi" w:hAnsiTheme="minorHAnsi" w:cstheme="minorHAnsi"/>
          <w:bCs/>
          <w:sz w:val="24"/>
          <w:szCs w:val="24"/>
        </w:rPr>
      </w:pPr>
      <w:r w:rsidRPr="001514CF">
        <w:rPr>
          <w:rFonts w:asciiTheme="minorHAnsi" w:hAnsiTheme="minorHAnsi" w:cstheme="minorHAnsi"/>
          <w:bCs/>
          <w:sz w:val="24"/>
          <w:szCs w:val="24"/>
        </w:rPr>
        <w:t xml:space="preserve">Różne wydatki na rzecz osób fizycznych, wypłata diet radnym za sesje i posiedzenia w komisjach oraz diet dla przewodniczących zarządów osiedli w kwocie 710 000,00 zł. </w:t>
      </w:r>
    </w:p>
    <w:p w14:paraId="77A90F5F" w14:textId="77777777" w:rsidR="00787148" w:rsidRPr="001514CF" w:rsidRDefault="00787148" w:rsidP="001514CF">
      <w:pPr>
        <w:pStyle w:val="Akapitzlist"/>
        <w:numPr>
          <w:ilvl w:val="0"/>
          <w:numId w:val="64"/>
        </w:numPr>
        <w:spacing w:after="0"/>
        <w:contextualSpacing w:val="0"/>
        <w:rPr>
          <w:rFonts w:asciiTheme="minorHAnsi" w:hAnsiTheme="minorHAnsi" w:cstheme="minorHAnsi"/>
          <w:bCs/>
          <w:sz w:val="24"/>
          <w:szCs w:val="24"/>
        </w:rPr>
      </w:pPr>
      <w:r w:rsidRPr="001514CF">
        <w:rPr>
          <w:rFonts w:asciiTheme="minorHAnsi" w:hAnsiTheme="minorHAnsi" w:cstheme="minorHAnsi"/>
          <w:bCs/>
          <w:sz w:val="24"/>
          <w:szCs w:val="24"/>
        </w:rPr>
        <w:t>Zakup materiałów i wyposażenia m.in. materiałów biurowych, wiązanek i wieńców na uroczystości, kalendarzy oraz drobnego wyposażenia na potrzeby Rady Miasta w kwocie 5 535,00 zł.</w:t>
      </w:r>
    </w:p>
    <w:p w14:paraId="2BBFB1BD" w14:textId="77777777" w:rsidR="00787148" w:rsidRPr="001514CF" w:rsidRDefault="00787148" w:rsidP="001514CF">
      <w:pPr>
        <w:pStyle w:val="Akapitzlist"/>
        <w:numPr>
          <w:ilvl w:val="0"/>
          <w:numId w:val="64"/>
        </w:numPr>
        <w:spacing w:after="0"/>
        <w:contextualSpacing w:val="0"/>
        <w:rPr>
          <w:rFonts w:asciiTheme="minorHAnsi" w:hAnsiTheme="minorHAnsi" w:cstheme="minorHAnsi"/>
          <w:bCs/>
          <w:sz w:val="24"/>
          <w:szCs w:val="24"/>
        </w:rPr>
      </w:pPr>
      <w:r w:rsidRPr="001514CF">
        <w:rPr>
          <w:rFonts w:asciiTheme="minorHAnsi" w:hAnsiTheme="minorHAnsi" w:cstheme="minorHAnsi"/>
          <w:bCs/>
          <w:sz w:val="24"/>
          <w:szCs w:val="24"/>
        </w:rPr>
        <w:t>Zakup artykułów żywności na potrzeby Rady Miasta  w kwocie 4 000,00 zł.</w:t>
      </w:r>
    </w:p>
    <w:p w14:paraId="74126DCF" w14:textId="77777777" w:rsidR="00787148" w:rsidRPr="001514CF" w:rsidRDefault="00787148" w:rsidP="001514CF">
      <w:pPr>
        <w:pStyle w:val="Akapitzlist"/>
        <w:numPr>
          <w:ilvl w:val="0"/>
          <w:numId w:val="64"/>
        </w:numPr>
        <w:spacing w:after="0"/>
        <w:contextualSpacing w:val="0"/>
        <w:rPr>
          <w:rFonts w:asciiTheme="minorHAnsi" w:hAnsiTheme="minorHAnsi" w:cstheme="minorHAnsi"/>
          <w:bCs/>
          <w:sz w:val="24"/>
          <w:szCs w:val="24"/>
        </w:rPr>
      </w:pPr>
      <w:r w:rsidRPr="001514CF">
        <w:rPr>
          <w:rFonts w:asciiTheme="minorHAnsi" w:hAnsiTheme="minorHAnsi" w:cstheme="minorHAnsi"/>
          <w:bCs/>
          <w:sz w:val="24"/>
          <w:szCs w:val="24"/>
        </w:rPr>
        <w:t>Zakup usług pozostałych (m.in. nagrywanie i emisja sesji, e sesja obsługa–serwis, ogłoszenia itp.) w kwocie 55 215,00 zł.</w:t>
      </w:r>
    </w:p>
    <w:p w14:paraId="020B895A" w14:textId="77777777" w:rsidR="00787148" w:rsidRPr="001514CF" w:rsidRDefault="00787148" w:rsidP="001514CF">
      <w:pPr>
        <w:pStyle w:val="Akapitzlist"/>
        <w:numPr>
          <w:ilvl w:val="0"/>
          <w:numId w:val="64"/>
        </w:numPr>
        <w:spacing w:after="0"/>
        <w:contextualSpacing w:val="0"/>
        <w:rPr>
          <w:rFonts w:asciiTheme="minorHAnsi" w:hAnsiTheme="minorHAnsi" w:cstheme="minorHAnsi"/>
          <w:bCs/>
          <w:sz w:val="24"/>
          <w:szCs w:val="24"/>
        </w:rPr>
      </w:pPr>
      <w:r w:rsidRPr="001514CF">
        <w:rPr>
          <w:rFonts w:asciiTheme="minorHAnsi" w:hAnsiTheme="minorHAnsi" w:cstheme="minorHAnsi"/>
          <w:bCs/>
          <w:sz w:val="24"/>
          <w:szCs w:val="24"/>
        </w:rPr>
        <w:t>Usług telefonii komórkowej w kwocie 200,00 zł.</w:t>
      </w:r>
    </w:p>
    <w:p w14:paraId="0FA0EB95" w14:textId="77777777" w:rsidR="00787148" w:rsidRPr="001514CF" w:rsidRDefault="00787148" w:rsidP="001514CF">
      <w:pPr>
        <w:tabs>
          <w:tab w:val="left" w:pos="284"/>
        </w:tabs>
        <w:jc w:val="left"/>
        <w:rPr>
          <w:rFonts w:asciiTheme="minorHAnsi" w:eastAsia="Times New Roman" w:hAnsiTheme="minorHAnsi" w:cstheme="minorHAnsi"/>
          <w:bCs/>
          <w:sz w:val="24"/>
          <w:szCs w:val="24"/>
          <w:u w:val="single"/>
          <w:lang w:eastAsia="pl-PL"/>
        </w:rPr>
      </w:pPr>
      <w:r w:rsidRPr="001514CF">
        <w:rPr>
          <w:rFonts w:asciiTheme="minorHAnsi" w:eastAsia="Times New Roman" w:hAnsiTheme="minorHAnsi" w:cstheme="minorHAnsi"/>
          <w:bCs/>
          <w:sz w:val="24"/>
          <w:szCs w:val="24"/>
          <w:u w:val="single"/>
          <w:lang w:eastAsia="pl-PL"/>
        </w:rPr>
        <w:t>Rozdział 75023 – Urzędy gmin (miast i miast na prawach powiatu) 10 787 816,54 zł, w tym:</w:t>
      </w:r>
    </w:p>
    <w:p w14:paraId="2B7A7B37" w14:textId="77777777" w:rsidR="00787148" w:rsidRPr="001514CF" w:rsidRDefault="00787148" w:rsidP="001514CF">
      <w:pPr>
        <w:tabs>
          <w:tab w:val="left" w:pos="284"/>
        </w:tabs>
        <w:jc w:val="left"/>
        <w:rPr>
          <w:rFonts w:asciiTheme="minorHAnsi" w:eastAsia="Times New Roman" w:hAnsiTheme="minorHAnsi" w:cstheme="minorHAnsi"/>
          <w:bCs/>
          <w:sz w:val="24"/>
          <w:szCs w:val="24"/>
          <w:lang w:eastAsia="pl-PL"/>
        </w:rPr>
      </w:pPr>
      <w:r w:rsidRPr="001514CF">
        <w:rPr>
          <w:rFonts w:asciiTheme="minorHAnsi" w:eastAsia="Times New Roman" w:hAnsiTheme="minorHAnsi" w:cstheme="minorHAnsi"/>
          <w:bCs/>
          <w:sz w:val="24"/>
          <w:szCs w:val="24"/>
          <w:lang w:eastAsia="pl-PL"/>
        </w:rPr>
        <w:t xml:space="preserve">W ramach zaplanowanych środków zaplanowane wydatki dotyczą wydatków bieżących w tym:  </w:t>
      </w:r>
    </w:p>
    <w:p w14:paraId="14D5AD6C" w14:textId="77777777" w:rsidR="00787148" w:rsidRPr="001514CF" w:rsidRDefault="00787148" w:rsidP="001514CF">
      <w:pPr>
        <w:pStyle w:val="Akapitzlist"/>
        <w:numPr>
          <w:ilvl w:val="0"/>
          <w:numId w:val="38"/>
        </w:numPr>
        <w:spacing w:after="0"/>
        <w:contextualSpacing w:val="0"/>
        <w:rPr>
          <w:rFonts w:asciiTheme="minorHAnsi" w:hAnsiTheme="minorHAnsi" w:cstheme="minorHAnsi"/>
          <w:bCs/>
          <w:sz w:val="24"/>
          <w:szCs w:val="24"/>
        </w:rPr>
      </w:pPr>
      <w:r w:rsidRPr="001514CF">
        <w:rPr>
          <w:rFonts w:asciiTheme="minorHAnsi" w:hAnsiTheme="minorHAnsi" w:cstheme="minorHAnsi"/>
          <w:bCs/>
          <w:sz w:val="24"/>
          <w:szCs w:val="24"/>
        </w:rPr>
        <w:t>Wydatki osobowe niezaliczone do wynagrodzeń (m.in. częściowa refundacja kosztów zakupu okularów korekcyjnych, zakup odzieży i obuwia roboczego) w kwocie</w:t>
      </w:r>
      <w:r w:rsidRPr="001514CF">
        <w:rPr>
          <w:rFonts w:asciiTheme="minorHAnsi" w:hAnsiTheme="minorHAnsi" w:cstheme="minorHAnsi"/>
          <w:bCs/>
          <w:sz w:val="24"/>
          <w:szCs w:val="24"/>
        </w:rPr>
        <w:br/>
        <w:t>11 500,00 zł.</w:t>
      </w:r>
    </w:p>
    <w:p w14:paraId="646AC3CD" w14:textId="77777777" w:rsidR="00787148" w:rsidRPr="001514CF" w:rsidRDefault="00787148" w:rsidP="001514CF">
      <w:pPr>
        <w:numPr>
          <w:ilvl w:val="0"/>
          <w:numId w:val="38"/>
        </w:numPr>
        <w:jc w:val="left"/>
        <w:rPr>
          <w:rFonts w:asciiTheme="minorHAnsi" w:eastAsia="Times New Roman" w:hAnsiTheme="minorHAnsi" w:cstheme="minorHAnsi"/>
          <w:bCs/>
          <w:sz w:val="24"/>
          <w:szCs w:val="24"/>
          <w:lang w:eastAsia="pl-PL"/>
        </w:rPr>
      </w:pPr>
      <w:r w:rsidRPr="001514CF">
        <w:rPr>
          <w:rFonts w:asciiTheme="minorHAnsi" w:eastAsia="Times New Roman" w:hAnsiTheme="minorHAnsi" w:cstheme="minorHAnsi"/>
          <w:bCs/>
          <w:sz w:val="24"/>
          <w:szCs w:val="24"/>
          <w:lang w:eastAsia="pl-PL"/>
        </w:rPr>
        <w:t>Wynagrodzenia osobowe pracowników wraz z pochodnymi i wpłatami na Pracownicze Plany Kapitałowe w kwocie 8 043 842,00 zł.</w:t>
      </w:r>
    </w:p>
    <w:p w14:paraId="6EE678D2" w14:textId="77777777" w:rsidR="00787148" w:rsidRPr="001514CF" w:rsidRDefault="00787148" w:rsidP="001514CF">
      <w:pPr>
        <w:numPr>
          <w:ilvl w:val="0"/>
          <w:numId w:val="38"/>
        </w:numPr>
        <w:jc w:val="left"/>
        <w:rPr>
          <w:rFonts w:asciiTheme="minorHAnsi" w:eastAsia="Times New Roman" w:hAnsiTheme="minorHAnsi" w:cstheme="minorHAnsi"/>
          <w:bCs/>
          <w:sz w:val="24"/>
          <w:szCs w:val="24"/>
          <w:lang w:eastAsia="pl-PL"/>
        </w:rPr>
      </w:pPr>
      <w:r w:rsidRPr="001514CF">
        <w:rPr>
          <w:rFonts w:asciiTheme="minorHAnsi" w:eastAsia="Times New Roman" w:hAnsiTheme="minorHAnsi" w:cstheme="minorHAnsi"/>
          <w:bCs/>
          <w:sz w:val="24"/>
          <w:szCs w:val="24"/>
          <w:lang w:eastAsia="pl-PL"/>
        </w:rPr>
        <w:t>Państwowy Fundusz Rehabilitacji Osób Niepełnosprawnych w kwocie 3 000,00 zł.</w:t>
      </w:r>
    </w:p>
    <w:p w14:paraId="1AB5F8F7" w14:textId="77777777" w:rsidR="00787148" w:rsidRPr="001514CF" w:rsidRDefault="00787148" w:rsidP="001514CF">
      <w:pPr>
        <w:numPr>
          <w:ilvl w:val="0"/>
          <w:numId w:val="38"/>
        </w:numPr>
        <w:jc w:val="left"/>
        <w:rPr>
          <w:rFonts w:asciiTheme="minorHAnsi" w:eastAsia="Times New Roman" w:hAnsiTheme="minorHAnsi" w:cstheme="minorHAnsi"/>
          <w:bCs/>
          <w:sz w:val="24"/>
          <w:szCs w:val="24"/>
          <w:lang w:eastAsia="pl-PL"/>
        </w:rPr>
      </w:pPr>
      <w:r w:rsidRPr="001514CF">
        <w:rPr>
          <w:rFonts w:asciiTheme="minorHAnsi" w:eastAsia="Times New Roman" w:hAnsiTheme="minorHAnsi" w:cstheme="minorHAnsi"/>
          <w:bCs/>
          <w:sz w:val="24"/>
          <w:szCs w:val="24"/>
          <w:lang w:eastAsia="pl-PL"/>
        </w:rPr>
        <w:t>Wynagrodzenia z umów zleceń i o dzieło (min. za doręczenie decyzji podatkowych, otwieranie i zamykanie parku) w kwocie 172 350,00 zł.</w:t>
      </w:r>
      <w:r w:rsidRPr="001514CF">
        <w:rPr>
          <w:rFonts w:asciiTheme="minorHAnsi" w:eastAsia="Times New Roman" w:hAnsiTheme="minorHAnsi" w:cstheme="minorHAnsi"/>
          <w:bCs/>
          <w:sz w:val="24"/>
          <w:szCs w:val="24"/>
          <w:lang w:eastAsia="pl-PL"/>
        </w:rPr>
        <w:tab/>
      </w:r>
    </w:p>
    <w:p w14:paraId="521CEC21" w14:textId="77777777" w:rsidR="00787148" w:rsidRPr="001514CF" w:rsidRDefault="00787148" w:rsidP="001514CF">
      <w:pPr>
        <w:numPr>
          <w:ilvl w:val="0"/>
          <w:numId w:val="38"/>
        </w:numPr>
        <w:jc w:val="left"/>
        <w:rPr>
          <w:rFonts w:asciiTheme="minorHAnsi" w:eastAsia="Times New Roman" w:hAnsiTheme="minorHAnsi" w:cstheme="minorHAnsi"/>
          <w:bCs/>
          <w:sz w:val="24"/>
          <w:szCs w:val="24"/>
          <w:lang w:eastAsia="pl-PL"/>
        </w:rPr>
      </w:pPr>
      <w:r w:rsidRPr="001514CF">
        <w:rPr>
          <w:rFonts w:asciiTheme="minorHAnsi" w:eastAsia="Times New Roman" w:hAnsiTheme="minorHAnsi" w:cstheme="minorHAnsi"/>
          <w:bCs/>
          <w:sz w:val="24"/>
          <w:szCs w:val="24"/>
          <w:lang w:eastAsia="pl-PL"/>
        </w:rPr>
        <w:t xml:space="preserve">Zakup materiałów i wyposażenia (m.in. artykułów biurowych, drobnego wyposażenia, poradników, sprzętu komputerowego i biurowego, druków, środków czystości oraz środków dezynfekcyjnych) w kwocie 194 000,00 zł.  </w:t>
      </w:r>
    </w:p>
    <w:p w14:paraId="3A9B8402" w14:textId="77777777" w:rsidR="00787148" w:rsidRPr="001514CF" w:rsidRDefault="00787148" w:rsidP="001514CF">
      <w:pPr>
        <w:numPr>
          <w:ilvl w:val="0"/>
          <w:numId w:val="38"/>
        </w:numPr>
        <w:jc w:val="left"/>
        <w:rPr>
          <w:rFonts w:asciiTheme="minorHAnsi" w:eastAsia="Times New Roman" w:hAnsiTheme="minorHAnsi" w:cstheme="minorHAnsi"/>
          <w:bCs/>
          <w:sz w:val="24"/>
          <w:szCs w:val="24"/>
          <w:lang w:eastAsia="pl-PL"/>
        </w:rPr>
      </w:pPr>
      <w:r w:rsidRPr="001514CF">
        <w:rPr>
          <w:rFonts w:asciiTheme="minorHAnsi" w:eastAsia="Times New Roman" w:hAnsiTheme="minorHAnsi" w:cstheme="minorHAnsi"/>
          <w:bCs/>
          <w:sz w:val="24"/>
          <w:szCs w:val="24"/>
          <w:lang w:eastAsia="pl-PL"/>
        </w:rPr>
        <w:t>Zakup środków żywności na potrzeby sekretariatu, organizowanych narad i spotkań w kwocie 10 000,00 zł.</w:t>
      </w:r>
    </w:p>
    <w:p w14:paraId="7B240848" w14:textId="77777777" w:rsidR="00787148" w:rsidRPr="001514CF" w:rsidRDefault="00787148" w:rsidP="001514CF">
      <w:pPr>
        <w:numPr>
          <w:ilvl w:val="0"/>
          <w:numId w:val="38"/>
        </w:numPr>
        <w:jc w:val="left"/>
        <w:rPr>
          <w:rFonts w:asciiTheme="minorHAnsi" w:eastAsia="Times New Roman" w:hAnsiTheme="minorHAnsi" w:cstheme="minorHAnsi"/>
          <w:bCs/>
          <w:sz w:val="24"/>
          <w:szCs w:val="24"/>
          <w:lang w:eastAsia="pl-PL"/>
        </w:rPr>
      </w:pPr>
      <w:r w:rsidRPr="001514CF">
        <w:rPr>
          <w:rFonts w:asciiTheme="minorHAnsi" w:eastAsia="Times New Roman" w:hAnsiTheme="minorHAnsi" w:cstheme="minorHAnsi"/>
          <w:bCs/>
          <w:sz w:val="24"/>
          <w:szCs w:val="24"/>
          <w:lang w:eastAsia="pl-PL"/>
        </w:rPr>
        <w:t xml:space="preserve">Opłaty za zużytą energię elektryczną, gaz ziemny i wodę w budynkach i pomieszczeniach administracyjnych przy ul. Stary Rynek 19, </w:t>
      </w:r>
      <w:proofErr w:type="spellStart"/>
      <w:r w:rsidRPr="001514CF">
        <w:rPr>
          <w:rFonts w:asciiTheme="minorHAnsi" w:eastAsia="Times New Roman" w:hAnsiTheme="minorHAnsi" w:cstheme="minorHAnsi"/>
          <w:bCs/>
          <w:sz w:val="24"/>
          <w:szCs w:val="24"/>
          <w:lang w:eastAsia="pl-PL"/>
        </w:rPr>
        <w:t>Padlewskiego</w:t>
      </w:r>
      <w:proofErr w:type="spellEnd"/>
      <w:r w:rsidRPr="001514CF">
        <w:rPr>
          <w:rFonts w:asciiTheme="minorHAnsi" w:eastAsia="Times New Roman" w:hAnsiTheme="minorHAnsi" w:cstheme="minorHAnsi"/>
          <w:bCs/>
          <w:sz w:val="24"/>
          <w:szCs w:val="24"/>
          <w:lang w:eastAsia="pl-PL"/>
        </w:rPr>
        <w:t xml:space="preserve"> 13, 18 Stycznia 4 lok 25, Piekiełko 66 w kwocie 550 000,00 zł.</w:t>
      </w:r>
    </w:p>
    <w:p w14:paraId="305E9DE8" w14:textId="77777777" w:rsidR="00787148" w:rsidRPr="001514CF" w:rsidRDefault="00787148" w:rsidP="001514CF">
      <w:pPr>
        <w:numPr>
          <w:ilvl w:val="0"/>
          <w:numId w:val="38"/>
        </w:numPr>
        <w:jc w:val="left"/>
        <w:rPr>
          <w:rFonts w:asciiTheme="minorHAnsi" w:eastAsia="Times New Roman" w:hAnsiTheme="minorHAnsi" w:cstheme="minorHAnsi"/>
          <w:bCs/>
          <w:sz w:val="24"/>
          <w:szCs w:val="24"/>
          <w:lang w:eastAsia="pl-PL"/>
        </w:rPr>
      </w:pPr>
      <w:r w:rsidRPr="001514CF">
        <w:rPr>
          <w:rFonts w:asciiTheme="minorHAnsi" w:eastAsia="Times New Roman" w:hAnsiTheme="minorHAnsi" w:cstheme="minorHAnsi"/>
          <w:bCs/>
          <w:sz w:val="24"/>
          <w:szCs w:val="24"/>
          <w:lang w:eastAsia="pl-PL"/>
        </w:rPr>
        <w:t xml:space="preserve">W ramach usług remontowych zaplanowano naprawę i konserwację sprzętu informatycznego, serwerowni, sieci i centrali telefonicznej, instalacji gazowej, elektrycznej, sygnalizacji pożaru, klimatyzacji, konserwacja i serwis zewnętrznej tablicy multimedialnej, sprzętu kserograficznego oraz prace remontowe w budynkach administracji w kwocie 64 000,00 zł.  </w:t>
      </w:r>
    </w:p>
    <w:p w14:paraId="38DC888D" w14:textId="77777777" w:rsidR="00787148" w:rsidRPr="001514CF" w:rsidRDefault="00787148" w:rsidP="001514CF">
      <w:pPr>
        <w:numPr>
          <w:ilvl w:val="0"/>
          <w:numId w:val="38"/>
        </w:numPr>
        <w:jc w:val="left"/>
        <w:rPr>
          <w:rFonts w:asciiTheme="minorHAnsi" w:eastAsia="Times New Roman" w:hAnsiTheme="minorHAnsi" w:cstheme="minorHAnsi"/>
          <w:bCs/>
          <w:sz w:val="24"/>
          <w:szCs w:val="24"/>
          <w:lang w:eastAsia="pl-PL"/>
        </w:rPr>
      </w:pPr>
      <w:r w:rsidRPr="001514CF">
        <w:rPr>
          <w:rFonts w:asciiTheme="minorHAnsi" w:eastAsia="Times New Roman" w:hAnsiTheme="minorHAnsi" w:cstheme="minorHAnsi"/>
          <w:bCs/>
          <w:sz w:val="24"/>
          <w:szCs w:val="24"/>
          <w:lang w:eastAsia="pl-PL"/>
        </w:rPr>
        <w:t xml:space="preserve"> Zakup usług zdrowotnych (wykonanie badań lekarskich wstępnych i kontrolnych) skierowanym pracownikom w kwocie 5 000,00 zł.</w:t>
      </w:r>
    </w:p>
    <w:p w14:paraId="7F6F56B2" w14:textId="77777777" w:rsidR="00787148" w:rsidRPr="001514CF" w:rsidRDefault="00787148" w:rsidP="001514CF">
      <w:pPr>
        <w:numPr>
          <w:ilvl w:val="0"/>
          <w:numId w:val="38"/>
        </w:numPr>
        <w:jc w:val="left"/>
        <w:rPr>
          <w:rFonts w:asciiTheme="minorHAnsi" w:eastAsia="Times New Roman" w:hAnsiTheme="minorHAnsi" w:cstheme="minorHAnsi"/>
          <w:bCs/>
          <w:sz w:val="24"/>
          <w:szCs w:val="24"/>
          <w:lang w:eastAsia="pl-PL"/>
        </w:rPr>
      </w:pPr>
      <w:r w:rsidRPr="001514CF">
        <w:rPr>
          <w:rFonts w:asciiTheme="minorHAnsi" w:eastAsia="Times New Roman" w:hAnsiTheme="minorHAnsi" w:cstheme="minorHAnsi"/>
          <w:bCs/>
          <w:sz w:val="24"/>
          <w:szCs w:val="24"/>
          <w:lang w:eastAsia="pl-PL"/>
        </w:rPr>
        <w:t xml:space="preserve"> W ramach zakupu usług pozostałych zaplanowano kwotę 894 463,00 zł m.in. usługi doradztwa podatkowego, doradztwa prawnego, usługi </w:t>
      </w:r>
      <w:bookmarkStart w:id="9" w:name="_Hlk55733344"/>
      <w:r w:rsidRPr="001514CF">
        <w:rPr>
          <w:rFonts w:asciiTheme="minorHAnsi" w:eastAsia="Times New Roman" w:hAnsiTheme="minorHAnsi" w:cstheme="minorHAnsi"/>
          <w:bCs/>
          <w:sz w:val="24"/>
          <w:szCs w:val="24"/>
          <w:lang w:eastAsia="pl-PL"/>
        </w:rPr>
        <w:t xml:space="preserve">pocztowe i kurierskie, usługi nadzoru autorskiego nad oprogramowaniem, serwis systemów komputerowych, monitoring, opłaty inkaso, wywóz nieczystości, obsługę </w:t>
      </w:r>
      <w:bookmarkEnd w:id="9"/>
      <w:r w:rsidRPr="001514CF">
        <w:rPr>
          <w:rFonts w:asciiTheme="minorHAnsi" w:eastAsia="Times New Roman" w:hAnsiTheme="minorHAnsi" w:cstheme="minorHAnsi"/>
          <w:bCs/>
          <w:sz w:val="24"/>
          <w:szCs w:val="24"/>
          <w:lang w:eastAsia="pl-PL"/>
        </w:rPr>
        <w:t>bankową, audyt ochrony danych osobowych.</w:t>
      </w:r>
    </w:p>
    <w:p w14:paraId="6D5DE3D2" w14:textId="77777777" w:rsidR="00787148" w:rsidRPr="001514CF" w:rsidRDefault="00787148" w:rsidP="001514CF">
      <w:pPr>
        <w:numPr>
          <w:ilvl w:val="0"/>
          <w:numId w:val="38"/>
        </w:numPr>
        <w:jc w:val="left"/>
        <w:rPr>
          <w:rFonts w:asciiTheme="minorHAnsi" w:eastAsia="Times New Roman" w:hAnsiTheme="minorHAnsi" w:cstheme="minorHAnsi"/>
          <w:bCs/>
          <w:sz w:val="24"/>
          <w:szCs w:val="24"/>
          <w:lang w:eastAsia="pl-PL"/>
        </w:rPr>
      </w:pPr>
      <w:r w:rsidRPr="001514CF">
        <w:rPr>
          <w:rFonts w:asciiTheme="minorHAnsi" w:eastAsia="Times New Roman" w:hAnsiTheme="minorHAnsi" w:cstheme="minorHAnsi"/>
          <w:bCs/>
          <w:sz w:val="24"/>
          <w:szCs w:val="24"/>
          <w:lang w:eastAsia="pl-PL"/>
        </w:rPr>
        <w:t xml:space="preserve"> Opłaty z tytułu usług telekomunikacyjnych (dostęp do Internetu oraz rozmowy telefoniczne komórkowe i stacjonarne) w kwocie 47 000,00 zł. </w:t>
      </w:r>
    </w:p>
    <w:p w14:paraId="45F9E48D" w14:textId="77777777" w:rsidR="00787148" w:rsidRPr="001514CF" w:rsidRDefault="00787148" w:rsidP="001514CF">
      <w:pPr>
        <w:numPr>
          <w:ilvl w:val="0"/>
          <w:numId w:val="38"/>
        </w:numPr>
        <w:jc w:val="left"/>
        <w:rPr>
          <w:rFonts w:asciiTheme="minorHAnsi" w:eastAsia="Times New Roman" w:hAnsiTheme="minorHAnsi" w:cstheme="minorHAnsi"/>
          <w:bCs/>
          <w:sz w:val="24"/>
          <w:szCs w:val="24"/>
          <w:lang w:eastAsia="pl-PL"/>
        </w:rPr>
      </w:pPr>
      <w:r w:rsidRPr="001514CF">
        <w:rPr>
          <w:rFonts w:asciiTheme="minorHAnsi" w:eastAsia="Times New Roman" w:hAnsiTheme="minorHAnsi" w:cstheme="minorHAnsi"/>
          <w:bCs/>
          <w:sz w:val="24"/>
          <w:szCs w:val="24"/>
          <w:lang w:eastAsia="pl-PL"/>
        </w:rPr>
        <w:t xml:space="preserve"> Zakup usług obejmujących tłumaczenie w kwocie 1 000,00 zł.</w:t>
      </w:r>
    </w:p>
    <w:p w14:paraId="1EC1D967" w14:textId="77777777" w:rsidR="00787148" w:rsidRPr="001514CF" w:rsidRDefault="00787148" w:rsidP="001514CF">
      <w:pPr>
        <w:numPr>
          <w:ilvl w:val="0"/>
          <w:numId w:val="38"/>
        </w:numPr>
        <w:ind w:right="-170"/>
        <w:jc w:val="left"/>
        <w:rPr>
          <w:rFonts w:asciiTheme="minorHAnsi" w:eastAsia="Times New Roman" w:hAnsiTheme="minorHAnsi" w:cstheme="minorHAnsi"/>
          <w:bCs/>
          <w:sz w:val="24"/>
          <w:szCs w:val="24"/>
          <w:lang w:eastAsia="pl-PL"/>
        </w:rPr>
      </w:pPr>
      <w:r w:rsidRPr="001514CF">
        <w:rPr>
          <w:rFonts w:asciiTheme="minorHAnsi" w:eastAsia="Times New Roman" w:hAnsiTheme="minorHAnsi" w:cstheme="minorHAnsi"/>
          <w:bCs/>
          <w:sz w:val="24"/>
          <w:szCs w:val="24"/>
          <w:lang w:eastAsia="pl-PL"/>
        </w:rPr>
        <w:t xml:space="preserve"> Zakup usług obejmujących wykonanie ekspertyzy, analizy i opinii w kwocie 1 000,00 zł.</w:t>
      </w:r>
    </w:p>
    <w:p w14:paraId="0DBE18A4" w14:textId="77777777" w:rsidR="00787148" w:rsidRPr="001514CF" w:rsidRDefault="00787148" w:rsidP="001514CF">
      <w:pPr>
        <w:numPr>
          <w:ilvl w:val="0"/>
          <w:numId w:val="38"/>
        </w:numPr>
        <w:jc w:val="left"/>
        <w:rPr>
          <w:rFonts w:asciiTheme="minorHAnsi" w:eastAsia="Times New Roman" w:hAnsiTheme="minorHAnsi" w:cstheme="minorHAnsi"/>
          <w:bCs/>
          <w:sz w:val="24"/>
          <w:szCs w:val="24"/>
          <w:lang w:eastAsia="pl-PL"/>
        </w:rPr>
      </w:pPr>
      <w:r w:rsidRPr="001514CF">
        <w:rPr>
          <w:rFonts w:asciiTheme="minorHAnsi" w:eastAsia="Times New Roman" w:hAnsiTheme="minorHAnsi" w:cstheme="minorHAnsi"/>
          <w:bCs/>
          <w:sz w:val="24"/>
          <w:szCs w:val="24"/>
          <w:lang w:eastAsia="pl-PL"/>
        </w:rPr>
        <w:t xml:space="preserve"> Najem pomieszczenia na archiwum zakładowe w kwocie 24 000,00 zł.</w:t>
      </w:r>
      <w:r w:rsidRPr="001514CF">
        <w:rPr>
          <w:rFonts w:asciiTheme="minorHAnsi" w:eastAsia="Times New Roman" w:hAnsiTheme="minorHAnsi" w:cstheme="minorHAnsi"/>
          <w:bCs/>
          <w:sz w:val="24"/>
          <w:szCs w:val="24"/>
          <w:lang w:eastAsia="pl-PL"/>
        </w:rPr>
        <w:tab/>
      </w:r>
    </w:p>
    <w:p w14:paraId="50C40559" w14:textId="77777777" w:rsidR="00787148" w:rsidRPr="001514CF" w:rsidRDefault="00787148" w:rsidP="001514CF">
      <w:pPr>
        <w:numPr>
          <w:ilvl w:val="0"/>
          <w:numId w:val="38"/>
        </w:numPr>
        <w:jc w:val="left"/>
        <w:rPr>
          <w:rFonts w:asciiTheme="minorHAnsi" w:eastAsia="Times New Roman" w:hAnsiTheme="minorHAnsi" w:cstheme="minorHAnsi"/>
          <w:bCs/>
          <w:sz w:val="24"/>
          <w:szCs w:val="24"/>
          <w:lang w:eastAsia="pl-PL"/>
        </w:rPr>
      </w:pPr>
      <w:r w:rsidRPr="001514CF">
        <w:rPr>
          <w:rFonts w:asciiTheme="minorHAnsi" w:eastAsia="Times New Roman" w:hAnsiTheme="minorHAnsi" w:cstheme="minorHAnsi"/>
          <w:bCs/>
          <w:sz w:val="24"/>
          <w:szCs w:val="24"/>
          <w:lang w:eastAsia="pl-PL"/>
        </w:rPr>
        <w:t xml:space="preserve"> Podróże służbowe (delegacje) pracowników oraz zwrot kosztów używania prywatnych samochodów do potrzeb służbowych w kwocie 25 000,00 zł.</w:t>
      </w:r>
    </w:p>
    <w:p w14:paraId="0B0E02E6" w14:textId="77777777" w:rsidR="00787148" w:rsidRPr="001514CF" w:rsidRDefault="00787148" w:rsidP="001514CF">
      <w:pPr>
        <w:numPr>
          <w:ilvl w:val="0"/>
          <w:numId w:val="38"/>
        </w:numPr>
        <w:jc w:val="left"/>
        <w:rPr>
          <w:rFonts w:asciiTheme="minorHAnsi" w:eastAsia="Times New Roman" w:hAnsiTheme="minorHAnsi" w:cstheme="minorHAnsi"/>
          <w:bCs/>
          <w:sz w:val="24"/>
          <w:szCs w:val="24"/>
          <w:lang w:eastAsia="pl-PL"/>
        </w:rPr>
      </w:pPr>
      <w:r w:rsidRPr="001514CF">
        <w:rPr>
          <w:rFonts w:asciiTheme="minorHAnsi" w:eastAsia="Times New Roman" w:hAnsiTheme="minorHAnsi" w:cstheme="minorHAnsi"/>
          <w:bCs/>
          <w:color w:val="FF0000"/>
          <w:sz w:val="24"/>
          <w:szCs w:val="24"/>
          <w:lang w:eastAsia="pl-PL"/>
        </w:rPr>
        <w:t xml:space="preserve"> </w:t>
      </w:r>
      <w:r w:rsidRPr="001514CF">
        <w:rPr>
          <w:rFonts w:asciiTheme="minorHAnsi" w:eastAsia="Times New Roman" w:hAnsiTheme="minorHAnsi" w:cstheme="minorHAnsi"/>
          <w:bCs/>
          <w:sz w:val="24"/>
          <w:szCs w:val="24"/>
          <w:lang w:eastAsia="pl-PL"/>
        </w:rPr>
        <w:t>Podróże służbowe zagraniczne (wyjazdy służbowe do miast partnerskich) w kwocie 6 000,00 zł.</w:t>
      </w:r>
    </w:p>
    <w:p w14:paraId="3391E3AF" w14:textId="77777777" w:rsidR="00787148" w:rsidRPr="001514CF" w:rsidRDefault="00787148" w:rsidP="001514CF">
      <w:pPr>
        <w:numPr>
          <w:ilvl w:val="0"/>
          <w:numId w:val="38"/>
        </w:numPr>
        <w:jc w:val="left"/>
        <w:rPr>
          <w:rFonts w:asciiTheme="minorHAnsi" w:eastAsia="Times New Roman" w:hAnsiTheme="minorHAnsi" w:cstheme="minorHAnsi"/>
          <w:bCs/>
          <w:sz w:val="24"/>
          <w:szCs w:val="24"/>
          <w:lang w:eastAsia="pl-PL"/>
        </w:rPr>
      </w:pPr>
      <w:r w:rsidRPr="001514CF">
        <w:rPr>
          <w:rFonts w:asciiTheme="minorHAnsi" w:eastAsia="Times New Roman" w:hAnsiTheme="minorHAnsi" w:cstheme="minorHAnsi"/>
          <w:bCs/>
          <w:sz w:val="24"/>
          <w:szCs w:val="24"/>
          <w:lang w:eastAsia="pl-PL"/>
        </w:rPr>
        <w:t xml:space="preserve"> Różne opłaty i składki (m.in. ubezpieczenie majątkowe budynków i wyposażenia oraz odpowiedzialności cywilnej, składka na Związek Miast Polskich, opłaty komornicze) w kwocie 213 540,00 zł.</w:t>
      </w:r>
    </w:p>
    <w:p w14:paraId="7ED877E7" w14:textId="77777777" w:rsidR="00787148" w:rsidRPr="001514CF" w:rsidRDefault="00787148" w:rsidP="001514CF">
      <w:pPr>
        <w:numPr>
          <w:ilvl w:val="0"/>
          <w:numId w:val="38"/>
        </w:numPr>
        <w:jc w:val="left"/>
        <w:rPr>
          <w:rFonts w:asciiTheme="minorHAnsi" w:eastAsia="Times New Roman" w:hAnsiTheme="minorHAnsi" w:cstheme="minorHAnsi"/>
          <w:bCs/>
          <w:sz w:val="24"/>
          <w:szCs w:val="24"/>
          <w:lang w:eastAsia="pl-PL"/>
        </w:rPr>
      </w:pPr>
      <w:r w:rsidRPr="001514CF">
        <w:rPr>
          <w:rFonts w:asciiTheme="minorHAnsi" w:eastAsia="Times New Roman" w:hAnsiTheme="minorHAnsi" w:cstheme="minorHAnsi"/>
          <w:bCs/>
          <w:sz w:val="24"/>
          <w:szCs w:val="24"/>
          <w:lang w:eastAsia="pl-PL"/>
        </w:rPr>
        <w:t xml:space="preserve"> Odpis na zakładowy fundusz świadczeń socjalnych w kwocie 153 271,00 zł.</w:t>
      </w:r>
    </w:p>
    <w:p w14:paraId="517CD61F" w14:textId="77777777" w:rsidR="00787148" w:rsidRPr="001514CF" w:rsidRDefault="00787148" w:rsidP="001514CF">
      <w:pPr>
        <w:numPr>
          <w:ilvl w:val="0"/>
          <w:numId w:val="38"/>
        </w:numPr>
        <w:jc w:val="left"/>
        <w:rPr>
          <w:rFonts w:asciiTheme="minorHAnsi" w:eastAsia="Times New Roman" w:hAnsiTheme="minorHAnsi" w:cstheme="minorHAnsi"/>
          <w:bCs/>
          <w:sz w:val="24"/>
          <w:szCs w:val="24"/>
          <w:lang w:eastAsia="pl-PL"/>
        </w:rPr>
      </w:pPr>
      <w:r w:rsidRPr="001514CF">
        <w:rPr>
          <w:rFonts w:asciiTheme="minorHAnsi" w:eastAsia="Times New Roman" w:hAnsiTheme="minorHAnsi" w:cstheme="minorHAnsi"/>
          <w:bCs/>
          <w:sz w:val="24"/>
          <w:szCs w:val="24"/>
          <w:lang w:eastAsia="pl-PL"/>
        </w:rPr>
        <w:t xml:space="preserve"> Podatek od towarów i usług w kwocie 40 000,00 zł. </w:t>
      </w:r>
      <w:r w:rsidRPr="001514CF">
        <w:rPr>
          <w:rFonts w:asciiTheme="minorHAnsi" w:eastAsia="Times New Roman" w:hAnsiTheme="minorHAnsi" w:cstheme="minorHAnsi"/>
          <w:bCs/>
          <w:sz w:val="24"/>
          <w:szCs w:val="24"/>
          <w:lang w:eastAsia="pl-PL"/>
        </w:rPr>
        <w:tab/>
      </w:r>
    </w:p>
    <w:p w14:paraId="3D2F512F" w14:textId="77777777" w:rsidR="00787148" w:rsidRPr="001514CF" w:rsidRDefault="00787148" w:rsidP="001514CF">
      <w:pPr>
        <w:numPr>
          <w:ilvl w:val="0"/>
          <w:numId w:val="38"/>
        </w:numPr>
        <w:ind w:right="-57"/>
        <w:jc w:val="left"/>
        <w:rPr>
          <w:rFonts w:asciiTheme="minorHAnsi" w:eastAsia="Times New Roman" w:hAnsiTheme="minorHAnsi" w:cstheme="minorHAnsi"/>
          <w:bCs/>
          <w:sz w:val="24"/>
          <w:szCs w:val="24"/>
          <w:lang w:eastAsia="pl-PL"/>
        </w:rPr>
      </w:pPr>
      <w:r w:rsidRPr="001514CF">
        <w:rPr>
          <w:rFonts w:asciiTheme="minorHAnsi" w:eastAsia="Times New Roman" w:hAnsiTheme="minorHAnsi" w:cstheme="minorHAnsi"/>
          <w:bCs/>
          <w:sz w:val="24"/>
          <w:szCs w:val="24"/>
          <w:lang w:eastAsia="pl-PL"/>
        </w:rPr>
        <w:t xml:space="preserve"> Koszty postępowania sądowego i prokuratorskiego (koszty związane z postępowaniami sądowymi, w tym zastępstwo procesowe) w kwocie 301 350,00 zł.</w:t>
      </w:r>
    </w:p>
    <w:p w14:paraId="5B4A3D75" w14:textId="77777777" w:rsidR="00787148" w:rsidRPr="001514CF" w:rsidRDefault="00787148" w:rsidP="001514CF">
      <w:pPr>
        <w:numPr>
          <w:ilvl w:val="0"/>
          <w:numId w:val="38"/>
        </w:numPr>
        <w:jc w:val="left"/>
        <w:rPr>
          <w:rFonts w:asciiTheme="minorHAnsi" w:eastAsia="Times New Roman" w:hAnsiTheme="minorHAnsi" w:cstheme="minorHAnsi"/>
          <w:bCs/>
          <w:sz w:val="24"/>
          <w:szCs w:val="24"/>
          <w:lang w:eastAsia="pl-PL"/>
        </w:rPr>
      </w:pPr>
      <w:r w:rsidRPr="001514CF">
        <w:rPr>
          <w:rFonts w:asciiTheme="minorHAnsi" w:eastAsia="Times New Roman" w:hAnsiTheme="minorHAnsi" w:cstheme="minorHAnsi"/>
          <w:bCs/>
          <w:sz w:val="24"/>
          <w:szCs w:val="24"/>
          <w:lang w:eastAsia="pl-PL"/>
        </w:rPr>
        <w:t xml:space="preserve"> Szkolenia pracowników w kwocie 27 500,00 zł.</w:t>
      </w:r>
    </w:p>
    <w:p w14:paraId="4A2492FC" w14:textId="77777777" w:rsidR="00787148" w:rsidRPr="001514CF" w:rsidRDefault="00787148" w:rsidP="001514CF">
      <w:pPr>
        <w:tabs>
          <w:tab w:val="left" w:pos="284"/>
        </w:tabs>
        <w:jc w:val="left"/>
        <w:rPr>
          <w:rFonts w:asciiTheme="minorHAnsi" w:eastAsia="Times New Roman" w:hAnsiTheme="minorHAnsi" w:cstheme="minorHAnsi"/>
          <w:bCs/>
          <w:sz w:val="24"/>
          <w:szCs w:val="24"/>
          <w:u w:val="single"/>
          <w:lang w:eastAsia="pl-PL"/>
        </w:rPr>
      </w:pPr>
      <w:r w:rsidRPr="001514CF">
        <w:rPr>
          <w:rFonts w:asciiTheme="minorHAnsi" w:eastAsia="Times New Roman" w:hAnsiTheme="minorHAnsi" w:cstheme="minorHAnsi"/>
          <w:bCs/>
          <w:sz w:val="24"/>
          <w:szCs w:val="24"/>
          <w:u w:val="single"/>
          <w:lang w:eastAsia="pl-PL"/>
        </w:rPr>
        <w:t>Rozdział 75075 – Promocja jednostek samorządu terytorialnego 131 900,00 zł, w tym:</w:t>
      </w:r>
    </w:p>
    <w:p w14:paraId="7827B372" w14:textId="77777777" w:rsidR="00787148" w:rsidRPr="001514CF" w:rsidRDefault="00787148" w:rsidP="001514CF">
      <w:pPr>
        <w:pStyle w:val="Akapitzlist"/>
        <w:numPr>
          <w:ilvl w:val="0"/>
          <w:numId w:val="100"/>
        </w:numPr>
        <w:spacing w:after="0"/>
        <w:contextualSpacing w:val="0"/>
        <w:rPr>
          <w:rFonts w:asciiTheme="minorHAnsi" w:hAnsiTheme="minorHAnsi" w:cstheme="minorHAnsi"/>
          <w:bCs/>
          <w:sz w:val="24"/>
          <w:szCs w:val="24"/>
        </w:rPr>
      </w:pPr>
      <w:r w:rsidRPr="001514CF">
        <w:rPr>
          <w:rFonts w:asciiTheme="minorHAnsi" w:hAnsiTheme="minorHAnsi" w:cstheme="minorHAnsi"/>
          <w:bCs/>
          <w:sz w:val="24"/>
          <w:szCs w:val="24"/>
        </w:rPr>
        <w:t>Wynagrodzenia bezosobowe wraz z pochodnymi w kwocie 15 900,00 zł z przeznaczeniem na  realizację umów na wykonywanie działań promujących Miasto Mława (projekty graficzne, skład „Informatora Miejskiego”, wynagrodzenia artystów).</w:t>
      </w:r>
    </w:p>
    <w:p w14:paraId="261C1DD1" w14:textId="77777777" w:rsidR="00787148" w:rsidRPr="001514CF" w:rsidRDefault="00787148" w:rsidP="001514CF">
      <w:pPr>
        <w:numPr>
          <w:ilvl w:val="0"/>
          <w:numId w:val="100"/>
        </w:numPr>
        <w:jc w:val="left"/>
        <w:rPr>
          <w:rFonts w:asciiTheme="minorHAnsi" w:eastAsia="Times New Roman" w:hAnsiTheme="minorHAnsi" w:cstheme="minorHAnsi"/>
          <w:bCs/>
          <w:sz w:val="24"/>
          <w:szCs w:val="24"/>
          <w:lang w:eastAsia="pl-PL"/>
        </w:rPr>
      </w:pPr>
      <w:r w:rsidRPr="001514CF">
        <w:rPr>
          <w:rFonts w:asciiTheme="minorHAnsi" w:eastAsia="Times New Roman" w:hAnsiTheme="minorHAnsi" w:cstheme="minorHAnsi"/>
          <w:bCs/>
          <w:sz w:val="24"/>
          <w:szCs w:val="24"/>
          <w:lang w:eastAsia="pl-PL"/>
        </w:rPr>
        <w:t>Zakup materiałów i gadżetów promocyjnych Miasta Mława w kwocie 15 000,00 zł, m.in. zakup kubków, słodyczy i innych gadżetów promujących Miasto Mława, zakup nagród w konkursach promujących Mławę, zakup kwiatów w związku z wydarzeniami promującymi Mławę.</w:t>
      </w:r>
    </w:p>
    <w:p w14:paraId="1FB0A914" w14:textId="77777777" w:rsidR="00787148" w:rsidRPr="001514CF" w:rsidRDefault="00787148" w:rsidP="001514CF">
      <w:pPr>
        <w:numPr>
          <w:ilvl w:val="0"/>
          <w:numId w:val="100"/>
        </w:numPr>
        <w:jc w:val="left"/>
        <w:rPr>
          <w:rFonts w:asciiTheme="minorHAnsi" w:eastAsia="Times New Roman" w:hAnsiTheme="minorHAnsi" w:cstheme="minorHAnsi"/>
          <w:bCs/>
          <w:sz w:val="24"/>
          <w:szCs w:val="24"/>
          <w:lang w:eastAsia="pl-PL"/>
        </w:rPr>
      </w:pPr>
      <w:r w:rsidRPr="001514CF">
        <w:rPr>
          <w:rFonts w:asciiTheme="minorHAnsi" w:eastAsia="Times New Roman" w:hAnsiTheme="minorHAnsi" w:cstheme="minorHAnsi"/>
          <w:bCs/>
          <w:sz w:val="24"/>
          <w:szCs w:val="24"/>
          <w:lang w:eastAsia="pl-PL"/>
        </w:rPr>
        <w:t>Zakup usług pozostałych w kwocie 100 000,00 zł, wydatki związane m.in. drukiem wydań „Informatora Miejskiego”, drukiem i montażem  banerów oraz produkcją nalepek, przewozem osób na uroczystości promujące Miasto Mława, przygotowaniem i drukiem kartek (świątecznych) od burmistrza, drukiem życzeń świątecznych w prasie, przygotowaniem i emisją spotów radiowych i telewizyjnych promujących miasto, projektowaniem i drukiem zaproszeń i plakatów, kampaniami społecznymi, promocja miasta w prasie i radiu, usługami grawerowania, umową z telewizją lokalną na produkcje i emisję w sieci kablowej oraz na portalach internetowych i profilach w mediach społecznościowych związanych z promocją Mławy oraz wykonanie tablic promocyjno- informacyjnych na zabytki i skwery.</w:t>
      </w:r>
    </w:p>
    <w:p w14:paraId="5753290C" w14:textId="77777777" w:rsidR="00787148" w:rsidRPr="001514CF" w:rsidRDefault="00787148" w:rsidP="001514CF">
      <w:pPr>
        <w:numPr>
          <w:ilvl w:val="0"/>
          <w:numId w:val="100"/>
        </w:numPr>
        <w:jc w:val="left"/>
        <w:rPr>
          <w:rFonts w:asciiTheme="minorHAnsi" w:eastAsia="Times New Roman" w:hAnsiTheme="minorHAnsi" w:cstheme="minorHAnsi"/>
          <w:bCs/>
          <w:sz w:val="24"/>
          <w:szCs w:val="24"/>
          <w:lang w:eastAsia="pl-PL"/>
        </w:rPr>
      </w:pPr>
      <w:r w:rsidRPr="001514CF">
        <w:rPr>
          <w:rFonts w:asciiTheme="minorHAnsi" w:eastAsia="Times New Roman" w:hAnsiTheme="minorHAnsi" w:cstheme="minorHAnsi"/>
          <w:bCs/>
          <w:sz w:val="24"/>
          <w:szCs w:val="24"/>
          <w:lang w:eastAsia="pl-PL"/>
        </w:rPr>
        <w:t>Zakup usług tłumaczeń na potrzeby współpracy z miastami partnerskimi w kwocie 1 000,00 zł</w:t>
      </w:r>
    </w:p>
    <w:p w14:paraId="2C5AA7D3" w14:textId="77777777" w:rsidR="00787148" w:rsidRPr="001514CF" w:rsidRDefault="00787148" w:rsidP="001514CF">
      <w:pPr>
        <w:tabs>
          <w:tab w:val="num" w:pos="360"/>
        </w:tabs>
        <w:jc w:val="left"/>
        <w:rPr>
          <w:rFonts w:asciiTheme="minorHAnsi" w:eastAsia="Times New Roman" w:hAnsiTheme="minorHAnsi" w:cstheme="minorHAnsi"/>
          <w:bCs/>
          <w:sz w:val="24"/>
          <w:szCs w:val="24"/>
          <w:u w:val="single"/>
          <w:lang w:eastAsia="pl-PL"/>
        </w:rPr>
      </w:pPr>
      <w:r w:rsidRPr="001514CF">
        <w:rPr>
          <w:rFonts w:asciiTheme="minorHAnsi" w:eastAsia="Times New Roman" w:hAnsiTheme="minorHAnsi" w:cstheme="minorHAnsi"/>
          <w:bCs/>
          <w:sz w:val="24"/>
          <w:szCs w:val="24"/>
          <w:u w:val="single"/>
          <w:lang w:eastAsia="pl-PL"/>
        </w:rPr>
        <w:t>Rozdział 75085 – Wspólna obsługa jednostek samorządu terytorialnego 1 754 470,00 zł</w:t>
      </w:r>
    </w:p>
    <w:p w14:paraId="2CE503CC" w14:textId="77777777" w:rsidR="00787148" w:rsidRPr="001514CF" w:rsidRDefault="00787148" w:rsidP="001514CF">
      <w:pPr>
        <w:tabs>
          <w:tab w:val="num" w:pos="360"/>
        </w:tabs>
        <w:jc w:val="left"/>
        <w:rPr>
          <w:rFonts w:asciiTheme="minorHAnsi" w:eastAsia="Times New Roman" w:hAnsiTheme="minorHAnsi" w:cstheme="minorHAnsi"/>
          <w:bCs/>
          <w:sz w:val="24"/>
          <w:szCs w:val="24"/>
          <w:lang w:eastAsia="pl-PL"/>
        </w:rPr>
      </w:pPr>
      <w:r w:rsidRPr="001514CF">
        <w:rPr>
          <w:rFonts w:asciiTheme="minorHAnsi" w:eastAsia="Times New Roman" w:hAnsiTheme="minorHAnsi" w:cstheme="minorHAnsi"/>
          <w:bCs/>
          <w:sz w:val="24"/>
          <w:szCs w:val="24"/>
          <w:lang w:eastAsia="pl-PL"/>
        </w:rPr>
        <w:t>Zaplanowane środki dotyczą bieżącego funkcjonowania Centrum Usług Wspólnych w Mławie, w tym:</w:t>
      </w:r>
    </w:p>
    <w:p w14:paraId="68CF8126" w14:textId="77777777" w:rsidR="00787148" w:rsidRPr="001514CF" w:rsidRDefault="00787148" w:rsidP="001514CF">
      <w:pPr>
        <w:pStyle w:val="Akapitzlist"/>
        <w:numPr>
          <w:ilvl w:val="0"/>
          <w:numId w:val="76"/>
        </w:numPr>
        <w:tabs>
          <w:tab w:val="num" w:pos="360"/>
        </w:tabs>
        <w:spacing w:after="0"/>
        <w:contextualSpacing w:val="0"/>
        <w:rPr>
          <w:rFonts w:asciiTheme="minorHAnsi" w:hAnsiTheme="minorHAnsi" w:cstheme="minorHAnsi"/>
          <w:bCs/>
          <w:sz w:val="24"/>
          <w:szCs w:val="24"/>
        </w:rPr>
      </w:pPr>
      <w:r w:rsidRPr="001514CF">
        <w:rPr>
          <w:rFonts w:asciiTheme="minorHAnsi" w:hAnsiTheme="minorHAnsi" w:cstheme="minorHAnsi"/>
          <w:bCs/>
          <w:sz w:val="24"/>
          <w:szCs w:val="24"/>
        </w:rPr>
        <w:t xml:space="preserve">Wydatki na wynagrodzenia wraz z pochodnymi oraz wpłatami na Pracownicze Plany Kapitałowe w kwocie 1 254 635,00 zł. </w:t>
      </w:r>
    </w:p>
    <w:p w14:paraId="7B9A790D" w14:textId="77777777" w:rsidR="00787148" w:rsidRPr="001514CF" w:rsidRDefault="00787148" w:rsidP="001514CF">
      <w:pPr>
        <w:pStyle w:val="Akapitzlist"/>
        <w:numPr>
          <w:ilvl w:val="0"/>
          <w:numId w:val="76"/>
        </w:numPr>
        <w:tabs>
          <w:tab w:val="num" w:pos="360"/>
        </w:tabs>
        <w:spacing w:after="0"/>
        <w:contextualSpacing w:val="0"/>
        <w:rPr>
          <w:rFonts w:asciiTheme="minorHAnsi" w:hAnsiTheme="minorHAnsi" w:cstheme="minorHAnsi"/>
          <w:bCs/>
          <w:sz w:val="24"/>
          <w:szCs w:val="24"/>
        </w:rPr>
      </w:pPr>
      <w:r w:rsidRPr="001514CF">
        <w:rPr>
          <w:rFonts w:asciiTheme="minorHAnsi" w:hAnsiTheme="minorHAnsi" w:cstheme="minorHAnsi"/>
          <w:bCs/>
          <w:sz w:val="24"/>
          <w:szCs w:val="24"/>
        </w:rPr>
        <w:t>Wynagrodzenia bezosobowe (obsługa informatyczna) w kwocie 31 000,00 zł.</w:t>
      </w:r>
    </w:p>
    <w:p w14:paraId="7022D74A" w14:textId="77777777" w:rsidR="00787148" w:rsidRPr="001514CF" w:rsidRDefault="00787148" w:rsidP="001514CF">
      <w:pPr>
        <w:pStyle w:val="Akapitzlist"/>
        <w:numPr>
          <w:ilvl w:val="0"/>
          <w:numId w:val="76"/>
        </w:numPr>
        <w:tabs>
          <w:tab w:val="num" w:pos="360"/>
        </w:tabs>
        <w:spacing w:after="0"/>
        <w:contextualSpacing w:val="0"/>
        <w:rPr>
          <w:rFonts w:asciiTheme="minorHAnsi" w:hAnsiTheme="minorHAnsi" w:cstheme="minorHAnsi"/>
          <w:bCs/>
          <w:sz w:val="24"/>
          <w:szCs w:val="24"/>
        </w:rPr>
      </w:pPr>
      <w:r w:rsidRPr="001514CF">
        <w:rPr>
          <w:rFonts w:asciiTheme="minorHAnsi" w:hAnsiTheme="minorHAnsi" w:cstheme="minorHAnsi"/>
          <w:bCs/>
          <w:sz w:val="24"/>
          <w:szCs w:val="24"/>
        </w:rPr>
        <w:t>Zakup materiałów i wyposażenia (materiały biurowe i papiernicze, środki czystości, poradniki, akcesoria komputerowe, drobne wyposażenie biurowe) w kwocie 30 000,00 zł.</w:t>
      </w:r>
    </w:p>
    <w:p w14:paraId="03AA1D8F" w14:textId="77777777" w:rsidR="00787148" w:rsidRPr="001514CF" w:rsidRDefault="00787148" w:rsidP="001514CF">
      <w:pPr>
        <w:pStyle w:val="Akapitzlist"/>
        <w:numPr>
          <w:ilvl w:val="0"/>
          <w:numId w:val="76"/>
        </w:numPr>
        <w:tabs>
          <w:tab w:val="num" w:pos="360"/>
        </w:tabs>
        <w:spacing w:after="0"/>
        <w:contextualSpacing w:val="0"/>
        <w:rPr>
          <w:rFonts w:asciiTheme="minorHAnsi" w:hAnsiTheme="minorHAnsi" w:cstheme="minorHAnsi"/>
          <w:bCs/>
          <w:sz w:val="24"/>
          <w:szCs w:val="24"/>
        </w:rPr>
      </w:pPr>
      <w:r w:rsidRPr="001514CF">
        <w:rPr>
          <w:rFonts w:asciiTheme="minorHAnsi" w:hAnsiTheme="minorHAnsi" w:cstheme="minorHAnsi"/>
          <w:bCs/>
          <w:sz w:val="24"/>
          <w:szCs w:val="24"/>
        </w:rPr>
        <w:t>Zakup energii i koszty ogrzewania w kwocie 30 100,00 zł.</w:t>
      </w:r>
    </w:p>
    <w:p w14:paraId="303CAB2D" w14:textId="77777777" w:rsidR="00787148" w:rsidRPr="001514CF" w:rsidRDefault="00787148" w:rsidP="001514CF">
      <w:pPr>
        <w:pStyle w:val="Akapitzlist"/>
        <w:numPr>
          <w:ilvl w:val="0"/>
          <w:numId w:val="76"/>
        </w:numPr>
        <w:tabs>
          <w:tab w:val="num" w:pos="360"/>
        </w:tabs>
        <w:spacing w:after="0"/>
        <w:contextualSpacing w:val="0"/>
        <w:rPr>
          <w:rFonts w:asciiTheme="minorHAnsi" w:hAnsiTheme="minorHAnsi" w:cstheme="minorHAnsi"/>
          <w:bCs/>
          <w:sz w:val="24"/>
          <w:szCs w:val="24"/>
        </w:rPr>
      </w:pPr>
      <w:r w:rsidRPr="001514CF">
        <w:rPr>
          <w:rFonts w:asciiTheme="minorHAnsi" w:hAnsiTheme="minorHAnsi" w:cstheme="minorHAnsi"/>
          <w:bCs/>
          <w:sz w:val="24"/>
          <w:szCs w:val="24"/>
        </w:rPr>
        <w:t>Zakup usług remontowych w kwocie 1 500,00 zł.</w:t>
      </w:r>
    </w:p>
    <w:p w14:paraId="227FA7FA" w14:textId="77777777" w:rsidR="00787148" w:rsidRPr="001514CF" w:rsidRDefault="00787148" w:rsidP="001514CF">
      <w:pPr>
        <w:pStyle w:val="Akapitzlist"/>
        <w:numPr>
          <w:ilvl w:val="0"/>
          <w:numId w:val="76"/>
        </w:numPr>
        <w:tabs>
          <w:tab w:val="num" w:pos="360"/>
        </w:tabs>
        <w:spacing w:after="0"/>
        <w:contextualSpacing w:val="0"/>
        <w:rPr>
          <w:rFonts w:asciiTheme="minorHAnsi" w:hAnsiTheme="minorHAnsi" w:cstheme="minorHAnsi"/>
          <w:bCs/>
          <w:sz w:val="24"/>
          <w:szCs w:val="24"/>
        </w:rPr>
      </w:pPr>
      <w:r w:rsidRPr="001514CF">
        <w:rPr>
          <w:rFonts w:asciiTheme="minorHAnsi" w:hAnsiTheme="minorHAnsi" w:cstheme="minorHAnsi"/>
          <w:bCs/>
          <w:sz w:val="24"/>
          <w:szCs w:val="24"/>
        </w:rPr>
        <w:t>Zakup usług zdrowotnych w kwocie 4 000,00 zł.</w:t>
      </w:r>
    </w:p>
    <w:p w14:paraId="165BF85E" w14:textId="77777777" w:rsidR="00787148" w:rsidRPr="001514CF" w:rsidRDefault="00787148" w:rsidP="001514CF">
      <w:pPr>
        <w:pStyle w:val="Akapitzlist"/>
        <w:numPr>
          <w:ilvl w:val="0"/>
          <w:numId w:val="76"/>
        </w:numPr>
        <w:tabs>
          <w:tab w:val="num" w:pos="360"/>
        </w:tabs>
        <w:spacing w:after="0"/>
        <w:contextualSpacing w:val="0"/>
        <w:rPr>
          <w:rFonts w:asciiTheme="minorHAnsi" w:hAnsiTheme="minorHAnsi" w:cstheme="minorHAnsi"/>
          <w:bCs/>
          <w:sz w:val="24"/>
          <w:szCs w:val="24"/>
        </w:rPr>
      </w:pPr>
      <w:r w:rsidRPr="001514CF">
        <w:rPr>
          <w:rFonts w:asciiTheme="minorHAnsi" w:hAnsiTheme="minorHAnsi" w:cstheme="minorHAnsi"/>
          <w:bCs/>
          <w:sz w:val="24"/>
          <w:szCs w:val="24"/>
        </w:rPr>
        <w:t>Zakup usług pozostałych (m.in. usługi prawne i doradztwa podatkowego, usługi pocztowe, usługi inspektora danych osobowych, sprzątanie obiektu, monitoring, wywóz nieczystości) w kwocie 337 200,00 zł.</w:t>
      </w:r>
    </w:p>
    <w:p w14:paraId="6153D9C1" w14:textId="77777777" w:rsidR="00787148" w:rsidRPr="001514CF" w:rsidRDefault="00787148" w:rsidP="001514CF">
      <w:pPr>
        <w:pStyle w:val="Akapitzlist"/>
        <w:numPr>
          <w:ilvl w:val="0"/>
          <w:numId w:val="76"/>
        </w:numPr>
        <w:tabs>
          <w:tab w:val="num" w:pos="360"/>
        </w:tabs>
        <w:spacing w:after="0"/>
        <w:contextualSpacing w:val="0"/>
        <w:rPr>
          <w:rFonts w:asciiTheme="minorHAnsi" w:hAnsiTheme="minorHAnsi" w:cstheme="minorHAnsi"/>
          <w:bCs/>
          <w:sz w:val="24"/>
          <w:szCs w:val="24"/>
        </w:rPr>
      </w:pPr>
      <w:r w:rsidRPr="001514CF">
        <w:rPr>
          <w:rFonts w:asciiTheme="minorHAnsi" w:hAnsiTheme="minorHAnsi" w:cstheme="minorHAnsi"/>
          <w:bCs/>
          <w:sz w:val="24"/>
          <w:szCs w:val="24"/>
        </w:rPr>
        <w:t>Zakup usług teleinformatycznych w kwocie 4 000,00 zł.</w:t>
      </w:r>
    </w:p>
    <w:p w14:paraId="68D5B660" w14:textId="77777777" w:rsidR="00787148" w:rsidRPr="001514CF" w:rsidRDefault="00787148" w:rsidP="001514CF">
      <w:pPr>
        <w:pStyle w:val="Akapitzlist"/>
        <w:numPr>
          <w:ilvl w:val="0"/>
          <w:numId w:val="76"/>
        </w:numPr>
        <w:tabs>
          <w:tab w:val="num" w:pos="360"/>
        </w:tabs>
        <w:spacing w:after="0"/>
        <w:contextualSpacing w:val="0"/>
        <w:rPr>
          <w:rFonts w:asciiTheme="minorHAnsi" w:hAnsiTheme="minorHAnsi" w:cstheme="minorHAnsi"/>
          <w:bCs/>
          <w:sz w:val="24"/>
          <w:szCs w:val="24"/>
        </w:rPr>
      </w:pPr>
      <w:r w:rsidRPr="001514CF">
        <w:rPr>
          <w:rFonts w:asciiTheme="minorHAnsi" w:hAnsiTheme="minorHAnsi" w:cstheme="minorHAnsi"/>
          <w:bCs/>
          <w:sz w:val="24"/>
          <w:szCs w:val="24"/>
        </w:rPr>
        <w:t>Różne opłaty i składki (ubezpieczanie mienia) w kwocie 1 600,00 zł.</w:t>
      </w:r>
    </w:p>
    <w:p w14:paraId="69C264FA" w14:textId="77777777" w:rsidR="00787148" w:rsidRPr="001514CF" w:rsidRDefault="00787148" w:rsidP="001514CF">
      <w:pPr>
        <w:pStyle w:val="Akapitzlist"/>
        <w:numPr>
          <w:ilvl w:val="0"/>
          <w:numId w:val="76"/>
        </w:numPr>
        <w:tabs>
          <w:tab w:val="num" w:pos="360"/>
        </w:tabs>
        <w:spacing w:after="0"/>
        <w:contextualSpacing w:val="0"/>
        <w:rPr>
          <w:rFonts w:asciiTheme="minorHAnsi" w:hAnsiTheme="minorHAnsi" w:cstheme="minorHAnsi"/>
          <w:bCs/>
          <w:sz w:val="24"/>
          <w:szCs w:val="24"/>
        </w:rPr>
      </w:pPr>
      <w:r w:rsidRPr="001514CF">
        <w:rPr>
          <w:rFonts w:asciiTheme="minorHAnsi" w:hAnsiTheme="minorHAnsi" w:cstheme="minorHAnsi"/>
          <w:bCs/>
          <w:sz w:val="24"/>
          <w:szCs w:val="24"/>
        </w:rPr>
        <w:t>Podróże służbowe w kwocie 500,00 zł.</w:t>
      </w:r>
    </w:p>
    <w:p w14:paraId="61A8BE6F" w14:textId="77777777" w:rsidR="00787148" w:rsidRPr="001514CF" w:rsidRDefault="00787148" w:rsidP="001514CF">
      <w:pPr>
        <w:pStyle w:val="Akapitzlist"/>
        <w:numPr>
          <w:ilvl w:val="0"/>
          <w:numId w:val="76"/>
        </w:numPr>
        <w:tabs>
          <w:tab w:val="num" w:pos="360"/>
        </w:tabs>
        <w:spacing w:after="0"/>
        <w:contextualSpacing w:val="0"/>
        <w:rPr>
          <w:rFonts w:asciiTheme="minorHAnsi" w:hAnsiTheme="minorHAnsi" w:cstheme="minorHAnsi"/>
          <w:bCs/>
          <w:sz w:val="24"/>
          <w:szCs w:val="24"/>
        </w:rPr>
      </w:pPr>
      <w:r w:rsidRPr="001514CF">
        <w:rPr>
          <w:rFonts w:asciiTheme="minorHAnsi" w:hAnsiTheme="minorHAnsi" w:cstheme="minorHAnsi"/>
          <w:bCs/>
          <w:sz w:val="24"/>
          <w:szCs w:val="24"/>
        </w:rPr>
        <w:t xml:space="preserve">Odpis na zakładowy fundusz świadczeń socjalnych w kwocie 24 835,00 zł. </w:t>
      </w:r>
    </w:p>
    <w:p w14:paraId="219E8C95" w14:textId="77777777" w:rsidR="00787148" w:rsidRPr="001514CF" w:rsidRDefault="00787148" w:rsidP="001514CF">
      <w:pPr>
        <w:pStyle w:val="Akapitzlist"/>
        <w:numPr>
          <w:ilvl w:val="0"/>
          <w:numId w:val="76"/>
        </w:numPr>
        <w:tabs>
          <w:tab w:val="num" w:pos="360"/>
        </w:tabs>
        <w:spacing w:after="0"/>
        <w:contextualSpacing w:val="0"/>
        <w:rPr>
          <w:rFonts w:asciiTheme="minorHAnsi" w:hAnsiTheme="minorHAnsi" w:cstheme="minorHAnsi"/>
          <w:bCs/>
          <w:sz w:val="24"/>
          <w:szCs w:val="24"/>
        </w:rPr>
      </w:pPr>
      <w:r w:rsidRPr="001514CF">
        <w:rPr>
          <w:rFonts w:asciiTheme="minorHAnsi" w:hAnsiTheme="minorHAnsi" w:cstheme="minorHAnsi"/>
          <w:bCs/>
          <w:sz w:val="24"/>
          <w:szCs w:val="24"/>
        </w:rPr>
        <w:t>Szkolenie pracowników Centrum Usług Wspólnych w kwocie 12 000,00 zł.</w:t>
      </w:r>
    </w:p>
    <w:p w14:paraId="5A83E4F4" w14:textId="77777777" w:rsidR="00787148" w:rsidRPr="001514CF" w:rsidRDefault="00787148" w:rsidP="001514CF">
      <w:pPr>
        <w:tabs>
          <w:tab w:val="num" w:pos="360"/>
        </w:tabs>
        <w:jc w:val="left"/>
        <w:rPr>
          <w:rFonts w:asciiTheme="minorHAnsi" w:hAnsiTheme="minorHAnsi" w:cstheme="minorHAnsi"/>
          <w:bCs/>
          <w:sz w:val="24"/>
          <w:szCs w:val="24"/>
          <w:u w:val="single"/>
        </w:rPr>
      </w:pPr>
      <w:r w:rsidRPr="001514CF">
        <w:rPr>
          <w:rFonts w:asciiTheme="minorHAnsi" w:hAnsiTheme="minorHAnsi" w:cstheme="minorHAnsi"/>
          <w:bCs/>
          <w:sz w:val="24"/>
          <w:szCs w:val="24"/>
          <w:u w:val="single"/>
        </w:rPr>
        <w:t>Rozdział 75095 – Pozostałe zadania 13 500,00 zł</w:t>
      </w:r>
    </w:p>
    <w:p w14:paraId="10F340A8" w14:textId="77777777" w:rsidR="00787148" w:rsidRPr="001514CF" w:rsidRDefault="00787148" w:rsidP="001514CF">
      <w:pPr>
        <w:pStyle w:val="Akapitzlist"/>
        <w:numPr>
          <w:ilvl w:val="0"/>
          <w:numId w:val="113"/>
        </w:numPr>
        <w:tabs>
          <w:tab w:val="num" w:pos="360"/>
        </w:tabs>
        <w:spacing w:after="0"/>
        <w:contextualSpacing w:val="0"/>
        <w:rPr>
          <w:rFonts w:asciiTheme="minorHAnsi" w:hAnsiTheme="minorHAnsi" w:cstheme="minorHAnsi"/>
          <w:bCs/>
          <w:sz w:val="24"/>
          <w:szCs w:val="24"/>
          <w:u w:val="single"/>
        </w:rPr>
      </w:pPr>
      <w:r w:rsidRPr="001514CF">
        <w:rPr>
          <w:rFonts w:asciiTheme="minorHAnsi" w:hAnsiTheme="minorHAnsi" w:cstheme="minorHAnsi"/>
          <w:bCs/>
          <w:sz w:val="24"/>
          <w:szCs w:val="24"/>
        </w:rPr>
        <w:t xml:space="preserve">Zaplanowane środki bieżące dotyczą umowy zawartej w ramach porozumienia z Województwem Mazowieckim o udzielenie dotacji na dofinansowanie zadania w zakresie utrzymania technicznego systemu e-Urząd, w tym oprogramowania EZD i portalu Wrota Mazowsza w kwocie  8 000,00 zł. </w:t>
      </w:r>
    </w:p>
    <w:p w14:paraId="5F04229A" w14:textId="77777777" w:rsidR="00787148" w:rsidRPr="001514CF" w:rsidRDefault="00787148" w:rsidP="001514CF">
      <w:pPr>
        <w:pStyle w:val="Akapitzlist"/>
        <w:numPr>
          <w:ilvl w:val="0"/>
          <w:numId w:val="113"/>
        </w:numPr>
        <w:spacing w:after="0"/>
        <w:contextualSpacing w:val="0"/>
        <w:rPr>
          <w:rFonts w:asciiTheme="minorHAnsi" w:hAnsiTheme="minorHAnsi" w:cstheme="minorHAnsi"/>
          <w:bCs/>
          <w:sz w:val="24"/>
          <w:szCs w:val="24"/>
        </w:rPr>
      </w:pPr>
      <w:r w:rsidRPr="001514CF">
        <w:rPr>
          <w:rFonts w:asciiTheme="minorHAnsi" w:hAnsiTheme="minorHAnsi" w:cstheme="minorHAnsi"/>
          <w:bCs/>
          <w:sz w:val="24"/>
          <w:szCs w:val="24"/>
        </w:rPr>
        <w:t>Zaplanowane wydatki majątkowe dotyczą dotacji celowej dla Województwa Mazowieckiego na dofinansowanie realizacji projektu „Regionalne partnerstwo samorządów Mazowsza dla aktywizacji społeczeństwa informacyjnego”. (+5 300,00 zł)</w:t>
      </w:r>
    </w:p>
    <w:p w14:paraId="3CB06947" w14:textId="77777777" w:rsidR="00787148" w:rsidRPr="001514CF" w:rsidRDefault="00787148" w:rsidP="001514CF">
      <w:pPr>
        <w:pStyle w:val="Akapitzlist"/>
        <w:tabs>
          <w:tab w:val="num" w:pos="360"/>
        </w:tabs>
        <w:ind w:left="360"/>
        <w:rPr>
          <w:rFonts w:asciiTheme="minorHAnsi" w:hAnsiTheme="minorHAnsi" w:cstheme="minorHAnsi"/>
          <w:bCs/>
          <w:sz w:val="24"/>
          <w:szCs w:val="24"/>
          <w:u w:val="single"/>
        </w:rPr>
      </w:pPr>
    </w:p>
    <w:p w14:paraId="56C3A1E2" w14:textId="77777777" w:rsidR="00787148" w:rsidRPr="001514CF" w:rsidRDefault="00787148" w:rsidP="001514CF">
      <w:pPr>
        <w:jc w:val="left"/>
        <w:rPr>
          <w:rFonts w:asciiTheme="minorHAnsi" w:eastAsia="Times New Roman" w:hAnsiTheme="minorHAnsi" w:cstheme="minorHAnsi"/>
          <w:bCs/>
          <w:sz w:val="24"/>
          <w:szCs w:val="24"/>
          <w:lang w:eastAsia="pl-PL"/>
        </w:rPr>
      </w:pPr>
      <w:r w:rsidRPr="001514CF">
        <w:rPr>
          <w:rFonts w:asciiTheme="minorHAnsi" w:eastAsia="Times New Roman" w:hAnsiTheme="minorHAnsi" w:cstheme="minorHAnsi"/>
          <w:bCs/>
          <w:sz w:val="24"/>
          <w:szCs w:val="24"/>
          <w:lang w:eastAsia="pl-PL"/>
        </w:rPr>
        <w:t>Dział 751 – Urzędy naczelnych organów władzy państwowej, kontroli i ochrony prawa oraz sądownictwa 6 541,00 zł</w:t>
      </w:r>
    </w:p>
    <w:p w14:paraId="2A2633D1" w14:textId="77777777" w:rsidR="00787148" w:rsidRPr="001514CF" w:rsidRDefault="00787148" w:rsidP="001514CF">
      <w:pPr>
        <w:jc w:val="left"/>
        <w:rPr>
          <w:rFonts w:asciiTheme="minorHAnsi" w:eastAsia="Times New Roman" w:hAnsiTheme="minorHAnsi" w:cstheme="minorHAnsi"/>
          <w:bCs/>
          <w:sz w:val="24"/>
          <w:szCs w:val="24"/>
          <w:u w:val="single"/>
          <w:lang w:eastAsia="pl-PL"/>
        </w:rPr>
      </w:pPr>
      <w:r w:rsidRPr="001514CF">
        <w:rPr>
          <w:rFonts w:asciiTheme="minorHAnsi" w:eastAsia="Times New Roman" w:hAnsiTheme="minorHAnsi" w:cstheme="minorHAnsi"/>
          <w:bCs/>
          <w:sz w:val="24"/>
          <w:szCs w:val="24"/>
          <w:u w:val="single"/>
          <w:lang w:eastAsia="pl-PL"/>
        </w:rPr>
        <w:t>Rozdział 75101 – Urzędy naczelnych organów władzy państwowej, kontroli i ochrony prawa</w:t>
      </w:r>
      <w:r w:rsidRPr="001514CF">
        <w:rPr>
          <w:rFonts w:asciiTheme="minorHAnsi" w:eastAsia="Times New Roman" w:hAnsiTheme="minorHAnsi" w:cstheme="minorHAnsi"/>
          <w:bCs/>
          <w:sz w:val="24"/>
          <w:szCs w:val="24"/>
          <w:lang w:eastAsia="pl-PL"/>
        </w:rPr>
        <w:t xml:space="preserve"> </w:t>
      </w:r>
      <w:r w:rsidRPr="001514CF">
        <w:rPr>
          <w:rFonts w:asciiTheme="minorHAnsi" w:eastAsia="Times New Roman" w:hAnsiTheme="minorHAnsi" w:cstheme="minorHAnsi"/>
          <w:bCs/>
          <w:sz w:val="24"/>
          <w:szCs w:val="24"/>
          <w:u w:val="single"/>
          <w:lang w:eastAsia="pl-PL"/>
        </w:rPr>
        <w:t>6 541,00 zł</w:t>
      </w:r>
    </w:p>
    <w:p w14:paraId="6198D6BC" w14:textId="5A1A33DD" w:rsidR="00787148" w:rsidRPr="001514CF" w:rsidRDefault="00787148" w:rsidP="001514CF">
      <w:pPr>
        <w:jc w:val="left"/>
        <w:rPr>
          <w:rFonts w:asciiTheme="minorHAnsi" w:eastAsia="Times New Roman" w:hAnsiTheme="minorHAnsi" w:cstheme="minorHAnsi"/>
          <w:bCs/>
          <w:sz w:val="24"/>
          <w:szCs w:val="24"/>
          <w:lang w:eastAsia="pl-PL"/>
        </w:rPr>
      </w:pPr>
      <w:r w:rsidRPr="001514CF">
        <w:rPr>
          <w:rFonts w:asciiTheme="minorHAnsi" w:eastAsia="Times New Roman" w:hAnsiTheme="minorHAnsi" w:cstheme="minorHAnsi"/>
          <w:bCs/>
          <w:sz w:val="24"/>
          <w:szCs w:val="24"/>
          <w:lang w:eastAsia="pl-PL"/>
        </w:rPr>
        <w:t xml:space="preserve">Planowane wydatki z tytułu wynagrodzeń wraz z pochodnymi dla pracowników za prowadzenie i aktualizację rejestru wyborców. Środki pochodzą z Krajowego Biura Wyborczego.  </w:t>
      </w:r>
    </w:p>
    <w:p w14:paraId="3F72D944" w14:textId="77777777" w:rsidR="00787148" w:rsidRPr="001514CF" w:rsidRDefault="00787148" w:rsidP="001514CF">
      <w:pPr>
        <w:ind w:right="-170"/>
        <w:jc w:val="left"/>
        <w:rPr>
          <w:rFonts w:asciiTheme="minorHAnsi" w:eastAsia="Times New Roman" w:hAnsiTheme="minorHAnsi" w:cstheme="minorHAnsi"/>
          <w:bCs/>
          <w:sz w:val="24"/>
          <w:szCs w:val="24"/>
          <w:lang w:eastAsia="pl-PL"/>
        </w:rPr>
      </w:pPr>
      <w:r w:rsidRPr="001514CF">
        <w:rPr>
          <w:rFonts w:asciiTheme="minorHAnsi" w:eastAsia="Times New Roman" w:hAnsiTheme="minorHAnsi" w:cstheme="minorHAnsi"/>
          <w:bCs/>
          <w:sz w:val="24"/>
          <w:szCs w:val="24"/>
          <w:lang w:eastAsia="pl-PL"/>
        </w:rPr>
        <w:t xml:space="preserve">Dział 754 – Bezpieczeństwo publiczne i ochrona przeciwpożarowa w kwocie 1 821 238,00 zł </w:t>
      </w:r>
    </w:p>
    <w:p w14:paraId="3405DFEB" w14:textId="77777777" w:rsidR="00787148" w:rsidRPr="001514CF" w:rsidRDefault="00787148" w:rsidP="001514CF">
      <w:pPr>
        <w:tabs>
          <w:tab w:val="left" w:pos="284"/>
        </w:tabs>
        <w:ind w:left="284" w:hanging="284"/>
        <w:jc w:val="left"/>
        <w:rPr>
          <w:rFonts w:asciiTheme="minorHAnsi" w:eastAsia="Times New Roman" w:hAnsiTheme="minorHAnsi" w:cstheme="minorHAnsi"/>
          <w:bCs/>
          <w:sz w:val="24"/>
          <w:szCs w:val="24"/>
          <w:lang w:eastAsia="pl-PL"/>
        </w:rPr>
      </w:pPr>
      <w:r w:rsidRPr="001514CF">
        <w:rPr>
          <w:rFonts w:asciiTheme="minorHAnsi" w:eastAsia="Times New Roman" w:hAnsiTheme="minorHAnsi" w:cstheme="minorHAnsi"/>
          <w:bCs/>
          <w:sz w:val="24"/>
          <w:szCs w:val="24"/>
          <w:u w:val="single"/>
          <w:lang w:eastAsia="pl-PL"/>
        </w:rPr>
        <w:t>Rozdział 75412 – Ochotnicze Straże Pożarne 586 300,00 zł, w tym na:</w:t>
      </w:r>
      <w:r w:rsidRPr="001514CF">
        <w:rPr>
          <w:rFonts w:asciiTheme="minorHAnsi" w:eastAsia="Times New Roman" w:hAnsiTheme="minorHAnsi" w:cstheme="minorHAnsi"/>
          <w:bCs/>
          <w:sz w:val="24"/>
          <w:szCs w:val="24"/>
          <w:lang w:eastAsia="pl-PL"/>
        </w:rPr>
        <w:tab/>
      </w:r>
    </w:p>
    <w:p w14:paraId="606C0885" w14:textId="77777777" w:rsidR="00787148" w:rsidRPr="001514CF" w:rsidRDefault="00787148" w:rsidP="001514CF">
      <w:pPr>
        <w:pStyle w:val="Akapitzlist"/>
        <w:numPr>
          <w:ilvl w:val="0"/>
          <w:numId w:val="110"/>
        </w:numPr>
        <w:tabs>
          <w:tab w:val="left" w:pos="284"/>
        </w:tabs>
        <w:spacing w:after="0"/>
        <w:ind w:left="284" w:hanging="284"/>
        <w:contextualSpacing w:val="0"/>
        <w:rPr>
          <w:rFonts w:asciiTheme="minorHAnsi" w:hAnsiTheme="minorHAnsi" w:cstheme="minorHAnsi"/>
          <w:bCs/>
          <w:sz w:val="24"/>
          <w:szCs w:val="24"/>
        </w:rPr>
      </w:pPr>
      <w:r w:rsidRPr="001514CF">
        <w:rPr>
          <w:rFonts w:asciiTheme="minorHAnsi" w:hAnsiTheme="minorHAnsi" w:cstheme="minorHAnsi"/>
          <w:bCs/>
          <w:sz w:val="24"/>
          <w:szCs w:val="24"/>
        </w:rPr>
        <w:t>Wydatki osobowe niezaliczone do wynagrodzeń (zakup umundurowania specjalnego, szkolenia ochotników) w kwocie 15 000,00 zł.</w:t>
      </w:r>
    </w:p>
    <w:p w14:paraId="2B8FC177" w14:textId="77777777" w:rsidR="00787148" w:rsidRPr="001514CF" w:rsidRDefault="00787148" w:rsidP="001514CF">
      <w:pPr>
        <w:pStyle w:val="Akapitzlist"/>
        <w:numPr>
          <w:ilvl w:val="0"/>
          <w:numId w:val="110"/>
        </w:numPr>
        <w:tabs>
          <w:tab w:val="left" w:pos="284"/>
        </w:tabs>
        <w:spacing w:after="0"/>
        <w:ind w:left="284" w:hanging="284"/>
        <w:contextualSpacing w:val="0"/>
        <w:rPr>
          <w:rFonts w:asciiTheme="minorHAnsi" w:hAnsiTheme="minorHAnsi" w:cstheme="minorHAnsi"/>
          <w:bCs/>
          <w:sz w:val="24"/>
          <w:szCs w:val="24"/>
        </w:rPr>
      </w:pPr>
      <w:r w:rsidRPr="001514CF">
        <w:rPr>
          <w:rFonts w:asciiTheme="minorHAnsi" w:hAnsiTheme="minorHAnsi" w:cstheme="minorHAnsi"/>
          <w:bCs/>
          <w:sz w:val="24"/>
          <w:szCs w:val="24"/>
        </w:rPr>
        <w:t>Różne wydatki na rzecz osób fizycznych (wypłata ekwiwalentu za udział w akcji ratowniczej) w kwocie 45 000,00 zł.</w:t>
      </w:r>
    </w:p>
    <w:p w14:paraId="44FDC254" w14:textId="77777777" w:rsidR="00787148" w:rsidRPr="001514CF" w:rsidRDefault="00787148" w:rsidP="001514CF">
      <w:pPr>
        <w:pStyle w:val="Akapitzlist"/>
        <w:numPr>
          <w:ilvl w:val="0"/>
          <w:numId w:val="110"/>
        </w:numPr>
        <w:tabs>
          <w:tab w:val="left" w:pos="284"/>
        </w:tabs>
        <w:spacing w:after="0"/>
        <w:ind w:left="284" w:hanging="284"/>
        <w:contextualSpacing w:val="0"/>
        <w:rPr>
          <w:rFonts w:asciiTheme="minorHAnsi" w:hAnsiTheme="minorHAnsi" w:cstheme="minorHAnsi"/>
          <w:bCs/>
          <w:sz w:val="24"/>
          <w:szCs w:val="24"/>
        </w:rPr>
      </w:pPr>
      <w:r w:rsidRPr="001514CF">
        <w:rPr>
          <w:rFonts w:asciiTheme="minorHAnsi" w:hAnsiTheme="minorHAnsi" w:cstheme="minorHAnsi"/>
          <w:bCs/>
          <w:sz w:val="24"/>
          <w:szCs w:val="24"/>
        </w:rPr>
        <w:t>Wynagrodzenia bezosobowe (umowa zlecenie na bieżące utrzymanie i konserwację samochodu bojowego OSP) w kwocie 8 400,00 zł.</w:t>
      </w:r>
    </w:p>
    <w:p w14:paraId="5614F106" w14:textId="77777777" w:rsidR="00787148" w:rsidRPr="001514CF" w:rsidRDefault="00787148" w:rsidP="001514CF">
      <w:pPr>
        <w:pStyle w:val="Akapitzlist"/>
        <w:numPr>
          <w:ilvl w:val="0"/>
          <w:numId w:val="110"/>
        </w:numPr>
        <w:tabs>
          <w:tab w:val="left" w:pos="284"/>
        </w:tabs>
        <w:spacing w:after="0"/>
        <w:ind w:left="284" w:hanging="284"/>
        <w:contextualSpacing w:val="0"/>
        <w:rPr>
          <w:rFonts w:asciiTheme="minorHAnsi" w:hAnsiTheme="minorHAnsi" w:cstheme="minorHAnsi"/>
          <w:bCs/>
          <w:sz w:val="24"/>
          <w:szCs w:val="24"/>
        </w:rPr>
      </w:pPr>
      <w:r w:rsidRPr="001514CF">
        <w:rPr>
          <w:rFonts w:asciiTheme="minorHAnsi" w:hAnsiTheme="minorHAnsi" w:cstheme="minorHAnsi"/>
          <w:bCs/>
          <w:sz w:val="24"/>
          <w:szCs w:val="24"/>
        </w:rPr>
        <w:t>Zakup materiałów i wyposażenia (zakup paliwa do pojazdów i sprzętu ratowniczego)</w:t>
      </w:r>
      <w:r w:rsidRPr="001514CF">
        <w:rPr>
          <w:rFonts w:asciiTheme="minorHAnsi" w:hAnsiTheme="minorHAnsi" w:cstheme="minorHAnsi"/>
          <w:bCs/>
          <w:sz w:val="24"/>
          <w:szCs w:val="24"/>
        </w:rPr>
        <w:br/>
        <w:t xml:space="preserve"> w kwocie 17 000,00 zł.</w:t>
      </w:r>
    </w:p>
    <w:p w14:paraId="7C6F4B38" w14:textId="77777777" w:rsidR="00787148" w:rsidRPr="001514CF" w:rsidRDefault="00787148" w:rsidP="001514CF">
      <w:pPr>
        <w:pStyle w:val="Akapitzlist"/>
        <w:numPr>
          <w:ilvl w:val="0"/>
          <w:numId w:val="110"/>
        </w:numPr>
        <w:tabs>
          <w:tab w:val="left" w:pos="284"/>
        </w:tabs>
        <w:spacing w:after="0"/>
        <w:ind w:left="284" w:hanging="284"/>
        <w:contextualSpacing w:val="0"/>
        <w:rPr>
          <w:rFonts w:asciiTheme="minorHAnsi" w:hAnsiTheme="minorHAnsi" w:cstheme="minorHAnsi"/>
          <w:bCs/>
          <w:sz w:val="24"/>
          <w:szCs w:val="24"/>
        </w:rPr>
      </w:pPr>
      <w:r w:rsidRPr="001514CF">
        <w:rPr>
          <w:rFonts w:asciiTheme="minorHAnsi" w:hAnsiTheme="minorHAnsi" w:cstheme="minorHAnsi"/>
          <w:bCs/>
          <w:sz w:val="24"/>
          <w:szCs w:val="24"/>
        </w:rPr>
        <w:t>Zakup energii (prąd i woda dla strażnic) w kwocie 5 000,00 zł.</w:t>
      </w:r>
    </w:p>
    <w:p w14:paraId="54A58D97" w14:textId="77777777" w:rsidR="00787148" w:rsidRPr="001514CF" w:rsidRDefault="00787148" w:rsidP="001514CF">
      <w:pPr>
        <w:pStyle w:val="Akapitzlist"/>
        <w:numPr>
          <w:ilvl w:val="0"/>
          <w:numId w:val="110"/>
        </w:numPr>
        <w:tabs>
          <w:tab w:val="left" w:pos="284"/>
        </w:tabs>
        <w:spacing w:after="0"/>
        <w:ind w:left="284" w:hanging="284"/>
        <w:contextualSpacing w:val="0"/>
        <w:rPr>
          <w:rFonts w:asciiTheme="minorHAnsi" w:hAnsiTheme="minorHAnsi" w:cstheme="minorHAnsi"/>
          <w:bCs/>
          <w:sz w:val="24"/>
          <w:szCs w:val="24"/>
        </w:rPr>
      </w:pPr>
      <w:r w:rsidRPr="001514CF">
        <w:rPr>
          <w:rFonts w:asciiTheme="minorHAnsi" w:hAnsiTheme="minorHAnsi" w:cstheme="minorHAnsi"/>
          <w:bCs/>
          <w:sz w:val="24"/>
          <w:szCs w:val="24"/>
        </w:rPr>
        <w:t>Zakup usług remontowych (naprawa samochodów OSP oraz sprzętu specjalistycznego) w kwocie 10 400,00 zł.</w:t>
      </w:r>
    </w:p>
    <w:p w14:paraId="6E35C992" w14:textId="77777777" w:rsidR="00787148" w:rsidRPr="001514CF" w:rsidRDefault="00787148" w:rsidP="001514CF">
      <w:pPr>
        <w:pStyle w:val="Akapitzlist"/>
        <w:numPr>
          <w:ilvl w:val="0"/>
          <w:numId w:val="110"/>
        </w:numPr>
        <w:tabs>
          <w:tab w:val="left" w:pos="284"/>
        </w:tabs>
        <w:spacing w:after="0"/>
        <w:ind w:left="284" w:hanging="284"/>
        <w:contextualSpacing w:val="0"/>
        <w:rPr>
          <w:rFonts w:asciiTheme="minorHAnsi" w:hAnsiTheme="minorHAnsi" w:cstheme="minorHAnsi"/>
          <w:bCs/>
          <w:sz w:val="24"/>
          <w:szCs w:val="24"/>
        </w:rPr>
      </w:pPr>
      <w:r w:rsidRPr="001514CF">
        <w:rPr>
          <w:rFonts w:asciiTheme="minorHAnsi" w:hAnsiTheme="minorHAnsi" w:cstheme="minorHAnsi"/>
          <w:bCs/>
          <w:sz w:val="24"/>
          <w:szCs w:val="24"/>
        </w:rPr>
        <w:t>Zakup usług zdrowotnych (przeprowadzenie okresowych badań lekarskich strażaków biorących udział w akcjach ratowniczych) w kwocie 12 000,00 zł.</w:t>
      </w:r>
    </w:p>
    <w:p w14:paraId="2082DF93" w14:textId="77777777" w:rsidR="00787148" w:rsidRPr="001514CF" w:rsidRDefault="00787148" w:rsidP="001514CF">
      <w:pPr>
        <w:pStyle w:val="Akapitzlist"/>
        <w:numPr>
          <w:ilvl w:val="0"/>
          <w:numId w:val="110"/>
        </w:numPr>
        <w:tabs>
          <w:tab w:val="left" w:pos="284"/>
        </w:tabs>
        <w:spacing w:after="0"/>
        <w:ind w:left="284" w:hanging="284"/>
        <w:contextualSpacing w:val="0"/>
        <w:rPr>
          <w:rFonts w:asciiTheme="minorHAnsi" w:hAnsiTheme="minorHAnsi" w:cstheme="minorHAnsi"/>
          <w:bCs/>
          <w:sz w:val="24"/>
          <w:szCs w:val="24"/>
        </w:rPr>
      </w:pPr>
      <w:r w:rsidRPr="001514CF">
        <w:rPr>
          <w:rFonts w:asciiTheme="minorHAnsi" w:hAnsiTheme="minorHAnsi" w:cstheme="minorHAnsi"/>
          <w:bCs/>
          <w:sz w:val="24"/>
          <w:szCs w:val="24"/>
        </w:rPr>
        <w:t>Opłaty za administrowanie i czynsze za budynki i lokale i pomieszczenia garażowe przeznaczone do zapewnienia gotowości bojowej ochotniczych straży pożarnych z terenu Miasta Mława w kwocie 13 000,00 zł.</w:t>
      </w:r>
    </w:p>
    <w:p w14:paraId="57C7D5DB" w14:textId="77777777" w:rsidR="00787148" w:rsidRPr="001514CF" w:rsidRDefault="00787148" w:rsidP="001514CF">
      <w:pPr>
        <w:pStyle w:val="Akapitzlist"/>
        <w:numPr>
          <w:ilvl w:val="0"/>
          <w:numId w:val="110"/>
        </w:numPr>
        <w:tabs>
          <w:tab w:val="left" w:pos="284"/>
        </w:tabs>
        <w:spacing w:after="0"/>
        <w:ind w:left="284" w:hanging="284"/>
        <w:contextualSpacing w:val="0"/>
        <w:rPr>
          <w:rFonts w:asciiTheme="minorHAnsi" w:hAnsiTheme="minorHAnsi" w:cstheme="minorHAnsi"/>
          <w:bCs/>
          <w:sz w:val="24"/>
          <w:szCs w:val="24"/>
        </w:rPr>
      </w:pPr>
      <w:r w:rsidRPr="001514CF">
        <w:rPr>
          <w:rFonts w:asciiTheme="minorHAnsi" w:hAnsiTheme="minorHAnsi" w:cstheme="minorHAnsi"/>
          <w:bCs/>
          <w:sz w:val="24"/>
          <w:szCs w:val="24"/>
        </w:rPr>
        <w:t>Zakup usług pozostałych (przeglądy techniczne samochodów) w kwocie 2 500,00 zł.</w:t>
      </w:r>
    </w:p>
    <w:p w14:paraId="28640907" w14:textId="77777777" w:rsidR="00787148" w:rsidRPr="001514CF" w:rsidRDefault="00787148" w:rsidP="001514CF">
      <w:pPr>
        <w:pStyle w:val="Akapitzlist"/>
        <w:numPr>
          <w:ilvl w:val="0"/>
          <w:numId w:val="110"/>
        </w:numPr>
        <w:tabs>
          <w:tab w:val="left" w:pos="284"/>
        </w:tabs>
        <w:spacing w:after="0"/>
        <w:ind w:left="284" w:hanging="284"/>
        <w:contextualSpacing w:val="0"/>
        <w:rPr>
          <w:rFonts w:asciiTheme="minorHAnsi" w:hAnsiTheme="minorHAnsi" w:cstheme="minorHAnsi"/>
          <w:bCs/>
          <w:sz w:val="24"/>
          <w:szCs w:val="24"/>
        </w:rPr>
      </w:pPr>
      <w:r w:rsidRPr="001514CF">
        <w:rPr>
          <w:rFonts w:asciiTheme="minorHAnsi" w:hAnsiTheme="minorHAnsi" w:cstheme="minorHAnsi"/>
          <w:bCs/>
          <w:sz w:val="24"/>
          <w:szCs w:val="24"/>
        </w:rPr>
        <w:t>Różne opłaty i składki (ubezpieczenie strażaków, samochodów i sprzętu oraz opłaty za świadectwa homologacji na specjalistyczny sprzęt pożarniczy) w kwocie 8 000,00 zł.</w:t>
      </w:r>
    </w:p>
    <w:p w14:paraId="20BB1C8C" w14:textId="77777777" w:rsidR="00787148" w:rsidRPr="001514CF" w:rsidRDefault="00787148" w:rsidP="001514CF">
      <w:pPr>
        <w:jc w:val="left"/>
        <w:rPr>
          <w:rFonts w:asciiTheme="minorHAnsi" w:hAnsiTheme="minorHAnsi" w:cstheme="minorHAnsi"/>
          <w:bCs/>
          <w:sz w:val="24"/>
          <w:szCs w:val="24"/>
          <w:u w:val="single"/>
        </w:rPr>
      </w:pPr>
      <w:r w:rsidRPr="001514CF">
        <w:rPr>
          <w:rFonts w:asciiTheme="minorHAnsi" w:hAnsiTheme="minorHAnsi" w:cstheme="minorHAnsi"/>
          <w:bCs/>
          <w:sz w:val="24"/>
          <w:szCs w:val="24"/>
          <w:u w:val="single"/>
        </w:rPr>
        <w:t xml:space="preserve"> Wydatki majątkowe:</w:t>
      </w:r>
    </w:p>
    <w:p w14:paraId="4542F9E1" w14:textId="77777777" w:rsidR="00787148" w:rsidRPr="001514CF" w:rsidRDefault="00787148" w:rsidP="001514CF">
      <w:pPr>
        <w:jc w:val="left"/>
        <w:rPr>
          <w:rFonts w:asciiTheme="minorHAnsi" w:hAnsiTheme="minorHAnsi" w:cstheme="minorHAnsi"/>
          <w:bCs/>
          <w:sz w:val="24"/>
          <w:szCs w:val="24"/>
        </w:rPr>
      </w:pPr>
      <w:r w:rsidRPr="001514CF">
        <w:rPr>
          <w:rFonts w:asciiTheme="minorHAnsi" w:hAnsiTheme="minorHAnsi" w:cstheme="minorHAnsi"/>
          <w:bCs/>
          <w:sz w:val="24"/>
          <w:szCs w:val="24"/>
        </w:rPr>
        <w:t xml:space="preserve">Wydatki majątkowe w kwocie (+450 000,00 zł) z przeznaczeniem  na zakup specjalistycznego pojazdu bojowego na potrzeby Ochotniczej Straży Pożarnej w Mławie w celu zapewnienia gotowości bojowej.  </w:t>
      </w:r>
    </w:p>
    <w:p w14:paraId="35791078" w14:textId="77777777" w:rsidR="00787148" w:rsidRPr="001514CF" w:rsidRDefault="00787148" w:rsidP="001514CF">
      <w:pPr>
        <w:tabs>
          <w:tab w:val="left" w:pos="284"/>
        </w:tabs>
        <w:jc w:val="left"/>
        <w:rPr>
          <w:rFonts w:asciiTheme="minorHAnsi" w:eastAsia="Times New Roman" w:hAnsiTheme="minorHAnsi" w:cstheme="minorHAnsi"/>
          <w:bCs/>
          <w:sz w:val="24"/>
          <w:szCs w:val="24"/>
          <w:u w:val="single"/>
          <w:lang w:eastAsia="pl-PL"/>
        </w:rPr>
      </w:pPr>
      <w:r w:rsidRPr="001514CF">
        <w:rPr>
          <w:rFonts w:asciiTheme="minorHAnsi" w:eastAsia="Times New Roman" w:hAnsiTheme="minorHAnsi" w:cstheme="minorHAnsi"/>
          <w:bCs/>
          <w:sz w:val="24"/>
          <w:szCs w:val="24"/>
          <w:u w:val="single"/>
          <w:lang w:eastAsia="pl-PL"/>
        </w:rPr>
        <w:t>Rozdział 75414 – Obrona cywilna 20 000,00 zł</w:t>
      </w:r>
    </w:p>
    <w:p w14:paraId="00799C5F" w14:textId="77777777" w:rsidR="00787148" w:rsidRPr="001514CF" w:rsidRDefault="00787148" w:rsidP="001514CF">
      <w:pPr>
        <w:jc w:val="left"/>
        <w:rPr>
          <w:rFonts w:asciiTheme="minorHAnsi" w:eastAsia="Times New Roman" w:hAnsiTheme="minorHAnsi" w:cstheme="minorHAnsi"/>
          <w:bCs/>
          <w:sz w:val="24"/>
          <w:szCs w:val="24"/>
          <w:lang w:eastAsia="pl-PL"/>
        </w:rPr>
      </w:pPr>
      <w:r w:rsidRPr="001514CF">
        <w:rPr>
          <w:rFonts w:asciiTheme="minorHAnsi" w:eastAsia="Times New Roman" w:hAnsiTheme="minorHAnsi" w:cstheme="minorHAnsi"/>
          <w:bCs/>
          <w:sz w:val="24"/>
          <w:szCs w:val="24"/>
          <w:lang w:eastAsia="pl-PL"/>
        </w:rPr>
        <w:t>Wydatki związane z realizacją zadań związanych z Obroną Cywilną (szkolenia, ćwiczenia, treningi oraz konserwacja sprzętu związanego z Zarządzaniem Kryzysowym) oraz rekompensata utraconych poborów żołnierzom rezerwy.</w:t>
      </w:r>
    </w:p>
    <w:p w14:paraId="547094A5" w14:textId="77777777" w:rsidR="00787148" w:rsidRPr="001514CF" w:rsidRDefault="00787148" w:rsidP="001514CF">
      <w:pPr>
        <w:tabs>
          <w:tab w:val="left" w:pos="284"/>
        </w:tabs>
        <w:jc w:val="left"/>
        <w:rPr>
          <w:rFonts w:asciiTheme="minorHAnsi" w:eastAsia="Times New Roman" w:hAnsiTheme="minorHAnsi" w:cstheme="minorHAnsi"/>
          <w:bCs/>
          <w:sz w:val="24"/>
          <w:szCs w:val="24"/>
          <w:lang w:eastAsia="pl-PL"/>
        </w:rPr>
      </w:pPr>
      <w:r w:rsidRPr="001514CF">
        <w:rPr>
          <w:rFonts w:asciiTheme="minorHAnsi" w:eastAsia="Times New Roman" w:hAnsiTheme="minorHAnsi" w:cstheme="minorHAnsi"/>
          <w:bCs/>
          <w:sz w:val="24"/>
          <w:szCs w:val="24"/>
          <w:u w:val="single"/>
          <w:lang w:eastAsia="pl-PL"/>
        </w:rPr>
        <w:t>Rozdział 75416 – Straż Miejska 1 210 938,00 zł, w tym:</w:t>
      </w:r>
    </w:p>
    <w:p w14:paraId="7E035741" w14:textId="77777777" w:rsidR="00787148" w:rsidRPr="001514CF" w:rsidRDefault="00787148" w:rsidP="001514CF">
      <w:pPr>
        <w:tabs>
          <w:tab w:val="left" w:pos="284"/>
        </w:tabs>
        <w:jc w:val="left"/>
        <w:rPr>
          <w:rFonts w:asciiTheme="minorHAnsi" w:eastAsia="Times New Roman" w:hAnsiTheme="minorHAnsi" w:cstheme="minorHAnsi"/>
          <w:bCs/>
          <w:sz w:val="24"/>
          <w:szCs w:val="24"/>
          <w:u w:val="single"/>
          <w:lang w:eastAsia="pl-PL"/>
        </w:rPr>
      </w:pPr>
      <w:r w:rsidRPr="001514CF">
        <w:rPr>
          <w:rFonts w:asciiTheme="minorHAnsi" w:eastAsia="Times New Roman" w:hAnsiTheme="minorHAnsi" w:cstheme="minorHAnsi"/>
          <w:bCs/>
          <w:sz w:val="24"/>
          <w:szCs w:val="24"/>
          <w:u w:val="single"/>
          <w:lang w:eastAsia="pl-PL"/>
        </w:rPr>
        <w:t>Wydatki bieżące</w:t>
      </w:r>
    </w:p>
    <w:p w14:paraId="613751B2" w14:textId="77777777" w:rsidR="00787148" w:rsidRPr="001514CF" w:rsidRDefault="00787148" w:rsidP="001514CF">
      <w:pPr>
        <w:pStyle w:val="Akapitzlist"/>
        <w:numPr>
          <w:ilvl w:val="0"/>
          <w:numId w:val="65"/>
        </w:numPr>
        <w:tabs>
          <w:tab w:val="left" w:pos="284"/>
        </w:tabs>
        <w:spacing w:after="0"/>
        <w:ind w:left="284" w:hanging="284"/>
        <w:contextualSpacing w:val="0"/>
        <w:rPr>
          <w:rFonts w:asciiTheme="minorHAnsi" w:hAnsiTheme="minorHAnsi" w:cstheme="minorHAnsi"/>
          <w:bCs/>
          <w:sz w:val="24"/>
          <w:szCs w:val="24"/>
        </w:rPr>
      </w:pPr>
      <w:r w:rsidRPr="001514CF">
        <w:rPr>
          <w:rFonts w:asciiTheme="minorHAnsi" w:hAnsiTheme="minorHAnsi" w:cstheme="minorHAnsi"/>
          <w:bCs/>
          <w:sz w:val="24"/>
          <w:szCs w:val="24"/>
        </w:rPr>
        <w:t>Wydatki osobowe niezaliczane do wynagrodzeń (zakup umundurowania oraz refundacja kosztów zakupu okularów) w kwocie 20 000,00 zł.</w:t>
      </w:r>
    </w:p>
    <w:p w14:paraId="224607E3" w14:textId="77777777" w:rsidR="00787148" w:rsidRPr="001514CF" w:rsidRDefault="00787148" w:rsidP="001514CF">
      <w:pPr>
        <w:pStyle w:val="Akapitzlist"/>
        <w:numPr>
          <w:ilvl w:val="0"/>
          <w:numId w:val="65"/>
        </w:numPr>
        <w:tabs>
          <w:tab w:val="left" w:pos="284"/>
        </w:tabs>
        <w:spacing w:after="0"/>
        <w:ind w:left="284" w:hanging="284"/>
        <w:contextualSpacing w:val="0"/>
        <w:rPr>
          <w:rFonts w:asciiTheme="minorHAnsi" w:hAnsiTheme="minorHAnsi" w:cstheme="minorHAnsi"/>
          <w:bCs/>
          <w:sz w:val="24"/>
          <w:szCs w:val="24"/>
        </w:rPr>
      </w:pPr>
      <w:r w:rsidRPr="001514CF">
        <w:rPr>
          <w:rFonts w:asciiTheme="minorHAnsi" w:hAnsiTheme="minorHAnsi" w:cstheme="minorHAnsi"/>
          <w:bCs/>
          <w:sz w:val="24"/>
          <w:szCs w:val="24"/>
        </w:rPr>
        <w:t>Wynagrodzenia osobowe pracowników, dodatkowe wynagrodzenia roczne wraz z pochodnymi i wpłatami na Pracownicze Plany Kapitałowe w kwocie 1 073 987,00 zł.</w:t>
      </w:r>
    </w:p>
    <w:p w14:paraId="73A94A5B" w14:textId="77777777" w:rsidR="00787148" w:rsidRPr="001514CF" w:rsidRDefault="00787148" w:rsidP="001514CF">
      <w:pPr>
        <w:pStyle w:val="Akapitzlist"/>
        <w:numPr>
          <w:ilvl w:val="0"/>
          <w:numId w:val="65"/>
        </w:numPr>
        <w:tabs>
          <w:tab w:val="left" w:pos="284"/>
        </w:tabs>
        <w:spacing w:after="0"/>
        <w:ind w:left="284" w:hanging="284"/>
        <w:contextualSpacing w:val="0"/>
        <w:rPr>
          <w:rFonts w:asciiTheme="minorHAnsi" w:hAnsiTheme="minorHAnsi" w:cstheme="minorHAnsi"/>
          <w:bCs/>
          <w:sz w:val="24"/>
          <w:szCs w:val="24"/>
        </w:rPr>
      </w:pPr>
      <w:r w:rsidRPr="001514CF">
        <w:rPr>
          <w:rFonts w:asciiTheme="minorHAnsi" w:hAnsiTheme="minorHAnsi" w:cstheme="minorHAnsi"/>
          <w:bCs/>
          <w:sz w:val="24"/>
          <w:szCs w:val="24"/>
        </w:rPr>
        <w:t xml:space="preserve">Zakup materiałów i wyposażenia (m.in. paliwa do pojazdów, części zamiennych do pojazdów, sprzętu łączności) w kwocie 46 000,00 zł. </w:t>
      </w:r>
      <w:r w:rsidRPr="001514CF">
        <w:rPr>
          <w:rFonts w:asciiTheme="minorHAnsi" w:hAnsiTheme="minorHAnsi" w:cstheme="minorHAnsi"/>
          <w:bCs/>
          <w:sz w:val="24"/>
          <w:szCs w:val="24"/>
        </w:rPr>
        <w:tab/>
      </w:r>
    </w:p>
    <w:p w14:paraId="40967C6B" w14:textId="77777777" w:rsidR="00787148" w:rsidRPr="001514CF" w:rsidRDefault="00787148" w:rsidP="001514CF">
      <w:pPr>
        <w:pStyle w:val="Akapitzlist"/>
        <w:numPr>
          <w:ilvl w:val="0"/>
          <w:numId w:val="65"/>
        </w:numPr>
        <w:tabs>
          <w:tab w:val="left" w:pos="284"/>
        </w:tabs>
        <w:spacing w:after="0"/>
        <w:ind w:left="284" w:hanging="284"/>
        <w:contextualSpacing w:val="0"/>
        <w:rPr>
          <w:rFonts w:asciiTheme="minorHAnsi" w:hAnsiTheme="minorHAnsi" w:cstheme="minorHAnsi"/>
          <w:bCs/>
          <w:sz w:val="24"/>
          <w:szCs w:val="24"/>
        </w:rPr>
      </w:pPr>
      <w:r w:rsidRPr="001514CF">
        <w:rPr>
          <w:rFonts w:asciiTheme="minorHAnsi" w:hAnsiTheme="minorHAnsi" w:cstheme="minorHAnsi"/>
          <w:bCs/>
          <w:sz w:val="24"/>
          <w:szCs w:val="24"/>
        </w:rPr>
        <w:t>Zakup usług remontowych (naprawa samochodów, naprawa i serwis monitoringu miejskiego) w kwocie 30 000,00 zł.</w:t>
      </w:r>
    </w:p>
    <w:p w14:paraId="682FFC58" w14:textId="77777777" w:rsidR="00787148" w:rsidRPr="001514CF" w:rsidRDefault="00787148" w:rsidP="001514CF">
      <w:pPr>
        <w:pStyle w:val="Akapitzlist"/>
        <w:numPr>
          <w:ilvl w:val="0"/>
          <w:numId w:val="65"/>
        </w:numPr>
        <w:tabs>
          <w:tab w:val="left" w:pos="284"/>
        </w:tabs>
        <w:spacing w:after="0"/>
        <w:ind w:left="284" w:hanging="284"/>
        <w:contextualSpacing w:val="0"/>
        <w:rPr>
          <w:rFonts w:asciiTheme="minorHAnsi" w:hAnsiTheme="minorHAnsi" w:cstheme="minorHAnsi"/>
          <w:bCs/>
          <w:sz w:val="24"/>
          <w:szCs w:val="24"/>
        </w:rPr>
      </w:pPr>
      <w:r w:rsidRPr="001514CF">
        <w:rPr>
          <w:rFonts w:asciiTheme="minorHAnsi" w:hAnsiTheme="minorHAnsi" w:cstheme="minorHAnsi"/>
          <w:bCs/>
          <w:sz w:val="24"/>
          <w:szCs w:val="24"/>
        </w:rPr>
        <w:t>Zakup usług zdrowotnych w kwocie 1 500,00 zł.</w:t>
      </w:r>
    </w:p>
    <w:p w14:paraId="13F0B641" w14:textId="77777777" w:rsidR="00787148" w:rsidRPr="001514CF" w:rsidRDefault="00787148" w:rsidP="001514CF">
      <w:pPr>
        <w:pStyle w:val="Akapitzlist"/>
        <w:numPr>
          <w:ilvl w:val="0"/>
          <w:numId w:val="65"/>
        </w:numPr>
        <w:tabs>
          <w:tab w:val="left" w:pos="284"/>
        </w:tabs>
        <w:spacing w:after="0"/>
        <w:ind w:left="284" w:hanging="284"/>
        <w:contextualSpacing w:val="0"/>
        <w:rPr>
          <w:rFonts w:asciiTheme="minorHAnsi" w:hAnsiTheme="minorHAnsi" w:cstheme="minorHAnsi"/>
          <w:bCs/>
          <w:sz w:val="24"/>
          <w:szCs w:val="24"/>
        </w:rPr>
      </w:pPr>
      <w:r w:rsidRPr="001514CF">
        <w:rPr>
          <w:rFonts w:asciiTheme="minorHAnsi" w:hAnsiTheme="minorHAnsi" w:cstheme="minorHAnsi"/>
          <w:bCs/>
          <w:sz w:val="24"/>
          <w:szCs w:val="24"/>
        </w:rPr>
        <w:t xml:space="preserve">Zakup usług pozostałych (przeglądy techniczne i mycie samochodów, usługi pralnicze oraz wymiana elementów pojazdów) w kwocie 4 000,00 zł. </w:t>
      </w:r>
    </w:p>
    <w:p w14:paraId="148C9FE0" w14:textId="77777777" w:rsidR="00787148" w:rsidRPr="001514CF" w:rsidRDefault="00787148" w:rsidP="001514CF">
      <w:pPr>
        <w:pStyle w:val="Akapitzlist"/>
        <w:numPr>
          <w:ilvl w:val="0"/>
          <w:numId w:val="65"/>
        </w:numPr>
        <w:tabs>
          <w:tab w:val="left" w:pos="284"/>
        </w:tabs>
        <w:spacing w:after="0"/>
        <w:ind w:left="284" w:hanging="284"/>
        <w:contextualSpacing w:val="0"/>
        <w:rPr>
          <w:rFonts w:asciiTheme="minorHAnsi" w:hAnsiTheme="minorHAnsi" w:cstheme="minorHAnsi"/>
          <w:bCs/>
          <w:sz w:val="24"/>
          <w:szCs w:val="24"/>
        </w:rPr>
      </w:pPr>
      <w:r w:rsidRPr="001514CF">
        <w:rPr>
          <w:rFonts w:asciiTheme="minorHAnsi" w:hAnsiTheme="minorHAnsi" w:cstheme="minorHAnsi"/>
          <w:bCs/>
          <w:sz w:val="24"/>
          <w:szCs w:val="24"/>
        </w:rPr>
        <w:t>Różne opłaty i składki (m.in. ubezpieczenie samochodów) w kwocie 9 000,00 zł.</w:t>
      </w:r>
    </w:p>
    <w:p w14:paraId="71DE1A0E" w14:textId="77777777" w:rsidR="00787148" w:rsidRPr="001514CF" w:rsidRDefault="00787148" w:rsidP="001514CF">
      <w:pPr>
        <w:pStyle w:val="Akapitzlist"/>
        <w:numPr>
          <w:ilvl w:val="0"/>
          <w:numId w:val="65"/>
        </w:numPr>
        <w:tabs>
          <w:tab w:val="left" w:pos="284"/>
        </w:tabs>
        <w:spacing w:after="0"/>
        <w:ind w:left="284" w:hanging="284"/>
        <w:contextualSpacing w:val="0"/>
        <w:rPr>
          <w:rFonts w:asciiTheme="minorHAnsi" w:hAnsiTheme="minorHAnsi" w:cstheme="minorHAnsi"/>
          <w:bCs/>
          <w:sz w:val="24"/>
          <w:szCs w:val="24"/>
        </w:rPr>
      </w:pPr>
      <w:r w:rsidRPr="001514CF">
        <w:rPr>
          <w:rFonts w:asciiTheme="minorHAnsi" w:hAnsiTheme="minorHAnsi" w:cstheme="minorHAnsi"/>
          <w:bCs/>
          <w:sz w:val="24"/>
          <w:szCs w:val="24"/>
        </w:rPr>
        <w:t xml:space="preserve">Odpisy na zakładowy fundusz świadczeń socjalnych w kwocie 22 451,00 zł. </w:t>
      </w:r>
    </w:p>
    <w:p w14:paraId="709A8870" w14:textId="77777777" w:rsidR="00787148" w:rsidRPr="001514CF" w:rsidRDefault="00787148" w:rsidP="001514CF">
      <w:pPr>
        <w:pStyle w:val="Akapitzlist"/>
        <w:numPr>
          <w:ilvl w:val="0"/>
          <w:numId w:val="65"/>
        </w:numPr>
        <w:tabs>
          <w:tab w:val="left" w:pos="284"/>
        </w:tabs>
        <w:spacing w:after="0"/>
        <w:ind w:left="284" w:hanging="284"/>
        <w:contextualSpacing w:val="0"/>
        <w:rPr>
          <w:rFonts w:asciiTheme="minorHAnsi" w:hAnsiTheme="minorHAnsi" w:cstheme="minorHAnsi"/>
          <w:bCs/>
          <w:sz w:val="24"/>
          <w:szCs w:val="24"/>
        </w:rPr>
      </w:pPr>
      <w:r w:rsidRPr="001514CF">
        <w:rPr>
          <w:rFonts w:asciiTheme="minorHAnsi" w:hAnsiTheme="minorHAnsi" w:cstheme="minorHAnsi"/>
          <w:bCs/>
          <w:sz w:val="24"/>
          <w:szCs w:val="24"/>
        </w:rPr>
        <w:t>Szkolenie pracowników w kwocie 4 000,00 zł.</w:t>
      </w:r>
    </w:p>
    <w:p w14:paraId="73712C8B" w14:textId="77777777" w:rsidR="00787148" w:rsidRPr="001514CF" w:rsidRDefault="00787148" w:rsidP="001514CF">
      <w:pPr>
        <w:tabs>
          <w:tab w:val="left" w:pos="284"/>
        </w:tabs>
        <w:jc w:val="left"/>
        <w:rPr>
          <w:rFonts w:asciiTheme="minorHAnsi" w:eastAsia="Times New Roman" w:hAnsiTheme="minorHAnsi" w:cstheme="minorHAnsi"/>
          <w:bCs/>
          <w:sz w:val="24"/>
          <w:szCs w:val="24"/>
          <w:lang w:eastAsia="pl-PL"/>
        </w:rPr>
      </w:pPr>
      <w:r w:rsidRPr="001514CF">
        <w:rPr>
          <w:rFonts w:asciiTheme="minorHAnsi" w:eastAsia="Times New Roman" w:hAnsiTheme="minorHAnsi" w:cstheme="minorHAnsi"/>
          <w:bCs/>
          <w:sz w:val="24"/>
          <w:szCs w:val="24"/>
          <w:u w:val="single"/>
          <w:lang w:eastAsia="pl-PL"/>
        </w:rPr>
        <w:t>Rozdział 75421 – Zarządzanie kryzysowe 4 000,00 zł</w:t>
      </w:r>
    </w:p>
    <w:p w14:paraId="57C6B413" w14:textId="77777777" w:rsidR="00787148" w:rsidRPr="001514CF" w:rsidRDefault="00787148" w:rsidP="001514CF">
      <w:pPr>
        <w:jc w:val="left"/>
        <w:rPr>
          <w:rFonts w:asciiTheme="minorHAnsi" w:eastAsia="Times New Roman" w:hAnsiTheme="minorHAnsi" w:cstheme="minorHAnsi"/>
          <w:bCs/>
          <w:sz w:val="24"/>
          <w:szCs w:val="24"/>
          <w:lang w:eastAsia="pl-PL"/>
        </w:rPr>
      </w:pPr>
      <w:r w:rsidRPr="001514CF">
        <w:rPr>
          <w:rFonts w:asciiTheme="minorHAnsi" w:eastAsia="Times New Roman" w:hAnsiTheme="minorHAnsi" w:cstheme="minorHAnsi"/>
          <w:bCs/>
          <w:sz w:val="24"/>
          <w:szCs w:val="24"/>
          <w:lang w:eastAsia="pl-PL"/>
        </w:rPr>
        <w:t>Wydatki związane z zarządzaniem kryzysowym m.in. z funkcjonowaniem Miejskiego Centrum Zarządzania Kryzysowego w kwocie 4 000,00 zł.</w:t>
      </w:r>
    </w:p>
    <w:p w14:paraId="7CF7262C" w14:textId="77777777" w:rsidR="00787148" w:rsidRPr="001514CF" w:rsidRDefault="00787148" w:rsidP="001514CF">
      <w:pPr>
        <w:jc w:val="left"/>
        <w:rPr>
          <w:rFonts w:asciiTheme="minorHAnsi" w:eastAsia="Times New Roman" w:hAnsiTheme="minorHAnsi" w:cstheme="minorHAnsi"/>
          <w:bCs/>
          <w:sz w:val="24"/>
          <w:szCs w:val="24"/>
          <w:lang w:eastAsia="pl-PL"/>
        </w:rPr>
      </w:pPr>
    </w:p>
    <w:p w14:paraId="30806E0E" w14:textId="77777777" w:rsidR="00787148" w:rsidRPr="001514CF" w:rsidRDefault="00787148" w:rsidP="001514CF">
      <w:pPr>
        <w:jc w:val="left"/>
        <w:rPr>
          <w:rFonts w:asciiTheme="minorHAnsi" w:eastAsia="Times New Roman" w:hAnsiTheme="minorHAnsi" w:cstheme="minorHAnsi"/>
          <w:bCs/>
          <w:sz w:val="24"/>
          <w:szCs w:val="24"/>
          <w:lang w:eastAsia="pl-PL"/>
        </w:rPr>
      </w:pPr>
      <w:r w:rsidRPr="001514CF">
        <w:rPr>
          <w:rFonts w:asciiTheme="minorHAnsi" w:eastAsia="Times New Roman" w:hAnsiTheme="minorHAnsi" w:cstheme="minorHAnsi"/>
          <w:bCs/>
          <w:sz w:val="24"/>
          <w:szCs w:val="24"/>
          <w:lang w:eastAsia="pl-PL"/>
        </w:rPr>
        <w:t>Dział 756 – Dochody od osób prawnych, od osób fizycznych i od innych jednostek nieposiadających osobowości prawnej oraz wydatki związane z ich poborem 1 700,00 zł</w:t>
      </w:r>
    </w:p>
    <w:p w14:paraId="4A0AE388" w14:textId="77777777" w:rsidR="00787148" w:rsidRPr="001514CF" w:rsidRDefault="00787148" w:rsidP="001514CF">
      <w:pPr>
        <w:jc w:val="left"/>
        <w:rPr>
          <w:rFonts w:asciiTheme="minorHAnsi" w:eastAsia="Times New Roman" w:hAnsiTheme="minorHAnsi" w:cstheme="minorHAnsi"/>
          <w:bCs/>
          <w:sz w:val="24"/>
          <w:szCs w:val="24"/>
          <w:lang w:eastAsia="pl-PL"/>
        </w:rPr>
      </w:pPr>
      <w:bookmarkStart w:id="10" w:name="_Hlk55768357"/>
      <w:r w:rsidRPr="001514CF">
        <w:rPr>
          <w:rFonts w:asciiTheme="minorHAnsi" w:eastAsia="Times New Roman" w:hAnsiTheme="minorHAnsi" w:cstheme="minorHAnsi"/>
          <w:bCs/>
          <w:sz w:val="24"/>
          <w:szCs w:val="24"/>
          <w:u w:val="single"/>
          <w:lang w:eastAsia="pl-PL"/>
        </w:rPr>
        <w:t>Rozdział 75615 – Wpływy z podatku rolnego, podatku leśnego, podatku od czynności cywilnoprawnych, podatków i opłat lokalnych od osób prawnych i innych jednostek organizacyjnych</w:t>
      </w:r>
      <w:bookmarkEnd w:id="10"/>
      <w:r w:rsidRPr="001514CF">
        <w:rPr>
          <w:rFonts w:asciiTheme="minorHAnsi" w:eastAsia="Times New Roman" w:hAnsiTheme="minorHAnsi" w:cstheme="minorHAnsi"/>
          <w:bCs/>
          <w:sz w:val="24"/>
          <w:szCs w:val="24"/>
          <w:u w:val="single"/>
          <w:lang w:eastAsia="pl-PL"/>
        </w:rPr>
        <w:t xml:space="preserve"> 700,00 zł </w:t>
      </w:r>
    </w:p>
    <w:p w14:paraId="1EC7A715" w14:textId="77777777" w:rsidR="00787148" w:rsidRPr="001514CF" w:rsidRDefault="00787148" w:rsidP="001514CF">
      <w:pPr>
        <w:jc w:val="left"/>
        <w:rPr>
          <w:rFonts w:asciiTheme="minorHAnsi" w:eastAsia="Times New Roman" w:hAnsiTheme="minorHAnsi" w:cstheme="minorHAnsi"/>
          <w:bCs/>
          <w:sz w:val="24"/>
          <w:szCs w:val="24"/>
          <w:lang w:eastAsia="pl-PL"/>
        </w:rPr>
      </w:pPr>
      <w:r w:rsidRPr="001514CF">
        <w:rPr>
          <w:rFonts w:asciiTheme="minorHAnsi" w:eastAsia="Times New Roman" w:hAnsiTheme="minorHAnsi" w:cstheme="minorHAnsi"/>
          <w:bCs/>
          <w:sz w:val="24"/>
          <w:szCs w:val="24"/>
          <w:lang w:eastAsia="pl-PL"/>
        </w:rPr>
        <w:t>Pozostałe podatki na rzecz budżetów jednostek samorządów terytorialnych (podatek leśny)</w:t>
      </w:r>
      <w:r w:rsidRPr="001514CF">
        <w:rPr>
          <w:rFonts w:asciiTheme="minorHAnsi" w:eastAsia="Times New Roman" w:hAnsiTheme="minorHAnsi" w:cstheme="minorHAnsi"/>
          <w:bCs/>
          <w:sz w:val="24"/>
          <w:szCs w:val="24"/>
          <w:lang w:eastAsia="pl-PL"/>
        </w:rPr>
        <w:br/>
        <w:t xml:space="preserve"> w kwocie 700,00 zł. </w:t>
      </w:r>
    </w:p>
    <w:p w14:paraId="6C619FD3" w14:textId="77777777" w:rsidR="00787148" w:rsidRPr="001514CF" w:rsidRDefault="00787148" w:rsidP="001514CF">
      <w:pPr>
        <w:jc w:val="left"/>
        <w:rPr>
          <w:rFonts w:asciiTheme="minorHAnsi" w:eastAsia="Times New Roman" w:hAnsiTheme="minorHAnsi" w:cstheme="minorHAnsi"/>
          <w:bCs/>
          <w:sz w:val="24"/>
          <w:szCs w:val="24"/>
          <w:lang w:eastAsia="pl-PL"/>
        </w:rPr>
      </w:pPr>
      <w:r w:rsidRPr="001514CF">
        <w:rPr>
          <w:rFonts w:asciiTheme="minorHAnsi" w:eastAsia="Times New Roman" w:hAnsiTheme="minorHAnsi" w:cstheme="minorHAnsi"/>
          <w:bCs/>
          <w:sz w:val="24"/>
          <w:szCs w:val="24"/>
          <w:u w:val="single"/>
          <w:lang w:eastAsia="pl-PL"/>
        </w:rPr>
        <w:t>Rozdział 75616 – Wpływy z podatku rolnego, podatku leśnego, podatku od spadków i darowizn, podatku od czynności cywilnoprawnych oraz podatków i opłat lokalnych od osób fizycznych 1 000,00 zł.</w:t>
      </w:r>
    </w:p>
    <w:p w14:paraId="783D61A0" w14:textId="77777777" w:rsidR="00787148" w:rsidRPr="001514CF" w:rsidRDefault="00787148" w:rsidP="001514CF">
      <w:pPr>
        <w:jc w:val="left"/>
        <w:rPr>
          <w:rFonts w:asciiTheme="minorHAnsi" w:eastAsia="Times New Roman" w:hAnsiTheme="minorHAnsi" w:cstheme="minorHAnsi"/>
          <w:bCs/>
          <w:sz w:val="24"/>
          <w:szCs w:val="24"/>
          <w:lang w:eastAsia="pl-PL"/>
        </w:rPr>
      </w:pPr>
      <w:r w:rsidRPr="001514CF">
        <w:rPr>
          <w:rFonts w:asciiTheme="minorHAnsi" w:eastAsia="Times New Roman" w:hAnsiTheme="minorHAnsi" w:cstheme="minorHAnsi"/>
          <w:bCs/>
          <w:sz w:val="24"/>
          <w:szCs w:val="24"/>
          <w:lang w:eastAsia="pl-PL"/>
        </w:rPr>
        <w:t>Plan w kwocie 1 000,00 zł na pokrycie 20% inkasa od opłaty targowej dla PSS „Spójnia” Mława.</w:t>
      </w:r>
    </w:p>
    <w:p w14:paraId="65D7409E" w14:textId="77777777" w:rsidR="00787148" w:rsidRPr="001514CF" w:rsidRDefault="00787148" w:rsidP="001514CF">
      <w:pPr>
        <w:jc w:val="left"/>
        <w:rPr>
          <w:rFonts w:asciiTheme="minorHAnsi" w:eastAsia="Times New Roman" w:hAnsiTheme="minorHAnsi" w:cstheme="minorHAnsi"/>
          <w:bCs/>
          <w:color w:val="00B050"/>
          <w:sz w:val="24"/>
          <w:szCs w:val="24"/>
          <w:lang w:eastAsia="pl-PL"/>
        </w:rPr>
      </w:pPr>
    </w:p>
    <w:p w14:paraId="0DD6D33B" w14:textId="77777777" w:rsidR="00787148" w:rsidRPr="001514CF" w:rsidRDefault="00787148" w:rsidP="001514CF">
      <w:pPr>
        <w:jc w:val="left"/>
        <w:rPr>
          <w:rFonts w:asciiTheme="minorHAnsi" w:eastAsia="Times New Roman" w:hAnsiTheme="minorHAnsi" w:cstheme="minorHAnsi"/>
          <w:bCs/>
          <w:sz w:val="24"/>
          <w:szCs w:val="24"/>
          <w:lang w:eastAsia="pl-PL"/>
        </w:rPr>
      </w:pPr>
      <w:r w:rsidRPr="001514CF">
        <w:rPr>
          <w:rFonts w:asciiTheme="minorHAnsi" w:eastAsia="Times New Roman" w:hAnsiTheme="minorHAnsi" w:cstheme="minorHAnsi"/>
          <w:bCs/>
          <w:sz w:val="24"/>
          <w:szCs w:val="24"/>
          <w:lang w:eastAsia="pl-PL"/>
        </w:rPr>
        <w:t>Dział 757 – Obsługa długu publicznego 5 199 320,00 zł</w:t>
      </w:r>
    </w:p>
    <w:p w14:paraId="05722C25" w14:textId="77777777" w:rsidR="00787148" w:rsidRPr="001514CF" w:rsidRDefault="00787148" w:rsidP="001514CF">
      <w:pPr>
        <w:jc w:val="left"/>
        <w:rPr>
          <w:rFonts w:asciiTheme="minorHAnsi" w:eastAsia="Times New Roman" w:hAnsiTheme="minorHAnsi" w:cstheme="minorHAnsi"/>
          <w:bCs/>
          <w:sz w:val="24"/>
          <w:szCs w:val="24"/>
          <w:u w:val="single"/>
          <w:lang w:eastAsia="pl-PL"/>
        </w:rPr>
      </w:pPr>
      <w:r w:rsidRPr="001514CF">
        <w:rPr>
          <w:rFonts w:asciiTheme="minorHAnsi" w:eastAsia="Times New Roman" w:hAnsiTheme="minorHAnsi" w:cstheme="minorHAnsi"/>
          <w:bCs/>
          <w:sz w:val="24"/>
          <w:szCs w:val="24"/>
          <w:u w:val="single"/>
          <w:lang w:eastAsia="pl-PL"/>
        </w:rPr>
        <w:t xml:space="preserve">Rozdział 75702 – Obsługa papierów wartościowych, kredytów i pożyczek oraz innych zobowiązań jednostek samorządu terytorialnego zaliczanych do tytułu dłużnego – kredyty </w:t>
      </w:r>
      <w:r w:rsidRPr="001514CF">
        <w:rPr>
          <w:rFonts w:asciiTheme="minorHAnsi" w:eastAsia="Times New Roman" w:hAnsiTheme="minorHAnsi" w:cstheme="minorHAnsi"/>
          <w:bCs/>
          <w:sz w:val="24"/>
          <w:szCs w:val="24"/>
          <w:u w:val="single"/>
          <w:lang w:eastAsia="pl-PL"/>
        </w:rPr>
        <w:br/>
        <w:t>i pożyczki 1 850 000,00 zł</w:t>
      </w:r>
    </w:p>
    <w:p w14:paraId="08143347" w14:textId="77777777" w:rsidR="00787148" w:rsidRPr="001514CF" w:rsidRDefault="00787148" w:rsidP="001514CF">
      <w:pPr>
        <w:pStyle w:val="Akapitzlist"/>
        <w:numPr>
          <w:ilvl w:val="0"/>
          <w:numId w:val="39"/>
        </w:numPr>
        <w:spacing w:after="0"/>
        <w:contextualSpacing w:val="0"/>
        <w:rPr>
          <w:rFonts w:asciiTheme="minorHAnsi" w:hAnsiTheme="minorHAnsi" w:cstheme="minorHAnsi"/>
          <w:bCs/>
          <w:sz w:val="24"/>
          <w:szCs w:val="24"/>
        </w:rPr>
      </w:pPr>
      <w:r w:rsidRPr="001514CF">
        <w:rPr>
          <w:rFonts w:asciiTheme="minorHAnsi" w:hAnsiTheme="minorHAnsi" w:cstheme="minorHAnsi"/>
          <w:bCs/>
          <w:sz w:val="24"/>
          <w:szCs w:val="24"/>
        </w:rPr>
        <w:t>Odsetki od wyemitowanych samorządowych papierów wartościowych oraz zaciągniętych pożyczek w kwocie 1 820 000,00 zł.</w:t>
      </w:r>
    </w:p>
    <w:p w14:paraId="09FFE83D" w14:textId="77777777" w:rsidR="00787148" w:rsidRPr="001514CF" w:rsidRDefault="00787148" w:rsidP="001514CF">
      <w:pPr>
        <w:numPr>
          <w:ilvl w:val="0"/>
          <w:numId w:val="39"/>
        </w:numPr>
        <w:jc w:val="left"/>
        <w:rPr>
          <w:rFonts w:asciiTheme="minorHAnsi" w:eastAsia="Times New Roman" w:hAnsiTheme="minorHAnsi" w:cstheme="minorHAnsi"/>
          <w:bCs/>
          <w:sz w:val="24"/>
          <w:szCs w:val="24"/>
          <w:lang w:eastAsia="pl-PL"/>
        </w:rPr>
      </w:pPr>
      <w:r w:rsidRPr="001514CF">
        <w:rPr>
          <w:rFonts w:asciiTheme="minorHAnsi" w:eastAsia="Times New Roman" w:hAnsiTheme="minorHAnsi" w:cstheme="minorHAnsi"/>
          <w:bCs/>
          <w:sz w:val="24"/>
          <w:szCs w:val="24"/>
          <w:lang w:eastAsia="pl-PL"/>
        </w:rPr>
        <w:t xml:space="preserve">Koszty emisji samorządowych papierów wartościowych oraz inne opłaty i prowizje </w:t>
      </w:r>
      <w:r w:rsidRPr="001514CF">
        <w:rPr>
          <w:rFonts w:asciiTheme="minorHAnsi" w:eastAsia="Times New Roman" w:hAnsiTheme="minorHAnsi" w:cstheme="minorHAnsi"/>
          <w:bCs/>
          <w:sz w:val="24"/>
          <w:szCs w:val="24"/>
          <w:lang w:eastAsia="pl-PL"/>
        </w:rPr>
        <w:br/>
        <w:t>w kwocie 30 000,00 zł.</w:t>
      </w:r>
    </w:p>
    <w:p w14:paraId="397D1D8A" w14:textId="77777777" w:rsidR="00787148" w:rsidRPr="001514CF" w:rsidRDefault="00787148" w:rsidP="001514CF">
      <w:pPr>
        <w:jc w:val="left"/>
        <w:rPr>
          <w:rFonts w:asciiTheme="minorHAnsi" w:hAnsiTheme="minorHAnsi" w:cstheme="minorHAnsi"/>
          <w:bCs/>
          <w:sz w:val="24"/>
          <w:szCs w:val="24"/>
          <w:u w:val="single"/>
        </w:rPr>
      </w:pPr>
      <w:r w:rsidRPr="001514CF">
        <w:rPr>
          <w:rFonts w:asciiTheme="minorHAnsi" w:hAnsiTheme="minorHAnsi" w:cstheme="minorHAnsi"/>
          <w:bCs/>
          <w:sz w:val="24"/>
          <w:szCs w:val="24"/>
          <w:u w:val="single"/>
        </w:rPr>
        <w:t>Rozdział 75704 – Rozliczenia z tytułu poręczeń i gwarancji udzielonych przez Skarb Państwa lub jednostkę samorządu terytorialnego w kwocie 3 349 320,00 zł</w:t>
      </w:r>
    </w:p>
    <w:p w14:paraId="0FE30583" w14:textId="77777777" w:rsidR="00787148" w:rsidRPr="001514CF" w:rsidRDefault="00787148" w:rsidP="001514CF">
      <w:pPr>
        <w:jc w:val="left"/>
        <w:rPr>
          <w:rFonts w:asciiTheme="minorHAnsi" w:hAnsiTheme="minorHAnsi" w:cstheme="minorHAnsi"/>
          <w:bCs/>
          <w:sz w:val="24"/>
          <w:szCs w:val="24"/>
          <w:u w:val="single"/>
        </w:rPr>
      </w:pPr>
      <w:r w:rsidRPr="001514CF">
        <w:rPr>
          <w:rFonts w:asciiTheme="minorHAnsi" w:hAnsiTheme="minorHAnsi" w:cstheme="minorHAnsi"/>
          <w:bCs/>
          <w:sz w:val="24"/>
          <w:szCs w:val="24"/>
          <w:u w:val="single"/>
        </w:rPr>
        <w:t>Zaplanowane wydatki dotyczą udzielonego poręczenia długoterminowego kredytu dla spółki komunalnej Przedsiębiorstwa Energetyki Cieplnej w Mlawie Sp. z o.o.</w:t>
      </w:r>
    </w:p>
    <w:p w14:paraId="135725EB" w14:textId="77777777" w:rsidR="00787148" w:rsidRPr="001514CF" w:rsidRDefault="00787148" w:rsidP="001514CF">
      <w:pPr>
        <w:jc w:val="left"/>
        <w:rPr>
          <w:rFonts w:asciiTheme="minorHAnsi" w:eastAsia="Times New Roman" w:hAnsiTheme="minorHAnsi" w:cstheme="minorHAnsi"/>
          <w:bCs/>
          <w:color w:val="FF0000"/>
          <w:sz w:val="24"/>
          <w:szCs w:val="24"/>
          <w:lang w:eastAsia="pl-PL"/>
        </w:rPr>
      </w:pPr>
    </w:p>
    <w:p w14:paraId="11566C1C" w14:textId="77777777" w:rsidR="00787148" w:rsidRPr="001514CF" w:rsidRDefault="00787148" w:rsidP="001514CF">
      <w:pPr>
        <w:jc w:val="left"/>
        <w:rPr>
          <w:rFonts w:asciiTheme="minorHAnsi" w:eastAsia="Times New Roman" w:hAnsiTheme="minorHAnsi" w:cstheme="minorHAnsi"/>
          <w:bCs/>
          <w:sz w:val="24"/>
          <w:szCs w:val="24"/>
          <w:lang w:eastAsia="pl-PL"/>
        </w:rPr>
      </w:pPr>
      <w:r w:rsidRPr="001514CF">
        <w:rPr>
          <w:rFonts w:asciiTheme="minorHAnsi" w:eastAsia="Times New Roman" w:hAnsiTheme="minorHAnsi" w:cstheme="minorHAnsi"/>
          <w:bCs/>
          <w:sz w:val="24"/>
          <w:szCs w:val="24"/>
          <w:lang w:eastAsia="pl-PL"/>
        </w:rPr>
        <w:t>Dział 758 – Różne rozliczenia 3 200 000,00 zł</w:t>
      </w:r>
    </w:p>
    <w:p w14:paraId="3B7E2971" w14:textId="77777777" w:rsidR="00787148" w:rsidRPr="001514CF" w:rsidRDefault="00787148" w:rsidP="001514CF">
      <w:pPr>
        <w:jc w:val="left"/>
        <w:rPr>
          <w:rFonts w:asciiTheme="minorHAnsi" w:eastAsia="Times New Roman" w:hAnsiTheme="minorHAnsi" w:cstheme="minorHAnsi"/>
          <w:bCs/>
          <w:sz w:val="24"/>
          <w:szCs w:val="24"/>
          <w:u w:val="single"/>
          <w:lang w:eastAsia="pl-PL"/>
        </w:rPr>
      </w:pPr>
      <w:r w:rsidRPr="001514CF">
        <w:rPr>
          <w:rFonts w:asciiTheme="minorHAnsi" w:eastAsia="Times New Roman" w:hAnsiTheme="minorHAnsi" w:cstheme="minorHAnsi"/>
          <w:bCs/>
          <w:sz w:val="24"/>
          <w:szCs w:val="24"/>
          <w:u w:val="single"/>
          <w:lang w:eastAsia="pl-PL"/>
        </w:rPr>
        <w:t>Rozdział 75818 – Rezerwy ogólne i celowe 3 200 000,00 zł, w tym:</w:t>
      </w:r>
    </w:p>
    <w:p w14:paraId="7208A186" w14:textId="77777777" w:rsidR="00787148" w:rsidRPr="001514CF" w:rsidRDefault="00787148" w:rsidP="001514CF">
      <w:pPr>
        <w:pStyle w:val="Akapitzlist"/>
        <w:numPr>
          <w:ilvl w:val="0"/>
          <w:numId w:val="40"/>
        </w:numPr>
        <w:spacing w:after="0"/>
        <w:contextualSpacing w:val="0"/>
        <w:rPr>
          <w:rFonts w:asciiTheme="minorHAnsi" w:hAnsiTheme="minorHAnsi" w:cstheme="minorHAnsi"/>
          <w:bCs/>
          <w:sz w:val="24"/>
          <w:szCs w:val="24"/>
        </w:rPr>
      </w:pPr>
      <w:r w:rsidRPr="001514CF">
        <w:rPr>
          <w:rFonts w:asciiTheme="minorHAnsi" w:hAnsiTheme="minorHAnsi" w:cstheme="minorHAnsi"/>
          <w:bCs/>
          <w:sz w:val="24"/>
          <w:szCs w:val="24"/>
        </w:rPr>
        <w:t>Rezerwa ogólna w kwocie 920 000,00 zł.</w:t>
      </w:r>
    </w:p>
    <w:p w14:paraId="50298AD7" w14:textId="77777777" w:rsidR="00787148" w:rsidRPr="001514CF" w:rsidRDefault="00787148" w:rsidP="001514CF">
      <w:pPr>
        <w:numPr>
          <w:ilvl w:val="0"/>
          <w:numId w:val="40"/>
        </w:numPr>
        <w:jc w:val="left"/>
        <w:rPr>
          <w:rFonts w:asciiTheme="minorHAnsi" w:eastAsia="Times New Roman" w:hAnsiTheme="minorHAnsi" w:cstheme="minorHAnsi"/>
          <w:bCs/>
          <w:sz w:val="24"/>
          <w:szCs w:val="24"/>
          <w:lang w:eastAsia="pl-PL"/>
        </w:rPr>
      </w:pPr>
      <w:r w:rsidRPr="001514CF">
        <w:rPr>
          <w:rFonts w:asciiTheme="minorHAnsi" w:eastAsia="Times New Roman" w:hAnsiTheme="minorHAnsi" w:cstheme="minorHAnsi"/>
          <w:bCs/>
          <w:sz w:val="24"/>
          <w:szCs w:val="24"/>
          <w:lang w:eastAsia="pl-PL"/>
        </w:rPr>
        <w:t>Rezerwa celowa zgodnie z ustawą o zarządzaniu kryzysowym w kwocie 480 000,00 zł.</w:t>
      </w:r>
    </w:p>
    <w:p w14:paraId="64C02901" w14:textId="77777777" w:rsidR="00787148" w:rsidRPr="001514CF" w:rsidRDefault="00787148" w:rsidP="001514CF">
      <w:pPr>
        <w:numPr>
          <w:ilvl w:val="0"/>
          <w:numId w:val="40"/>
        </w:numPr>
        <w:jc w:val="left"/>
        <w:rPr>
          <w:rFonts w:asciiTheme="minorHAnsi" w:eastAsia="Times New Roman" w:hAnsiTheme="minorHAnsi" w:cstheme="minorHAnsi"/>
          <w:bCs/>
          <w:sz w:val="24"/>
          <w:szCs w:val="24"/>
          <w:lang w:eastAsia="pl-PL"/>
        </w:rPr>
      </w:pPr>
      <w:r w:rsidRPr="001514CF">
        <w:rPr>
          <w:rFonts w:asciiTheme="minorHAnsi" w:eastAsia="Times New Roman" w:hAnsiTheme="minorHAnsi" w:cstheme="minorHAnsi"/>
          <w:bCs/>
          <w:sz w:val="24"/>
          <w:szCs w:val="24"/>
          <w:lang w:eastAsia="pl-PL"/>
        </w:rPr>
        <w:t>Rezerwa celowa na dodatkowe koszty związane z zakupem gazu w kwocie 1 800 000,00 zł.</w:t>
      </w:r>
    </w:p>
    <w:p w14:paraId="3AF1EF78" w14:textId="77777777" w:rsidR="00787148" w:rsidRPr="001514CF" w:rsidRDefault="00787148" w:rsidP="001514CF">
      <w:pPr>
        <w:jc w:val="left"/>
        <w:rPr>
          <w:rFonts w:asciiTheme="minorHAnsi" w:eastAsia="Times New Roman" w:hAnsiTheme="minorHAnsi" w:cstheme="minorHAnsi"/>
          <w:bCs/>
          <w:color w:val="FF0000"/>
          <w:sz w:val="24"/>
          <w:szCs w:val="24"/>
          <w:lang w:eastAsia="pl-PL"/>
        </w:rPr>
      </w:pPr>
    </w:p>
    <w:p w14:paraId="6E7C9BD8" w14:textId="77777777" w:rsidR="00787148" w:rsidRPr="001514CF" w:rsidRDefault="00787148" w:rsidP="001514CF">
      <w:pPr>
        <w:jc w:val="left"/>
        <w:rPr>
          <w:rFonts w:asciiTheme="minorHAnsi" w:eastAsia="Times New Roman" w:hAnsiTheme="minorHAnsi" w:cstheme="minorHAnsi"/>
          <w:bCs/>
          <w:sz w:val="24"/>
          <w:szCs w:val="24"/>
          <w:lang w:eastAsia="pl-PL"/>
        </w:rPr>
      </w:pPr>
      <w:r w:rsidRPr="001514CF">
        <w:rPr>
          <w:rFonts w:asciiTheme="minorHAnsi" w:eastAsia="Times New Roman" w:hAnsiTheme="minorHAnsi" w:cstheme="minorHAnsi"/>
          <w:bCs/>
          <w:sz w:val="24"/>
          <w:szCs w:val="24"/>
          <w:lang w:eastAsia="pl-PL"/>
        </w:rPr>
        <w:t>Dział 801 – Oświata i wychowanie 55 867 684,00 zł</w:t>
      </w:r>
    </w:p>
    <w:p w14:paraId="3D7391B9" w14:textId="77777777" w:rsidR="00787148" w:rsidRPr="001514CF" w:rsidRDefault="00787148" w:rsidP="001514CF">
      <w:pPr>
        <w:tabs>
          <w:tab w:val="num" w:pos="360"/>
        </w:tabs>
        <w:jc w:val="left"/>
        <w:rPr>
          <w:rFonts w:asciiTheme="minorHAnsi" w:eastAsia="Times New Roman" w:hAnsiTheme="minorHAnsi" w:cstheme="minorHAnsi"/>
          <w:bCs/>
          <w:sz w:val="24"/>
          <w:szCs w:val="24"/>
          <w:u w:val="single"/>
          <w:lang w:eastAsia="pl-PL"/>
        </w:rPr>
      </w:pPr>
      <w:r w:rsidRPr="001514CF">
        <w:rPr>
          <w:rFonts w:asciiTheme="minorHAnsi" w:eastAsia="Times New Roman" w:hAnsiTheme="minorHAnsi" w:cstheme="minorHAnsi"/>
          <w:bCs/>
          <w:sz w:val="24"/>
          <w:szCs w:val="24"/>
          <w:u w:val="single"/>
          <w:lang w:eastAsia="pl-PL"/>
        </w:rPr>
        <w:t>Rozdział 80101 – Szkoły podstawowe 32 736 607,00 zł, w tym:</w:t>
      </w:r>
    </w:p>
    <w:p w14:paraId="15AA418C" w14:textId="77777777" w:rsidR="00787148" w:rsidRPr="001514CF" w:rsidRDefault="00787148" w:rsidP="001514CF">
      <w:pPr>
        <w:tabs>
          <w:tab w:val="num" w:pos="360"/>
        </w:tabs>
        <w:jc w:val="left"/>
        <w:rPr>
          <w:rFonts w:asciiTheme="minorHAnsi" w:eastAsia="Times New Roman" w:hAnsiTheme="minorHAnsi" w:cstheme="minorHAnsi"/>
          <w:bCs/>
          <w:sz w:val="24"/>
          <w:szCs w:val="24"/>
          <w:u w:val="single"/>
          <w:lang w:eastAsia="pl-PL"/>
        </w:rPr>
      </w:pPr>
      <w:r w:rsidRPr="001514CF">
        <w:rPr>
          <w:rFonts w:asciiTheme="minorHAnsi" w:eastAsia="Times New Roman" w:hAnsiTheme="minorHAnsi" w:cstheme="minorHAnsi"/>
          <w:bCs/>
          <w:sz w:val="24"/>
          <w:szCs w:val="24"/>
          <w:u w:val="single"/>
          <w:lang w:eastAsia="pl-PL"/>
        </w:rPr>
        <w:t>Wydatki bieżące:</w:t>
      </w:r>
    </w:p>
    <w:p w14:paraId="3FA15B72" w14:textId="77777777" w:rsidR="00787148" w:rsidRPr="001514CF" w:rsidRDefault="00787148" w:rsidP="001514CF">
      <w:pPr>
        <w:pStyle w:val="Akapitzlist"/>
        <w:numPr>
          <w:ilvl w:val="0"/>
          <w:numId w:val="77"/>
        </w:numPr>
        <w:tabs>
          <w:tab w:val="num" w:pos="360"/>
        </w:tabs>
        <w:spacing w:after="0"/>
        <w:contextualSpacing w:val="0"/>
        <w:rPr>
          <w:rFonts w:asciiTheme="minorHAnsi" w:hAnsiTheme="minorHAnsi" w:cstheme="minorHAnsi"/>
          <w:bCs/>
          <w:sz w:val="24"/>
          <w:szCs w:val="24"/>
        </w:rPr>
      </w:pPr>
      <w:r w:rsidRPr="001514CF">
        <w:rPr>
          <w:rFonts w:asciiTheme="minorHAnsi" w:hAnsiTheme="minorHAnsi" w:cstheme="minorHAnsi"/>
          <w:bCs/>
          <w:sz w:val="24"/>
          <w:szCs w:val="24"/>
        </w:rPr>
        <w:t>Dotacje podmiotowe dla niepublicznych jednostek oświatowych w kwocie 1 885 200,00 zł, w tym dla:</w:t>
      </w:r>
    </w:p>
    <w:p w14:paraId="2C3DF81C" w14:textId="77777777" w:rsidR="00787148" w:rsidRPr="001514CF" w:rsidRDefault="00787148" w:rsidP="001514CF">
      <w:pPr>
        <w:numPr>
          <w:ilvl w:val="0"/>
          <w:numId w:val="41"/>
        </w:numPr>
        <w:jc w:val="left"/>
        <w:rPr>
          <w:rFonts w:asciiTheme="minorHAnsi" w:eastAsia="Times New Roman" w:hAnsiTheme="minorHAnsi" w:cstheme="minorHAnsi"/>
          <w:bCs/>
          <w:sz w:val="24"/>
          <w:szCs w:val="24"/>
          <w:lang w:eastAsia="pl-PL"/>
        </w:rPr>
      </w:pPr>
      <w:r w:rsidRPr="001514CF">
        <w:rPr>
          <w:rFonts w:asciiTheme="minorHAnsi" w:eastAsia="Times New Roman" w:hAnsiTheme="minorHAnsi" w:cstheme="minorHAnsi"/>
          <w:bCs/>
          <w:sz w:val="24"/>
          <w:szCs w:val="24"/>
          <w:lang w:eastAsia="pl-PL"/>
        </w:rPr>
        <w:t>Katolickiej Szkoły Podstawowej im. ks. Macieja Kazimierza Sarbiewskiego SI w Mławie w kwocie 1 121 120,00 zł.</w:t>
      </w:r>
    </w:p>
    <w:p w14:paraId="60641FE3" w14:textId="77777777" w:rsidR="00787148" w:rsidRPr="001514CF" w:rsidRDefault="00787148" w:rsidP="001514CF">
      <w:pPr>
        <w:numPr>
          <w:ilvl w:val="0"/>
          <w:numId w:val="41"/>
        </w:numPr>
        <w:jc w:val="left"/>
        <w:rPr>
          <w:rFonts w:asciiTheme="minorHAnsi" w:eastAsia="Times New Roman" w:hAnsiTheme="minorHAnsi" w:cstheme="minorHAnsi"/>
          <w:bCs/>
          <w:sz w:val="24"/>
          <w:szCs w:val="24"/>
          <w:lang w:eastAsia="pl-PL"/>
        </w:rPr>
      </w:pPr>
      <w:r w:rsidRPr="001514CF">
        <w:rPr>
          <w:rFonts w:asciiTheme="minorHAnsi" w:eastAsia="Times New Roman" w:hAnsiTheme="minorHAnsi" w:cstheme="minorHAnsi"/>
          <w:bCs/>
          <w:sz w:val="24"/>
          <w:szCs w:val="24"/>
          <w:lang w:eastAsia="pl-PL"/>
        </w:rPr>
        <w:t>Społecznej Szkoły Podstawowej „</w:t>
      </w:r>
      <w:proofErr w:type="spellStart"/>
      <w:r w:rsidRPr="001514CF">
        <w:rPr>
          <w:rFonts w:asciiTheme="minorHAnsi" w:eastAsia="Times New Roman" w:hAnsiTheme="minorHAnsi" w:cstheme="minorHAnsi"/>
          <w:bCs/>
          <w:sz w:val="24"/>
          <w:szCs w:val="24"/>
          <w:lang w:eastAsia="pl-PL"/>
        </w:rPr>
        <w:t>Wyspianum</w:t>
      </w:r>
      <w:proofErr w:type="spellEnd"/>
      <w:r w:rsidRPr="001514CF">
        <w:rPr>
          <w:rFonts w:asciiTheme="minorHAnsi" w:eastAsia="Times New Roman" w:hAnsiTheme="minorHAnsi" w:cstheme="minorHAnsi"/>
          <w:bCs/>
          <w:sz w:val="24"/>
          <w:szCs w:val="24"/>
          <w:lang w:eastAsia="pl-PL"/>
        </w:rPr>
        <w:t>” w Mławie, w kwocie 764 080,00 zł.</w:t>
      </w:r>
    </w:p>
    <w:p w14:paraId="7C283FDF" w14:textId="77777777" w:rsidR="00787148" w:rsidRPr="001514CF" w:rsidRDefault="00787148" w:rsidP="001514CF">
      <w:pPr>
        <w:pStyle w:val="Akapitzlist"/>
        <w:numPr>
          <w:ilvl w:val="0"/>
          <w:numId w:val="77"/>
        </w:numPr>
        <w:spacing w:after="0"/>
        <w:contextualSpacing w:val="0"/>
        <w:rPr>
          <w:rFonts w:asciiTheme="minorHAnsi" w:hAnsiTheme="minorHAnsi" w:cstheme="minorHAnsi"/>
          <w:bCs/>
          <w:sz w:val="24"/>
          <w:szCs w:val="24"/>
        </w:rPr>
      </w:pPr>
      <w:r w:rsidRPr="001514CF">
        <w:rPr>
          <w:rFonts w:asciiTheme="minorHAnsi" w:hAnsiTheme="minorHAnsi" w:cstheme="minorHAnsi"/>
          <w:bCs/>
          <w:sz w:val="24"/>
          <w:szCs w:val="24"/>
        </w:rPr>
        <w:t>Wydatki w kwocie 29 591 407,00 realizację zadań związanych z nauczaniem w szkołach podstawowych w 6 publicznych szkołach (Szkole Podstawowej Nr 1 przy Zespole Placówek Oświatowych Nr 1 w Mławie, Szkoły Podstawowej Nr 2 w Mławie, Szkole Podstawowej Nr 3 w Mławie, Szkole Podstawowej Nr 4  przy Zespole Placówek Oświatowych Nr 2 w Mławie, Szkoły Podstawowej Nr 6 w Mławie, Szkoły Podstawowej Nr 7 przy Zespole Placówek Oświatowych Nr 3) na z przeznaczeniem m.in. na:</w:t>
      </w:r>
    </w:p>
    <w:p w14:paraId="2F274A3F" w14:textId="77777777" w:rsidR="00787148" w:rsidRPr="001514CF" w:rsidRDefault="00787148" w:rsidP="001514CF">
      <w:pPr>
        <w:pStyle w:val="Akapitzlist"/>
        <w:numPr>
          <w:ilvl w:val="0"/>
          <w:numId w:val="78"/>
        </w:numPr>
        <w:tabs>
          <w:tab w:val="left" w:pos="284"/>
        </w:tabs>
        <w:spacing w:after="0"/>
        <w:contextualSpacing w:val="0"/>
        <w:rPr>
          <w:rFonts w:asciiTheme="minorHAnsi" w:hAnsiTheme="minorHAnsi" w:cstheme="minorHAnsi"/>
          <w:bCs/>
          <w:sz w:val="24"/>
          <w:szCs w:val="24"/>
        </w:rPr>
      </w:pPr>
      <w:r w:rsidRPr="001514CF">
        <w:rPr>
          <w:rFonts w:asciiTheme="minorHAnsi" w:hAnsiTheme="minorHAnsi" w:cstheme="minorHAnsi"/>
          <w:bCs/>
          <w:sz w:val="24"/>
          <w:szCs w:val="24"/>
        </w:rPr>
        <w:t>Wydatki osobowe niezaliczane do wynagrodzeń (ekwiwalenty i świadczenia wynikające z przepisów BHP, pomoc zdrowotna dla nauczycieli) w kwocie 87 758,00 zł.</w:t>
      </w:r>
    </w:p>
    <w:p w14:paraId="11580CA9" w14:textId="77777777" w:rsidR="00787148" w:rsidRPr="001514CF" w:rsidRDefault="00787148" w:rsidP="001514CF">
      <w:pPr>
        <w:pStyle w:val="Akapitzlist"/>
        <w:numPr>
          <w:ilvl w:val="0"/>
          <w:numId w:val="78"/>
        </w:numPr>
        <w:tabs>
          <w:tab w:val="left" w:pos="284"/>
        </w:tabs>
        <w:spacing w:after="0"/>
        <w:contextualSpacing w:val="0"/>
        <w:rPr>
          <w:rFonts w:asciiTheme="minorHAnsi" w:hAnsiTheme="minorHAnsi" w:cstheme="minorHAnsi"/>
          <w:bCs/>
          <w:sz w:val="24"/>
          <w:szCs w:val="24"/>
        </w:rPr>
      </w:pPr>
      <w:r w:rsidRPr="001514CF">
        <w:rPr>
          <w:rFonts w:asciiTheme="minorHAnsi" w:hAnsiTheme="minorHAnsi" w:cstheme="minorHAnsi"/>
          <w:bCs/>
          <w:sz w:val="24"/>
          <w:szCs w:val="24"/>
        </w:rPr>
        <w:t>Wynagrodzenia osobowe, dodatkowe wynagrodzenia roczne pracowników administracji i obsługi w kwocie 4 488 109,00 zł.</w:t>
      </w:r>
    </w:p>
    <w:p w14:paraId="79EA6497" w14:textId="77777777" w:rsidR="00787148" w:rsidRPr="001514CF" w:rsidRDefault="00787148" w:rsidP="001514CF">
      <w:pPr>
        <w:pStyle w:val="Akapitzlist"/>
        <w:numPr>
          <w:ilvl w:val="0"/>
          <w:numId w:val="78"/>
        </w:numPr>
        <w:tabs>
          <w:tab w:val="left" w:pos="284"/>
        </w:tabs>
        <w:spacing w:after="0"/>
        <w:contextualSpacing w:val="0"/>
        <w:rPr>
          <w:rFonts w:asciiTheme="minorHAnsi" w:hAnsiTheme="minorHAnsi" w:cstheme="minorHAnsi"/>
          <w:bCs/>
          <w:sz w:val="24"/>
          <w:szCs w:val="24"/>
        </w:rPr>
      </w:pPr>
      <w:r w:rsidRPr="001514CF">
        <w:rPr>
          <w:rFonts w:asciiTheme="minorHAnsi" w:hAnsiTheme="minorHAnsi" w:cstheme="minorHAnsi"/>
          <w:bCs/>
          <w:sz w:val="24"/>
          <w:szCs w:val="24"/>
        </w:rPr>
        <w:t>Wynagrodzenia osobowe, dodatkowe wynagrodzenia roczne nauczycieli w kwocie 16 777 204,00 zł.</w:t>
      </w:r>
    </w:p>
    <w:p w14:paraId="3021F3B6" w14:textId="77777777" w:rsidR="00787148" w:rsidRPr="001514CF" w:rsidRDefault="00787148" w:rsidP="001514CF">
      <w:pPr>
        <w:pStyle w:val="Akapitzlist"/>
        <w:numPr>
          <w:ilvl w:val="0"/>
          <w:numId w:val="78"/>
        </w:numPr>
        <w:tabs>
          <w:tab w:val="left" w:pos="284"/>
        </w:tabs>
        <w:spacing w:after="0"/>
        <w:contextualSpacing w:val="0"/>
        <w:rPr>
          <w:rFonts w:asciiTheme="minorHAnsi" w:hAnsiTheme="minorHAnsi" w:cstheme="minorHAnsi"/>
          <w:bCs/>
          <w:sz w:val="24"/>
          <w:szCs w:val="24"/>
        </w:rPr>
      </w:pPr>
      <w:r w:rsidRPr="001514CF">
        <w:rPr>
          <w:rFonts w:asciiTheme="minorHAnsi" w:hAnsiTheme="minorHAnsi" w:cstheme="minorHAnsi"/>
          <w:bCs/>
          <w:sz w:val="24"/>
          <w:szCs w:val="24"/>
        </w:rPr>
        <w:t>Pochodne od wynagrodzeń w kwocie 4 005 863,00 zł.</w:t>
      </w:r>
    </w:p>
    <w:p w14:paraId="218F5487" w14:textId="77777777" w:rsidR="00787148" w:rsidRPr="001514CF" w:rsidRDefault="00787148" w:rsidP="001514CF">
      <w:pPr>
        <w:pStyle w:val="Akapitzlist"/>
        <w:numPr>
          <w:ilvl w:val="0"/>
          <w:numId w:val="78"/>
        </w:numPr>
        <w:tabs>
          <w:tab w:val="left" w:pos="284"/>
        </w:tabs>
        <w:spacing w:after="0"/>
        <w:contextualSpacing w:val="0"/>
        <w:rPr>
          <w:rFonts w:asciiTheme="minorHAnsi" w:hAnsiTheme="minorHAnsi" w:cstheme="minorHAnsi"/>
          <w:bCs/>
          <w:sz w:val="24"/>
          <w:szCs w:val="24"/>
        </w:rPr>
      </w:pPr>
      <w:r w:rsidRPr="001514CF">
        <w:rPr>
          <w:rFonts w:asciiTheme="minorHAnsi" w:hAnsiTheme="minorHAnsi" w:cstheme="minorHAnsi"/>
          <w:bCs/>
          <w:sz w:val="24"/>
          <w:szCs w:val="24"/>
        </w:rPr>
        <w:t xml:space="preserve"> Wpłaty na Pracownicze Plany Kapitałowe w kwocie 25 000,00 zł.</w:t>
      </w:r>
      <w:r w:rsidRPr="001514CF">
        <w:rPr>
          <w:rFonts w:asciiTheme="minorHAnsi" w:hAnsiTheme="minorHAnsi" w:cstheme="minorHAnsi"/>
          <w:bCs/>
          <w:sz w:val="24"/>
          <w:szCs w:val="24"/>
        </w:rPr>
        <w:tab/>
      </w:r>
    </w:p>
    <w:p w14:paraId="12AA767E" w14:textId="77777777" w:rsidR="00787148" w:rsidRPr="001514CF" w:rsidRDefault="00787148" w:rsidP="001514CF">
      <w:pPr>
        <w:pStyle w:val="Akapitzlist"/>
        <w:numPr>
          <w:ilvl w:val="0"/>
          <w:numId w:val="78"/>
        </w:numPr>
        <w:tabs>
          <w:tab w:val="left" w:pos="284"/>
        </w:tabs>
        <w:spacing w:after="0"/>
        <w:contextualSpacing w:val="0"/>
        <w:rPr>
          <w:rFonts w:asciiTheme="minorHAnsi" w:hAnsiTheme="minorHAnsi" w:cstheme="minorHAnsi"/>
          <w:bCs/>
          <w:sz w:val="24"/>
          <w:szCs w:val="24"/>
        </w:rPr>
      </w:pPr>
      <w:r w:rsidRPr="001514CF">
        <w:rPr>
          <w:rFonts w:asciiTheme="minorHAnsi" w:hAnsiTheme="minorHAnsi" w:cstheme="minorHAnsi"/>
          <w:bCs/>
          <w:sz w:val="24"/>
          <w:szCs w:val="24"/>
        </w:rPr>
        <w:t xml:space="preserve">Zakup materiałów i wyposażenia (m.in. materiały papiernicze i biurowe, akcesoria komputerowe, drobny sprzęt i wyposażenie) w kwocie 275 000,00 zł. </w:t>
      </w:r>
      <w:r w:rsidRPr="001514CF">
        <w:rPr>
          <w:rFonts w:asciiTheme="minorHAnsi" w:hAnsiTheme="minorHAnsi" w:cstheme="minorHAnsi"/>
          <w:bCs/>
          <w:sz w:val="24"/>
          <w:szCs w:val="24"/>
        </w:rPr>
        <w:tab/>
      </w:r>
    </w:p>
    <w:p w14:paraId="30908323" w14:textId="77777777" w:rsidR="00787148" w:rsidRPr="001514CF" w:rsidRDefault="00787148" w:rsidP="001514CF">
      <w:pPr>
        <w:pStyle w:val="Akapitzlist"/>
        <w:numPr>
          <w:ilvl w:val="0"/>
          <w:numId w:val="78"/>
        </w:numPr>
        <w:tabs>
          <w:tab w:val="left" w:pos="284"/>
        </w:tabs>
        <w:spacing w:after="0"/>
        <w:contextualSpacing w:val="0"/>
        <w:rPr>
          <w:rFonts w:asciiTheme="minorHAnsi" w:hAnsiTheme="minorHAnsi" w:cstheme="minorHAnsi"/>
          <w:bCs/>
          <w:sz w:val="24"/>
          <w:szCs w:val="24"/>
        </w:rPr>
      </w:pPr>
      <w:r w:rsidRPr="001514CF">
        <w:rPr>
          <w:rFonts w:asciiTheme="minorHAnsi" w:hAnsiTheme="minorHAnsi" w:cstheme="minorHAnsi"/>
          <w:bCs/>
          <w:sz w:val="24"/>
          <w:szCs w:val="24"/>
        </w:rPr>
        <w:t xml:space="preserve">Zakup materiałów dydaktycznych w kwocie 25 000,00 zł. </w:t>
      </w:r>
    </w:p>
    <w:p w14:paraId="33039482" w14:textId="77777777" w:rsidR="00787148" w:rsidRPr="001514CF" w:rsidRDefault="00787148" w:rsidP="001514CF">
      <w:pPr>
        <w:pStyle w:val="Akapitzlist"/>
        <w:numPr>
          <w:ilvl w:val="0"/>
          <w:numId w:val="78"/>
        </w:numPr>
        <w:tabs>
          <w:tab w:val="left" w:pos="284"/>
        </w:tabs>
        <w:spacing w:after="0"/>
        <w:contextualSpacing w:val="0"/>
        <w:rPr>
          <w:rFonts w:asciiTheme="minorHAnsi" w:hAnsiTheme="minorHAnsi" w:cstheme="minorHAnsi"/>
          <w:bCs/>
          <w:sz w:val="24"/>
          <w:szCs w:val="24"/>
        </w:rPr>
      </w:pPr>
      <w:r w:rsidRPr="001514CF">
        <w:rPr>
          <w:rFonts w:asciiTheme="minorHAnsi" w:hAnsiTheme="minorHAnsi" w:cstheme="minorHAnsi"/>
          <w:bCs/>
          <w:sz w:val="24"/>
          <w:szCs w:val="24"/>
        </w:rPr>
        <w:t>Zakup usług remontowych (m.in. usługi konserwacyjne i drobne naprawy) w kwocie 22 042,00 zł.</w:t>
      </w:r>
      <w:r w:rsidRPr="001514CF">
        <w:rPr>
          <w:rFonts w:asciiTheme="minorHAnsi" w:hAnsiTheme="minorHAnsi" w:cstheme="minorHAnsi"/>
          <w:bCs/>
          <w:sz w:val="24"/>
          <w:szCs w:val="24"/>
        </w:rPr>
        <w:tab/>
      </w:r>
    </w:p>
    <w:p w14:paraId="2B64FAF2" w14:textId="77777777" w:rsidR="00787148" w:rsidRPr="001514CF" w:rsidRDefault="00787148" w:rsidP="001514CF">
      <w:pPr>
        <w:pStyle w:val="Akapitzlist"/>
        <w:numPr>
          <w:ilvl w:val="0"/>
          <w:numId w:val="78"/>
        </w:numPr>
        <w:tabs>
          <w:tab w:val="left" w:pos="284"/>
        </w:tabs>
        <w:spacing w:after="0"/>
        <w:contextualSpacing w:val="0"/>
        <w:rPr>
          <w:rFonts w:asciiTheme="minorHAnsi" w:hAnsiTheme="minorHAnsi" w:cstheme="minorHAnsi"/>
          <w:bCs/>
          <w:sz w:val="24"/>
          <w:szCs w:val="24"/>
        </w:rPr>
      </w:pPr>
      <w:r w:rsidRPr="001514CF">
        <w:rPr>
          <w:rFonts w:asciiTheme="minorHAnsi" w:hAnsiTheme="minorHAnsi" w:cstheme="minorHAnsi"/>
          <w:bCs/>
          <w:sz w:val="24"/>
          <w:szCs w:val="24"/>
        </w:rPr>
        <w:t>Zakup usług zdrowotnych (badania okresowe pracowników) w kwocie 43 000,00 zł.</w:t>
      </w:r>
    </w:p>
    <w:p w14:paraId="5BFBE6D6" w14:textId="77777777" w:rsidR="00787148" w:rsidRPr="001514CF" w:rsidRDefault="00787148" w:rsidP="001514CF">
      <w:pPr>
        <w:pStyle w:val="Akapitzlist"/>
        <w:numPr>
          <w:ilvl w:val="0"/>
          <w:numId w:val="78"/>
        </w:numPr>
        <w:tabs>
          <w:tab w:val="left" w:pos="284"/>
        </w:tabs>
        <w:spacing w:after="0"/>
        <w:contextualSpacing w:val="0"/>
        <w:rPr>
          <w:rFonts w:asciiTheme="minorHAnsi" w:hAnsiTheme="minorHAnsi" w:cstheme="minorHAnsi"/>
          <w:bCs/>
          <w:sz w:val="24"/>
          <w:szCs w:val="24"/>
        </w:rPr>
      </w:pPr>
      <w:r w:rsidRPr="001514CF">
        <w:rPr>
          <w:rFonts w:asciiTheme="minorHAnsi" w:hAnsiTheme="minorHAnsi" w:cstheme="minorHAnsi"/>
          <w:bCs/>
          <w:sz w:val="24"/>
          <w:szCs w:val="24"/>
        </w:rPr>
        <w:t xml:space="preserve">Zakup usług pozostałych (m.in. przeglądy techniczne i serwisowe wywóz nieczystości, monitoring, odprowadzanie ścieków) w kwocie  348 450,00 zł. </w:t>
      </w:r>
    </w:p>
    <w:p w14:paraId="69D3802C" w14:textId="77777777" w:rsidR="00787148" w:rsidRPr="001514CF" w:rsidRDefault="00787148" w:rsidP="001514CF">
      <w:pPr>
        <w:pStyle w:val="Akapitzlist"/>
        <w:numPr>
          <w:ilvl w:val="0"/>
          <w:numId w:val="78"/>
        </w:numPr>
        <w:tabs>
          <w:tab w:val="left" w:pos="284"/>
        </w:tabs>
        <w:spacing w:after="0"/>
        <w:contextualSpacing w:val="0"/>
        <w:rPr>
          <w:rFonts w:asciiTheme="minorHAnsi" w:hAnsiTheme="minorHAnsi" w:cstheme="minorHAnsi"/>
          <w:bCs/>
          <w:sz w:val="24"/>
          <w:szCs w:val="24"/>
        </w:rPr>
      </w:pPr>
      <w:r w:rsidRPr="001514CF">
        <w:rPr>
          <w:rFonts w:asciiTheme="minorHAnsi" w:hAnsiTheme="minorHAnsi" w:cstheme="minorHAnsi"/>
          <w:bCs/>
          <w:sz w:val="24"/>
          <w:szCs w:val="24"/>
        </w:rPr>
        <w:t>Różne opłaty i składki (m.in. ubezpieczenie mienia) w kwocie 38 720,00 zł.</w:t>
      </w:r>
    </w:p>
    <w:p w14:paraId="71E90F6B" w14:textId="77777777" w:rsidR="00787148" w:rsidRPr="001514CF" w:rsidRDefault="00787148" w:rsidP="001514CF">
      <w:pPr>
        <w:pStyle w:val="Akapitzlist"/>
        <w:numPr>
          <w:ilvl w:val="0"/>
          <w:numId w:val="78"/>
        </w:numPr>
        <w:tabs>
          <w:tab w:val="left" w:pos="284"/>
        </w:tabs>
        <w:spacing w:after="0"/>
        <w:contextualSpacing w:val="0"/>
        <w:rPr>
          <w:rFonts w:asciiTheme="minorHAnsi" w:hAnsiTheme="minorHAnsi" w:cstheme="minorHAnsi"/>
          <w:bCs/>
          <w:sz w:val="24"/>
          <w:szCs w:val="24"/>
        </w:rPr>
      </w:pPr>
      <w:r w:rsidRPr="001514CF">
        <w:rPr>
          <w:rFonts w:asciiTheme="minorHAnsi" w:hAnsiTheme="minorHAnsi" w:cstheme="minorHAnsi"/>
          <w:bCs/>
          <w:sz w:val="24"/>
          <w:szCs w:val="24"/>
        </w:rPr>
        <w:t xml:space="preserve">Odpisy na zakładowy fundusz świadczeń socjalnych w kwocie 1 255 336,00 zł. </w:t>
      </w:r>
      <w:r w:rsidRPr="001514CF">
        <w:rPr>
          <w:rFonts w:asciiTheme="minorHAnsi" w:hAnsiTheme="minorHAnsi" w:cstheme="minorHAnsi"/>
          <w:bCs/>
          <w:sz w:val="24"/>
          <w:szCs w:val="24"/>
        </w:rPr>
        <w:tab/>
        <w:t xml:space="preserve"> </w:t>
      </w:r>
    </w:p>
    <w:p w14:paraId="15016A3E" w14:textId="77777777" w:rsidR="00787148" w:rsidRPr="001514CF" w:rsidRDefault="00787148" w:rsidP="001514CF">
      <w:pPr>
        <w:pStyle w:val="Akapitzlist"/>
        <w:numPr>
          <w:ilvl w:val="0"/>
          <w:numId w:val="78"/>
        </w:numPr>
        <w:tabs>
          <w:tab w:val="left" w:pos="284"/>
        </w:tabs>
        <w:spacing w:after="0"/>
        <w:contextualSpacing w:val="0"/>
        <w:rPr>
          <w:rFonts w:asciiTheme="minorHAnsi" w:hAnsiTheme="minorHAnsi" w:cstheme="minorHAnsi"/>
          <w:bCs/>
          <w:sz w:val="24"/>
          <w:szCs w:val="24"/>
        </w:rPr>
      </w:pPr>
      <w:r w:rsidRPr="001514CF">
        <w:rPr>
          <w:rFonts w:asciiTheme="minorHAnsi" w:hAnsiTheme="minorHAnsi" w:cstheme="minorHAnsi"/>
          <w:bCs/>
          <w:sz w:val="24"/>
          <w:szCs w:val="24"/>
        </w:rPr>
        <w:t>Szkolenie pracowników w kwocie 8 500,00 zł.</w:t>
      </w:r>
      <w:r w:rsidRPr="001514CF">
        <w:rPr>
          <w:rFonts w:asciiTheme="minorHAnsi" w:hAnsiTheme="minorHAnsi" w:cstheme="minorHAnsi"/>
          <w:bCs/>
          <w:sz w:val="24"/>
          <w:szCs w:val="24"/>
        </w:rPr>
        <w:tab/>
      </w:r>
    </w:p>
    <w:p w14:paraId="7255956D" w14:textId="77777777" w:rsidR="00787148" w:rsidRPr="001514CF" w:rsidRDefault="00787148" w:rsidP="001514CF">
      <w:pPr>
        <w:tabs>
          <w:tab w:val="left" w:pos="284"/>
        </w:tabs>
        <w:jc w:val="left"/>
        <w:rPr>
          <w:rFonts w:asciiTheme="minorHAnsi" w:hAnsiTheme="minorHAnsi" w:cstheme="minorHAnsi"/>
          <w:bCs/>
          <w:sz w:val="24"/>
          <w:szCs w:val="24"/>
          <w:u w:val="single"/>
        </w:rPr>
      </w:pPr>
      <w:r w:rsidRPr="001514CF">
        <w:rPr>
          <w:rFonts w:asciiTheme="minorHAnsi" w:hAnsiTheme="minorHAnsi" w:cstheme="minorHAnsi"/>
          <w:bCs/>
          <w:sz w:val="24"/>
          <w:szCs w:val="24"/>
          <w:u w:val="single"/>
        </w:rPr>
        <w:t>Wydatki majątkowe:</w:t>
      </w:r>
    </w:p>
    <w:p w14:paraId="58526CAF" w14:textId="77777777" w:rsidR="00787148" w:rsidRPr="001514CF" w:rsidRDefault="00787148" w:rsidP="001514CF">
      <w:pPr>
        <w:numPr>
          <w:ilvl w:val="0"/>
          <w:numId w:val="112"/>
        </w:numPr>
        <w:autoSpaceDE w:val="0"/>
        <w:autoSpaceDN w:val="0"/>
        <w:adjustRightInd w:val="0"/>
        <w:jc w:val="left"/>
        <w:rPr>
          <w:rFonts w:asciiTheme="minorHAnsi" w:hAnsiTheme="minorHAnsi" w:cstheme="minorHAnsi"/>
          <w:bCs/>
          <w:sz w:val="24"/>
          <w:szCs w:val="24"/>
        </w:rPr>
      </w:pPr>
      <w:r w:rsidRPr="001514CF">
        <w:rPr>
          <w:rFonts w:asciiTheme="minorHAnsi" w:hAnsiTheme="minorHAnsi" w:cstheme="minorHAnsi"/>
          <w:bCs/>
          <w:sz w:val="24"/>
          <w:szCs w:val="24"/>
        </w:rPr>
        <w:t>„Adaptacja budynku Szkoły Podstawowej Nr 2 w Mławie do wymogów przeciwpożarowych” w kwocie (+100 000,00 zł),</w:t>
      </w:r>
    </w:p>
    <w:p w14:paraId="6D20599A" w14:textId="77777777" w:rsidR="00787148" w:rsidRPr="001514CF" w:rsidRDefault="00787148" w:rsidP="001514CF">
      <w:pPr>
        <w:numPr>
          <w:ilvl w:val="0"/>
          <w:numId w:val="112"/>
        </w:numPr>
        <w:autoSpaceDE w:val="0"/>
        <w:autoSpaceDN w:val="0"/>
        <w:adjustRightInd w:val="0"/>
        <w:jc w:val="left"/>
        <w:rPr>
          <w:rFonts w:asciiTheme="minorHAnsi" w:hAnsiTheme="minorHAnsi" w:cstheme="minorHAnsi"/>
          <w:bCs/>
          <w:sz w:val="24"/>
          <w:szCs w:val="24"/>
        </w:rPr>
      </w:pPr>
      <w:r w:rsidRPr="001514CF">
        <w:rPr>
          <w:rFonts w:asciiTheme="minorHAnsi" w:hAnsiTheme="minorHAnsi" w:cstheme="minorHAnsi"/>
          <w:bCs/>
          <w:sz w:val="24"/>
          <w:szCs w:val="24"/>
        </w:rPr>
        <w:t>„Adaptacja budynku Zespołu Placówek Oświatowych Nr 2 w Mławie do wymogów przeciwpożarowych” w kwocie (+1 100 000,00 zł),</w:t>
      </w:r>
    </w:p>
    <w:p w14:paraId="0D1A5598" w14:textId="77777777" w:rsidR="00787148" w:rsidRPr="001514CF" w:rsidRDefault="00787148" w:rsidP="001514CF">
      <w:pPr>
        <w:numPr>
          <w:ilvl w:val="0"/>
          <w:numId w:val="112"/>
        </w:numPr>
        <w:autoSpaceDE w:val="0"/>
        <w:autoSpaceDN w:val="0"/>
        <w:adjustRightInd w:val="0"/>
        <w:jc w:val="left"/>
        <w:rPr>
          <w:rFonts w:asciiTheme="minorHAnsi" w:hAnsiTheme="minorHAnsi" w:cstheme="minorHAnsi"/>
          <w:bCs/>
          <w:sz w:val="24"/>
          <w:szCs w:val="24"/>
        </w:rPr>
      </w:pPr>
      <w:r w:rsidRPr="001514CF">
        <w:rPr>
          <w:rFonts w:asciiTheme="minorHAnsi" w:hAnsiTheme="minorHAnsi" w:cstheme="minorHAnsi"/>
          <w:bCs/>
          <w:sz w:val="24"/>
          <w:szCs w:val="24"/>
        </w:rPr>
        <w:t xml:space="preserve">„Rozbudowa i modernizacja boiska wielofunkcyjnego i bieżni na terenie Szkoły Podstawowej Nr 2 w Mławie” w kwocie (+60 000,00 zł), </w:t>
      </w:r>
    </w:p>
    <w:p w14:paraId="46526A61" w14:textId="77777777" w:rsidR="00787148" w:rsidRPr="001514CF" w:rsidRDefault="00787148" w:rsidP="001514CF">
      <w:pPr>
        <w:tabs>
          <w:tab w:val="num" w:pos="360"/>
        </w:tabs>
        <w:jc w:val="left"/>
        <w:rPr>
          <w:rFonts w:asciiTheme="minorHAnsi" w:eastAsia="Times New Roman" w:hAnsiTheme="minorHAnsi" w:cstheme="minorHAnsi"/>
          <w:bCs/>
          <w:sz w:val="24"/>
          <w:szCs w:val="24"/>
          <w:u w:val="single"/>
          <w:lang w:eastAsia="pl-PL"/>
        </w:rPr>
      </w:pPr>
      <w:r w:rsidRPr="001514CF">
        <w:rPr>
          <w:rFonts w:asciiTheme="minorHAnsi" w:eastAsia="Times New Roman" w:hAnsiTheme="minorHAnsi" w:cstheme="minorHAnsi"/>
          <w:bCs/>
          <w:sz w:val="24"/>
          <w:szCs w:val="24"/>
          <w:u w:val="single"/>
          <w:lang w:eastAsia="pl-PL"/>
        </w:rPr>
        <w:t>Rozdział 80103 – Odziały przedszkolne w szkołach podstawowych 1 612 052,00 zł</w:t>
      </w:r>
    </w:p>
    <w:p w14:paraId="62C7F3FC" w14:textId="77777777" w:rsidR="00787148" w:rsidRPr="001514CF" w:rsidRDefault="00787148" w:rsidP="001514CF">
      <w:pPr>
        <w:pStyle w:val="Akapitzlist"/>
        <w:numPr>
          <w:ilvl w:val="0"/>
          <w:numId w:val="79"/>
        </w:numPr>
        <w:spacing w:after="0"/>
        <w:contextualSpacing w:val="0"/>
        <w:rPr>
          <w:rFonts w:asciiTheme="minorHAnsi" w:hAnsiTheme="minorHAnsi" w:cstheme="minorHAnsi"/>
          <w:bCs/>
          <w:sz w:val="24"/>
          <w:szCs w:val="24"/>
        </w:rPr>
      </w:pPr>
      <w:r w:rsidRPr="001514CF">
        <w:rPr>
          <w:rFonts w:asciiTheme="minorHAnsi" w:hAnsiTheme="minorHAnsi" w:cstheme="minorHAnsi"/>
          <w:bCs/>
          <w:sz w:val="24"/>
          <w:szCs w:val="24"/>
        </w:rPr>
        <w:t>Dotacja podmiotowa dla niepublicznej jednostki oświatowej Katolickiej Szkoły Podstawowej im. ks. Macieja Kazimierza Sarbiewskiego SI w Mławie w kwocie 202 800,00 zł.</w:t>
      </w:r>
    </w:p>
    <w:p w14:paraId="2BE80834" w14:textId="77777777" w:rsidR="00787148" w:rsidRPr="001514CF" w:rsidRDefault="00787148" w:rsidP="001514CF">
      <w:pPr>
        <w:pStyle w:val="Akapitzlist"/>
        <w:numPr>
          <w:ilvl w:val="0"/>
          <w:numId w:val="79"/>
        </w:numPr>
        <w:spacing w:after="0"/>
        <w:contextualSpacing w:val="0"/>
        <w:rPr>
          <w:rFonts w:asciiTheme="minorHAnsi" w:hAnsiTheme="minorHAnsi" w:cstheme="minorHAnsi"/>
          <w:bCs/>
          <w:sz w:val="24"/>
          <w:szCs w:val="24"/>
        </w:rPr>
      </w:pPr>
      <w:r w:rsidRPr="001514CF">
        <w:rPr>
          <w:rFonts w:asciiTheme="minorHAnsi" w:hAnsiTheme="minorHAnsi" w:cstheme="minorHAnsi"/>
          <w:bCs/>
          <w:sz w:val="24"/>
          <w:szCs w:val="24"/>
        </w:rPr>
        <w:t>Wydatki w kwocie 1 409 252,00 realizację zadań związanych z nauczaniem w oddziałach przedszkolnych w publicznych szkołach podstawowych z przeznaczeniem m.in. na:</w:t>
      </w:r>
    </w:p>
    <w:p w14:paraId="7F8F7DD1" w14:textId="77777777" w:rsidR="00787148" w:rsidRPr="001514CF" w:rsidRDefault="00787148" w:rsidP="001514CF">
      <w:pPr>
        <w:pStyle w:val="Akapitzlist"/>
        <w:numPr>
          <w:ilvl w:val="0"/>
          <w:numId w:val="80"/>
        </w:numPr>
        <w:tabs>
          <w:tab w:val="left" w:pos="284"/>
        </w:tabs>
        <w:spacing w:after="0"/>
        <w:contextualSpacing w:val="0"/>
        <w:rPr>
          <w:rFonts w:asciiTheme="minorHAnsi" w:hAnsiTheme="minorHAnsi" w:cstheme="minorHAnsi"/>
          <w:bCs/>
          <w:sz w:val="24"/>
          <w:szCs w:val="24"/>
        </w:rPr>
      </w:pPr>
      <w:r w:rsidRPr="001514CF">
        <w:rPr>
          <w:rFonts w:asciiTheme="minorHAnsi" w:hAnsiTheme="minorHAnsi" w:cstheme="minorHAnsi"/>
          <w:bCs/>
          <w:sz w:val="24"/>
          <w:szCs w:val="24"/>
        </w:rPr>
        <w:t>Wynagrodzenia osobowe i dodatkowe wynagrodzenia roczne nauczycieli w kwocie 1 176 708,00 zł.</w:t>
      </w:r>
    </w:p>
    <w:p w14:paraId="3EDAAD57" w14:textId="77777777" w:rsidR="00787148" w:rsidRPr="001514CF" w:rsidRDefault="00787148" w:rsidP="001514CF">
      <w:pPr>
        <w:pStyle w:val="Akapitzlist"/>
        <w:numPr>
          <w:ilvl w:val="0"/>
          <w:numId w:val="80"/>
        </w:numPr>
        <w:tabs>
          <w:tab w:val="left" w:pos="284"/>
        </w:tabs>
        <w:spacing w:after="0"/>
        <w:contextualSpacing w:val="0"/>
        <w:rPr>
          <w:rFonts w:asciiTheme="minorHAnsi" w:hAnsiTheme="minorHAnsi" w:cstheme="minorHAnsi"/>
          <w:bCs/>
          <w:sz w:val="24"/>
          <w:szCs w:val="24"/>
        </w:rPr>
      </w:pPr>
      <w:r w:rsidRPr="001514CF">
        <w:rPr>
          <w:rFonts w:asciiTheme="minorHAnsi" w:hAnsiTheme="minorHAnsi" w:cstheme="minorHAnsi"/>
          <w:bCs/>
          <w:sz w:val="24"/>
          <w:szCs w:val="24"/>
        </w:rPr>
        <w:t>Pochodne od wynagrodzeń w kwocie 231 044,00 zł.</w:t>
      </w:r>
    </w:p>
    <w:p w14:paraId="6638CA87" w14:textId="77777777" w:rsidR="00787148" w:rsidRPr="001514CF" w:rsidRDefault="00787148" w:rsidP="001514CF">
      <w:pPr>
        <w:pStyle w:val="Akapitzlist"/>
        <w:numPr>
          <w:ilvl w:val="0"/>
          <w:numId w:val="80"/>
        </w:numPr>
        <w:tabs>
          <w:tab w:val="left" w:pos="284"/>
        </w:tabs>
        <w:spacing w:after="0"/>
        <w:contextualSpacing w:val="0"/>
        <w:rPr>
          <w:rFonts w:asciiTheme="minorHAnsi" w:hAnsiTheme="minorHAnsi" w:cstheme="minorHAnsi"/>
          <w:bCs/>
          <w:sz w:val="24"/>
          <w:szCs w:val="24"/>
        </w:rPr>
      </w:pPr>
      <w:r w:rsidRPr="001514CF">
        <w:rPr>
          <w:rFonts w:asciiTheme="minorHAnsi" w:hAnsiTheme="minorHAnsi" w:cstheme="minorHAnsi"/>
          <w:bCs/>
          <w:sz w:val="24"/>
          <w:szCs w:val="24"/>
        </w:rPr>
        <w:t>Wpłaty na Pracownicze Plany Kapitałowe w kwocie  1 500,00 zł.</w:t>
      </w:r>
      <w:r w:rsidRPr="001514CF">
        <w:rPr>
          <w:rFonts w:asciiTheme="minorHAnsi" w:hAnsiTheme="minorHAnsi" w:cstheme="minorHAnsi"/>
          <w:bCs/>
          <w:sz w:val="24"/>
          <w:szCs w:val="24"/>
        </w:rPr>
        <w:tab/>
      </w:r>
    </w:p>
    <w:p w14:paraId="2BBE9AC6" w14:textId="77777777" w:rsidR="00787148" w:rsidRPr="001514CF" w:rsidRDefault="00787148" w:rsidP="001514CF">
      <w:pPr>
        <w:tabs>
          <w:tab w:val="num" w:pos="360"/>
        </w:tabs>
        <w:jc w:val="left"/>
        <w:rPr>
          <w:rFonts w:asciiTheme="minorHAnsi" w:eastAsia="Times New Roman" w:hAnsiTheme="minorHAnsi" w:cstheme="minorHAnsi"/>
          <w:bCs/>
          <w:sz w:val="24"/>
          <w:szCs w:val="24"/>
          <w:u w:val="single"/>
          <w:lang w:eastAsia="pl-PL"/>
        </w:rPr>
      </w:pPr>
      <w:r w:rsidRPr="001514CF">
        <w:rPr>
          <w:rFonts w:asciiTheme="minorHAnsi" w:eastAsia="Times New Roman" w:hAnsiTheme="minorHAnsi" w:cstheme="minorHAnsi"/>
          <w:bCs/>
          <w:sz w:val="24"/>
          <w:szCs w:val="24"/>
          <w:u w:val="single"/>
          <w:lang w:eastAsia="pl-PL"/>
        </w:rPr>
        <w:t xml:space="preserve">Rozdział 80104 – Przedszkola 10 991 043,00 zł </w:t>
      </w:r>
    </w:p>
    <w:p w14:paraId="4A446FD3" w14:textId="77777777" w:rsidR="00787148" w:rsidRPr="001514CF" w:rsidRDefault="00787148" w:rsidP="001514CF">
      <w:pPr>
        <w:pStyle w:val="Akapitzlist"/>
        <w:numPr>
          <w:ilvl w:val="0"/>
          <w:numId w:val="81"/>
        </w:numPr>
        <w:spacing w:after="0"/>
        <w:contextualSpacing w:val="0"/>
        <w:rPr>
          <w:rFonts w:asciiTheme="minorHAnsi" w:hAnsiTheme="minorHAnsi" w:cstheme="minorHAnsi"/>
          <w:bCs/>
          <w:sz w:val="24"/>
          <w:szCs w:val="24"/>
        </w:rPr>
      </w:pPr>
      <w:r w:rsidRPr="001514CF">
        <w:rPr>
          <w:rFonts w:asciiTheme="minorHAnsi" w:hAnsiTheme="minorHAnsi" w:cstheme="minorHAnsi"/>
          <w:bCs/>
          <w:sz w:val="24"/>
          <w:szCs w:val="24"/>
        </w:rPr>
        <w:t>Dotacje podmiotowe dla niepublicznych jednostek oświatowych w kwocie 1 610 000,00 zł, w tym dla:</w:t>
      </w:r>
    </w:p>
    <w:p w14:paraId="3E82DFF2" w14:textId="77777777" w:rsidR="00787148" w:rsidRPr="001514CF" w:rsidRDefault="00787148" w:rsidP="001514CF">
      <w:pPr>
        <w:pStyle w:val="Akapitzlist"/>
        <w:numPr>
          <w:ilvl w:val="0"/>
          <w:numId w:val="98"/>
        </w:numPr>
        <w:spacing w:after="0"/>
        <w:contextualSpacing w:val="0"/>
        <w:rPr>
          <w:rFonts w:asciiTheme="minorHAnsi" w:hAnsiTheme="minorHAnsi" w:cstheme="minorHAnsi"/>
          <w:bCs/>
          <w:sz w:val="24"/>
          <w:szCs w:val="24"/>
        </w:rPr>
      </w:pPr>
      <w:r w:rsidRPr="001514CF">
        <w:rPr>
          <w:rFonts w:asciiTheme="minorHAnsi" w:hAnsiTheme="minorHAnsi" w:cstheme="minorHAnsi"/>
          <w:bCs/>
          <w:sz w:val="24"/>
          <w:szCs w:val="24"/>
        </w:rPr>
        <w:t>Niepubliczne Przedszkole „Bajkowy Dworek” w Mławie w kwocie 831 600,00 zł.</w:t>
      </w:r>
    </w:p>
    <w:p w14:paraId="3DD62F24" w14:textId="77777777" w:rsidR="00787148" w:rsidRPr="001514CF" w:rsidRDefault="00787148" w:rsidP="001514CF">
      <w:pPr>
        <w:pStyle w:val="Akapitzlist"/>
        <w:numPr>
          <w:ilvl w:val="0"/>
          <w:numId w:val="98"/>
        </w:numPr>
        <w:spacing w:after="0"/>
        <w:contextualSpacing w:val="0"/>
        <w:rPr>
          <w:rFonts w:asciiTheme="minorHAnsi" w:hAnsiTheme="minorHAnsi" w:cstheme="minorHAnsi"/>
          <w:bCs/>
          <w:sz w:val="24"/>
          <w:szCs w:val="24"/>
        </w:rPr>
      </w:pPr>
      <w:r w:rsidRPr="001514CF">
        <w:rPr>
          <w:rFonts w:asciiTheme="minorHAnsi" w:hAnsiTheme="minorHAnsi" w:cstheme="minorHAnsi"/>
          <w:bCs/>
          <w:sz w:val="24"/>
          <w:szCs w:val="24"/>
        </w:rPr>
        <w:t>Niepubliczne Przedszkole „Mały Żaczek” w Mławie w kwocie 756 000,00 zł.</w:t>
      </w:r>
    </w:p>
    <w:p w14:paraId="5CDB44F4" w14:textId="77777777" w:rsidR="00787148" w:rsidRPr="001514CF" w:rsidRDefault="00787148" w:rsidP="001514CF">
      <w:pPr>
        <w:pStyle w:val="Akapitzlist"/>
        <w:numPr>
          <w:ilvl w:val="0"/>
          <w:numId w:val="98"/>
        </w:numPr>
        <w:spacing w:after="0"/>
        <w:contextualSpacing w:val="0"/>
        <w:rPr>
          <w:rFonts w:asciiTheme="minorHAnsi" w:hAnsiTheme="minorHAnsi" w:cstheme="minorHAnsi"/>
          <w:bCs/>
          <w:sz w:val="24"/>
          <w:szCs w:val="24"/>
        </w:rPr>
      </w:pPr>
      <w:r w:rsidRPr="001514CF">
        <w:rPr>
          <w:rFonts w:asciiTheme="minorHAnsi" w:hAnsiTheme="minorHAnsi" w:cstheme="minorHAnsi"/>
          <w:bCs/>
          <w:sz w:val="24"/>
          <w:szCs w:val="24"/>
        </w:rPr>
        <w:t>Niepubliczne Przedszkole Terapeutyczne „Dobre Miejsce” w Mławie w kwocie 22 400,00  zł.</w:t>
      </w:r>
    </w:p>
    <w:p w14:paraId="62F12C6A" w14:textId="77777777" w:rsidR="00787148" w:rsidRPr="001514CF" w:rsidRDefault="00787148" w:rsidP="001514CF">
      <w:pPr>
        <w:pStyle w:val="Akapitzlist"/>
        <w:numPr>
          <w:ilvl w:val="0"/>
          <w:numId w:val="81"/>
        </w:numPr>
        <w:spacing w:after="0"/>
        <w:contextualSpacing w:val="0"/>
        <w:rPr>
          <w:rFonts w:asciiTheme="minorHAnsi" w:hAnsiTheme="minorHAnsi" w:cstheme="minorHAnsi"/>
          <w:bCs/>
          <w:sz w:val="24"/>
          <w:szCs w:val="24"/>
        </w:rPr>
      </w:pPr>
      <w:r w:rsidRPr="001514CF">
        <w:rPr>
          <w:rFonts w:asciiTheme="minorHAnsi" w:hAnsiTheme="minorHAnsi" w:cstheme="minorHAnsi"/>
          <w:bCs/>
          <w:sz w:val="24"/>
          <w:szCs w:val="24"/>
        </w:rPr>
        <w:t>Dotacja podmiotowa dla publicznej jednostki systemu oświaty pn. „Publiczne Przedszkole  "Dzieciątka Jezus"  Parafii Św. Rodziny w Mławie” w kwocie 912 000,00 zł.</w:t>
      </w:r>
    </w:p>
    <w:p w14:paraId="5941CE4D" w14:textId="77777777" w:rsidR="00787148" w:rsidRPr="001514CF" w:rsidRDefault="00787148" w:rsidP="001514CF">
      <w:pPr>
        <w:pStyle w:val="Akapitzlist"/>
        <w:numPr>
          <w:ilvl w:val="0"/>
          <w:numId w:val="81"/>
        </w:numPr>
        <w:spacing w:after="0"/>
        <w:contextualSpacing w:val="0"/>
        <w:rPr>
          <w:rFonts w:asciiTheme="minorHAnsi" w:hAnsiTheme="minorHAnsi" w:cstheme="minorHAnsi"/>
          <w:bCs/>
          <w:sz w:val="24"/>
          <w:szCs w:val="24"/>
        </w:rPr>
      </w:pPr>
      <w:r w:rsidRPr="001514CF">
        <w:rPr>
          <w:rFonts w:asciiTheme="minorHAnsi" w:hAnsiTheme="minorHAnsi" w:cstheme="minorHAnsi"/>
          <w:bCs/>
          <w:sz w:val="24"/>
          <w:szCs w:val="24"/>
        </w:rPr>
        <w:t>Wydatki w kwocie 8 469 043,00 zł na realizację zadań z zakresu wychowania przedszkolnego w publicznych jednostkach oświatowych z przeznaczeniem m.in. na:</w:t>
      </w:r>
    </w:p>
    <w:p w14:paraId="4C943A1C" w14:textId="77777777" w:rsidR="00787148" w:rsidRPr="001514CF" w:rsidRDefault="00787148" w:rsidP="001514CF">
      <w:pPr>
        <w:pStyle w:val="Akapitzlist"/>
        <w:numPr>
          <w:ilvl w:val="0"/>
          <w:numId w:val="82"/>
        </w:numPr>
        <w:tabs>
          <w:tab w:val="left" w:pos="284"/>
        </w:tabs>
        <w:spacing w:after="0"/>
        <w:contextualSpacing w:val="0"/>
        <w:rPr>
          <w:rFonts w:asciiTheme="minorHAnsi" w:hAnsiTheme="minorHAnsi" w:cstheme="minorHAnsi"/>
          <w:bCs/>
          <w:sz w:val="24"/>
          <w:szCs w:val="24"/>
        </w:rPr>
      </w:pPr>
      <w:r w:rsidRPr="001514CF">
        <w:rPr>
          <w:rFonts w:asciiTheme="minorHAnsi" w:hAnsiTheme="minorHAnsi" w:cstheme="minorHAnsi"/>
          <w:bCs/>
          <w:sz w:val="24"/>
          <w:szCs w:val="24"/>
        </w:rPr>
        <w:t>Wydatki osobowe niezaliczane do wynagrodzeń (ekwiwalenty i świadczenia wynikające z przepisów BHP, pomoc zdrowotna dla nauczycieli) w kwocie 16 460,00 zł.</w:t>
      </w:r>
    </w:p>
    <w:p w14:paraId="6D8631B7" w14:textId="77777777" w:rsidR="00787148" w:rsidRPr="001514CF" w:rsidRDefault="00787148" w:rsidP="001514CF">
      <w:pPr>
        <w:pStyle w:val="Akapitzlist"/>
        <w:numPr>
          <w:ilvl w:val="0"/>
          <w:numId w:val="82"/>
        </w:numPr>
        <w:tabs>
          <w:tab w:val="left" w:pos="284"/>
        </w:tabs>
        <w:spacing w:after="0"/>
        <w:contextualSpacing w:val="0"/>
        <w:rPr>
          <w:rFonts w:asciiTheme="minorHAnsi" w:hAnsiTheme="minorHAnsi" w:cstheme="minorHAnsi"/>
          <w:bCs/>
          <w:sz w:val="24"/>
          <w:szCs w:val="24"/>
        </w:rPr>
      </w:pPr>
      <w:r w:rsidRPr="001514CF">
        <w:rPr>
          <w:rFonts w:asciiTheme="minorHAnsi" w:hAnsiTheme="minorHAnsi" w:cstheme="minorHAnsi"/>
          <w:bCs/>
          <w:sz w:val="24"/>
          <w:szCs w:val="24"/>
        </w:rPr>
        <w:t>Wynagrodzenia osobowe, dodatkowe wynagrodzenia roczne pracowników administracji i obsługi w kwocie 1 679 204,00 zł.</w:t>
      </w:r>
    </w:p>
    <w:p w14:paraId="502E28C0" w14:textId="77777777" w:rsidR="00787148" w:rsidRPr="001514CF" w:rsidRDefault="00787148" w:rsidP="001514CF">
      <w:pPr>
        <w:pStyle w:val="Akapitzlist"/>
        <w:numPr>
          <w:ilvl w:val="0"/>
          <w:numId w:val="82"/>
        </w:numPr>
        <w:tabs>
          <w:tab w:val="left" w:pos="284"/>
        </w:tabs>
        <w:spacing w:after="0"/>
        <w:contextualSpacing w:val="0"/>
        <w:rPr>
          <w:rFonts w:asciiTheme="minorHAnsi" w:hAnsiTheme="minorHAnsi" w:cstheme="minorHAnsi"/>
          <w:bCs/>
          <w:sz w:val="24"/>
          <w:szCs w:val="24"/>
        </w:rPr>
      </w:pPr>
      <w:r w:rsidRPr="001514CF">
        <w:rPr>
          <w:rFonts w:asciiTheme="minorHAnsi" w:hAnsiTheme="minorHAnsi" w:cstheme="minorHAnsi"/>
          <w:bCs/>
          <w:sz w:val="24"/>
          <w:szCs w:val="24"/>
        </w:rPr>
        <w:t>Wynagrodzenia osobowe, dodatkowe wynagrodzenia roczne nauczycieli w kwocie 4 386 350,00 zł.</w:t>
      </w:r>
    </w:p>
    <w:p w14:paraId="15DE1D8D" w14:textId="77777777" w:rsidR="00787148" w:rsidRPr="001514CF" w:rsidRDefault="00787148" w:rsidP="001514CF">
      <w:pPr>
        <w:pStyle w:val="Akapitzlist"/>
        <w:numPr>
          <w:ilvl w:val="0"/>
          <w:numId w:val="82"/>
        </w:numPr>
        <w:tabs>
          <w:tab w:val="left" w:pos="284"/>
        </w:tabs>
        <w:spacing w:after="0"/>
        <w:contextualSpacing w:val="0"/>
        <w:rPr>
          <w:rFonts w:asciiTheme="minorHAnsi" w:hAnsiTheme="minorHAnsi" w:cstheme="minorHAnsi"/>
          <w:bCs/>
          <w:sz w:val="24"/>
          <w:szCs w:val="24"/>
        </w:rPr>
      </w:pPr>
      <w:r w:rsidRPr="001514CF">
        <w:rPr>
          <w:rFonts w:asciiTheme="minorHAnsi" w:hAnsiTheme="minorHAnsi" w:cstheme="minorHAnsi"/>
          <w:bCs/>
          <w:sz w:val="24"/>
          <w:szCs w:val="24"/>
        </w:rPr>
        <w:t>Pochodne od wynagrodzeń w kwocie 1 158 376,00 zł</w:t>
      </w:r>
    </w:p>
    <w:p w14:paraId="05206EDC" w14:textId="77777777" w:rsidR="00787148" w:rsidRPr="001514CF" w:rsidRDefault="00787148" w:rsidP="001514CF">
      <w:pPr>
        <w:pStyle w:val="Akapitzlist"/>
        <w:numPr>
          <w:ilvl w:val="0"/>
          <w:numId w:val="82"/>
        </w:numPr>
        <w:tabs>
          <w:tab w:val="left" w:pos="284"/>
        </w:tabs>
        <w:spacing w:after="0"/>
        <w:contextualSpacing w:val="0"/>
        <w:rPr>
          <w:rFonts w:asciiTheme="minorHAnsi" w:hAnsiTheme="minorHAnsi" w:cstheme="minorHAnsi"/>
          <w:bCs/>
          <w:sz w:val="24"/>
          <w:szCs w:val="24"/>
        </w:rPr>
      </w:pPr>
      <w:r w:rsidRPr="001514CF">
        <w:rPr>
          <w:rFonts w:asciiTheme="minorHAnsi" w:hAnsiTheme="minorHAnsi" w:cstheme="minorHAnsi"/>
          <w:bCs/>
          <w:sz w:val="24"/>
          <w:szCs w:val="24"/>
        </w:rPr>
        <w:t xml:space="preserve"> Wpłaty na Pracownicze Plany Kapitałowe w kwocie 3 500,00 zł.</w:t>
      </w:r>
      <w:r w:rsidRPr="001514CF">
        <w:rPr>
          <w:rFonts w:asciiTheme="minorHAnsi" w:hAnsiTheme="minorHAnsi" w:cstheme="minorHAnsi"/>
          <w:bCs/>
          <w:sz w:val="24"/>
          <w:szCs w:val="24"/>
        </w:rPr>
        <w:tab/>
      </w:r>
    </w:p>
    <w:p w14:paraId="4849B015" w14:textId="77777777" w:rsidR="00787148" w:rsidRPr="001514CF" w:rsidRDefault="00787148" w:rsidP="001514CF">
      <w:pPr>
        <w:pStyle w:val="Akapitzlist"/>
        <w:numPr>
          <w:ilvl w:val="0"/>
          <w:numId w:val="82"/>
        </w:numPr>
        <w:tabs>
          <w:tab w:val="left" w:pos="284"/>
        </w:tabs>
        <w:spacing w:after="0"/>
        <w:contextualSpacing w:val="0"/>
        <w:rPr>
          <w:rFonts w:asciiTheme="minorHAnsi" w:hAnsiTheme="minorHAnsi" w:cstheme="minorHAnsi"/>
          <w:bCs/>
          <w:sz w:val="24"/>
          <w:szCs w:val="24"/>
        </w:rPr>
      </w:pPr>
      <w:r w:rsidRPr="001514CF">
        <w:rPr>
          <w:rFonts w:asciiTheme="minorHAnsi" w:hAnsiTheme="minorHAnsi" w:cstheme="minorHAnsi"/>
          <w:bCs/>
          <w:sz w:val="24"/>
          <w:szCs w:val="24"/>
        </w:rPr>
        <w:t xml:space="preserve">Zakup materiałów i wyposażenia (m.in. materiały papiernicze i biurowe, akcesoria komputerowe, drobny sprzęt i wyposażenie) w kwocie 75 000,00 zł. </w:t>
      </w:r>
      <w:r w:rsidRPr="001514CF">
        <w:rPr>
          <w:rFonts w:asciiTheme="minorHAnsi" w:hAnsiTheme="minorHAnsi" w:cstheme="minorHAnsi"/>
          <w:bCs/>
          <w:sz w:val="24"/>
          <w:szCs w:val="24"/>
        </w:rPr>
        <w:tab/>
      </w:r>
    </w:p>
    <w:p w14:paraId="4DF4FE61" w14:textId="77777777" w:rsidR="00787148" w:rsidRPr="001514CF" w:rsidRDefault="00787148" w:rsidP="001514CF">
      <w:pPr>
        <w:pStyle w:val="Akapitzlist"/>
        <w:numPr>
          <w:ilvl w:val="0"/>
          <w:numId w:val="82"/>
        </w:numPr>
        <w:tabs>
          <w:tab w:val="left" w:pos="284"/>
        </w:tabs>
        <w:spacing w:after="0"/>
        <w:contextualSpacing w:val="0"/>
        <w:rPr>
          <w:rFonts w:asciiTheme="minorHAnsi" w:hAnsiTheme="minorHAnsi" w:cstheme="minorHAnsi"/>
          <w:bCs/>
          <w:sz w:val="24"/>
          <w:szCs w:val="24"/>
        </w:rPr>
      </w:pPr>
      <w:r w:rsidRPr="001514CF">
        <w:rPr>
          <w:rFonts w:asciiTheme="minorHAnsi" w:hAnsiTheme="minorHAnsi" w:cstheme="minorHAnsi"/>
          <w:bCs/>
          <w:sz w:val="24"/>
          <w:szCs w:val="24"/>
        </w:rPr>
        <w:t>Zakup usług remontowych (m.in. usługi konserwacyjne i drobne naprawy) w kwocie 16 866,00 zł.</w:t>
      </w:r>
      <w:r w:rsidRPr="001514CF">
        <w:rPr>
          <w:rFonts w:asciiTheme="minorHAnsi" w:hAnsiTheme="minorHAnsi" w:cstheme="minorHAnsi"/>
          <w:bCs/>
          <w:sz w:val="24"/>
          <w:szCs w:val="24"/>
        </w:rPr>
        <w:tab/>
      </w:r>
    </w:p>
    <w:p w14:paraId="4ACFA688" w14:textId="77777777" w:rsidR="00787148" w:rsidRPr="001514CF" w:rsidRDefault="00787148" w:rsidP="001514CF">
      <w:pPr>
        <w:pStyle w:val="Akapitzlist"/>
        <w:numPr>
          <w:ilvl w:val="0"/>
          <w:numId w:val="82"/>
        </w:numPr>
        <w:tabs>
          <w:tab w:val="left" w:pos="284"/>
        </w:tabs>
        <w:spacing w:after="0"/>
        <w:contextualSpacing w:val="0"/>
        <w:rPr>
          <w:rFonts w:asciiTheme="minorHAnsi" w:hAnsiTheme="minorHAnsi" w:cstheme="minorHAnsi"/>
          <w:bCs/>
          <w:sz w:val="24"/>
          <w:szCs w:val="24"/>
        </w:rPr>
      </w:pPr>
      <w:r w:rsidRPr="001514CF">
        <w:rPr>
          <w:rFonts w:asciiTheme="minorHAnsi" w:hAnsiTheme="minorHAnsi" w:cstheme="minorHAnsi"/>
          <w:bCs/>
          <w:sz w:val="24"/>
          <w:szCs w:val="24"/>
        </w:rPr>
        <w:t>Zakup usług zdrowotnych (badania okresowe pracowników) w kwocie 10 500,00 zł.</w:t>
      </w:r>
    </w:p>
    <w:p w14:paraId="1B347A56" w14:textId="77777777" w:rsidR="00787148" w:rsidRPr="001514CF" w:rsidRDefault="00787148" w:rsidP="001514CF">
      <w:pPr>
        <w:pStyle w:val="Akapitzlist"/>
        <w:numPr>
          <w:ilvl w:val="0"/>
          <w:numId w:val="82"/>
        </w:numPr>
        <w:tabs>
          <w:tab w:val="left" w:pos="284"/>
        </w:tabs>
        <w:spacing w:after="0"/>
        <w:contextualSpacing w:val="0"/>
        <w:rPr>
          <w:rFonts w:asciiTheme="minorHAnsi" w:hAnsiTheme="minorHAnsi" w:cstheme="minorHAnsi"/>
          <w:bCs/>
          <w:sz w:val="24"/>
          <w:szCs w:val="24"/>
        </w:rPr>
      </w:pPr>
      <w:r w:rsidRPr="001514CF">
        <w:rPr>
          <w:rFonts w:asciiTheme="minorHAnsi" w:hAnsiTheme="minorHAnsi" w:cstheme="minorHAnsi"/>
          <w:bCs/>
          <w:sz w:val="24"/>
          <w:szCs w:val="24"/>
        </w:rPr>
        <w:t xml:space="preserve">Zakup usług pozostałych (m.in. przeglądy techniczne i serwisowe wywóz nieczystości, monitoring, odprowadzanie ścieków) w kwocie  70 000,00 zł. </w:t>
      </w:r>
    </w:p>
    <w:p w14:paraId="4746014B" w14:textId="77777777" w:rsidR="00787148" w:rsidRPr="001514CF" w:rsidRDefault="00787148" w:rsidP="001514CF">
      <w:pPr>
        <w:pStyle w:val="Akapitzlist"/>
        <w:numPr>
          <w:ilvl w:val="0"/>
          <w:numId w:val="82"/>
        </w:numPr>
        <w:tabs>
          <w:tab w:val="left" w:pos="284"/>
        </w:tabs>
        <w:spacing w:after="0"/>
        <w:contextualSpacing w:val="0"/>
        <w:rPr>
          <w:rFonts w:asciiTheme="minorHAnsi" w:hAnsiTheme="minorHAnsi" w:cstheme="minorHAnsi"/>
          <w:bCs/>
          <w:sz w:val="24"/>
          <w:szCs w:val="24"/>
        </w:rPr>
      </w:pPr>
      <w:r w:rsidRPr="001514CF">
        <w:rPr>
          <w:rFonts w:asciiTheme="minorHAnsi" w:hAnsiTheme="minorHAnsi" w:cstheme="minorHAnsi"/>
          <w:bCs/>
          <w:sz w:val="24"/>
          <w:szCs w:val="24"/>
        </w:rPr>
        <w:t>Różne opłaty i składki (m.in. ubezpieczenie mienia) w kwocie 6 700,00 zł.</w:t>
      </w:r>
    </w:p>
    <w:p w14:paraId="63AC8218" w14:textId="77777777" w:rsidR="00787148" w:rsidRPr="001514CF" w:rsidRDefault="00787148" w:rsidP="001514CF">
      <w:pPr>
        <w:pStyle w:val="Akapitzlist"/>
        <w:numPr>
          <w:ilvl w:val="0"/>
          <w:numId w:val="82"/>
        </w:numPr>
        <w:tabs>
          <w:tab w:val="left" w:pos="284"/>
        </w:tabs>
        <w:spacing w:after="0"/>
        <w:contextualSpacing w:val="0"/>
        <w:rPr>
          <w:rFonts w:asciiTheme="minorHAnsi" w:hAnsiTheme="minorHAnsi" w:cstheme="minorHAnsi"/>
          <w:bCs/>
          <w:sz w:val="24"/>
          <w:szCs w:val="24"/>
        </w:rPr>
      </w:pPr>
      <w:r w:rsidRPr="001514CF">
        <w:rPr>
          <w:rFonts w:asciiTheme="minorHAnsi" w:hAnsiTheme="minorHAnsi" w:cstheme="minorHAnsi"/>
          <w:bCs/>
          <w:sz w:val="24"/>
          <w:szCs w:val="24"/>
        </w:rPr>
        <w:t xml:space="preserve">Odpisy na zakładowy fundusz świadczeń socjalnych w kwocie 234 792,00 zł. </w:t>
      </w:r>
      <w:r w:rsidRPr="001514CF">
        <w:rPr>
          <w:rFonts w:asciiTheme="minorHAnsi" w:hAnsiTheme="minorHAnsi" w:cstheme="minorHAnsi"/>
          <w:bCs/>
          <w:sz w:val="24"/>
          <w:szCs w:val="24"/>
        </w:rPr>
        <w:tab/>
        <w:t xml:space="preserve"> </w:t>
      </w:r>
    </w:p>
    <w:p w14:paraId="6C07C97A" w14:textId="77777777" w:rsidR="00787148" w:rsidRPr="001514CF" w:rsidRDefault="00787148" w:rsidP="001514CF">
      <w:pPr>
        <w:pStyle w:val="Akapitzlist"/>
        <w:numPr>
          <w:ilvl w:val="0"/>
          <w:numId w:val="82"/>
        </w:numPr>
        <w:tabs>
          <w:tab w:val="left" w:pos="284"/>
        </w:tabs>
        <w:spacing w:after="0"/>
        <w:contextualSpacing w:val="0"/>
        <w:rPr>
          <w:rFonts w:asciiTheme="minorHAnsi" w:hAnsiTheme="minorHAnsi" w:cstheme="minorHAnsi"/>
          <w:bCs/>
          <w:sz w:val="24"/>
          <w:szCs w:val="24"/>
        </w:rPr>
      </w:pPr>
      <w:r w:rsidRPr="001514CF">
        <w:rPr>
          <w:rFonts w:asciiTheme="minorHAnsi" w:hAnsiTheme="minorHAnsi" w:cstheme="minorHAnsi"/>
          <w:bCs/>
          <w:sz w:val="24"/>
          <w:szCs w:val="24"/>
        </w:rPr>
        <w:t>Szkolenie pracowników w kwocie 1 250,00 zł.</w:t>
      </w:r>
      <w:r w:rsidRPr="001514CF">
        <w:rPr>
          <w:rFonts w:asciiTheme="minorHAnsi" w:hAnsiTheme="minorHAnsi" w:cstheme="minorHAnsi"/>
          <w:bCs/>
          <w:sz w:val="24"/>
          <w:szCs w:val="24"/>
        </w:rPr>
        <w:tab/>
      </w:r>
    </w:p>
    <w:p w14:paraId="01C949B5" w14:textId="77777777" w:rsidR="00787148" w:rsidRPr="001514CF" w:rsidRDefault="00787148" w:rsidP="001514CF">
      <w:pPr>
        <w:pStyle w:val="Akapitzlist"/>
        <w:numPr>
          <w:ilvl w:val="0"/>
          <w:numId w:val="82"/>
        </w:numPr>
        <w:tabs>
          <w:tab w:val="left" w:pos="284"/>
        </w:tabs>
        <w:spacing w:after="0"/>
        <w:contextualSpacing w:val="0"/>
        <w:rPr>
          <w:rFonts w:asciiTheme="minorHAnsi" w:hAnsiTheme="minorHAnsi" w:cstheme="minorHAnsi"/>
          <w:bCs/>
          <w:sz w:val="24"/>
          <w:szCs w:val="24"/>
        </w:rPr>
      </w:pPr>
      <w:r w:rsidRPr="001514CF">
        <w:rPr>
          <w:rFonts w:asciiTheme="minorHAnsi" w:hAnsiTheme="minorHAnsi" w:cstheme="minorHAnsi"/>
          <w:bCs/>
          <w:sz w:val="24"/>
          <w:szCs w:val="24"/>
        </w:rPr>
        <w:t>Zwrot kosztów wychowania przedszkolnego dzieci zamieszkałych na terenie Miasta Mława a uczęszczających do placówek leżących na terenie innych gmin w kwocie 210 600,00 zł.</w:t>
      </w:r>
      <w:r w:rsidRPr="001514CF">
        <w:rPr>
          <w:rFonts w:asciiTheme="minorHAnsi" w:hAnsiTheme="minorHAnsi" w:cstheme="minorHAnsi"/>
          <w:bCs/>
          <w:sz w:val="24"/>
          <w:szCs w:val="24"/>
        </w:rPr>
        <w:tab/>
      </w:r>
      <w:r w:rsidRPr="001514CF">
        <w:rPr>
          <w:rFonts w:asciiTheme="minorHAnsi" w:hAnsiTheme="minorHAnsi" w:cstheme="minorHAnsi"/>
          <w:bCs/>
          <w:sz w:val="24"/>
          <w:szCs w:val="24"/>
        </w:rPr>
        <w:tab/>
      </w:r>
      <w:r w:rsidRPr="001514CF">
        <w:rPr>
          <w:rFonts w:asciiTheme="minorHAnsi" w:hAnsiTheme="minorHAnsi" w:cstheme="minorHAnsi"/>
          <w:bCs/>
          <w:sz w:val="24"/>
          <w:szCs w:val="24"/>
        </w:rPr>
        <w:tab/>
      </w:r>
      <w:r w:rsidRPr="001514CF">
        <w:rPr>
          <w:rFonts w:asciiTheme="minorHAnsi" w:hAnsiTheme="minorHAnsi" w:cstheme="minorHAnsi"/>
          <w:bCs/>
          <w:sz w:val="24"/>
          <w:szCs w:val="24"/>
        </w:rPr>
        <w:tab/>
      </w:r>
    </w:p>
    <w:p w14:paraId="221D45F3" w14:textId="77777777" w:rsidR="00787148" w:rsidRPr="001514CF" w:rsidRDefault="00787148" w:rsidP="001514CF">
      <w:pPr>
        <w:jc w:val="left"/>
        <w:rPr>
          <w:rFonts w:asciiTheme="minorHAnsi" w:eastAsia="Times New Roman" w:hAnsiTheme="minorHAnsi" w:cstheme="minorHAnsi"/>
          <w:bCs/>
          <w:sz w:val="24"/>
          <w:szCs w:val="24"/>
          <w:u w:val="single"/>
          <w:lang w:eastAsia="pl-PL"/>
        </w:rPr>
      </w:pPr>
      <w:r w:rsidRPr="001514CF">
        <w:rPr>
          <w:rFonts w:asciiTheme="minorHAnsi" w:eastAsia="Times New Roman" w:hAnsiTheme="minorHAnsi" w:cstheme="minorHAnsi"/>
          <w:bCs/>
          <w:sz w:val="24"/>
          <w:szCs w:val="24"/>
          <w:u w:val="single"/>
          <w:lang w:eastAsia="pl-PL"/>
        </w:rPr>
        <w:t>Rozdział 80107 – Świetlice szkolne 1 567 979,00 zł</w:t>
      </w:r>
    </w:p>
    <w:p w14:paraId="581140AA" w14:textId="77777777" w:rsidR="00787148" w:rsidRPr="001514CF" w:rsidRDefault="00787148" w:rsidP="001514CF">
      <w:pPr>
        <w:jc w:val="left"/>
        <w:rPr>
          <w:rFonts w:asciiTheme="minorHAnsi" w:eastAsia="Times New Roman" w:hAnsiTheme="minorHAnsi" w:cstheme="minorHAnsi"/>
          <w:bCs/>
          <w:sz w:val="24"/>
          <w:szCs w:val="24"/>
          <w:lang w:eastAsia="pl-PL"/>
        </w:rPr>
      </w:pPr>
      <w:r w:rsidRPr="001514CF">
        <w:rPr>
          <w:rFonts w:asciiTheme="minorHAnsi" w:eastAsia="Times New Roman" w:hAnsiTheme="minorHAnsi" w:cstheme="minorHAnsi"/>
          <w:bCs/>
          <w:sz w:val="24"/>
          <w:szCs w:val="24"/>
          <w:lang w:eastAsia="pl-PL"/>
        </w:rPr>
        <w:t xml:space="preserve">Plan wydatków na funkcjonowanie świetlic szkolnych, zaplanowane wydatki dotyczą wynagrodzeń nauczycieli, dodatkowego wynagrodzenia rocznego oraz pochodnych od wynagrodzeń wraz z wpłatami na  Pracownicze plany Kapitałowe. </w:t>
      </w:r>
    </w:p>
    <w:p w14:paraId="28EA8BE2" w14:textId="77777777" w:rsidR="00787148" w:rsidRPr="001514CF" w:rsidRDefault="00787148" w:rsidP="001514CF">
      <w:pPr>
        <w:tabs>
          <w:tab w:val="num" w:pos="360"/>
        </w:tabs>
        <w:jc w:val="left"/>
        <w:rPr>
          <w:rFonts w:asciiTheme="minorHAnsi" w:eastAsia="Times New Roman" w:hAnsiTheme="minorHAnsi" w:cstheme="minorHAnsi"/>
          <w:bCs/>
          <w:sz w:val="24"/>
          <w:szCs w:val="24"/>
          <w:u w:val="single"/>
          <w:lang w:eastAsia="pl-PL"/>
        </w:rPr>
      </w:pPr>
      <w:r w:rsidRPr="001514CF">
        <w:rPr>
          <w:rFonts w:asciiTheme="minorHAnsi" w:eastAsia="Times New Roman" w:hAnsiTheme="minorHAnsi" w:cstheme="minorHAnsi"/>
          <w:bCs/>
          <w:sz w:val="24"/>
          <w:szCs w:val="24"/>
          <w:u w:val="single"/>
          <w:lang w:eastAsia="pl-PL"/>
        </w:rPr>
        <w:t>Rozdział 80113 – Dowożenie uczniów do szkół 50 900,00 zł</w:t>
      </w:r>
    </w:p>
    <w:p w14:paraId="49051393" w14:textId="77777777" w:rsidR="00787148" w:rsidRPr="001514CF" w:rsidRDefault="00787148" w:rsidP="001514CF">
      <w:pPr>
        <w:jc w:val="left"/>
        <w:rPr>
          <w:rFonts w:asciiTheme="minorHAnsi" w:hAnsiTheme="minorHAnsi" w:cstheme="minorHAnsi"/>
          <w:bCs/>
          <w:color w:val="FF0000"/>
          <w:sz w:val="24"/>
          <w:szCs w:val="24"/>
        </w:rPr>
      </w:pPr>
      <w:r w:rsidRPr="001514CF">
        <w:rPr>
          <w:rFonts w:asciiTheme="minorHAnsi" w:hAnsiTheme="minorHAnsi" w:cstheme="minorHAnsi"/>
          <w:bCs/>
          <w:sz w:val="24"/>
          <w:szCs w:val="24"/>
        </w:rPr>
        <w:t>Wydatki z tytułu realizacji zadania gminy, wynikającego z art. 39 ust. 3 i 4 ustawy z dnia 14 grudnia 2016 r.  Prawo oświatowe – przez osoby prawne i fizyczne dotyczącego zapewnienia bezpłatnego transportu i opieki uczniom w drodze do i ze szkoły (wynagrodzenie wraz z pochodnymi oraz koszty.</w:t>
      </w:r>
    </w:p>
    <w:p w14:paraId="62CCCA43" w14:textId="77777777" w:rsidR="00787148" w:rsidRPr="001514CF" w:rsidRDefault="00787148" w:rsidP="001514CF">
      <w:pPr>
        <w:tabs>
          <w:tab w:val="num" w:pos="360"/>
        </w:tabs>
        <w:jc w:val="left"/>
        <w:rPr>
          <w:rFonts w:asciiTheme="minorHAnsi" w:eastAsia="Times New Roman" w:hAnsiTheme="minorHAnsi" w:cstheme="minorHAnsi"/>
          <w:bCs/>
          <w:sz w:val="24"/>
          <w:szCs w:val="24"/>
          <w:u w:val="single"/>
          <w:lang w:eastAsia="pl-PL"/>
        </w:rPr>
      </w:pPr>
      <w:bookmarkStart w:id="11" w:name="_Hlk118708710"/>
      <w:r w:rsidRPr="001514CF">
        <w:rPr>
          <w:rFonts w:asciiTheme="minorHAnsi" w:eastAsia="Times New Roman" w:hAnsiTheme="minorHAnsi" w:cstheme="minorHAnsi"/>
          <w:bCs/>
          <w:sz w:val="24"/>
          <w:szCs w:val="24"/>
          <w:u w:val="single"/>
          <w:lang w:eastAsia="pl-PL"/>
        </w:rPr>
        <w:t>Rozdział 80146 – Dokształcanie i doskonalenie nauczycieli 216 063,00 zł</w:t>
      </w:r>
    </w:p>
    <w:p w14:paraId="657860B4" w14:textId="77777777" w:rsidR="00787148" w:rsidRPr="001514CF" w:rsidRDefault="00787148" w:rsidP="001514CF">
      <w:pPr>
        <w:jc w:val="left"/>
        <w:rPr>
          <w:rFonts w:asciiTheme="minorHAnsi" w:hAnsiTheme="minorHAnsi" w:cstheme="minorHAnsi"/>
          <w:bCs/>
          <w:sz w:val="24"/>
          <w:szCs w:val="24"/>
        </w:rPr>
      </w:pPr>
      <w:r w:rsidRPr="001514CF">
        <w:rPr>
          <w:rFonts w:asciiTheme="minorHAnsi" w:eastAsia="Times New Roman" w:hAnsiTheme="minorHAnsi" w:cstheme="minorHAnsi"/>
          <w:bCs/>
          <w:sz w:val="24"/>
          <w:szCs w:val="24"/>
          <w:lang w:eastAsia="pl-PL"/>
        </w:rPr>
        <w:t xml:space="preserve">Zaplanowane wydatki związane są z dofinansowaniem doskonalenia zawodowym nauczycieli z uwzględnieniem doradztwa metodycznego. </w:t>
      </w:r>
      <w:r w:rsidRPr="001514CF">
        <w:rPr>
          <w:rFonts w:asciiTheme="minorHAnsi" w:hAnsiTheme="minorHAnsi" w:cstheme="minorHAnsi"/>
          <w:bCs/>
          <w:sz w:val="24"/>
          <w:szCs w:val="24"/>
        </w:rPr>
        <w:t>Zgodnie z art. 70 a ustawy z dnia 26 stycznia 1982 r. Karta Nauczyciela w budżecie Miasta Mława zaplanowano środki na dofinansowanie doskonalenia zawodowego nauczycieli, w wysokości 0,8% planowanych rocznych środków przeznaczonych na wynagrodzenia osobowe nauczycieli.</w:t>
      </w:r>
    </w:p>
    <w:bookmarkEnd w:id="11"/>
    <w:p w14:paraId="5622B69A" w14:textId="77777777" w:rsidR="00787148" w:rsidRPr="001514CF" w:rsidRDefault="00787148" w:rsidP="001514CF">
      <w:pPr>
        <w:tabs>
          <w:tab w:val="num" w:pos="360"/>
        </w:tabs>
        <w:jc w:val="left"/>
        <w:rPr>
          <w:rFonts w:asciiTheme="minorHAnsi" w:eastAsia="Times New Roman" w:hAnsiTheme="minorHAnsi" w:cstheme="minorHAnsi"/>
          <w:bCs/>
          <w:sz w:val="24"/>
          <w:szCs w:val="24"/>
          <w:u w:val="single"/>
          <w:lang w:eastAsia="pl-PL"/>
        </w:rPr>
      </w:pPr>
      <w:r w:rsidRPr="001514CF">
        <w:rPr>
          <w:rFonts w:asciiTheme="minorHAnsi" w:eastAsia="Times New Roman" w:hAnsiTheme="minorHAnsi" w:cstheme="minorHAnsi"/>
          <w:bCs/>
          <w:sz w:val="24"/>
          <w:szCs w:val="24"/>
          <w:u w:val="single"/>
          <w:lang w:eastAsia="pl-PL"/>
        </w:rPr>
        <w:t>Rozdział 80149 – Realizacja zadań wymagających stosowania specjalnej organizacji nauki i metod pracy dla dzieci w przedszkolach, oddziałach przedszkolnych w szkołach podstawowych i innych formach wychowania przedszkolnego 2 147 010,00 zł, w tym:</w:t>
      </w:r>
    </w:p>
    <w:p w14:paraId="0CC40A4A" w14:textId="77777777" w:rsidR="00787148" w:rsidRPr="001514CF" w:rsidRDefault="00787148" w:rsidP="001514CF">
      <w:pPr>
        <w:pStyle w:val="Akapitzlist"/>
        <w:numPr>
          <w:ilvl w:val="0"/>
          <w:numId w:val="83"/>
        </w:numPr>
        <w:spacing w:after="0"/>
        <w:contextualSpacing w:val="0"/>
        <w:rPr>
          <w:rFonts w:asciiTheme="minorHAnsi" w:hAnsiTheme="minorHAnsi" w:cstheme="minorHAnsi"/>
          <w:bCs/>
          <w:sz w:val="24"/>
          <w:szCs w:val="24"/>
        </w:rPr>
      </w:pPr>
      <w:bookmarkStart w:id="12" w:name="_Hlk46930108"/>
      <w:r w:rsidRPr="001514CF">
        <w:rPr>
          <w:rFonts w:asciiTheme="minorHAnsi" w:hAnsiTheme="minorHAnsi" w:cstheme="minorHAnsi"/>
          <w:bCs/>
          <w:sz w:val="24"/>
          <w:szCs w:val="24"/>
        </w:rPr>
        <w:t>Dotacje podmiotowe dla niepublicznych jednostek oświatowych w kwocie 1 183 600,00 zł, w tym dla:</w:t>
      </w:r>
    </w:p>
    <w:p w14:paraId="57CB7247" w14:textId="77777777" w:rsidR="00787148" w:rsidRPr="001514CF" w:rsidRDefault="00787148" w:rsidP="001514CF">
      <w:pPr>
        <w:pStyle w:val="Akapitzlist"/>
        <w:numPr>
          <w:ilvl w:val="0"/>
          <w:numId w:val="99"/>
        </w:numPr>
        <w:spacing w:after="0"/>
        <w:ind w:right="-113"/>
        <w:contextualSpacing w:val="0"/>
        <w:rPr>
          <w:rFonts w:asciiTheme="minorHAnsi" w:hAnsiTheme="minorHAnsi" w:cstheme="minorHAnsi"/>
          <w:bCs/>
          <w:sz w:val="24"/>
          <w:szCs w:val="24"/>
        </w:rPr>
      </w:pPr>
      <w:r w:rsidRPr="001514CF">
        <w:rPr>
          <w:rFonts w:asciiTheme="minorHAnsi" w:hAnsiTheme="minorHAnsi" w:cstheme="minorHAnsi"/>
          <w:bCs/>
          <w:sz w:val="24"/>
          <w:szCs w:val="24"/>
        </w:rPr>
        <w:t>Niepubliczne Przedszkole „Bajkowy Dworek” w Mławie w kwocie 85 200,00 zł.</w:t>
      </w:r>
    </w:p>
    <w:p w14:paraId="32EBECE1" w14:textId="77777777" w:rsidR="00787148" w:rsidRPr="001514CF" w:rsidRDefault="00787148" w:rsidP="001514CF">
      <w:pPr>
        <w:pStyle w:val="Akapitzlist"/>
        <w:numPr>
          <w:ilvl w:val="0"/>
          <w:numId w:val="99"/>
        </w:numPr>
        <w:spacing w:after="0"/>
        <w:contextualSpacing w:val="0"/>
        <w:rPr>
          <w:rFonts w:asciiTheme="minorHAnsi" w:hAnsiTheme="minorHAnsi" w:cstheme="minorHAnsi"/>
          <w:bCs/>
          <w:sz w:val="24"/>
          <w:szCs w:val="24"/>
        </w:rPr>
      </w:pPr>
      <w:r w:rsidRPr="001514CF">
        <w:rPr>
          <w:rFonts w:asciiTheme="minorHAnsi" w:hAnsiTheme="minorHAnsi" w:cstheme="minorHAnsi"/>
          <w:bCs/>
          <w:sz w:val="24"/>
          <w:szCs w:val="24"/>
        </w:rPr>
        <w:t>Niepubliczne Przedszkole Terapeutyczne „Dobre Miejsce” w Mławie w kwocie 1 098 400,00  zł.</w:t>
      </w:r>
    </w:p>
    <w:p w14:paraId="1FEB3A79" w14:textId="77777777" w:rsidR="00787148" w:rsidRPr="001514CF" w:rsidRDefault="00787148" w:rsidP="001514CF">
      <w:pPr>
        <w:pStyle w:val="Akapitzlist"/>
        <w:numPr>
          <w:ilvl w:val="0"/>
          <w:numId w:val="83"/>
        </w:numPr>
        <w:spacing w:after="0"/>
        <w:contextualSpacing w:val="0"/>
        <w:rPr>
          <w:rFonts w:asciiTheme="minorHAnsi" w:hAnsiTheme="minorHAnsi" w:cstheme="minorHAnsi"/>
          <w:bCs/>
          <w:sz w:val="24"/>
          <w:szCs w:val="24"/>
        </w:rPr>
      </w:pPr>
      <w:r w:rsidRPr="001514CF">
        <w:rPr>
          <w:rFonts w:asciiTheme="minorHAnsi" w:hAnsiTheme="minorHAnsi" w:cstheme="minorHAnsi"/>
          <w:bCs/>
          <w:sz w:val="24"/>
          <w:szCs w:val="24"/>
        </w:rPr>
        <w:t>Dotacja podmiotowa dla publicznej jednostki systemu oświaty pn. „Publiczne Przedszkole  "Dzieciątka Jezus"  Parafii Św. Rodziny w Mławie” w kwocie 90 000,00 zł.</w:t>
      </w:r>
    </w:p>
    <w:p w14:paraId="1E2EF96B" w14:textId="77777777" w:rsidR="00787148" w:rsidRPr="001514CF" w:rsidRDefault="00787148" w:rsidP="001514CF">
      <w:pPr>
        <w:pStyle w:val="Akapitzlist"/>
        <w:numPr>
          <w:ilvl w:val="0"/>
          <w:numId w:val="83"/>
        </w:numPr>
        <w:spacing w:after="0"/>
        <w:contextualSpacing w:val="0"/>
        <w:rPr>
          <w:rFonts w:asciiTheme="minorHAnsi" w:hAnsiTheme="minorHAnsi" w:cstheme="minorHAnsi"/>
          <w:bCs/>
          <w:sz w:val="24"/>
          <w:szCs w:val="24"/>
        </w:rPr>
      </w:pPr>
      <w:r w:rsidRPr="001514CF">
        <w:rPr>
          <w:rFonts w:asciiTheme="minorHAnsi" w:hAnsiTheme="minorHAnsi" w:cstheme="minorHAnsi"/>
          <w:bCs/>
          <w:sz w:val="24"/>
          <w:szCs w:val="24"/>
        </w:rPr>
        <w:t>Wydatki w kwocie 876 410,00 zł na realizację zadań z zakresu specjalnej organizacji nauki dzieci w wieku przedszkolnym w publicznych jednostkach oświatowych z przeznaczeniem m.in. na:</w:t>
      </w:r>
    </w:p>
    <w:p w14:paraId="0B233FF6" w14:textId="77777777" w:rsidR="00787148" w:rsidRPr="001514CF" w:rsidRDefault="00787148" w:rsidP="001514CF">
      <w:pPr>
        <w:pStyle w:val="Akapitzlist"/>
        <w:numPr>
          <w:ilvl w:val="0"/>
          <w:numId w:val="85"/>
        </w:numPr>
        <w:tabs>
          <w:tab w:val="left" w:pos="284"/>
        </w:tabs>
        <w:spacing w:after="0"/>
        <w:contextualSpacing w:val="0"/>
        <w:rPr>
          <w:rFonts w:asciiTheme="minorHAnsi" w:hAnsiTheme="minorHAnsi" w:cstheme="minorHAnsi"/>
          <w:bCs/>
          <w:sz w:val="24"/>
          <w:szCs w:val="24"/>
        </w:rPr>
      </w:pPr>
      <w:r w:rsidRPr="001514CF">
        <w:rPr>
          <w:rFonts w:asciiTheme="minorHAnsi" w:hAnsiTheme="minorHAnsi" w:cstheme="minorHAnsi"/>
          <w:bCs/>
          <w:sz w:val="24"/>
          <w:szCs w:val="24"/>
        </w:rPr>
        <w:t>Wynagrodzenia osobowe, dodatkowe wynagrodzenia roczne pracowników administracji i obsługi w kwocie 46 567,00 zł.</w:t>
      </w:r>
    </w:p>
    <w:p w14:paraId="62597BC9" w14:textId="77777777" w:rsidR="00787148" w:rsidRPr="001514CF" w:rsidRDefault="00787148" w:rsidP="001514CF">
      <w:pPr>
        <w:pStyle w:val="Akapitzlist"/>
        <w:numPr>
          <w:ilvl w:val="0"/>
          <w:numId w:val="85"/>
        </w:numPr>
        <w:tabs>
          <w:tab w:val="left" w:pos="284"/>
        </w:tabs>
        <w:spacing w:after="0"/>
        <w:contextualSpacing w:val="0"/>
        <w:rPr>
          <w:rFonts w:asciiTheme="minorHAnsi" w:hAnsiTheme="minorHAnsi" w:cstheme="minorHAnsi"/>
          <w:bCs/>
          <w:sz w:val="24"/>
          <w:szCs w:val="24"/>
        </w:rPr>
      </w:pPr>
      <w:r w:rsidRPr="001514CF">
        <w:rPr>
          <w:rFonts w:asciiTheme="minorHAnsi" w:hAnsiTheme="minorHAnsi" w:cstheme="minorHAnsi"/>
          <w:bCs/>
          <w:sz w:val="24"/>
          <w:szCs w:val="24"/>
        </w:rPr>
        <w:t>Wynagrodzenia osobowe, dodatkowe wynagrodzenia roczne nauczycieli w kwocie 683 180,00 zł.</w:t>
      </w:r>
    </w:p>
    <w:p w14:paraId="1DEEA96F" w14:textId="77777777" w:rsidR="00787148" w:rsidRPr="001514CF" w:rsidRDefault="00787148" w:rsidP="001514CF">
      <w:pPr>
        <w:pStyle w:val="Akapitzlist"/>
        <w:numPr>
          <w:ilvl w:val="0"/>
          <w:numId w:val="85"/>
        </w:numPr>
        <w:tabs>
          <w:tab w:val="left" w:pos="284"/>
        </w:tabs>
        <w:spacing w:after="0"/>
        <w:contextualSpacing w:val="0"/>
        <w:rPr>
          <w:rFonts w:asciiTheme="minorHAnsi" w:hAnsiTheme="minorHAnsi" w:cstheme="minorHAnsi"/>
          <w:bCs/>
          <w:sz w:val="24"/>
          <w:szCs w:val="24"/>
        </w:rPr>
      </w:pPr>
      <w:r w:rsidRPr="001514CF">
        <w:rPr>
          <w:rFonts w:asciiTheme="minorHAnsi" w:hAnsiTheme="minorHAnsi" w:cstheme="minorHAnsi"/>
          <w:bCs/>
          <w:sz w:val="24"/>
          <w:szCs w:val="24"/>
        </w:rPr>
        <w:t>Pochodne od wynagrodzeń w kwocie  141 663,00 zł.</w:t>
      </w:r>
    </w:p>
    <w:p w14:paraId="67E6D1E0" w14:textId="77777777" w:rsidR="00787148" w:rsidRPr="001514CF" w:rsidRDefault="00787148" w:rsidP="001514CF">
      <w:pPr>
        <w:pStyle w:val="Akapitzlist"/>
        <w:numPr>
          <w:ilvl w:val="0"/>
          <w:numId w:val="85"/>
        </w:numPr>
        <w:tabs>
          <w:tab w:val="left" w:pos="284"/>
        </w:tabs>
        <w:spacing w:after="0"/>
        <w:contextualSpacing w:val="0"/>
        <w:rPr>
          <w:rFonts w:asciiTheme="minorHAnsi" w:hAnsiTheme="minorHAnsi" w:cstheme="minorHAnsi"/>
          <w:bCs/>
          <w:sz w:val="24"/>
          <w:szCs w:val="24"/>
        </w:rPr>
      </w:pPr>
      <w:r w:rsidRPr="001514CF">
        <w:rPr>
          <w:rFonts w:asciiTheme="minorHAnsi" w:hAnsiTheme="minorHAnsi" w:cstheme="minorHAnsi"/>
          <w:bCs/>
          <w:sz w:val="24"/>
          <w:szCs w:val="24"/>
        </w:rPr>
        <w:t xml:space="preserve"> Wpłaty na Pracownicze Plany Kapitałowe w kwocie 2 000,00 zł.</w:t>
      </w:r>
      <w:r w:rsidRPr="001514CF">
        <w:rPr>
          <w:rFonts w:asciiTheme="minorHAnsi" w:hAnsiTheme="minorHAnsi" w:cstheme="minorHAnsi"/>
          <w:bCs/>
          <w:sz w:val="24"/>
          <w:szCs w:val="24"/>
        </w:rPr>
        <w:tab/>
      </w:r>
    </w:p>
    <w:bookmarkEnd w:id="12"/>
    <w:p w14:paraId="1D0E7451" w14:textId="77777777" w:rsidR="00787148" w:rsidRPr="001514CF" w:rsidRDefault="00787148" w:rsidP="001514CF">
      <w:pPr>
        <w:tabs>
          <w:tab w:val="num" w:pos="360"/>
        </w:tabs>
        <w:jc w:val="left"/>
        <w:rPr>
          <w:rFonts w:asciiTheme="minorHAnsi" w:eastAsia="Times New Roman" w:hAnsiTheme="minorHAnsi" w:cstheme="minorHAnsi"/>
          <w:bCs/>
          <w:sz w:val="24"/>
          <w:szCs w:val="24"/>
          <w:u w:val="single"/>
          <w:lang w:eastAsia="pl-PL"/>
        </w:rPr>
      </w:pPr>
      <w:r w:rsidRPr="001514CF">
        <w:rPr>
          <w:rFonts w:asciiTheme="minorHAnsi" w:eastAsia="Times New Roman" w:hAnsiTheme="minorHAnsi" w:cstheme="minorHAnsi"/>
          <w:bCs/>
          <w:sz w:val="24"/>
          <w:szCs w:val="24"/>
          <w:u w:val="single"/>
          <w:lang w:eastAsia="pl-PL"/>
        </w:rPr>
        <w:t xml:space="preserve">Rozdział 80150 – Realizacja zadań wymagających stosowania specjalnej organizacji nauki i metod pracy dla dzieci i młodzieży w szkołach podstawowych 6 193 848,00 zł, w tym: </w:t>
      </w:r>
    </w:p>
    <w:p w14:paraId="4E90F728" w14:textId="77777777" w:rsidR="00787148" w:rsidRPr="001514CF" w:rsidRDefault="00787148" w:rsidP="001514CF">
      <w:pPr>
        <w:pStyle w:val="Akapitzlist"/>
        <w:numPr>
          <w:ilvl w:val="0"/>
          <w:numId w:val="86"/>
        </w:numPr>
        <w:spacing w:after="0"/>
        <w:contextualSpacing w:val="0"/>
        <w:rPr>
          <w:rFonts w:asciiTheme="minorHAnsi" w:hAnsiTheme="minorHAnsi" w:cstheme="minorHAnsi"/>
          <w:bCs/>
          <w:sz w:val="24"/>
          <w:szCs w:val="24"/>
        </w:rPr>
      </w:pPr>
      <w:r w:rsidRPr="001514CF">
        <w:rPr>
          <w:rFonts w:asciiTheme="minorHAnsi" w:hAnsiTheme="minorHAnsi" w:cstheme="minorHAnsi"/>
          <w:bCs/>
          <w:sz w:val="24"/>
          <w:szCs w:val="24"/>
        </w:rPr>
        <w:t>Dotacje podmiotowe dla niepublicznych jednostek oświatowych w kwocie 196 800,00 zł, w tym dla:</w:t>
      </w:r>
    </w:p>
    <w:p w14:paraId="2A66880F" w14:textId="77777777" w:rsidR="00787148" w:rsidRPr="001514CF" w:rsidRDefault="00787148" w:rsidP="001514CF">
      <w:pPr>
        <w:pStyle w:val="Akapitzlist"/>
        <w:numPr>
          <w:ilvl w:val="0"/>
          <w:numId w:val="84"/>
        </w:numPr>
        <w:spacing w:after="0"/>
        <w:ind w:right="-113"/>
        <w:contextualSpacing w:val="0"/>
        <w:rPr>
          <w:rFonts w:asciiTheme="minorHAnsi" w:hAnsiTheme="minorHAnsi" w:cstheme="minorHAnsi"/>
          <w:bCs/>
          <w:sz w:val="24"/>
          <w:szCs w:val="24"/>
        </w:rPr>
      </w:pPr>
      <w:r w:rsidRPr="001514CF">
        <w:rPr>
          <w:rFonts w:asciiTheme="minorHAnsi" w:hAnsiTheme="minorHAnsi" w:cstheme="minorHAnsi"/>
          <w:bCs/>
          <w:sz w:val="24"/>
          <w:szCs w:val="24"/>
        </w:rPr>
        <w:t>Katolickiej Szkoły Podstawowej im. ks. Macieja Kazimierza Sarbiewskiego SI w Mławie w kwocie 165 600,00 zł.</w:t>
      </w:r>
    </w:p>
    <w:p w14:paraId="3A7E68B6" w14:textId="77777777" w:rsidR="00787148" w:rsidRPr="001514CF" w:rsidRDefault="00787148" w:rsidP="001514CF">
      <w:pPr>
        <w:pStyle w:val="Akapitzlist"/>
        <w:numPr>
          <w:ilvl w:val="0"/>
          <w:numId w:val="84"/>
        </w:numPr>
        <w:spacing w:after="0"/>
        <w:contextualSpacing w:val="0"/>
        <w:rPr>
          <w:rFonts w:asciiTheme="minorHAnsi" w:hAnsiTheme="minorHAnsi" w:cstheme="minorHAnsi"/>
          <w:bCs/>
          <w:sz w:val="24"/>
          <w:szCs w:val="24"/>
        </w:rPr>
      </w:pPr>
      <w:r w:rsidRPr="001514CF">
        <w:rPr>
          <w:rFonts w:asciiTheme="minorHAnsi" w:hAnsiTheme="minorHAnsi" w:cstheme="minorHAnsi"/>
          <w:bCs/>
          <w:sz w:val="24"/>
          <w:szCs w:val="24"/>
        </w:rPr>
        <w:t>Społecznej Szkoły Podstawowej „</w:t>
      </w:r>
      <w:proofErr w:type="spellStart"/>
      <w:r w:rsidRPr="001514CF">
        <w:rPr>
          <w:rFonts w:asciiTheme="minorHAnsi" w:hAnsiTheme="minorHAnsi" w:cstheme="minorHAnsi"/>
          <w:bCs/>
          <w:sz w:val="24"/>
          <w:szCs w:val="24"/>
        </w:rPr>
        <w:t>Wyspianum</w:t>
      </w:r>
      <w:proofErr w:type="spellEnd"/>
      <w:r w:rsidRPr="001514CF">
        <w:rPr>
          <w:rFonts w:asciiTheme="minorHAnsi" w:hAnsiTheme="minorHAnsi" w:cstheme="minorHAnsi"/>
          <w:bCs/>
          <w:sz w:val="24"/>
          <w:szCs w:val="24"/>
        </w:rPr>
        <w:t>” w Mławie, w kwocie 31 200,00 zł.</w:t>
      </w:r>
    </w:p>
    <w:p w14:paraId="1E83EFFA" w14:textId="77777777" w:rsidR="00787148" w:rsidRPr="001514CF" w:rsidRDefault="00787148" w:rsidP="001514CF">
      <w:pPr>
        <w:pStyle w:val="Akapitzlist"/>
        <w:numPr>
          <w:ilvl w:val="0"/>
          <w:numId w:val="86"/>
        </w:numPr>
        <w:spacing w:after="0"/>
        <w:contextualSpacing w:val="0"/>
        <w:rPr>
          <w:rFonts w:asciiTheme="minorHAnsi" w:hAnsiTheme="minorHAnsi" w:cstheme="minorHAnsi"/>
          <w:bCs/>
          <w:sz w:val="24"/>
          <w:szCs w:val="24"/>
        </w:rPr>
      </w:pPr>
      <w:r w:rsidRPr="001514CF">
        <w:rPr>
          <w:rFonts w:asciiTheme="minorHAnsi" w:hAnsiTheme="minorHAnsi" w:cstheme="minorHAnsi"/>
          <w:bCs/>
          <w:sz w:val="24"/>
          <w:szCs w:val="24"/>
        </w:rPr>
        <w:t>Wydatki w kwocie 5 997 048,00 zł na realizację zadań z zakresu specjalnej organizacji nauki dzieci w wieku szkolnym w publicznych jednostkach oświatowych z przeznaczeniem m.in. na:</w:t>
      </w:r>
    </w:p>
    <w:p w14:paraId="469A05D6" w14:textId="77777777" w:rsidR="00787148" w:rsidRPr="001514CF" w:rsidRDefault="00787148" w:rsidP="001514CF">
      <w:pPr>
        <w:pStyle w:val="Akapitzlist"/>
        <w:numPr>
          <w:ilvl w:val="0"/>
          <w:numId w:val="87"/>
        </w:numPr>
        <w:tabs>
          <w:tab w:val="left" w:pos="284"/>
        </w:tabs>
        <w:spacing w:after="0"/>
        <w:contextualSpacing w:val="0"/>
        <w:rPr>
          <w:rFonts w:asciiTheme="minorHAnsi" w:hAnsiTheme="minorHAnsi" w:cstheme="minorHAnsi"/>
          <w:bCs/>
          <w:sz w:val="24"/>
          <w:szCs w:val="24"/>
        </w:rPr>
      </w:pPr>
      <w:r w:rsidRPr="001514CF">
        <w:rPr>
          <w:rFonts w:asciiTheme="minorHAnsi" w:hAnsiTheme="minorHAnsi" w:cstheme="minorHAnsi"/>
          <w:bCs/>
          <w:sz w:val="24"/>
          <w:szCs w:val="24"/>
        </w:rPr>
        <w:t>Wynagrodzenia osobowe, dodatkowe wynagrodzenia roczne nauczycieli w kwocie 5 032 148,00 zł.</w:t>
      </w:r>
    </w:p>
    <w:p w14:paraId="1DDECF8A" w14:textId="77777777" w:rsidR="00787148" w:rsidRPr="001514CF" w:rsidRDefault="00787148" w:rsidP="001514CF">
      <w:pPr>
        <w:pStyle w:val="Akapitzlist"/>
        <w:numPr>
          <w:ilvl w:val="0"/>
          <w:numId w:val="87"/>
        </w:numPr>
        <w:tabs>
          <w:tab w:val="left" w:pos="284"/>
        </w:tabs>
        <w:spacing w:after="0"/>
        <w:contextualSpacing w:val="0"/>
        <w:rPr>
          <w:rFonts w:asciiTheme="minorHAnsi" w:hAnsiTheme="minorHAnsi" w:cstheme="minorHAnsi"/>
          <w:bCs/>
          <w:sz w:val="24"/>
          <w:szCs w:val="24"/>
        </w:rPr>
      </w:pPr>
      <w:r w:rsidRPr="001514CF">
        <w:rPr>
          <w:rFonts w:asciiTheme="minorHAnsi" w:hAnsiTheme="minorHAnsi" w:cstheme="minorHAnsi"/>
          <w:bCs/>
          <w:sz w:val="24"/>
          <w:szCs w:val="24"/>
        </w:rPr>
        <w:t>Pochodne od wynagrodzeń w kwocie  957 050,00 zł.</w:t>
      </w:r>
    </w:p>
    <w:p w14:paraId="07CCB116" w14:textId="77777777" w:rsidR="00787148" w:rsidRPr="001514CF" w:rsidRDefault="00787148" w:rsidP="001514CF">
      <w:pPr>
        <w:pStyle w:val="Akapitzlist"/>
        <w:numPr>
          <w:ilvl w:val="0"/>
          <w:numId w:val="87"/>
        </w:numPr>
        <w:tabs>
          <w:tab w:val="left" w:pos="284"/>
        </w:tabs>
        <w:spacing w:after="0"/>
        <w:contextualSpacing w:val="0"/>
        <w:rPr>
          <w:rFonts w:asciiTheme="minorHAnsi" w:hAnsiTheme="minorHAnsi" w:cstheme="minorHAnsi"/>
          <w:bCs/>
          <w:sz w:val="24"/>
          <w:szCs w:val="24"/>
        </w:rPr>
      </w:pPr>
      <w:r w:rsidRPr="001514CF">
        <w:rPr>
          <w:rFonts w:asciiTheme="minorHAnsi" w:hAnsiTheme="minorHAnsi" w:cstheme="minorHAnsi"/>
          <w:bCs/>
          <w:sz w:val="24"/>
          <w:szCs w:val="24"/>
        </w:rPr>
        <w:t xml:space="preserve"> Wpłaty na Pracownicze Plany Kapitałowe w kwocie 7 850,00 zł.</w:t>
      </w:r>
      <w:r w:rsidRPr="001514CF">
        <w:rPr>
          <w:rFonts w:asciiTheme="minorHAnsi" w:hAnsiTheme="minorHAnsi" w:cstheme="minorHAnsi"/>
          <w:bCs/>
          <w:sz w:val="24"/>
          <w:szCs w:val="24"/>
        </w:rPr>
        <w:tab/>
      </w:r>
    </w:p>
    <w:p w14:paraId="52B24533" w14:textId="77777777" w:rsidR="00787148" w:rsidRPr="001514CF" w:rsidRDefault="00787148" w:rsidP="001514CF">
      <w:pPr>
        <w:tabs>
          <w:tab w:val="num" w:pos="360"/>
        </w:tabs>
        <w:jc w:val="left"/>
        <w:rPr>
          <w:rFonts w:asciiTheme="minorHAnsi" w:eastAsia="Times New Roman" w:hAnsiTheme="minorHAnsi" w:cstheme="minorHAnsi"/>
          <w:bCs/>
          <w:sz w:val="24"/>
          <w:szCs w:val="24"/>
          <w:u w:val="single"/>
          <w:lang w:eastAsia="pl-PL"/>
        </w:rPr>
      </w:pPr>
      <w:r w:rsidRPr="001514CF">
        <w:rPr>
          <w:rFonts w:asciiTheme="minorHAnsi" w:eastAsia="Times New Roman" w:hAnsiTheme="minorHAnsi" w:cstheme="minorHAnsi"/>
          <w:bCs/>
          <w:sz w:val="24"/>
          <w:szCs w:val="24"/>
          <w:u w:val="single"/>
          <w:lang w:eastAsia="pl-PL"/>
        </w:rPr>
        <w:t xml:space="preserve">Rozdział 80195 – Pozostała działalność 352 182,00 zł, w tym: </w:t>
      </w:r>
    </w:p>
    <w:p w14:paraId="1C1595D0" w14:textId="77777777" w:rsidR="00787148" w:rsidRPr="001514CF" w:rsidRDefault="00787148" w:rsidP="001514CF">
      <w:pPr>
        <w:pStyle w:val="Akapitzlist"/>
        <w:numPr>
          <w:ilvl w:val="0"/>
          <w:numId w:val="42"/>
        </w:numPr>
        <w:spacing w:after="0"/>
        <w:contextualSpacing w:val="0"/>
        <w:rPr>
          <w:rFonts w:asciiTheme="minorHAnsi" w:hAnsiTheme="minorHAnsi" w:cstheme="minorHAnsi"/>
          <w:bCs/>
          <w:sz w:val="24"/>
          <w:szCs w:val="24"/>
        </w:rPr>
      </w:pPr>
      <w:r w:rsidRPr="001514CF">
        <w:rPr>
          <w:rFonts w:asciiTheme="minorHAnsi" w:hAnsiTheme="minorHAnsi" w:cstheme="minorHAnsi"/>
          <w:bCs/>
          <w:sz w:val="24"/>
          <w:szCs w:val="24"/>
        </w:rPr>
        <w:t xml:space="preserve">Wydatki w kwocie 6 222,00 zł zaplanowane na wynagrodzenie wraz z pochodnymi  ekspertów przeprowadzających egzamin na stopień nauczyciela mianowanego, zgodnie z art. 9g ust. 2. ustawy z 26 stycznia 1982 r. Karta Nauczyciela i § 14 ust. 3 rozporządzenia Ministra Edukacji Narodowej z dnia 26 lipca 2018 r. w sprawie uzyskiwania stopni awansu zawodowego przez nauczycieli. </w:t>
      </w:r>
    </w:p>
    <w:p w14:paraId="03210FB4" w14:textId="77777777" w:rsidR="00787148" w:rsidRPr="001514CF" w:rsidRDefault="00787148" w:rsidP="001514CF">
      <w:pPr>
        <w:numPr>
          <w:ilvl w:val="0"/>
          <w:numId w:val="42"/>
        </w:numPr>
        <w:jc w:val="left"/>
        <w:rPr>
          <w:rFonts w:asciiTheme="minorHAnsi" w:eastAsia="Times New Roman" w:hAnsiTheme="minorHAnsi" w:cstheme="minorHAnsi"/>
          <w:bCs/>
          <w:sz w:val="24"/>
          <w:szCs w:val="24"/>
          <w:lang w:eastAsia="pl-PL"/>
        </w:rPr>
      </w:pPr>
      <w:r w:rsidRPr="001514CF">
        <w:rPr>
          <w:rFonts w:asciiTheme="minorHAnsi" w:eastAsia="Times New Roman" w:hAnsiTheme="minorHAnsi" w:cstheme="minorHAnsi"/>
          <w:bCs/>
          <w:sz w:val="24"/>
          <w:szCs w:val="24"/>
          <w:lang w:eastAsia="pl-PL"/>
        </w:rPr>
        <w:t xml:space="preserve">Wydatki na odpis na zakładowy fundusz świadczeń socjalnych (dla nauczycieli emerytów) w kwocie 345 960,00 zł. </w:t>
      </w:r>
    </w:p>
    <w:p w14:paraId="26641647" w14:textId="77777777" w:rsidR="00787148" w:rsidRPr="001514CF" w:rsidRDefault="00787148" w:rsidP="001514CF">
      <w:pPr>
        <w:jc w:val="left"/>
        <w:rPr>
          <w:rFonts w:asciiTheme="minorHAnsi" w:eastAsia="Times New Roman" w:hAnsiTheme="minorHAnsi" w:cstheme="minorHAnsi"/>
          <w:bCs/>
          <w:color w:val="FF0000"/>
          <w:sz w:val="24"/>
          <w:szCs w:val="24"/>
          <w:lang w:eastAsia="pl-PL"/>
        </w:rPr>
      </w:pPr>
    </w:p>
    <w:p w14:paraId="68B769E0" w14:textId="77777777" w:rsidR="00787148" w:rsidRPr="001514CF" w:rsidRDefault="00787148" w:rsidP="001514CF">
      <w:pPr>
        <w:jc w:val="left"/>
        <w:rPr>
          <w:rFonts w:asciiTheme="minorHAnsi" w:eastAsia="Times New Roman" w:hAnsiTheme="minorHAnsi" w:cstheme="minorHAnsi"/>
          <w:bCs/>
          <w:sz w:val="24"/>
          <w:szCs w:val="24"/>
          <w:lang w:eastAsia="pl-PL"/>
        </w:rPr>
      </w:pPr>
      <w:bookmarkStart w:id="13" w:name="_Hlk118710430"/>
      <w:r w:rsidRPr="001514CF">
        <w:rPr>
          <w:rFonts w:asciiTheme="minorHAnsi" w:eastAsia="Times New Roman" w:hAnsiTheme="minorHAnsi" w:cstheme="minorHAnsi"/>
          <w:bCs/>
          <w:sz w:val="24"/>
          <w:szCs w:val="24"/>
          <w:lang w:eastAsia="pl-PL"/>
        </w:rPr>
        <w:t>Dział 851 – Ochrona zdrowia 853 300,00 zł</w:t>
      </w:r>
    </w:p>
    <w:p w14:paraId="5F659D2D" w14:textId="77777777" w:rsidR="00787148" w:rsidRPr="001514CF" w:rsidRDefault="00787148" w:rsidP="001514CF">
      <w:pPr>
        <w:jc w:val="left"/>
        <w:rPr>
          <w:rFonts w:asciiTheme="minorHAnsi" w:eastAsia="Times New Roman" w:hAnsiTheme="minorHAnsi" w:cstheme="minorHAnsi"/>
          <w:bCs/>
          <w:color w:val="000000" w:themeColor="text1"/>
          <w:sz w:val="24"/>
          <w:szCs w:val="24"/>
          <w:u w:val="single"/>
          <w:lang w:eastAsia="pl-PL"/>
        </w:rPr>
      </w:pPr>
      <w:bookmarkStart w:id="14" w:name="_Hlk46993019"/>
      <w:bookmarkEnd w:id="13"/>
      <w:r w:rsidRPr="001514CF">
        <w:rPr>
          <w:rFonts w:asciiTheme="minorHAnsi" w:eastAsia="Times New Roman" w:hAnsiTheme="minorHAnsi" w:cstheme="minorHAnsi"/>
          <w:bCs/>
          <w:color w:val="000000" w:themeColor="text1"/>
          <w:sz w:val="24"/>
          <w:szCs w:val="24"/>
          <w:u w:val="single"/>
          <w:lang w:eastAsia="pl-PL"/>
        </w:rPr>
        <w:t>Rozdział 85153 – Zwalczanie narkomanii 41 500,00 zł</w:t>
      </w:r>
    </w:p>
    <w:bookmarkEnd w:id="14"/>
    <w:p w14:paraId="584BA947" w14:textId="77777777" w:rsidR="00787148" w:rsidRPr="001514CF" w:rsidRDefault="00787148" w:rsidP="001514CF">
      <w:pPr>
        <w:pStyle w:val="Akapitzlist"/>
        <w:numPr>
          <w:ilvl w:val="0"/>
          <w:numId w:val="93"/>
        </w:numPr>
        <w:spacing w:after="0"/>
        <w:contextualSpacing w:val="0"/>
        <w:rPr>
          <w:rFonts w:asciiTheme="minorHAnsi" w:hAnsiTheme="minorHAnsi" w:cstheme="minorHAnsi"/>
          <w:bCs/>
          <w:color w:val="000000" w:themeColor="text1"/>
          <w:sz w:val="24"/>
          <w:szCs w:val="24"/>
        </w:rPr>
      </w:pPr>
      <w:r w:rsidRPr="001514CF">
        <w:rPr>
          <w:rFonts w:asciiTheme="minorHAnsi" w:hAnsiTheme="minorHAnsi" w:cstheme="minorHAnsi"/>
          <w:bCs/>
          <w:color w:val="000000" w:themeColor="text1"/>
          <w:sz w:val="24"/>
          <w:szCs w:val="24"/>
        </w:rPr>
        <w:t xml:space="preserve">Zakup materiałów i wyposażenia, plan 4 500,00 zł, wydatki związane z realizacją zadań w ramach Miejskiego Programu Profilaktyki i Rozwiązywania Problemów Alkoholowych oraz Przeciwdziałania Narkomanii na rok 2023.  </w:t>
      </w:r>
    </w:p>
    <w:p w14:paraId="69A9F224" w14:textId="77777777" w:rsidR="00787148" w:rsidRPr="001514CF" w:rsidRDefault="00787148" w:rsidP="001514CF">
      <w:pPr>
        <w:numPr>
          <w:ilvl w:val="0"/>
          <w:numId w:val="93"/>
        </w:numPr>
        <w:jc w:val="left"/>
        <w:rPr>
          <w:rFonts w:asciiTheme="minorHAnsi" w:hAnsiTheme="minorHAnsi" w:cstheme="minorHAnsi"/>
          <w:bCs/>
          <w:color w:val="000000" w:themeColor="text1"/>
          <w:sz w:val="24"/>
          <w:szCs w:val="24"/>
          <w:lang w:eastAsia="pl-PL"/>
        </w:rPr>
      </w:pPr>
      <w:r w:rsidRPr="001514CF">
        <w:rPr>
          <w:rFonts w:asciiTheme="minorHAnsi" w:eastAsia="Times New Roman" w:hAnsiTheme="minorHAnsi" w:cstheme="minorHAnsi"/>
          <w:bCs/>
          <w:color w:val="000000" w:themeColor="text1"/>
          <w:sz w:val="24"/>
          <w:szCs w:val="24"/>
          <w:lang w:eastAsia="pl-PL"/>
        </w:rPr>
        <w:t>Zakup usług pozostałych, plan 17 000,00 zł, d</w:t>
      </w:r>
      <w:r w:rsidRPr="001514CF">
        <w:rPr>
          <w:rFonts w:asciiTheme="minorHAnsi" w:hAnsiTheme="minorHAnsi" w:cstheme="minorHAnsi"/>
          <w:bCs/>
          <w:color w:val="000000" w:themeColor="text1"/>
          <w:sz w:val="24"/>
          <w:szCs w:val="24"/>
          <w:lang w:eastAsia="pl-PL"/>
        </w:rPr>
        <w:t xml:space="preserve">ziałania edukacyjne zmierzające </w:t>
      </w:r>
      <w:r w:rsidRPr="001514CF">
        <w:rPr>
          <w:rFonts w:asciiTheme="minorHAnsi" w:hAnsiTheme="minorHAnsi" w:cstheme="minorHAnsi"/>
          <w:bCs/>
          <w:color w:val="000000" w:themeColor="text1"/>
          <w:sz w:val="24"/>
          <w:szCs w:val="24"/>
          <w:lang w:eastAsia="pl-PL"/>
        </w:rPr>
        <w:br/>
        <w:t xml:space="preserve">do ograniczenia liczby wypadków drogowych popełnianych przez kierowców pod wpływem substancji uzależniających, upowszechnianie informacji dotyczących zagrożeń wynikających z używania: alkoholu, narkotyków i innych substancji psychoaktywnych, </w:t>
      </w:r>
      <w:r w:rsidRPr="001514CF">
        <w:rPr>
          <w:rFonts w:asciiTheme="minorHAnsi" w:hAnsiTheme="minorHAnsi" w:cstheme="minorHAnsi"/>
          <w:bCs/>
          <w:color w:val="000000" w:themeColor="text1"/>
          <w:sz w:val="24"/>
          <w:szCs w:val="24"/>
          <w:lang w:eastAsia="pl-PL"/>
        </w:rPr>
        <w:br/>
        <w:t>w tym działania edukacyjne skierowane do dzieci i młodzieży.</w:t>
      </w:r>
    </w:p>
    <w:p w14:paraId="37BB37C1" w14:textId="77777777" w:rsidR="00787148" w:rsidRPr="001514CF" w:rsidRDefault="00787148" w:rsidP="001514CF">
      <w:pPr>
        <w:numPr>
          <w:ilvl w:val="0"/>
          <w:numId w:val="93"/>
        </w:numPr>
        <w:jc w:val="left"/>
        <w:rPr>
          <w:rFonts w:asciiTheme="minorHAnsi" w:eastAsia="Times New Roman" w:hAnsiTheme="minorHAnsi" w:cstheme="minorHAnsi"/>
          <w:bCs/>
          <w:color w:val="000000" w:themeColor="text1"/>
          <w:sz w:val="24"/>
          <w:szCs w:val="24"/>
          <w:lang w:eastAsia="pl-PL"/>
        </w:rPr>
      </w:pPr>
      <w:r w:rsidRPr="001514CF">
        <w:rPr>
          <w:rFonts w:asciiTheme="minorHAnsi" w:eastAsia="Times New Roman" w:hAnsiTheme="minorHAnsi" w:cstheme="minorHAnsi"/>
          <w:bCs/>
          <w:color w:val="000000" w:themeColor="text1"/>
          <w:sz w:val="24"/>
          <w:szCs w:val="24"/>
          <w:lang w:eastAsia="pl-PL"/>
        </w:rPr>
        <w:t>Dotacja celowa z budżetu dla pozostałych jednostek zaliczanych do sektora finansów publicznych, plan 20 000,00 zł, promowanie aktywnych form spędzania czasu wolnego przez rodziny, dzieci i młodzież poprzez finansowanie zajęć, imprez i projektów jako czynnik chroniący przed uzależnieniami.</w:t>
      </w:r>
    </w:p>
    <w:p w14:paraId="2456B770" w14:textId="77777777" w:rsidR="00787148" w:rsidRPr="001514CF" w:rsidRDefault="00787148" w:rsidP="001514CF">
      <w:pPr>
        <w:jc w:val="left"/>
        <w:rPr>
          <w:rFonts w:asciiTheme="minorHAnsi" w:eastAsia="Times New Roman" w:hAnsiTheme="minorHAnsi" w:cstheme="minorHAnsi"/>
          <w:bCs/>
          <w:color w:val="000000" w:themeColor="text1"/>
          <w:sz w:val="24"/>
          <w:szCs w:val="24"/>
          <w:u w:val="single"/>
          <w:lang w:eastAsia="pl-PL"/>
        </w:rPr>
      </w:pPr>
      <w:r w:rsidRPr="001514CF">
        <w:rPr>
          <w:rFonts w:asciiTheme="minorHAnsi" w:eastAsia="Times New Roman" w:hAnsiTheme="minorHAnsi" w:cstheme="minorHAnsi"/>
          <w:bCs/>
          <w:color w:val="000000" w:themeColor="text1"/>
          <w:sz w:val="24"/>
          <w:szCs w:val="24"/>
          <w:u w:val="single"/>
          <w:lang w:eastAsia="pl-PL"/>
        </w:rPr>
        <w:t>Rozdział 85154 – Przeciwdziałanie alkoholizmowi 808 500,00 zł</w:t>
      </w:r>
    </w:p>
    <w:p w14:paraId="2DC812BD" w14:textId="77777777" w:rsidR="00787148" w:rsidRPr="001514CF" w:rsidRDefault="00787148" w:rsidP="001514CF">
      <w:pPr>
        <w:pStyle w:val="Akapitzlist"/>
        <w:numPr>
          <w:ilvl w:val="0"/>
          <w:numId w:val="94"/>
        </w:numPr>
        <w:spacing w:after="0"/>
        <w:ind w:left="360" w:right="-113"/>
        <w:contextualSpacing w:val="0"/>
        <w:rPr>
          <w:rFonts w:asciiTheme="minorHAnsi" w:hAnsiTheme="minorHAnsi" w:cstheme="minorHAnsi"/>
          <w:bCs/>
          <w:color w:val="000000" w:themeColor="text1"/>
          <w:sz w:val="24"/>
          <w:szCs w:val="24"/>
        </w:rPr>
      </w:pPr>
      <w:r w:rsidRPr="001514CF">
        <w:rPr>
          <w:rFonts w:asciiTheme="minorHAnsi" w:hAnsiTheme="minorHAnsi" w:cstheme="minorHAnsi"/>
          <w:bCs/>
          <w:color w:val="000000" w:themeColor="text1"/>
          <w:sz w:val="24"/>
          <w:szCs w:val="24"/>
        </w:rPr>
        <w:t>Dotacje celowe z budżetu jednostki samorządu terytorialnego, udzielone w trybie art. 221 ustawy, na finansowanie lub dofinansowanie zadań zleconych do realizacji organizacjom prowadzącym działalność pożytku publicznego, plan 100 000,00 zł, dotacja w ramach konkursu ofert w trybie art. 14 ust. 1 w związku z art. 13 pkt 3 ustawy z dnia 11 września 2015 r. o zdrowiu publicznym (Dz.U. 2022 poz. 1608), na promowanie aktywnych form spędzania czasu wolnego przez rodziny, dzieci i młodzież poprzez finansowanie zajęć, imprez i projektów jako czynnik chroniący przed wystąpieniem problemu uzależnień oraz redukcja szkód (readaptacja, reintegracja) zdrowotna, społeczna i zawodowa, w tym wsparcie klubów abstynenckich m.in. poprzez współfinansowanie aktywnego wypoczynku jako czynnik wzmacniający proces leczenia.</w:t>
      </w:r>
    </w:p>
    <w:p w14:paraId="6F83A856" w14:textId="77777777" w:rsidR="00787148" w:rsidRPr="001514CF" w:rsidRDefault="00787148" w:rsidP="001514CF">
      <w:pPr>
        <w:pStyle w:val="Akapitzlist"/>
        <w:numPr>
          <w:ilvl w:val="0"/>
          <w:numId w:val="94"/>
        </w:numPr>
        <w:spacing w:after="0"/>
        <w:ind w:left="360"/>
        <w:contextualSpacing w:val="0"/>
        <w:rPr>
          <w:rFonts w:asciiTheme="minorHAnsi" w:hAnsiTheme="minorHAnsi" w:cstheme="minorHAnsi"/>
          <w:bCs/>
          <w:color w:val="000000" w:themeColor="text1"/>
          <w:sz w:val="24"/>
          <w:szCs w:val="24"/>
        </w:rPr>
      </w:pPr>
      <w:r w:rsidRPr="001514CF">
        <w:rPr>
          <w:rFonts w:asciiTheme="minorHAnsi" w:hAnsiTheme="minorHAnsi" w:cstheme="minorHAnsi"/>
          <w:bCs/>
          <w:color w:val="000000" w:themeColor="text1"/>
          <w:sz w:val="24"/>
          <w:szCs w:val="24"/>
        </w:rPr>
        <w:t xml:space="preserve">Dotacja celowa z budżetu dla pozostałych jednostek zaliczanych do sektora finansów publicznych, plan 50 000,00 zł, promowanie aktywnych form spędzania czasu wolnego przez rodziny, dzieci i młodzież poprzez finansowanie zajęć, imprez i projektów jako czynnik chroniący przed uzależnieniami.  </w:t>
      </w:r>
    </w:p>
    <w:p w14:paraId="28DDD69E" w14:textId="77777777" w:rsidR="00787148" w:rsidRPr="001514CF" w:rsidRDefault="00787148" w:rsidP="001514CF">
      <w:pPr>
        <w:pStyle w:val="Akapitzlist"/>
        <w:numPr>
          <w:ilvl w:val="0"/>
          <w:numId w:val="94"/>
        </w:numPr>
        <w:spacing w:after="0"/>
        <w:ind w:left="360"/>
        <w:contextualSpacing w:val="0"/>
        <w:rPr>
          <w:rFonts w:asciiTheme="minorHAnsi" w:hAnsiTheme="minorHAnsi" w:cstheme="minorHAnsi"/>
          <w:bCs/>
          <w:color w:val="000000" w:themeColor="text1"/>
          <w:sz w:val="24"/>
          <w:szCs w:val="24"/>
        </w:rPr>
      </w:pPr>
      <w:r w:rsidRPr="001514CF">
        <w:rPr>
          <w:rFonts w:asciiTheme="minorHAnsi" w:hAnsiTheme="minorHAnsi" w:cstheme="minorHAnsi"/>
          <w:bCs/>
          <w:color w:val="000000" w:themeColor="text1"/>
          <w:sz w:val="24"/>
          <w:szCs w:val="24"/>
        </w:rPr>
        <w:t xml:space="preserve">Dotacja celowa dla jednostek spoza sektora finansów publicznych na dofinansowanie zadań bieżących związanych z pomocą obywatelom Ukrainy w związki z konfliktem zbrojnym na terenie tego państwa, </w:t>
      </w:r>
      <w:r w:rsidRPr="001514CF">
        <w:rPr>
          <w:rFonts w:asciiTheme="minorHAnsi" w:hAnsiTheme="minorHAnsi" w:cstheme="minorHAnsi"/>
          <w:bCs/>
          <w:sz w:val="24"/>
          <w:szCs w:val="24"/>
        </w:rPr>
        <w:t xml:space="preserve">środki te planuje się przeznaczyć na realizację zadań wynikających z przepisów ustawy z dnia 12 marca 2022 r. o pomocy obywatelom Ukrainy w związku z konfliktem zbrojnym na terytorium tego państwa (art. 31a w związku z art. 50a). Dotacja celowa zostanie przeznaczona dla organizacji pozarządowych oraz innych podmiotów wymienionych w art. 3 ust. 3 ustawy z dnia 24 kwietnia 2003 r. o działalności pożytku publicznego i o wolontariacie, w ramach konkursu ofert, </w:t>
      </w:r>
      <w:r w:rsidRPr="001514CF">
        <w:rPr>
          <w:rFonts w:asciiTheme="minorHAnsi" w:hAnsiTheme="minorHAnsi" w:cstheme="minorHAnsi"/>
          <w:bCs/>
          <w:color w:val="000000" w:themeColor="text1"/>
          <w:sz w:val="24"/>
          <w:szCs w:val="24"/>
        </w:rPr>
        <w:t>plan  12 000,00 zł.</w:t>
      </w:r>
    </w:p>
    <w:p w14:paraId="617F2A1D" w14:textId="77777777" w:rsidR="00787148" w:rsidRPr="001514CF" w:rsidRDefault="00787148" w:rsidP="001514CF">
      <w:pPr>
        <w:pStyle w:val="Akapitzlist"/>
        <w:numPr>
          <w:ilvl w:val="0"/>
          <w:numId w:val="94"/>
        </w:numPr>
        <w:spacing w:after="0"/>
        <w:ind w:left="360"/>
        <w:contextualSpacing w:val="0"/>
        <w:rPr>
          <w:rFonts w:asciiTheme="minorHAnsi" w:hAnsiTheme="minorHAnsi" w:cstheme="minorHAnsi"/>
          <w:bCs/>
          <w:color w:val="000000" w:themeColor="text1"/>
          <w:sz w:val="24"/>
          <w:szCs w:val="24"/>
        </w:rPr>
      </w:pPr>
      <w:r w:rsidRPr="001514CF">
        <w:rPr>
          <w:rFonts w:asciiTheme="minorHAnsi" w:hAnsiTheme="minorHAnsi" w:cstheme="minorHAnsi"/>
          <w:bCs/>
          <w:color w:val="000000" w:themeColor="text1"/>
          <w:sz w:val="24"/>
          <w:szCs w:val="24"/>
        </w:rPr>
        <w:t xml:space="preserve">Dotacja celowa z budżetu na finansowanie lub dofinansowania zadań zleconych </w:t>
      </w:r>
      <w:r w:rsidRPr="001514CF">
        <w:rPr>
          <w:rFonts w:asciiTheme="minorHAnsi" w:hAnsiTheme="minorHAnsi" w:cstheme="minorHAnsi"/>
          <w:bCs/>
          <w:color w:val="000000" w:themeColor="text1"/>
          <w:sz w:val="24"/>
          <w:szCs w:val="24"/>
        </w:rPr>
        <w:br/>
        <w:t xml:space="preserve">do realizacji pozostałym jednostkom niezaliczanym do sektora finansów publicznych, plan </w:t>
      </w:r>
      <w:r w:rsidRPr="001514CF">
        <w:rPr>
          <w:rFonts w:asciiTheme="minorHAnsi" w:hAnsiTheme="minorHAnsi" w:cstheme="minorHAnsi"/>
          <w:bCs/>
          <w:color w:val="000000" w:themeColor="text1"/>
          <w:sz w:val="24"/>
          <w:szCs w:val="24"/>
        </w:rPr>
        <w:br/>
        <w:t>11 000,00 zł – wsparcie w terapii leczenia uzależnień  i redukcja szkód.</w:t>
      </w:r>
    </w:p>
    <w:p w14:paraId="667F75A5" w14:textId="77777777" w:rsidR="00787148" w:rsidRPr="001514CF" w:rsidRDefault="00787148" w:rsidP="001514CF">
      <w:pPr>
        <w:pStyle w:val="Akapitzlist"/>
        <w:numPr>
          <w:ilvl w:val="0"/>
          <w:numId w:val="94"/>
        </w:numPr>
        <w:spacing w:after="0"/>
        <w:ind w:left="360"/>
        <w:contextualSpacing w:val="0"/>
        <w:rPr>
          <w:rFonts w:asciiTheme="minorHAnsi" w:hAnsiTheme="minorHAnsi" w:cstheme="minorHAnsi"/>
          <w:bCs/>
          <w:color w:val="000000" w:themeColor="text1"/>
          <w:sz w:val="24"/>
          <w:szCs w:val="24"/>
        </w:rPr>
      </w:pPr>
      <w:r w:rsidRPr="001514CF">
        <w:rPr>
          <w:rFonts w:asciiTheme="minorHAnsi" w:hAnsiTheme="minorHAnsi" w:cstheme="minorHAnsi"/>
          <w:bCs/>
          <w:color w:val="000000" w:themeColor="text1"/>
          <w:sz w:val="24"/>
          <w:szCs w:val="24"/>
        </w:rPr>
        <w:t>Różne wydatki na rzecz osób fizycznych, plan 5 000,00 zł, wsparcie merytoryczne Miejskiej Komisji Rozwiązywania Problemów Alkoholowych.</w:t>
      </w:r>
    </w:p>
    <w:p w14:paraId="42D13659" w14:textId="77777777" w:rsidR="00787148" w:rsidRPr="001514CF" w:rsidRDefault="00787148" w:rsidP="001514CF">
      <w:pPr>
        <w:pStyle w:val="Akapitzlist"/>
        <w:numPr>
          <w:ilvl w:val="0"/>
          <w:numId w:val="94"/>
        </w:numPr>
        <w:spacing w:after="0"/>
        <w:ind w:left="360"/>
        <w:contextualSpacing w:val="0"/>
        <w:rPr>
          <w:rFonts w:asciiTheme="minorHAnsi" w:hAnsiTheme="minorHAnsi" w:cstheme="minorHAnsi"/>
          <w:bCs/>
          <w:color w:val="000000" w:themeColor="text1"/>
          <w:sz w:val="24"/>
          <w:szCs w:val="24"/>
        </w:rPr>
      </w:pPr>
      <w:r w:rsidRPr="001514CF">
        <w:rPr>
          <w:rFonts w:asciiTheme="minorHAnsi" w:hAnsiTheme="minorHAnsi" w:cstheme="minorHAnsi"/>
          <w:bCs/>
          <w:color w:val="000000" w:themeColor="text1"/>
          <w:sz w:val="24"/>
          <w:szCs w:val="24"/>
        </w:rPr>
        <w:t xml:space="preserve">Wynagrodzenia osobowe pracowników wraz z pochodnymi i wpłatami na Pracownicze Plany Kapitałowe oraz odpisy na Zakładowy Fundusz Świadczeń Socjalnych plan 105 449,00 zł, w tym wynagrodzenie konsultanta Miejskiego Programu Profilaktyki i Rozwiązywania Problemów Alkoholowych oraz  wsparcie merytoryczne w jednostkach organizacyjnych Miasta, którym zlecono realizację Programu. </w:t>
      </w:r>
    </w:p>
    <w:p w14:paraId="6F1ED463" w14:textId="77777777" w:rsidR="00787148" w:rsidRPr="001514CF" w:rsidRDefault="00787148" w:rsidP="001514CF">
      <w:pPr>
        <w:pStyle w:val="Akapitzlist"/>
        <w:numPr>
          <w:ilvl w:val="0"/>
          <w:numId w:val="94"/>
        </w:numPr>
        <w:spacing w:after="0"/>
        <w:ind w:left="360"/>
        <w:contextualSpacing w:val="0"/>
        <w:rPr>
          <w:rFonts w:asciiTheme="minorHAnsi" w:hAnsiTheme="minorHAnsi" w:cstheme="minorHAnsi"/>
          <w:bCs/>
          <w:color w:val="000000" w:themeColor="text1"/>
          <w:sz w:val="24"/>
          <w:szCs w:val="24"/>
        </w:rPr>
      </w:pPr>
      <w:r w:rsidRPr="001514CF">
        <w:rPr>
          <w:rFonts w:asciiTheme="minorHAnsi" w:hAnsiTheme="minorHAnsi" w:cstheme="minorHAnsi"/>
          <w:bCs/>
          <w:color w:val="000000" w:themeColor="text1"/>
          <w:sz w:val="24"/>
          <w:szCs w:val="24"/>
        </w:rPr>
        <w:t xml:space="preserve">Wynagrodzenie bezosobowe plan 293 262,00 zł, z przeznaczeniem m.in. na: </w:t>
      </w:r>
    </w:p>
    <w:p w14:paraId="0CC6D4ED" w14:textId="77777777" w:rsidR="00787148" w:rsidRPr="001514CF" w:rsidRDefault="00787148" w:rsidP="001514CF">
      <w:pPr>
        <w:pStyle w:val="Akapitzlist"/>
        <w:numPr>
          <w:ilvl w:val="0"/>
          <w:numId w:val="95"/>
        </w:numPr>
        <w:spacing w:after="0"/>
        <w:contextualSpacing w:val="0"/>
        <w:rPr>
          <w:rFonts w:asciiTheme="minorHAnsi" w:hAnsiTheme="minorHAnsi" w:cstheme="minorHAnsi"/>
          <w:bCs/>
          <w:color w:val="000000" w:themeColor="text1"/>
          <w:sz w:val="24"/>
          <w:szCs w:val="24"/>
        </w:rPr>
      </w:pPr>
      <w:r w:rsidRPr="001514CF">
        <w:rPr>
          <w:rFonts w:asciiTheme="minorHAnsi" w:hAnsiTheme="minorHAnsi" w:cstheme="minorHAnsi"/>
          <w:bCs/>
          <w:color w:val="000000" w:themeColor="text1"/>
          <w:sz w:val="24"/>
          <w:szCs w:val="24"/>
        </w:rPr>
        <w:t xml:space="preserve">Profilaktyka zintegrowana i uniwersalna realizowana poprzez programy sportowo - rekreacyjne, eventy i festyny. Zapewnienie mieszkańcom aktywnych form spędzania wolnego czasu oraz organizacja zajęć pozalekcyjnych dla dzieci i młodzieży.  </w:t>
      </w:r>
    </w:p>
    <w:p w14:paraId="42E33E6C" w14:textId="77777777" w:rsidR="00787148" w:rsidRPr="001514CF" w:rsidRDefault="00787148" w:rsidP="001514CF">
      <w:pPr>
        <w:pStyle w:val="Akapitzlist"/>
        <w:numPr>
          <w:ilvl w:val="0"/>
          <w:numId w:val="95"/>
        </w:numPr>
        <w:spacing w:after="0"/>
        <w:contextualSpacing w:val="0"/>
        <w:rPr>
          <w:rFonts w:asciiTheme="minorHAnsi" w:hAnsiTheme="minorHAnsi" w:cstheme="minorHAnsi"/>
          <w:bCs/>
          <w:color w:val="000000" w:themeColor="text1"/>
          <w:sz w:val="24"/>
          <w:szCs w:val="24"/>
        </w:rPr>
      </w:pPr>
      <w:r w:rsidRPr="001514CF">
        <w:rPr>
          <w:rFonts w:asciiTheme="minorHAnsi" w:hAnsiTheme="minorHAnsi" w:cstheme="minorHAnsi"/>
          <w:bCs/>
          <w:color w:val="000000" w:themeColor="text1"/>
          <w:sz w:val="24"/>
          <w:szCs w:val="24"/>
        </w:rPr>
        <w:t>Wynagrodzenie dla członków Miejskiej Komisji Rozwiązywania Problemów Alkoholowych.</w:t>
      </w:r>
    </w:p>
    <w:p w14:paraId="22DE8329" w14:textId="77777777" w:rsidR="00787148" w:rsidRPr="001514CF" w:rsidRDefault="00787148" w:rsidP="001514CF">
      <w:pPr>
        <w:pStyle w:val="Akapitzlist"/>
        <w:numPr>
          <w:ilvl w:val="0"/>
          <w:numId w:val="95"/>
        </w:numPr>
        <w:spacing w:after="0"/>
        <w:contextualSpacing w:val="0"/>
        <w:rPr>
          <w:rFonts w:asciiTheme="minorHAnsi" w:hAnsiTheme="minorHAnsi" w:cstheme="minorHAnsi"/>
          <w:bCs/>
          <w:color w:val="000000" w:themeColor="text1"/>
          <w:sz w:val="24"/>
          <w:szCs w:val="24"/>
        </w:rPr>
      </w:pPr>
      <w:r w:rsidRPr="001514CF">
        <w:rPr>
          <w:rFonts w:asciiTheme="minorHAnsi" w:hAnsiTheme="minorHAnsi" w:cstheme="minorHAnsi"/>
          <w:bCs/>
          <w:color w:val="000000" w:themeColor="text1"/>
          <w:sz w:val="24"/>
          <w:szCs w:val="24"/>
        </w:rPr>
        <w:t>Prowadzenie zajęć opiekuńczo-wychowawczych dla dzieci i młodzieży.</w:t>
      </w:r>
    </w:p>
    <w:p w14:paraId="4D5A9223" w14:textId="77777777" w:rsidR="00787148" w:rsidRPr="001514CF" w:rsidRDefault="00787148" w:rsidP="001514CF">
      <w:pPr>
        <w:pStyle w:val="Akapitzlist"/>
        <w:numPr>
          <w:ilvl w:val="0"/>
          <w:numId w:val="95"/>
        </w:numPr>
        <w:spacing w:after="0"/>
        <w:contextualSpacing w:val="0"/>
        <w:rPr>
          <w:rFonts w:asciiTheme="minorHAnsi" w:hAnsiTheme="minorHAnsi" w:cstheme="minorHAnsi"/>
          <w:bCs/>
          <w:color w:val="000000" w:themeColor="text1"/>
          <w:sz w:val="24"/>
          <w:szCs w:val="24"/>
        </w:rPr>
      </w:pPr>
      <w:r w:rsidRPr="001514CF">
        <w:rPr>
          <w:rFonts w:asciiTheme="minorHAnsi" w:hAnsiTheme="minorHAnsi" w:cstheme="minorHAnsi"/>
          <w:bCs/>
          <w:color w:val="000000" w:themeColor="text1"/>
          <w:sz w:val="24"/>
          <w:szCs w:val="24"/>
        </w:rPr>
        <w:t>Udzielanie pomocy psychologicznej, prawnej, pomocy dla osób doznających przemocy w rodzinie oraz udzielanie konsultacji indywidulanych w zakresie porad rodzinno-wychowawczych, dla mieszkańców Mławy.</w:t>
      </w:r>
    </w:p>
    <w:p w14:paraId="26A5252E" w14:textId="77777777" w:rsidR="00787148" w:rsidRPr="001514CF" w:rsidRDefault="00787148" w:rsidP="001514CF">
      <w:pPr>
        <w:pStyle w:val="Akapitzlist"/>
        <w:numPr>
          <w:ilvl w:val="0"/>
          <w:numId w:val="94"/>
        </w:numPr>
        <w:spacing w:after="0"/>
        <w:ind w:left="360"/>
        <w:contextualSpacing w:val="0"/>
        <w:rPr>
          <w:rFonts w:asciiTheme="minorHAnsi" w:hAnsiTheme="minorHAnsi" w:cstheme="minorHAnsi"/>
          <w:bCs/>
          <w:color w:val="000000" w:themeColor="text1"/>
          <w:sz w:val="24"/>
          <w:szCs w:val="24"/>
        </w:rPr>
      </w:pPr>
      <w:r w:rsidRPr="001514CF">
        <w:rPr>
          <w:rFonts w:asciiTheme="minorHAnsi" w:hAnsiTheme="minorHAnsi" w:cstheme="minorHAnsi"/>
          <w:bCs/>
          <w:color w:val="000000" w:themeColor="text1"/>
          <w:sz w:val="24"/>
          <w:szCs w:val="24"/>
        </w:rPr>
        <w:t xml:space="preserve">Zakup materiałów i wyposażenia plan 11 100,00 zł, w tym: </w:t>
      </w:r>
    </w:p>
    <w:p w14:paraId="28900EBC" w14:textId="77777777" w:rsidR="00787148" w:rsidRPr="001514CF" w:rsidRDefault="00787148" w:rsidP="001514CF">
      <w:pPr>
        <w:pStyle w:val="Akapitzlist"/>
        <w:numPr>
          <w:ilvl w:val="1"/>
          <w:numId w:val="96"/>
        </w:numPr>
        <w:spacing w:after="0"/>
        <w:contextualSpacing w:val="0"/>
        <w:rPr>
          <w:rFonts w:asciiTheme="minorHAnsi" w:hAnsiTheme="minorHAnsi" w:cstheme="minorHAnsi"/>
          <w:bCs/>
          <w:color w:val="000000" w:themeColor="text1"/>
          <w:sz w:val="24"/>
          <w:szCs w:val="24"/>
        </w:rPr>
      </w:pPr>
      <w:r w:rsidRPr="001514CF">
        <w:rPr>
          <w:rFonts w:asciiTheme="minorHAnsi" w:hAnsiTheme="minorHAnsi" w:cstheme="minorHAnsi"/>
          <w:bCs/>
          <w:color w:val="000000" w:themeColor="text1"/>
          <w:sz w:val="24"/>
          <w:szCs w:val="24"/>
        </w:rPr>
        <w:t>Wydatki na zakup materiałów dot. działań informacyjnych i edukacyjnych, w tym kampanii profilaktycznych i kampanii społecznych „Spójrz trzeźwo Mława jest piękna”, „Wszystkie mądre sowy mają trzeźwe głowy”.</w:t>
      </w:r>
    </w:p>
    <w:p w14:paraId="3991FE8A" w14:textId="77777777" w:rsidR="00787148" w:rsidRPr="001514CF" w:rsidRDefault="00787148" w:rsidP="001514CF">
      <w:pPr>
        <w:pStyle w:val="Akapitzlist"/>
        <w:numPr>
          <w:ilvl w:val="1"/>
          <w:numId w:val="96"/>
        </w:numPr>
        <w:spacing w:after="0"/>
        <w:contextualSpacing w:val="0"/>
        <w:rPr>
          <w:rFonts w:asciiTheme="minorHAnsi" w:hAnsiTheme="minorHAnsi" w:cstheme="minorHAnsi"/>
          <w:bCs/>
          <w:color w:val="000000" w:themeColor="text1"/>
          <w:sz w:val="24"/>
          <w:szCs w:val="24"/>
        </w:rPr>
      </w:pPr>
      <w:r w:rsidRPr="001514CF">
        <w:rPr>
          <w:rFonts w:asciiTheme="minorHAnsi" w:hAnsiTheme="minorHAnsi" w:cstheme="minorHAnsi"/>
          <w:bCs/>
          <w:color w:val="000000" w:themeColor="text1"/>
          <w:sz w:val="24"/>
          <w:szCs w:val="24"/>
        </w:rPr>
        <w:t xml:space="preserve">Materiały i wyposażenie zakupione w celu wspierania i podnoszenie jakości zajęć opiekuńczo-wychowawczo dla dzieci i młodzieży jako czynnik chroniący przed wystąpieniem problemu uzależnień. </w:t>
      </w:r>
    </w:p>
    <w:p w14:paraId="30DECF79" w14:textId="77777777" w:rsidR="00787148" w:rsidRPr="001514CF" w:rsidRDefault="00787148" w:rsidP="001514CF">
      <w:pPr>
        <w:pStyle w:val="Akapitzlist"/>
        <w:numPr>
          <w:ilvl w:val="1"/>
          <w:numId w:val="96"/>
        </w:numPr>
        <w:spacing w:after="0"/>
        <w:contextualSpacing w:val="0"/>
        <w:rPr>
          <w:rFonts w:asciiTheme="minorHAnsi" w:hAnsiTheme="minorHAnsi" w:cstheme="minorHAnsi"/>
          <w:bCs/>
          <w:color w:val="000000" w:themeColor="text1"/>
          <w:sz w:val="24"/>
          <w:szCs w:val="24"/>
        </w:rPr>
      </w:pPr>
      <w:r w:rsidRPr="001514CF">
        <w:rPr>
          <w:rFonts w:asciiTheme="minorHAnsi" w:hAnsiTheme="minorHAnsi" w:cstheme="minorHAnsi"/>
          <w:bCs/>
          <w:color w:val="000000" w:themeColor="text1"/>
          <w:sz w:val="24"/>
          <w:szCs w:val="24"/>
        </w:rPr>
        <w:t>Wspieranie i podnoszenie jakości świadczonej pomocy  terapeutycznej przez placówki leczenia uzależnień.</w:t>
      </w:r>
    </w:p>
    <w:p w14:paraId="6ECA188A" w14:textId="77777777" w:rsidR="00787148" w:rsidRPr="001514CF" w:rsidRDefault="00787148" w:rsidP="001514CF">
      <w:pPr>
        <w:pStyle w:val="Akapitzlist"/>
        <w:numPr>
          <w:ilvl w:val="1"/>
          <w:numId w:val="96"/>
        </w:numPr>
        <w:spacing w:after="0"/>
        <w:contextualSpacing w:val="0"/>
        <w:rPr>
          <w:rFonts w:asciiTheme="minorHAnsi" w:hAnsiTheme="minorHAnsi" w:cstheme="minorHAnsi"/>
          <w:bCs/>
          <w:color w:val="000000" w:themeColor="text1"/>
          <w:sz w:val="24"/>
          <w:szCs w:val="24"/>
        </w:rPr>
      </w:pPr>
      <w:r w:rsidRPr="001514CF">
        <w:rPr>
          <w:rFonts w:asciiTheme="minorHAnsi" w:hAnsiTheme="minorHAnsi" w:cstheme="minorHAnsi"/>
          <w:bCs/>
          <w:color w:val="000000" w:themeColor="text1"/>
          <w:sz w:val="24"/>
          <w:szCs w:val="24"/>
        </w:rPr>
        <w:t>Zakup materiałów i wyposażenia na potrzeby Miejskiej Komisji Rozwiązywania Problemów Alkoholowych.</w:t>
      </w:r>
    </w:p>
    <w:p w14:paraId="5A1C6031" w14:textId="77777777" w:rsidR="00787148" w:rsidRPr="001514CF" w:rsidRDefault="00787148" w:rsidP="001514CF">
      <w:pPr>
        <w:pStyle w:val="Akapitzlist"/>
        <w:numPr>
          <w:ilvl w:val="0"/>
          <w:numId w:val="94"/>
        </w:numPr>
        <w:spacing w:after="0"/>
        <w:contextualSpacing w:val="0"/>
        <w:rPr>
          <w:rFonts w:asciiTheme="minorHAnsi" w:hAnsiTheme="minorHAnsi" w:cstheme="minorHAnsi"/>
          <w:bCs/>
          <w:color w:val="000000" w:themeColor="text1"/>
          <w:sz w:val="24"/>
          <w:szCs w:val="24"/>
        </w:rPr>
      </w:pPr>
      <w:r w:rsidRPr="001514CF">
        <w:rPr>
          <w:rFonts w:asciiTheme="minorHAnsi" w:hAnsiTheme="minorHAnsi" w:cstheme="minorHAnsi"/>
          <w:bCs/>
          <w:color w:val="000000" w:themeColor="text1"/>
          <w:sz w:val="24"/>
          <w:szCs w:val="24"/>
        </w:rPr>
        <w:t xml:space="preserve">Zakup środków żywności plan 4 000,00 zł. Wydatki z przeznaczeniem na wdrażanie  aktywnych form spędzania czasu wolnego przez rodziny, dzieci i młodzież, poprzez wzmocnienie działań promocyjnych w zakresie profilaktyki uniwersalnej w postaci eventów, festynów oraz programów sportowo–rekreacyjnych propagujących zdrowy i bezpieczny styl życia, w tym profilaktykę zdrowia psychicznego.  </w:t>
      </w:r>
    </w:p>
    <w:p w14:paraId="0DA30D99" w14:textId="77777777" w:rsidR="00787148" w:rsidRPr="001514CF" w:rsidRDefault="00787148" w:rsidP="001514CF">
      <w:pPr>
        <w:pStyle w:val="Akapitzlist"/>
        <w:numPr>
          <w:ilvl w:val="0"/>
          <w:numId w:val="94"/>
        </w:numPr>
        <w:spacing w:after="0"/>
        <w:ind w:left="360"/>
        <w:contextualSpacing w:val="0"/>
        <w:rPr>
          <w:rFonts w:asciiTheme="minorHAnsi" w:hAnsiTheme="minorHAnsi" w:cstheme="minorHAnsi"/>
          <w:bCs/>
          <w:color w:val="000000" w:themeColor="text1"/>
          <w:sz w:val="24"/>
          <w:szCs w:val="24"/>
        </w:rPr>
      </w:pPr>
      <w:r w:rsidRPr="001514CF">
        <w:rPr>
          <w:rFonts w:asciiTheme="minorHAnsi" w:hAnsiTheme="minorHAnsi" w:cstheme="minorHAnsi"/>
          <w:bCs/>
          <w:color w:val="000000" w:themeColor="text1"/>
          <w:sz w:val="24"/>
          <w:szCs w:val="24"/>
        </w:rPr>
        <w:t xml:space="preserve">Zakup usług pozostałych, plan 151 089,00 zł, w tym związane z: </w:t>
      </w:r>
    </w:p>
    <w:p w14:paraId="434D593C" w14:textId="77777777" w:rsidR="00787148" w:rsidRPr="001514CF" w:rsidRDefault="00787148" w:rsidP="001514CF">
      <w:pPr>
        <w:pStyle w:val="Akapitzlist"/>
        <w:numPr>
          <w:ilvl w:val="1"/>
          <w:numId w:val="97"/>
        </w:numPr>
        <w:spacing w:after="0"/>
        <w:contextualSpacing w:val="0"/>
        <w:rPr>
          <w:rFonts w:asciiTheme="minorHAnsi" w:hAnsiTheme="minorHAnsi" w:cstheme="minorHAnsi"/>
          <w:bCs/>
          <w:color w:val="000000" w:themeColor="text1"/>
          <w:sz w:val="24"/>
          <w:szCs w:val="24"/>
        </w:rPr>
      </w:pPr>
      <w:r w:rsidRPr="001514CF">
        <w:rPr>
          <w:rFonts w:asciiTheme="minorHAnsi" w:hAnsiTheme="minorHAnsi" w:cstheme="minorHAnsi"/>
          <w:bCs/>
          <w:color w:val="000000" w:themeColor="text1"/>
          <w:sz w:val="24"/>
          <w:szCs w:val="24"/>
        </w:rPr>
        <w:t>Działania informacyjne i edukacyjne dot. podnoszenia wiedzy mieszkańców związanych z używaniem alkoholu i innych substancji psychoaktywnych, realizacja kampanii społecznych – „Spójrz trzeźwo Mława jest piękna” i „Wszystkie mądre sowy mają trzeźwe głowy”.</w:t>
      </w:r>
    </w:p>
    <w:p w14:paraId="0965248C" w14:textId="77777777" w:rsidR="00787148" w:rsidRPr="001514CF" w:rsidRDefault="00787148" w:rsidP="001514CF">
      <w:pPr>
        <w:pStyle w:val="Akapitzlist"/>
        <w:numPr>
          <w:ilvl w:val="1"/>
          <w:numId w:val="97"/>
        </w:numPr>
        <w:spacing w:after="0" w:line="240" w:lineRule="auto"/>
        <w:contextualSpacing w:val="0"/>
        <w:rPr>
          <w:rFonts w:asciiTheme="minorHAnsi" w:hAnsiTheme="minorHAnsi" w:cstheme="minorHAnsi"/>
          <w:bCs/>
          <w:color w:val="000000" w:themeColor="text1"/>
          <w:sz w:val="24"/>
          <w:szCs w:val="24"/>
        </w:rPr>
      </w:pPr>
      <w:r w:rsidRPr="001514CF">
        <w:rPr>
          <w:rFonts w:asciiTheme="minorHAnsi" w:hAnsiTheme="minorHAnsi" w:cstheme="minorHAnsi"/>
          <w:bCs/>
          <w:color w:val="000000" w:themeColor="text1"/>
          <w:sz w:val="24"/>
          <w:szCs w:val="24"/>
        </w:rPr>
        <w:t>Wsparcie dzieci i młodzieży uczestniczących w zajęciach  opiekuńczo-wychowawczych, jako czynnik chroniący przed wystąpieniem problemu uzależnień.</w:t>
      </w:r>
    </w:p>
    <w:p w14:paraId="0837C8DC" w14:textId="77777777" w:rsidR="00787148" w:rsidRPr="001514CF" w:rsidRDefault="00787148" w:rsidP="001514CF">
      <w:pPr>
        <w:pStyle w:val="Akapitzlist"/>
        <w:numPr>
          <w:ilvl w:val="1"/>
          <w:numId w:val="97"/>
        </w:numPr>
        <w:spacing w:after="0"/>
        <w:contextualSpacing w:val="0"/>
        <w:rPr>
          <w:rFonts w:asciiTheme="minorHAnsi" w:hAnsiTheme="minorHAnsi" w:cstheme="minorHAnsi"/>
          <w:bCs/>
          <w:color w:val="000000" w:themeColor="text1"/>
          <w:sz w:val="24"/>
          <w:szCs w:val="24"/>
        </w:rPr>
      </w:pPr>
      <w:r w:rsidRPr="001514CF">
        <w:rPr>
          <w:rFonts w:asciiTheme="minorHAnsi" w:hAnsiTheme="minorHAnsi" w:cstheme="minorHAnsi"/>
          <w:bCs/>
          <w:color w:val="000000" w:themeColor="text1"/>
          <w:sz w:val="24"/>
          <w:szCs w:val="24"/>
        </w:rPr>
        <w:t xml:space="preserve">Promowanie aktywnych form spędzania czasu wolnego przez rodziny, dzieci i młodzież (profilaktyka zintegrowana i uniwersalna  poprzez eventy i festyny i programy sportowo–rekreacyjne). </w:t>
      </w:r>
    </w:p>
    <w:p w14:paraId="5F2143A9" w14:textId="77777777" w:rsidR="00787148" w:rsidRPr="001514CF" w:rsidRDefault="00787148" w:rsidP="001514CF">
      <w:pPr>
        <w:pStyle w:val="Akapitzlist"/>
        <w:numPr>
          <w:ilvl w:val="1"/>
          <w:numId w:val="97"/>
        </w:numPr>
        <w:spacing w:after="0"/>
        <w:contextualSpacing w:val="0"/>
        <w:rPr>
          <w:rFonts w:asciiTheme="minorHAnsi" w:hAnsiTheme="minorHAnsi" w:cstheme="minorHAnsi"/>
          <w:bCs/>
          <w:color w:val="000000" w:themeColor="text1"/>
          <w:sz w:val="24"/>
          <w:szCs w:val="24"/>
        </w:rPr>
      </w:pPr>
      <w:r w:rsidRPr="001514CF">
        <w:rPr>
          <w:rFonts w:asciiTheme="minorHAnsi" w:hAnsiTheme="minorHAnsi" w:cstheme="minorHAnsi"/>
          <w:bCs/>
          <w:color w:val="000000" w:themeColor="text1"/>
          <w:sz w:val="24"/>
          <w:szCs w:val="24"/>
        </w:rPr>
        <w:t>Działania informacyjno-edukacyjne upowszechniające zagrożenia wynikające</w:t>
      </w:r>
      <w:r w:rsidRPr="001514CF">
        <w:rPr>
          <w:rFonts w:asciiTheme="minorHAnsi" w:hAnsiTheme="minorHAnsi" w:cstheme="minorHAnsi"/>
          <w:bCs/>
          <w:color w:val="000000" w:themeColor="text1"/>
          <w:sz w:val="24"/>
          <w:szCs w:val="24"/>
        </w:rPr>
        <w:br/>
        <w:t>z używania: alkoholu i innych substancji psychoaktywnych, m.in. wdrażanie kampanii społecznej „Wszystkie mądre sowy mają trzeźwe głowy”.</w:t>
      </w:r>
    </w:p>
    <w:p w14:paraId="1A2D9CE3" w14:textId="77777777" w:rsidR="00787148" w:rsidRPr="001514CF" w:rsidRDefault="00787148" w:rsidP="001514CF">
      <w:pPr>
        <w:pStyle w:val="Akapitzlist"/>
        <w:numPr>
          <w:ilvl w:val="1"/>
          <w:numId w:val="97"/>
        </w:numPr>
        <w:spacing w:after="0"/>
        <w:contextualSpacing w:val="0"/>
        <w:rPr>
          <w:rFonts w:asciiTheme="minorHAnsi" w:hAnsiTheme="minorHAnsi" w:cstheme="minorHAnsi"/>
          <w:bCs/>
          <w:color w:val="000000" w:themeColor="text1"/>
          <w:sz w:val="24"/>
          <w:szCs w:val="24"/>
        </w:rPr>
      </w:pPr>
      <w:r w:rsidRPr="001514CF">
        <w:rPr>
          <w:rFonts w:asciiTheme="minorHAnsi" w:hAnsiTheme="minorHAnsi" w:cstheme="minorHAnsi"/>
          <w:bCs/>
          <w:color w:val="000000" w:themeColor="text1"/>
          <w:sz w:val="24"/>
          <w:szCs w:val="24"/>
        </w:rPr>
        <w:t>Umożliwienie mieszkańcom Mławy dostępności do bezpłatnych porad prawnych.</w:t>
      </w:r>
    </w:p>
    <w:p w14:paraId="62E878EB" w14:textId="77777777" w:rsidR="00787148" w:rsidRPr="001514CF" w:rsidRDefault="00787148" w:rsidP="001514CF">
      <w:pPr>
        <w:pStyle w:val="Akapitzlist"/>
        <w:numPr>
          <w:ilvl w:val="0"/>
          <w:numId w:val="94"/>
        </w:numPr>
        <w:spacing w:after="0"/>
        <w:ind w:left="360"/>
        <w:contextualSpacing w:val="0"/>
        <w:rPr>
          <w:rFonts w:asciiTheme="minorHAnsi" w:hAnsiTheme="minorHAnsi" w:cstheme="minorHAnsi"/>
          <w:bCs/>
          <w:color w:val="000000" w:themeColor="text1"/>
          <w:sz w:val="24"/>
          <w:szCs w:val="24"/>
        </w:rPr>
      </w:pPr>
      <w:r w:rsidRPr="001514CF">
        <w:rPr>
          <w:rFonts w:asciiTheme="minorHAnsi" w:hAnsiTheme="minorHAnsi" w:cstheme="minorHAnsi"/>
          <w:bCs/>
          <w:color w:val="000000" w:themeColor="text1"/>
          <w:sz w:val="24"/>
          <w:szCs w:val="24"/>
        </w:rPr>
        <w:t xml:space="preserve">Zakup usług obejmujących wykonanie ekspertyz, analiz i opinii, plan 13 000,00 zł. Wsparcie merytoryczne Miejskiej Komisji Rozwiązywania Problemów Alkoholowych, </w:t>
      </w:r>
      <w:r w:rsidRPr="001514CF">
        <w:rPr>
          <w:rFonts w:asciiTheme="minorHAnsi" w:hAnsiTheme="minorHAnsi" w:cstheme="minorHAnsi"/>
          <w:bCs/>
          <w:color w:val="000000" w:themeColor="text1"/>
          <w:sz w:val="24"/>
          <w:szCs w:val="24"/>
        </w:rPr>
        <w:br/>
        <w:t>w przedmiocie wydania opinii w zakresie uzależnienia od alkoholu; zlecenie wykonania diagnozy społecznej.</w:t>
      </w:r>
    </w:p>
    <w:p w14:paraId="0B73C204" w14:textId="77777777" w:rsidR="00787148" w:rsidRPr="001514CF" w:rsidRDefault="00787148" w:rsidP="001514CF">
      <w:pPr>
        <w:pStyle w:val="Akapitzlist"/>
        <w:numPr>
          <w:ilvl w:val="0"/>
          <w:numId w:val="94"/>
        </w:numPr>
        <w:spacing w:after="0"/>
        <w:ind w:left="360"/>
        <w:contextualSpacing w:val="0"/>
        <w:rPr>
          <w:rFonts w:asciiTheme="minorHAnsi" w:hAnsiTheme="minorHAnsi" w:cstheme="minorHAnsi"/>
          <w:bCs/>
          <w:color w:val="000000" w:themeColor="text1"/>
          <w:sz w:val="24"/>
          <w:szCs w:val="24"/>
        </w:rPr>
      </w:pPr>
      <w:r w:rsidRPr="001514CF">
        <w:rPr>
          <w:rFonts w:asciiTheme="minorHAnsi" w:hAnsiTheme="minorHAnsi" w:cstheme="minorHAnsi"/>
          <w:bCs/>
          <w:color w:val="000000" w:themeColor="text1"/>
          <w:sz w:val="24"/>
          <w:szCs w:val="24"/>
        </w:rPr>
        <w:t>Opłaty z tytułu administrowania lokalami, czynsze, w kwocie 50 400,00 zł. Zapewnienie mieszkańcom aktywnych form spędzania czasu wolnego oraz pomocy psychologicznej i prawnej.</w:t>
      </w:r>
    </w:p>
    <w:p w14:paraId="72E6C37B" w14:textId="77777777" w:rsidR="00787148" w:rsidRPr="001514CF" w:rsidRDefault="00787148" w:rsidP="001514CF">
      <w:pPr>
        <w:pStyle w:val="Akapitzlist"/>
        <w:numPr>
          <w:ilvl w:val="0"/>
          <w:numId w:val="94"/>
        </w:numPr>
        <w:spacing w:after="0"/>
        <w:ind w:left="360" w:right="-113"/>
        <w:contextualSpacing w:val="0"/>
        <w:rPr>
          <w:rFonts w:asciiTheme="minorHAnsi" w:hAnsiTheme="minorHAnsi" w:cstheme="minorHAnsi"/>
          <w:bCs/>
          <w:color w:val="000000" w:themeColor="text1"/>
          <w:sz w:val="24"/>
          <w:szCs w:val="24"/>
        </w:rPr>
      </w:pPr>
      <w:r w:rsidRPr="001514CF">
        <w:rPr>
          <w:rFonts w:asciiTheme="minorHAnsi" w:hAnsiTheme="minorHAnsi" w:cstheme="minorHAnsi"/>
          <w:bCs/>
          <w:color w:val="000000" w:themeColor="text1"/>
          <w:sz w:val="24"/>
          <w:szCs w:val="24"/>
        </w:rPr>
        <w:t xml:space="preserve">Szkolenia pracowników niebędących członkami korpusu służby cywilnej, w kwocie </w:t>
      </w:r>
      <w:r w:rsidRPr="001514CF">
        <w:rPr>
          <w:rFonts w:asciiTheme="minorHAnsi" w:hAnsiTheme="minorHAnsi" w:cstheme="minorHAnsi"/>
          <w:bCs/>
          <w:color w:val="000000" w:themeColor="text1"/>
          <w:sz w:val="24"/>
          <w:szCs w:val="24"/>
        </w:rPr>
        <w:br/>
        <w:t xml:space="preserve">2 200,00 zł (wsparcie merytoryczne i finansowe </w:t>
      </w:r>
      <w:bookmarkStart w:id="15" w:name="_Hlk118722800"/>
      <w:r w:rsidRPr="001514CF">
        <w:rPr>
          <w:rFonts w:asciiTheme="minorHAnsi" w:hAnsiTheme="minorHAnsi" w:cstheme="minorHAnsi"/>
          <w:bCs/>
          <w:color w:val="000000" w:themeColor="text1"/>
          <w:sz w:val="24"/>
          <w:szCs w:val="24"/>
        </w:rPr>
        <w:t>Miejskiej Komisji Rozwiązywania Problemów Alkoholowych).</w:t>
      </w:r>
      <w:bookmarkEnd w:id="15"/>
    </w:p>
    <w:p w14:paraId="19E63016" w14:textId="77777777" w:rsidR="00787148" w:rsidRPr="001514CF" w:rsidRDefault="00787148" w:rsidP="001514CF">
      <w:pPr>
        <w:tabs>
          <w:tab w:val="left" w:pos="708"/>
          <w:tab w:val="center" w:pos="4536"/>
          <w:tab w:val="right" w:pos="9072"/>
        </w:tabs>
        <w:autoSpaceDE w:val="0"/>
        <w:autoSpaceDN w:val="0"/>
        <w:adjustRightInd w:val="0"/>
        <w:jc w:val="left"/>
        <w:rPr>
          <w:rFonts w:asciiTheme="minorHAnsi" w:eastAsia="Times New Roman" w:hAnsiTheme="minorHAnsi" w:cstheme="minorHAnsi"/>
          <w:bCs/>
          <w:sz w:val="24"/>
          <w:szCs w:val="24"/>
          <w:u w:val="single"/>
          <w:lang w:eastAsia="pl-PL"/>
        </w:rPr>
      </w:pPr>
      <w:r w:rsidRPr="001514CF">
        <w:rPr>
          <w:rFonts w:asciiTheme="minorHAnsi" w:eastAsia="Times New Roman" w:hAnsiTheme="minorHAnsi" w:cstheme="minorHAnsi"/>
          <w:bCs/>
          <w:sz w:val="24"/>
          <w:szCs w:val="24"/>
          <w:u w:val="single"/>
          <w:lang w:eastAsia="pl-PL"/>
        </w:rPr>
        <w:t>Rozdział 85195 – Pozostała działalność 3 300,00 zł</w:t>
      </w:r>
    </w:p>
    <w:p w14:paraId="2ECF6CC6" w14:textId="77777777" w:rsidR="00787148" w:rsidRPr="001514CF" w:rsidRDefault="00787148" w:rsidP="001514CF">
      <w:pPr>
        <w:pStyle w:val="Akapitzlist"/>
        <w:numPr>
          <w:ilvl w:val="0"/>
          <w:numId w:val="67"/>
        </w:numPr>
        <w:spacing w:after="0"/>
        <w:contextualSpacing w:val="0"/>
        <w:rPr>
          <w:rFonts w:asciiTheme="minorHAnsi" w:hAnsiTheme="minorHAnsi" w:cstheme="minorHAnsi"/>
          <w:bCs/>
          <w:sz w:val="24"/>
          <w:szCs w:val="24"/>
        </w:rPr>
      </w:pPr>
      <w:r w:rsidRPr="001514CF">
        <w:rPr>
          <w:rFonts w:asciiTheme="minorHAnsi" w:hAnsiTheme="minorHAnsi" w:cstheme="minorHAnsi"/>
          <w:bCs/>
          <w:sz w:val="24"/>
          <w:szCs w:val="24"/>
        </w:rPr>
        <w:t>Wydatki w kwocie 1 800,00 zł związane z wydaniem decyzji w sprawach świadczeniobiorców innych niż ubezpieczeni, spełniający kryterium dochodowe zgodnie z art. 7 ust. 2 i 3 ustawy z dnia 27 sierpnia 2004 r. o świadczeniach opieki zdrowotnej finansowanych ze środków publicznych (Dz.U. z 2020 r. poz. 1398, z </w:t>
      </w:r>
      <w:proofErr w:type="spellStart"/>
      <w:r w:rsidRPr="001514CF">
        <w:rPr>
          <w:rFonts w:asciiTheme="minorHAnsi" w:hAnsiTheme="minorHAnsi" w:cstheme="minorHAnsi"/>
          <w:bCs/>
          <w:sz w:val="24"/>
          <w:szCs w:val="24"/>
        </w:rPr>
        <w:t>późn</w:t>
      </w:r>
      <w:proofErr w:type="spellEnd"/>
      <w:r w:rsidRPr="001514CF">
        <w:rPr>
          <w:rFonts w:asciiTheme="minorHAnsi" w:hAnsiTheme="minorHAnsi" w:cstheme="minorHAnsi"/>
          <w:bCs/>
          <w:sz w:val="24"/>
          <w:szCs w:val="24"/>
        </w:rPr>
        <w:t>. zm.).</w:t>
      </w:r>
    </w:p>
    <w:p w14:paraId="668CA4EB" w14:textId="77777777" w:rsidR="00787148" w:rsidRPr="001514CF" w:rsidRDefault="00787148" w:rsidP="001514CF">
      <w:pPr>
        <w:pStyle w:val="Akapitzlist"/>
        <w:numPr>
          <w:ilvl w:val="0"/>
          <w:numId w:val="67"/>
        </w:numPr>
        <w:spacing w:after="0"/>
        <w:contextualSpacing w:val="0"/>
        <w:rPr>
          <w:rFonts w:asciiTheme="minorHAnsi" w:hAnsiTheme="minorHAnsi" w:cstheme="minorHAnsi"/>
          <w:bCs/>
          <w:sz w:val="24"/>
          <w:szCs w:val="24"/>
        </w:rPr>
      </w:pPr>
      <w:r w:rsidRPr="001514CF">
        <w:rPr>
          <w:rFonts w:asciiTheme="minorHAnsi" w:hAnsiTheme="minorHAnsi" w:cstheme="minorHAnsi"/>
          <w:bCs/>
          <w:sz w:val="24"/>
          <w:szCs w:val="24"/>
        </w:rPr>
        <w:t xml:space="preserve">Wydatki związane z przeciwdziałaniem Covid–19 w kwocie 1 500,00 zł w tym zakup materiałów i wyposażenia oraz zakup usług pozostałych. </w:t>
      </w:r>
    </w:p>
    <w:p w14:paraId="3C9FC607" w14:textId="77777777" w:rsidR="00787148" w:rsidRPr="001514CF" w:rsidRDefault="00787148" w:rsidP="001514CF">
      <w:pPr>
        <w:jc w:val="left"/>
        <w:rPr>
          <w:rFonts w:asciiTheme="minorHAnsi" w:eastAsia="Times New Roman" w:hAnsiTheme="minorHAnsi" w:cstheme="minorHAnsi"/>
          <w:bCs/>
          <w:color w:val="FF0000"/>
          <w:sz w:val="24"/>
          <w:szCs w:val="24"/>
          <w:lang w:eastAsia="pl-PL"/>
        </w:rPr>
      </w:pPr>
    </w:p>
    <w:p w14:paraId="587CE1A5" w14:textId="77777777" w:rsidR="00787148" w:rsidRPr="001514CF" w:rsidRDefault="00787148" w:rsidP="001514CF">
      <w:pPr>
        <w:jc w:val="left"/>
        <w:rPr>
          <w:rFonts w:asciiTheme="minorHAnsi" w:eastAsia="Times New Roman" w:hAnsiTheme="minorHAnsi" w:cstheme="minorHAnsi"/>
          <w:bCs/>
          <w:sz w:val="24"/>
          <w:szCs w:val="24"/>
          <w:lang w:eastAsia="pl-PL"/>
        </w:rPr>
      </w:pPr>
      <w:r w:rsidRPr="001514CF">
        <w:rPr>
          <w:rFonts w:asciiTheme="minorHAnsi" w:eastAsia="Times New Roman" w:hAnsiTheme="minorHAnsi" w:cstheme="minorHAnsi"/>
          <w:bCs/>
          <w:sz w:val="24"/>
          <w:szCs w:val="24"/>
          <w:lang w:eastAsia="pl-PL"/>
        </w:rPr>
        <w:t>Dział 852 – Pomoc społeczna 10 279 312,00 zł</w:t>
      </w:r>
    </w:p>
    <w:p w14:paraId="49E94E62" w14:textId="77777777" w:rsidR="00787148" w:rsidRPr="001514CF" w:rsidRDefault="00787148" w:rsidP="001514CF">
      <w:pPr>
        <w:jc w:val="left"/>
        <w:rPr>
          <w:rFonts w:asciiTheme="minorHAnsi" w:eastAsia="Times New Roman" w:hAnsiTheme="minorHAnsi" w:cstheme="minorHAnsi"/>
          <w:bCs/>
          <w:sz w:val="24"/>
          <w:szCs w:val="24"/>
          <w:u w:val="single"/>
          <w:lang w:eastAsia="pl-PL"/>
        </w:rPr>
      </w:pPr>
      <w:r w:rsidRPr="001514CF">
        <w:rPr>
          <w:rFonts w:asciiTheme="minorHAnsi" w:eastAsia="Times New Roman" w:hAnsiTheme="minorHAnsi" w:cstheme="minorHAnsi"/>
          <w:bCs/>
          <w:sz w:val="24"/>
          <w:szCs w:val="24"/>
          <w:u w:val="single"/>
          <w:lang w:eastAsia="pl-PL"/>
        </w:rPr>
        <w:t>Rozdział 85202 – Domy pomocy społecznej 1 100 000,00 zł</w:t>
      </w:r>
    </w:p>
    <w:p w14:paraId="1670DE78" w14:textId="77777777" w:rsidR="00787148" w:rsidRPr="001514CF" w:rsidRDefault="00787148" w:rsidP="001514CF">
      <w:pPr>
        <w:jc w:val="left"/>
        <w:rPr>
          <w:rFonts w:asciiTheme="minorHAnsi" w:eastAsia="Times New Roman" w:hAnsiTheme="minorHAnsi" w:cstheme="minorHAnsi"/>
          <w:bCs/>
          <w:color w:val="FF0000"/>
          <w:sz w:val="24"/>
          <w:szCs w:val="24"/>
          <w:lang w:eastAsia="pl-PL"/>
        </w:rPr>
      </w:pPr>
      <w:r w:rsidRPr="001514CF">
        <w:rPr>
          <w:rFonts w:asciiTheme="minorHAnsi" w:eastAsia="Times New Roman" w:hAnsiTheme="minorHAnsi" w:cstheme="minorHAnsi"/>
          <w:bCs/>
          <w:sz w:val="24"/>
          <w:szCs w:val="24"/>
          <w:lang w:eastAsia="pl-PL"/>
        </w:rPr>
        <w:t>Wydatki dotyczą realizacji zadań własnych związanych z pokryciem kosztów pobytu 26</w:t>
      </w:r>
      <w:r w:rsidRPr="001514CF">
        <w:rPr>
          <w:rFonts w:asciiTheme="minorHAnsi" w:eastAsia="Times New Roman" w:hAnsiTheme="minorHAnsi" w:cstheme="minorHAnsi"/>
          <w:bCs/>
          <w:color w:val="FF0000"/>
          <w:sz w:val="24"/>
          <w:szCs w:val="24"/>
          <w:lang w:eastAsia="pl-PL"/>
        </w:rPr>
        <w:t xml:space="preserve"> </w:t>
      </w:r>
      <w:r w:rsidRPr="001514CF">
        <w:rPr>
          <w:rFonts w:asciiTheme="minorHAnsi" w:eastAsia="Times New Roman" w:hAnsiTheme="minorHAnsi" w:cstheme="minorHAnsi"/>
          <w:bCs/>
          <w:sz w:val="24"/>
          <w:szCs w:val="24"/>
          <w:lang w:eastAsia="pl-PL"/>
        </w:rPr>
        <w:t>osób w Domach Pomocy Społecznej.</w:t>
      </w:r>
    </w:p>
    <w:p w14:paraId="03136568" w14:textId="77777777" w:rsidR="00787148" w:rsidRPr="001514CF" w:rsidRDefault="00787148" w:rsidP="001514CF">
      <w:pPr>
        <w:jc w:val="left"/>
        <w:rPr>
          <w:rFonts w:asciiTheme="minorHAnsi" w:eastAsia="Times New Roman" w:hAnsiTheme="minorHAnsi" w:cstheme="minorHAnsi"/>
          <w:bCs/>
          <w:sz w:val="24"/>
          <w:szCs w:val="24"/>
          <w:u w:val="single"/>
          <w:lang w:eastAsia="pl-PL"/>
        </w:rPr>
      </w:pPr>
      <w:r w:rsidRPr="001514CF">
        <w:rPr>
          <w:rFonts w:asciiTheme="minorHAnsi" w:eastAsia="Times New Roman" w:hAnsiTheme="minorHAnsi" w:cstheme="minorHAnsi"/>
          <w:bCs/>
          <w:sz w:val="24"/>
          <w:szCs w:val="24"/>
          <w:u w:val="single"/>
          <w:lang w:eastAsia="pl-PL"/>
        </w:rPr>
        <w:t>Rozdział 85205 – Zadania w zakresie przeciwdziałania przemocy w rodzinie 77 050,00 zł</w:t>
      </w:r>
    </w:p>
    <w:p w14:paraId="1A260905" w14:textId="77777777" w:rsidR="00787148" w:rsidRPr="001514CF" w:rsidRDefault="00787148" w:rsidP="001514CF">
      <w:pPr>
        <w:jc w:val="left"/>
        <w:rPr>
          <w:rFonts w:asciiTheme="minorHAnsi" w:eastAsia="Times New Roman" w:hAnsiTheme="minorHAnsi" w:cstheme="minorHAnsi"/>
          <w:bCs/>
          <w:sz w:val="24"/>
          <w:szCs w:val="24"/>
          <w:lang w:eastAsia="pl-PL"/>
        </w:rPr>
      </w:pPr>
      <w:r w:rsidRPr="001514CF">
        <w:rPr>
          <w:rFonts w:asciiTheme="minorHAnsi" w:eastAsia="Times New Roman" w:hAnsiTheme="minorHAnsi" w:cstheme="minorHAnsi"/>
          <w:bCs/>
          <w:sz w:val="24"/>
          <w:szCs w:val="24"/>
          <w:lang w:eastAsia="pl-PL"/>
        </w:rPr>
        <w:t>Wydatki na działania w zakresie przeciwdziałania przemocy w rodzinie w tym na wynagrodzenie wraz z pochodnymi dla 1 pracownika, który zajmuje się realizacją programu działań w zakresie przeciwdziałania przemocy w rodzinie.</w:t>
      </w:r>
    </w:p>
    <w:p w14:paraId="4034CE2D" w14:textId="77777777" w:rsidR="00787148" w:rsidRPr="001514CF" w:rsidRDefault="00787148" w:rsidP="001514CF">
      <w:pPr>
        <w:jc w:val="left"/>
        <w:rPr>
          <w:rFonts w:asciiTheme="minorHAnsi" w:eastAsia="Times New Roman" w:hAnsiTheme="minorHAnsi" w:cstheme="minorHAnsi"/>
          <w:bCs/>
          <w:sz w:val="24"/>
          <w:szCs w:val="24"/>
          <w:u w:val="single"/>
          <w:lang w:eastAsia="pl-PL"/>
        </w:rPr>
      </w:pPr>
      <w:r w:rsidRPr="001514CF">
        <w:rPr>
          <w:rFonts w:asciiTheme="minorHAnsi" w:eastAsia="Times New Roman" w:hAnsiTheme="minorHAnsi" w:cstheme="minorHAnsi"/>
          <w:bCs/>
          <w:sz w:val="24"/>
          <w:szCs w:val="24"/>
          <w:u w:val="single"/>
          <w:lang w:eastAsia="pl-PL"/>
        </w:rPr>
        <w:t>Rozdział 85213 – Składki na ubezpieczenie zdrowotne opłacane za osoby pobierające niektóre świadczenia z pomocy społecznej oraz za osoby uczestniczące w zajęciach w centrum integracji społecznej   38 600,00 zł</w:t>
      </w:r>
    </w:p>
    <w:p w14:paraId="44D65828" w14:textId="77777777" w:rsidR="00787148" w:rsidRPr="001514CF" w:rsidRDefault="00787148" w:rsidP="001514CF">
      <w:pPr>
        <w:jc w:val="left"/>
        <w:rPr>
          <w:rFonts w:asciiTheme="minorHAnsi" w:eastAsia="Times New Roman" w:hAnsiTheme="minorHAnsi" w:cstheme="minorHAnsi"/>
          <w:bCs/>
          <w:sz w:val="24"/>
          <w:szCs w:val="24"/>
          <w:lang w:eastAsia="pl-PL"/>
        </w:rPr>
      </w:pPr>
      <w:r w:rsidRPr="001514CF">
        <w:rPr>
          <w:rFonts w:asciiTheme="minorHAnsi" w:eastAsia="Times New Roman" w:hAnsiTheme="minorHAnsi" w:cstheme="minorHAnsi"/>
          <w:bCs/>
          <w:sz w:val="24"/>
          <w:szCs w:val="24"/>
          <w:lang w:eastAsia="pl-PL"/>
        </w:rPr>
        <w:t xml:space="preserve">Wydatki na realizacje własnych zadań bieżących związanych z opłacaniem składek zdrowotnych za osoby pobierające zasiłki stałe.  </w:t>
      </w:r>
    </w:p>
    <w:p w14:paraId="6E00DF21" w14:textId="77777777" w:rsidR="00787148" w:rsidRPr="001514CF" w:rsidRDefault="00787148" w:rsidP="001514CF">
      <w:pPr>
        <w:jc w:val="left"/>
        <w:rPr>
          <w:rFonts w:asciiTheme="minorHAnsi" w:eastAsia="Times New Roman" w:hAnsiTheme="minorHAnsi" w:cstheme="minorHAnsi"/>
          <w:bCs/>
          <w:sz w:val="24"/>
          <w:szCs w:val="24"/>
          <w:u w:val="single"/>
          <w:lang w:eastAsia="pl-PL"/>
        </w:rPr>
      </w:pPr>
      <w:r w:rsidRPr="001514CF">
        <w:rPr>
          <w:rFonts w:asciiTheme="minorHAnsi" w:eastAsia="Times New Roman" w:hAnsiTheme="minorHAnsi" w:cstheme="minorHAnsi"/>
          <w:bCs/>
          <w:sz w:val="24"/>
          <w:szCs w:val="24"/>
          <w:u w:val="single"/>
          <w:lang w:eastAsia="pl-PL"/>
        </w:rPr>
        <w:t>Rozdział 85214 – Zasiłki okresowe, celowe i pomoc w naturze oraz składki na ubezpieczenia emerytalne i rentowe 415 700,00 zł, w tym:</w:t>
      </w:r>
    </w:p>
    <w:p w14:paraId="327CE4B5" w14:textId="77777777" w:rsidR="00787148" w:rsidRPr="001514CF" w:rsidRDefault="00787148" w:rsidP="001514CF">
      <w:pPr>
        <w:pStyle w:val="Akapitzlist"/>
        <w:numPr>
          <w:ilvl w:val="0"/>
          <w:numId w:val="43"/>
        </w:numPr>
        <w:spacing w:after="0"/>
        <w:contextualSpacing w:val="0"/>
        <w:rPr>
          <w:rFonts w:asciiTheme="minorHAnsi" w:hAnsiTheme="minorHAnsi" w:cstheme="minorHAnsi"/>
          <w:bCs/>
          <w:sz w:val="24"/>
          <w:szCs w:val="24"/>
        </w:rPr>
      </w:pPr>
      <w:r w:rsidRPr="001514CF">
        <w:rPr>
          <w:rFonts w:asciiTheme="minorHAnsi" w:hAnsiTheme="minorHAnsi" w:cstheme="minorHAnsi"/>
          <w:bCs/>
          <w:sz w:val="24"/>
          <w:szCs w:val="24"/>
        </w:rPr>
        <w:t>Wydatki na wypłatę zasiłków okresowych i celowych dla rodzin, w których występuje bezrobocie, długotrwała choroba, nie posiadających wystarczających środków finansowych na zaspokojenie  podstawowych potrzeb bytowych (źródłem finansowania wydatków są środki własne w kwocie 240 000,00 zł oraz środki z budżetu państwa w kwocie 170 700,00 zł).</w:t>
      </w:r>
    </w:p>
    <w:p w14:paraId="7C5EC6FF" w14:textId="77777777" w:rsidR="00787148" w:rsidRPr="001514CF" w:rsidRDefault="00787148" w:rsidP="001514CF">
      <w:pPr>
        <w:numPr>
          <w:ilvl w:val="0"/>
          <w:numId w:val="43"/>
        </w:numPr>
        <w:jc w:val="left"/>
        <w:rPr>
          <w:rFonts w:asciiTheme="minorHAnsi" w:eastAsia="Times New Roman" w:hAnsiTheme="minorHAnsi" w:cstheme="minorHAnsi"/>
          <w:bCs/>
          <w:color w:val="FF0000"/>
          <w:sz w:val="24"/>
          <w:szCs w:val="24"/>
          <w:lang w:eastAsia="pl-PL"/>
        </w:rPr>
      </w:pPr>
      <w:r w:rsidRPr="001514CF">
        <w:rPr>
          <w:rFonts w:asciiTheme="minorHAnsi" w:eastAsia="Times New Roman" w:hAnsiTheme="minorHAnsi" w:cstheme="minorHAnsi"/>
          <w:bCs/>
          <w:sz w:val="24"/>
          <w:szCs w:val="24"/>
          <w:lang w:eastAsia="pl-PL"/>
        </w:rPr>
        <w:t>Zwrot nienależnie pobranych zasiłków okresowych z lat ubiegłych w kwocie 5 000,00 zł.</w:t>
      </w:r>
    </w:p>
    <w:p w14:paraId="5B051D45" w14:textId="77777777" w:rsidR="00787148" w:rsidRPr="001514CF" w:rsidRDefault="00787148" w:rsidP="001514CF">
      <w:pPr>
        <w:jc w:val="left"/>
        <w:rPr>
          <w:rFonts w:asciiTheme="minorHAnsi" w:eastAsia="Times New Roman" w:hAnsiTheme="minorHAnsi" w:cstheme="minorHAnsi"/>
          <w:bCs/>
          <w:sz w:val="24"/>
          <w:szCs w:val="24"/>
          <w:u w:val="single"/>
          <w:lang w:eastAsia="pl-PL"/>
        </w:rPr>
      </w:pPr>
      <w:r w:rsidRPr="001514CF">
        <w:rPr>
          <w:rFonts w:asciiTheme="minorHAnsi" w:eastAsia="Times New Roman" w:hAnsiTheme="minorHAnsi" w:cstheme="minorHAnsi"/>
          <w:bCs/>
          <w:sz w:val="24"/>
          <w:szCs w:val="24"/>
          <w:u w:val="single"/>
          <w:lang w:eastAsia="pl-PL"/>
        </w:rPr>
        <w:t xml:space="preserve">Rozdział 85215 – Dodatki mieszkaniowe 800 000,00 zł </w:t>
      </w:r>
    </w:p>
    <w:p w14:paraId="6E40CAFD" w14:textId="77777777" w:rsidR="00787148" w:rsidRPr="001514CF" w:rsidRDefault="00787148" w:rsidP="001514CF">
      <w:pPr>
        <w:jc w:val="left"/>
        <w:rPr>
          <w:rFonts w:asciiTheme="minorHAnsi" w:eastAsia="Times New Roman" w:hAnsiTheme="minorHAnsi" w:cstheme="minorHAnsi"/>
          <w:bCs/>
          <w:sz w:val="24"/>
          <w:szCs w:val="24"/>
          <w:lang w:eastAsia="pl-PL"/>
        </w:rPr>
      </w:pPr>
      <w:r w:rsidRPr="001514CF">
        <w:rPr>
          <w:rFonts w:asciiTheme="minorHAnsi" w:eastAsia="Times New Roman" w:hAnsiTheme="minorHAnsi" w:cstheme="minorHAnsi"/>
          <w:bCs/>
          <w:sz w:val="24"/>
          <w:szCs w:val="24"/>
          <w:lang w:eastAsia="pl-PL"/>
        </w:rPr>
        <w:t xml:space="preserve">Wydatki w ramach zadań własnych w kwocie 800 000,00 zł na wypłatę dodatków mieszkaniowych dla rodzin lub osób potrzebujących wsparcia. </w:t>
      </w:r>
    </w:p>
    <w:p w14:paraId="46B82D77" w14:textId="77777777" w:rsidR="00787148" w:rsidRPr="001514CF" w:rsidRDefault="00787148" w:rsidP="001514CF">
      <w:pPr>
        <w:jc w:val="left"/>
        <w:rPr>
          <w:rFonts w:asciiTheme="minorHAnsi" w:eastAsia="Times New Roman" w:hAnsiTheme="minorHAnsi" w:cstheme="minorHAnsi"/>
          <w:bCs/>
          <w:sz w:val="24"/>
          <w:szCs w:val="24"/>
          <w:u w:val="single"/>
          <w:lang w:eastAsia="pl-PL"/>
        </w:rPr>
      </w:pPr>
      <w:r w:rsidRPr="001514CF">
        <w:rPr>
          <w:rFonts w:asciiTheme="minorHAnsi" w:eastAsia="Times New Roman" w:hAnsiTheme="minorHAnsi" w:cstheme="minorHAnsi"/>
          <w:bCs/>
          <w:sz w:val="24"/>
          <w:szCs w:val="24"/>
          <w:u w:val="single"/>
          <w:lang w:eastAsia="pl-PL"/>
        </w:rPr>
        <w:t>Rozdział 85216 – Zasiłki stałe 522 100,00 zł</w:t>
      </w:r>
    </w:p>
    <w:p w14:paraId="22B51B41" w14:textId="77777777" w:rsidR="00787148" w:rsidRPr="001514CF" w:rsidRDefault="00787148" w:rsidP="001514CF">
      <w:pPr>
        <w:pStyle w:val="Akapitzlist"/>
        <w:numPr>
          <w:ilvl w:val="0"/>
          <w:numId w:val="56"/>
        </w:numPr>
        <w:spacing w:after="0"/>
        <w:contextualSpacing w:val="0"/>
        <w:rPr>
          <w:rFonts w:asciiTheme="minorHAnsi" w:hAnsiTheme="minorHAnsi" w:cstheme="minorHAnsi"/>
          <w:bCs/>
          <w:sz w:val="24"/>
          <w:szCs w:val="24"/>
        </w:rPr>
      </w:pPr>
      <w:r w:rsidRPr="001514CF">
        <w:rPr>
          <w:rFonts w:asciiTheme="minorHAnsi" w:hAnsiTheme="minorHAnsi" w:cstheme="minorHAnsi"/>
          <w:bCs/>
          <w:sz w:val="24"/>
          <w:szCs w:val="24"/>
        </w:rPr>
        <w:t xml:space="preserve">Planowane wydatki pochodzące ze środków z budżetu państwa w kwocie 514 100,00 zł </w:t>
      </w:r>
      <w:r w:rsidRPr="001514CF">
        <w:rPr>
          <w:rFonts w:asciiTheme="minorHAnsi" w:hAnsiTheme="minorHAnsi" w:cstheme="minorHAnsi"/>
          <w:bCs/>
          <w:sz w:val="24"/>
          <w:szCs w:val="24"/>
        </w:rPr>
        <w:br/>
        <w:t>z przeznaczeniem na wypłatę zasiłków stałych dla osób uprawnionych do tej formy pomocy.</w:t>
      </w:r>
    </w:p>
    <w:p w14:paraId="18E34B1B" w14:textId="77777777" w:rsidR="00787148" w:rsidRPr="001514CF" w:rsidRDefault="00787148" w:rsidP="001514CF">
      <w:pPr>
        <w:numPr>
          <w:ilvl w:val="0"/>
          <w:numId w:val="56"/>
        </w:numPr>
        <w:jc w:val="left"/>
        <w:rPr>
          <w:rFonts w:asciiTheme="minorHAnsi" w:eastAsia="Times New Roman" w:hAnsiTheme="minorHAnsi" w:cstheme="minorHAnsi"/>
          <w:bCs/>
          <w:sz w:val="24"/>
          <w:szCs w:val="24"/>
          <w:lang w:eastAsia="pl-PL"/>
        </w:rPr>
      </w:pPr>
      <w:r w:rsidRPr="001514CF">
        <w:rPr>
          <w:rFonts w:asciiTheme="minorHAnsi" w:eastAsia="Times New Roman" w:hAnsiTheme="minorHAnsi" w:cstheme="minorHAnsi"/>
          <w:bCs/>
          <w:sz w:val="24"/>
          <w:szCs w:val="24"/>
          <w:lang w:eastAsia="pl-PL"/>
        </w:rPr>
        <w:t>Zwrot niewykorzystanych dotacji oraz płatności w kwocie 8 000,00 zł.</w:t>
      </w:r>
    </w:p>
    <w:p w14:paraId="62C51104" w14:textId="77777777" w:rsidR="00787148" w:rsidRPr="001514CF" w:rsidRDefault="00787148" w:rsidP="001514CF">
      <w:pPr>
        <w:jc w:val="left"/>
        <w:rPr>
          <w:rFonts w:asciiTheme="minorHAnsi" w:eastAsia="Times New Roman" w:hAnsiTheme="minorHAnsi" w:cstheme="minorHAnsi"/>
          <w:bCs/>
          <w:sz w:val="24"/>
          <w:szCs w:val="24"/>
          <w:u w:val="single"/>
          <w:lang w:eastAsia="pl-PL"/>
        </w:rPr>
      </w:pPr>
      <w:r w:rsidRPr="001514CF">
        <w:rPr>
          <w:rFonts w:asciiTheme="minorHAnsi" w:eastAsia="Times New Roman" w:hAnsiTheme="minorHAnsi" w:cstheme="minorHAnsi"/>
          <w:bCs/>
          <w:sz w:val="24"/>
          <w:szCs w:val="24"/>
          <w:u w:val="single"/>
          <w:lang w:eastAsia="pl-PL"/>
        </w:rPr>
        <w:t xml:space="preserve">Rozdział 85219 – Ośrodki pomocy społecznej 4 725 613,00 zł w tym m.in.: </w:t>
      </w:r>
    </w:p>
    <w:p w14:paraId="3D2AA7DC" w14:textId="77777777" w:rsidR="00787148" w:rsidRPr="001514CF" w:rsidRDefault="00787148" w:rsidP="001514CF">
      <w:pPr>
        <w:pStyle w:val="Akapitzlist"/>
        <w:numPr>
          <w:ilvl w:val="0"/>
          <w:numId w:val="88"/>
        </w:numPr>
        <w:spacing w:after="0"/>
        <w:contextualSpacing w:val="0"/>
        <w:rPr>
          <w:rFonts w:asciiTheme="minorHAnsi" w:hAnsiTheme="minorHAnsi" w:cstheme="minorHAnsi"/>
          <w:bCs/>
          <w:sz w:val="24"/>
          <w:szCs w:val="24"/>
        </w:rPr>
      </w:pPr>
      <w:r w:rsidRPr="001514CF">
        <w:rPr>
          <w:rFonts w:asciiTheme="minorHAnsi" w:hAnsiTheme="minorHAnsi" w:cstheme="minorHAnsi"/>
          <w:bCs/>
          <w:sz w:val="24"/>
          <w:szCs w:val="24"/>
        </w:rPr>
        <w:t>Wydatki osobowe niezaliczone do wynagrodzeń (m.in. częściowa refundacja kosztów zakupu okularów korekcyjnych, zakup odzieży i obuwia roboczego) w kwocie13 000,00 zł.</w:t>
      </w:r>
    </w:p>
    <w:p w14:paraId="287681DC" w14:textId="77777777" w:rsidR="00787148" w:rsidRPr="001514CF" w:rsidRDefault="00787148" w:rsidP="001514CF">
      <w:pPr>
        <w:pStyle w:val="Akapitzlist"/>
        <w:numPr>
          <w:ilvl w:val="0"/>
          <w:numId w:val="88"/>
        </w:numPr>
        <w:spacing w:after="0"/>
        <w:contextualSpacing w:val="0"/>
        <w:rPr>
          <w:rFonts w:asciiTheme="minorHAnsi" w:hAnsiTheme="minorHAnsi" w:cstheme="minorHAnsi"/>
          <w:bCs/>
          <w:sz w:val="24"/>
          <w:szCs w:val="24"/>
        </w:rPr>
      </w:pPr>
      <w:r w:rsidRPr="001514CF">
        <w:rPr>
          <w:rFonts w:asciiTheme="minorHAnsi" w:hAnsiTheme="minorHAnsi" w:cstheme="minorHAnsi"/>
          <w:bCs/>
          <w:sz w:val="24"/>
          <w:szCs w:val="24"/>
        </w:rPr>
        <w:t>Różne wydatki na rzecz osób fizycznych (wynagrodzenie dla opiekunów prawnych)  w kwocie 6 660,00 zł z przeznaczeniem na zadania zlecone.</w:t>
      </w:r>
    </w:p>
    <w:p w14:paraId="65608DB7" w14:textId="77777777" w:rsidR="00787148" w:rsidRPr="001514CF" w:rsidRDefault="00787148" w:rsidP="001514CF">
      <w:pPr>
        <w:pStyle w:val="Akapitzlist"/>
        <w:numPr>
          <w:ilvl w:val="0"/>
          <w:numId w:val="88"/>
        </w:numPr>
        <w:spacing w:after="0"/>
        <w:contextualSpacing w:val="0"/>
        <w:rPr>
          <w:rFonts w:asciiTheme="minorHAnsi" w:hAnsiTheme="minorHAnsi" w:cstheme="minorHAnsi"/>
          <w:bCs/>
          <w:sz w:val="24"/>
          <w:szCs w:val="24"/>
        </w:rPr>
      </w:pPr>
      <w:r w:rsidRPr="001514CF">
        <w:rPr>
          <w:rFonts w:asciiTheme="minorHAnsi" w:hAnsiTheme="minorHAnsi" w:cstheme="minorHAnsi"/>
          <w:bCs/>
          <w:sz w:val="24"/>
          <w:szCs w:val="24"/>
        </w:rPr>
        <w:t>Wynagrodzenia osobowe pracowników wraz z pochodnymi i wpłatami na Pracownicze Plany Kapitałowe w kwocie 4 081 287,00 zł.</w:t>
      </w:r>
    </w:p>
    <w:p w14:paraId="4429998B" w14:textId="77777777" w:rsidR="00787148" w:rsidRPr="001514CF" w:rsidRDefault="00787148" w:rsidP="001514CF">
      <w:pPr>
        <w:numPr>
          <w:ilvl w:val="0"/>
          <w:numId w:val="88"/>
        </w:numPr>
        <w:jc w:val="left"/>
        <w:rPr>
          <w:rFonts w:asciiTheme="minorHAnsi" w:eastAsia="Times New Roman" w:hAnsiTheme="minorHAnsi" w:cstheme="minorHAnsi"/>
          <w:bCs/>
          <w:sz w:val="24"/>
          <w:szCs w:val="24"/>
          <w:lang w:eastAsia="pl-PL"/>
        </w:rPr>
      </w:pPr>
      <w:r w:rsidRPr="001514CF">
        <w:rPr>
          <w:rFonts w:asciiTheme="minorHAnsi" w:eastAsia="Times New Roman" w:hAnsiTheme="minorHAnsi" w:cstheme="minorHAnsi"/>
          <w:bCs/>
          <w:sz w:val="24"/>
          <w:szCs w:val="24"/>
          <w:lang w:eastAsia="pl-PL"/>
        </w:rPr>
        <w:t>Wpłaty na Państwowy Fundusz Rehabilitacji Osób Niepełnosprawnych w kwocie 56 000,00 zł.</w:t>
      </w:r>
    </w:p>
    <w:p w14:paraId="0AF45133" w14:textId="77777777" w:rsidR="00787148" w:rsidRPr="001514CF" w:rsidRDefault="00787148" w:rsidP="001514CF">
      <w:pPr>
        <w:numPr>
          <w:ilvl w:val="0"/>
          <w:numId w:val="88"/>
        </w:numPr>
        <w:jc w:val="left"/>
        <w:rPr>
          <w:rFonts w:asciiTheme="minorHAnsi" w:eastAsia="Times New Roman" w:hAnsiTheme="minorHAnsi" w:cstheme="minorHAnsi"/>
          <w:bCs/>
          <w:sz w:val="24"/>
          <w:szCs w:val="24"/>
          <w:lang w:eastAsia="pl-PL"/>
        </w:rPr>
      </w:pPr>
      <w:r w:rsidRPr="001514CF">
        <w:rPr>
          <w:rFonts w:asciiTheme="minorHAnsi" w:eastAsia="Times New Roman" w:hAnsiTheme="minorHAnsi" w:cstheme="minorHAnsi"/>
          <w:bCs/>
          <w:sz w:val="24"/>
          <w:szCs w:val="24"/>
          <w:lang w:eastAsia="pl-PL"/>
        </w:rPr>
        <w:t>Wynagrodzenia z umów zleceń i o dzieło (wynagrodzenie opiekunek) w kwocie 129 998,00 zł.</w:t>
      </w:r>
      <w:r w:rsidRPr="001514CF">
        <w:rPr>
          <w:rFonts w:asciiTheme="minorHAnsi" w:eastAsia="Times New Roman" w:hAnsiTheme="minorHAnsi" w:cstheme="minorHAnsi"/>
          <w:bCs/>
          <w:sz w:val="24"/>
          <w:szCs w:val="24"/>
          <w:lang w:eastAsia="pl-PL"/>
        </w:rPr>
        <w:tab/>
      </w:r>
    </w:p>
    <w:p w14:paraId="59DBD3FD" w14:textId="77777777" w:rsidR="00787148" w:rsidRPr="001514CF" w:rsidRDefault="00787148" w:rsidP="001514CF">
      <w:pPr>
        <w:numPr>
          <w:ilvl w:val="0"/>
          <w:numId w:val="88"/>
        </w:numPr>
        <w:jc w:val="left"/>
        <w:rPr>
          <w:rFonts w:asciiTheme="minorHAnsi" w:eastAsia="Times New Roman" w:hAnsiTheme="minorHAnsi" w:cstheme="minorHAnsi"/>
          <w:bCs/>
          <w:sz w:val="24"/>
          <w:szCs w:val="24"/>
          <w:lang w:eastAsia="pl-PL"/>
        </w:rPr>
      </w:pPr>
      <w:r w:rsidRPr="001514CF">
        <w:rPr>
          <w:rFonts w:asciiTheme="minorHAnsi" w:eastAsia="Times New Roman" w:hAnsiTheme="minorHAnsi" w:cstheme="minorHAnsi"/>
          <w:bCs/>
          <w:sz w:val="24"/>
          <w:szCs w:val="24"/>
          <w:lang w:eastAsia="pl-PL"/>
        </w:rPr>
        <w:t xml:space="preserve">Zakup materiałów i wyposażenia (m.in. artykułów biurowych, drobnego wyposażenia, poradników, sprzętu komputerowego i biurowego, druków, środków czystości oraz środków dezynfekcyjnych) w kwocie 77 100,00 zł.  </w:t>
      </w:r>
    </w:p>
    <w:p w14:paraId="61606F2B" w14:textId="77777777" w:rsidR="00787148" w:rsidRPr="001514CF" w:rsidRDefault="00787148" w:rsidP="001514CF">
      <w:pPr>
        <w:numPr>
          <w:ilvl w:val="0"/>
          <w:numId w:val="88"/>
        </w:numPr>
        <w:jc w:val="left"/>
        <w:rPr>
          <w:rFonts w:asciiTheme="minorHAnsi" w:eastAsia="Times New Roman" w:hAnsiTheme="minorHAnsi" w:cstheme="minorHAnsi"/>
          <w:bCs/>
          <w:sz w:val="24"/>
          <w:szCs w:val="24"/>
          <w:lang w:eastAsia="pl-PL"/>
        </w:rPr>
      </w:pPr>
      <w:r w:rsidRPr="001514CF">
        <w:rPr>
          <w:rFonts w:asciiTheme="minorHAnsi" w:eastAsia="Times New Roman" w:hAnsiTheme="minorHAnsi" w:cstheme="minorHAnsi"/>
          <w:bCs/>
          <w:sz w:val="24"/>
          <w:szCs w:val="24"/>
          <w:lang w:eastAsia="pl-PL"/>
        </w:rPr>
        <w:t>Wydatki na energię elektryczną, gaz ziemny i wodę w kwocie  65 228,00 zł.</w:t>
      </w:r>
    </w:p>
    <w:p w14:paraId="4B95B1CB" w14:textId="77777777" w:rsidR="00787148" w:rsidRPr="001514CF" w:rsidRDefault="00787148" w:rsidP="001514CF">
      <w:pPr>
        <w:numPr>
          <w:ilvl w:val="0"/>
          <w:numId w:val="88"/>
        </w:numPr>
        <w:jc w:val="left"/>
        <w:rPr>
          <w:rFonts w:asciiTheme="minorHAnsi" w:eastAsia="Times New Roman" w:hAnsiTheme="minorHAnsi" w:cstheme="minorHAnsi"/>
          <w:bCs/>
          <w:sz w:val="24"/>
          <w:szCs w:val="24"/>
          <w:lang w:eastAsia="pl-PL"/>
        </w:rPr>
      </w:pPr>
      <w:r w:rsidRPr="001514CF">
        <w:rPr>
          <w:rFonts w:asciiTheme="minorHAnsi" w:eastAsia="Times New Roman" w:hAnsiTheme="minorHAnsi" w:cstheme="minorHAnsi"/>
          <w:bCs/>
          <w:sz w:val="24"/>
          <w:szCs w:val="24"/>
          <w:lang w:eastAsia="pl-PL"/>
        </w:rPr>
        <w:t xml:space="preserve">W ramach usług remontowych (drobne naprawy, w tym sprzętu komputerowego) w kwocie 5 000,00 zł.  </w:t>
      </w:r>
    </w:p>
    <w:p w14:paraId="48D2852C" w14:textId="77777777" w:rsidR="00787148" w:rsidRPr="001514CF" w:rsidRDefault="00787148" w:rsidP="001514CF">
      <w:pPr>
        <w:numPr>
          <w:ilvl w:val="0"/>
          <w:numId w:val="88"/>
        </w:numPr>
        <w:jc w:val="left"/>
        <w:rPr>
          <w:rFonts w:asciiTheme="minorHAnsi" w:eastAsia="Times New Roman" w:hAnsiTheme="minorHAnsi" w:cstheme="minorHAnsi"/>
          <w:bCs/>
          <w:sz w:val="24"/>
          <w:szCs w:val="24"/>
          <w:lang w:eastAsia="pl-PL"/>
        </w:rPr>
      </w:pPr>
      <w:r w:rsidRPr="001514CF">
        <w:rPr>
          <w:rFonts w:asciiTheme="minorHAnsi" w:eastAsia="Times New Roman" w:hAnsiTheme="minorHAnsi" w:cstheme="minorHAnsi"/>
          <w:bCs/>
          <w:sz w:val="24"/>
          <w:szCs w:val="24"/>
          <w:lang w:eastAsia="pl-PL"/>
        </w:rPr>
        <w:t xml:space="preserve"> Zakup usług zdrowotnych (wykonanie badań lekarskich wstępnych i kontrolnych) skierowanym pracownikom w kwocie 4 000,00 zł.</w:t>
      </w:r>
    </w:p>
    <w:p w14:paraId="4F4BCD50" w14:textId="77777777" w:rsidR="00787148" w:rsidRPr="001514CF" w:rsidRDefault="00787148" w:rsidP="001514CF">
      <w:pPr>
        <w:numPr>
          <w:ilvl w:val="0"/>
          <w:numId w:val="88"/>
        </w:numPr>
        <w:jc w:val="left"/>
        <w:rPr>
          <w:rFonts w:asciiTheme="minorHAnsi" w:eastAsia="Times New Roman" w:hAnsiTheme="minorHAnsi" w:cstheme="minorHAnsi"/>
          <w:bCs/>
          <w:sz w:val="24"/>
          <w:szCs w:val="24"/>
          <w:lang w:eastAsia="pl-PL"/>
        </w:rPr>
      </w:pPr>
      <w:r w:rsidRPr="001514CF">
        <w:rPr>
          <w:rFonts w:asciiTheme="minorHAnsi" w:eastAsia="Times New Roman" w:hAnsiTheme="minorHAnsi" w:cstheme="minorHAnsi"/>
          <w:bCs/>
          <w:sz w:val="24"/>
          <w:szCs w:val="24"/>
          <w:lang w:eastAsia="pl-PL"/>
        </w:rPr>
        <w:t xml:space="preserve"> W ramach zakupu usług pozostałych zaplanowano kwotę 125 000,00 zł (m.in. usługi pocztowe i kurierskie, usługi nadzoru autorskiego nad oprogramowaniem, serwis systemów komputerowych, monitoring, wywóz nieczystości).</w:t>
      </w:r>
    </w:p>
    <w:p w14:paraId="2A105838" w14:textId="77777777" w:rsidR="00787148" w:rsidRPr="001514CF" w:rsidRDefault="00787148" w:rsidP="001514CF">
      <w:pPr>
        <w:numPr>
          <w:ilvl w:val="0"/>
          <w:numId w:val="88"/>
        </w:numPr>
        <w:jc w:val="left"/>
        <w:rPr>
          <w:rFonts w:asciiTheme="minorHAnsi" w:eastAsia="Times New Roman" w:hAnsiTheme="minorHAnsi" w:cstheme="minorHAnsi"/>
          <w:bCs/>
          <w:sz w:val="24"/>
          <w:szCs w:val="24"/>
          <w:lang w:eastAsia="pl-PL"/>
        </w:rPr>
      </w:pPr>
      <w:r w:rsidRPr="001514CF">
        <w:rPr>
          <w:rFonts w:asciiTheme="minorHAnsi" w:eastAsia="Times New Roman" w:hAnsiTheme="minorHAnsi" w:cstheme="minorHAnsi"/>
          <w:bCs/>
          <w:sz w:val="24"/>
          <w:szCs w:val="24"/>
          <w:lang w:eastAsia="pl-PL"/>
        </w:rPr>
        <w:t xml:space="preserve"> Opłaty z tytułu usług telekomunikacyjnych (dostęp do Internetu oraz rozmowy telefoniczne komórkowe i stacjonarne) w kwocie 5 000,00 zł. </w:t>
      </w:r>
    </w:p>
    <w:p w14:paraId="5015343C" w14:textId="77777777" w:rsidR="00787148" w:rsidRPr="001514CF" w:rsidRDefault="00787148" w:rsidP="001514CF">
      <w:pPr>
        <w:numPr>
          <w:ilvl w:val="0"/>
          <w:numId w:val="88"/>
        </w:numPr>
        <w:jc w:val="left"/>
        <w:rPr>
          <w:rFonts w:asciiTheme="minorHAnsi" w:eastAsia="Times New Roman" w:hAnsiTheme="minorHAnsi" w:cstheme="minorHAnsi"/>
          <w:bCs/>
          <w:sz w:val="24"/>
          <w:szCs w:val="24"/>
          <w:lang w:eastAsia="pl-PL"/>
        </w:rPr>
      </w:pPr>
      <w:r w:rsidRPr="001514CF">
        <w:rPr>
          <w:rFonts w:asciiTheme="minorHAnsi" w:eastAsia="Times New Roman" w:hAnsiTheme="minorHAnsi" w:cstheme="minorHAnsi"/>
          <w:bCs/>
          <w:sz w:val="24"/>
          <w:szCs w:val="24"/>
          <w:lang w:eastAsia="pl-PL"/>
        </w:rPr>
        <w:t>Najem pomieszczenia na archiwum zakładowe i magazyn odzieży w kwocie 20 000,00 zł.</w:t>
      </w:r>
    </w:p>
    <w:p w14:paraId="5881BE1B" w14:textId="77777777" w:rsidR="00787148" w:rsidRPr="001514CF" w:rsidRDefault="00787148" w:rsidP="001514CF">
      <w:pPr>
        <w:numPr>
          <w:ilvl w:val="0"/>
          <w:numId w:val="88"/>
        </w:numPr>
        <w:jc w:val="left"/>
        <w:rPr>
          <w:rFonts w:asciiTheme="minorHAnsi" w:eastAsia="Times New Roman" w:hAnsiTheme="minorHAnsi" w:cstheme="minorHAnsi"/>
          <w:bCs/>
          <w:sz w:val="24"/>
          <w:szCs w:val="24"/>
          <w:lang w:eastAsia="pl-PL"/>
        </w:rPr>
      </w:pPr>
      <w:r w:rsidRPr="001514CF">
        <w:rPr>
          <w:rFonts w:asciiTheme="minorHAnsi" w:eastAsia="Times New Roman" w:hAnsiTheme="minorHAnsi" w:cstheme="minorHAnsi"/>
          <w:bCs/>
          <w:sz w:val="24"/>
          <w:szCs w:val="24"/>
          <w:lang w:eastAsia="pl-PL"/>
        </w:rPr>
        <w:t xml:space="preserve"> Podróże służbowe pracowników w kwocie 1 000,00 zł.</w:t>
      </w:r>
    </w:p>
    <w:p w14:paraId="0467099F" w14:textId="77777777" w:rsidR="00787148" w:rsidRPr="001514CF" w:rsidRDefault="00787148" w:rsidP="001514CF">
      <w:pPr>
        <w:numPr>
          <w:ilvl w:val="0"/>
          <w:numId w:val="88"/>
        </w:numPr>
        <w:jc w:val="left"/>
        <w:rPr>
          <w:rFonts w:asciiTheme="minorHAnsi" w:eastAsia="Times New Roman" w:hAnsiTheme="minorHAnsi" w:cstheme="minorHAnsi"/>
          <w:bCs/>
          <w:sz w:val="24"/>
          <w:szCs w:val="24"/>
          <w:lang w:eastAsia="pl-PL"/>
        </w:rPr>
      </w:pPr>
      <w:r w:rsidRPr="001514CF">
        <w:rPr>
          <w:rFonts w:asciiTheme="minorHAnsi" w:eastAsia="Times New Roman" w:hAnsiTheme="minorHAnsi" w:cstheme="minorHAnsi"/>
          <w:bCs/>
          <w:color w:val="FF0000"/>
          <w:sz w:val="24"/>
          <w:szCs w:val="24"/>
          <w:lang w:eastAsia="pl-PL"/>
        </w:rPr>
        <w:t xml:space="preserve"> </w:t>
      </w:r>
      <w:r w:rsidRPr="001514CF">
        <w:rPr>
          <w:rFonts w:asciiTheme="minorHAnsi" w:eastAsia="Times New Roman" w:hAnsiTheme="minorHAnsi" w:cstheme="minorHAnsi"/>
          <w:bCs/>
          <w:sz w:val="24"/>
          <w:szCs w:val="24"/>
          <w:lang w:eastAsia="pl-PL"/>
        </w:rPr>
        <w:t>Podróże służbowe zagraniczne w kwocie 100,00 zł.</w:t>
      </w:r>
    </w:p>
    <w:p w14:paraId="7FE8DD3E" w14:textId="77777777" w:rsidR="00787148" w:rsidRPr="001514CF" w:rsidRDefault="00787148" w:rsidP="001514CF">
      <w:pPr>
        <w:numPr>
          <w:ilvl w:val="0"/>
          <w:numId w:val="88"/>
        </w:numPr>
        <w:jc w:val="left"/>
        <w:rPr>
          <w:rFonts w:asciiTheme="minorHAnsi" w:eastAsia="Times New Roman" w:hAnsiTheme="minorHAnsi" w:cstheme="minorHAnsi"/>
          <w:bCs/>
          <w:sz w:val="24"/>
          <w:szCs w:val="24"/>
          <w:lang w:eastAsia="pl-PL"/>
        </w:rPr>
      </w:pPr>
      <w:r w:rsidRPr="001514CF">
        <w:rPr>
          <w:rFonts w:asciiTheme="minorHAnsi" w:eastAsia="Times New Roman" w:hAnsiTheme="minorHAnsi" w:cstheme="minorHAnsi"/>
          <w:bCs/>
          <w:sz w:val="24"/>
          <w:szCs w:val="24"/>
          <w:lang w:eastAsia="pl-PL"/>
        </w:rPr>
        <w:t xml:space="preserve"> Różne opłaty i składki (m.in. ubezpieczenie majątkowe budynku i wyposażenia) w kwocie 3 500,00 zł.</w:t>
      </w:r>
    </w:p>
    <w:p w14:paraId="237C947A" w14:textId="77777777" w:rsidR="00787148" w:rsidRPr="001514CF" w:rsidRDefault="00787148" w:rsidP="001514CF">
      <w:pPr>
        <w:numPr>
          <w:ilvl w:val="0"/>
          <w:numId w:val="88"/>
        </w:numPr>
        <w:jc w:val="left"/>
        <w:rPr>
          <w:rFonts w:asciiTheme="minorHAnsi" w:eastAsia="Times New Roman" w:hAnsiTheme="minorHAnsi" w:cstheme="minorHAnsi"/>
          <w:bCs/>
          <w:sz w:val="24"/>
          <w:szCs w:val="24"/>
          <w:lang w:eastAsia="pl-PL"/>
        </w:rPr>
      </w:pPr>
      <w:r w:rsidRPr="001514CF">
        <w:rPr>
          <w:rFonts w:asciiTheme="minorHAnsi" w:eastAsia="Times New Roman" w:hAnsiTheme="minorHAnsi" w:cstheme="minorHAnsi"/>
          <w:bCs/>
          <w:sz w:val="24"/>
          <w:szCs w:val="24"/>
          <w:lang w:eastAsia="pl-PL"/>
        </w:rPr>
        <w:t xml:space="preserve"> Odpis na zakładowy fundusz świadczeń socjalnych w kwocie 116 962,00 zł.</w:t>
      </w:r>
    </w:p>
    <w:p w14:paraId="7D58D705" w14:textId="77777777" w:rsidR="00787148" w:rsidRPr="001514CF" w:rsidRDefault="00787148" w:rsidP="001514CF">
      <w:pPr>
        <w:numPr>
          <w:ilvl w:val="0"/>
          <w:numId w:val="88"/>
        </w:numPr>
        <w:jc w:val="left"/>
        <w:rPr>
          <w:rFonts w:asciiTheme="minorHAnsi" w:eastAsia="Times New Roman" w:hAnsiTheme="minorHAnsi" w:cstheme="minorHAnsi"/>
          <w:bCs/>
          <w:sz w:val="24"/>
          <w:szCs w:val="24"/>
          <w:lang w:eastAsia="pl-PL"/>
        </w:rPr>
      </w:pPr>
      <w:r w:rsidRPr="001514CF">
        <w:rPr>
          <w:rFonts w:asciiTheme="minorHAnsi" w:eastAsia="Times New Roman" w:hAnsiTheme="minorHAnsi" w:cstheme="minorHAnsi"/>
          <w:bCs/>
          <w:sz w:val="24"/>
          <w:szCs w:val="24"/>
          <w:lang w:eastAsia="pl-PL"/>
        </w:rPr>
        <w:t>Opłaty za trwały zarząd w kwocie 778,00 zł.</w:t>
      </w:r>
    </w:p>
    <w:p w14:paraId="543DDEB0" w14:textId="77777777" w:rsidR="00787148" w:rsidRPr="001514CF" w:rsidRDefault="00787148" w:rsidP="001514CF">
      <w:pPr>
        <w:numPr>
          <w:ilvl w:val="0"/>
          <w:numId w:val="88"/>
        </w:numPr>
        <w:jc w:val="left"/>
        <w:rPr>
          <w:rFonts w:asciiTheme="minorHAnsi" w:eastAsia="Times New Roman" w:hAnsiTheme="minorHAnsi" w:cstheme="minorHAnsi"/>
          <w:bCs/>
          <w:sz w:val="24"/>
          <w:szCs w:val="24"/>
          <w:lang w:eastAsia="pl-PL"/>
        </w:rPr>
      </w:pPr>
      <w:r w:rsidRPr="001514CF">
        <w:rPr>
          <w:rFonts w:asciiTheme="minorHAnsi" w:eastAsia="Times New Roman" w:hAnsiTheme="minorHAnsi" w:cstheme="minorHAnsi"/>
          <w:bCs/>
          <w:sz w:val="24"/>
          <w:szCs w:val="24"/>
          <w:lang w:eastAsia="pl-PL"/>
        </w:rPr>
        <w:t>Szkolenia pracowników w kwocie 15 000,00 zł.</w:t>
      </w:r>
    </w:p>
    <w:p w14:paraId="6494FA26" w14:textId="77777777" w:rsidR="00787148" w:rsidRPr="001514CF" w:rsidRDefault="00787148" w:rsidP="001514CF">
      <w:pPr>
        <w:jc w:val="left"/>
        <w:rPr>
          <w:rFonts w:asciiTheme="minorHAnsi" w:eastAsia="Times New Roman" w:hAnsiTheme="minorHAnsi" w:cstheme="minorHAnsi"/>
          <w:bCs/>
          <w:sz w:val="24"/>
          <w:szCs w:val="24"/>
          <w:u w:val="single"/>
          <w:lang w:eastAsia="pl-PL"/>
        </w:rPr>
      </w:pPr>
      <w:r w:rsidRPr="001514CF">
        <w:rPr>
          <w:rFonts w:asciiTheme="minorHAnsi" w:eastAsia="Times New Roman" w:hAnsiTheme="minorHAnsi" w:cstheme="minorHAnsi"/>
          <w:bCs/>
          <w:sz w:val="24"/>
          <w:szCs w:val="24"/>
          <w:u w:val="single"/>
          <w:lang w:eastAsia="pl-PL"/>
        </w:rPr>
        <w:t>Rozdział 85228 – Usługi opiekuńcze i specjalistyczne usługi opiekuńcze 56 792,00 zł</w:t>
      </w:r>
    </w:p>
    <w:p w14:paraId="424D7971" w14:textId="77777777" w:rsidR="00787148" w:rsidRPr="001514CF" w:rsidRDefault="00787148" w:rsidP="001514CF">
      <w:pPr>
        <w:jc w:val="left"/>
        <w:rPr>
          <w:rFonts w:asciiTheme="minorHAnsi" w:eastAsia="Times New Roman" w:hAnsiTheme="minorHAnsi" w:cstheme="minorHAnsi"/>
          <w:bCs/>
          <w:sz w:val="24"/>
          <w:szCs w:val="24"/>
          <w:lang w:eastAsia="pl-PL"/>
        </w:rPr>
      </w:pPr>
      <w:r w:rsidRPr="001514CF">
        <w:rPr>
          <w:rFonts w:asciiTheme="minorHAnsi" w:eastAsia="Times New Roman" w:hAnsiTheme="minorHAnsi" w:cstheme="minorHAnsi"/>
          <w:bCs/>
          <w:sz w:val="24"/>
          <w:szCs w:val="24"/>
          <w:lang w:eastAsia="pl-PL"/>
        </w:rPr>
        <w:t xml:space="preserve">Wydatki w ramach zadań zleconych na realizację specjalistycznych usług opiekuńczych dla dzieci i osób dorosłych z zaburzeniami psychicznymi. Wydatki na wynagrodzenia z tytułu umów zleceń oraz zakup materiałów i wyposażenia. </w:t>
      </w:r>
    </w:p>
    <w:p w14:paraId="3138C4A2" w14:textId="77777777" w:rsidR="00787148" w:rsidRPr="001514CF" w:rsidRDefault="00787148" w:rsidP="001514CF">
      <w:pPr>
        <w:tabs>
          <w:tab w:val="left" w:pos="8184"/>
        </w:tabs>
        <w:jc w:val="left"/>
        <w:rPr>
          <w:rFonts w:asciiTheme="minorHAnsi" w:eastAsia="Times New Roman" w:hAnsiTheme="minorHAnsi" w:cstheme="minorHAnsi"/>
          <w:bCs/>
          <w:sz w:val="24"/>
          <w:szCs w:val="24"/>
          <w:u w:val="single"/>
          <w:lang w:eastAsia="pl-PL"/>
        </w:rPr>
      </w:pPr>
      <w:r w:rsidRPr="001514CF">
        <w:rPr>
          <w:rFonts w:asciiTheme="minorHAnsi" w:eastAsia="Times New Roman" w:hAnsiTheme="minorHAnsi" w:cstheme="minorHAnsi"/>
          <w:bCs/>
          <w:sz w:val="24"/>
          <w:szCs w:val="24"/>
          <w:u w:val="single"/>
          <w:lang w:eastAsia="pl-PL"/>
        </w:rPr>
        <w:t>Rozdział 85230 – Pomoc w zakresie dożywiania  340 870,00 zł</w:t>
      </w:r>
    </w:p>
    <w:p w14:paraId="69DC59DC" w14:textId="77777777" w:rsidR="00787148" w:rsidRPr="001514CF" w:rsidRDefault="00787148" w:rsidP="001514CF">
      <w:pPr>
        <w:jc w:val="left"/>
        <w:rPr>
          <w:rFonts w:asciiTheme="minorHAnsi" w:eastAsia="Times New Roman" w:hAnsiTheme="minorHAnsi" w:cstheme="minorHAnsi"/>
          <w:bCs/>
          <w:sz w:val="24"/>
          <w:szCs w:val="24"/>
          <w:lang w:eastAsia="pl-PL"/>
        </w:rPr>
      </w:pPr>
      <w:r w:rsidRPr="001514CF">
        <w:rPr>
          <w:rFonts w:asciiTheme="minorHAnsi" w:eastAsia="Times New Roman" w:hAnsiTheme="minorHAnsi" w:cstheme="minorHAnsi"/>
          <w:bCs/>
          <w:sz w:val="24"/>
          <w:szCs w:val="24"/>
          <w:lang w:eastAsia="pl-PL"/>
        </w:rPr>
        <w:t>Wydatki na świadczenia realizowane w ramach programu wspierania finansowego gmin w zakresie dożywiania „Posiłek w szkole i w domu”.  Ze środków własnych miasta zaplanowano wydatki w kwocie 178 000,00 zł, a ze środków pochodzących z budżetu państwa w  kwocie 162 870,00 zł. Z tej formy pomocy korzystały będą dzieci i osoby samotne spełniające warunki zawarte w ustawie o pomocy społecznej i innych przepisach prawa.</w:t>
      </w:r>
    </w:p>
    <w:p w14:paraId="4570330D" w14:textId="77777777" w:rsidR="00787148" w:rsidRPr="001514CF" w:rsidRDefault="00787148" w:rsidP="001514CF">
      <w:pPr>
        <w:tabs>
          <w:tab w:val="left" w:pos="8184"/>
        </w:tabs>
        <w:jc w:val="left"/>
        <w:rPr>
          <w:rFonts w:asciiTheme="minorHAnsi" w:eastAsia="Times New Roman" w:hAnsiTheme="minorHAnsi" w:cstheme="minorHAnsi"/>
          <w:bCs/>
          <w:sz w:val="24"/>
          <w:szCs w:val="24"/>
          <w:u w:val="single"/>
          <w:lang w:eastAsia="pl-PL"/>
        </w:rPr>
      </w:pPr>
      <w:r w:rsidRPr="001514CF">
        <w:rPr>
          <w:rFonts w:asciiTheme="minorHAnsi" w:eastAsia="Times New Roman" w:hAnsiTheme="minorHAnsi" w:cstheme="minorHAnsi"/>
          <w:bCs/>
          <w:sz w:val="24"/>
          <w:szCs w:val="24"/>
          <w:u w:val="single"/>
          <w:lang w:eastAsia="pl-PL"/>
        </w:rPr>
        <w:t>Rozdział 85231 – Pomoc dla cudzoziemców 1 045 854,00 zł, w tym:</w:t>
      </w:r>
    </w:p>
    <w:p w14:paraId="7C63434D" w14:textId="77777777" w:rsidR="00787148" w:rsidRPr="001514CF" w:rsidRDefault="00787148" w:rsidP="001514CF">
      <w:pPr>
        <w:pStyle w:val="Akapitzlist"/>
        <w:numPr>
          <w:ilvl w:val="0"/>
          <w:numId w:val="89"/>
        </w:numPr>
        <w:tabs>
          <w:tab w:val="left" w:pos="8184"/>
        </w:tabs>
        <w:spacing w:after="0"/>
        <w:contextualSpacing w:val="0"/>
        <w:rPr>
          <w:rFonts w:asciiTheme="minorHAnsi" w:hAnsiTheme="minorHAnsi" w:cstheme="minorHAnsi"/>
          <w:bCs/>
          <w:sz w:val="24"/>
          <w:szCs w:val="24"/>
        </w:rPr>
      </w:pPr>
      <w:r w:rsidRPr="001514CF">
        <w:rPr>
          <w:rFonts w:asciiTheme="minorHAnsi" w:hAnsiTheme="minorHAnsi" w:cstheme="minorHAnsi"/>
          <w:bCs/>
          <w:sz w:val="24"/>
          <w:szCs w:val="24"/>
        </w:rPr>
        <w:t>Wydatki związane z wynagrodzeniami (w tym nauczycieli) wraz z pochodnymi, wypłacane w związku z pomocą obywatelom Ukrainy w kwocie 1 040 486,00 zł.</w:t>
      </w:r>
    </w:p>
    <w:p w14:paraId="0719C90D" w14:textId="77777777" w:rsidR="00787148" w:rsidRPr="001514CF" w:rsidRDefault="00787148" w:rsidP="001514CF">
      <w:pPr>
        <w:pStyle w:val="Akapitzlist"/>
        <w:numPr>
          <w:ilvl w:val="0"/>
          <w:numId w:val="89"/>
        </w:numPr>
        <w:tabs>
          <w:tab w:val="left" w:pos="8184"/>
        </w:tabs>
        <w:spacing w:after="0"/>
        <w:contextualSpacing w:val="0"/>
        <w:rPr>
          <w:rFonts w:asciiTheme="minorHAnsi" w:hAnsiTheme="minorHAnsi" w:cstheme="minorHAnsi"/>
          <w:bCs/>
          <w:sz w:val="24"/>
          <w:szCs w:val="24"/>
        </w:rPr>
      </w:pPr>
      <w:r w:rsidRPr="001514CF">
        <w:rPr>
          <w:rFonts w:asciiTheme="minorHAnsi" w:hAnsiTheme="minorHAnsi" w:cstheme="minorHAnsi"/>
          <w:bCs/>
          <w:sz w:val="24"/>
          <w:szCs w:val="24"/>
        </w:rPr>
        <w:t>Pozostałe wydatki związane z pomocą obywatelom Ukrainy w kwocie 5 368,00 zł.</w:t>
      </w:r>
    </w:p>
    <w:p w14:paraId="0342B6BE" w14:textId="77777777" w:rsidR="00787148" w:rsidRPr="001514CF" w:rsidRDefault="00787148" w:rsidP="001514CF">
      <w:pPr>
        <w:jc w:val="left"/>
        <w:rPr>
          <w:rFonts w:asciiTheme="minorHAnsi" w:eastAsia="Times New Roman" w:hAnsiTheme="minorHAnsi" w:cstheme="minorHAnsi"/>
          <w:bCs/>
          <w:sz w:val="24"/>
          <w:szCs w:val="24"/>
          <w:u w:val="single"/>
          <w:lang w:eastAsia="pl-PL"/>
        </w:rPr>
      </w:pPr>
      <w:r w:rsidRPr="001514CF">
        <w:rPr>
          <w:rFonts w:asciiTheme="minorHAnsi" w:eastAsia="Times New Roman" w:hAnsiTheme="minorHAnsi" w:cstheme="minorHAnsi"/>
          <w:bCs/>
          <w:sz w:val="24"/>
          <w:szCs w:val="24"/>
          <w:u w:val="single"/>
          <w:lang w:eastAsia="pl-PL"/>
        </w:rPr>
        <w:t xml:space="preserve">Rozdział 85295 – Pozostała działalność 1 156 733,00 zł </w:t>
      </w:r>
    </w:p>
    <w:p w14:paraId="31694149" w14:textId="77777777" w:rsidR="00787148" w:rsidRPr="001514CF" w:rsidRDefault="00787148" w:rsidP="001514CF">
      <w:pPr>
        <w:pStyle w:val="Akapitzlist"/>
        <w:numPr>
          <w:ilvl w:val="0"/>
          <w:numId w:val="44"/>
        </w:numPr>
        <w:spacing w:after="0"/>
        <w:rPr>
          <w:rFonts w:asciiTheme="minorHAnsi" w:hAnsiTheme="minorHAnsi" w:cstheme="minorHAnsi"/>
          <w:bCs/>
          <w:sz w:val="24"/>
          <w:szCs w:val="24"/>
        </w:rPr>
      </w:pPr>
      <w:r w:rsidRPr="001514CF">
        <w:rPr>
          <w:rFonts w:asciiTheme="minorHAnsi" w:hAnsiTheme="minorHAnsi" w:cstheme="minorHAnsi"/>
          <w:bCs/>
          <w:sz w:val="24"/>
          <w:szCs w:val="24"/>
        </w:rPr>
        <w:t>Wydatki dotyczące funkcjonowania Dziennego Domu Senior + w Mławie w kwocie 736 283,00 zł z przeznaczeniem m.in. na:</w:t>
      </w:r>
    </w:p>
    <w:p w14:paraId="2DFA5215" w14:textId="77777777" w:rsidR="00787148" w:rsidRPr="001514CF" w:rsidRDefault="00787148" w:rsidP="001514CF">
      <w:pPr>
        <w:pStyle w:val="Akapitzlist"/>
        <w:numPr>
          <w:ilvl w:val="0"/>
          <w:numId w:val="90"/>
        </w:numPr>
        <w:spacing w:after="0"/>
        <w:contextualSpacing w:val="0"/>
        <w:rPr>
          <w:rFonts w:asciiTheme="minorHAnsi" w:hAnsiTheme="minorHAnsi" w:cstheme="minorHAnsi"/>
          <w:bCs/>
          <w:sz w:val="24"/>
          <w:szCs w:val="24"/>
        </w:rPr>
      </w:pPr>
      <w:r w:rsidRPr="001514CF">
        <w:rPr>
          <w:rFonts w:asciiTheme="minorHAnsi" w:hAnsiTheme="minorHAnsi" w:cstheme="minorHAnsi"/>
          <w:bCs/>
          <w:sz w:val="24"/>
          <w:szCs w:val="24"/>
        </w:rPr>
        <w:t>Wynagrodzenia osobowe pracowników wraz z pochodnymi i wpłatami na Pracownicze Plany Kapitałowe w kwocie 397 785,00 zł.</w:t>
      </w:r>
    </w:p>
    <w:p w14:paraId="772BC1D2" w14:textId="77777777" w:rsidR="00787148" w:rsidRPr="001514CF" w:rsidRDefault="00787148" w:rsidP="001514CF">
      <w:pPr>
        <w:pStyle w:val="Akapitzlist"/>
        <w:numPr>
          <w:ilvl w:val="0"/>
          <w:numId w:val="90"/>
        </w:numPr>
        <w:spacing w:after="0"/>
        <w:contextualSpacing w:val="0"/>
        <w:rPr>
          <w:rFonts w:asciiTheme="minorHAnsi" w:hAnsiTheme="minorHAnsi" w:cstheme="minorHAnsi"/>
          <w:bCs/>
          <w:sz w:val="24"/>
          <w:szCs w:val="24"/>
        </w:rPr>
      </w:pPr>
      <w:r w:rsidRPr="001514CF">
        <w:rPr>
          <w:rFonts w:asciiTheme="minorHAnsi" w:hAnsiTheme="minorHAnsi" w:cstheme="minorHAnsi"/>
          <w:bCs/>
          <w:sz w:val="24"/>
          <w:szCs w:val="24"/>
        </w:rPr>
        <w:t>Wynagrodzenia z tytułu umów zleceń na prowadzenie zajęć dla podopiecznych w kwocie 18 700,00 zł.</w:t>
      </w:r>
    </w:p>
    <w:p w14:paraId="64B79F74" w14:textId="77777777" w:rsidR="00787148" w:rsidRPr="001514CF" w:rsidRDefault="00787148" w:rsidP="001514CF">
      <w:pPr>
        <w:pStyle w:val="Akapitzlist"/>
        <w:numPr>
          <w:ilvl w:val="0"/>
          <w:numId w:val="90"/>
        </w:numPr>
        <w:spacing w:after="0"/>
        <w:contextualSpacing w:val="0"/>
        <w:rPr>
          <w:rFonts w:asciiTheme="minorHAnsi" w:hAnsiTheme="minorHAnsi" w:cstheme="minorHAnsi"/>
          <w:bCs/>
          <w:sz w:val="24"/>
          <w:szCs w:val="24"/>
        </w:rPr>
      </w:pPr>
      <w:r w:rsidRPr="001514CF">
        <w:rPr>
          <w:rFonts w:asciiTheme="minorHAnsi" w:hAnsiTheme="minorHAnsi" w:cstheme="minorHAnsi"/>
          <w:bCs/>
          <w:sz w:val="24"/>
          <w:szCs w:val="24"/>
        </w:rPr>
        <w:t xml:space="preserve">Zakup materiałów i wyposażenia (m.in. artykułów biurowych, drobnego wyposażenia, biurowego, środków czystości oraz środków dezynfekcyjnych) w kwocie 7 320,00 zł.  </w:t>
      </w:r>
    </w:p>
    <w:p w14:paraId="736D233E" w14:textId="77777777" w:rsidR="00787148" w:rsidRPr="001514CF" w:rsidRDefault="00787148" w:rsidP="001514CF">
      <w:pPr>
        <w:pStyle w:val="Akapitzlist"/>
        <w:numPr>
          <w:ilvl w:val="0"/>
          <w:numId w:val="90"/>
        </w:numPr>
        <w:spacing w:after="0"/>
        <w:contextualSpacing w:val="0"/>
        <w:rPr>
          <w:rFonts w:asciiTheme="minorHAnsi" w:hAnsiTheme="minorHAnsi" w:cstheme="minorHAnsi"/>
          <w:bCs/>
          <w:sz w:val="24"/>
          <w:szCs w:val="24"/>
        </w:rPr>
      </w:pPr>
      <w:r w:rsidRPr="001514CF">
        <w:rPr>
          <w:rFonts w:asciiTheme="minorHAnsi" w:hAnsiTheme="minorHAnsi" w:cstheme="minorHAnsi"/>
          <w:bCs/>
          <w:sz w:val="24"/>
          <w:szCs w:val="24"/>
        </w:rPr>
        <w:t>Wydatki na energię elektryczną, gaz ziemny i wodę w kwocie  51 520,00 zł.</w:t>
      </w:r>
    </w:p>
    <w:p w14:paraId="3CEDF643" w14:textId="77777777" w:rsidR="00787148" w:rsidRPr="001514CF" w:rsidRDefault="00787148" w:rsidP="001514CF">
      <w:pPr>
        <w:pStyle w:val="Akapitzlist"/>
        <w:numPr>
          <w:ilvl w:val="0"/>
          <w:numId w:val="90"/>
        </w:numPr>
        <w:spacing w:after="0"/>
        <w:contextualSpacing w:val="0"/>
        <w:rPr>
          <w:rFonts w:asciiTheme="minorHAnsi" w:hAnsiTheme="minorHAnsi" w:cstheme="minorHAnsi"/>
          <w:bCs/>
          <w:sz w:val="24"/>
          <w:szCs w:val="24"/>
        </w:rPr>
      </w:pPr>
      <w:r w:rsidRPr="001514CF">
        <w:rPr>
          <w:rFonts w:asciiTheme="minorHAnsi" w:hAnsiTheme="minorHAnsi" w:cstheme="minorHAnsi"/>
          <w:bCs/>
          <w:sz w:val="24"/>
          <w:szCs w:val="24"/>
        </w:rPr>
        <w:t>Zakup usług pozostałych w kwocie 208 523,00 zł (m.in. usługa cateringowa, monitoring, wywóz nieczystości, usługi związane z terapią zajęciową dla podopiecznych).</w:t>
      </w:r>
    </w:p>
    <w:p w14:paraId="100D422F" w14:textId="77777777" w:rsidR="00787148" w:rsidRPr="001514CF" w:rsidRDefault="00787148" w:rsidP="001514CF">
      <w:pPr>
        <w:pStyle w:val="Akapitzlist"/>
        <w:numPr>
          <w:ilvl w:val="0"/>
          <w:numId w:val="90"/>
        </w:numPr>
        <w:spacing w:after="0"/>
        <w:contextualSpacing w:val="0"/>
        <w:rPr>
          <w:rFonts w:asciiTheme="minorHAnsi" w:hAnsiTheme="minorHAnsi" w:cstheme="minorHAnsi"/>
          <w:bCs/>
          <w:sz w:val="24"/>
          <w:szCs w:val="24"/>
        </w:rPr>
      </w:pPr>
      <w:r w:rsidRPr="001514CF">
        <w:rPr>
          <w:rFonts w:asciiTheme="minorHAnsi" w:hAnsiTheme="minorHAnsi" w:cstheme="minorHAnsi"/>
          <w:bCs/>
          <w:sz w:val="24"/>
          <w:szCs w:val="24"/>
        </w:rPr>
        <w:t xml:space="preserve">Opłaty z tytułu usług telekomunikacyjnych (dostęp do Internetu oraz rozmowy telefoniczne) w kwocie 1 200,00 zł. </w:t>
      </w:r>
    </w:p>
    <w:p w14:paraId="67B0B061" w14:textId="77777777" w:rsidR="00787148" w:rsidRPr="001514CF" w:rsidRDefault="00787148" w:rsidP="001514CF">
      <w:pPr>
        <w:numPr>
          <w:ilvl w:val="0"/>
          <w:numId w:val="90"/>
        </w:numPr>
        <w:jc w:val="left"/>
        <w:rPr>
          <w:rFonts w:asciiTheme="minorHAnsi" w:eastAsia="Times New Roman" w:hAnsiTheme="minorHAnsi" w:cstheme="minorHAnsi"/>
          <w:bCs/>
          <w:sz w:val="24"/>
          <w:szCs w:val="24"/>
          <w:lang w:eastAsia="pl-PL"/>
        </w:rPr>
      </w:pPr>
      <w:r w:rsidRPr="001514CF">
        <w:rPr>
          <w:rFonts w:asciiTheme="minorHAnsi" w:eastAsia="Times New Roman" w:hAnsiTheme="minorHAnsi" w:cstheme="minorHAnsi"/>
          <w:bCs/>
          <w:sz w:val="24"/>
          <w:szCs w:val="24"/>
          <w:lang w:eastAsia="pl-PL"/>
        </w:rPr>
        <w:t>Opłata za wynajem lokalu w kwocie 36 000,00 zł.</w:t>
      </w:r>
    </w:p>
    <w:p w14:paraId="006B78FF" w14:textId="77777777" w:rsidR="00787148" w:rsidRPr="001514CF" w:rsidRDefault="00787148" w:rsidP="001514CF">
      <w:pPr>
        <w:numPr>
          <w:ilvl w:val="0"/>
          <w:numId w:val="90"/>
        </w:numPr>
        <w:jc w:val="left"/>
        <w:rPr>
          <w:rFonts w:asciiTheme="minorHAnsi" w:eastAsia="Times New Roman" w:hAnsiTheme="minorHAnsi" w:cstheme="minorHAnsi"/>
          <w:bCs/>
          <w:sz w:val="24"/>
          <w:szCs w:val="24"/>
          <w:lang w:eastAsia="pl-PL"/>
        </w:rPr>
      </w:pPr>
      <w:r w:rsidRPr="001514CF">
        <w:rPr>
          <w:rFonts w:asciiTheme="minorHAnsi" w:eastAsia="Times New Roman" w:hAnsiTheme="minorHAnsi" w:cstheme="minorHAnsi"/>
          <w:bCs/>
          <w:sz w:val="24"/>
          <w:szCs w:val="24"/>
          <w:lang w:eastAsia="pl-PL"/>
        </w:rPr>
        <w:t>Różne opłaty i składki (m.in. ubezpieczenie majątkowe budynku i wyposażenia) w kwocie 3 500,00 zł.</w:t>
      </w:r>
    </w:p>
    <w:p w14:paraId="360D7680" w14:textId="77777777" w:rsidR="00787148" w:rsidRPr="001514CF" w:rsidRDefault="00787148" w:rsidP="001514CF">
      <w:pPr>
        <w:numPr>
          <w:ilvl w:val="0"/>
          <w:numId w:val="90"/>
        </w:numPr>
        <w:jc w:val="left"/>
        <w:rPr>
          <w:rFonts w:asciiTheme="minorHAnsi" w:eastAsia="Times New Roman" w:hAnsiTheme="minorHAnsi" w:cstheme="minorHAnsi"/>
          <w:bCs/>
          <w:sz w:val="24"/>
          <w:szCs w:val="24"/>
          <w:lang w:eastAsia="pl-PL"/>
        </w:rPr>
      </w:pPr>
      <w:r w:rsidRPr="001514CF">
        <w:rPr>
          <w:rFonts w:asciiTheme="minorHAnsi" w:eastAsia="Times New Roman" w:hAnsiTheme="minorHAnsi" w:cstheme="minorHAnsi"/>
          <w:bCs/>
          <w:sz w:val="24"/>
          <w:szCs w:val="24"/>
          <w:lang w:eastAsia="pl-PL"/>
        </w:rPr>
        <w:t>Odpis na zakładowy fundusz świadczeń socjalnych w kwocie 8 315,00 zł.</w:t>
      </w:r>
    </w:p>
    <w:p w14:paraId="3D87D841" w14:textId="77777777" w:rsidR="00787148" w:rsidRPr="001514CF" w:rsidRDefault="00787148" w:rsidP="001514CF">
      <w:pPr>
        <w:numPr>
          <w:ilvl w:val="0"/>
          <w:numId w:val="90"/>
        </w:numPr>
        <w:jc w:val="left"/>
        <w:rPr>
          <w:rFonts w:asciiTheme="minorHAnsi" w:eastAsia="Times New Roman" w:hAnsiTheme="minorHAnsi" w:cstheme="minorHAnsi"/>
          <w:bCs/>
          <w:sz w:val="24"/>
          <w:szCs w:val="24"/>
          <w:lang w:eastAsia="pl-PL"/>
        </w:rPr>
      </w:pPr>
      <w:r w:rsidRPr="001514CF">
        <w:rPr>
          <w:rFonts w:asciiTheme="minorHAnsi" w:eastAsia="Times New Roman" w:hAnsiTheme="minorHAnsi" w:cstheme="minorHAnsi"/>
          <w:bCs/>
          <w:sz w:val="24"/>
          <w:szCs w:val="24"/>
          <w:lang w:eastAsia="pl-PL"/>
        </w:rPr>
        <w:t>Szkolenia pracowników w kwocie 1 200,00 zł.</w:t>
      </w:r>
    </w:p>
    <w:p w14:paraId="1F800D0F" w14:textId="77777777" w:rsidR="00787148" w:rsidRPr="001514CF" w:rsidRDefault="00787148" w:rsidP="001514CF">
      <w:pPr>
        <w:pStyle w:val="Akapitzlist"/>
        <w:numPr>
          <w:ilvl w:val="0"/>
          <w:numId w:val="44"/>
        </w:numPr>
        <w:spacing w:after="0"/>
        <w:contextualSpacing w:val="0"/>
        <w:rPr>
          <w:rFonts w:asciiTheme="minorHAnsi" w:hAnsiTheme="minorHAnsi" w:cstheme="minorHAnsi"/>
          <w:bCs/>
          <w:sz w:val="24"/>
          <w:szCs w:val="24"/>
        </w:rPr>
      </w:pPr>
      <w:r w:rsidRPr="001514CF">
        <w:rPr>
          <w:rFonts w:asciiTheme="minorHAnsi" w:hAnsiTheme="minorHAnsi" w:cstheme="minorHAnsi"/>
          <w:bCs/>
          <w:sz w:val="24"/>
          <w:szCs w:val="24"/>
        </w:rPr>
        <w:t>Wydatki związane z zapewnieniem schronienia i usług opiekuńczych dla osób bezdomnych w kwocie 420 450,00 zł.</w:t>
      </w:r>
    </w:p>
    <w:p w14:paraId="0E81AAF4" w14:textId="77777777" w:rsidR="00787148" w:rsidRPr="001514CF" w:rsidRDefault="00787148" w:rsidP="001514CF">
      <w:pPr>
        <w:jc w:val="left"/>
        <w:rPr>
          <w:rFonts w:asciiTheme="minorHAnsi" w:eastAsia="Times New Roman" w:hAnsiTheme="minorHAnsi" w:cstheme="minorHAnsi"/>
          <w:bCs/>
          <w:color w:val="FF0000"/>
          <w:sz w:val="24"/>
          <w:szCs w:val="24"/>
          <w:lang w:eastAsia="pl-PL"/>
        </w:rPr>
      </w:pPr>
    </w:p>
    <w:p w14:paraId="1F881674" w14:textId="77777777" w:rsidR="00787148" w:rsidRPr="001514CF" w:rsidRDefault="00787148" w:rsidP="001514CF">
      <w:pPr>
        <w:jc w:val="left"/>
        <w:rPr>
          <w:rFonts w:asciiTheme="minorHAnsi" w:eastAsia="Times New Roman" w:hAnsiTheme="minorHAnsi" w:cstheme="minorHAnsi"/>
          <w:bCs/>
          <w:sz w:val="24"/>
          <w:szCs w:val="24"/>
          <w:lang w:eastAsia="pl-PL"/>
        </w:rPr>
      </w:pPr>
      <w:r w:rsidRPr="001514CF">
        <w:rPr>
          <w:rFonts w:asciiTheme="minorHAnsi" w:eastAsia="Times New Roman" w:hAnsiTheme="minorHAnsi" w:cstheme="minorHAnsi"/>
          <w:bCs/>
          <w:sz w:val="24"/>
          <w:szCs w:val="24"/>
          <w:lang w:eastAsia="pl-PL"/>
        </w:rPr>
        <w:t>Dział 854 – Edukacyjna opieka wychowawcza 144 840,00 zł</w:t>
      </w:r>
    </w:p>
    <w:p w14:paraId="42D22261" w14:textId="77777777" w:rsidR="00787148" w:rsidRPr="001514CF" w:rsidRDefault="00787148" w:rsidP="001514CF">
      <w:pPr>
        <w:jc w:val="left"/>
        <w:rPr>
          <w:rFonts w:asciiTheme="minorHAnsi" w:eastAsia="Times New Roman" w:hAnsiTheme="minorHAnsi" w:cstheme="minorHAnsi"/>
          <w:bCs/>
          <w:sz w:val="24"/>
          <w:szCs w:val="24"/>
          <w:u w:val="single"/>
          <w:lang w:eastAsia="pl-PL"/>
        </w:rPr>
      </w:pPr>
      <w:r w:rsidRPr="001514CF">
        <w:rPr>
          <w:rFonts w:asciiTheme="minorHAnsi" w:eastAsia="Times New Roman" w:hAnsiTheme="minorHAnsi" w:cstheme="minorHAnsi"/>
          <w:bCs/>
          <w:sz w:val="24"/>
          <w:szCs w:val="24"/>
          <w:u w:val="single"/>
          <w:lang w:eastAsia="pl-PL"/>
        </w:rPr>
        <w:t xml:space="preserve">Rozdział 85404 – Wczesne wspomaganie rozwoju dziecka 99 840,00 zł </w:t>
      </w:r>
    </w:p>
    <w:p w14:paraId="127DAC99" w14:textId="77777777" w:rsidR="00787148" w:rsidRPr="001514CF" w:rsidRDefault="00787148" w:rsidP="001514CF">
      <w:pPr>
        <w:jc w:val="left"/>
        <w:rPr>
          <w:rFonts w:asciiTheme="minorHAnsi" w:eastAsia="Times New Roman" w:hAnsiTheme="minorHAnsi" w:cstheme="minorHAnsi"/>
          <w:bCs/>
          <w:sz w:val="24"/>
          <w:szCs w:val="24"/>
          <w:lang w:eastAsia="pl-PL"/>
        </w:rPr>
      </w:pPr>
      <w:r w:rsidRPr="001514CF">
        <w:rPr>
          <w:rFonts w:asciiTheme="minorHAnsi" w:eastAsia="Times New Roman" w:hAnsiTheme="minorHAnsi" w:cstheme="minorHAnsi"/>
          <w:bCs/>
          <w:sz w:val="24"/>
          <w:szCs w:val="24"/>
          <w:lang w:eastAsia="pl-PL"/>
        </w:rPr>
        <w:t>Dotacja podmiotowa dla przedszkola prowadzonego przez osobę fizyczną – Niepubliczne Przedszkole Terapeutyczne „Dobre Miejsce” w Mławie.</w:t>
      </w:r>
    </w:p>
    <w:p w14:paraId="7A531663" w14:textId="77777777" w:rsidR="00787148" w:rsidRPr="001514CF" w:rsidRDefault="00787148" w:rsidP="001514CF">
      <w:pPr>
        <w:jc w:val="left"/>
        <w:rPr>
          <w:rFonts w:asciiTheme="minorHAnsi" w:eastAsia="Times New Roman" w:hAnsiTheme="minorHAnsi" w:cstheme="minorHAnsi"/>
          <w:bCs/>
          <w:sz w:val="24"/>
          <w:szCs w:val="24"/>
          <w:u w:val="single"/>
          <w:lang w:eastAsia="pl-PL"/>
        </w:rPr>
      </w:pPr>
      <w:r w:rsidRPr="001514CF">
        <w:rPr>
          <w:rFonts w:asciiTheme="minorHAnsi" w:eastAsia="Times New Roman" w:hAnsiTheme="minorHAnsi" w:cstheme="minorHAnsi"/>
          <w:bCs/>
          <w:sz w:val="24"/>
          <w:szCs w:val="24"/>
          <w:u w:val="single"/>
          <w:lang w:eastAsia="pl-PL"/>
        </w:rPr>
        <w:t>Rozdział 85415 – Pomoc materialna dla uczniów o charakterze socjalnym 45 000,00 zł</w:t>
      </w:r>
    </w:p>
    <w:p w14:paraId="608EC5A1" w14:textId="77777777" w:rsidR="00787148" w:rsidRPr="001514CF" w:rsidRDefault="00787148" w:rsidP="001514CF">
      <w:pPr>
        <w:jc w:val="left"/>
        <w:rPr>
          <w:rFonts w:asciiTheme="minorHAnsi" w:eastAsia="Times New Roman" w:hAnsiTheme="minorHAnsi" w:cstheme="minorHAnsi"/>
          <w:bCs/>
          <w:sz w:val="24"/>
          <w:szCs w:val="24"/>
          <w:lang w:eastAsia="pl-PL"/>
        </w:rPr>
      </w:pPr>
      <w:r w:rsidRPr="001514CF">
        <w:rPr>
          <w:rFonts w:asciiTheme="minorHAnsi" w:eastAsia="Times New Roman" w:hAnsiTheme="minorHAnsi" w:cstheme="minorHAnsi"/>
          <w:bCs/>
          <w:sz w:val="24"/>
          <w:szCs w:val="24"/>
          <w:lang w:eastAsia="pl-PL"/>
        </w:rPr>
        <w:t xml:space="preserve">Zadanie realizowane przez Miejski Ośrodek Pomocy Społecznej w Mławie ze środków własnych miasta polegające na wypłacie stypendiów i zasiłków szkolnych dla uczniów. </w:t>
      </w:r>
    </w:p>
    <w:p w14:paraId="6040A075" w14:textId="77777777" w:rsidR="00787148" w:rsidRPr="001514CF" w:rsidRDefault="00787148" w:rsidP="001514CF">
      <w:pPr>
        <w:jc w:val="left"/>
        <w:rPr>
          <w:rFonts w:asciiTheme="minorHAnsi" w:eastAsia="Times New Roman" w:hAnsiTheme="minorHAnsi" w:cstheme="minorHAnsi"/>
          <w:bCs/>
          <w:color w:val="FF0000"/>
          <w:sz w:val="24"/>
          <w:szCs w:val="24"/>
          <w:lang w:eastAsia="pl-PL"/>
        </w:rPr>
      </w:pPr>
    </w:p>
    <w:p w14:paraId="2A5882B8" w14:textId="77777777" w:rsidR="00787148" w:rsidRPr="001514CF" w:rsidRDefault="00787148" w:rsidP="001514CF">
      <w:pPr>
        <w:jc w:val="left"/>
        <w:rPr>
          <w:rFonts w:asciiTheme="minorHAnsi" w:eastAsia="Times New Roman" w:hAnsiTheme="minorHAnsi" w:cstheme="minorHAnsi"/>
          <w:bCs/>
          <w:sz w:val="24"/>
          <w:szCs w:val="24"/>
          <w:lang w:eastAsia="pl-PL"/>
        </w:rPr>
      </w:pPr>
      <w:r w:rsidRPr="001514CF">
        <w:rPr>
          <w:rFonts w:asciiTheme="minorHAnsi" w:eastAsia="Times New Roman" w:hAnsiTheme="minorHAnsi" w:cstheme="minorHAnsi"/>
          <w:bCs/>
          <w:sz w:val="24"/>
          <w:szCs w:val="24"/>
          <w:lang w:eastAsia="pl-PL"/>
        </w:rPr>
        <w:t>Dział 855 – Rodzina w kwocie 16 665 789,00 zł</w:t>
      </w:r>
    </w:p>
    <w:p w14:paraId="209B9AFF" w14:textId="77777777" w:rsidR="00787148" w:rsidRPr="001514CF" w:rsidRDefault="00787148" w:rsidP="001514CF">
      <w:pPr>
        <w:jc w:val="left"/>
        <w:rPr>
          <w:rFonts w:asciiTheme="minorHAnsi" w:eastAsia="Times New Roman" w:hAnsiTheme="minorHAnsi" w:cstheme="minorHAnsi"/>
          <w:bCs/>
          <w:sz w:val="24"/>
          <w:szCs w:val="24"/>
          <w:u w:val="single"/>
          <w:lang w:eastAsia="pl-PL"/>
        </w:rPr>
      </w:pPr>
      <w:r w:rsidRPr="001514CF">
        <w:rPr>
          <w:rFonts w:asciiTheme="minorHAnsi" w:eastAsia="Times New Roman" w:hAnsiTheme="minorHAnsi" w:cstheme="minorHAnsi"/>
          <w:bCs/>
          <w:sz w:val="24"/>
          <w:szCs w:val="24"/>
          <w:u w:val="single"/>
          <w:lang w:eastAsia="pl-PL"/>
        </w:rPr>
        <w:t>Rozdział 85501 – Świadczenia wychowawcze 67 000,00 zł</w:t>
      </w:r>
    </w:p>
    <w:p w14:paraId="0C95ED6D" w14:textId="77777777" w:rsidR="00787148" w:rsidRPr="001514CF" w:rsidRDefault="00787148" w:rsidP="001514CF">
      <w:pPr>
        <w:jc w:val="left"/>
        <w:rPr>
          <w:rFonts w:asciiTheme="minorHAnsi" w:eastAsia="Times New Roman" w:hAnsiTheme="minorHAnsi" w:cstheme="minorHAnsi"/>
          <w:bCs/>
          <w:sz w:val="24"/>
          <w:szCs w:val="24"/>
          <w:lang w:eastAsia="pl-PL"/>
        </w:rPr>
      </w:pPr>
      <w:r w:rsidRPr="001514CF">
        <w:rPr>
          <w:rFonts w:asciiTheme="minorHAnsi" w:eastAsia="Times New Roman" w:hAnsiTheme="minorHAnsi" w:cstheme="minorHAnsi"/>
          <w:bCs/>
          <w:sz w:val="24"/>
          <w:szCs w:val="24"/>
          <w:lang w:eastAsia="pl-PL"/>
        </w:rPr>
        <w:t xml:space="preserve">Wydatki dotyczą zwrotów nienależnie pobranych zasiłków stałych z lat ubiegłych wraz z odsetkami. </w:t>
      </w:r>
    </w:p>
    <w:p w14:paraId="6EC21855" w14:textId="77777777" w:rsidR="00787148" w:rsidRPr="001514CF" w:rsidRDefault="00787148" w:rsidP="001514CF">
      <w:pPr>
        <w:ind w:right="-113"/>
        <w:jc w:val="left"/>
        <w:rPr>
          <w:rFonts w:asciiTheme="minorHAnsi" w:eastAsia="Times New Roman" w:hAnsiTheme="minorHAnsi" w:cstheme="minorHAnsi"/>
          <w:bCs/>
          <w:sz w:val="24"/>
          <w:szCs w:val="24"/>
          <w:u w:val="single"/>
          <w:lang w:eastAsia="pl-PL"/>
        </w:rPr>
      </w:pPr>
      <w:r w:rsidRPr="001514CF">
        <w:rPr>
          <w:rFonts w:asciiTheme="minorHAnsi" w:eastAsia="Times New Roman" w:hAnsiTheme="minorHAnsi" w:cstheme="minorHAnsi"/>
          <w:bCs/>
          <w:sz w:val="24"/>
          <w:szCs w:val="24"/>
          <w:u w:val="single"/>
          <w:lang w:eastAsia="pl-PL"/>
        </w:rPr>
        <w:t>Rozdział 85502 – Świadczenia rodzinne, świadczenia z funduszu alimentacyjnego oraz składki na ubezpieczenia emerytalne i rentowe z ubezpieczenia społecznego 14 833 000,00 zł, w tym:</w:t>
      </w:r>
    </w:p>
    <w:p w14:paraId="272C5563" w14:textId="77777777" w:rsidR="00787148" w:rsidRPr="001514CF" w:rsidRDefault="00787148" w:rsidP="001514CF">
      <w:pPr>
        <w:pStyle w:val="Akapitzlist"/>
        <w:numPr>
          <w:ilvl w:val="0"/>
          <w:numId w:val="46"/>
        </w:numPr>
        <w:spacing w:after="0"/>
        <w:contextualSpacing w:val="0"/>
        <w:rPr>
          <w:rFonts w:asciiTheme="minorHAnsi" w:hAnsiTheme="minorHAnsi" w:cstheme="minorHAnsi"/>
          <w:bCs/>
          <w:sz w:val="24"/>
          <w:szCs w:val="24"/>
        </w:rPr>
      </w:pPr>
      <w:r w:rsidRPr="001514CF">
        <w:rPr>
          <w:rFonts w:asciiTheme="minorHAnsi" w:hAnsiTheme="minorHAnsi" w:cstheme="minorHAnsi"/>
          <w:bCs/>
          <w:sz w:val="24"/>
          <w:szCs w:val="24"/>
        </w:rPr>
        <w:t xml:space="preserve">Wydatki w kwocie 14 126 612,00 zł ze środków administracji rządowej na wypłatę świadczeń rodzinnych, świadczeń z funduszu alimentacyjnego i opłacenie składek społecznych za osoby pobierające świadczenie pielęgnacyjne. </w:t>
      </w:r>
    </w:p>
    <w:p w14:paraId="6AD48F01" w14:textId="77777777" w:rsidR="00787148" w:rsidRPr="001514CF" w:rsidRDefault="00787148" w:rsidP="001514CF">
      <w:pPr>
        <w:pStyle w:val="Akapitzlist"/>
        <w:numPr>
          <w:ilvl w:val="0"/>
          <w:numId w:val="46"/>
        </w:numPr>
        <w:spacing w:after="0"/>
        <w:contextualSpacing w:val="0"/>
        <w:rPr>
          <w:rFonts w:asciiTheme="minorHAnsi" w:hAnsiTheme="minorHAnsi" w:cstheme="minorHAnsi"/>
          <w:bCs/>
          <w:sz w:val="24"/>
          <w:szCs w:val="24"/>
        </w:rPr>
      </w:pPr>
      <w:r w:rsidRPr="001514CF">
        <w:rPr>
          <w:rFonts w:asciiTheme="minorHAnsi" w:hAnsiTheme="minorHAnsi" w:cstheme="minorHAnsi"/>
          <w:bCs/>
          <w:sz w:val="24"/>
          <w:szCs w:val="24"/>
        </w:rPr>
        <w:t>Wydatki związane za realizacją zadań z zakresu świadczeń rodzinnych, w tym:</w:t>
      </w:r>
    </w:p>
    <w:p w14:paraId="777F039C" w14:textId="77777777" w:rsidR="00787148" w:rsidRPr="001514CF" w:rsidRDefault="00787148" w:rsidP="001514CF">
      <w:pPr>
        <w:pStyle w:val="Akapitzlist"/>
        <w:numPr>
          <w:ilvl w:val="1"/>
          <w:numId w:val="66"/>
        </w:numPr>
        <w:spacing w:after="0"/>
        <w:contextualSpacing w:val="0"/>
        <w:rPr>
          <w:rFonts w:asciiTheme="minorHAnsi" w:hAnsiTheme="minorHAnsi" w:cstheme="minorHAnsi"/>
          <w:bCs/>
          <w:sz w:val="24"/>
          <w:szCs w:val="24"/>
        </w:rPr>
      </w:pPr>
      <w:r w:rsidRPr="001514CF">
        <w:rPr>
          <w:rFonts w:asciiTheme="minorHAnsi" w:hAnsiTheme="minorHAnsi" w:cstheme="minorHAnsi"/>
          <w:bCs/>
          <w:sz w:val="24"/>
          <w:szCs w:val="24"/>
        </w:rPr>
        <w:t>Wynagrodzenia z pochodnymi pracowników w kwocie 586 588,00 zł.</w:t>
      </w:r>
    </w:p>
    <w:p w14:paraId="5EBA6763" w14:textId="77777777" w:rsidR="00787148" w:rsidRPr="001514CF" w:rsidRDefault="00787148" w:rsidP="001514CF">
      <w:pPr>
        <w:pStyle w:val="Akapitzlist"/>
        <w:numPr>
          <w:ilvl w:val="1"/>
          <w:numId w:val="66"/>
        </w:numPr>
        <w:spacing w:after="0"/>
        <w:contextualSpacing w:val="0"/>
        <w:rPr>
          <w:rFonts w:asciiTheme="minorHAnsi" w:hAnsiTheme="minorHAnsi" w:cstheme="minorHAnsi"/>
          <w:bCs/>
          <w:sz w:val="24"/>
          <w:szCs w:val="24"/>
        </w:rPr>
      </w:pPr>
      <w:r w:rsidRPr="001514CF">
        <w:rPr>
          <w:rFonts w:asciiTheme="minorHAnsi" w:hAnsiTheme="minorHAnsi" w:cstheme="minorHAnsi"/>
          <w:bCs/>
          <w:sz w:val="24"/>
          <w:szCs w:val="24"/>
        </w:rPr>
        <w:t>Inne wydatki związane z realizacją zadań z zakresu świadczeń (m.in. zakup usług pozostałych, zakup materiałów, energii, szkolenia w kwocie 19 700,00 zł.</w:t>
      </w:r>
    </w:p>
    <w:p w14:paraId="301D3A93" w14:textId="77777777" w:rsidR="00787148" w:rsidRPr="001514CF" w:rsidRDefault="00787148" w:rsidP="001514CF">
      <w:pPr>
        <w:pStyle w:val="Akapitzlist"/>
        <w:numPr>
          <w:ilvl w:val="0"/>
          <w:numId w:val="46"/>
        </w:numPr>
        <w:spacing w:after="0"/>
        <w:contextualSpacing w:val="0"/>
        <w:rPr>
          <w:rFonts w:asciiTheme="minorHAnsi" w:hAnsiTheme="minorHAnsi" w:cstheme="minorHAnsi"/>
          <w:bCs/>
          <w:sz w:val="24"/>
          <w:szCs w:val="24"/>
        </w:rPr>
      </w:pPr>
      <w:r w:rsidRPr="001514CF">
        <w:rPr>
          <w:rFonts w:asciiTheme="minorHAnsi" w:hAnsiTheme="minorHAnsi" w:cstheme="minorHAnsi"/>
          <w:bCs/>
          <w:sz w:val="24"/>
          <w:szCs w:val="24"/>
        </w:rPr>
        <w:t xml:space="preserve">Wydatki w kwocie  20 000,00 zł z tytułu zwrotu nienależnie pobranych świadczeń rodzinnych z lat ubiegłych. </w:t>
      </w:r>
    </w:p>
    <w:p w14:paraId="6C5CEBAC" w14:textId="77777777" w:rsidR="00787148" w:rsidRPr="001514CF" w:rsidRDefault="00787148" w:rsidP="001514CF">
      <w:pPr>
        <w:jc w:val="left"/>
        <w:rPr>
          <w:rFonts w:asciiTheme="minorHAnsi" w:hAnsiTheme="minorHAnsi" w:cstheme="minorHAnsi"/>
          <w:bCs/>
          <w:sz w:val="24"/>
          <w:szCs w:val="24"/>
          <w:u w:val="single"/>
        </w:rPr>
      </w:pPr>
      <w:r w:rsidRPr="001514CF">
        <w:rPr>
          <w:rFonts w:asciiTheme="minorHAnsi" w:hAnsiTheme="minorHAnsi" w:cstheme="minorHAnsi"/>
          <w:bCs/>
          <w:sz w:val="24"/>
          <w:szCs w:val="24"/>
          <w:u w:val="single"/>
        </w:rPr>
        <w:t>Rozdział 85503 –Karta Dużej Rodziny 861,00 zł</w:t>
      </w:r>
    </w:p>
    <w:p w14:paraId="43CA1042" w14:textId="77777777" w:rsidR="00787148" w:rsidRPr="001514CF" w:rsidRDefault="00787148" w:rsidP="001514CF">
      <w:pPr>
        <w:jc w:val="left"/>
        <w:rPr>
          <w:rFonts w:asciiTheme="minorHAnsi" w:eastAsia="Times New Roman" w:hAnsiTheme="minorHAnsi" w:cstheme="minorHAnsi"/>
          <w:bCs/>
          <w:sz w:val="24"/>
          <w:szCs w:val="24"/>
          <w:lang w:eastAsia="pl-PL"/>
        </w:rPr>
      </w:pPr>
      <w:r w:rsidRPr="001514CF">
        <w:rPr>
          <w:rFonts w:asciiTheme="minorHAnsi" w:eastAsia="Times New Roman" w:hAnsiTheme="minorHAnsi" w:cstheme="minorHAnsi"/>
          <w:bCs/>
          <w:sz w:val="24"/>
          <w:szCs w:val="24"/>
          <w:lang w:eastAsia="pl-PL"/>
        </w:rPr>
        <w:t>Wydatki dotyczą realizacji zadań zleconych. Wydatki związane z obsługą zadania (wynagrodzenie wraz z pochodnymi)  – Karta Dużej Rodziny.</w:t>
      </w:r>
    </w:p>
    <w:p w14:paraId="39DE87AC" w14:textId="77777777" w:rsidR="00787148" w:rsidRPr="001514CF" w:rsidRDefault="00787148" w:rsidP="001514CF">
      <w:pPr>
        <w:jc w:val="left"/>
        <w:rPr>
          <w:rFonts w:asciiTheme="minorHAnsi" w:eastAsia="Times New Roman" w:hAnsiTheme="minorHAnsi" w:cstheme="minorHAnsi"/>
          <w:bCs/>
          <w:sz w:val="24"/>
          <w:szCs w:val="24"/>
          <w:u w:val="single"/>
          <w:lang w:eastAsia="pl-PL"/>
        </w:rPr>
      </w:pPr>
      <w:r w:rsidRPr="001514CF">
        <w:rPr>
          <w:rFonts w:asciiTheme="minorHAnsi" w:eastAsia="Times New Roman" w:hAnsiTheme="minorHAnsi" w:cstheme="minorHAnsi"/>
          <w:bCs/>
          <w:sz w:val="24"/>
          <w:szCs w:val="24"/>
          <w:u w:val="single"/>
          <w:lang w:eastAsia="pl-PL"/>
        </w:rPr>
        <w:t>Rozdział 85504 – Wspieranie rodziny 142 469,00 zł</w:t>
      </w:r>
    </w:p>
    <w:p w14:paraId="2907A734" w14:textId="77777777" w:rsidR="00787148" w:rsidRPr="001514CF" w:rsidRDefault="00787148" w:rsidP="001514CF">
      <w:pPr>
        <w:jc w:val="left"/>
        <w:rPr>
          <w:rFonts w:asciiTheme="minorHAnsi" w:eastAsia="Times New Roman" w:hAnsiTheme="minorHAnsi" w:cstheme="minorHAnsi"/>
          <w:bCs/>
          <w:sz w:val="24"/>
          <w:szCs w:val="24"/>
          <w:lang w:eastAsia="pl-PL"/>
        </w:rPr>
      </w:pPr>
      <w:r w:rsidRPr="001514CF">
        <w:rPr>
          <w:rFonts w:asciiTheme="minorHAnsi" w:eastAsia="Times New Roman" w:hAnsiTheme="minorHAnsi" w:cstheme="minorHAnsi"/>
          <w:bCs/>
          <w:sz w:val="24"/>
          <w:szCs w:val="24"/>
          <w:lang w:eastAsia="pl-PL"/>
        </w:rPr>
        <w:t xml:space="preserve">Zaplanowano wydatki ze środków własnych  dotyczą wynagrodzeń wraz z pochodnymi dla  asystentów rodziny i działania związane ze wspieraniem rodziny. </w:t>
      </w:r>
    </w:p>
    <w:p w14:paraId="25A647F0" w14:textId="77777777" w:rsidR="00787148" w:rsidRPr="001514CF" w:rsidRDefault="00787148" w:rsidP="001514CF">
      <w:pPr>
        <w:jc w:val="left"/>
        <w:rPr>
          <w:rFonts w:asciiTheme="minorHAnsi" w:eastAsia="Times New Roman" w:hAnsiTheme="minorHAnsi" w:cstheme="minorHAnsi"/>
          <w:bCs/>
          <w:sz w:val="24"/>
          <w:szCs w:val="24"/>
          <w:u w:val="single"/>
          <w:lang w:eastAsia="pl-PL"/>
        </w:rPr>
      </w:pPr>
      <w:r w:rsidRPr="001514CF">
        <w:rPr>
          <w:rFonts w:asciiTheme="minorHAnsi" w:eastAsia="Times New Roman" w:hAnsiTheme="minorHAnsi" w:cstheme="minorHAnsi"/>
          <w:bCs/>
          <w:sz w:val="24"/>
          <w:szCs w:val="24"/>
          <w:u w:val="single"/>
          <w:lang w:eastAsia="pl-PL"/>
        </w:rPr>
        <w:t>Rozdział 85508 – Rodziny zastępcze 283 400,00 zł</w:t>
      </w:r>
    </w:p>
    <w:p w14:paraId="7722980D" w14:textId="77777777" w:rsidR="00787148" w:rsidRPr="001514CF" w:rsidRDefault="00787148" w:rsidP="001514CF">
      <w:pPr>
        <w:jc w:val="left"/>
        <w:rPr>
          <w:rFonts w:asciiTheme="minorHAnsi" w:eastAsia="Times New Roman" w:hAnsiTheme="minorHAnsi" w:cstheme="minorHAnsi"/>
          <w:bCs/>
          <w:sz w:val="24"/>
          <w:szCs w:val="24"/>
          <w:lang w:eastAsia="pl-PL"/>
        </w:rPr>
      </w:pPr>
      <w:r w:rsidRPr="001514CF">
        <w:rPr>
          <w:rFonts w:asciiTheme="minorHAnsi" w:eastAsia="Times New Roman" w:hAnsiTheme="minorHAnsi" w:cstheme="minorHAnsi"/>
          <w:bCs/>
          <w:sz w:val="24"/>
          <w:szCs w:val="24"/>
          <w:lang w:eastAsia="pl-PL"/>
        </w:rPr>
        <w:t>Zaplanowane wydatki  dotyczą pokrycia kosztów związanych z pobytem dzieci w rodzinach zastępczych.</w:t>
      </w:r>
    </w:p>
    <w:p w14:paraId="05303113" w14:textId="77777777" w:rsidR="00787148" w:rsidRPr="001514CF" w:rsidRDefault="00787148" w:rsidP="001514CF">
      <w:pPr>
        <w:jc w:val="left"/>
        <w:rPr>
          <w:rFonts w:asciiTheme="minorHAnsi" w:eastAsia="Times New Roman" w:hAnsiTheme="minorHAnsi" w:cstheme="minorHAnsi"/>
          <w:bCs/>
          <w:sz w:val="24"/>
          <w:szCs w:val="24"/>
          <w:u w:val="single"/>
          <w:lang w:eastAsia="pl-PL"/>
        </w:rPr>
      </w:pPr>
      <w:r w:rsidRPr="001514CF">
        <w:rPr>
          <w:rFonts w:asciiTheme="minorHAnsi" w:eastAsia="Times New Roman" w:hAnsiTheme="minorHAnsi" w:cstheme="minorHAnsi"/>
          <w:bCs/>
          <w:sz w:val="24"/>
          <w:szCs w:val="24"/>
          <w:u w:val="single"/>
          <w:lang w:eastAsia="pl-PL"/>
        </w:rPr>
        <w:t>Rozdział 85510 – Działalność placówek opiekuńczo–wychowawczych  286 000,00 zł</w:t>
      </w:r>
    </w:p>
    <w:p w14:paraId="24D74D3E" w14:textId="77777777" w:rsidR="00787148" w:rsidRPr="001514CF" w:rsidRDefault="00787148" w:rsidP="001514CF">
      <w:pPr>
        <w:jc w:val="left"/>
        <w:rPr>
          <w:rFonts w:asciiTheme="minorHAnsi" w:eastAsia="Times New Roman" w:hAnsiTheme="minorHAnsi" w:cstheme="minorHAnsi"/>
          <w:bCs/>
          <w:sz w:val="24"/>
          <w:szCs w:val="24"/>
          <w:lang w:eastAsia="pl-PL"/>
        </w:rPr>
      </w:pPr>
      <w:r w:rsidRPr="001514CF">
        <w:rPr>
          <w:rFonts w:asciiTheme="minorHAnsi" w:eastAsia="Times New Roman" w:hAnsiTheme="minorHAnsi" w:cstheme="minorHAnsi"/>
          <w:bCs/>
          <w:sz w:val="24"/>
          <w:szCs w:val="24"/>
          <w:lang w:eastAsia="pl-PL"/>
        </w:rPr>
        <w:t xml:space="preserve">Zaplanowane wydatki  dotyczą pokrycia kosztów związanych z pobytem dzieci w palcówkach opiekuńczo – wychowawczych. </w:t>
      </w:r>
    </w:p>
    <w:p w14:paraId="72BB04DC" w14:textId="77777777" w:rsidR="00787148" w:rsidRPr="001514CF" w:rsidRDefault="00787148" w:rsidP="001514CF">
      <w:pPr>
        <w:jc w:val="left"/>
        <w:rPr>
          <w:rFonts w:asciiTheme="minorHAnsi" w:eastAsia="Times New Roman" w:hAnsiTheme="minorHAnsi" w:cstheme="minorHAnsi"/>
          <w:bCs/>
          <w:sz w:val="24"/>
          <w:szCs w:val="24"/>
          <w:u w:val="single"/>
          <w:lang w:eastAsia="pl-PL"/>
        </w:rPr>
      </w:pPr>
      <w:r w:rsidRPr="001514CF">
        <w:rPr>
          <w:rFonts w:asciiTheme="minorHAnsi" w:eastAsia="Times New Roman" w:hAnsiTheme="minorHAnsi" w:cstheme="minorHAnsi"/>
          <w:bCs/>
          <w:sz w:val="24"/>
          <w:szCs w:val="24"/>
          <w:u w:val="single"/>
          <w:lang w:eastAsia="pl-PL"/>
        </w:rPr>
        <w:t>Rozdział 85213 – Składki na ubezpieczenie zdrowotne opłacane za osoby pobierające niektóre świadczenia rodzinne oraz za osoby pobierające zasiłki dla opiekunów 201 000,00 zł</w:t>
      </w:r>
    </w:p>
    <w:p w14:paraId="0BB654C0" w14:textId="77777777" w:rsidR="00787148" w:rsidRPr="001514CF" w:rsidRDefault="00787148" w:rsidP="001514CF">
      <w:pPr>
        <w:jc w:val="left"/>
        <w:rPr>
          <w:rFonts w:asciiTheme="minorHAnsi" w:eastAsia="Times New Roman" w:hAnsiTheme="minorHAnsi" w:cstheme="minorHAnsi"/>
          <w:bCs/>
          <w:sz w:val="24"/>
          <w:szCs w:val="24"/>
          <w:lang w:eastAsia="pl-PL"/>
        </w:rPr>
      </w:pPr>
      <w:r w:rsidRPr="001514CF">
        <w:rPr>
          <w:rFonts w:asciiTheme="minorHAnsi" w:eastAsia="Times New Roman" w:hAnsiTheme="minorHAnsi" w:cstheme="minorHAnsi"/>
          <w:bCs/>
          <w:sz w:val="24"/>
          <w:szCs w:val="24"/>
          <w:lang w:eastAsia="pl-PL"/>
        </w:rPr>
        <w:t>Zaplanowano wydatki ze środków budżetu państwa na opłacenie składek zdrowotnych za osoby pobierające świadczenie pielęgnacyjne, zasiłek dla opiekuna i zasiłek opiekuńczy.</w:t>
      </w:r>
    </w:p>
    <w:p w14:paraId="6CDE01B8" w14:textId="77777777" w:rsidR="00787148" w:rsidRPr="001514CF" w:rsidRDefault="00787148" w:rsidP="001514CF">
      <w:pPr>
        <w:jc w:val="left"/>
        <w:rPr>
          <w:rFonts w:asciiTheme="minorHAnsi" w:eastAsia="Times New Roman" w:hAnsiTheme="minorHAnsi" w:cstheme="minorHAnsi"/>
          <w:bCs/>
          <w:sz w:val="24"/>
          <w:szCs w:val="24"/>
          <w:lang w:eastAsia="pl-PL"/>
        </w:rPr>
      </w:pPr>
    </w:p>
    <w:p w14:paraId="1BF4E3FC" w14:textId="77777777" w:rsidR="00787148" w:rsidRPr="001514CF" w:rsidRDefault="00787148" w:rsidP="001514CF">
      <w:pPr>
        <w:jc w:val="left"/>
        <w:rPr>
          <w:rFonts w:asciiTheme="minorHAnsi" w:eastAsia="Times New Roman" w:hAnsiTheme="minorHAnsi" w:cstheme="minorHAnsi"/>
          <w:bCs/>
          <w:sz w:val="24"/>
          <w:szCs w:val="24"/>
          <w:u w:val="single"/>
          <w:lang w:eastAsia="pl-PL"/>
        </w:rPr>
      </w:pPr>
      <w:r w:rsidRPr="001514CF">
        <w:rPr>
          <w:rFonts w:asciiTheme="minorHAnsi" w:eastAsia="Times New Roman" w:hAnsiTheme="minorHAnsi" w:cstheme="minorHAnsi"/>
          <w:bCs/>
          <w:sz w:val="24"/>
          <w:szCs w:val="24"/>
          <w:u w:val="single"/>
          <w:lang w:eastAsia="pl-PL"/>
        </w:rPr>
        <w:t>Rozdział 85516 – System opieki nad dziećmi do lat 3 w kwocie 852 059,00 zł, w tym:</w:t>
      </w:r>
    </w:p>
    <w:p w14:paraId="1CDB0301" w14:textId="77777777" w:rsidR="00787148" w:rsidRPr="001514CF" w:rsidRDefault="00787148" w:rsidP="001514CF">
      <w:pPr>
        <w:pStyle w:val="Akapitzlist"/>
        <w:numPr>
          <w:ilvl w:val="0"/>
          <w:numId w:val="91"/>
        </w:numPr>
        <w:spacing w:after="0"/>
        <w:contextualSpacing w:val="0"/>
        <w:rPr>
          <w:rFonts w:asciiTheme="minorHAnsi" w:hAnsiTheme="minorHAnsi" w:cstheme="minorHAnsi"/>
          <w:bCs/>
          <w:sz w:val="24"/>
          <w:szCs w:val="24"/>
        </w:rPr>
      </w:pPr>
      <w:r w:rsidRPr="001514CF">
        <w:rPr>
          <w:rFonts w:asciiTheme="minorHAnsi" w:hAnsiTheme="minorHAnsi" w:cstheme="minorHAnsi"/>
          <w:bCs/>
          <w:sz w:val="24"/>
          <w:szCs w:val="24"/>
        </w:rPr>
        <w:t>Dotacje celowe dla niepublicznych jednostek w kwocie 216 000,00 zł, w tym dla:</w:t>
      </w:r>
    </w:p>
    <w:p w14:paraId="190F09A5" w14:textId="77777777" w:rsidR="00787148" w:rsidRPr="001514CF" w:rsidRDefault="00787148" w:rsidP="001514CF">
      <w:pPr>
        <w:numPr>
          <w:ilvl w:val="0"/>
          <w:numId w:val="101"/>
        </w:numPr>
        <w:ind w:right="-113"/>
        <w:jc w:val="left"/>
        <w:rPr>
          <w:rFonts w:asciiTheme="minorHAnsi" w:eastAsia="Times New Roman" w:hAnsiTheme="minorHAnsi" w:cstheme="minorHAnsi"/>
          <w:bCs/>
          <w:sz w:val="24"/>
          <w:szCs w:val="24"/>
          <w:lang w:eastAsia="pl-PL"/>
        </w:rPr>
      </w:pPr>
      <w:r w:rsidRPr="001514CF">
        <w:rPr>
          <w:rFonts w:asciiTheme="minorHAnsi" w:eastAsia="Times New Roman" w:hAnsiTheme="minorHAnsi" w:cstheme="minorHAnsi"/>
          <w:bCs/>
          <w:sz w:val="24"/>
          <w:szCs w:val="24"/>
          <w:lang w:eastAsia="pl-PL"/>
        </w:rPr>
        <w:t>Niepublicznego żłobka „Bajkowy Dworek w Mławie” w kwocie 204 000,00 zł.</w:t>
      </w:r>
    </w:p>
    <w:p w14:paraId="70F1AEF8" w14:textId="77777777" w:rsidR="00787148" w:rsidRPr="001514CF" w:rsidRDefault="00787148" w:rsidP="001514CF">
      <w:pPr>
        <w:numPr>
          <w:ilvl w:val="0"/>
          <w:numId w:val="101"/>
        </w:numPr>
        <w:ind w:right="-113"/>
        <w:jc w:val="left"/>
        <w:rPr>
          <w:rFonts w:asciiTheme="minorHAnsi" w:eastAsia="Times New Roman" w:hAnsiTheme="minorHAnsi" w:cstheme="minorHAnsi"/>
          <w:bCs/>
          <w:sz w:val="24"/>
          <w:szCs w:val="24"/>
          <w:lang w:eastAsia="pl-PL"/>
        </w:rPr>
      </w:pPr>
      <w:r w:rsidRPr="001514CF">
        <w:rPr>
          <w:rFonts w:asciiTheme="minorHAnsi" w:eastAsia="Times New Roman" w:hAnsiTheme="minorHAnsi" w:cstheme="minorHAnsi"/>
          <w:bCs/>
          <w:sz w:val="24"/>
          <w:szCs w:val="24"/>
          <w:lang w:eastAsia="pl-PL"/>
        </w:rPr>
        <w:t>Niepublicznego Klubu Dziecięcy „Mały Miś w Mławie” w kwocie 12 000,00 zł.</w:t>
      </w:r>
    </w:p>
    <w:p w14:paraId="02D24A7F" w14:textId="77777777" w:rsidR="00787148" w:rsidRPr="001514CF" w:rsidRDefault="00787148" w:rsidP="001514CF">
      <w:pPr>
        <w:pStyle w:val="Akapitzlist"/>
        <w:numPr>
          <w:ilvl w:val="0"/>
          <w:numId w:val="91"/>
        </w:numPr>
        <w:spacing w:after="0"/>
        <w:contextualSpacing w:val="0"/>
        <w:rPr>
          <w:rFonts w:asciiTheme="minorHAnsi" w:hAnsiTheme="minorHAnsi" w:cstheme="minorHAnsi"/>
          <w:bCs/>
          <w:sz w:val="24"/>
          <w:szCs w:val="24"/>
        </w:rPr>
      </w:pPr>
      <w:r w:rsidRPr="001514CF">
        <w:rPr>
          <w:rFonts w:asciiTheme="minorHAnsi" w:hAnsiTheme="minorHAnsi" w:cstheme="minorHAnsi"/>
          <w:bCs/>
          <w:sz w:val="24"/>
          <w:szCs w:val="24"/>
        </w:rPr>
        <w:t xml:space="preserve">Wydatki w kwocie 555 156,00 zł na funkcjonowanie Miejskiego Żłobka w Mławie w tym m.in. na: </w:t>
      </w:r>
    </w:p>
    <w:p w14:paraId="58809AEA" w14:textId="77777777" w:rsidR="00787148" w:rsidRPr="001514CF" w:rsidRDefault="00787148" w:rsidP="001514CF">
      <w:pPr>
        <w:pStyle w:val="Akapitzlist"/>
        <w:numPr>
          <w:ilvl w:val="0"/>
          <w:numId w:val="102"/>
        </w:numPr>
        <w:tabs>
          <w:tab w:val="left" w:pos="284"/>
        </w:tabs>
        <w:spacing w:after="0"/>
        <w:contextualSpacing w:val="0"/>
        <w:rPr>
          <w:rFonts w:asciiTheme="minorHAnsi" w:hAnsiTheme="minorHAnsi" w:cstheme="minorHAnsi"/>
          <w:bCs/>
          <w:sz w:val="24"/>
          <w:szCs w:val="24"/>
        </w:rPr>
      </w:pPr>
      <w:r w:rsidRPr="001514CF">
        <w:rPr>
          <w:rFonts w:asciiTheme="minorHAnsi" w:hAnsiTheme="minorHAnsi" w:cstheme="minorHAnsi"/>
          <w:bCs/>
          <w:sz w:val="24"/>
          <w:szCs w:val="24"/>
        </w:rPr>
        <w:t>Wydatki osobowe niezaliczane do wynagrodzeń (ekwiwalenty i świadczenia wynikające z przepisów BHP) w kwocie 2 000,00 zł.</w:t>
      </w:r>
    </w:p>
    <w:p w14:paraId="58C3E65D" w14:textId="77777777" w:rsidR="00787148" w:rsidRPr="001514CF" w:rsidRDefault="00787148" w:rsidP="001514CF">
      <w:pPr>
        <w:pStyle w:val="Akapitzlist"/>
        <w:numPr>
          <w:ilvl w:val="0"/>
          <w:numId w:val="102"/>
        </w:numPr>
        <w:tabs>
          <w:tab w:val="left" w:pos="284"/>
        </w:tabs>
        <w:spacing w:after="0"/>
        <w:contextualSpacing w:val="0"/>
        <w:rPr>
          <w:rFonts w:asciiTheme="minorHAnsi" w:hAnsiTheme="minorHAnsi" w:cstheme="minorHAnsi"/>
          <w:bCs/>
          <w:sz w:val="24"/>
          <w:szCs w:val="24"/>
        </w:rPr>
      </w:pPr>
      <w:r w:rsidRPr="001514CF">
        <w:rPr>
          <w:rFonts w:asciiTheme="minorHAnsi" w:hAnsiTheme="minorHAnsi" w:cstheme="minorHAnsi"/>
          <w:bCs/>
          <w:sz w:val="24"/>
          <w:szCs w:val="24"/>
        </w:rPr>
        <w:t>Wynagrodzenia osobowe, dodatkowe wynagrodzenia roczne pracowników w kwocie 492 133,00 zł.</w:t>
      </w:r>
    </w:p>
    <w:p w14:paraId="6E696914" w14:textId="77777777" w:rsidR="00787148" w:rsidRPr="001514CF" w:rsidRDefault="00787148" w:rsidP="001514CF">
      <w:pPr>
        <w:pStyle w:val="Akapitzlist"/>
        <w:numPr>
          <w:ilvl w:val="0"/>
          <w:numId w:val="102"/>
        </w:numPr>
        <w:tabs>
          <w:tab w:val="left" w:pos="284"/>
        </w:tabs>
        <w:spacing w:after="0"/>
        <w:contextualSpacing w:val="0"/>
        <w:rPr>
          <w:rFonts w:asciiTheme="minorHAnsi" w:hAnsiTheme="minorHAnsi" w:cstheme="minorHAnsi"/>
          <w:bCs/>
          <w:sz w:val="24"/>
          <w:szCs w:val="24"/>
        </w:rPr>
      </w:pPr>
      <w:r w:rsidRPr="001514CF">
        <w:rPr>
          <w:rFonts w:asciiTheme="minorHAnsi" w:hAnsiTheme="minorHAnsi" w:cstheme="minorHAnsi"/>
          <w:bCs/>
          <w:sz w:val="24"/>
          <w:szCs w:val="24"/>
        </w:rPr>
        <w:t>Pochodne od wynagrodzeń w kwocie 1 158 376,00 zł.</w:t>
      </w:r>
    </w:p>
    <w:p w14:paraId="5CF128AA" w14:textId="77777777" w:rsidR="00787148" w:rsidRPr="001514CF" w:rsidRDefault="00787148" w:rsidP="001514CF">
      <w:pPr>
        <w:pStyle w:val="Akapitzlist"/>
        <w:numPr>
          <w:ilvl w:val="0"/>
          <w:numId w:val="102"/>
        </w:numPr>
        <w:tabs>
          <w:tab w:val="left" w:pos="284"/>
        </w:tabs>
        <w:spacing w:after="0"/>
        <w:contextualSpacing w:val="0"/>
        <w:rPr>
          <w:rFonts w:asciiTheme="minorHAnsi" w:hAnsiTheme="minorHAnsi" w:cstheme="minorHAnsi"/>
          <w:bCs/>
          <w:sz w:val="24"/>
          <w:szCs w:val="24"/>
        </w:rPr>
      </w:pPr>
      <w:r w:rsidRPr="001514CF">
        <w:rPr>
          <w:rFonts w:asciiTheme="minorHAnsi" w:hAnsiTheme="minorHAnsi" w:cstheme="minorHAnsi"/>
          <w:bCs/>
          <w:sz w:val="24"/>
          <w:szCs w:val="24"/>
        </w:rPr>
        <w:t>Zakup materiałów i wyposażenia (m.in. materiały papiernicze i biurowe, środki czystości) w kwocie 13 450,00 zł.</w:t>
      </w:r>
    </w:p>
    <w:p w14:paraId="2AB1DA1A" w14:textId="77777777" w:rsidR="00787148" w:rsidRPr="001514CF" w:rsidRDefault="00787148" w:rsidP="001514CF">
      <w:pPr>
        <w:pStyle w:val="Akapitzlist"/>
        <w:numPr>
          <w:ilvl w:val="0"/>
          <w:numId w:val="102"/>
        </w:numPr>
        <w:tabs>
          <w:tab w:val="left" w:pos="284"/>
        </w:tabs>
        <w:spacing w:after="0"/>
        <w:contextualSpacing w:val="0"/>
        <w:rPr>
          <w:rFonts w:asciiTheme="minorHAnsi" w:hAnsiTheme="minorHAnsi" w:cstheme="minorHAnsi"/>
          <w:bCs/>
          <w:sz w:val="24"/>
          <w:szCs w:val="24"/>
        </w:rPr>
      </w:pPr>
      <w:r w:rsidRPr="001514CF">
        <w:rPr>
          <w:rFonts w:asciiTheme="minorHAnsi" w:hAnsiTheme="minorHAnsi" w:cstheme="minorHAnsi"/>
          <w:bCs/>
          <w:sz w:val="24"/>
          <w:szCs w:val="24"/>
        </w:rPr>
        <w:t>Zakup usług zdrowotnych (badania okresowe pracowników) w kwocie 1 800,00 zł.</w:t>
      </w:r>
    </w:p>
    <w:p w14:paraId="0408D0D8" w14:textId="77777777" w:rsidR="00787148" w:rsidRPr="001514CF" w:rsidRDefault="00787148" w:rsidP="001514CF">
      <w:pPr>
        <w:pStyle w:val="Akapitzlist"/>
        <w:numPr>
          <w:ilvl w:val="0"/>
          <w:numId w:val="102"/>
        </w:numPr>
        <w:tabs>
          <w:tab w:val="left" w:pos="284"/>
        </w:tabs>
        <w:spacing w:after="0"/>
        <w:contextualSpacing w:val="0"/>
        <w:rPr>
          <w:rFonts w:asciiTheme="minorHAnsi" w:hAnsiTheme="minorHAnsi" w:cstheme="minorHAnsi"/>
          <w:bCs/>
          <w:sz w:val="24"/>
          <w:szCs w:val="24"/>
        </w:rPr>
      </w:pPr>
      <w:r w:rsidRPr="001514CF">
        <w:rPr>
          <w:rFonts w:asciiTheme="minorHAnsi" w:hAnsiTheme="minorHAnsi" w:cstheme="minorHAnsi"/>
          <w:bCs/>
          <w:sz w:val="24"/>
          <w:szCs w:val="24"/>
        </w:rPr>
        <w:t xml:space="preserve">Zakup usług pozostałych (m.in. przeglądy techniczne i serwisowe wywóz nieczystości, odprowadzanie ścieków) w kwocie  13 900,00 zł. </w:t>
      </w:r>
    </w:p>
    <w:p w14:paraId="6140A730" w14:textId="77777777" w:rsidR="00787148" w:rsidRPr="001514CF" w:rsidRDefault="00787148" w:rsidP="001514CF">
      <w:pPr>
        <w:pStyle w:val="Akapitzlist"/>
        <w:numPr>
          <w:ilvl w:val="0"/>
          <w:numId w:val="102"/>
        </w:numPr>
        <w:tabs>
          <w:tab w:val="left" w:pos="284"/>
        </w:tabs>
        <w:spacing w:after="0"/>
        <w:contextualSpacing w:val="0"/>
        <w:rPr>
          <w:rFonts w:asciiTheme="minorHAnsi" w:hAnsiTheme="minorHAnsi" w:cstheme="minorHAnsi"/>
          <w:bCs/>
          <w:sz w:val="24"/>
          <w:szCs w:val="24"/>
        </w:rPr>
      </w:pPr>
      <w:r w:rsidRPr="001514CF">
        <w:rPr>
          <w:rFonts w:asciiTheme="minorHAnsi" w:hAnsiTheme="minorHAnsi" w:cstheme="minorHAnsi"/>
          <w:bCs/>
          <w:sz w:val="24"/>
          <w:szCs w:val="24"/>
        </w:rPr>
        <w:t xml:space="preserve">Odpisy na zakładowy fundusz świadczeń socjalnych w kwocie 12 473,00 zł. </w:t>
      </w:r>
      <w:r w:rsidRPr="001514CF">
        <w:rPr>
          <w:rFonts w:asciiTheme="minorHAnsi" w:hAnsiTheme="minorHAnsi" w:cstheme="minorHAnsi"/>
          <w:bCs/>
          <w:sz w:val="24"/>
          <w:szCs w:val="24"/>
        </w:rPr>
        <w:tab/>
        <w:t xml:space="preserve"> </w:t>
      </w:r>
    </w:p>
    <w:p w14:paraId="085AC989" w14:textId="77777777" w:rsidR="00787148" w:rsidRPr="001514CF" w:rsidRDefault="00787148" w:rsidP="001514CF">
      <w:pPr>
        <w:pStyle w:val="Akapitzlist"/>
        <w:numPr>
          <w:ilvl w:val="0"/>
          <w:numId w:val="102"/>
        </w:numPr>
        <w:tabs>
          <w:tab w:val="left" w:pos="284"/>
        </w:tabs>
        <w:spacing w:after="0"/>
        <w:contextualSpacing w:val="0"/>
        <w:rPr>
          <w:rFonts w:asciiTheme="minorHAnsi" w:hAnsiTheme="minorHAnsi" w:cstheme="minorHAnsi"/>
          <w:bCs/>
          <w:sz w:val="24"/>
          <w:szCs w:val="24"/>
        </w:rPr>
      </w:pPr>
      <w:r w:rsidRPr="001514CF">
        <w:rPr>
          <w:rFonts w:asciiTheme="minorHAnsi" w:hAnsiTheme="minorHAnsi" w:cstheme="minorHAnsi"/>
          <w:bCs/>
          <w:sz w:val="24"/>
          <w:szCs w:val="24"/>
        </w:rPr>
        <w:t>Szkolenie pracowników w kwocie 2 000,00 zł.</w:t>
      </w:r>
    </w:p>
    <w:p w14:paraId="1DF2523B" w14:textId="77777777" w:rsidR="00787148" w:rsidRPr="001514CF" w:rsidRDefault="00787148" w:rsidP="001514CF">
      <w:pPr>
        <w:pStyle w:val="Akapitzlist"/>
        <w:numPr>
          <w:ilvl w:val="0"/>
          <w:numId w:val="91"/>
        </w:numPr>
        <w:spacing w:after="0"/>
        <w:contextualSpacing w:val="0"/>
        <w:rPr>
          <w:rFonts w:asciiTheme="minorHAnsi" w:hAnsiTheme="minorHAnsi" w:cstheme="minorHAnsi"/>
          <w:bCs/>
          <w:sz w:val="24"/>
          <w:szCs w:val="24"/>
        </w:rPr>
      </w:pPr>
      <w:r w:rsidRPr="001514CF">
        <w:rPr>
          <w:rFonts w:asciiTheme="minorHAnsi" w:hAnsiTheme="minorHAnsi" w:cstheme="minorHAnsi"/>
          <w:bCs/>
          <w:sz w:val="24"/>
          <w:szCs w:val="24"/>
        </w:rPr>
        <w:t>Wydatki w kwocie 80 903,00 zł na dofinansowanie opłaty rodzica za pobyt dziecka w Miejskim Żłobku w Mławie, do wysokości środków otrzymanych z Zakładu Ubezpieczeń Społecznych, w związku z wprowadzeniem ustawy z dnia 17 listopada 2021 r. o rodzinnym kapitale opiekuńczym (Dz. U. z 2021 r. poz. 2276).</w:t>
      </w:r>
    </w:p>
    <w:p w14:paraId="74496384" w14:textId="77777777" w:rsidR="00787148" w:rsidRPr="001514CF" w:rsidRDefault="00787148" w:rsidP="001514CF">
      <w:pPr>
        <w:jc w:val="left"/>
        <w:rPr>
          <w:rFonts w:asciiTheme="minorHAnsi" w:eastAsia="Times New Roman" w:hAnsiTheme="minorHAnsi" w:cstheme="minorHAnsi"/>
          <w:bCs/>
          <w:color w:val="FF0000"/>
          <w:sz w:val="24"/>
          <w:szCs w:val="24"/>
          <w:lang w:eastAsia="pl-PL"/>
        </w:rPr>
      </w:pPr>
    </w:p>
    <w:p w14:paraId="3E7BC719" w14:textId="77777777" w:rsidR="00787148" w:rsidRPr="001514CF" w:rsidRDefault="00787148" w:rsidP="001514CF">
      <w:pPr>
        <w:jc w:val="left"/>
        <w:rPr>
          <w:rFonts w:asciiTheme="minorHAnsi" w:eastAsia="Times New Roman" w:hAnsiTheme="minorHAnsi" w:cstheme="minorHAnsi"/>
          <w:bCs/>
          <w:sz w:val="24"/>
          <w:szCs w:val="24"/>
          <w:lang w:eastAsia="pl-PL"/>
        </w:rPr>
      </w:pPr>
      <w:r w:rsidRPr="001514CF">
        <w:rPr>
          <w:rFonts w:asciiTheme="minorHAnsi" w:eastAsia="Times New Roman" w:hAnsiTheme="minorHAnsi" w:cstheme="minorHAnsi"/>
          <w:bCs/>
          <w:sz w:val="24"/>
          <w:szCs w:val="24"/>
          <w:lang w:eastAsia="pl-PL"/>
        </w:rPr>
        <w:t>Dział 900 – Gospodarka komunalna i ochrona środowiska 25 864 486,30 zł</w:t>
      </w:r>
    </w:p>
    <w:p w14:paraId="2D91E592" w14:textId="77777777" w:rsidR="00787148" w:rsidRPr="001514CF" w:rsidRDefault="00787148" w:rsidP="001514CF">
      <w:pPr>
        <w:jc w:val="left"/>
        <w:rPr>
          <w:rFonts w:asciiTheme="minorHAnsi" w:eastAsia="Times New Roman" w:hAnsiTheme="minorHAnsi" w:cstheme="minorHAnsi"/>
          <w:bCs/>
          <w:sz w:val="24"/>
          <w:szCs w:val="24"/>
          <w:u w:val="single"/>
          <w:lang w:eastAsia="pl-PL"/>
        </w:rPr>
      </w:pPr>
      <w:r w:rsidRPr="001514CF">
        <w:rPr>
          <w:rFonts w:asciiTheme="minorHAnsi" w:eastAsia="Times New Roman" w:hAnsiTheme="minorHAnsi" w:cstheme="minorHAnsi"/>
          <w:bCs/>
          <w:sz w:val="24"/>
          <w:szCs w:val="24"/>
          <w:u w:val="single"/>
          <w:lang w:eastAsia="pl-PL"/>
        </w:rPr>
        <w:t>Rozdział 90001 – Gospodarka ściekowa i ochrona wód 4 081 484,84 zł</w:t>
      </w:r>
      <w:r w:rsidRPr="001514CF">
        <w:rPr>
          <w:rFonts w:asciiTheme="minorHAnsi" w:eastAsia="Times New Roman" w:hAnsiTheme="minorHAnsi" w:cstheme="minorHAnsi"/>
          <w:bCs/>
          <w:color w:val="00B050"/>
          <w:sz w:val="24"/>
          <w:szCs w:val="24"/>
          <w:u w:val="single"/>
          <w:lang w:eastAsia="pl-PL"/>
        </w:rPr>
        <w:t xml:space="preserve"> </w:t>
      </w:r>
    </w:p>
    <w:p w14:paraId="5120E38F" w14:textId="77777777" w:rsidR="00787148" w:rsidRPr="001514CF" w:rsidRDefault="00787148" w:rsidP="001514CF">
      <w:pPr>
        <w:jc w:val="left"/>
        <w:rPr>
          <w:rFonts w:asciiTheme="minorHAnsi" w:eastAsia="Times New Roman" w:hAnsiTheme="minorHAnsi" w:cstheme="minorHAnsi"/>
          <w:bCs/>
          <w:sz w:val="24"/>
          <w:szCs w:val="24"/>
          <w:u w:val="single"/>
          <w:lang w:eastAsia="pl-PL"/>
        </w:rPr>
      </w:pPr>
      <w:r w:rsidRPr="001514CF">
        <w:rPr>
          <w:rFonts w:asciiTheme="minorHAnsi" w:eastAsia="Times New Roman" w:hAnsiTheme="minorHAnsi" w:cstheme="minorHAnsi"/>
          <w:bCs/>
          <w:sz w:val="24"/>
          <w:szCs w:val="24"/>
          <w:u w:val="single"/>
          <w:lang w:eastAsia="pl-PL"/>
        </w:rPr>
        <w:t>Wydatki bieżące w kwocie 235 000,00 zł, w tym:</w:t>
      </w:r>
    </w:p>
    <w:p w14:paraId="75C6D6C3" w14:textId="77777777" w:rsidR="00787148" w:rsidRPr="001514CF" w:rsidRDefault="00787148" w:rsidP="001514CF">
      <w:pPr>
        <w:pStyle w:val="Akapitzlist"/>
        <w:numPr>
          <w:ilvl w:val="0"/>
          <w:numId w:val="48"/>
        </w:numPr>
        <w:spacing w:after="0"/>
        <w:contextualSpacing w:val="0"/>
        <w:rPr>
          <w:rFonts w:asciiTheme="minorHAnsi" w:hAnsiTheme="minorHAnsi" w:cstheme="minorHAnsi"/>
          <w:bCs/>
          <w:iCs/>
          <w:sz w:val="24"/>
          <w:szCs w:val="24"/>
        </w:rPr>
      </w:pPr>
      <w:r w:rsidRPr="001514CF">
        <w:rPr>
          <w:rFonts w:asciiTheme="minorHAnsi" w:hAnsiTheme="minorHAnsi" w:cstheme="minorHAnsi"/>
          <w:bCs/>
          <w:iCs/>
          <w:sz w:val="24"/>
          <w:szCs w:val="24"/>
        </w:rPr>
        <w:t>Zakup energii i dystrybucji w kwocie 5 000,00 zł dla urządzeń komunalnych związanych z gospodarką ściekową i ochroną wód.</w:t>
      </w:r>
    </w:p>
    <w:p w14:paraId="6829F3AB" w14:textId="77777777" w:rsidR="00787148" w:rsidRPr="001514CF" w:rsidRDefault="00787148" w:rsidP="001514CF">
      <w:pPr>
        <w:numPr>
          <w:ilvl w:val="0"/>
          <w:numId w:val="48"/>
        </w:numPr>
        <w:jc w:val="left"/>
        <w:rPr>
          <w:rFonts w:asciiTheme="minorHAnsi" w:eastAsia="Times New Roman" w:hAnsiTheme="minorHAnsi" w:cstheme="minorHAnsi"/>
          <w:bCs/>
          <w:iCs/>
          <w:sz w:val="24"/>
          <w:szCs w:val="24"/>
          <w:lang w:eastAsia="pl-PL"/>
        </w:rPr>
      </w:pPr>
      <w:r w:rsidRPr="001514CF">
        <w:rPr>
          <w:rFonts w:asciiTheme="minorHAnsi" w:eastAsia="Times New Roman" w:hAnsiTheme="minorHAnsi" w:cstheme="minorHAnsi"/>
          <w:bCs/>
          <w:iCs/>
          <w:sz w:val="24"/>
          <w:szCs w:val="24"/>
          <w:lang w:eastAsia="pl-PL"/>
        </w:rPr>
        <w:t>Zakup usług pozostałych w kwocie 150 000,00 zł z przeznaczeniem na konserwację i czyszczenie urządzeń odwadniających, przeglądy obiektów.</w:t>
      </w:r>
    </w:p>
    <w:p w14:paraId="2C75D8A4" w14:textId="77777777" w:rsidR="00787148" w:rsidRPr="001514CF" w:rsidRDefault="00787148" w:rsidP="001514CF">
      <w:pPr>
        <w:numPr>
          <w:ilvl w:val="0"/>
          <w:numId w:val="48"/>
        </w:numPr>
        <w:jc w:val="left"/>
        <w:rPr>
          <w:rFonts w:asciiTheme="minorHAnsi" w:eastAsia="Times New Roman" w:hAnsiTheme="minorHAnsi" w:cstheme="minorHAnsi"/>
          <w:bCs/>
          <w:sz w:val="24"/>
          <w:szCs w:val="24"/>
          <w:u w:val="single"/>
          <w:lang w:eastAsia="pl-PL"/>
        </w:rPr>
      </w:pPr>
      <w:r w:rsidRPr="001514CF">
        <w:rPr>
          <w:rFonts w:asciiTheme="minorHAnsi" w:eastAsia="Times New Roman" w:hAnsiTheme="minorHAnsi" w:cstheme="minorHAnsi"/>
          <w:bCs/>
          <w:iCs/>
          <w:sz w:val="24"/>
          <w:szCs w:val="24"/>
          <w:lang w:eastAsia="pl-PL"/>
        </w:rPr>
        <w:t>Wydatki związane z realizacją projektu pn.: „</w:t>
      </w:r>
      <w:r w:rsidRPr="001514CF">
        <w:rPr>
          <w:rFonts w:asciiTheme="minorHAnsi" w:eastAsia="Times New Roman" w:hAnsiTheme="minorHAnsi" w:cstheme="minorHAnsi"/>
          <w:bCs/>
          <w:sz w:val="24"/>
          <w:szCs w:val="24"/>
          <w:lang w:eastAsia="pl-PL"/>
        </w:rPr>
        <w:t>Budowa kanalizacji sanitarnej na terenie Aglomeracji Mława” w kwocie 127 100,74 zł, w tym wynagrodzenia</w:t>
      </w:r>
      <w:r w:rsidRPr="001514CF">
        <w:rPr>
          <w:rFonts w:asciiTheme="minorHAnsi" w:eastAsia="Times New Roman" w:hAnsiTheme="minorHAnsi" w:cstheme="minorHAnsi"/>
          <w:bCs/>
          <w:iCs/>
          <w:sz w:val="24"/>
          <w:szCs w:val="24"/>
          <w:lang w:eastAsia="pl-PL"/>
        </w:rPr>
        <w:t xml:space="preserve"> wraz z pochodnymi, zakup materiałów i usług związanych z działaniami </w:t>
      </w:r>
      <w:proofErr w:type="spellStart"/>
      <w:r w:rsidRPr="001514CF">
        <w:rPr>
          <w:rFonts w:asciiTheme="minorHAnsi" w:eastAsia="Times New Roman" w:hAnsiTheme="minorHAnsi" w:cstheme="minorHAnsi"/>
          <w:bCs/>
          <w:iCs/>
          <w:sz w:val="24"/>
          <w:szCs w:val="24"/>
          <w:lang w:eastAsia="pl-PL"/>
        </w:rPr>
        <w:t>promocyjno</w:t>
      </w:r>
      <w:proofErr w:type="spellEnd"/>
      <w:r w:rsidRPr="001514CF">
        <w:rPr>
          <w:rFonts w:asciiTheme="minorHAnsi" w:eastAsia="Times New Roman" w:hAnsiTheme="minorHAnsi" w:cstheme="minorHAnsi"/>
          <w:bCs/>
          <w:iCs/>
          <w:sz w:val="24"/>
          <w:szCs w:val="24"/>
          <w:lang w:eastAsia="pl-PL"/>
        </w:rPr>
        <w:t xml:space="preserve"> – informacyjnymi</w:t>
      </w:r>
      <w:bookmarkStart w:id="16" w:name="_Hlk87206459"/>
      <w:r w:rsidRPr="001514CF">
        <w:rPr>
          <w:rFonts w:asciiTheme="minorHAnsi" w:eastAsia="Times New Roman" w:hAnsiTheme="minorHAnsi" w:cstheme="minorHAnsi"/>
          <w:bCs/>
          <w:iCs/>
          <w:sz w:val="24"/>
          <w:szCs w:val="24"/>
          <w:lang w:eastAsia="pl-PL"/>
        </w:rPr>
        <w:t>.</w:t>
      </w:r>
    </w:p>
    <w:p w14:paraId="4004C62C" w14:textId="77777777" w:rsidR="00787148" w:rsidRPr="001514CF" w:rsidRDefault="00787148" w:rsidP="001514CF">
      <w:pPr>
        <w:jc w:val="left"/>
        <w:rPr>
          <w:rFonts w:asciiTheme="minorHAnsi" w:eastAsia="Times New Roman" w:hAnsiTheme="minorHAnsi" w:cstheme="minorHAnsi"/>
          <w:bCs/>
          <w:color w:val="00B050"/>
          <w:sz w:val="24"/>
          <w:szCs w:val="24"/>
          <w:u w:val="single"/>
          <w:lang w:eastAsia="pl-PL"/>
        </w:rPr>
      </w:pPr>
      <w:r w:rsidRPr="001514CF">
        <w:rPr>
          <w:rFonts w:asciiTheme="minorHAnsi" w:eastAsia="Times New Roman" w:hAnsiTheme="minorHAnsi" w:cstheme="minorHAnsi"/>
          <w:bCs/>
          <w:sz w:val="24"/>
          <w:szCs w:val="24"/>
          <w:u w:val="single"/>
          <w:lang w:eastAsia="pl-PL"/>
        </w:rPr>
        <w:t>Wydatki majątkowe w kwocie 3 846 484,84, w tym:</w:t>
      </w:r>
    </w:p>
    <w:p w14:paraId="1233617A" w14:textId="77777777" w:rsidR="00787148" w:rsidRPr="001514CF" w:rsidRDefault="00787148" w:rsidP="001514CF">
      <w:pPr>
        <w:pStyle w:val="Akapitzlist"/>
        <w:numPr>
          <w:ilvl w:val="0"/>
          <w:numId w:val="92"/>
        </w:numPr>
        <w:tabs>
          <w:tab w:val="left" w:pos="851"/>
        </w:tabs>
        <w:spacing w:after="0"/>
        <w:contextualSpacing w:val="0"/>
        <w:rPr>
          <w:rFonts w:asciiTheme="minorHAnsi" w:hAnsiTheme="minorHAnsi" w:cstheme="minorHAnsi"/>
          <w:bCs/>
          <w:sz w:val="24"/>
          <w:szCs w:val="24"/>
        </w:rPr>
      </w:pPr>
      <w:r w:rsidRPr="001514CF">
        <w:rPr>
          <w:rFonts w:asciiTheme="minorHAnsi" w:hAnsiTheme="minorHAnsi" w:cstheme="minorHAnsi"/>
          <w:bCs/>
          <w:sz w:val="24"/>
          <w:szCs w:val="24"/>
        </w:rPr>
        <w:t>Wydatki inwestycyjne w kwocie 2 696 484,845 zł z przeznaczeniem na realizację projektu pn.: „Budowa kanalizacji sanitarnej na terenie Aglomeracji Mława”. Przedsięwzięcie wieloletnie.</w:t>
      </w:r>
    </w:p>
    <w:p w14:paraId="582F307A" w14:textId="77777777" w:rsidR="00787148" w:rsidRPr="001514CF" w:rsidRDefault="00787148" w:rsidP="001514CF">
      <w:pPr>
        <w:pStyle w:val="Akapitzlist"/>
        <w:numPr>
          <w:ilvl w:val="0"/>
          <w:numId w:val="92"/>
        </w:numPr>
        <w:tabs>
          <w:tab w:val="left" w:pos="851"/>
        </w:tabs>
        <w:spacing w:after="0"/>
        <w:contextualSpacing w:val="0"/>
        <w:rPr>
          <w:rFonts w:asciiTheme="minorHAnsi" w:hAnsiTheme="minorHAnsi" w:cstheme="minorHAnsi"/>
          <w:bCs/>
          <w:sz w:val="24"/>
          <w:szCs w:val="24"/>
        </w:rPr>
      </w:pPr>
      <w:r w:rsidRPr="001514CF">
        <w:rPr>
          <w:rFonts w:asciiTheme="minorHAnsi" w:hAnsiTheme="minorHAnsi" w:cstheme="minorHAnsi"/>
          <w:bCs/>
          <w:sz w:val="24"/>
          <w:szCs w:val="24"/>
        </w:rPr>
        <w:t xml:space="preserve">Wydatki w kwocie 1 150 000,00 zł na realizację przedsięwzięcia jednorocznego „Budowa i przebudowa kanalizacji sanitarnej na terenie Miasta Mława” – zadanie jednoroczne. </w:t>
      </w:r>
    </w:p>
    <w:bookmarkEnd w:id="16"/>
    <w:p w14:paraId="2563AA23" w14:textId="77777777" w:rsidR="00787148" w:rsidRPr="001514CF" w:rsidRDefault="00787148" w:rsidP="001514CF">
      <w:pPr>
        <w:jc w:val="left"/>
        <w:rPr>
          <w:rFonts w:asciiTheme="minorHAnsi" w:eastAsia="Times New Roman" w:hAnsiTheme="minorHAnsi" w:cstheme="minorHAnsi"/>
          <w:bCs/>
          <w:sz w:val="24"/>
          <w:szCs w:val="24"/>
          <w:u w:val="single"/>
          <w:lang w:eastAsia="pl-PL"/>
        </w:rPr>
      </w:pPr>
      <w:r w:rsidRPr="001514CF">
        <w:rPr>
          <w:rFonts w:asciiTheme="minorHAnsi" w:eastAsia="Times New Roman" w:hAnsiTheme="minorHAnsi" w:cstheme="minorHAnsi"/>
          <w:bCs/>
          <w:sz w:val="24"/>
          <w:szCs w:val="24"/>
          <w:u w:val="single"/>
          <w:lang w:eastAsia="pl-PL"/>
        </w:rPr>
        <w:t>Rozdział 90002 – Gospodarka odpadami 12 806 415,00 zł</w:t>
      </w:r>
    </w:p>
    <w:p w14:paraId="7B82D72E" w14:textId="77777777" w:rsidR="00787148" w:rsidRPr="001514CF" w:rsidRDefault="00787148" w:rsidP="001514CF">
      <w:pPr>
        <w:pStyle w:val="Akapitzlist"/>
        <w:numPr>
          <w:ilvl w:val="0"/>
          <w:numId w:val="55"/>
        </w:numPr>
        <w:spacing w:after="0"/>
        <w:contextualSpacing w:val="0"/>
        <w:rPr>
          <w:rFonts w:asciiTheme="minorHAnsi" w:hAnsiTheme="minorHAnsi" w:cstheme="minorHAnsi"/>
          <w:bCs/>
          <w:sz w:val="24"/>
          <w:szCs w:val="24"/>
        </w:rPr>
      </w:pPr>
      <w:r w:rsidRPr="001514CF">
        <w:rPr>
          <w:rFonts w:asciiTheme="minorHAnsi" w:hAnsiTheme="minorHAnsi" w:cstheme="minorHAnsi"/>
          <w:bCs/>
          <w:sz w:val="24"/>
          <w:szCs w:val="24"/>
        </w:rPr>
        <w:t xml:space="preserve">Wynagrodzenia osobowe pracowników w kwocie 447 998,00 zł, środki przeznaczone na wynagrodzenia wraz z pochodnymi pracowników obsługujących system gospodarki odpadami. </w:t>
      </w:r>
    </w:p>
    <w:p w14:paraId="6585F113" w14:textId="77777777" w:rsidR="00787148" w:rsidRPr="001514CF" w:rsidRDefault="00787148" w:rsidP="001514CF">
      <w:pPr>
        <w:numPr>
          <w:ilvl w:val="0"/>
          <w:numId w:val="55"/>
        </w:numPr>
        <w:tabs>
          <w:tab w:val="left" w:pos="284"/>
        </w:tabs>
        <w:autoSpaceDE w:val="0"/>
        <w:autoSpaceDN w:val="0"/>
        <w:adjustRightInd w:val="0"/>
        <w:jc w:val="left"/>
        <w:rPr>
          <w:rFonts w:asciiTheme="minorHAnsi" w:eastAsia="Times New Roman" w:hAnsiTheme="minorHAnsi" w:cstheme="minorHAnsi"/>
          <w:bCs/>
          <w:sz w:val="24"/>
          <w:szCs w:val="24"/>
          <w:lang w:eastAsia="pl-PL"/>
        </w:rPr>
      </w:pPr>
      <w:r w:rsidRPr="001514CF">
        <w:rPr>
          <w:rFonts w:asciiTheme="minorHAnsi" w:eastAsia="Times New Roman" w:hAnsiTheme="minorHAnsi" w:cstheme="minorHAnsi"/>
          <w:bCs/>
          <w:sz w:val="24"/>
          <w:szCs w:val="24"/>
          <w:lang w:eastAsia="pl-PL"/>
        </w:rPr>
        <w:t xml:space="preserve">Wynagrodzenia bezosobowe w kwocie 50 000,00 zł, środki przewidziane na pokrycie kosztów doręczenia zawiadomień do mieszkańców. </w:t>
      </w:r>
    </w:p>
    <w:p w14:paraId="5E7E5F5C" w14:textId="77777777" w:rsidR="00787148" w:rsidRPr="001514CF" w:rsidRDefault="00787148" w:rsidP="001514CF">
      <w:pPr>
        <w:numPr>
          <w:ilvl w:val="0"/>
          <w:numId w:val="55"/>
        </w:numPr>
        <w:jc w:val="left"/>
        <w:rPr>
          <w:rFonts w:asciiTheme="minorHAnsi" w:eastAsia="Times New Roman" w:hAnsiTheme="minorHAnsi" w:cstheme="minorHAnsi"/>
          <w:bCs/>
          <w:sz w:val="24"/>
          <w:szCs w:val="24"/>
          <w:lang w:eastAsia="pl-PL"/>
        </w:rPr>
      </w:pPr>
      <w:r w:rsidRPr="001514CF">
        <w:rPr>
          <w:rFonts w:asciiTheme="minorHAnsi" w:eastAsia="Times New Roman" w:hAnsiTheme="minorHAnsi" w:cstheme="minorHAnsi"/>
          <w:bCs/>
          <w:sz w:val="24"/>
          <w:szCs w:val="24"/>
          <w:lang w:eastAsia="pl-PL"/>
        </w:rPr>
        <w:t>Zakup materiałów i wyposażenia na potrzeby obsługi administracyjnej systemu w kwocie 24 000,00 zł.</w:t>
      </w:r>
    </w:p>
    <w:p w14:paraId="311D371F" w14:textId="77777777" w:rsidR="00787148" w:rsidRPr="001514CF" w:rsidRDefault="00787148" w:rsidP="001514CF">
      <w:pPr>
        <w:numPr>
          <w:ilvl w:val="0"/>
          <w:numId w:val="55"/>
        </w:numPr>
        <w:jc w:val="left"/>
        <w:rPr>
          <w:rFonts w:asciiTheme="minorHAnsi" w:eastAsia="Times New Roman" w:hAnsiTheme="minorHAnsi" w:cstheme="minorHAnsi"/>
          <w:bCs/>
          <w:sz w:val="24"/>
          <w:szCs w:val="24"/>
          <w:lang w:eastAsia="pl-PL"/>
        </w:rPr>
      </w:pPr>
      <w:r w:rsidRPr="001514CF">
        <w:rPr>
          <w:rFonts w:asciiTheme="minorHAnsi" w:eastAsia="Times New Roman" w:hAnsiTheme="minorHAnsi" w:cstheme="minorHAnsi"/>
          <w:bCs/>
          <w:sz w:val="24"/>
          <w:szCs w:val="24"/>
          <w:lang w:eastAsia="pl-PL"/>
        </w:rPr>
        <w:t>Zakup usług pozostałych, plan 12 269 162,00 zł z przeznaczeniem na:</w:t>
      </w:r>
    </w:p>
    <w:p w14:paraId="48D86CEA" w14:textId="77777777" w:rsidR="00787148" w:rsidRPr="001514CF" w:rsidRDefault="00787148" w:rsidP="001514CF">
      <w:pPr>
        <w:pStyle w:val="Akapitzlist"/>
        <w:numPr>
          <w:ilvl w:val="1"/>
          <w:numId w:val="55"/>
        </w:numPr>
        <w:spacing w:after="0"/>
        <w:contextualSpacing w:val="0"/>
        <w:rPr>
          <w:rFonts w:asciiTheme="minorHAnsi" w:hAnsiTheme="minorHAnsi" w:cstheme="minorHAnsi"/>
          <w:bCs/>
          <w:sz w:val="24"/>
          <w:szCs w:val="24"/>
        </w:rPr>
      </w:pPr>
      <w:r w:rsidRPr="001514CF">
        <w:rPr>
          <w:rFonts w:asciiTheme="minorHAnsi" w:hAnsiTheme="minorHAnsi" w:cstheme="minorHAnsi"/>
          <w:bCs/>
          <w:sz w:val="24"/>
          <w:szCs w:val="24"/>
        </w:rPr>
        <w:t>Odbiór i zagospodarowanie odpadów komunalnych z terenu Miasta Mława, prowadzenie i utrzymanie PSZOK oraz dostarczanie worków do selektywnej zbiórki w kwocie 11 875 000,00 zł.</w:t>
      </w:r>
    </w:p>
    <w:p w14:paraId="31D71FE1" w14:textId="77777777" w:rsidR="00787148" w:rsidRPr="001514CF" w:rsidRDefault="00787148" w:rsidP="001514CF">
      <w:pPr>
        <w:pStyle w:val="Akapitzlist"/>
        <w:numPr>
          <w:ilvl w:val="1"/>
          <w:numId w:val="55"/>
        </w:numPr>
        <w:spacing w:after="0"/>
        <w:contextualSpacing w:val="0"/>
        <w:rPr>
          <w:rFonts w:asciiTheme="minorHAnsi" w:hAnsiTheme="minorHAnsi" w:cstheme="minorHAnsi"/>
          <w:bCs/>
          <w:sz w:val="24"/>
          <w:szCs w:val="24"/>
        </w:rPr>
      </w:pPr>
      <w:r w:rsidRPr="001514CF">
        <w:rPr>
          <w:rFonts w:asciiTheme="minorHAnsi" w:hAnsiTheme="minorHAnsi" w:cstheme="minorHAnsi"/>
          <w:bCs/>
          <w:sz w:val="24"/>
          <w:szCs w:val="24"/>
        </w:rPr>
        <w:t>Utworzenie i prowadzenie PSZOK w kwocie 324 162,00 zł.</w:t>
      </w:r>
    </w:p>
    <w:p w14:paraId="24EED088" w14:textId="77777777" w:rsidR="00787148" w:rsidRPr="001514CF" w:rsidRDefault="00787148" w:rsidP="001514CF">
      <w:pPr>
        <w:numPr>
          <w:ilvl w:val="1"/>
          <w:numId w:val="55"/>
        </w:numPr>
        <w:jc w:val="left"/>
        <w:rPr>
          <w:rFonts w:asciiTheme="minorHAnsi" w:eastAsia="Times New Roman" w:hAnsiTheme="minorHAnsi" w:cstheme="minorHAnsi"/>
          <w:bCs/>
          <w:sz w:val="24"/>
          <w:szCs w:val="24"/>
          <w:lang w:eastAsia="pl-PL"/>
        </w:rPr>
      </w:pPr>
      <w:r w:rsidRPr="001514CF">
        <w:rPr>
          <w:rFonts w:asciiTheme="minorHAnsi" w:eastAsia="Times New Roman" w:hAnsiTheme="minorHAnsi" w:cstheme="minorHAnsi"/>
          <w:bCs/>
          <w:sz w:val="24"/>
          <w:szCs w:val="24"/>
          <w:lang w:eastAsia="pl-PL"/>
        </w:rPr>
        <w:t>Działania edukacyjne mieszkańców, ulotki, deklaracje w kwocie 30 000,00 zł.</w:t>
      </w:r>
    </w:p>
    <w:p w14:paraId="78C2CA6B" w14:textId="77777777" w:rsidR="00787148" w:rsidRPr="001514CF" w:rsidRDefault="00787148" w:rsidP="001514CF">
      <w:pPr>
        <w:numPr>
          <w:ilvl w:val="1"/>
          <w:numId w:val="55"/>
        </w:numPr>
        <w:jc w:val="left"/>
        <w:rPr>
          <w:rFonts w:asciiTheme="minorHAnsi" w:eastAsia="Times New Roman" w:hAnsiTheme="minorHAnsi" w:cstheme="minorHAnsi"/>
          <w:bCs/>
          <w:sz w:val="24"/>
          <w:szCs w:val="24"/>
          <w:lang w:eastAsia="pl-PL"/>
        </w:rPr>
      </w:pPr>
      <w:r w:rsidRPr="001514CF">
        <w:rPr>
          <w:rFonts w:asciiTheme="minorHAnsi" w:eastAsia="Times New Roman" w:hAnsiTheme="minorHAnsi" w:cstheme="minorHAnsi"/>
          <w:bCs/>
          <w:sz w:val="24"/>
          <w:szCs w:val="24"/>
          <w:lang w:eastAsia="pl-PL"/>
        </w:rPr>
        <w:t>Wysyłkę korespondencji w kwocie 7 000,00 zł.</w:t>
      </w:r>
    </w:p>
    <w:p w14:paraId="63DC62FB" w14:textId="77777777" w:rsidR="00787148" w:rsidRPr="001514CF" w:rsidRDefault="00787148" w:rsidP="001514CF">
      <w:pPr>
        <w:numPr>
          <w:ilvl w:val="1"/>
          <w:numId w:val="55"/>
        </w:numPr>
        <w:jc w:val="left"/>
        <w:rPr>
          <w:rFonts w:asciiTheme="minorHAnsi" w:eastAsia="Times New Roman" w:hAnsiTheme="minorHAnsi" w:cstheme="minorHAnsi"/>
          <w:bCs/>
          <w:sz w:val="24"/>
          <w:szCs w:val="24"/>
          <w:lang w:eastAsia="pl-PL"/>
        </w:rPr>
      </w:pPr>
      <w:r w:rsidRPr="001514CF">
        <w:rPr>
          <w:rFonts w:asciiTheme="minorHAnsi" w:eastAsia="Times New Roman" w:hAnsiTheme="minorHAnsi" w:cstheme="minorHAnsi"/>
          <w:bCs/>
          <w:sz w:val="24"/>
          <w:szCs w:val="24"/>
          <w:lang w:eastAsia="pl-PL"/>
        </w:rPr>
        <w:t xml:space="preserve">Serwis i nadzór autorski nad oprogramowaniem służącym do obsługi systemu gospodarki odpadami w kwocie 30 000,00 zł. </w:t>
      </w:r>
    </w:p>
    <w:p w14:paraId="18CE179E" w14:textId="77777777" w:rsidR="00787148" w:rsidRPr="001514CF" w:rsidRDefault="00787148" w:rsidP="001514CF">
      <w:pPr>
        <w:numPr>
          <w:ilvl w:val="1"/>
          <w:numId w:val="55"/>
        </w:numPr>
        <w:jc w:val="left"/>
        <w:rPr>
          <w:rFonts w:asciiTheme="minorHAnsi" w:eastAsia="Times New Roman" w:hAnsiTheme="minorHAnsi" w:cstheme="minorHAnsi"/>
          <w:bCs/>
          <w:sz w:val="24"/>
          <w:szCs w:val="24"/>
          <w:lang w:eastAsia="pl-PL"/>
        </w:rPr>
      </w:pPr>
      <w:r w:rsidRPr="001514CF">
        <w:rPr>
          <w:rFonts w:asciiTheme="minorHAnsi" w:eastAsia="Times New Roman" w:hAnsiTheme="minorHAnsi" w:cstheme="minorHAnsi"/>
          <w:bCs/>
          <w:sz w:val="24"/>
          <w:szCs w:val="24"/>
          <w:lang w:eastAsia="pl-PL"/>
        </w:rPr>
        <w:t>Inne usługi związana z systemem w kwocie 3 000,00 zł.</w:t>
      </w:r>
    </w:p>
    <w:p w14:paraId="356CD979" w14:textId="77777777" w:rsidR="00787148" w:rsidRPr="001514CF" w:rsidRDefault="00787148" w:rsidP="001514CF">
      <w:pPr>
        <w:numPr>
          <w:ilvl w:val="0"/>
          <w:numId w:val="55"/>
        </w:numPr>
        <w:jc w:val="left"/>
        <w:rPr>
          <w:rFonts w:asciiTheme="minorHAnsi" w:eastAsia="Times New Roman" w:hAnsiTheme="minorHAnsi" w:cstheme="minorHAnsi"/>
          <w:bCs/>
          <w:sz w:val="24"/>
          <w:szCs w:val="24"/>
          <w:lang w:eastAsia="pl-PL"/>
        </w:rPr>
      </w:pPr>
      <w:r w:rsidRPr="001514CF">
        <w:rPr>
          <w:rFonts w:asciiTheme="minorHAnsi" w:eastAsia="Times New Roman" w:hAnsiTheme="minorHAnsi" w:cstheme="minorHAnsi"/>
          <w:bCs/>
          <w:sz w:val="24"/>
          <w:szCs w:val="24"/>
          <w:lang w:eastAsia="pl-PL"/>
        </w:rPr>
        <w:t>Podróże służbowe w kwocie 2 000,00 zł, środki przeznaczone na podróże służbowe pracowników obsługujących system gospodarki odpadami komunalnymi oraz ryczałty za używanie samochodu nie stanowiącego własności pracodawcy do celów służbowych przez pracowników obsługujących system gospodarki odpadami.</w:t>
      </w:r>
    </w:p>
    <w:p w14:paraId="2BDFBEF7" w14:textId="77777777" w:rsidR="00787148" w:rsidRPr="001514CF" w:rsidRDefault="00787148" w:rsidP="001514CF">
      <w:pPr>
        <w:numPr>
          <w:ilvl w:val="0"/>
          <w:numId w:val="55"/>
        </w:numPr>
        <w:jc w:val="left"/>
        <w:rPr>
          <w:rFonts w:asciiTheme="minorHAnsi" w:eastAsia="Times New Roman" w:hAnsiTheme="minorHAnsi" w:cstheme="minorHAnsi"/>
          <w:bCs/>
          <w:sz w:val="24"/>
          <w:szCs w:val="24"/>
          <w:lang w:eastAsia="pl-PL"/>
        </w:rPr>
      </w:pPr>
      <w:r w:rsidRPr="001514CF">
        <w:rPr>
          <w:rFonts w:asciiTheme="minorHAnsi" w:eastAsia="Times New Roman" w:hAnsiTheme="minorHAnsi" w:cstheme="minorHAnsi"/>
          <w:bCs/>
          <w:sz w:val="24"/>
          <w:szCs w:val="24"/>
          <w:lang w:eastAsia="pl-PL"/>
        </w:rPr>
        <w:t xml:space="preserve">Odpisy na zakładowy fundusz świadczeń socjalnych w kwocie 10 255,00 zł, z przeznaczeniem na odpisy na zakładowy fundusz świadczeń socjalnych od pracowników obsługujących system gospodarki odpadami komunalnymi. </w:t>
      </w:r>
    </w:p>
    <w:p w14:paraId="41ADD290" w14:textId="77777777" w:rsidR="00787148" w:rsidRPr="001514CF" w:rsidRDefault="00787148" w:rsidP="001514CF">
      <w:pPr>
        <w:numPr>
          <w:ilvl w:val="0"/>
          <w:numId w:val="55"/>
        </w:numPr>
        <w:jc w:val="left"/>
        <w:rPr>
          <w:rFonts w:asciiTheme="minorHAnsi" w:eastAsia="Times New Roman" w:hAnsiTheme="minorHAnsi" w:cstheme="minorHAnsi"/>
          <w:bCs/>
          <w:sz w:val="24"/>
          <w:szCs w:val="24"/>
          <w:lang w:eastAsia="pl-PL"/>
        </w:rPr>
      </w:pPr>
      <w:r w:rsidRPr="001514CF">
        <w:rPr>
          <w:rFonts w:asciiTheme="minorHAnsi" w:eastAsia="Times New Roman" w:hAnsiTheme="minorHAnsi" w:cstheme="minorHAnsi"/>
          <w:bCs/>
          <w:sz w:val="24"/>
          <w:szCs w:val="24"/>
          <w:lang w:eastAsia="pl-PL"/>
        </w:rPr>
        <w:t>Szkolenia pracowników w kwocie 3 000,00 zł, z przeznaczeniem na szkolenia pracowników obsługujących system gospodarki odpadami komunalnymi.</w:t>
      </w:r>
    </w:p>
    <w:p w14:paraId="4473A711" w14:textId="77777777" w:rsidR="00787148" w:rsidRPr="001514CF" w:rsidRDefault="00787148" w:rsidP="001514CF">
      <w:pPr>
        <w:jc w:val="left"/>
        <w:rPr>
          <w:rFonts w:asciiTheme="minorHAnsi" w:eastAsia="Times New Roman" w:hAnsiTheme="minorHAnsi" w:cstheme="minorHAnsi"/>
          <w:bCs/>
          <w:sz w:val="24"/>
          <w:szCs w:val="24"/>
          <w:u w:val="single"/>
          <w:lang w:eastAsia="pl-PL"/>
        </w:rPr>
      </w:pPr>
      <w:r w:rsidRPr="001514CF">
        <w:rPr>
          <w:rFonts w:asciiTheme="minorHAnsi" w:eastAsia="Times New Roman" w:hAnsiTheme="minorHAnsi" w:cstheme="minorHAnsi"/>
          <w:bCs/>
          <w:sz w:val="24"/>
          <w:szCs w:val="24"/>
          <w:u w:val="single"/>
          <w:lang w:eastAsia="pl-PL"/>
        </w:rPr>
        <w:t>Rozdział 90003 – Oczyszczanie miast i wsi 1 534 000,00 zł, w tym:</w:t>
      </w:r>
    </w:p>
    <w:p w14:paraId="23DD1F54" w14:textId="77777777" w:rsidR="00787148" w:rsidRPr="001514CF" w:rsidRDefault="00787148" w:rsidP="001514CF">
      <w:pPr>
        <w:pStyle w:val="Akapitzlist"/>
        <w:numPr>
          <w:ilvl w:val="0"/>
          <w:numId w:val="68"/>
        </w:numPr>
        <w:spacing w:after="0"/>
        <w:contextualSpacing w:val="0"/>
        <w:rPr>
          <w:rFonts w:asciiTheme="minorHAnsi" w:hAnsiTheme="minorHAnsi" w:cstheme="minorHAnsi"/>
          <w:bCs/>
          <w:sz w:val="24"/>
          <w:szCs w:val="24"/>
        </w:rPr>
      </w:pPr>
      <w:r w:rsidRPr="001514CF">
        <w:rPr>
          <w:rFonts w:asciiTheme="minorHAnsi" w:hAnsiTheme="minorHAnsi" w:cstheme="minorHAnsi"/>
          <w:bCs/>
          <w:sz w:val="24"/>
          <w:szCs w:val="24"/>
        </w:rPr>
        <w:t>Materiały robocze dla pracowników prac społecznych oraz zakup koszy ulicznych w kwocie 6 000,00 zł.</w:t>
      </w:r>
    </w:p>
    <w:p w14:paraId="75079F6C" w14:textId="77777777" w:rsidR="00787148" w:rsidRPr="001514CF" w:rsidRDefault="00787148" w:rsidP="001514CF">
      <w:pPr>
        <w:pStyle w:val="Akapitzlist"/>
        <w:numPr>
          <w:ilvl w:val="0"/>
          <w:numId w:val="68"/>
        </w:numPr>
        <w:spacing w:after="0"/>
        <w:contextualSpacing w:val="0"/>
        <w:rPr>
          <w:rFonts w:asciiTheme="minorHAnsi" w:hAnsiTheme="minorHAnsi" w:cstheme="minorHAnsi"/>
          <w:bCs/>
          <w:sz w:val="24"/>
          <w:szCs w:val="24"/>
        </w:rPr>
      </w:pPr>
      <w:r w:rsidRPr="001514CF">
        <w:rPr>
          <w:rFonts w:asciiTheme="minorHAnsi" w:hAnsiTheme="minorHAnsi" w:cstheme="minorHAnsi"/>
          <w:bCs/>
          <w:sz w:val="24"/>
          <w:szCs w:val="24"/>
        </w:rPr>
        <w:t>Zakup usług pozostałych w kwocie 1 528 000,00 zł, w tym:</w:t>
      </w:r>
    </w:p>
    <w:p w14:paraId="407BDE22" w14:textId="77777777" w:rsidR="00787148" w:rsidRPr="001514CF" w:rsidRDefault="00787148" w:rsidP="001514CF">
      <w:pPr>
        <w:pStyle w:val="Akapitzlist"/>
        <w:numPr>
          <w:ilvl w:val="1"/>
          <w:numId w:val="68"/>
        </w:numPr>
        <w:spacing w:after="0"/>
        <w:contextualSpacing w:val="0"/>
        <w:rPr>
          <w:rFonts w:asciiTheme="minorHAnsi" w:hAnsiTheme="minorHAnsi" w:cstheme="minorHAnsi"/>
          <w:bCs/>
          <w:sz w:val="24"/>
          <w:szCs w:val="24"/>
        </w:rPr>
      </w:pPr>
      <w:r w:rsidRPr="001514CF">
        <w:rPr>
          <w:rFonts w:asciiTheme="minorHAnsi" w:hAnsiTheme="minorHAnsi" w:cstheme="minorHAnsi"/>
          <w:bCs/>
          <w:sz w:val="24"/>
          <w:szCs w:val="24"/>
        </w:rPr>
        <w:t xml:space="preserve">Oczyszczanie miasta i utrzymanie czystości i porządku na terenie Miasta Mława </w:t>
      </w:r>
      <w:r w:rsidRPr="001514CF">
        <w:rPr>
          <w:rFonts w:asciiTheme="minorHAnsi" w:hAnsiTheme="minorHAnsi" w:cstheme="minorHAnsi"/>
          <w:bCs/>
          <w:sz w:val="24"/>
          <w:szCs w:val="24"/>
        </w:rPr>
        <w:br/>
        <w:t>w kwocie 1 500 000,00 zł.</w:t>
      </w:r>
    </w:p>
    <w:p w14:paraId="6B058768" w14:textId="77777777" w:rsidR="00787148" w:rsidRPr="001514CF" w:rsidRDefault="00787148" w:rsidP="001514CF">
      <w:pPr>
        <w:pStyle w:val="Akapitzlist"/>
        <w:numPr>
          <w:ilvl w:val="1"/>
          <w:numId w:val="68"/>
        </w:numPr>
        <w:spacing w:after="0"/>
        <w:contextualSpacing w:val="0"/>
        <w:rPr>
          <w:rFonts w:asciiTheme="minorHAnsi" w:hAnsiTheme="minorHAnsi" w:cstheme="minorHAnsi"/>
          <w:bCs/>
          <w:sz w:val="24"/>
          <w:szCs w:val="24"/>
        </w:rPr>
      </w:pPr>
      <w:r w:rsidRPr="001514CF">
        <w:rPr>
          <w:rFonts w:asciiTheme="minorHAnsi" w:hAnsiTheme="minorHAnsi" w:cstheme="minorHAnsi"/>
          <w:bCs/>
          <w:sz w:val="24"/>
          <w:szCs w:val="24"/>
        </w:rPr>
        <w:t>Wynajem toalet przenośnych na terenach miejskich w kwocie 28 000,00 zł.</w:t>
      </w:r>
    </w:p>
    <w:p w14:paraId="4E287E71" w14:textId="77777777" w:rsidR="00787148" w:rsidRPr="001514CF" w:rsidRDefault="00787148" w:rsidP="001514CF">
      <w:pPr>
        <w:jc w:val="left"/>
        <w:rPr>
          <w:rFonts w:asciiTheme="minorHAnsi" w:eastAsia="Times New Roman" w:hAnsiTheme="minorHAnsi" w:cstheme="minorHAnsi"/>
          <w:bCs/>
          <w:sz w:val="24"/>
          <w:szCs w:val="24"/>
          <w:lang w:eastAsia="pl-PL"/>
        </w:rPr>
      </w:pPr>
      <w:r w:rsidRPr="001514CF">
        <w:rPr>
          <w:rFonts w:asciiTheme="minorHAnsi" w:eastAsia="Times New Roman" w:hAnsiTheme="minorHAnsi" w:cstheme="minorHAnsi"/>
          <w:bCs/>
          <w:sz w:val="24"/>
          <w:szCs w:val="24"/>
          <w:u w:val="single"/>
          <w:lang w:eastAsia="pl-PL"/>
        </w:rPr>
        <w:t>Rozdział 90004 – Utrzymanie zieleni w miastach i gminach 1 840 000,00 zł, w tym:</w:t>
      </w:r>
    </w:p>
    <w:p w14:paraId="028790FE" w14:textId="77777777" w:rsidR="00787148" w:rsidRPr="001514CF" w:rsidRDefault="00787148" w:rsidP="001514CF">
      <w:pPr>
        <w:pStyle w:val="Akapitzlist"/>
        <w:numPr>
          <w:ilvl w:val="0"/>
          <w:numId w:val="49"/>
        </w:numPr>
        <w:spacing w:after="0"/>
        <w:contextualSpacing w:val="0"/>
        <w:rPr>
          <w:rFonts w:asciiTheme="minorHAnsi" w:hAnsiTheme="minorHAnsi" w:cstheme="minorHAnsi"/>
          <w:bCs/>
          <w:sz w:val="24"/>
          <w:szCs w:val="24"/>
        </w:rPr>
      </w:pPr>
      <w:r w:rsidRPr="001514CF">
        <w:rPr>
          <w:rFonts w:asciiTheme="minorHAnsi" w:hAnsiTheme="minorHAnsi" w:cstheme="minorHAnsi"/>
          <w:bCs/>
          <w:sz w:val="24"/>
          <w:szCs w:val="24"/>
        </w:rPr>
        <w:t xml:space="preserve">Zakup wody w kwocie 15 000,00 zł – środki będą przeznaczone na zużycie wody </w:t>
      </w:r>
      <w:r w:rsidRPr="001514CF">
        <w:rPr>
          <w:rFonts w:asciiTheme="minorHAnsi" w:hAnsiTheme="minorHAnsi" w:cstheme="minorHAnsi"/>
          <w:bCs/>
          <w:sz w:val="24"/>
          <w:szCs w:val="24"/>
        </w:rPr>
        <w:br/>
        <w:t>do celów przeciwpożarowych, ujęcia w parku miejskim, opłatę za wodę z pompek ulicznych, fontanny oraz tężni.</w:t>
      </w:r>
    </w:p>
    <w:p w14:paraId="25D20EE1" w14:textId="77777777" w:rsidR="00787148" w:rsidRPr="001514CF" w:rsidRDefault="00787148" w:rsidP="001514CF">
      <w:pPr>
        <w:numPr>
          <w:ilvl w:val="0"/>
          <w:numId w:val="49"/>
        </w:numPr>
        <w:jc w:val="left"/>
        <w:rPr>
          <w:rFonts w:asciiTheme="minorHAnsi" w:eastAsia="Times New Roman" w:hAnsiTheme="minorHAnsi" w:cstheme="minorHAnsi"/>
          <w:bCs/>
          <w:sz w:val="24"/>
          <w:szCs w:val="24"/>
          <w:lang w:eastAsia="pl-PL"/>
        </w:rPr>
      </w:pPr>
      <w:r w:rsidRPr="001514CF">
        <w:rPr>
          <w:rFonts w:asciiTheme="minorHAnsi" w:eastAsia="Times New Roman" w:hAnsiTheme="minorHAnsi" w:cstheme="minorHAnsi"/>
          <w:bCs/>
          <w:sz w:val="24"/>
          <w:szCs w:val="24"/>
          <w:lang w:eastAsia="pl-PL"/>
        </w:rPr>
        <w:t>Zakup usług remontowych w kwocie 10 000,00 zł środki będą przeznaczone na remont małej architektury.</w:t>
      </w:r>
    </w:p>
    <w:p w14:paraId="0691A6D6" w14:textId="77777777" w:rsidR="00787148" w:rsidRPr="001514CF" w:rsidRDefault="00787148" w:rsidP="001514CF">
      <w:pPr>
        <w:numPr>
          <w:ilvl w:val="0"/>
          <w:numId w:val="49"/>
        </w:numPr>
        <w:jc w:val="left"/>
        <w:rPr>
          <w:rFonts w:asciiTheme="minorHAnsi" w:eastAsia="Times New Roman" w:hAnsiTheme="minorHAnsi" w:cstheme="minorHAnsi"/>
          <w:bCs/>
          <w:sz w:val="24"/>
          <w:szCs w:val="24"/>
          <w:lang w:eastAsia="pl-PL"/>
        </w:rPr>
      </w:pPr>
      <w:r w:rsidRPr="001514CF">
        <w:rPr>
          <w:rFonts w:asciiTheme="minorHAnsi" w:eastAsia="Times New Roman" w:hAnsiTheme="minorHAnsi" w:cstheme="minorHAnsi"/>
          <w:bCs/>
          <w:sz w:val="24"/>
          <w:szCs w:val="24"/>
          <w:lang w:eastAsia="pl-PL"/>
        </w:rPr>
        <w:t>Zakup usług pozostałych w kwocie 1 815 000,00 zł, w tym:</w:t>
      </w:r>
    </w:p>
    <w:p w14:paraId="1CBA02BC" w14:textId="77777777" w:rsidR="00787148" w:rsidRPr="001514CF" w:rsidRDefault="00787148" w:rsidP="001514CF">
      <w:pPr>
        <w:pStyle w:val="Akapitzlist"/>
        <w:numPr>
          <w:ilvl w:val="2"/>
          <w:numId w:val="49"/>
        </w:numPr>
        <w:spacing w:after="0"/>
        <w:ind w:right="57"/>
        <w:contextualSpacing w:val="0"/>
        <w:rPr>
          <w:rFonts w:asciiTheme="minorHAnsi" w:hAnsiTheme="minorHAnsi" w:cstheme="minorHAnsi"/>
          <w:bCs/>
          <w:sz w:val="24"/>
          <w:szCs w:val="24"/>
        </w:rPr>
      </w:pPr>
      <w:r w:rsidRPr="001514CF">
        <w:rPr>
          <w:rFonts w:asciiTheme="minorHAnsi" w:hAnsiTheme="minorHAnsi" w:cstheme="minorHAnsi"/>
          <w:bCs/>
          <w:sz w:val="24"/>
          <w:szCs w:val="24"/>
        </w:rPr>
        <w:t>Pielęgnacja i utrzymanie zieleni na terenie miasta Mława w kwocie 1 800 000,00 zł.</w:t>
      </w:r>
    </w:p>
    <w:p w14:paraId="2707B978" w14:textId="77777777" w:rsidR="00787148" w:rsidRPr="001514CF" w:rsidRDefault="00787148" w:rsidP="001514CF">
      <w:pPr>
        <w:pStyle w:val="Akapitzlist"/>
        <w:numPr>
          <w:ilvl w:val="2"/>
          <w:numId w:val="49"/>
        </w:numPr>
        <w:spacing w:after="0"/>
        <w:contextualSpacing w:val="0"/>
        <w:rPr>
          <w:rFonts w:asciiTheme="minorHAnsi" w:hAnsiTheme="minorHAnsi" w:cstheme="minorHAnsi"/>
          <w:bCs/>
          <w:sz w:val="24"/>
          <w:szCs w:val="24"/>
        </w:rPr>
      </w:pPr>
      <w:r w:rsidRPr="001514CF">
        <w:rPr>
          <w:rFonts w:asciiTheme="minorHAnsi" w:hAnsiTheme="minorHAnsi" w:cstheme="minorHAnsi"/>
          <w:bCs/>
          <w:sz w:val="24"/>
          <w:szCs w:val="24"/>
        </w:rPr>
        <w:t>Płoszenia i usuwanie gniazd gawrona w Parku Miejskim i Plac 1 Maja w kwocie 15 000,00 zł.</w:t>
      </w:r>
    </w:p>
    <w:p w14:paraId="6E62FBE5" w14:textId="77777777" w:rsidR="00787148" w:rsidRPr="001514CF" w:rsidRDefault="00787148" w:rsidP="001514CF">
      <w:pPr>
        <w:jc w:val="left"/>
        <w:rPr>
          <w:rFonts w:asciiTheme="minorHAnsi" w:eastAsia="Times New Roman" w:hAnsiTheme="minorHAnsi" w:cstheme="minorHAnsi"/>
          <w:bCs/>
          <w:sz w:val="24"/>
          <w:szCs w:val="24"/>
          <w:u w:val="single"/>
          <w:lang w:eastAsia="pl-PL"/>
        </w:rPr>
      </w:pPr>
      <w:r w:rsidRPr="001514CF">
        <w:rPr>
          <w:rFonts w:asciiTheme="minorHAnsi" w:eastAsia="Times New Roman" w:hAnsiTheme="minorHAnsi" w:cstheme="minorHAnsi"/>
          <w:bCs/>
          <w:sz w:val="24"/>
          <w:szCs w:val="24"/>
          <w:u w:val="single"/>
          <w:lang w:eastAsia="pl-PL"/>
        </w:rPr>
        <w:t>Rozdział 90005 – Ochrona powietrza atmosferycznego i klimatu 379 156,00 zł</w:t>
      </w:r>
    </w:p>
    <w:p w14:paraId="66666F15" w14:textId="77777777" w:rsidR="00787148" w:rsidRPr="001514CF" w:rsidRDefault="00787148" w:rsidP="001514CF">
      <w:pPr>
        <w:jc w:val="left"/>
        <w:rPr>
          <w:rFonts w:asciiTheme="minorHAnsi" w:eastAsia="Times New Roman" w:hAnsiTheme="minorHAnsi" w:cstheme="minorHAnsi"/>
          <w:bCs/>
          <w:sz w:val="24"/>
          <w:szCs w:val="24"/>
          <w:lang w:eastAsia="pl-PL"/>
        </w:rPr>
      </w:pPr>
      <w:r w:rsidRPr="001514CF">
        <w:rPr>
          <w:rFonts w:asciiTheme="minorHAnsi" w:eastAsia="Times New Roman" w:hAnsiTheme="minorHAnsi" w:cstheme="minorHAnsi"/>
          <w:bCs/>
          <w:sz w:val="24"/>
          <w:szCs w:val="24"/>
          <w:u w:val="single"/>
          <w:lang w:eastAsia="pl-PL"/>
        </w:rPr>
        <w:t xml:space="preserve">Wydatki bieżące </w:t>
      </w:r>
      <w:r w:rsidRPr="001514CF">
        <w:rPr>
          <w:rFonts w:asciiTheme="minorHAnsi" w:eastAsia="Times New Roman" w:hAnsiTheme="minorHAnsi" w:cstheme="minorHAnsi"/>
          <w:bCs/>
          <w:sz w:val="24"/>
          <w:szCs w:val="24"/>
          <w:lang w:eastAsia="pl-PL"/>
        </w:rPr>
        <w:t>w kwocie 179 156,00 zł w tym m. in. na:</w:t>
      </w:r>
    </w:p>
    <w:p w14:paraId="02C0723E" w14:textId="77777777" w:rsidR="00787148" w:rsidRPr="001514CF" w:rsidRDefault="00787148" w:rsidP="001514CF">
      <w:pPr>
        <w:pStyle w:val="Akapitzlist"/>
        <w:numPr>
          <w:ilvl w:val="0"/>
          <w:numId w:val="50"/>
        </w:numPr>
        <w:spacing w:after="0"/>
        <w:contextualSpacing w:val="0"/>
        <w:rPr>
          <w:rFonts w:asciiTheme="minorHAnsi" w:hAnsiTheme="minorHAnsi" w:cstheme="minorHAnsi"/>
          <w:bCs/>
          <w:sz w:val="24"/>
          <w:szCs w:val="24"/>
        </w:rPr>
      </w:pPr>
      <w:r w:rsidRPr="001514CF">
        <w:rPr>
          <w:rFonts w:asciiTheme="minorHAnsi" w:hAnsiTheme="minorHAnsi" w:cstheme="minorHAnsi"/>
          <w:bCs/>
          <w:sz w:val="24"/>
          <w:szCs w:val="24"/>
        </w:rPr>
        <w:t>Wydatki osobowe (wraz z pochodnymi) związane z obsługą zadań w zakresie ochrony powietrza w kwocie 146 930,00 zł.</w:t>
      </w:r>
    </w:p>
    <w:p w14:paraId="2BEB606F" w14:textId="77777777" w:rsidR="00787148" w:rsidRPr="001514CF" w:rsidRDefault="00787148" w:rsidP="001514CF">
      <w:pPr>
        <w:pStyle w:val="Akapitzlist"/>
        <w:numPr>
          <w:ilvl w:val="0"/>
          <w:numId w:val="50"/>
        </w:numPr>
        <w:spacing w:after="0"/>
        <w:contextualSpacing w:val="0"/>
        <w:rPr>
          <w:rFonts w:asciiTheme="minorHAnsi" w:hAnsiTheme="minorHAnsi" w:cstheme="minorHAnsi"/>
          <w:bCs/>
          <w:sz w:val="24"/>
          <w:szCs w:val="24"/>
        </w:rPr>
      </w:pPr>
      <w:r w:rsidRPr="001514CF">
        <w:rPr>
          <w:rFonts w:asciiTheme="minorHAnsi" w:hAnsiTheme="minorHAnsi" w:cstheme="minorHAnsi"/>
          <w:bCs/>
          <w:sz w:val="24"/>
          <w:szCs w:val="24"/>
        </w:rPr>
        <w:t xml:space="preserve">Zakup usług pozostałych (m.in. opłata abonamentowa od czujników do pomiaru zanieczyszczeń powietrza, wykonanie tablic </w:t>
      </w:r>
      <w:proofErr w:type="spellStart"/>
      <w:r w:rsidRPr="001514CF">
        <w:rPr>
          <w:rFonts w:asciiTheme="minorHAnsi" w:hAnsiTheme="minorHAnsi" w:cstheme="minorHAnsi"/>
          <w:bCs/>
          <w:sz w:val="24"/>
          <w:szCs w:val="24"/>
        </w:rPr>
        <w:t>informacyjno</w:t>
      </w:r>
      <w:proofErr w:type="spellEnd"/>
      <w:r w:rsidRPr="001514CF">
        <w:rPr>
          <w:rFonts w:asciiTheme="minorHAnsi" w:hAnsiTheme="minorHAnsi" w:cstheme="minorHAnsi"/>
          <w:bCs/>
          <w:sz w:val="24"/>
          <w:szCs w:val="24"/>
        </w:rPr>
        <w:t>–promocyjnych (wymiana źródeł ciepła) a także publikację w prasie oraz emisję w radiu i lokalnej telewizji informacji na temat jakości powietrza w Mławie w kwocie 17 500,00 zł.</w:t>
      </w:r>
    </w:p>
    <w:p w14:paraId="7FDF46BC" w14:textId="77777777" w:rsidR="00787148" w:rsidRPr="001514CF" w:rsidRDefault="00787148" w:rsidP="001514CF">
      <w:pPr>
        <w:numPr>
          <w:ilvl w:val="0"/>
          <w:numId w:val="50"/>
        </w:numPr>
        <w:jc w:val="left"/>
        <w:rPr>
          <w:rFonts w:asciiTheme="minorHAnsi" w:eastAsia="Times New Roman" w:hAnsiTheme="minorHAnsi" w:cstheme="minorHAnsi"/>
          <w:bCs/>
          <w:sz w:val="24"/>
          <w:szCs w:val="24"/>
          <w:lang w:eastAsia="pl-PL"/>
        </w:rPr>
      </w:pPr>
      <w:r w:rsidRPr="001514CF">
        <w:rPr>
          <w:rFonts w:asciiTheme="minorHAnsi" w:eastAsia="Times New Roman" w:hAnsiTheme="minorHAnsi" w:cstheme="minorHAnsi"/>
          <w:bCs/>
          <w:sz w:val="24"/>
          <w:szCs w:val="24"/>
          <w:lang w:eastAsia="pl-PL"/>
        </w:rPr>
        <w:t xml:space="preserve">Zakup materiałów i wyposażenia w kwocie 10 300,00 zł, w tym; zakup materiałów eksploatacyjnych i urządzeń dla punktu </w:t>
      </w:r>
      <w:proofErr w:type="spellStart"/>
      <w:r w:rsidRPr="001514CF">
        <w:rPr>
          <w:rFonts w:asciiTheme="minorHAnsi" w:eastAsia="Times New Roman" w:hAnsiTheme="minorHAnsi" w:cstheme="minorHAnsi"/>
          <w:bCs/>
          <w:sz w:val="24"/>
          <w:szCs w:val="24"/>
          <w:lang w:eastAsia="pl-PL"/>
        </w:rPr>
        <w:t>konsultacyjno</w:t>
      </w:r>
      <w:proofErr w:type="spellEnd"/>
      <w:r w:rsidRPr="001514CF">
        <w:rPr>
          <w:rFonts w:asciiTheme="minorHAnsi" w:eastAsia="Times New Roman" w:hAnsiTheme="minorHAnsi" w:cstheme="minorHAnsi"/>
          <w:bCs/>
          <w:sz w:val="24"/>
          <w:szCs w:val="24"/>
          <w:lang w:eastAsia="pl-PL"/>
        </w:rPr>
        <w:t>–informacyjnego „Czyste powietrze” oraz zakup drzewek, krzewów w ramach akcji z okazji Dnia Ziemi.</w:t>
      </w:r>
    </w:p>
    <w:p w14:paraId="33A984EC" w14:textId="77777777" w:rsidR="00787148" w:rsidRPr="001514CF" w:rsidRDefault="00787148" w:rsidP="001514CF">
      <w:pPr>
        <w:jc w:val="left"/>
        <w:rPr>
          <w:rFonts w:asciiTheme="minorHAnsi" w:eastAsia="Times New Roman" w:hAnsiTheme="minorHAnsi" w:cstheme="minorHAnsi"/>
          <w:bCs/>
          <w:sz w:val="24"/>
          <w:szCs w:val="24"/>
          <w:lang w:eastAsia="pl-PL"/>
        </w:rPr>
      </w:pPr>
      <w:r w:rsidRPr="001514CF">
        <w:rPr>
          <w:rFonts w:asciiTheme="minorHAnsi" w:eastAsia="Times New Roman" w:hAnsiTheme="minorHAnsi" w:cstheme="minorHAnsi"/>
          <w:bCs/>
          <w:sz w:val="24"/>
          <w:szCs w:val="24"/>
          <w:u w:val="single"/>
          <w:lang w:eastAsia="pl-PL"/>
        </w:rPr>
        <w:t>Wydatki majątkowe</w:t>
      </w:r>
      <w:r w:rsidRPr="001514CF">
        <w:rPr>
          <w:rFonts w:asciiTheme="minorHAnsi" w:eastAsia="Times New Roman" w:hAnsiTheme="minorHAnsi" w:cstheme="minorHAnsi"/>
          <w:bCs/>
          <w:sz w:val="24"/>
          <w:szCs w:val="24"/>
          <w:lang w:eastAsia="pl-PL"/>
        </w:rPr>
        <w:t xml:space="preserve"> w kwocie 200 000,00 zł</w:t>
      </w:r>
    </w:p>
    <w:p w14:paraId="095D177F" w14:textId="77777777" w:rsidR="00787148" w:rsidRPr="001514CF" w:rsidRDefault="00787148" w:rsidP="001514CF">
      <w:pPr>
        <w:jc w:val="left"/>
        <w:rPr>
          <w:rFonts w:asciiTheme="minorHAnsi" w:eastAsia="Times New Roman" w:hAnsiTheme="minorHAnsi" w:cstheme="minorHAnsi"/>
          <w:bCs/>
          <w:sz w:val="24"/>
          <w:szCs w:val="24"/>
          <w:lang w:eastAsia="pl-PL"/>
        </w:rPr>
      </w:pPr>
      <w:r w:rsidRPr="001514CF">
        <w:rPr>
          <w:rFonts w:asciiTheme="minorHAnsi" w:eastAsia="Times New Roman" w:hAnsiTheme="minorHAnsi" w:cstheme="minorHAnsi"/>
          <w:bCs/>
          <w:sz w:val="24"/>
          <w:szCs w:val="24"/>
          <w:lang w:eastAsia="pl-PL"/>
        </w:rPr>
        <w:t>Wydatki z przeznaczeniem na dofinansowanie mieszkańcom Mławy kosztów wymiany źródeł ciepła w ramach ograniczania niskiej emisji na terenie Miasta Mława.</w:t>
      </w:r>
    </w:p>
    <w:p w14:paraId="535B1ABC" w14:textId="77777777" w:rsidR="00787148" w:rsidRPr="001514CF" w:rsidRDefault="00787148" w:rsidP="001514CF">
      <w:pPr>
        <w:jc w:val="left"/>
        <w:rPr>
          <w:rFonts w:asciiTheme="minorHAnsi" w:eastAsia="Times New Roman" w:hAnsiTheme="minorHAnsi" w:cstheme="minorHAnsi"/>
          <w:bCs/>
          <w:sz w:val="24"/>
          <w:szCs w:val="24"/>
          <w:u w:val="single"/>
          <w:lang w:eastAsia="pl-PL"/>
        </w:rPr>
      </w:pPr>
      <w:r w:rsidRPr="001514CF">
        <w:rPr>
          <w:rFonts w:asciiTheme="minorHAnsi" w:eastAsia="Times New Roman" w:hAnsiTheme="minorHAnsi" w:cstheme="minorHAnsi"/>
          <w:bCs/>
          <w:sz w:val="24"/>
          <w:szCs w:val="24"/>
          <w:u w:val="single"/>
          <w:lang w:eastAsia="pl-PL"/>
        </w:rPr>
        <w:t>Rozdział 90013 – Schroniska dla zwierząt 246 500,00 zł, w tym:</w:t>
      </w:r>
    </w:p>
    <w:p w14:paraId="691D6F98" w14:textId="77777777" w:rsidR="00787148" w:rsidRPr="001514CF" w:rsidRDefault="00787148" w:rsidP="001514CF">
      <w:pPr>
        <w:pStyle w:val="Akapitzlist"/>
        <w:numPr>
          <w:ilvl w:val="0"/>
          <w:numId w:val="59"/>
        </w:numPr>
        <w:spacing w:after="0"/>
        <w:contextualSpacing w:val="0"/>
        <w:rPr>
          <w:rFonts w:asciiTheme="minorHAnsi" w:hAnsiTheme="minorHAnsi" w:cstheme="minorHAnsi"/>
          <w:bCs/>
          <w:sz w:val="24"/>
          <w:szCs w:val="24"/>
        </w:rPr>
      </w:pPr>
      <w:r w:rsidRPr="001514CF">
        <w:rPr>
          <w:rFonts w:asciiTheme="minorHAnsi" w:hAnsiTheme="minorHAnsi" w:cstheme="minorHAnsi"/>
          <w:bCs/>
          <w:sz w:val="24"/>
          <w:szCs w:val="24"/>
        </w:rPr>
        <w:t>Zakup materiałów i wyposażenia w wysokości 1 000,00 zł z przeznaczeniem na zakup karmy dla kotów wolnożyjących oraz zakup worków na psie odchody.</w:t>
      </w:r>
    </w:p>
    <w:p w14:paraId="294EF722" w14:textId="77777777" w:rsidR="00787148" w:rsidRPr="001514CF" w:rsidRDefault="00787148" w:rsidP="001514CF">
      <w:pPr>
        <w:numPr>
          <w:ilvl w:val="0"/>
          <w:numId w:val="59"/>
        </w:numPr>
        <w:jc w:val="left"/>
        <w:rPr>
          <w:rFonts w:asciiTheme="minorHAnsi" w:eastAsia="Times New Roman" w:hAnsiTheme="minorHAnsi" w:cstheme="minorHAnsi"/>
          <w:bCs/>
          <w:sz w:val="24"/>
          <w:szCs w:val="24"/>
          <w:lang w:eastAsia="pl-PL"/>
        </w:rPr>
      </w:pPr>
      <w:r w:rsidRPr="001514CF">
        <w:rPr>
          <w:rFonts w:asciiTheme="minorHAnsi" w:eastAsia="Times New Roman" w:hAnsiTheme="minorHAnsi" w:cstheme="minorHAnsi"/>
          <w:bCs/>
          <w:sz w:val="24"/>
          <w:szCs w:val="24"/>
          <w:lang w:eastAsia="pl-PL"/>
        </w:rPr>
        <w:t xml:space="preserve">Zakup usług pozostałych w kwocie 245 500,00 zł, w tym: </w:t>
      </w:r>
    </w:p>
    <w:p w14:paraId="556B8FD1" w14:textId="77777777" w:rsidR="00787148" w:rsidRPr="001514CF" w:rsidRDefault="00787148" w:rsidP="001514CF">
      <w:pPr>
        <w:pStyle w:val="Akapitzlist"/>
        <w:numPr>
          <w:ilvl w:val="1"/>
          <w:numId w:val="47"/>
        </w:numPr>
        <w:spacing w:after="0"/>
        <w:contextualSpacing w:val="0"/>
        <w:rPr>
          <w:rFonts w:asciiTheme="minorHAnsi" w:hAnsiTheme="minorHAnsi" w:cstheme="minorHAnsi"/>
          <w:bCs/>
          <w:sz w:val="24"/>
          <w:szCs w:val="24"/>
        </w:rPr>
      </w:pPr>
      <w:r w:rsidRPr="001514CF">
        <w:rPr>
          <w:rFonts w:asciiTheme="minorHAnsi" w:hAnsiTheme="minorHAnsi" w:cstheme="minorHAnsi"/>
          <w:bCs/>
          <w:sz w:val="24"/>
          <w:szCs w:val="24"/>
        </w:rPr>
        <w:t>Odbiór i utylizacja zwłok zwierzęcych w kwocie 28 000,00 zł.</w:t>
      </w:r>
    </w:p>
    <w:p w14:paraId="1A79352C" w14:textId="77777777" w:rsidR="00787148" w:rsidRPr="001514CF" w:rsidRDefault="00787148" w:rsidP="001514CF">
      <w:pPr>
        <w:numPr>
          <w:ilvl w:val="1"/>
          <w:numId w:val="47"/>
        </w:numPr>
        <w:jc w:val="left"/>
        <w:rPr>
          <w:rFonts w:asciiTheme="minorHAnsi" w:eastAsia="Times New Roman" w:hAnsiTheme="minorHAnsi" w:cstheme="minorHAnsi"/>
          <w:bCs/>
          <w:sz w:val="24"/>
          <w:szCs w:val="24"/>
          <w:lang w:eastAsia="pl-PL"/>
        </w:rPr>
      </w:pPr>
      <w:r w:rsidRPr="001514CF">
        <w:rPr>
          <w:rFonts w:asciiTheme="minorHAnsi" w:eastAsia="Times New Roman" w:hAnsiTheme="minorHAnsi" w:cstheme="minorHAnsi"/>
          <w:bCs/>
          <w:sz w:val="24"/>
          <w:szCs w:val="24"/>
          <w:lang w:eastAsia="pl-PL"/>
        </w:rPr>
        <w:t>Utrzymanie bezdomnych zwierząt w schronisku w kwocie 100 000,00 zł.</w:t>
      </w:r>
    </w:p>
    <w:p w14:paraId="36F99035" w14:textId="77777777" w:rsidR="00787148" w:rsidRPr="001514CF" w:rsidRDefault="00787148" w:rsidP="001514CF">
      <w:pPr>
        <w:numPr>
          <w:ilvl w:val="1"/>
          <w:numId w:val="47"/>
        </w:numPr>
        <w:jc w:val="left"/>
        <w:rPr>
          <w:rFonts w:asciiTheme="minorHAnsi" w:eastAsia="Times New Roman" w:hAnsiTheme="minorHAnsi" w:cstheme="minorHAnsi"/>
          <w:bCs/>
          <w:sz w:val="24"/>
          <w:szCs w:val="24"/>
          <w:lang w:eastAsia="pl-PL"/>
        </w:rPr>
      </w:pPr>
      <w:r w:rsidRPr="001514CF">
        <w:rPr>
          <w:rFonts w:asciiTheme="minorHAnsi" w:eastAsia="Times New Roman" w:hAnsiTheme="minorHAnsi" w:cstheme="minorHAnsi"/>
          <w:bCs/>
          <w:sz w:val="24"/>
          <w:szCs w:val="24"/>
          <w:lang w:eastAsia="pl-PL"/>
        </w:rPr>
        <w:t>Usługi weterynaryjne u bezdomnych zwierząt w kwocie 110 000,00 zł.</w:t>
      </w:r>
    </w:p>
    <w:p w14:paraId="1F1E1613" w14:textId="77777777" w:rsidR="00787148" w:rsidRPr="001514CF" w:rsidRDefault="00787148" w:rsidP="001514CF">
      <w:pPr>
        <w:numPr>
          <w:ilvl w:val="1"/>
          <w:numId w:val="47"/>
        </w:numPr>
        <w:jc w:val="left"/>
        <w:rPr>
          <w:rFonts w:asciiTheme="minorHAnsi" w:eastAsia="Times New Roman" w:hAnsiTheme="minorHAnsi" w:cstheme="minorHAnsi"/>
          <w:bCs/>
          <w:sz w:val="24"/>
          <w:szCs w:val="24"/>
          <w:lang w:eastAsia="pl-PL"/>
        </w:rPr>
      </w:pPr>
      <w:r w:rsidRPr="001514CF">
        <w:rPr>
          <w:rFonts w:asciiTheme="minorHAnsi" w:eastAsia="Times New Roman" w:hAnsiTheme="minorHAnsi" w:cstheme="minorHAnsi"/>
          <w:bCs/>
          <w:sz w:val="24"/>
          <w:szCs w:val="24"/>
          <w:lang w:eastAsia="pl-PL"/>
        </w:rPr>
        <w:t>Znakowanie (</w:t>
      </w:r>
      <w:proofErr w:type="spellStart"/>
      <w:r w:rsidRPr="001514CF">
        <w:rPr>
          <w:rFonts w:asciiTheme="minorHAnsi" w:eastAsia="Times New Roman" w:hAnsiTheme="minorHAnsi" w:cstheme="minorHAnsi"/>
          <w:bCs/>
          <w:sz w:val="24"/>
          <w:szCs w:val="24"/>
          <w:lang w:eastAsia="pl-PL"/>
        </w:rPr>
        <w:t>czipowanie</w:t>
      </w:r>
      <w:proofErr w:type="spellEnd"/>
      <w:r w:rsidRPr="001514CF">
        <w:rPr>
          <w:rFonts w:asciiTheme="minorHAnsi" w:eastAsia="Times New Roman" w:hAnsiTheme="minorHAnsi" w:cstheme="minorHAnsi"/>
          <w:bCs/>
          <w:sz w:val="24"/>
          <w:szCs w:val="24"/>
          <w:lang w:eastAsia="pl-PL"/>
        </w:rPr>
        <w:t>) zwierząt oraz zapewnienie opieki bezdomnym zwierzętom gospodarskim w kwocie 5 500,00 zł.</w:t>
      </w:r>
    </w:p>
    <w:p w14:paraId="6041A20E" w14:textId="77777777" w:rsidR="00787148" w:rsidRPr="001514CF" w:rsidRDefault="00787148" w:rsidP="001514CF">
      <w:pPr>
        <w:numPr>
          <w:ilvl w:val="1"/>
          <w:numId w:val="47"/>
        </w:numPr>
        <w:jc w:val="left"/>
        <w:rPr>
          <w:rFonts w:asciiTheme="minorHAnsi" w:eastAsia="Times New Roman" w:hAnsiTheme="minorHAnsi" w:cstheme="minorHAnsi"/>
          <w:bCs/>
          <w:sz w:val="24"/>
          <w:szCs w:val="24"/>
          <w:lang w:eastAsia="pl-PL"/>
        </w:rPr>
      </w:pPr>
      <w:r w:rsidRPr="001514CF">
        <w:rPr>
          <w:rFonts w:asciiTheme="minorHAnsi" w:eastAsia="Times New Roman" w:hAnsiTheme="minorHAnsi" w:cstheme="minorHAnsi"/>
          <w:bCs/>
          <w:sz w:val="24"/>
          <w:szCs w:val="24"/>
          <w:lang w:eastAsia="pl-PL"/>
        </w:rPr>
        <w:t xml:space="preserve">Publikacja w prasie i emisja w radiu informacji na temat możliwości adopcji zwierząt pozostających pod opieką miasta, możliwości </w:t>
      </w:r>
      <w:proofErr w:type="spellStart"/>
      <w:r w:rsidRPr="001514CF">
        <w:rPr>
          <w:rFonts w:asciiTheme="minorHAnsi" w:eastAsia="Times New Roman" w:hAnsiTheme="minorHAnsi" w:cstheme="minorHAnsi"/>
          <w:bCs/>
          <w:sz w:val="24"/>
          <w:szCs w:val="24"/>
          <w:lang w:eastAsia="pl-PL"/>
        </w:rPr>
        <w:t>zaczipowania</w:t>
      </w:r>
      <w:proofErr w:type="spellEnd"/>
      <w:r w:rsidRPr="001514CF">
        <w:rPr>
          <w:rFonts w:asciiTheme="minorHAnsi" w:eastAsia="Times New Roman" w:hAnsiTheme="minorHAnsi" w:cstheme="minorHAnsi"/>
          <w:bCs/>
          <w:sz w:val="24"/>
          <w:szCs w:val="24"/>
          <w:lang w:eastAsia="pl-PL"/>
        </w:rPr>
        <w:t xml:space="preserve"> psa za darmo, oraz promujące świadome zakupy zwierząt domowych w kwocie 2 000,00 zł.</w:t>
      </w:r>
    </w:p>
    <w:p w14:paraId="50F2D40B" w14:textId="77777777" w:rsidR="00787148" w:rsidRPr="001514CF" w:rsidRDefault="00787148" w:rsidP="001514CF">
      <w:pPr>
        <w:jc w:val="left"/>
        <w:rPr>
          <w:rFonts w:asciiTheme="minorHAnsi" w:eastAsia="Times New Roman" w:hAnsiTheme="minorHAnsi" w:cstheme="minorHAnsi"/>
          <w:bCs/>
          <w:sz w:val="24"/>
          <w:szCs w:val="24"/>
          <w:u w:val="single"/>
          <w:lang w:eastAsia="pl-PL"/>
        </w:rPr>
      </w:pPr>
      <w:r w:rsidRPr="001514CF">
        <w:rPr>
          <w:rFonts w:asciiTheme="minorHAnsi" w:eastAsia="Times New Roman" w:hAnsiTheme="minorHAnsi" w:cstheme="minorHAnsi"/>
          <w:bCs/>
          <w:sz w:val="24"/>
          <w:szCs w:val="24"/>
          <w:u w:val="single"/>
          <w:lang w:eastAsia="pl-PL"/>
        </w:rPr>
        <w:t xml:space="preserve">Rozdział 90015 – Oświetlenia ulic, placów i dróg 3 861 930,46 zł w tym m.in.: </w:t>
      </w:r>
    </w:p>
    <w:p w14:paraId="0EBD857D" w14:textId="77777777" w:rsidR="00787148" w:rsidRPr="001514CF" w:rsidRDefault="00787148" w:rsidP="001514CF">
      <w:pPr>
        <w:jc w:val="left"/>
        <w:rPr>
          <w:rFonts w:asciiTheme="minorHAnsi" w:eastAsia="Times New Roman" w:hAnsiTheme="minorHAnsi" w:cstheme="minorHAnsi"/>
          <w:bCs/>
          <w:sz w:val="24"/>
          <w:szCs w:val="24"/>
          <w:u w:val="single"/>
          <w:lang w:eastAsia="pl-PL"/>
        </w:rPr>
      </w:pPr>
      <w:r w:rsidRPr="001514CF">
        <w:rPr>
          <w:rFonts w:asciiTheme="minorHAnsi" w:eastAsia="Times New Roman" w:hAnsiTheme="minorHAnsi" w:cstheme="minorHAnsi"/>
          <w:bCs/>
          <w:sz w:val="24"/>
          <w:szCs w:val="24"/>
          <w:u w:val="single"/>
          <w:lang w:eastAsia="pl-PL"/>
        </w:rPr>
        <w:t xml:space="preserve">Wydatki bieżące: </w:t>
      </w:r>
    </w:p>
    <w:p w14:paraId="17B6B792" w14:textId="77777777" w:rsidR="00787148" w:rsidRPr="001514CF" w:rsidRDefault="00787148" w:rsidP="001514CF">
      <w:pPr>
        <w:pStyle w:val="Akapitzlist"/>
        <w:numPr>
          <w:ilvl w:val="0"/>
          <w:numId w:val="69"/>
        </w:numPr>
        <w:spacing w:after="0"/>
        <w:contextualSpacing w:val="0"/>
        <w:rPr>
          <w:rFonts w:asciiTheme="minorHAnsi" w:hAnsiTheme="minorHAnsi" w:cstheme="minorHAnsi"/>
          <w:bCs/>
          <w:sz w:val="24"/>
          <w:szCs w:val="24"/>
        </w:rPr>
      </w:pPr>
      <w:r w:rsidRPr="001514CF">
        <w:rPr>
          <w:rFonts w:asciiTheme="minorHAnsi" w:hAnsiTheme="minorHAnsi" w:cstheme="minorHAnsi"/>
          <w:bCs/>
          <w:sz w:val="24"/>
          <w:szCs w:val="24"/>
        </w:rPr>
        <w:t>Zakup materiałów i wyposażenia w kwocie 25 000,00 zł (m.in. oprawy, słupy energetyczne).</w:t>
      </w:r>
    </w:p>
    <w:p w14:paraId="57AD277E" w14:textId="77777777" w:rsidR="00787148" w:rsidRPr="001514CF" w:rsidRDefault="00787148" w:rsidP="001514CF">
      <w:pPr>
        <w:pStyle w:val="Akapitzlist"/>
        <w:numPr>
          <w:ilvl w:val="0"/>
          <w:numId w:val="69"/>
        </w:numPr>
        <w:spacing w:after="0"/>
        <w:contextualSpacing w:val="0"/>
        <w:rPr>
          <w:rFonts w:asciiTheme="minorHAnsi" w:hAnsiTheme="minorHAnsi" w:cstheme="minorHAnsi"/>
          <w:bCs/>
          <w:sz w:val="24"/>
          <w:szCs w:val="24"/>
        </w:rPr>
      </w:pPr>
      <w:r w:rsidRPr="001514CF">
        <w:rPr>
          <w:rFonts w:asciiTheme="minorHAnsi" w:hAnsiTheme="minorHAnsi" w:cstheme="minorHAnsi"/>
          <w:bCs/>
          <w:sz w:val="24"/>
          <w:szCs w:val="24"/>
        </w:rPr>
        <w:t>Zakup energii w kwocie 3 200 000,00 zł, koszt energii elektrycznej, dystrybucji energii, utrzymanie i konserwacyjne oświetlenia.</w:t>
      </w:r>
    </w:p>
    <w:p w14:paraId="28D0E33E" w14:textId="77777777" w:rsidR="00787148" w:rsidRPr="001514CF" w:rsidRDefault="00787148" w:rsidP="001514CF">
      <w:pPr>
        <w:pStyle w:val="Akapitzlist"/>
        <w:numPr>
          <w:ilvl w:val="0"/>
          <w:numId w:val="69"/>
        </w:numPr>
        <w:spacing w:after="0"/>
        <w:contextualSpacing w:val="0"/>
        <w:rPr>
          <w:rFonts w:asciiTheme="minorHAnsi" w:hAnsiTheme="minorHAnsi" w:cstheme="minorHAnsi"/>
          <w:bCs/>
          <w:sz w:val="24"/>
          <w:szCs w:val="24"/>
        </w:rPr>
      </w:pPr>
      <w:r w:rsidRPr="001514CF">
        <w:rPr>
          <w:rFonts w:asciiTheme="minorHAnsi" w:hAnsiTheme="minorHAnsi" w:cstheme="minorHAnsi"/>
          <w:bCs/>
          <w:sz w:val="24"/>
          <w:szCs w:val="24"/>
        </w:rPr>
        <w:t>Zakup usług remontowych w kwocie 60 000,00 zł koszty wykonania niezbędnych remontów sieci energetycznej i urządzeń oświetleniowych.</w:t>
      </w:r>
    </w:p>
    <w:p w14:paraId="70AA8C86" w14:textId="77777777" w:rsidR="00787148" w:rsidRPr="001514CF" w:rsidRDefault="00787148" w:rsidP="001514CF">
      <w:pPr>
        <w:pStyle w:val="Akapitzlist"/>
        <w:numPr>
          <w:ilvl w:val="0"/>
          <w:numId w:val="69"/>
        </w:numPr>
        <w:spacing w:after="0"/>
        <w:contextualSpacing w:val="0"/>
        <w:rPr>
          <w:rFonts w:asciiTheme="minorHAnsi" w:hAnsiTheme="minorHAnsi" w:cstheme="minorHAnsi"/>
          <w:bCs/>
          <w:sz w:val="24"/>
          <w:szCs w:val="24"/>
        </w:rPr>
      </w:pPr>
      <w:r w:rsidRPr="001514CF">
        <w:rPr>
          <w:rFonts w:asciiTheme="minorHAnsi" w:hAnsiTheme="minorHAnsi" w:cstheme="minorHAnsi"/>
          <w:bCs/>
          <w:sz w:val="24"/>
          <w:szCs w:val="24"/>
        </w:rPr>
        <w:t xml:space="preserve">Zakup usług pozostałych (przyłącza energetyczne) w kwocie 5 000,00 zł. </w:t>
      </w:r>
    </w:p>
    <w:p w14:paraId="59DDEA10" w14:textId="77777777" w:rsidR="00787148" w:rsidRPr="001514CF" w:rsidRDefault="00787148" w:rsidP="001514CF">
      <w:pPr>
        <w:jc w:val="left"/>
        <w:rPr>
          <w:rFonts w:asciiTheme="minorHAnsi" w:hAnsiTheme="minorHAnsi" w:cstheme="minorHAnsi"/>
          <w:bCs/>
          <w:sz w:val="24"/>
          <w:szCs w:val="24"/>
          <w:u w:val="single"/>
        </w:rPr>
      </w:pPr>
      <w:r w:rsidRPr="001514CF">
        <w:rPr>
          <w:rFonts w:asciiTheme="minorHAnsi" w:hAnsiTheme="minorHAnsi" w:cstheme="minorHAnsi"/>
          <w:bCs/>
          <w:sz w:val="24"/>
          <w:szCs w:val="24"/>
          <w:u w:val="single"/>
        </w:rPr>
        <w:t>Wydatki majątkowe:</w:t>
      </w:r>
    </w:p>
    <w:p w14:paraId="31694B8B" w14:textId="77777777" w:rsidR="00787148" w:rsidRPr="001514CF" w:rsidRDefault="00787148" w:rsidP="001514CF">
      <w:pPr>
        <w:jc w:val="left"/>
        <w:rPr>
          <w:rFonts w:asciiTheme="minorHAnsi" w:hAnsiTheme="minorHAnsi" w:cstheme="minorHAnsi"/>
          <w:bCs/>
          <w:sz w:val="24"/>
          <w:szCs w:val="24"/>
        </w:rPr>
      </w:pPr>
      <w:r w:rsidRPr="001514CF">
        <w:rPr>
          <w:rFonts w:asciiTheme="minorHAnsi" w:hAnsiTheme="minorHAnsi" w:cstheme="minorHAnsi"/>
          <w:bCs/>
          <w:sz w:val="24"/>
          <w:szCs w:val="24"/>
        </w:rPr>
        <w:t>Realizacja zadania inwestycyjnego „Poprawa efektywności energetycznej poprzez wymianę energochłonnego oświetlenia sodowego na energooszczędne LED w kwocie (+571 930,46 zł). Inwestycja dofinansowana z Programu Rządowy Fundusz Polski Ład: Program Inwestycji Strategicznych.</w:t>
      </w:r>
      <w:bookmarkStart w:id="17" w:name="_Hlk90026686"/>
      <w:r w:rsidRPr="001514CF">
        <w:rPr>
          <w:rFonts w:asciiTheme="minorHAnsi" w:hAnsiTheme="minorHAnsi" w:cstheme="minorHAnsi"/>
          <w:bCs/>
          <w:sz w:val="24"/>
          <w:szCs w:val="24"/>
        </w:rPr>
        <w:t xml:space="preserve"> Zadanie wieloletnie.</w:t>
      </w:r>
    </w:p>
    <w:bookmarkEnd w:id="17"/>
    <w:p w14:paraId="2F83E445" w14:textId="77777777" w:rsidR="00787148" w:rsidRPr="001514CF" w:rsidRDefault="00787148" w:rsidP="001514CF">
      <w:pPr>
        <w:jc w:val="left"/>
        <w:rPr>
          <w:rFonts w:asciiTheme="minorHAnsi" w:eastAsia="Times New Roman" w:hAnsiTheme="minorHAnsi" w:cstheme="minorHAnsi"/>
          <w:bCs/>
          <w:sz w:val="24"/>
          <w:szCs w:val="24"/>
          <w:u w:val="single"/>
          <w:lang w:eastAsia="pl-PL"/>
        </w:rPr>
      </w:pPr>
      <w:r w:rsidRPr="001514CF">
        <w:rPr>
          <w:rFonts w:asciiTheme="minorHAnsi" w:eastAsia="Times New Roman" w:hAnsiTheme="minorHAnsi" w:cstheme="minorHAnsi"/>
          <w:bCs/>
          <w:sz w:val="24"/>
          <w:szCs w:val="24"/>
          <w:u w:val="single"/>
          <w:lang w:eastAsia="pl-PL"/>
        </w:rPr>
        <w:t>Rozdział 90026 – Pozostałe zadania związane z gospodarką odpadami 27 000,00 zł</w:t>
      </w:r>
    </w:p>
    <w:p w14:paraId="71D8FD8F" w14:textId="77777777" w:rsidR="00787148" w:rsidRPr="001514CF" w:rsidRDefault="00787148" w:rsidP="001514CF">
      <w:pPr>
        <w:pStyle w:val="Akapitzlist"/>
        <w:numPr>
          <w:ilvl w:val="0"/>
          <w:numId w:val="51"/>
        </w:numPr>
        <w:spacing w:after="0"/>
        <w:contextualSpacing w:val="0"/>
        <w:rPr>
          <w:rFonts w:asciiTheme="minorHAnsi" w:hAnsiTheme="minorHAnsi" w:cstheme="minorHAnsi"/>
          <w:bCs/>
          <w:sz w:val="24"/>
          <w:szCs w:val="24"/>
        </w:rPr>
      </w:pPr>
      <w:r w:rsidRPr="001514CF">
        <w:rPr>
          <w:rFonts w:asciiTheme="minorHAnsi" w:hAnsiTheme="minorHAnsi" w:cstheme="minorHAnsi"/>
          <w:bCs/>
          <w:sz w:val="24"/>
          <w:szCs w:val="24"/>
        </w:rPr>
        <w:t xml:space="preserve">Zakup usług pozostałych w kwocie 25 000,00 zł, utylizacja wyrobów azbestowych z terenu Miasta Mława. </w:t>
      </w:r>
    </w:p>
    <w:p w14:paraId="2C8456A1" w14:textId="77777777" w:rsidR="00787148" w:rsidRPr="001514CF" w:rsidRDefault="00787148" w:rsidP="001514CF">
      <w:pPr>
        <w:numPr>
          <w:ilvl w:val="0"/>
          <w:numId w:val="51"/>
        </w:numPr>
        <w:jc w:val="left"/>
        <w:rPr>
          <w:rFonts w:asciiTheme="minorHAnsi" w:eastAsia="Times New Roman" w:hAnsiTheme="minorHAnsi" w:cstheme="minorHAnsi"/>
          <w:bCs/>
          <w:sz w:val="24"/>
          <w:szCs w:val="24"/>
          <w:lang w:eastAsia="pl-PL"/>
        </w:rPr>
      </w:pPr>
      <w:r w:rsidRPr="001514CF">
        <w:rPr>
          <w:rFonts w:asciiTheme="minorHAnsi" w:eastAsia="Times New Roman" w:hAnsiTheme="minorHAnsi" w:cstheme="minorHAnsi"/>
          <w:bCs/>
          <w:sz w:val="24"/>
          <w:szCs w:val="24"/>
          <w:lang w:eastAsia="pl-PL"/>
        </w:rPr>
        <w:t>Plan 2 000,00 zł koszty postępowania sądowego i prokuratorskiego (koszty egzekucyjne dotyczące dochodzenia zaległości z tytułu opłaty za gospodarowanie odpadami).</w:t>
      </w:r>
    </w:p>
    <w:p w14:paraId="6BFC25BE" w14:textId="77777777" w:rsidR="00787148" w:rsidRPr="001514CF" w:rsidRDefault="00787148" w:rsidP="001514CF">
      <w:pPr>
        <w:jc w:val="left"/>
        <w:rPr>
          <w:rFonts w:asciiTheme="minorHAnsi" w:eastAsia="Times New Roman" w:hAnsiTheme="minorHAnsi" w:cstheme="minorHAnsi"/>
          <w:bCs/>
          <w:sz w:val="24"/>
          <w:szCs w:val="24"/>
          <w:u w:val="single"/>
          <w:lang w:eastAsia="pl-PL"/>
        </w:rPr>
      </w:pPr>
      <w:r w:rsidRPr="001514CF">
        <w:rPr>
          <w:rFonts w:asciiTheme="minorHAnsi" w:eastAsia="Times New Roman" w:hAnsiTheme="minorHAnsi" w:cstheme="minorHAnsi"/>
          <w:bCs/>
          <w:sz w:val="24"/>
          <w:szCs w:val="24"/>
          <w:u w:val="single"/>
          <w:lang w:eastAsia="pl-PL"/>
        </w:rPr>
        <w:t>Rozdział 90095 – Pozostała działalność 1 088 000,00 zł, w tym:</w:t>
      </w:r>
    </w:p>
    <w:p w14:paraId="4340E043" w14:textId="77777777" w:rsidR="00787148" w:rsidRPr="001514CF" w:rsidRDefault="00787148" w:rsidP="001514CF">
      <w:pPr>
        <w:jc w:val="left"/>
        <w:rPr>
          <w:rFonts w:asciiTheme="minorHAnsi" w:eastAsia="Times New Roman" w:hAnsiTheme="minorHAnsi" w:cstheme="minorHAnsi"/>
          <w:bCs/>
          <w:sz w:val="24"/>
          <w:szCs w:val="24"/>
          <w:u w:val="single"/>
          <w:lang w:eastAsia="pl-PL"/>
        </w:rPr>
      </w:pPr>
      <w:r w:rsidRPr="001514CF">
        <w:rPr>
          <w:rFonts w:asciiTheme="minorHAnsi" w:eastAsia="Times New Roman" w:hAnsiTheme="minorHAnsi" w:cstheme="minorHAnsi"/>
          <w:bCs/>
          <w:sz w:val="24"/>
          <w:szCs w:val="24"/>
          <w:u w:val="single"/>
          <w:lang w:eastAsia="pl-PL"/>
        </w:rPr>
        <w:t>Wydatki bieżące:</w:t>
      </w:r>
    </w:p>
    <w:p w14:paraId="2AE83618" w14:textId="77777777" w:rsidR="00787148" w:rsidRPr="001514CF" w:rsidRDefault="00787148" w:rsidP="001514CF">
      <w:pPr>
        <w:pStyle w:val="Akapitzlist"/>
        <w:numPr>
          <w:ilvl w:val="0"/>
          <w:numId w:val="70"/>
        </w:numPr>
        <w:spacing w:before="23" w:after="0"/>
        <w:rPr>
          <w:rFonts w:asciiTheme="minorHAnsi" w:hAnsiTheme="minorHAnsi" w:cstheme="minorHAnsi"/>
          <w:bCs/>
          <w:sz w:val="24"/>
          <w:szCs w:val="24"/>
        </w:rPr>
      </w:pPr>
      <w:r w:rsidRPr="001514CF">
        <w:rPr>
          <w:rFonts w:asciiTheme="minorHAnsi" w:hAnsiTheme="minorHAnsi" w:cstheme="minorHAnsi"/>
          <w:bCs/>
          <w:sz w:val="24"/>
          <w:szCs w:val="24"/>
        </w:rPr>
        <w:t>Zakup materiałów i wyposażenia w kwocie 20 000,00 zł, środki przeznaczone m.in. na: zakup materiałów (rękawic, worków) w ramach akcji „Sprzątanie Świata”, zakup ławek, koszy, wkłady, stojaki, solanki – tężnia oraz zakup wyposażenia placów zabaw.</w:t>
      </w:r>
    </w:p>
    <w:p w14:paraId="297002B3" w14:textId="77777777" w:rsidR="00787148" w:rsidRPr="001514CF" w:rsidRDefault="00787148" w:rsidP="001514CF">
      <w:pPr>
        <w:pStyle w:val="Akapitzlist"/>
        <w:numPr>
          <w:ilvl w:val="0"/>
          <w:numId w:val="70"/>
        </w:numPr>
        <w:spacing w:before="23" w:after="0"/>
        <w:rPr>
          <w:rFonts w:asciiTheme="minorHAnsi" w:hAnsiTheme="minorHAnsi" w:cstheme="minorHAnsi"/>
          <w:bCs/>
          <w:sz w:val="24"/>
          <w:szCs w:val="24"/>
        </w:rPr>
      </w:pPr>
      <w:r w:rsidRPr="001514CF">
        <w:rPr>
          <w:rFonts w:asciiTheme="minorHAnsi" w:hAnsiTheme="minorHAnsi" w:cstheme="minorHAnsi"/>
          <w:bCs/>
          <w:sz w:val="24"/>
          <w:szCs w:val="24"/>
        </w:rPr>
        <w:t>Zakup usług remontowych w kwocie 52 000,00 zł, w tym m.in.:</w:t>
      </w:r>
    </w:p>
    <w:p w14:paraId="4924478C" w14:textId="77777777" w:rsidR="00787148" w:rsidRPr="001514CF" w:rsidRDefault="00787148" w:rsidP="001514CF">
      <w:pPr>
        <w:pStyle w:val="Akapitzlist"/>
        <w:numPr>
          <w:ilvl w:val="1"/>
          <w:numId w:val="70"/>
        </w:numPr>
        <w:spacing w:before="23" w:after="0"/>
        <w:rPr>
          <w:rFonts w:asciiTheme="minorHAnsi" w:hAnsiTheme="minorHAnsi" w:cstheme="minorHAnsi"/>
          <w:bCs/>
          <w:sz w:val="24"/>
          <w:szCs w:val="24"/>
        </w:rPr>
      </w:pPr>
      <w:r w:rsidRPr="001514CF">
        <w:rPr>
          <w:rFonts w:asciiTheme="minorHAnsi" w:hAnsiTheme="minorHAnsi" w:cstheme="minorHAnsi"/>
          <w:bCs/>
          <w:sz w:val="24"/>
          <w:szCs w:val="24"/>
        </w:rPr>
        <w:t>Bieżąca obsługa fontanny w kwocie 11 000,00 zł.</w:t>
      </w:r>
    </w:p>
    <w:p w14:paraId="0FD99A62" w14:textId="77777777" w:rsidR="00787148" w:rsidRPr="001514CF" w:rsidRDefault="00787148" w:rsidP="001514CF">
      <w:pPr>
        <w:pStyle w:val="Akapitzlist"/>
        <w:numPr>
          <w:ilvl w:val="1"/>
          <w:numId w:val="70"/>
        </w:numPr>
        <w:spacing w:before="23" w:after="0"/>
        <w:rPr>
          <w:rFonts w:asciiTheme="minorHAnsi" w:hAnsiTheme="minorHAnsi" w:cstheme="minorHAnsi"/>
          <w:bCs/>
          <w:sz w:val="24"/>
          <w:szCs w:val="24"/>
        </w:rPr>
      </w:pPr>
      <w:r w:rsidRPr="001514CF">
        <w:rPr>
          <w:rFonts w:asciiTheme="minorHAnsi" w:hAnsiTheme="minorHAnsi" w:cstheme="minorHAnsi"/>
          <w:bCs/>
          <w:sz w:val="24"/>
          <w:szCs w:val="24"/>
        </w:rPr>
        <w:t>Serwis fontanny w kwocie 22 000,00 zł.</w:t>
      </w:r>
    </w:p>
    <w:p w14:paraId="2A0450E2" w14:textId="77777777" w:rsidR="00787148" w:rsidRPr="001514CF" w:rsidRDefault="00787148" w:rsidP="001514CF">
      <w:pPr>
        <w:pStyle w:val="Akapitzlist"/>
        <w:numPr>
          <w:ilvl w:val="1"/>
          <w:numId w:val="70"/>
        </w:numPr>
        <w:spacing w:before="23" w:after="0"/>
        <w:rPr>
          <w:rFonts w:asciiTheme="minorHAnsi" w:hAnsiTheme="minorHAnsi" w:cstheme="minorHAnsi"/>
          <w:bCs/>
          <w:sz w:val="24"/>
          <w:szCs w:val="24"/>
        </w:rPr>
      </w:pPr>
      <w:r w:rsidRPr="001514CF">
        <w:rPr>
          <w:rFonts w:asciiTheme="minorHAnsi" w:hAnsiTheme="minorHAnsi" w:cstheme="minorHAnsi"/>
          <w:bCs/>
          <w:sz w:val="24"/>
          <w:szCs w:val="24"/>
        </w:rPr>
        <w:t>Naprawa małej architektury w kwocie 5 000,00 zł.</w:t>
      </w:r>
    </w:p>
    <w:p w14:paraId="029FB92F" w14:textId="77777777" w:rsidR="00787148" w:rsidRPr="001514CF" w:rsidRDefault="00787148" w:rsidP="001514CF">
      <w:pPr>
        <w:pStyle w:val="Akapitzlist"/>
        <w:numPr>
          <w:ilvl w:val="1"/>
          <w:numId w:val="70"/>
        </w:numPr>
        <w:spacing w:before="23" w:after="0"/>
        <w:rPr>
          <w:rFonts w:asciiTheme="minorHAnsi" w:hAnsiTheme="minorHAnsi" w:cstheme="minorHAnsi"/>
          <w:bCs/>
          <w:sz w:val="24"/>
          <w:szCs w:val="24"/>
        </w:rPr>
      </w:pPr>
      <w:r w:rsidRPr="001514CF">
        <w:rPr>
          <w:rFonts w:asciiTheme="minorHAnsi" w:hAnsiTheme="minorHAnsi" w:cstheme="minorHAnsi"/>
          <w:bCs/>
          <w:sz w:val="24"/>
          <w:szCs w:val="24"/>
        </w:rPr>
        <w:t>Serwis i obsługa tężni w kwocie 14 000,00 zł.</w:t>
      </w:r>
    </w:p>
    <w:p w14:paraId="448FF3B3" w14:textId="77777777" w:rsidR="00787148" w:rsidRPr="001514CF" w:rsidRDefault="00787148" w:rsidP="001514CF">
      <w:pPr>
        <w:pStyle w:val="Akapitzlist"/>
        <w:numPr>
          <w:ilvl w:val="0"/>
          <w:numId w:val="70"/>
        </w:numPr>
        <w:spacing w:before="23" w:after="0"/>
        <w:rPr>
          <w:rFonts w:asciiTheme="minorHAnsi" w:hAnsiTheme="minorHAnsi" w:cstheme="minorHAnsi"/>
          <w:bCs/>
          <w:sz w:val="24"/>
          <w:szCs w:val="24"/>
        </w:rPr>
      </w:pPr>
      <w:r w:rsidRPr="001514CF">
        <w:rPr>
          <w:rFonts w:asciiTheme="minorHAnsi" w:hAnsiTheme="minorHAnsi" w:cstheme="minorHAnsi"/>
          <w:bCs/>
          <w:sz w:val="24"/>
          <w:szCs w:val="24"/>
        </w:rPr>
        <w:t>Zakup usług pozostałych w kwocie 165 000,00 zł, w tym m.in:</w:t>
      </w:r>
    </w:p>
    <w:p w14:paraId="6184F9A3" w14:textId="77777777" w:rsidR="00787148" w:rsidRPr="001514CF" w:rsidRDefault="00787148" w:rsidP="001514CF">
      <w:pPr>
        <w:pStyle w:val="Akapitzlist"/>
        <w:numPr>
          <w:ilvl w:val="1"/>
          <w:numId w:val="70"/>
        </w:numPr>
        <w:spacing w:before="23" w:after="0"/>
        <w:rPr>
          <w:rFonts w:asciiTheme="minorHAnsi" w:hAnsiTheme="minorHAnsi" w:cstheme="minorHAnsi"/>
          <w:bCs/>
          <w:sz w:val="24"/>
          <w:szCs w:val="24"/>
        </w:rPr>
      </w:pPr>
      <w:r w:rsidRPr="001514CF">
        <w:rPr>
          <w:rFonts w:asciiTheme="minorHAnsi" w:hAnsiTheme="minorHAnsi" w:cstheme="minorHAnsi"/>
          <w:bCs/>
          <w:sz w:val="24"/>
          <w:szCs w:val="24"/>
        </w:rPr>
        <w:t>Środki w kwocie 100 000,00 zł zaplanowano utrzymanie terenów gminnych (aktualizacja założeń do planu zaopatrzenia w ciepło i energię), inwentaryzacja źródeł ciepła.</w:t>
      </w:r>
    </w:p>
    <w:p w14:paraId="4569CA5D" w14:textId="77777777" w:rsidR="00787148" w:rsidRPr="001514CF" w:rsidRDefault="00787148" w:rsidP="001514CF">
      <w:pPr>
        <w:pStyle w:val="Akapitzlist"/>
        <w:numPr>
          <w:ilvl w:val="1"/>
          <w:numId w:val="70"/>
        </w:numPr>
        <w:spacing w:before="23" w:after="0"/>
        <w:rPr>
          <w:rFonts w:asciiTheme="minorHAnsi" w:hAnsiTheme="minorHAnsi" w:cstheme="minorHAnsi"/>
          <w:bCs/>
          <w:sz w:val="24"/>
          <w:szCs w:val="24"/>
        </w:rPr>
      </w:pPr>
      <w:r w:rsidRPr="001514CF">
        <w:rPr>
          <w:rFonts w:asciiTheme="minorHAnsi" w:hAnsiTheme="minorHAnsi" w:cstheme="minorHAnsi"/>
          <w:bCs/>
          <w:sz w:val="24"/>
          <w:szCs w:val="24"/>
        </w:rPr>
        <w:t xml:space="preserve">Środki w kwocie 35 000,00 zł zaplanowano na wykonanie zadań z pozwoleń wodnoprawnych m.in. utrzymanie rz. Mławki. </w:t>
      </w:r>
    </w:p>
    <w:p w14:paraId="06853E0F" w14:textId="77777777" w:rsidR="00787148" w:rsidRPr="001514CF" w:rsidRDefault="00787148" w:rsidP="001514CF">
      <w:pPr>
        <w:pStyle w:val="Akapitzlist"/>
        <w:numPr>
          <w:ilvl w:val="1"/>
          <w:numId w:val="70"/>
        </w:numPr>
        <w:spacing w:before="23" w:after="0"/>
        <w:rPr>
          <w:rFonts w:asciiTheme="minorHAnsi" w:hAnsiTheme="minorHAnsi" w:cstheme="minorHAnsi"/>
          <w:bCs/>
          <w:sz w:val="24"/>
          <w:szCs w:val="24"/>
        </w:rPr>
      </w:pPr>
      <w:r w:rsidRPr="001514CF">
        <w:rPr>
          <w:rFonts w:asciiTheme="minorHAnsi" w:hAnsiTheme="minorHAnsi" w:cstheme="minorHAnsi"/>
          <w:bCs/>
          <w:sz w:val="24"/>
          <w:szCs w:val="24"/>
        </w:rPr>
        <w:t>Środki na zakup opracowań i map w kwocie 30 000,00 zł.</w:t>
      </w:r>
    </w:p>
    <w:p w14:paraId="40AA8AFC" w14:textId="77777777" w:rsidR="00787148" w:rsidRPr="001514CF" w:rsidRDefault="00787148" w:rsidP="001514CF">
      <w:pPr>
        <w:pStyle w:val="Akapitzlist"/>
        <w:numPr>
          <w:ilvl w:val="0"/>
          <w:numId w:val="70"/>
        </w:numPr>
        <w:spacing w:before="23" w:after="0"/>
        <w:rPr>
          <w:rFonts w:asciiTheme="minorHAnsi" w:hAnsiTheme="minorHAnsi" w:cstheme="minorHAnsi"/>
          <w:bCs/>
          <w:sz w:val="24"/>
          <w:szCs w:val="24"/>
        </w:rPr>
      </w:pPr>
      <w:r w:rsidRPr="001514CF">
        <w:rPr>
          <w:rFonts w:asciiTheme="minorHAnsi" w:hAnsiTheme="minorHAnsi" w:cstheme="minorHAnsi"/>
          <w:bCs/>
          <w:sz w:val="24"/>
          <w:szCs w:val="24"/>
        </w:rPr>
        <w:t>Wykonanie ekspertyz, analiz i opinii w kwocie 10 000,00 zł.</w:t>
      </w:r>
    </w:p>
    <w:p w14:paraId="69A2AE9A" w14:textId="77777777" w:rsidR="00787148" w:rsidRPr="001514CF" w:rsidRDefault="00787148" w:rsidP="001514CF">
      <w:pPr>
        <w:pStyle w:val="Akapitzlist"/>
        <w:numPr>
          <w:ilvl w:val="0"/>
          <w:numId w:val="70"/>
        </w:numPr>
        <w:spacing w:before="23" w:after="0"/>
        <w:rPr>
          <w:rFonts w:asciiTheme="minorHAnsi" w:hAnsiTheme="minorHAnsi" w:cstheme="minorHAnsi"/>
          <w:bCs/>
          <w:sz w:val="24"/>
          <w:szCs w:val="24"/>
        </w:rPr>
      </w:pPr>
      <w:r w:rsidRPr="001514CF">
        <w:rPr>
          <w:rFonts w:asciiTheme="minorHAnsi" w:hAnsiTheme="minorHAnsi" w:cstheme="minorHAnsi"/>
          <w:bCs/>
          <w:sz w:val="24"/>
          <w:szCs w:val="24"/>
        </w:rPr>
        <w:t xml:space="preserve">Różne opłaty i składki w kwocie 540 000,00 zł, w tym: </w:t>
      </w:r>
    </w:p>
    <w:p w14:paraId="2111279C" w14:textId="77777777" w:rsidR="00787148" w:rsidRPr="001514CF" w:rsidRDefault="00787148" w:rsidP="001514CF">
      <w:pPr>
        <w:pStyle w:val="Akapitzlist"/>
        <w:numPr>
          <w:ilvl w:val="1"/>
          <w:numId w:val="70"/>
        </w:numPr>
        <w:spacing w:before="23" w:after="0"/>
        <w:rPr>
          <w:rFonts w:asciiTheme="minorHAnsi" w:hAnsiTheme="minorHAnsi" w:cstheme="minorHAnsi"/>
          <w:bCs/>
          <w:sz w:val="24"/>
          <w:szCs w:val="24"/>
        </w:rPr>
      </w:pPr>
      <w:r w:rsidRPr="001514CF">
        <w:rPr>
          <w:rFonts w:asciiTheme="minorHAnsi" w:hAnsiTheme="minorHAnsi" w:cstheme="minorHAnsi"/>
          <w:bCs/>
          <w:sz w:val="24"/>
          <w:szCs w:val="24"/>
        </w:rPr>
        <w:t xml:space="preserve">Opłaty za umieszczenie urządzeń infrastruktury sanitarnej i wodociągowej w drogach krajowych, powiatowych, wojewódzkich leśnych oraz opłaty dotyczące rzeki </w:t>
      </w:r>
      <w:proofErr w:type="spellStart"/>
      <w:r w:rsidRPr="001514CF">
        <w:rPr>
          <w:rFonts w:asciiTheme="minorHAnsi" w:hAnsiTheme="minorHAnsi" w:cstheme="minorHAnsi"/>
          <w:bCs/>
          <w:sz w:val="24"/>
          <w:szCs w:val="24"/>
        </w:rPr>
        <w:t>Seracz</w:t>
      </w:r>
      <w:proofErr w:type="spellEnd"/>
      <w:r w:rsidRPr="001514CF">
        <w:rPr>
          <w:rFonts w:asciiTheme="minorHAnsi" w:hAnsiTheme="minorHAnsi" w:cstheme="minorHAnsi"/>
          <w:bCs/>
          <w:sz w:val="24"/>
          <w:szCs w:val="24"/>
        </w:rPr>
        <w:t xml:space="preserve"> w kwocie 120 000,00 zł.</w:t>
      </w:r>
    </w:p>
    <w:p w14:paraId="2A294119" w14:textId="77777777" w:rsidR="00787148" w:rsidRPr="001514CF" w:rsidRDefault="00787148" w:rsidP="001514CF">
      <w:pPr>
        <w:pStyle w:val="Akapitzlist"/>
        <w:numPr>
          <w:ilvl w:val="1"/>
          <w:numId w:val="70"/>
        </w:numPr>
        <w:spacing w:before="23" w:after="0"/>
        <w:rPr>
          <w:rFonts w:asciiTheme="minorHAnsi" w:hAnsiTheme="minorHAnsi" w:cstheme="minorHAnsi"/>
          <w:bCs/>
          <w:sz w:val="24"/>
          <w:szCs w:val="24"/>
        </w:rPr>
      </w:pPr>
      <w:r w:rsidRPr="001514CF">
        <w:rPr>
          <w:rFonts w:asciiTheme="minorHAnsi" w:hAnsiTheme="minorHAnsi" w:cstheme="minorHAnsi"/>
          <w:bCs/>
          <w:sz w:val="24"/>
          <w:szCs w:val="24"/>
        </w:rPr>
        <w:t>W zakresie środków przeznaczonych na opłaty w kwocie 420 000,00 zł (wpłat do Mazowieckiego Zarządu Dróg Wojewódzkich i innych zarządców dróg za umieszczenie urządzeń na ich terenach, wpłat za gospodarcze korzystanie ze środowiska z tytułu wprowadzania ścieków do wód lub ziemi.</w:t>
      </w:r>
    </w:p>
    <w:p w14:paraId="0BB3231E" w14:textId="77777777" w:rsidR="00787148" w:rsidRPr="001514CF" w:rsidRDefault="00787148" w:rsidP="001514CF">
      <w:pPr>
        <w:pStyle w:val="Akapitzlist"/>
        <w:numPr>
          <w:ilvl w:val="0"/>
          <w:numId w:val="70"/>
        </w:numPr>
        <w:spacing w:before="23" w:after="0"/>
        <w:rPr>
          <w:rFonts w:asciiTheme="minorHAnsi" w:hAnsiTheme="minorHAnsi" w:cstheme="minorHAnsi"/>
          <w:bCs/>
          <w:sz w:val="24"/>
          <w:szCs w:val="24"/>
        </w:rPr>
      </w:pPr>
      <w:r w:rsidRPr="001514CF">
        <w:rPr>
          <w:rFonts w:asciiTheme="minorHAnsi" w:hAnsiTheme="minorHAnsi" w:cstheme="minorHAnsi"/>
          <w:bCs/>
          <w:sz w:val="24"/>
          <w:szCs w:val="24"/>
        </w:rPr>
        <w:t>Kary i odszkodowania wpłacone na rzecz osób prawnych i innych jednostek organizacyjnych w kwocie 500,00 zł.</w:t>
      </w:r>
    </w:p>
    <w:p w14:paraId="7256F0DD" w14:textId="77777777" w:rsidR="00787148" w:rsidRPr="001514CF" w:rsidRDefault="00787148" w:rsidP="001514CF">
      <w:pPr>
        <w:pStyle w:val="Akapitzlist"/>
        <w:numPr>
          <w:ilvl w:val="0"/>
          <w:numId w:val="70"/>
        </w:numPr>
        <w:spacing w:before="23" w:after="0"/>
        <w:rPr>
          <w:rFonts w:asciiTheme="minorHAnsi" w:hAnsiTheme="minorHAnsi" w:cstheme="minorHAnsi"/>
          <w:bCs/>
          <w:sz w:val="24"/>
          <w:szCs w:val="24"/>
        </w:rPr>
      </w:pPr>
      <w:r w:rsidRPr="001514CF">
        <w:rPr>
          <w:rFonts w:asciiTheme="minorHAnsi" w:hAnsiTheme="minorHAnsi" w:cstheme="minorHAnsi"/>
          <w:bCs/>
          <w:sz w:val="24"/>
          <w:szCs w:val="24"/>
        </w:rPr>
        <w:t>Koszty postępowania sądowego i prokuratorskiego w kwocie 500,00 zł.</w:t>
      </w:r>
    </w:p>
    <w:p w14:paraId="0C634C9E" w14:textId="77777777" w:rsidR="00787148" w:rsidRPr="001514CF" w:rsidRDefault="00787148" w:rsidP="001514CF">
      <w:pPr>
        <w:spacing w:before="23"/>
        <w:contextualSpacing/>
        <w:jc w:val="left"/>
        <w:rPr>
          <w:rFonts w:asciiTheme="minorHAnsi" w:hAnsiTheme="minorHAnsi" w:cstheme="minorHAnsi"/>
          <w:bCs/>
          <w:sz w:val="24"/>
          <w:szCs w:val="24"/>
        </w:rPr>
      </w:pPr>
      <w:r w:rsidRPr="001514CF">
        <w:rPr>
          <w:rFonts w:asciiTheme="minorHAnsi" w:hAnsiTheme="minorHAnsi" w:cstheme="minorHAnsi"/>
          <w:bCs/>
          <w:sz w:val="24"/>
          <w:szCs w:val="24"/>
        </w:rPr>
        <w:t xml:space="preserve">Wydatki majątkowe: </w:t>
      </w:r>
    </w:p>
    <w:p w14:paraId="587F0677" w14:textId="77777777" w:rsidR="00787148" w:rsidRPr="001514CF" w:rsidRDefault="00787148" w:rsidP="001514CF">
      <w:pPr>
        <w:spacing w:before="23"/>
        <w:contextualSpacing/>
        <w:jc w:val="left"/>
        <w:rPr>
          <w:rFonts w:asciiTheme="minorHAnsi" w:hAnsiTheme="minorHAnsi" w:cstheme="minorHAnsi"/>
          <w:bCs/>
          <w:sz w:val="24"/>
          <w:szCs w:val="24"/>
        </w:rPr>
      </w:pPr>
      <w:r w:rsidRPr="001514CF">
        <w:rPr>
          <w:rFonts w:asciiTheme="minorHAnsi" w:hAnsiTheme="minorHAnsi" w:cstheme="minorHAnsi"/>
          <w:bCs/>
          <w:color w:val="000000"/>
          <w:sz w:val="24"/>
          <w:szCs w:val="24"/>
        </w:rPr>
        <w:t>Realizacja zadania inwestycyjnego w kwocie (+300 000,00 zł) pn. „Budowa budynku komunalnego przy ul. 18 Stycznia w Mławie wraz z infrastrukturą”. Zadanie jednoroczne</w:t>
      </w:r>
    </w:p>
    <w:p w14:paraId="1C27DE7F" w14:textId="77777777" w:rsidR="00787148" w:rsidRPr="001514CF" w:rsidRDefault="00787148" w:rsidP="001514CF">
      <w:pPr>
        <w:jc w:val="left"/>
        <w:rPr>
          <w:rFonts w:asciiTheme="minorHAnsi" w:eastAsia="Times New Roman" w:hAnsiTheme="minorHAnsi" w:cstheme="minorHAnsi"/>
          <w:bCs/>
          <w:sz w:val="24"/>
          <w:szCs w:val="24"/>
          <w:lang w:eastAsia="pl-PL"/>
        </w:rPr>
      </w:pPr>
      <w:bookmarkStart w:id="18" w:name="_Hlk87206674"/>
    </w:p>
    <w:p w14:paraId="408F6AC1" w14:textId="77777777" w:rsidR="00787148" w:rsidRPr="001514CF" w:rsidRDefault="00787148" w:rsidP="001514CF">
      <w:pPr>
        <w:jc w:val="left"/>
        <w:rPr>
          <w:rFonts w:asciiTheme="minorHAnsi" w:eastAsia="Times New Roman" w:hAnsiTheme="minorHAnsi" w:cstheme="minorHAnsi"/>
          <w:bCs/>
          <w:sz w:val="24"/>
          <w:szCs w:val="24"/>
          <w:lang w:eastAsia="pl-PL"/>
        </w:rPr>
      </w:pPr>
      <w:r w:rsidRPr="001514CF">
        <w:rPr>
          <w:rFonts w:asciiTheme="minorHAnsi" w:eastAsia="Times New Roman" w:hAnsiTheme="minorHAnsi" w:cstheme="minorHAnsi"/>
          <w:bCs/>
          <w:sz w:val="24"/>
          <w:szCs w:val="24"/>
          <w:lang w:eastAsia="pl-PL"/>
        </w:rPr>
        <w:t>Dział 921 – Kultura i ochrona dziedzictwa narodowego 24 662 848,00 zł</w:t>
      </w:r>
    </w:p>
    <w:bookmarkEnd w:id="18"/>
    <w:p w14:paraId="58FF45EE" w14:textId="77777777" w:rsidR="00787148" w:rsidRPr="001514CF" w:rsidRDefault="00787148" w:rsidP="001514CF">
      <w:pPr>
        <w:jc w:val="left"/>
        <w:rPr>
          <w:rFonts w:asciiTheme="minorHAnsi" w:eastAsia="Times New Roman" w:hAnsiTheme="minorHAnsi" w:cstheme="minorHAnsi"/>
          <w:bCs/>
          <w:sz w:val="24"/>
          <w:szCs w:val="24"/>
          <w:u w:val="single"/>
          <w:lang w:eastAsia="pl-PL"/>
        </w:rPr>
      </w:pPr>
      <w:r w:rsidRPr="001514CF">
        <w:rPr>
          <w:rFonts w:asciiTheme="minorHAnsi" w:eastAsia="Times New Roman" w:hAnsiTheme="minorHAnsi" w:cstheme="minorHAnsi"/>
          <w:bCs/>
          <w:sz w:val="24"/>
          <w:szCs w:val="24"/>
          <w:u w:val="single"/>
          <w:lang w:eastAsia="pl-PL"/>
        </w:rPr>
        <w:t>Rozdział 92105 – Pozostałe zadania w zakresie kultury 25 000,00 zł</w:t>
      </w:r>
    </w:p>
    <w:p w14:paraId="542A90CE" w14:textId="77777777" w:rsidR="00787148" w:rsidRPr="001514CF" w:rsidRDefault="00787148" w:rsidP="001514CF">
      <w:pPr>
        <w:pStyle w:val="Akapitzlist"/>
        <w:numPr>
          <w:ilvl w:val="0"/>
          <w:numId w:val="52"/>
        </w:numPr>
        <w:spacing w:after="0"/>
        <w:contextualSpacing w:val="0"/>
        <w:rPr>
          <w:rFonts w:asciiTheme="minorHAnsi" w:hAnsiTheme="minorHAnsi" w:cstheme="minorHAnsi"/>
          <w:bCs/>
          <w:sz w:val="24"/>
          <w:szCs w:val="24"/>
        </w:rPr>
      </w:pPr>
      <w:r w:rsidRPr="001514CF">
        <w:rPr>
          <w:rFonts w:asciiTheme="minorHAnsi" w:hAnsiTheme="minorHAnsi" w:cstheme="minorHAnsi"/>
          <w:bCs/>
          <w:sz w:val="24"/>
          <w:szCs w:val="24"/>
        </w:rPr>
        <w:t>Wynagrodzenia bezosobowe wraz z pochodnymi w kwocie 7 000,00 zł z przeznaczeniem na zatrudnienie osób związanych z realizacją działań dotyczących kultury i ochrony dziedzictwa narodowego.</w:t>
      </w:r>
    </w:p>
    <w:p w14:paraId="00020469" w14:textId="77777777" w:rsidR="00787148" w:rsidRPr="001514CF" w:rsidRDefault="00787148" w:rsidP="001514CF">
      <w:pPr>
        <w:numPr>
          <w:ilvl w:val="0"/>
          <w:numId w:val="52"/>
        </w:numPr>
        <w:jc w:val="left"/>
        <w:rPr>
          <w:rFonts w:asciiTheme="minorHAnsi" w:eastAsia="Times New Roman" w:hAnsiTheme="minorHAnsi" w:cstheme="minorHAnsi"/>
          <w:bCs/>
          <w:sz w:val="24"/>
          <w:szCs w:val="24"/>
          <w:lang w:eastAsia="pl-PL"/>
        </w:rPr>
      </w:pPr>
      <w:r w:rsidRPr="001514CF">
        <w:rPr>
          <w:rFonts w:asciiTheme="minorHAnsi" w:eastAsia="Times New Roman" w:hAnsiTheme="minorHAnsi" w:cstheme="minorHAnsi"/>
          <w:bCs/>
          <w:sz w:val="24"/>
          <w:szCs w:val="24"/>
          <w:lang w:eastAsia="pl-PL"/>
        </w:rPr>
        <w:t xml:space="preserve">Zakup materiałów i wyposażenia, w kwocie 2 000,00 zł na realizację planu związana z zakupem nagród, w tym dla laureatów konkursów organizowanych w Państwowej Szkole Muzycznej I </w:t>
      </w:r>
      <w:proofErr w:type="spellStart"/>
      <w:r w:rsidRPr="001514CF">
        <w:rPr>
          <w:rFonts w:asciiTheme="minorHAnsi" w:eastAsia="Times New Roman" w:hAnsiTheme="minorHAnsi" w:cstheme="minorHAnsi"/>
          <w:bCs/>
          <w:sz w:val="24"/>
          <w:szCs w:val="24"/>
          <w:lang w:eastAsia="pl-PL"/>
        </w:rPr>
        <w:t>i</w:t>
      </w:r>
      <w:proofErr w:type="spellEnd"/>
      <w:r w:rsidRPr="001514CF">
        <w:rPr>
          <w:rFonts w:asciiTheme="minorHAnsi" w:eastAsia="Times New Roman" w:hAnsiTheme="minorHAnsi" w:cstheme="minorHAnsi"/>
          <w:bCs/>
          <w:sz w:val="24"/>
          <w:szCs w:val="24"/>
          <w:lang w:eastAsia="pl-PL"/>
        </w:rPr>
        <w:t xml:space="preserve"> II st. w Mławie przy współudziale Miasta Mława, zakup kwiatów i zniczy na wydarzenia o charakterze patriotycznym. </w:t>
      </w:r>
    </w:p>
    <w:p w14:paraId="686FCDE4" w14:textId="77777777" w:rsidR="00787148" w:rsidRPr="001514CF" w:rsidRDefault="00787148" w:rsidP="001514CF">
      <w:pPr>
        <w:numPr>
          <w:ilvl w:val="0"/>
          <w:numId w:val="52"/>
        </w:numPr>
        <w:contextualSpacing/>
        <w:jc w:val="left"/>
        <w:rPr>
          <w:rFonts w:asciiTheme="minorHAnsi" w:eastAsia="Times New Roman" w:hAnsiTheme="minorHAnsi" w:cstheme="minorHAnsi"/>
          <w:bCs/>
          <w:sz w:val="24"/>
          <w:szCs w:val="24"/>
          <w:lang w:eastAsia="pl-PL"/>
        </w:rPr>
      </w:pPr>
      <w:r w:rsidRPr="001514CF">
        <w:rPr>
          <w:rFonts w:asciiTheme="minorHAnsi" w:eastAsia="Times New Roman" w:hAnsiTheme="minorHAnsi" w:cstheme="minorHAnsi"/>
          <w:bCs/>
          <w:sz w:val="24"/>
          <w:szCs w:val="24"/>
          <w:lang w:eastAsia="pl-PL"/>
        </w:rPr>
        <w:t xml:space="preserve">Zakup usług pozostałych, plan 15 000,00 zł z przeznaczeniem na organizację wydarzeń promujących tradycją i kulturę Mławy (w tym 10 000,00 zł środki otrzymane w formie porozumienia od Powiatu Mławskiego). </w:t>
      </w:r>
    </w:p>
    <w:p w14:paraId="243A81F1" w14:textId="77777777" w:rsidR="00787148" w:rsidRPr="001514CF" w:rsidRDefault="00787148" w:rsidP="001514CF">
      <w:pPr>
        <w:numPr>
          <w:ilvl w:val="0"/>
          <w:numId w:val="52"/>
        </w:numPr>
        <w:jc w:val="left"/>
        <w:rPr>
          <w:rFonts w:asciiTheme="minorHAnsi" w:eastAsia="Times New Roman" w:hAnsiTheme="minorHAnsi" w:cstheme="minorHAnsi"/>
          <w:bCs/>
          <w:sz w:val="24"/>
          <w:szCs w:val="24"/>
          <w:lang w:eastAsia="pl-PL"/>
        </w:rPr>
      </w:pPr>
      <w:r w:rsidRPr="001514CF">
        <w:rPr>
          <w:rFonts w:asciiTheme="minorHAnsi" w:eastAsia="Times New Roman" w:hAnsiTheme="minorHAnsi" w:cstheme="minorHAnsi"/>
          <w:bCs/>
          <w:sz w:val="24"/>
          <w:szCs w:val="24"/>
          <w:lang w:eastAsia="pl-PL"/>
        </w:rPr>
        <w:t>Zakup usług obejmujących tłumaczenia w kwocie 1 000,00 zł., opłacenie usług tłumaczy dla reprezentantów Miasta Mława, uczestniczących w spotkaniach odnośnie do wydarzeń o charakterze patriotycznym lub historycznym.</w:t>
      </w:r>
    </w:p>
    <w:p w14:paraId="7397C148" w14:textId="77777777" w:rsidR="00787148" w:rsidRPr="001514CF" w:rsidRDefault="00787148" w:rsidP="001514CF">
      <w:pPr>
        <w:jc w:val="left"/>
        <w:rPr>
          <w:rFonts w:asciiTheme="minorHAnsi" w:eastAsia="Times New Roman" w:hAnsiTheme="minorHAnsi" w:cstheme="minorHAnsi"/>
          <w:bCs/>
          <w:sz w:val="24"/>
          <w:szCs w:val="24"/>
          <w:u w:val="single"/>
          <w:lang w:eastAsia="pl-PL"/>
        </w:rPr>
      </w:pPr>
      <w:r w:rsidRPr="001514CF">
        <w:rPr>
          <w:rFonts w:asciiTheme="minorHAnsi" w:eastAsia="Times New Roman" w:hAnsiTheme="minorHAnsi" w:cstheme="minorHAnsi"/>
          <w:bCs/>
          <w:sz w:val="24"/>
          <w:szCs w:val="24"/>
          <w:u w:val="single"/>
          <w:lang w:eastAsia="pl-PL"/>
        </w:rPr>
        <w:t>Rozdział 92109 – Domy i ośrodki kultury, świetlice i kluby 2 398 455,00 zł</w:t>
      </w:r>
    </w:p>
    <w:p w14:paraId="1FDED2FB" w14:textId="77777777" w:rsidR="00787148" w:rsidRPr="001514CF" w:rsidRDefault="00787148" w:rsidP="001514CF">
      <w:pPr>
        <w:jc w:val="left"/>
        <w:rPr>
          <w:rFonts w:asciiTheme="minorHAnsi" w:eastAsia="Times New Roman" w:hAnsiTheme="minorHAnsi" w:cstheme="minorHAnsi"/>
          <w:bCs/>
          <w:sz w:val="24"/>
          <w:szCs w:val="24"/>
          <w:lang w:eastAsia="pl-PL"/>
        </w:rPr>
      </w:pPr>
      <w:r w:rsidRPr="001514CF">
        <w:rPr>
          <w:rFonts w:asciiTheme="minorHAnsi" w:eastAsia="Times New Roman" w:hAnsiTheme="minorHAnsi" w:cstheme="minorHAnsi"/>
          <w:bCs/>
          <w:sz w:val="24"/>
          <w:szCs w:val="24"/>
          <w:lang w:eastAsia="pl-PL"/>
        </w:rPr>
        <w:t xml:space="preserve">Dotacja podmiotowa dla Miejskiego Domu Kultury w Mławie na bieżąca działalności jednostki. </w:t>
      </w:r>
    </w:p>
    <w:p w14:paraId="4250A958" w14:textId="77777777" w:rsidR="00787148" w:rsidRPr="001514CF" w:rsidRDefault="00787148" w:rsidP="001514CF">
      <w:pPr>
        <w:jc w:val="left"/>
        <w:rPr>
          <w:rFonts w:asciiTheme="minorHAnsi" w:eastAsia="Times New Roman" w:hAnsiTheme="minorHAnsi" w:cstheme="minorHAnsi"/>
          <w:bCs/>
          <w:sz w:val="24"/>
          <w:szCs w:val="24"/>
          <w:u w:val="single"/>
          <w:lang w:eastAsia="pl-PL"/>
        </w:rPr>
      </w:pPr>
      <w:r w:rsidRPr="001514CF">
        <w:rPr>
          <w:rFonts w:asciiTheme="minorHAnsi" w:eastAsia="Times New Roman" w:hAnsiTheme="minorHAnsi" w:cstheme="minorHAnsi"/>
          <w:bCs/>
          <w:sz w:val="24"/>
          <w:szCs w:val="24"/>
          <w:u w:val="single"/>
          <w:lang w:eastAsia="pl-PL"/>
        </w:rPr>
        <w:t xml:space="preserve">Rozdział 92116 – Biblioteki 856 633,00 zł </w:t>
      </w:r>
    </w:p>
    <w:p w14:paraId="2B7D7DB8" w14:textId="77777777" w:rsidR="00787148" w:rsidRPr="001514CF" w:rsidRDefault="00787148" w:rsidP="001514CF">
      <w:pPr>
        <w:jc w:val="left"/>
        <w:rPr>
          <w:rFonts w:asciiTheme="minorHAnsi" w:eastAsia="Times New Roman" w:hAnsiTheme="minorHAnsi" w:cstheme="minorHAnsi"/>
          <w:bCs/>
          <w:sz w:val="24"/>
          <w:szCs w:val="24"/>
          <w:lang w:eastAsia="pl-PL"/>
        </w:rPr>
      </w:pPr>
      <w:r w:rsidRPr="001514CF">
        <w:rPr>
          <w:rFonts w:asciiTheme="minorHAnsi" w:eastAsia="Times New Roman" w:hAnsiTheme="minorHAnsi" w:cstheme="minorHAnsi"/>
          <w:bCs/>
          <w:sz w:val="24"/>
          <w:szCs w:val="24"/>
          <w:lang w:eastAsia="pl-PL"/>
        </w:rPr>
        <w:t>Dotacja podmiotowa dla Miejskiej Biblioteki Publicznej im. Bolesława Prusa w Mławie na bieżącą działalność jednostki, w tym dotacja w kwocie 76 000,00 zł z przeznaczeniem na wykonywanie zadania Powiatu w zakresie prowadzenia Powiatowej Biblioteki Publicznej.</w:t>
      </w:r>
    </w:p>
    <w:p w14:paraId="084CD324" w14:textId="77777777" w:rsidR="00787148" w:rsidRPr="001514CF" w:rsidRDefault="00787148" w:rsidP="001514CF">
      <w:pPr>
        <w:jc w:val="left"/>
        <w:rPr>
          <w:rFonts w:asciiTheme="minorHAnsi" w:eastAsia="Times New Roman" w:hAnsiTheme="minorHAnsi" w:cstheme="minorHAnsi"/>
          <w:bCs/>
          <w:sz w:val="24"/>
          <w:szCs w:val="24"/>
          <w:u w:val="single"/>
          <w:lang w:eastAsia="pl-PL"/>
        </w:rPr>
      </w:pPr>
      <w:r w:rsidRPr="001514CF">
        <w:rPr>
          <w:rFonts w:asciiTheme="minorHAnsi" w:eastAsia="Times New Roman" w:hAnsiTheme="minorHAnsi" w:cstheme="minorHAnsi"/>
          <w:bCs/>
          <w:sz w:val="24"/>
          <w:szCs w:val="24"/>
          <w:u w:val="single"/>
          <w:lang w:eastAsia="pl-PL"/>
        </w:rPr>
        <w:t>Rozdział 92118 – Muzea 982 760,00 zł</w:t>
      </w:r>
    </w:p>
    <w:p w14:paraId="064CB0A6" w14:textId="77777777" w:rsidR="00787148" w:rsidRPr="001514CF" w:rsidRDefault="00787148" w:rsidP="001514CF">
      <w:pPr>
        <w:jc w:val="left"/>
        <w:rPr>
          <w:rFonts w:asciiTheme="minorHAnsi" w:eastAsia="Times New Roman" w:hAnsiTheme="minorHAnsi" w:cstheme="minorHAnsi"/>
          <w:bCs/>
          <w:sz w:val="24"/>
          <w:szCs w:val="24"/>
          <w:lang w:eastAsia="pl-PL"/>
        </w:rPr>
      </w:pPr>
      <w:r w:rsidRPr="001514CF">
        <w:rPr>
          <w:rFonts w:asciiTheme="minorHAnsi" w:eastAsia="Times New Roman" w:hAnsiTheme="minorHAnsi" w:cstheme="minorHAnsi"/>
          <w:bCs/>
          <w:sz w:val="24"/>
          <w:szCs w:val="24"/>
          <w:lang w:eastAsia="pl-PL"/>
        </w:rPr>
        <w:t xml:space="preserve">Dotacja podmiotowa dla Muzeum Ziemi </w:t>
      </w:r>
      <w:proofErr w:type="spellStart"/>
      <w:r w:rsidRPr="001514CF">
        <w:rPr>
          <w:rFonts w:asciiTheme="minorHAnsi" w:eastAsia="Times New Roman" w:hAnsiTheme="minorHAnsi" w:cstheme="minorHAnsi"/>
          <w:bCs/>
          <w:sz w:val="24"/>
          <w:szCs w:val="24"/>
          <w:lang w:eastAsia="pl-PL"/>
        </w:rPr>
        <w:t>Zawkrzeńskiej</w:t>
      </w:r>
      <w:proofErr w:type="spellEnd"/>
      <w:r w:rsidRPr="001514CF">
        <w:rPr>
          <w:rFonts w:asciiTheme="minorHAnsi" w:eastAsia="Times New Roman" w:hAnsiTheme="minorHAnsi" w:cstheme="minorHAnsi"/>
          <w:bCs/>
          <w:sz w:val="24"/>
          <w:szCs w:val="24"/>
          <w:lang w:eastAsia="pl-PL"/>
        </w:rPr>
        <w:t xml:space="preserve"> w Mławie na bieżącą działalność jednostki, w tym dotacja celowa otrzymana z Powiatu Mławskiego w Mławie na konserwację zabytków kwocie 10 000,00 zł.</w:t>
      </w:r>
    </w:p>
    <w:p w14:paraId="472175FE" w14:textId="77777777" w:rsidR="00787148" w:rsidRPr="001514CF" w:rsidRDefault="00787148" w:rsidP="001514CF">
      <w:pPr>
        <w:jc w:val="left"/>
        <w:rPr>
          <w:rFonts w:asciiTheme="minorHAnsi" w:eastAsia="Times New Roman" w:hAnsiTheme="minorHAnsi" w:cstheme="minorHAnsi"/>
          <w:bCs/>
          <w:sz w:val="24"/>
          <w:szCs w:val="24"/>
          <w:u w:val="single"/>
          <w:lang w:eastAsia="pl-PL"/>
        </w:rPr>
      </w:pPr>
      <w:r w:rsidRPr="001514CF">
        <w:rPr>
          <w:rFonts w:asciiTheme="minorHAnsi" w:eastAsia="Times New Roman" w:hAnsiTheme="minorHAnsi" w:cstheme="minorHAnsi"/>
          <w:bCs/>
          <w:sz w:val="24"/>
          <w:szCs w:val="24"/>
          <w:u w:val="single"/>
          <w:lang w:eastAsia="pl-PL"/>
        </w:rPr>
        <w:t>Rozdział 92195 – Pozostała działalność 20 400 000,00 zł</w:t>
      </w:r>
    </w:p>
    <w:p w14:paraId="69B8791F" w14:textId="77777777" w:rsidR="00787148" w:rsidRPr="001514CF" w:rsidRDefault="00787148" w:rsidP="001514CF">
      <w:pPr>
        <w:jc w:val="left"/>
        <w:rPr>
          <w:rFonts w:asciiTheme="minorHAnsi" w:hAnsiTheme="minorHAnsi" w:cstheme="minorHAnsi"/>
          <w:bCs/>
          <w:sz w:val="24"/>
          <w:szCs w:val="24"/>
          <w:u w:val="single"/>
        </w:rPr>
      </w:pPr>
      <w:bookmarkStart w:id="19" w:name="_Hlk87206654"/>
      <w:r w:rsidRPr="001514CF">
        <w:rPr>
          <w:rFonts w:asciiTheme="minorHAnsi" w:hAnsiTheme="minorHAnsi" w:cstheme="minorHAnsi"/>
          <w:bCs/>
          <w:sz w:val="24"/>
          <w:szCs w:val="24"/>
        </w:rPr>
        <w:t xml:space="preserve">Wydatki dotyczą realizacji zadania pn. „Budowa i modernizacja ogólnodostępnej infrastruktury kulturalnej dla mieszkańców Miasta Mława (MDK, MBP, MZZ)” w kwocie 20 400 000,00 zł, </w:t>
      </w:r>
      <w:r w:rsidRPr="001514CF">
        <w:rPr>
          <w:rFonts w:asciiTheme="minorHAnsi" w:hAnsiTheme="minorHAnsi" w:cstheme="minorHAnsi"/>
          <w:bCs/>
          <w:iCs/>
          <w:sz w:val="24"/>
          <w:szCs w:val="24"/>
        </w:rPr>
        <w:t xml:space="preserve">Plan  dotyczy: </w:t>
      </w:r>
    </w:p>
    <w:p w14:paraId="650B9105" w14:textId="77777777" w:rsidR="00787148" w:rsidRPr="001514CF" w:rsidRDefault="00787148" w:rsidP="001514CF">
      <w:pPr>
        <w:pStyle w:val="Akapitzlist"/>
        <w:numPr>
          <w:ilvl w:val="0"/>
          <w:numId w:val="103"/>
        </w:numPr>
        <w:spacing w:after="0"/>
        <w:ind w:left="360"/>
        <w:contextualSpacing w:val="0"/>
        <w:rPr>
          <w:rFonts w:asciiTheme="minorHAnsi" w:hAnsiTheme="minorHAnsi" w:cstheme="minorHAnsi"/>
          <w:bCs/>
          <w:sz w:val="24"/>
          <w:szCs w:val="24"/>
          <w:shd w:val="clear" w:color="auto" w:fill="FFFFFF"/>
        </w:rPr>
      </w:pPr>
      <w:r w:rsidRPr="001514CF">
        <w:rPr>
          <w:rFonts w:asciiTheme="minorHAnsi" w:hAnsiTheme="minorHAnsi" w:cstheme="minorHAnsi"/>
          <w:bCs/>
          <w:sz w:val="24"/>
          <w:szCs w:val="24"/>
          <w:shd w:val="clear" w:color="auto" w:fill="FFFFFF"/>
        </w:rPr>
        <w:t>Wydatków ze środków z Rządowego Funduszu Polski Ład: Program Inwestycji Strategicznych na realizację zadania w kwocie 20 000 00,00 zł.</w:t>
      </w:r>
    </w:p>
    <w:p w14:paraId="07C76933" w14:textId="77777777" w:rsidR="00787148" w:rsidRPr="001514CF" w:rsidRDefault="00787148" w:rsidP="001514CF">
      <w:pPr>
        <w:pStyle w:val="Akapitzlist"/>
        <w:numPr>
          <w:ilvl w:val="0"/>
          <w:numId w:val="103"/>
        </w:numPr>
        <w:spacing w:after="0"/>
        <w:ind w:left="360"/>
        <w:contextualSpacing w:val="0"/>
        <w:rPr>
          <w:rFonts w:asciiTheme="minorHAnsi" w:hAnsiTheme="minorHAnsi" w:cstheme="minorHAnsi"/>
          <w:bCs/>
          <w:sz w:val="24"/>
          <w:szCs w:val="24"/>
          <w:u w:val="single"/>
        </w:rPr>
      </w:pPr>
      <w:r w:rsidRPr="001514CF">
        <w:rPr>
          <w:rFonts w:asciiTheme="minorHAnsi" w:hAnsiTheme="minorHAnsi" w:cstheme="minorHAnsi"/>
          <w:bCs/>
          <w:sz w:val="24"/>
          <w:szCs w:val="24"/>
          <w:shd w:val="clear" w:color="auto" w:fill="FFFFFF"/>
        </w:rPr>
        <w:t>Wydatków ze środków własnych w kwocie 400 000,00 zł.</w:t>
      </w:r>
    </w:p>
    <w:p w14:paraId="39294A5C" w14:textId="77777777" w:rsidR="00787148" w:rsidRPr="001514CF" w:rsidRDefault="00787148" w:rsidP="001514CF">
      <w:pPr>
        <w:jc w:val="left"/>
        <w:rPr>
          <w:rFonts w:asciiTheme="minorHAnsi" w:eastAsia="Times New Roman" w:hAnsiTheme="minorHAnsi" w:cstheme="minorHAnsi"/>
          <w:bCs/>
          <w:color w:val="FF0000"/>
          <w:sz w:val="24"/>
          <w:szCs w:val="24"/>
          <w:lang w:eastAsia="pl-PL"/>
        </w:rPr>
      </w:pPr>
      <w:bookmarkStart w:id="20" w:name="_Hlk87206746"/>
      <w:bookmarkEnd w:id="19"/>
    </w:p>
    <w:p w14:paraId="00166AF7" w14:textId="77777777" w:rsidR="00787148" w:rsidRPr="001514CF" w:rsidRDefault="00787148" w:rsidP="001514CF">
      <w:pPr>
        <w:jc w:val="left"/>
        <w:rPr>
          <w:rFonts w:asciiTheme="minorHAnsi" w:eastAsia="Times New Roman" w:hAnsiTheme="minorHAnsi" w:cstheme="minorHAnsi"/>
          <w:bCs/>
          <w:sz w:val="24"/>
          <w:szCs w:val="24"/>
          <w:lang w:eastAsia="pl-PL"/>
        </w:rPr>
      </w:pPr>
      <w:r w:rsidRPr="001514CF">
        <w:rPr>
          <w:rFonts w:asciiTheme="minorHAnsi" w:eastAsia="Times New Roman" w:hAnsiTheme="minorHAnsi" w:cstheme="minorHAnsi"/>
          <w:bCs/>
          <w:sz w:val="24"/>
          <w:szCs w:val="24"/>
          <w:lang w:eastAsia="pl-PL"/>
        </w:rPr>
        <w:t xml:space="preserve">Dział 926 – Kultura fizyczna 8 330 605,00 zł. </w:t>
      </w:r>
    </w:p>
    <w:p w14:paraId="77123A67" w14:textId="77777777" w:rsidR="00787148" w:rsidRPr="001514CF" w:rsidRDefault="00787148" w:rsidP="001514CF">
      <w:pPr>
        <w:jc w:val="left"/>
        <w:rPr>
          <w:rFonts w:asciiTheme="minorHAnsi" w:eastAsia="Times New Roman" w:hAnsiTheme="minorHAnsi" w:cstheme="minorHAnsi"/>
          <w:bCs/>
          <w:sz w:val="24"/>
          <w:szCs w:val="24"/>
          <w:u w:val="single"/>
          <w:lang w:eastAsia="pl-PL"/>
        </w:rPr>
      </w:pPr>
      <w:r w:rsidRPr="001514CF">
        <w:rPr>
          <w:rFonts w:asciiTheme="minorHAnsi" w:eastAsia="Times New Roman" w:hAnsiTheme="minorHAnsi" w:cstheme="minorHAnsi"/>
          <w:bCs/>
          <w:sz w:val="24"/>
          <w:szCs w:val="24"/>
          <w:u w:val="single"/>
          <w:lang w:eastAsia="pl-PL"/>
        </w:rPr>
        <w:t xml:space="preserve">Rozdział 92601 – Obiekty sportowe 725 832,00 zł </w:t>
      </w:r>
    </w:p>
    <w:p w14:paraId="115775DC" w14:textId="77777777" w:rsidR="00787148" w:rsidRPr="001514CF" w:rsidRDefault="00787148" w:rsidP="001514CF">
      <w:pPr>
        <w:jc w:val="left"/>
        <w:rPr>
          <w:rFonts w:asciiTheme="minorHAnsi" w:eastAsia="Times New Roman" w:hAnsiTheme="minorHAnsi" w:cstheme="minorHAnsi"/>
          <w:bCs/>
          <w:sz w:val="24"/>
          <w:szCs w:val="24"/>
          <w:lang w:eastAsia="pl-PL"/>
        </w:rPr>
      </w:pPr>
      <w:r w:rsidRPr="001514CF">
        <w:rPr>
          <w:rFonts w:asciiTheme="minorHAnsi" w:eastAsia="Times New Roman" w:hAnsiTheme="minorHAnsi" w:cstheme="minorHAnsi"/>
          <w:bCs/>
          <w:sz w:val="24"/>
          <w:szCs w:val="24"/>
          <w:lang w:eastAsia="pl-PL"/>
        </w:rPr>
        <w:t>Dotacja celowa dla Mławskiej Hali Sportowej w Mławie na realizację zadań bieżących na podstawie porozumienia z Powiatem Mławskim. W ramach porozumienia dofinansowane zostają  koszty utrzymania Mławskiej Hali Sportowej w związku z realizacją zadań wynikających z programów nauczania wychowania fizycznego Szkoły Podstawowej Nr 3 im. dra Józefa Ostaszewskiego w Mławie.</w:t>
      </w:r>
    </w:p>
    <w:p w14:paraId="63514486" w14:textId="77777777" w:rsidR="00787148" w:rsidRPr="001514CF" w:rsidRDefault="00787148" w:rsidP="001514CF">
      <w:pPr>
        <w:jc w:val="left"/>
        <w:rPr>
          <w:rFonts w:asciiTheme="minorHAnsi" w:eastAsia="Times New Roman" w:hAnsiTheme="minorHAnsi" w:cstheme="minorHAnsi"/>
          <w:bCs/>
          <w:sz w:val="24"/>
          <w:szCs w:val="24"/>
          <w:u w:val="single"/>
          <w:lang w:eastAsia="pl-PL"/>
        </w:rPr>
      </w:pPr>
      <w:r w:rsidRPr="001514CF">
        <w:rPr>
          <w:rFonts w:asciiTheme="minorHAnsi" w:eastAsia="Times New Roman" w:hAnsiTheme="minorHAnsi" w:cstheme="minorHAnsi"/>
          <w:bCs/>
          <w:sz w:val="24"/>
          <w:szCs w:val="24"/>
          <w:u w:val="single"/>
          <w:lang w:eastAsia="pl-PL"/>
        </w:rPr>
        <w:t>Wydatki majątkowe:</w:t>
      </w:r>
    </w:p>
    <w:p w14:paraId="3FBEAD15" w14:textId="77777777" w:rsidR="00787148" w:rsidRPr="001514CF" w:rsidRDefault="00787148" w:rsidP="001514CF">
      <w:pPr>
        <w:jc w:val="left"/>
        <w:rPr>
          <w:rFonts w:asciiTheme="minorHAnsi" w:hAnsiTheme="minorHAnsi" w:cstheme="minorHAnsi"/>
          <w:bCs/>
          <w:sz w:val="24"/>
          <w:szCs w:val="24"/>
        </w:rPr>
      </w:pPr>
      <w:r w:rsidRPr="001514CF">
        <w:rPr>
          <w:rFonts w:asciiTheme="minorHAnsi" w:eastAsia="Times New Roman" w:hAnsiTheme="minorHAnsi" w:cstheme="minorHAnsi"/>
          <w:bCs/>
          <w:sz w:val="24"/>
          <w:szCs w:val="24"/>
          <w:lang w:eastAsia="pl-PL"/>
        </w:rPr>
        <w:t xml:space="preserve">Realizacja zadania inwestycyjnego pn. </w:t>
      </w:r>
      <w:r w:rsidRPr="001514CF">
        <w:rPr>
          <w:rFonts w:asciiTheme="minorHAnsi" w:hAnsiTheme="minorHAnsi" w:cstheme="minorHAnsi"/>
          <w:bCs/>
          <w:sz w:val="24"/>
          <w:szCs w:val="24"/>
        </w:rPr>
        <w:t>"Poprawa efektywności energetycznej Krytej Pływalni na terenie MOSiR Mława” w kwocie (+ 100 000,00 zł) ". Zadanie jednoroczne.</w:t>
      </w:r>
    </w:p>
    <w:bookmarkEnd w:id="20"/>
    <w:p w14:paraId="1102E7C2" w14:textId="77777777" w:rsidR="00787148" w:rsidRPr="001514CF" w:rsidRDefault="00787148" w:rsidP="001514CF">
      <w:pPr>
        <w:tabs>
          <w:tab w:val="left" w:pos="360"/>
        </w:tabs>
        <w:jc w:val="left"/>
        <w:rPr>
          <w:rFonts w:asciiTheme="minorHAnsi" w:eastAsia="Times New Roman" w:hAnsiTheme="minorHAnsi" w:cstheme="minorHAnsi"/>
          <w:bCs/>
          <w:sz w:val="24"/>
          <w:szCs w:val="24"/>
          <w:lang w:eastAsia="pl-PL"/>
        </w:rPr>
      </w:pPr>
      <w:r w:rsidRPr="001514CF">
        <w:rPr>
          <w:rFonts w:asciiTheme="minorHAnsi" w:eastAsia="Times New Roman" w:hAnsiTheme="minorHAnsi" w:cstheme="minorHAnsi"/>
          <w:bCs/>
          <w:sz w:val="24"/>
          <w:szCs w:val="24"/>
          <w:u w:val="single"/>
          <w:lang w:eastAsia="pl-PL"/>
        </w:rPr>
        <w:t>Rozdział 92604 – Instytucje kultury fizycznej 7 189 773,00 zł</w:t>
      </w:r>
    </w:p>
    <w:p w14:paraId="3781AAE2" w14:textId="77777777" w:rsidR="00787148" w:rsidRPr="001514CF" w:rsidRDefault="00787148" w:rsidP="001514CF">
      <w:pPr>
        <w:jc w:val="left"/>
        <w:rPr>
          <w:rFonts w:asciiTheme="minorHAnsi" w:hAnsiTheme="minorHAnsi" w:cstheme="minorHAnsi"/>
          <w:bCs/>
          <w:sz w:val="24"/>
          <w:szCs w:val="24"/>
        </w:rPr>
      </w:pPr>
      <w:r w:rsidRPr="001514CF">
        <w:rPr>
          <w:rFonts w:asciiTheme="minorHAnsi" w:hAnsiTheme="minorHAnsi" w:cstheme="minorHAnsi"/>
          <w:bCs/>
          <w:sz w:val="24"/>
          <w:szCs w:val="24"/>
        </w:rPr>
        <w:t>Zadania zaplanowane w tej części budżetu dotyczą popularyzacji różnorodnych dyscyplin sportu i rekreacji wśród mieszkańców Miasta Mławy a w szczególności dzieci i młodzieży oraz administrowania i zarządzania obiektami sportowymi Miasta Mława. W ramach planu finansowego Miejskiego Ośrodek Sportu i Rekreacji w Mławie planuje się m.in. na:</w:t>
      </w:r>
    </w:p>
    <w:p w14:paraId="04857CCB" w14:textId="77777777" w:rsidR="00787148" w:rsidRPr="001514CF" w:rsidRDefault="00787148" w:rsidP="001514CF">
      <w:pPr>
        <w:numPr>
          <w:ilvl w:val="0"/>
          <w:numId w:val="104"/>
        </w:numPr>
        <w:jc w:val="left"/>
        <w:rPr>
          <w:rFonts w:asciiTheme="minorHAnsi" w:eastAsia="Times New Roman" w:hAnsiTheme="minorHAnsi" w:cstheme="minorHAnsi"/>
          <w:bCs/>
          <w:spacing w:val="-4"/>
          <w:sz w:val="24"/>
          <w:szCs w:val="24"/>
          <w:lang w:eastAsia="pl-PL"/>
        </w:rPr>
      </w:pPr>
      <w:r w:rsidRPr="001514CF">
        <w:rPr>
          <w:rFonts w:asciiTheme="minorHAnsi" w:eastAsia="Times New Roman" w:hAnsiTheme="minorHAnsi" w:cstheme="minorHAnsi"/>
          <w:bCs/>
          <w:spacing w:val="-4"/>
          <w:sz w:val="24"/>
          <w:szCs w:val="24"/>
          <w:lang w:eastAsia="pl-PL"/>
        </w:rPr>
        <w:t>Wydatki osobowe niezaliczane do wynagrodzeń w kwocie 36 000,00 zł, w tym: wydatki wynikające z przepisów BHP oraz ekwiwalent za pranie odzieży roboczej w kwocie 36 000,00 zł.</w:t>
      </w:r>
    </w:p>
    <w:p w14:paraId="10111F50" w14:textId="77777777" w:rsidR="00787148" w:rsidRPr="001514CF" w:rsidRDefault="00787148" w:rsidP="001514CF">
      <w:pPr>
        <w:numPr>
          <w:ilvl w:val="0"/>
          <w:numId w:val="104"/>
        </w:numPr>
        <w:jc w:val="left"/>
        <w:rPr>
          <w:rFonts w:asciiTheme="minorHAnsi" w:eastAsia="Times New Roman" w:hAnsiTheme="minorHAnsi" w:cstheme="minorHAnsi"/>
          <w:bCs/>
          <w:spacing w:val="-4"/>
          <w:sz w:val="24"/>
          <w:szCs w:val="24"/>
          <w:lang w:eastAsia="pl-PL"/>
        </w:rPr>
      </w:pPr>
      <w:r w:rsidRPr="001514CF">
        <w:rPr>
          <w:rFonts w:asciiTheme="minorHAnsi" w:eastAsia="Times New Roman" w:hAnsiTheme="minorHAnsi" w:cstheme="minorHAnsi"/>
          <w:bCs/>
          <w:spacing w:val="-4"/>
          <w:sz w:val="24"/>
          <w:szCs w:val="24"/>
          <w:lang w:eastAsia="pl-PL"/>
        </w:rPr>
        <w:t>Wynagrodzenia i pochodne pracowników MOSIR wraz z dodatkowym wynagrodzeniem rocznym, pochodnymi i wpłatami na Pracownicze Planu Kapitałowe w kwocie 3 810 023,00 zł.</w:t>
      </w:r>
    </w:p>
    <w:p w14:paraId="7BEAEFF0" w14:textId="77777777" w:rsidR="00787148" w:rsidRPr="001514CF" w:rsidRDefault="00787148" w:rsidP="001514CF">
      <w:pPr>
        <w:numPr>
          <w:ilvl w:val="0"/>
          <w:numId w:val="104"/>
        </w:numPr>
        <w:jc w:val="left"/>
        <w:rPr>
          <w:rFonts w:asciiTheme="minorHAnsi" w:eastAsia="Times New Roman" w:hAnsiTheme="minorHAnsi" w:cstheme="minorHAnsi"/>
          <w:bCs/>
          <w:sz w:val="24"/>
          <w:szCs w:val="24"/>
          <w:lang w:eastAsia="pl-PL"/>
        </w:rPr>
      </w:pPr>
      <w:r w:rsidRPr="001514CF">
        <w:rPr>
          <w:rFonts w:asciiTheme="minorHAnsi" w:eastAsia="Times New Roman" w:hAnsiTheme="minorHAnsi" w:cstheme="minorHAnsi"/>
          <w:bCs/>
          <w:sz w:val="24"/>
          <w:szCs w:val="24"/>
          <w:lang w:eastAsia="pl-PL"/>
        </w:rPr>
        <w:t>Wynagrodzenia bezosobowe m.in. umowy zlecenia z ratownikami krytej pływalni, animatorami sportu, obsługa informatyczna, obsługa boisk Orlik to kwota 255 950,00 zł.</w:t>
      </w:r>
    </w:p>
    <w:p w14:paraId="7F03CD02" w14:textId="77777777" w:rsidR="00787148" w:rsidRPr="001514CF" w:rsidRDefault="00787148" w:rsidP="001514CF">
      <w:pPr>
        <w:numPr>
          <w:ilvl w:val="0"/>
          <w:numId w:val="104"/>
        </w:numPr>
        <w:jc w:val="left"/>
        <w:rPr>
          <w:rFonts w:asciiTheme="minorHAnsi" w:eastAsia="Times New Roman" w:hAnsiTheme="minorHAnsi" w:cstheme="minorHAnsi"/>
          <w:bCs/>
          <w:sz w:val="24"/>
          <w:szCs w:val="24"/>
          <w:lang w:eastAsia="pl-PL"/>
        </w:rPr>
      </w:pPr>
      <w:r w:rsidRPr="001514CF">
        <w:rPr>
          <w:rFonts w:asciiTheme="minorHAnsi" w:eastAsia="Times New Roman" w:hAnsiTheme="minorHAnsi" w:cstheme="minorHAnsi"/>
          <w:bCs/>
          <w:sz w:val="24"/>
          <w:szCs w:val="24"/>
          <w:lang w:eastAsia="pl-PL"/>
        </w:rPr>
        <w:t>Wpłaty na Państwowy Fundusz Rehabilitacji Osób Niepełnosprawnych, w kwocie 42 000,00 zł.</w:t>
      </w:r>
    </w:p>
    <w:p w14:paraId="4FDCCB9F" w14:textId="77777777" w:rsidR="00787148" w:rsidRPr="001514CF" w:rsidRDefault="00787148" w:rsidP="001514CF">
      <w:pPr>
        <w:numPr>
          <w:ilvl w:val="0"/>
          <w:numId w:val="104"/>
        </w:numPr>
        <w:jc w:val="left"/>
        <w:rPr>
          <w:rFonts w:asciiTheme="minorHAnsi" w:eastAsia="Times New Roman" w:hAnsiTheme="minorHAnsi" w:cstheme="minorHAnsi"/>
          <w:bCs/>
          <w:sz w:val="24"/>
          <w:szCs w:val="24"/>
          <w:lang w:eastAsia="pl-PL"/>
        </w:rPr>
      </w:pPr>
      <w:r w:rsidRPr="001514CF">
        <w:rPr>
          <w:rFonts w:asciiTheme="minorHAnsi" w:eastAsia="Times New Roman" w:hAnsiTheme="minorHAnsi" w:cstheme="minorHAnsi"/>
          <w:bCs/>
          <w:sz w:val="24"/>
          <w:szCs w:val="24"/>
          <w:lang w:eastAsia="pl-PL"/>
        </w:rPr>
        <w:t xml:space="preserve"> Nagrody konkursowe na wydarzenia organizowane w zakresie upowszechniania sportu w kwocie 5 000,00 zł.</w:t>
      </w:r>
    </w:p>
    <w:p w14:paraId="647C8361" w14:textId="77777777" w:rsidR="00787148" w:rsidRPr="001514CF" w:rsidRDefault="00787148" w:rsidP="001514CF">
      <w:pPr>
        <w:numPr>
          <w:ilvl w:val="0"/>
          <w:numId w:val="104"/>
        </w:numPr>
        <w:jc w:val="left"/>
        <w:rPr>
          <w:rFonts w:asciiTheme="minorHAnsi" w:eastAsia="Times New Roman" w:hAnsiTheme="minorHAnsi" w:cstheme="minorHAnsi"/>
          <w:bCs/>
          <w:color w:val="FF0000"/>
          <w:sz w:val="24"/>
          <w:szCs w:val="24"/>
          <w:lang w:eastAsia="pl-PL"/>
        </w:rPr>
      </w:pPr>
      <w:r w:rsidRPr="001514CF">
        <w:rPr>
          <w:rFonts w:asciiTheme="minorHAnsi" w:eastAsia="Times New Roman" w:hAnsiTheme="minorHAnsi" w:cstheme="minorHAnsi"/>
          <w:bCs/>
          <w:sz w:val="24"/>
          <w:szCs w:val="24"/>
          <w:lang w:eastAsia="pl-PL"/>
        </w:rPr>
        <w:t xml:space="preserve">Zakup materiałów i wyposażenia oraz nagród konkursowych zaplanowano w wysokości 434 400,00 zł (wydatki eksploatacyjne pojazdów, maszyn i urządzeń, środki do utrzymania czystości, chemia do uzdatniania wody basenowej, części zamienne do sprzętu basenowego, kotłów, wentylatorów, stacji uzdatniania wody basenowej, artykuły i materiały do remontów i napraw bieżących obiektów, sprzęt sportowy,  materiały biurowe, papiernicze i akcesoria komputerowe). </w:t>
      </w:r>
    </w:p>
    <w:p w14:paraId="17C8FA4E" w14:textId="77777777" w:rsidR="00787148" w:rsidRPr="001514CF" w:rsidRDefault="00787148" w:rsidP="001514CF">
      <w:pPr>
        <w:numPr>
          <w:ilvl w:val="0"/>
          <w:numId w:val="104"/>
        </w:numPr>
        <w:jc w:val="left"/>
        <w:rPr>
          <w:rFonts w:asciiTheme="minorHAnsi" w:eastAsia="Times New Roman" w:hAnsiTheme="minorHAnsi" w:cstheme="minorHAnsi"/>
          <w:bCs/>
          <w:sz w:val="24"/>
          <w:szCs w:val="24"/>
          <w:lang w:eastAsia="pl-PL"/>
        </w:rPr>
      </w:pPr>
      <w:r w:rsidRPr="001514CF">
        <w:rPr>
          <w:rFonts w:asciiTheme="minorHAnsi" w:eastAsia="Times New Roman" w:hAnsiTheme="minorHAnsi" w:cstheme="minorHAnsi"/>
          <w:bCs/>
          <w:sz w:val="24"/>
          <w:szCs w:val="24"/>
          <w:lang w:eastAsia="pl-PL"/>
        </w:rPr>
        <w:t>Zakup artykułów żywnościowych z przeznaczeniem na organizację wydarzeń promujących i upowszechniających sport na terenie Miasta Mława w kwocie 10 000,00 zł.</w:t>
      </w:r>
    </w:p>
    <w:p w14:paraId="1437428D" w14:textId="77777777" w:rsidR="00787148" w:rsidRPr="001514CF" w:rsidRDefault="00787148" w:rsidP="001514CF">
      <w:pPr>
        <w:numPr>
          <w:ilvl w:val="0"/>
          <w:numId w:val="104"/>
        </w:numPr>
        <w:jc w:val="left"/>
        <w:rPr>
          <w:rFonts w:asciiTheme="minorHAnsi" w:eastAsia="Times New Roman" w:hAnsiTheme="minorHAnsi" w:cstheme="minorHAnsi"/>
          <w:bCs/>
          <w:sz w:val="24"/>
          <w:szCs w:val="24"/>
          <w:lang w:eastAsia="pl-PL"/>
        </w:rPr>
      </w:pPr>
      <w:r w:rsidRPr="001514CF">
        <w:rPr>
          <w:rFonts w:asciiTheme="minorHAnsi" w:eastAsia="Times New Roman" w:hAnsiTheme="minorHAnsi" w:cstheme="minorHAnsi"/>
          <w:bCs/>
          <w:sz w:val="24"/>
          <w:szCs w:val="24"/>
          <w:lang w:eastAsia="pl-PL"/>
        </w:rPr>
        <w:t>Opłaty z tytułu usług telekomunikacyjnych w kwocie 7 000,00 zł.</w:t>
      </w:r>
    </w:p>
    <w:p w14:paraId="2700E840" w14:textId="77777777" w:rsidR="00787148" w:rsidRPr="001514CF" w:rsidRDefault="00787148" w:rsidP="001514CF">
      <w:pPr>
        <w:numPr>
          <w:ilvl w:val="0"/>
          <w:numId w:val="104"/>
        </w:numPr>
        <w:jc w:val="left"/>
        <w:rPr>
          <w:rFonts w:asciiTheme="minorHAnsi" w:eastAsia="Times New Roman" w:hAnsiTheme="minorHAnsi" w:cstheme="minorHAnsi"/>
          <w:bCs/>
          <w:sz w:val="24"/>
          <w:szCs w:val="24"/>
          <w:lang w:eastAsia="pl-PL"/>
        </w:rPr>
      </w:pPr>
      <w:r w:rsidRPr="001514CF">
        <w:rPr>
          <w:rFonts w:asciiTheme="minorHAnsi" w:eastAsia="Times New Roman" w:hAnsiTheme="minorHAnsi" w:cstheme="minorHAnsi"/>
          <w:bCs/>
          <w:sz w:val="24"/>
          <w:szCs w:val="24"/>
          <w:lang w:eastAsia="pl-PL"/>
        </w:rPr>
        <w:t>Opłaty z tytułu trwałego zarządu oraz ubezpieczenia mienia obiektów w kwocie 42 900,00 zł.</w:t>
      </w:r>
    </w:p>
    <w:p w14:paraId="68DAAE99" w14:textId="77777777" w:rsidR="00787148" w:rsidRPr="001514CF" w:rsidRDefault="00787148" w:rsidP="001514CF">
      <w:pPr>
        <w:numPr>
          <w:ilvl w:val="0"/>
          <w:numId w:val="104"/>
        </w:numPr>
        <w:jc w:val="left"/>
        <w:rPr>
          <w:rFonts w:asciiTheme="minorHAnsi" w:eastAsia="Times New Roman" w:hAnsiTheme="minorHAnsi" w:cstheme="minorHAnsi"/>
          <w:bCs/>
          <w:sz w:val="24"/>
          <w:szCs w:val="24"/>
          <w:lang w:eastAsia="pl-PL"/>
        </w:rPr>
      </w:pPr>
      <w:r w:rsidRPr="001514CF">
        <w:rPr>
          <w:rFonts w:asciiTheme="minorHAnsi" w:eastAsia="Times New Roman" w:hAnsiTheme="minorHAnsi" w:cstheme="minorHAnsi"/>
          <w:bCs/>
          <w:sz w:val="24"/>
          <w:szCs w:val="24"/>
          <w:lang w:eastAsia="pl-PL"/>
        </w:rPr>
        <w:t>Wpłaty na zakładowy fundusz świadczeń socjalnych w kwocie 94 800,00 zł.</w:t>
      </w:r>
    </w:p>
    <w:p w14:paraId="28690B22" w14:textId="77777777" w:rsidR="00787148" w:rsidRPr="001514CF" w:rsidRDefault="00787148" w:rsidP="001514CF">
      <w:pPr>
        <w:numPr>
          <w:ilvl w:val="0"/>
          <w:numId w:val="104"/>
        </w:numPr>
        <w:jc w:val="left"/>
        <w:rPr>
          <w:rFonts w:asciiTheme="minorHAnsi" w:eastAsia="Times New Roman" w:hAnsiTheme="minorHAnsi" w:cstheme="minorHAnsi"/>
          <w:bCs/>
          <w:sz w:val="24"/>
          <w:szCs w:val="24"/>
          <w:lang w:eastAsia="pl-PL"/>
        </w:rPr>
      </w:pPr>
      <w:r w:rsidRPr="001514CF">
        <w:rPr>
          <w:rFonts w:asciiTheme="minorHAnsi" w:eastAsia="Times New Roman" w:hAnsiTheme="minorHAnsi" w:cstheme="minorHAnsi"/>
          <w:bCs/>
          <w:sz w:val="24"/>
          <w:szCs w:val="24"/>
          <w:lang w:eastAsia="pl-PL"/>
        </w:rPr>
        <w:t>Wydatki na zakup energii i paliwa gazowego w kwocie 2 063 000,00 zł.</w:t>
      </w:r>
    </w:p>
    <w:p w14:paraId="60DCF23D" w14:textId="77777777" w:rsidR="00787148" w:rsidRPr="001514CF" w:rsidRDefault="00787148" w:rsidP="001514CF">
      <w:pPr>
        <w:numPr>
          <w:ilvl w:val="0"/>
          <w:numId w:val="104"/>
        </w:numPr>
        <w:jc w:val="left"/>
        <w:rPr>
          <w:rFonts w:asciiTheme="minorHAnsi" w:eastAsia="Times New Roman" w:hAnsiTheme="minorHAnsi" w:cstheme="minorHAnsi"/>
          <w:bCs/>
          <w:sz w:val="24"/>
          <w:szCs w:val="24"/>
          <w:lang w:eastAsia="pl-PL"/>
        </w:rPr>
      </w:pPr>
      <w:r w:rsidRPr="001514CF">
        <w:rPr>
          <w:rFonts w:asciiTheme="minorHAnsi" w:eastAsia="Times New Roman" w:hAnsiTheme="minorHAnsi" w:cstheme="minorHAnsi"/>
          <w:bCs/>
          <w:sz w:val="24"/>
          <w:szCs w:val="24"/>
          <w:lang w:eastAsia="pl-PL"/>
        </w:rPr>
        <w:t>Wydatki na zakup usług (przeglądy obiektów, aktualizacja i serwis autorski nad oprogramowaniem, monitoring obiektów, badania jakości wody, usługa doradztwa podatkowego) w kwocie 342 000,00 zł.</w:t>
      </w:r>
    </w:p>
    <w:p w14:paraId="1745F4AA" w14:textId="77777777" w:rsidR="00787148" w:rsidRPr="001514CF" w:rsidRDefault="00787148" w:rsidP="001514CF">
      <w:pPr>
        <w:numPr>
          <w:ilvl w:val="0"/>
          <w:numId w:val="104"/>
        </w:numPr>
        <w:jc w:val="left"/>
        <w:rPr>
          <w:rFonts w:asciiTheme="minorHAnsi" w:eastAsia="Times New Roman" w:hAnsiTheme="minorHAnsi" w:cstheme="minorHAnsi"/>
          <w:bCs/>
          <w:color w:val="FF0000"/>
          <w:sz w:val="24"/>
          <w:szCs w:val="24"/>
          <w:lang w:eastAsia="pl-PL"/>
        </w:rPr>
      </w:pPr>
      <w:r w:rsidRPr="001514CF">
        <w:rPr>
          <w:rFonts w:asciiTheme="minorHAnsi" w:eastAsia="Times New Roman" w:hAnsiTheme="minorHAnsi" w:cstheme="minorHAnsi"/>
          <w:bCs/>
          <w:sz w:val="24"/>
          <w:szCs w:val="24"/>
          <w:lang w:eastAsia="pl-PL"/>
        </w:rPr>
        <w:t>Odpis na zakładowy fundusz świadczeń socjalnych w kwocie 92 800,00 zł.</w:t>
      </w:r>
    </w:p>
    <w:p w14:paraId="71C7E3D0" w14:textId="77777777" w:rsidR="00787148" w:rsidRPr="001514CF" w:rsidRDefault="00787148" w:rsidP="001514CF">
      <w:pPr>
        <w:jc w:val="left"/>
        <w:rPr>
          <w:rFonts w:asciiTheme="minorHAnsi" w:eastAsia="Times New Roman" w:hAnsiTheme="minorHAnsi" w:cstheme="minorHAnsi"/>
          <w:bCs/>
          <w:sz w:val="24"/>
          <w:szCs w:val="24"/>
          <w:lang w:eastAsia="pl-PL"/>
        </w:rPr>
      </w:pPr>
      <w:r w:rsidRPr="001514CF">
        <w:rPr>
          <w:rFonts w:asciiTheme="minorHAnsi" w:eastAsia="Times New Roman" w:hAnsiTheme="minorHAnsi" w:cstheme="minorHAnsi"/>
          <w:bCs/>
          <w:sz w:val="24"/>
          <w:szCs w:val="24"/>
          <w:u w:val="single"/>
          <w:lang w:eastAsia="pl-PL"/>
        </w:rPr>
        <w:t>Rozdział 92605 – Zadania w zakresie kultury fizycznej 415 000,00 zł</w:t>
      </w:r>
    </w:p>
    <w:p w14:paraId="1C7B9C66" w14:textId="77777777" w:rsidR="00787148" w:rsidRPr="001514CF" w:rsidRDefault="00787148" w:rsidP="001514CF">
      <w:pPr>
        <w:numPr>
          <w:ilvl w:val="0"/>
          <w:numId w:val="53"/>
        </w:numPr>
        <w:jc w:val="left"/>
        <w:rPr>
          <w:rFonts w:asciiTheme="minorHAnsi" w:eastAsia="Times New Roman" w:hAnsiTheme="minorHAnsi" w:cstheme="minorHAnsi"/>
          <w:bCs/>
          <w:sz w:val="24"/>
          <w:szCs w:val="24"/>
          <w:lang w:eastAsia="pl-PL"/>
        </w:rPr>
      </w:pPr>
      <w:r w:rsidRPr="001514CF">
        <w:rPr>
          <w:rFonts w:asciiTheme="minorHAnsi" w:eastAsia="Times New Roman" w:hAnsiTheme="minorHAnsi" w:cstheme="minorHAnsi"/>
          <w:bCs/>
          <w:sz w:val="24"/>
          <w:szCs w:val="24"/>
          <w:lang w:eastAsia="pl-PL"/>
        </w:rPr>
        <w:t>Dofinansowanie zadań zleconych do realizacji organizacjom prowadzącym działalność pożytku publicznego w zakresie upowszechniania kultury fizycznej, plan 260 000,00 zł.</w:t>
      </w:r>
    </w:p>
    <w:p w14:paraId="4D2BB604" w14:textId="77777777" w:rsidR="00787148" w:rsidRPr="001514CF" w:rsidRDefault="00787148" w:rsidP="001514CF">
      <w:pPr>
        <w:numPr>
          <w:ilvl w:val="0"/>
          <w:numId w:val="53"/>
        </w:numPr>
        <w:jc w:val="left"/>
        <w:rPr>
          <w:rFonts w:asciiTheme="minorHAnsi" w:eastAsia="Times New Roman" w:hAnsiTheme="minorHAnsi" w:cstheme="minorHAnsi"/>
          <w:bCs/>
          <w:sz w:val="24"/>
          <w:szCs w:val="24"/>
          <w:lang w:eastAsia="pl-PL"/>
        </w:rPr>
      </w:pPr>
      <w:r w:rsidRPr="001514CF">
        <w:rPr>
          <w:rFonts w:asciiTheme="minorHAnsi" w:eastAsia="Times New Roman" w:hAnsiTheme="minorHAnsi" w:cstheme="minorHAnsi"/>
          <w:bCs/>
          <w:sz w:val="24"/>
          <w:szCs w:val="24"/>
          <w:lang w:eastAsia="pl-PL"/>
        </w:rPr>
        <w:t>Dofinansowanie zadań zleconych do realizacji organizacjom prowadzącym działalność pożytku publicznego w zakresie sprzyjania rozwojowi sportu na terenie Miasta Mława, plan 150 000,00 zł.</w:t>
      </w:r>
    </w:p>
    <w:p w14:paraId="20F2A3CD" w14:textId="77777777" w:rsidR="00787148" w:rsidRPr="001514CF" w:rsidRDefault="00787148" w:rsidP="001514CF">
      <w:pPr>
        <w:numPr>
          <w:ilvl w:val="0"/>
          <w:numId w:val="53"/>
        </w:numPr>
        <w:jc w:val="left"/>
        <w:rPr>
          <w:rFonts w:asciiTheme="minorHAnsi" w:eastAsia="Times New Roman" w:hAnsiTheme="minorHAnsi" w:cstheme="minorHAnsi"/>
          <w:bCs/>
          <w:sz w:val="24"/>
          <w:szCs w:val="24"/>
          <w:lang w:eastAsia="pl-PL"/>
        </w:rPr>
      </w:pPr>
      <w:r w:rsidRPr="001514CF">
        <w:rPr>
          <w:rFonts w:asciiTheme="minorHAnsi" w:eastAsia="Times New Roman" w:hAnsiTheme="minorHAnsi" w:cstheme="minorHAnsi"/>
          <w:bCs/>
          <w:sz w:val="24"/>
          <w:szCs w:val="24"/>
          <w:lang w:eastAsia="pl-PL"/>
        </w:rPr>
        <w:t>Zakup materiałów i wyposażenia, plan 1 000,00 zł, (zakupy na potrzeby organizacji wydarzeń sportowych organizowanych pod patronatem Burmistrza Miasta Mława).</w:t>
      </w:r>
    </w:p>
    <w:p w14:paraId="1782BBFA" w14:textId="77777777" w:rsidR="00787148" w:rsidRPr="001514CF" w:rsidRDefault="00787148" w:rsidP="001514CF">
      <w:pPr>
        <w:numPr>
          <w:ilvl w:val="0"/>
          <w:numId w:val="53"/>
        </w:numPr>
        <w:jc w:val="left"/>
        <w:rPr>
          <w:rFonts w:asciiTheme="minorHAnsi" w:eastAsia="Times New Roman" w:hAnsiTheme="minorHAnsi" w:cstheme="minorHAnsi"/>
          <w:bCs/>
          <w:sz w:val="24"/>
          <w:szCs w:val="24"/>
          <w:lang w:eastAsia="pl-PL"/>
        </w:rPr>
      </w:pPr>
      <w:r w:rsidRPr="001514CF">
        <w:rPr>
          <w:rFonts w:asciiTheme="minorHAnsi" w:eastAsia="Times New Roman" w:hAnsiTheme="minorHAnsi" w:cstheme="minorHAnsi"/>
          <w:bCs/>
          <w:sz w:val="24"/>
          <w:szCs w:val="24"/>
          <w:lang w:eastAsia="pl-PL"/>
        </w:rPr>
        <w:t>Zakup usług pozostałych, plan 4 000,00 zł, realizacja planu związana z opłaceniem usług, powiązanych z wydarzeniami sportowymi planowanymi na 2023 rok.</w:t>
      </w:r>
    </w:p>
    <w:p w14:paraId="0D722AC2" w14:textId="77777777" w:rsidR="00787148" w:rsidRPr="001514CF" w:rsidRDefault="00787148" w:rsidP="001514CF">
      <w:pPr>
        <w:jc w:val="left"/>
        <w:rPr>
          <w:rFonts w:asciiTheme="minorHAnsi" w:eastAsia="Times New Roman" w:hAnsiTheme="minorHAnsi" w:cstheme="minorHAnsi"/>
          <w:bCs/>
          <w:sz w:val="24"/>
          <w:szCs w:val="24"/>
          <w:lang w:eastAsia="pl-PL"/>
        </w:rPr>
      </w:pPr>
    </w:p>
    <w:p w14:paraId="6FDF0C25" w14:textId="77777777" w:rsidR="00787148" w:rsidRPr="001514CF" w:rsidRDefault="00787148" w:rsidP="001514CF">
      <w:pPr>
        <w:ind w:firstLine="708"/>
        <w:jc w:val="left"/>
        <w:rPr>
          <w:rFonts w:asciiTheme="minorHAnsi" w:eastAsia="Times New Roman" w:hAnsiTheme="minorHAnsi" w:cstheme="minorHAnsi"/>
          <w:bCs/>
          <w:sz w:val="24"/>
          <w:szCs w:val="24"/>
          <w:lang w:eastAsia="pl-PL"/>
        </w:rPr>
      </w:pPr>
      <w:r w:rsidRPr="001514CF">
        <w:rPr>
          <w:rFonts w:asciiTheme="minorHAnsi" w:eastAsia="Times New Roman" w:hAnsiTheme="minorHAnsi" w:cstheme="minorHAnsi"/>
          <w:bCs/>
          <w:sz w:val="24"/>
          <w:szCs w:val="24"/>
          <w:lang w:eastAsia="pl-PL"/>
        </w:rPr>
        <w:t xml:space="preserve">W budżecie miasta na rok 2023 zaplanowano wydatki majątkowe na ogólną kwotę 58 891 692,28 zł (w tym rezerwa celowa na wydatki na zadania i zakupy inwestycyjne w kwocie 1 000 000,00 zł). W ramach planu wydatków majątkowych zaplanowano wydatki na zadania inwestycyjne Zaplanowane wydatki dotyczą zadań jednorocznych i zadań ujętych w Wieloletniej Prognozie Finansowej. Wykaz wszystkich wydatków majątkowych znajduje się w tabeli poniżej.  </w:t>
      </w:r>
    </w:p>
    <w:p w14:paraId="5AE1E612" w14:textId="77777777" w:rsidR="00787148" w:rsidRPr="001514CF" w:rsidRDefault="00787148" w:rsidP="001514CF">
      <w:pPr>
        <w:ind w:firstLine="708"/>
        <w:jc w:val="left"/>
        <w:rPr>
          <w:rFonts w:asciiTheme="minorHAnsi" w:eastAsia="Times New Roman" w:hAnsiTheme="minorHAnsi" w:cstheme="minorHAnsi"/>
          <w:bCs/>
          <w:sz w:val="24"/>
          <w:szCs w:val="24"/>
          <w:lang w:eastAsia="pl-PL"/>
        </w:rPr>
      </w:pPr>
    </w:p>
    <w:p w14:paraId="2744197B" w14:textId="77777777" w:rsidR="00787148" w:rsidRPr="001514CF" w:rsidRDefault="00787148" w:rsidP="001514CF">
      <w:pPr>
        <w:jc w:val="left"/>
        <w:rPr>
          <w:rFonts w:asciiTheme="minorHAnsi" w:eastAsia="Times New Roman" w:hAnsiTheme="minorHAnsi" w:cstheme="minorHAnsi"/>
          <w:bCs/>
          <w:color w:val="FF0000"/>
          <w:sz w:val="24"/>
          <w:szCs w:val="24"/>
          <w:lang w:eastAsia="pl-PL"/>
        </w:rPr>
      </w:pPr>
    </w:p>
    <w:tbl>
      <w:tblPr>
        <w:tblW w:w="9067" w:type="dxa"/>
        <w:tblCellMar>
          <w:left w:w="70" w:type="dxa"/>
          <w:right w:w="70" w:type="dxa"/>
        </w:tblCellMar>
        <w:tblLook w:val="04A0" w:firstRow="1" w:lastRow="0" w:firstColumn="1" w:lastColumn="0" w:noHBand="0" w:noVBand="1"/>
      </w:tblPr>
      <w:tblGrid>
        <w:gridCol w:w="704"/>
        <w:gridCol w:w="992"/>
        <w:gridCol w:w="993"/>
        <w:gridCol w:w="522"/>
        <w:gridCol w:w="4155"/>
        <w:gridCol w:w="1701"/>
      </w:tblGrid>
      <w:tr w:rsidR="00787148" w:rsidRPr="001514CF" w14:paraId="59D8E958" w14:textId="77777777" w:rsidTr="001514CF">
        <w:trPr>
          <w:trHeight w:val="216"/>
        </w:trPr>
        <w:tc>
          <w:tcPr>
            <w:tcW w:w="9067"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A924E75" w14:textId="77777777" w:rsidR="00787148" w:rsidRPr="001514CF" w:rsidRDefault="00787148" w:rsidP="001514CF">
            <w:pPr>
              <w:spacing w:line="240" w:lineRule="auto"/>
              <w:jc w:val="left"/>
              <w:rPr>
                <w:rFonts w:asciiTheme="minorHAnsi" w:eastAsia="Times New Roman" w:hAnsiTheme="minorHAnsi" w:cstheme="minorHAnsi"/>
                <w:bCs/>
                <w:color w:val="000000"/>
                <w:sz w:val="24"/>
                <w:szCs w:val="24"/>
                <w:lang w:eastAsia="pl-PL"/>
              </w:rPr>
            </w:pPr>
            <w:r w:rsidRPr="001514CF">
              <w:rPr>
                <w:rFonts w:asciiTheme="minorHAnsi" w:eastAsia="Times New Roman" w:hAnsiTheme="minorHAnsi" w:cstheme="minorHAnsi"/>
                <w:bCs/>
                <w:color w:val="000000"/>
                <w:sz w:val="24"/>
                <w:szCs w:val="24"/>
                <w:lang w:eastAsia="pl-PL"/>
              </w:rPr>
              <w:t>Wydatki majątkowe planowane do realizacji w roku 2023</w:t>
            </w:r>
          </w:p>
        </w:tc>
      </w:tr>
      <w:tr w:rsidR="00787148" w:rsidRPr="001514CF" w14:paraId="1ABAF87E" w14:textId="77777777" w:rsidTr="001514CF">
        <w:trPr>
          <w:trHeight w:val="216"/>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17CC522" w14:textId="77777777" w:rsidR="00787148" w:rsidRPr="001514CF" w:rsidRDefault="00787148" w:rsidP="001514CF">
            <w:pPr>
              <w:spacing w:line="240" w:lineRule="auto"/>
              <w:jc w:val="left"/>
              <w:rPr>
                <w:rFonts w:asciiTheme="minorHAnsi" w:eastAsia="Times New Roman" w:hAnsiTheme="minorHAnsi" w:cstheme="minorHAnsi"/>
                <w:bCs/>
                <w:color w:val="000000"/>
                <w:sz w:val="24"/>
                <w:szCs w:val="24"/>
                <w:lang w:eastAsia="pl-PL"/>
              </w:rPr>
            </w:pPr>
            <w:r w:rsidRPr="001514CF">
              <w:rPr>
                <w:rFonts w:asciiTheme="minorHAnsi" w:eastAsia="Times New Roman" w:hAnsiTheme="minorHAnsi" w:cstheme="minorHAnsi"/>
                <w:bCs/>
                <w:color w:val="000000"/>
                <w:sz w:val="24"/>
                <w:szCs w:val="24"/>
                <w:lang w:eastAsia="pl-PL"/>
              </w:rPr>
              <w:t>Dział</w:t>
            </w:r>
          </w:p>
        </w:tc>
        <w:tc>
          <w:tcPr>
            <w:tcW w:w="992" w:type="dxa"/>
            <w:tcBorders>
              <w:top w:val="nil"/>
              <w:left w:val="nil"/>
              <w:bottom w:val="single" w:sz="4" w:space="0" w:color="auto"/>
              <w:right w:val="single" w:sz="4" w:space="0" w:color="auto"/>
            </w:tcBorders>
            <w:shd w:val="clear" w:color="auto" w:fill="auto"/>
            <w:noWrap/>
            <w:vAlign w:val="center"/>
            <w:hideMark/>
          </w:tcPr>
          <w:p w14:paraId="5AA3A655" w14:textId="77777777" w:rsidR="00787148" w:rsidRPr="001514CF" w:rsidRDefault="00787148" w:rsidP="001514CF">
            <w:pPr>
              <w:spacing w:line="240" w:lineRule="auto"/>
              <w:jc w:val="left"/>
              <w:rPr>
                <w:rFonts w:asciiTheme="minorHAnsi" w:eastAsia="Times New Roman" w:hAnsiTheme="minorHAnsi" w:cstheme="minorHAnsi"/>
                <w:bCs/>
                <w:color w:val="000000"/>
                <w:sz w:val="24"/>
                <w:szCs w:val="24"/>
                <w:lang w:eastAsia="pl-PL"/>
              </w:rPr>
            </w:pPr>
            <w:r w:rsidRPr="001514CF">
              <w:rPr>
                <w:rFonts w:asciiTheme="minorHAnsi" w:eastAsia="Times New Roman" w:hAnsiTheme="minorHAnsi" w:cstheme="minorHAnsi"/>
                <w:bCs/>
                <w:color w:val="000000"/>
                <w:sz w:val="24"/>
                <w:szCs w:val="24"/>
                <w:lang w:eastAsia="pl-PL"/>
              </w:rPr>
              <w:t>Rozdział</w:t>
            </w:r>
          </w:p>
        </w:tc>
        <w:tc>
          <w:tcPr>
            <w:tcW w:w="993" w:type="dxa"/>
            <w:tcBorders>
              <w:top w:val="nil"/>
              <w:left w:val="nil"/>
              <w:bottom w:val="single" w:sz="4" w:space="0" w:color="auto"/>
              <w:right w:val="single" w:sz="4" w:space="0" w:color="auto"/>
            </w:tcBorders>
            <w:shd w:val="clear" w:color="auto" w:fill="auto"/>
            <w:noWrap/>
            <w:vAlign w:val="center"/>
            <w:hideMark/>
          </w:tcPr>
          <w:p w14:paraId="5330E3D1" w14:textId="77777777" w:rsidR="00787148" w:rsidRPr="001514CF" w:rsidRDefault="00787148" w:rsidP="001514CF">
            <w:pPr>
              <w:spacing w:line="240" w:lineRule="auto"/>
              <w:jc w:val="left"/>
              <w:rPr>
                <w:rFonts w:asciiTheme="minorHAnsi" w:eastAsia="Times New Roman" w:hAnsiTheme="minorHAnsi" w:cstheme="minorHAnsi"/>
                <w:bCs/>
                <w:color w:val="000000"/>
                <w:sz w:val="24"/>
                <w:szCs w:val="24"/>
                <w:lang w:eastAsia="pl-PL"/>
              </w:rPr>
            </w:pPr>
            <w:r w:rsidRPr="001514CF">
              <w:rPr>
                <w:rFonts w:asciiTheme="minorHAnsi" w:eastAsia="Times New Roman" w:hAnsiTheme="minorHAnsi" w:cstheme="minorHAnsi"/>
                <w:bCs/>
                <w:color w:val="000000"/>
                <w:sz w:val="24"/>
                <w:szCs w:val="24"/>
                <w:lang w:eastAsia="pl-PL"/>
              </w:rPr>
              <w:t>Paragraf</w:t>
            </w:r>
          </w:p>
        </w:tc>
        <w:tc>
          <w:tcPr>
            <w:tcW w:w="522" w:type="dxa"/>
            <w:tcBorders>
              <w:top w:val="nil"/>
              <w:left w:val="nil"/>
              <w:bottom w:val="single" w:sz="4" w:space="0" w:color="auto"/>
              <w:right w:val="single" w:sz="4" w:space="0" w:color="auto"/>
            </w:tcBorders>
            <w:shd w:val="clear" w:color="auto" w:fill="auto"/>
            <w:noWrap/>
            <w:vAlign w:val="center"/>
            <w:hideMark/>
          </w:tcPr>
          <w:p w14:paraId="15A0BA12" w14:textId="77777777" w:rsidR="00787148" w:rsidRPr="001514CF" w:rsidRDefault="00787148" w:rsidP="001514CF">
            <w:pPr>
              <w:spacing w:line="240" w:lineRule="auto"/>
              <w:jc w:val="left"/>
              <w:rPr>
                <w:rFonts w:asciiTheme="minorHAnsi" w:eastAsia="Times New Roman" w:hAnsiTheme="minorHAnsi" w:cstheme="minorHAnsi"/>
                <w:bCs/>
                <w:color w:val="000000"/>
                <w:sz w:val="24"/>
                <w:szCs w:val="24"/>
                <w:lang w:eastAsia="pl-PL"/>
              </w:rPr>
            </w:pPr>
            <w:r w:rsidRPr="001514CF">
              <w:rPr>
                <w:rFonts w:asciiTheme="minorHAnsi" w:eastAsia="Times New Roman" w:hAnsiTheme="minorHAnsi" w:cstheme="minorHAnsi"/>
                <w:bCs/>
                <w:color w:val="000000"/>
                <w:sz w:val="24"/>
                <w:szCs w:val="24"/>
                <w:lang w:eastAsia="pl-PL"/>
              </w:rPr>
              <w:t>4P</w:t>
            </w:r>
          </w:p>
        </w:tc>
        <w:tc>
          <w:tcPr>
            <w:tcW w:w="4155" w:type="dxa"/>
            <w:tcBorders>
              <w:top w:val="nil"/>
              <w:left w:val="nil"/>
              <w:bottom w:val="single" w:sz="4" w:space="0" w:color="auto"/>
              <w:right w:val="single" w:sz="4" w:space="0" w:color="auto"/>
            </w:tcBorders>
            <w:shd w:val="clear" w:color="auto" w:fill="auto"/>
            <w:vAlign w:val="center"/>
            <w:hideMark/>
          </w:tcPr>
          <w:p w14:paraId="520F02A7" w14:textId="77777777" w:rsidR="00787148" w:rsidRPr="001514CF" w:rsidRDefault="00787148" w:rsidP="001514CF">
            <w:pPr>
              <w:spacing w:line="240" w:lineRule="auto"/>
              <w:jc w:val="left"/>
              <w:rPr>
                <w:rFonts w:asciiTheme="minorHAnsi" w:eastAsia="Times New Roman" w:hAnsiTheme="minorHAnsi" w:cstheme="minorHAnsi"/>
                <w:bCs/>
                <w:color w:val="000000"/>
                <w:sz w:val="24"/>
                <w:szCs w:val="24"/>
                <w:lang w:eastAsia="pl-PL"/>
              </w:rPr>
            </w:pPr>
            <w:r w:rsidRPr="001514CF">
              <w:rPr>
                <w:rFonts w:asciiTheme="minorHAnsi" w:eastAsia="Times New Roman" w:hAnsiTheme="minorHAnsi" w:cstheme="minorHAnsi"/>
                <w:bCs/>
                <w:color w:val="000000"/>
                <w:sz w:val="24"/>
                <w:szCs w:val="24"/>
                <w:lang w:eastAsia="pl-PL"/>
              </w:rPr>
              <w:t>Zadanie</w:t>
            </w:r>
          </w:p>
        </w:tc>
        <w:tc>
          <w:tcPr>
            <w:tcW w:w="1701" w:type="dxa"/>
            <w:tcBorders>
              <w:top w:val="nil"/>
              <w:left w:val="nil"/>
              <w:bottom w:val="single" w:sz="4" w:space="0" w:color="auto"/>
              <w:right w:val="single" w:sz="4" w:space="0" w:color="auto"/>
            </w:tcBorders>
            <w:shd w:val="clear" w:color="auto" w:fill="auto"/>
            <w:noWrap/>
            <w:vAlign w:val="center"/>
            <w:hideMark/>
          </w:tcPr>
          <w:p w14:paraId="24E5B0C3" w14:textId="77777777" w:rsidR="00787148" w:rsidRPr="001514CF" w:rsidRDefault="00787148" w:rsidP="001514CF">
            <w:pPr>
              <w:spacing w:line="240" w:lineRule="auto"/>
              <w:jc w:val="left"/>
              <w:rPr>
                <w:rFonts w:asciiTheme="minorHAnsi" w:eastAsia="Times New Roman" w:hAnsiTheme="minorHAnsi" w:cstheme="minorHAnsi"/>
                <w:bCs/>
                <w:color w:val="000000"/>
                <w:sz w:val="24"/>
                <w:szCs w:val="24"/>
                <w:lang w:eastAsia="pl-PL"/>
              </w:rPr>
            </w:pPr>
            <w:r w:rsidRPr="001514CF">
              <w:rPr>
                <w:rFonts w:asciiTheme="minorHAnsi" w:eastAsia="Times New Roman" w:hAnsiTheme="minorHAnsi" w:cstheme="minorHAnsi"/>
                <w:bCs/>
                <w:color w:val="000000"/>
                <w:sz w:val="24"/>
                <w:szCs w:val="24"/>
                <w:lang w:eastAsia="pl-PL"/>
              </w:rPr>
              <w:t xml:space="preserve"> Wartość </w:t>
            </w:r>
          </w:p>
        </w:tc>
      </w:tr>
      <w:tr w:rsidR="00787148" w:rsidRPr="001514CF" w14:paraId="15C73A37" w14:textId="77777777" w:rsidTr="001514CF">
        <w:trPr>
          <w:trHeight w:val="1080"/>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1DBB079" w14:textId="77777777" w:rsidR="00787148" w:rsidRPr="001514CF" w:rsidRDefault="00787148" w:rsidP="001514CF">
            <w:pPr>
              <w:spacing w:line="240" w:lineRule="auto"/>
              <w:jc w:val="left"/>
              <w:rPr>
                <w:rFonts w:asciiTheme="minorHAnsi" w:eastAsia="Times New Roman" w:hAnsiTheme="minorHAnsi" w:cstheme="minorHAnsi"/>
                <w:bCs/>
                <w:color w:val="000000"/>
                <w:sz w:val="24"/>
                <w:szCs w:val="24"/>
                <w:lang w:eastAsia="pl-PL"/>
              </w:rPr>
            </w:pPr>
            <w:r w:rsidRPr="001514CF">
              <w:rPr>
                <w:rFonts w:asciiTheme="minorHAnsi" w:eastAsia="Times New Roman" w:hAnsiTheme="minorHAnsi" w:cstheme="minorHAnsi"/>
                <w:bCs/>
                <w:color w:val="000000"/>
                <w:sz w:val="24"/>
                <w:szCs w:val="24"/>
                <w:lang w:eastAsia="pl-PL"/>
              </w:rPr>
              <w:t>600</w:t>
            </w:r>
          </w:p>
        </w:tc>
        <w:tc>
          <w:tcPr>
            <w:tcW w:w="992" w:type="dxa"/>
            <w:tcBorders>
              <w:top w:val="nil"/>
              <w:left w:val="nil"/>
              <w:bottom w:val="single" w:sz="4" w:space="0" w:color="auto"/>
              <w:right w:val="single" w:sz="4" w:space="0" w:color="auto"/>
            </w:tcBorders>
            <w:shd w:val="clear" w:color="auto" w:fill="auto"/>
            <w:noWrap/>
            <w:vAlign w:val="center"/>
            <w:hideMark/>
          </w:tcPr>
          <w:p w14:paraId="340DDC5D" w14:textId="77777777" w:rsidR="00787148" w:rsidRPr="001514CF" w:rsidRDefault="00787148" w:rsidP="001514CF">
            <w:pPr>
              <w:spacing w:line="240" w:lineRule="auto"/>
              <w:jc w:val="left"/>
              <w:rPr>
                <w:rFonts w:asciiTheme="minorHAnsi" w:eastAsia="Times New Roman" w:hAnsiTheme="minorHAnsi" w:cstheme="minorHAnsi"/>
                <w:bCs/>
                <w:color w:val="000000"/>
                <w:sz w:val="24"/>
                <w:szCs w:val="24"/>
                <w:lang w:eastAsia="pl-PL"/>
              </w:rPr>
            </w:pPr>
            <w:r w:rsidRPr="001514CF">
              <w:rPr>
                <w:rFonts w:asciiTheme="minorHAnsi" w:eastAsia="Times New Roman" w:hAnsiTheme="minorHAnsi" w:cstheme="minorHAnsi"/>
                <w:bCs/>
                <w:color w:val="000000"/>
                <w:sz w:val="24"/>
                <w:szCs w:val="24"/>
                <w:lang w:eastAsia="pl-PL"/>
              </w:rPr>
              <w:t>60013</w:t>
            </w:r>
          </w:p>
        </w:tc>
        <w:tc>
          <w:tcPr>
            <w:tcW w:w="993" w:type="dxa"/>
            <w:tcBorders>
              <w:top w:val="nil"/>
              <w:left w:val="nil"/>
              <w:bottom w:val="single" w:sz="4" w:space="0" w:color="auto"/>
              <w:right w:val="single" w:sz="4" w:space="0" w:color="auto"/>
            </w:tcBorders>
            <w:shd w:val="clear" w:color="auto" w:fill="auto"/>
            <w:noWrap/>
            <w:vAlign w:val="center"/>
            <w:hideMark/>
          </w:tcPr>
          <w:p w14:paraId="12CB9D6D" w14:textId="77777777" w:rsidR="00787148" w:rsidRPr="001514CF" w:rsidRDefault="00787148" w:rsidP="001514CF">
            <w:pPr>
              <w:spacing w:line="240" w:lineRule="auto"/>
              <w:jc w:val="left"/>
              <w:rPr>
                <w:rFonts w:asciiTheme="minorHAnsi" w:eastAsia="Times New Roman" w:hAnsiTheme="minorHAnsi" w:cstheme="minorHAnsi"/>
                <w:bCs/>
                <w:color w:val="000000"/>
                <w:sz w:val="24"/>
                <w:szCs w:val="24"/>
                <w:lang w:eastAsia="pl-PL"/>
              </w:rPr>
            </w:pPr>
            <w:r w:rsidRPr="001514CF">
              <w:rPr>
                <w:rFonts w:asciiTheme="minorHAnsi" w:eastAsia="Times New Roman" w:hAnsiTheme="minorHAnsi" w:cstheme="minorHAnsi"/>
                <w:bCs/>
                <w:color w:val="000000"/>
                <w:sz w:val="24"/>
                <w:szCs w:val="24"/>
                <w:lang w:eastAsia="pl-PL"/>
              </w:rPr>
              <w:t>630</w:t>
            </w:r>
          </w:p>
        </w:tc>
        <w:tc>
          <w:tcPr>
            <w:tcW w:w="522" w:type="dxa"/>
            <w:tcBorders>
              <w:top w:val="nil"/>
              <w:left w:val="nil"/>
              <w:bottom w:val="single" w:sz="4" w:space="0" w:color="auto"/>
              <w:right w:val="single" w:sz="4" w:space="0" w:color="auto"/>
            </w:tcBorders>
            <w:shd w:val="clear" w:color="auto" w:fill="auto"/>
            <w:noWrap/>
            <w:vAlign w:val="center"/>
            <w:hideMark/>
          </w:tcPr>
          <w:p w14:paraId="28631692" w14:textId="77777777" w:rsidR="00787148" w:rsidRPr="001514CF" w:rsidRDefault="00787148" w:rsidP="001514CF">
            <w:pPr>
              <w:spacing w:line="240" w:lineRule="auto"/>
              <w:jc w:val="left"/>
              <w:rPr>
                <w:rFonts w:asciiTheme="minorHAnsi" w:eastAsia="Times New Roman" w:hAnsiTheme="minorHAnsi" w:cstheme="minorHAnsi"/>
                <w:bCs/>
                <w:color w:val="000000"/>
                <w:sz w:val="24"/>
                <w:szCs w:val="24"/>
                <w:lang w:eastAsia="pl-PL"/>
              </w:rPr>
            </w:pPr>
            <w:r w:rsidRPr="001514CF">
              <w:rPr>
                <w:rFonts w:asciiTheme="minorHAnsi" w:eastAsia="Times New Roman" w:hAnsiTheme="minorHAnsi" w:cstheme="minorHAnsi"/>
                <w:bCs/>
                <w:color w:val="000000"/>
                <w:sz w:val="24"/>
                <w:szCs w:val="24"/>
                <w:lang w:eastAsia="pl-PL"/>
              </w:rPr>
              <w:t>0</w:t>
            </w:r>
          </w:p>
        </w:tc>
        <w:tc>
          <w:tcPr>
            <w:tcW w:w="4155" w:type="dxa"/>
            <w:tcBorders>
              <w:top w:val="nil"/>
              <w:left w:val="nil"/>
              <w:bottom w:val="single" w:sz="4" w:space="0" w:color="auto"/>
              <w:right w:val="single" w:sz="4" w:space="0" w:color="auto"/>
            </w:tcBorders>
            <w:shd w:val="clear" w:color="auto" w:fill="auto"/>
            <w:vAlign w:val="center"/>
            <w:hideMark/>
          </w:tcPr>
          <w:p w14:paraId="7C65ACD0" w14:textId="77777777" w:rsidR="00787148" w:rsidRPr="001514CF" w:rsidRDefault="00787148" w:rsidP="001514CF">
            <w:pPr>
              <w:spacing w:line="240" w:lineRule="auto"/>
              <w:jc w:val="left"/>
              <w:rPr>
                <w:rFonts w:asciiTheme="minorHAnsi" w:eastAsia="Times New Roman" w:hAnsiTheme="minorHAnsi" w:cstheme="minorHAnsi"/>
                <w:bCs/>
                <w:color w:val="000000"/>
                <w:sz w:val="24"/>
                <w:szCs w:val="24"/>
                <w:lang w:eastAsia="pl-PL"/>
              </w:rPr>
            </w:pPr>
            <w:r w:rsidRPr="001514CF">
              <w:rPr>
                <w:rFonts w:asciiTheme="minorHAnsi" w:eastAsia="Times New Roman" w:hAnsiTheme="minorHAnsi" w:cstheme="minorHAnsi"/>
                <w:bCs/>
                <w:color w:val="000000"/>
                <w:sz w:val="24"/>
                <w:szCs w:val="24"/>
                <w:lang w:eastAsia="pl-PL"/>
              </w:rPr>
              <w:t xml:space="preserve">Pomoc finansowa dla Samorządu Województwa Mazowieckiego na pokrycie kosztów opracowania dokumentacji zadania inwestycyjnego pn. "Budowa zachodniej obwodnicy Mławy - odcinek pomiędzy ulicą Gdyńską a drogą krajową S7" </w:t>
            </w:r>
          </w:p>
        </w:tc>
        <w:tc>
          <w:tcPr>
            <w:tcW w:w="1701" w:type="dxa"/>
            <w:tcBorders>
              <w:top w:val="nil"/>
              <w:left w:val="nil"/>
              <w:bottom w:val="single" w:sz="4" w:space="0" w:color="auto"/>
              <w:right w:val="single" w:sz="4" w:space="0" w:color="auto"/>
            </w:tcBorders>
            <w:shd w:val="clear" w:color="auto" w:fill="auto"/>
            <w:noWrap/>
            <w:vAlign w:val="center"/>
            <w:hideMark/>
          </w:tcPr>
          <w:p w14:paraId="63A3963B" w14:textId="77777777" w:rsidR="00787148" w:rsidRPr="001514CF" w:rsidRDefault="00787148" w:rsidP="001514CF">
            <w:pPr>
              <w:spacing w:line="240" w:lineRule="auto"/>
              <w:jc w:val="left"/>
              <w:rPr>
                <w:rFonts w:asciiTheme="minorHAnsi" w:eastAsia="Times New Roman" w:hAnsiTheme="minorHAnsi" w:cstheme="minorHAnsi"/>
                <w:bCs/>
                <w:color w:val="000000"/>
                <w:sz w:val="24"/>
                <w:szCs w:val="24"/>
                <w:lang w:eastAsia="pl-PL"/>
              </w:rPr>
            </w:pPr>
            <w:r w:rsidRPr="001514CF">
              <w:rPr>
                <w:rFonts w:asciiTheme="minorHAnsi" w:eastAsia="Times New Roman" w:hAnsiTheme="minorHAnsi" w:cstheme="minorHAnsi"/>
                <w:bCs/>
                <w:color w:val="000000"/>
                <w:sz w:val="24"/>
                <w:szCs w:val="24"/>
                <w:lang w:eastAsia="pl-PL"/>
              </w:rPr>
              <w:t>150 000,00 zł</w:t>
            </w:r>
          </w:p>
        </w:tc>
      </w:tr>
      <w:tr w:rsidR="00787148" w:rsidRPr="001514CF" w14:paraId="44F62E2A" w14:textId="77777777" w:rsidTr="001514CF">
        <w:trPr>
          <w:trHeight w:val="864"/>
        </w:trPr>
        <w:tc>
          <w:tcPr>
            <w:tcW w:w="704" w:type="dxa"/>
            <w:vMerge/>
            <w:tcBorders>
              <w:top w:val="nil"/>
              <w:left w:val="single" w:sz="4" w:space="0" w:color="auto"/>
              <w:bottom w:val="single" w:sz="4" w:space="0" w:color="000000"/>
              <w:right w:val="single" w:sz="4" w:space="0" w:color="auto"/>
            </w:tcBorders>
            <w:vAlign w:val="center"/>
            <w:hideMark/>
          </w:tcPr>
          <w:p w14:paraId="17110F39" w14:textId="77777777" w:rsidR="00787148" w:rsidRPr="001514CF" w:rsidRDefault="00787148" w:rsidP="001514CF">
            <w:pPr>
              <w:spacing w:line="240" w:lineRule="auto"/>
              <w:jc w:val="left"/>
              <w:rPr>
                <w:rFonts w:asciiTheme="minorHAnsi" w:eastAsia="Times New Roman" w:hAnsiTheme="minorHAnsi" w:cstheme="minorHAnsi"/>
                <w:bCs/>
                <w:color w:val="000000"/>
                <w:sz w:val="24"/>
                <w:szCs w:val="24"/>
                <w:lang w:eastAsia="pl-PL"/>
              </w:rPr>
            </w:pPr>
          </w:p>
        </w:tc>
        <w:tc>
          <w:tcPr>
            <w:tcW w:w="992" w:type="dxa"/>
            <w:tcBorders>
              <w:top w:val="nil"/>
              <w:left w:val="nil"/>
              <w:bottom w:val="single" w:sz="4" w:space="0" w:color="auto"/>
              <w:right w:val="single" w:sz="4" w:space="0" w:color="auto"/>
            </w:tcBorders>
            <w:shd w:val="clear" w:color="auto" w:fill="auto"/>
            <w:noWrap/>
            <w:vAlign w:val="center"/>
            <w:hideMark/>
          </w:tcPr>
          <w:p w14:paraId="0481BCE0" w14:textId="77777777" w:rsidR="00787148" w:rsidRPr="001514CF" w:rsidRDefault="00787148" w:rsidP="001514CF">
            <w:pPr>
              <w:spacing w:line="240" w:lineRule="auto"/>
              <w:jc w:val="left"/>
              <w:rPr>
                <w:rFonts w:asciiTheme="minorHAnsi" w:eastAsia="Times New Roman" w:hAnsiTheme="minorHAnsi" w:cstheme="minorHAnsi"/>
                <w:bCs/>
                <w:color w:val="000000"/>
                <w:sz w:val="24"/>
                <w:szCs w:val="24"/>
                <w:lang w:eastAsia="pl-PL"/>
              </w:rPr>
            </w:pPr>
            <w:r w:rsidRPr="001514CF">
              <w:rPr>
                <w:rFonts w:asciiTheme="minorHAnsi" w:eastAsia="Times New Roman" w:hAnsiTheme="minorHAnsi" w:cstheme="minorHAnsi"/>
                <w:bCs/>
                <w:color w:val="000000"/>
                <w:sz w:val="24"/>
                <w:szCs w:val="24"/>
                <w:lang w:eastAsia="pl-PL"/>
              </w:rPr>
              <w:t>60014</w:t>
            </w:r>
          </w:p>
        </w:tc>
        <w:tc>
          <w:tcPr>
            <w:tcW w:w="993" w:type="dxa"/>
            <w:tcBorders>
              <w:top w:val="nil"/>
              <w:left w:val="nil"/>
              <w:bottom w:val="single" w:sz="4" w:space="0" w:color="auto"/>
              <w:right w:val="single" w:sz="4" w:space="0" w:color="auto"/>
            </w:tcBorders>
            <w:shd w:val="clear" w:color="auto" w:fill="auto"/>
            <w:noWrap/>
            <w:vAlign w:val="center"/>
            <w:hideMark/>
          </w:tcPr>
          <w:p w14:paraId="00379593" w14:textId="77777777" w:rsidR="00787148" w:rsidRPr="001514CF" w:rsidRDefault="00787148" w:rsidP="001514CF">
            <w:pPr>
              <w:spacing w:line="240" w:lineRule="auto"/>
              <w:jc w:val="left"/>
              <w:rPr>
                <w:rFonts w:asciiTheme="minorHAnsi" w:eastAsia="Times New Roman" w:hAnsiTheme="minorHAnsi" w:cstheme="minorHAnsi"/>
                <w:bCs/>
                <w:color w:val="000000"/>
                <w:sz w:val="24"/>
                <w:szCs w:val="24"/>
                <w:lang w:eastAsia="pl-PL"/>
              </w:rPr>
            </w:pPr>
            <w:r w:rsidRPr="001514CF">
              <w:rPr>
                <w:rFonts w:asciiTheme="minorHAnsi" w:eastAsia="Times New Roman" w:hAnsiTheme="minorHAnsi" w:cstheme="minorHAnsi"/>
                <w:bCs/>
                <w:color w:val="000000"/>
                <w:sz w:val="24"/>
                <w:szCs w:val="24"/>
                <w:lang w:eastAsia="pl-PL"/>
              </w:rPr>
              <w:t>630</w:t>
            </w:r>
          </w:p>
        </w:tc>
        <w:tc>
          <w:tcPr>
            <w:tcW w:w="522" w:type="dxa"/>
            <w:tcBorders>
              <w:top w:val="nil"/>
              <w:left w:val="nil"/>
              <w:bottom w:val="single" w:sz="4" w:space="0" w:color="auto"/>
              <w:right w:val="single" w:sz="4" w:space="0" w:color="auto"/>
            </w:tcBorders>
            <w:shd w:val="clear" w:color="auto" w:fill="auto"/>
            <w:noWrap/>
            <w:vAlign w:val="center"/>
            <w:hideMark/>
          </w:tcPr>
          <w:p w14:paraId="6F71E4B8" w14:textId="77777777" w:rsidR="00787148" w:rsidRPr="001514CF" w:rsidRDefault="00787148" w:rsidP="001514CF">
            <w:pPr>
              <w:spacing w:line="240" w:lineRule="auto"/>
              <w:jc w:val="left"/>
              <w:rPr>
                <w:rFonts w:asciiTheme="minorHAnsi" w:eastAsia="Times New Roman" w:hAnsiTheme="minorHAnsi" w:cstheme="minorHAnsi"/>
                <w:bCs/>
                <w:color w:val="000000"/>
                <w:sz w:val="24"/>
                <w:szCs w:val="24"/>
                <w:lang w:eastAsia="pl-PL"/>
              </w:rPr>
            </w:pPr>
            <w:r w:rsidRPr="001514CF">
              <w:rPr>
                <w:rFonts w:asciiTheme="minorHAnsi" w:eastAsia="Times New Roman" w:hAnsiTheme="minorHAnsi" w:cstheme="minorHAnsi"/>
                <w:bCs/>
                <w:color w:val="000000"/>
                <w:sz w:val="24"/>
                <w:szCs w:val="24"/>
                <w:lang w:eastAsia="pl-PL"/>
              </w:rPr>
              <w:t>0</w:t>
            </w:r>
          </w:p>
        </w:tc>
        <w:tc>
          <w:tcPr>
            <w:tcW w:w="4155" w:type="dxa"/>
            <w:tcBorders>
              <w:top w:val="nil"/>
              <w:left w:val="nil"/>
              <w:bottom w:val="single" w:sz="4" w:space="0" w:color="auto"/>
              <w:right w:val="single" w:sz="4" w:space="0" w:color="auto"/>
            </w:tcBorders>
            <w:shd w:val="clear" w:color="auto" w:fill="auto"/>
            <w:vAlign w:val="center"/>
            <w:hideMark/>
          </w:tcPr>
          <w:p w14:paraId="7F604926" w14:textId="77777777" w:rsidR="00787148" w:rsidRPr="001514CF" w:rsidRDefault="00787148" w:rsidP="001514CF">
            <w:pPr>
              <w:spacing w:line="240" w:lineRule="auto"/>
              <w:jc w:val="left"/>
              <w:rPr>
                <w:rFonts w:asciiTheme="minorHAnsi" w:eastAsia="Times New Roman" w:hAnsiTheme="minorHAnsi" w:cstheme="minorHAnsi"/>
                <w:bCs/>
                <w:color w:val="000000"/>
                <w:sz w:val="24"/>
                <w:szCs w:val="24"/>
                <w:lang w:eastAsia="pl-PL"/>
              </w:rPr>
            </w:pPr>
            <w:r w:rsidRPr="001514CF">
              <w:rPr>
                <w:rFonts w:asciiTheme="minorHAnsi" w:eastAsia="Times New Roman" w:hAnsiTheme="minorHAnsi" w:cstheme="minorHAnsi"/>
                <w:bCs/>
                <w:color w:val="000000"/>
                <w:sz w:val="24"/>
                <w:szCs w:val="24"/>
                <w:lang w:eastAsia="pl-PL"/>
              </w:rPr>
              <w:t>Pomoc finansowa dla Starostwa Powiatu Mławskiego na realizację zadania pn. "Rozbudowa drogi powiatowej nr 2375W - ul. Nowa w Mławie jako drogi dojazdowej do dzielnicy przemysłowej"</w:t>
            </w:r>
          </w:p>
        </w:tc>
        <w:tc>
          <w:tcPr>
            <w:tcW w:w="1701" w:type="dxa"/>
            <w:tcBorders>
              <w:top w:val="nil"/>
              <w:left w:val="nil"/>
              <w:bottom w:val="single" w:sz="4" w:space="0" w:color="auto"/>
              <w:right w:val="single" w:sz="4" w:space="0" w:color="auto"/>
            </w:tcBorders>
            <w:shd w:val="clear" w:color="auto" w:fill="auto"/>
            <w:noWrap/>
            <w:vAlign w:val="center"/>
            <w:hideMark/>
          </w:tcPr>
          <w:p w14:paraId="2BE32B05" w14:textId="77777777" w:rsidR="00787148" w:rsidRPr="001514CF" w:rsidRDefault="00787148" w:rsidP="001514CF">
            <w:pPr>
              <w:spacing w:line="240" w:lineRule="auto"/>
              <w:jc w:val="left"/>
              <w:rPr>
                <w:rFonts w:asciiTheme="minorHAnsi" w:eastAsia="Times New Roman" w:hAnsiTheme="minorHAnsi" w:cstheme="minorHAnsi"/>
                <w:bCs/>
                <w:color w:val="000000"/>
                <w:sz w:val="24"/>
                <w:szCs w:val="24"/>
                <w:lang w:eastAsia="pl-PL"/>
              </w:rPr>
            </w:pPr>
            <w:r w:rsidRPr="001514CF">
              <w:rPr>
                <w:rFonts w:asciiTheme="minorHAnsi" w:eastAsia="Times New Roman" w:hAnsiTheme="minorHAnsi" w:cstheme="minorHAnsi"/>
                <w:bCs/>
                <w:color w:val="000000"/>
                <w:sz w:val="24"/>
                <w:szCs w:val="24"/>
                <w:lang w:eastAsia="pl-PL"/>
              </w:rPr>
              <w:t>400 000,00 zł</w:t>
            </w:r>
          </w:p>
        </w:tc>
      </w:tr>
      <w:tr w:rsidR="00787148" w:rsidRPr="001514CF" w14:paraId="6B7D1662" w14:textId="77777777" w:rsidTr="001514CF">
        <w:trPr>
          <w:trHeight w:val="648"/>
        </w:trPr>
        <w:tc>
          <w:tcPr>
            <w:tcW w:w="704" w:type="dxa"/>
            <w:vMerge/>
            <w:tcBorders>
              <w:top w:val="nil"/>
              <w:left w:val="single" w:sz="4" w:space="0" w:color="auto"/>
              <w:bottom w:val="single" w:sz="4" w:space="0" w:color="000000"/>
              <w:right w:val="single" w:sz="4" w:space="0" w:color="auto"/>
            </w:tcBorders>
            <w:vAlign w:val="center"/>
            <w:hideMark/>
          </w:tcPr>
          <w:p w14:paraId="3355E8CF" w14:textId="77777777" w:rsidR="00787148" w:rsidRPr="001514CF" w:rsidRDefault="00787148" w:rsidP="001514CF">
            <w:pPr>
              <w:spacing w:line="240" w:lineRule="auto"/>
              <w:jc w:val="left"/>
              <w:rPr>
                <w:rFonts w:asciiTheme="minorHAnsi" w:eastAsia="Times New Roman" w:hAnsiTheme="minorHAnsi" w:cstheme="minorHAnsi"/>
                <w:bCs/>
                <w:color w:val="000000"/>
                <w:sz w:val="24"/>
                <w:szCs w:val="24"/>
                <w:lang w:eastAsia="pl-PL"/>
              </w:rPr>
            </w:pPr>
          </w:p>
        </w:tc>
        <w:tc>
          <w:tcPr>
            <w:tcW w:w="992" w:type="dxa"/>
            <w:tcBorders>
              <w:top w:val="nil"/>
              <w:left w:val="nil"/>
              <w:bottom w:val="single" w:sz="4" w:space="0" w:color="auto"/>
              <w:right w:val="single" w:sz="4" w:space="0" w:color="auto"/>
            </w:tcBorders>
            <w:shd w:val="clear" w:color="auto" w:fill="auto"/>
            <w:noWrap/>
            <w:vAlign w:val="center"/>
            <w:hideMark/>
          </w:tcPr>
          <w:p w14:paraId="01D12817" w14:textId="77777777" w:rsidR="00787148" w:rsidRPr="001514CF" w:rsidRDefault="00787148" w:rsidP="001514CF">
            <w:pPr>
              <w:spacing w:line="240" w:lineRule="auto"/>
              <w:jc w:val="left"/>
              <w:rPr>
                <w:rFonts w:asciiTheme="minorHAnsi" w:eastAsia="Times New Roman" w:hAnsiTheme="minorHAnsi" w:cstheme="minorHAnsi"/>
                <w:bCs/>
                <w:color w:val="000000"/>
                <w:sz w:val="24"/>
                <w:szCs w:val="24"/>
                <w:lang w:eastAsia="pl-PL"/>
              </w:rPr>
            </w:pPr>
            <w:r w:rsidRPr="001514CF">
              <w:rPr>
                <w:rFonts w:asciiTheme="minorHAnsi" w:eastAsia="Times New Roman" w:hAnsiTheme="minorHAnsi" w:cstheme="minorHAnsi"/>
                <w:bCs/>
                <w:color w:val="000000"/>
                <w:sz w:val="24"/>
                <w:szCs w:val="24"/>
                <w:lang w:eastAsia="pl-PL"/>
              </w:rPr>
              <w:t>60014</w:t>
            </w:r>
          </w:p>
        </w:tc>
        <w:tc>
          <w:tcPr>
            <w:tcW w:w="993" w:type="dxa"/>
            <w:tcBorders>
              <w:top w:val="nil"/>
              <w:left w:val="nil"/>
              <w:bottom w:val="single" w:sz="4" w:space="0" w:color="auto"/>
              <w:right w:val="single" w:sz="4" w:space="0" w:color="auto"/>
            </w:tcBorders>
            <w:shd w:val="clear" w:color="auto" w:fill="auto"/>
            <w:noWrap/>
            <w:vAlign w:val="center"/>
            <w:hideMark/>
          </w:tcPr>
          <w:p w14:paraId="4FFBBA7E" w14:textId="77777777" w:rsidR="00787148" w:rsidRPr="001514CF" w:rsidRDefault="00787148" w:rsidP="001514CF">
            <w:pPr>
              <w:spacing w:line="240" w:lineRule="auto"/>
              <w:jc w:val="left"/>
              <w:rPr>
                <w:rFonts w:asciiTheme="minorHAnsi" w:eastAsia="Times New Roman" w:hAnsiTheme="minorHAnsi" w:cstheme="minorHAnsi"/>
                <w:bCs/>
                <w:color w:val="000000"/>
                <w:sz w:val="24"/>
                <w:szCs w:val="24"/>
                <w:lang w:eastAsia="pl-PL"/>
              </w:rPr>
            </w:pPr>
            <w:r w:rsidRPr="001514CF">
              <w:rPr>
                <w:rFonts w:asciiTheme="minorHAnsi" w:eastAsia="Times New Roman" w:hAnsiTheme="minorHAnsi" w:cstheme="minorHAnsi"/>
                <w:bCs/>
                <w:color w:val="000000"/>
                <w:sz w:val="24"/>
                <w:szCs w:val="24"/>
                <w:lang w:eastAsia="pl-PL"/>
              </w:rPr>
              <w:t>630</w:t>
            </w:r>
          </w:p>
        </w:tc>
        <w:tc>
          <w:tcPr>
            <w:tcW w:w="522" w:type="dxa"/>
            <w:tcBorders>
              <w:top w:val="nil"/>
              <w:left w:val="nil"/>
              <w:bottom w:val="single" w:sz="4" w:space="0" w:color="auto"/>
              <w:right w:val="single" w:sz="4" w:space="0" w:color="auto"/>
            </w:tcBorders>
            <w:shd w:val="clear" w:color="auto" w:fill="auto"/>
            <w:noWrap/>
            <w:vAlign w:val="center"/>
            <w:hideMark/>
          </w:tcPr>
          <w:p w14:paraId="072E6033" w14:textId="77777777" w:rsidR="00787148" w:rsidRPr="001514CF" w:rsidRDefault="00787148" w:rsidP="001514CF">
            <w:pPr>
              <w:spacing w:line="240" w:lineRule="auto"/>
              <w:jc w:val="left"/>
              <w:rPr>
                <w:rFonts w:asciiTheme="minorHAnsi" w:eastAsia="Times New Roman" w:hAnsiTheme="minorHAnsi" w:cstheme="minorHAnsi"/>
                <w:bCs/>
                <w:color w:val="000000"/>
                <w:sz w:val="24"/>
                <w:szCs w:val="24"/>
                <w:lang w:eastAsia="pl-PL"/>
              </w:rPr>
            </w:pPr>
            <w:r w:rsidRPr="001514CF">
              <w:rPr>
                <w:rFonts w:asciiTheme="minorHAnsi" w:eastAsia="Times New Roman" w:hAnsiTheme="minorHAnsi" w:cstheme="minorHAnsi"/>
                <w:bCs/>
                <w:color w:val="000000"/>
                <w:sz w:val="24"/>
                <w:szCs w:val="24"/>
                <w:lang w:eastAsia="pl-PL"/>
              </w:rPr>
              <w:t>0</w:t>
            </w:r>
          </w:p>
        </w:tc>
        <w:tc>
          <w:tcPr>
            <w:tcW w:w="4155" w:type="dxa"/>
            <w:tcBorders>
              <w:top w:val="nil"/>
              <w:left w:val="nil"/>
              <w:bottom w:val="single" w:sz="4" w:space="0" w:color="auto"/>
              <w:right w:val="single" w:sz="4" w:space="0" w:color="auto"/>
            </w:tcBorders>
            <w:shd w:val="clear" w:color="auto" w:fill="auto"/>
            <w:vAlign w:val="center"/>
            <w:hideMark/>
          </w:tcPr>
          <w:p w14:paraId="192D48A4" w14:textId="77777777" w:rsidR="00787148" w:rsidRPr="001514CF" w:rsidRDefault="00787148" w:rsidP="001514CF">
            <w:pPr>
              <w:spacing w:line="240" w:lineRule="auto"/>
              <w:jc w:val="left"/>
              <w:rPr>
                <w:rFonts w:asciiTheme="minorHAnsi" w:eastAsia="Times New Roman" w:hAnsiTheme="minorHAnsi" w:cstheme="minorHAnsi"/>
                <w:bCs/>
                <w:color w:val="000000"/>
                <w:sz w:val="24"/>
                <w:szCs w:val="24"/>
                <w:lang w:eastAsia="pl-PL"/>
              </w:rPr>
            </w:pPr>
            <w:r w:rsidRPr="001514CF">
              <w:rPr>
                <w:rFonts w:asciiTheme="minorHAnsi" w:eastAsia="Times New Roman" w:hAnsiTheme="minorHAnsi" w:cstheme="minorHAnsi"/>
                <w:bCs/>
                <w:color w:val="000000"/>
                <w:sz w:val="24"/>
                <w:szCs w:val="24"/>
                <w:lang w:eastAsia="pl-PL"/>
              </w:rPr>
              <w:t xml:space="preserve">Pomoc finansowa dla Powiatu Mławskiego na realizację zadania pn. "Budowa mostu na rzece </w:t>
            </w:r>
            <w:proofErr w:type="spellStart"/>
            <w:r w:rsidRPr="001514CF">
              <w:rPr>
                <w:rFonts w:asciiTheme="minorHAnsi" w:eastAsia="Times New Roman" w:hAnsiTheme="minorHAnsi" w:cstheme="minorHAnsi"/>
                <w:bCs/>
                <w:color w:val="000000"/>
                <w:sz w:val="24"/>
                <w:szCs w:val="24"/>
                <w:lang w:eastAsia="pl-PL"/>
              </w:rPr>
              <w:t>Seracz</w:t>
            </w:r>
            <w:proofErr w:type="spellEnd"/>
            <w:r w:rsidRPr="001514CF">
              <w:rPr>
                <w:rFonts w:asciiTheme="minorHAnsi" w:eastAsia="Times New Roman" w:hAnsiTheme="minorHAnsi" w:cstheme="minorHAnsi"/>
                <w:bCs/>
                <w:color w:val="000000"/>
                <w:sz w:val="24"/>
                <w:szCs w:val="24"/>
                <w:lang w:eastAsia="pl-PL"/>
              </w:rPr>
              <w:t xml:space="preserve"> w Mławie wraz z drogą dojazdową” </w:t>
            </w:r>
          </w:p>
        </w:tc>
        <w:tc>
          <w:tcPr>
            <w:tcW w:w="1701" w:type="dxa"/>
            <w:tcBorders>
              <w:top w:val="nil"/>
              <w:left w:val="nil"/>
              <w:bottom w:val="single" w:sz="4" w:space="0" w:color="auto"/>
              <w:right w:val="single" w:sz="4" w:space="0" w:color="auto"/>
            </w:tcBorders>
            <w:shd w:val="clear" w:color="auto" w:fill="auto"/>
            <w:noWrap/>
            <w:vAlign w:val="center"/>
            <w:hideMark/>
          </w:tcPr>
          <w:p w14:paraId="79487352" w14:textId="77777777" w:rsidR="00787148" w:rsidRPr="001514CF" w:rsidRDefault="00787148" w:rsidP="001514CF">
            <w:pPr>
              <w:spacing w:line="240" w:lineRule="auto"/>
              <w:jc w:val="left"/>
              <w:rPr>
                <w:rFonts w:asciiTheme="minorHAnsi" w:eastAsia="Times New Roman" w:hAnsiTheme="minorHAnsi" w:cstheme="minorHAnsi"/>
                <w:bCs/>
                <w:color w:val="000000"/>
                <w:sz w:val="24"/>
                <w:szCs w:val="24"/>
                <w:lang w:eastAsia="pl-PL"/>
              </w:rPr>
            </w:pPr>
            <w:r w:rsidRPr="001514CF">
              <w:rPr>
                <w:rFonts w:asciiTheme="minorHAnsi" w:eastAsia="Times New Roman" w:hAnsiTheme="minorHAnsi" w:cstheme="minorHAnsi"/>
                <w:bCs/>
                <w:color w:val="000000"/>
                <w:sz w:val="24"/>
                <w:szCs w:val="24"/>
                <w:lang w:eastAsia="pl-PL"/>
              </w:rPr>
              <w:t>3 730 348,00 zł</w:t>
            </w:r>
          </w:p>
        </w:tc>
      </w:tr>
      <w:tr w:rsidR="00787148" w:rsidRPr="001514CF" w14:paraId="505499C4" w14:textId="77777777" w:rsidTr="001514CF">
        <w:trPr>
          <w:trHeight w:val="216"/>
        </w:trPr>
        <w:tc>
          <w:tcPr>
            <w:tcW w:w="704" w:type="dxa"/>
            <w:vMerge/>
            <w:tcBorders>
              <w:top w:val="nil"/>
              <w:left w:val="single" w:sz="4" w:space="0" w:color="auto"/>
              <w:bottom w:val="single" w:sz="4" w:space="0" w:color="000000"/>
              <w:right w:val="single" w:sz="4" w:space="0" w:color="auto"/>
            </w:tcBorders>
            <w:vAlign w:val="center"/>
            <w:hideMark/>
          </w:tcPr>
          <w:p w14:paraId="38D0A8B6" w14:textId="77777777" w:rsidR="00787148" w:rsidRPr="001514CF" w:rsidRDefault="00787148" w:rsidP="001514CF">
            <w:pPr>
              <w:spacing w:line="240" w:lineRule="auto"/>
              <w:jc w:val="left"/>
              <w:rPr>
                <w:rFonts w:asciiTheme="minorHAnsi" w:eastAsia="Times New Roman" w:hAnsiTheme="minorHAnsi" w:cstheme="minorHAnsi"/>
                <w:bCs/>
                <w:color w:val="000000"/>
                <w:sz w:val="24"/>
                <w:szCs w:val="24"/>
                <w:lang w:eastAsia="pl-PL"/>
              </w:rPr>
            </w:pPr>
          </w:p>
        </w:tc>
        <w:tc>
          <w:tcPr>
            <w:tcW w:w="992" w:type="dxa"/>
            <w:tcBorders>
              <w:top w:val="nil"/>
              <w:left w:val="nil"/>
              <w:bottom w:val="single" w:sz="4" w:space="0" w:color="auto"/>
              <w:right w:val="single" w:sz="4" w:space="0" w:color="auto"/>
            </w:tcBorders>
            <w:shd w:val="clear" w:color="auto" w:fill="auto"/>
            <w:noWrap/>
            <w:vAlign w:val="center"/>
            <w:hideMark/>
          </w:tcPr>
          <w:p w14:paraId="37E51261" w14:textId="77777777" w:rsidR="00787148" w:rsidRPr="001514CF" w:rsidRDefault="00787148" w:rsidP="001514CF">
            <w:pPr>
              <w:spacing w:line="240" w:lineRule="auto"/>
              <w:jc w:val="left"/>
              <w:rPr>
                <w:rFonts w:asciiTheme="minorHAnsi" w:eastAsia="Times New Roman" w:hAnsiTheme="minorHAnsi" w:cstheme="minorHAnsi"/>
                <w:bCs/>
                <w:color w:val="000000"/>
                <w:sz w:val="24"/>
                <w:szCs w:val="24"/>
                <w:lang w:eastAsia="pl-PL"/>
              </w:rPr>
            </w:pPr>
            <w:r w:rsidRPr="001514CF">
              <w:rPr>
                <w:rFonts w:asciiTheme="minorHAnsi" w:eastAsia="Times New Roman" w:hAnsiTheme="minorHAnsi" w:cstheme="minorHAnsi"/>
                <w:bCs/>
                <w:color w:val="000000"/>
                <w:sz w:val="24"/>
                <w:szCs w:val="24"/>
                <w:lang w:eastAsia="pl-PL"/>
              </w:rPr>
              <w:t>60016</w:t>
            </w:r>
          </w:p>
        </w:tc>
        <w:tc>
          <w:tcPr>
            <w:tcW w:w="993" w:type="dxa"/>
            <w:tcBorders>
              <w:top w:val="nil"/>
              <w:left w:val="nil"/>
              <w:bottom w:val="single" w:sz="4" w:space="0" w:color="auto"/>
              <w:right w:val="single" w:sz="4" w:space="0" w:color="auto"/>
            </w:tcBorders>
            <w:shd w:val="clear" w:color="auto" w:fill="auto"/>
            <w:noWrap/>
            <w:vAlign w:val="center"/>
            <w:hideMark/>
          </w:tcPr>
          <w:p w14:paraId="69FED8EB" w14:textId="77777777" w:rsidR="00787148" w:rsidRPr="001514CF" w:rsidRDefault="00787148" w:rsidP="001514CF">
            <w:pPr>
              <w:spacing w:line="240" w:lineRule="auto"/>
              <w:jc w:val="left"/>
              <w:rPr>
                <w:rFonts w:asciiTheme="minorHAnsi" w:eastAsia="Times New Roman" w:hAnsiTheme="minorHAnsi" w:cstheme="minorHAnsi"/>
                <w:bCs/>
                <w:color w:val="000000"/>
                <w:sz w:val="24"/>
                <w:szCs w:val="24"/>
                <w:lang w:eastAsia="pl-PL"/>
              </w:rPr>
            </w:pPr>
            <w:r w:rsidRPr="001514CF">
              <w:rPr>
                <w:rFonts w:asciiTheme="minorHAnsi" w:eastAsia="Times New Roman" w:hAnsiTheme="minorHAnsi" w:cstheme="minorHAnsi"/>
                <w:bCs/>
                <w:color w:val="000000"/>
                <w:sz w:val="24"/>
                <w:szCs w:val="24"/>
                <w:lang w:eastAsia="pl-PL"/>
              </w:rPr>
              <w:t>605</w:t>
            </w:r>
          </w:p>
        </w:tc>
        <w:tc>
          <w:tcPr>
            <w:tcW w:w="522" w:type="dxa"/>
            <w:tcBorders>
              <w:top w:val="nil"/>
              <w:left w:val="nil"/>
              <w:bottom w:val="single" w:sz="4" w:space="0" w:color="auto"/>
              <w:right w:val="single" w:sz="4" w:space="0" w:color="auto"/>
            </w:tcBorders>
            <w:shd w:val="clear" w:color="auto" w:fill="auto"/>
            <w:noWrap/>
            <w:vAlign w:val="center"/>
            <w:hideMark/>
          </w:tcPr>
          <w:p w14:paraId="70D4ACB9" w14:textId="77777777" w:rsidR="00787148" w:rsidRPr="001514CF" w:rsidRDefault="00787148" w:rsidP="001514CF">
            <w:pPr>
              <w:spacing w:line="240" w:lineRule="auto"/>
              <w:jc w:val="left"/>
              <w:rPr>
                <w:rFonts w:asciiTheme="minorHAnsi" w:eastAsia="Times New Roman" w:hAnsiTheme="minorHAnsi" w:cstheme="minorHAnsi"/>
                <w:bCs/>
                <w:color w:val="000000"/>
                <w:sz w:val="24"/>
                <w:szCs w:val="24"/>
                <w:lang w:eastAsia="pl-PL"/>
              </w:rPr>
            </w:pPr>
            <w:r w:rsidRPr="001514CF">
              <w:rPr>
                <w:rFonts w:asciiTheme="minorHAnsi" w:eastAsia="Times New Roman" w:hAnsiTheme="minorHAnsi" w:cstheme="minorHAnsi"/>
                <w:bCs/>
                <w:color w:val="000000"/>
                <w:sz w:val="24"/>
                <w:szCs w:val="24"/>
                <w:lang w:eastAsia="pl-PL"/>
              </w:rPr>
              <w:t>0</w:t>
            </w:r>
          </w:p>
        </w:tc>
        <w:tc>
          <w:tcPr>
            <w:tcW w:w="4155" w:type="dxa"/>
            <w:tcBorders>
              <w:top w:val="nil"/>
              <w:left w:val="nil"/>
              <w:bottom w:val="single" w:sz="4" w:space="0" w:color="auto"/>
              <w:right w:val="single" w:sz="4" w:space="0" w:color="auto"/>
            </w:tcBorders>
            <w:shd w:val="clear" w:color="auto" w:fill="auto"/>
            <w:vAlign w:val="center"/>
            <w:hideMark/>
          </w:tcPr>
          <w:p w14:paraId="29F330FE" w14:textId="77777777" w:rsidR="00787148" w:rsidRPr="001514CF" w:rsidRDefault="00787148" w:rsidP="001514CF">
            <w:pPr>
              <w:spacing w:line="240" w:lineRule="auto"/>
              <w:jc w:val="left"/>
              <w:rPr>
                <w:rFonts w:asciiTheme="minorHAnsi" w:eastAsia="Times New Roman" w:hAnsiTheme="minorHAnsi" w:cstheme="minorHAnsi"/>
                <w:bCs/>
                <w:color w:val="000000"/>
                <w:sz w:val="24"/>
                <w:szCs w:val="24"/>
                <w:lang w:eastAsia="pl-PL"/>
              </w:rPr>
            </w:pPr>
            <w:r w:rsidRPr="001514CF">
              <w:rPr>
                <w:rFonts w:asciiTheme="minorHAnsi" w:eastAsia="Times New Roman" w:hAnsiTheme="minorHAnsi" w:cstheme="minorHAnsi"/>
                <w:bCs/>
                <w:color w:val="000000"/>
                <w:sz w:val="24"/>
                <w:szCs w:val="24"/>
                <w:lang w:eastAsia="pl-PL"/>
              </w:rPr>
              <w:t xml:space="preserve">Budowa i przebudowa dróg na terenie Miasta Mława </w:t>
            </w:r>
          </w:p>
        </w:tc>
        <w:tc>
          <w:tcPr>
            <w:tcW w:w="1701" w:type="dxa"/>
            <w:tcBorders>
              <w:top w:val="nil"/>
              <w:left w:val="nil"/>
              <w:bottom w:val="single" w:sz="4" w:space="0" w:color="auto"/>
              <w:right w:val="single" w:sz="4" w:space="0" w:color="auto"/>
            </w:tcBorders>
            <w:shd w:val="clear" w:color="auto" w:fill="auto"/>
            <w:noWrap/>
            <w:vAlign w:val="center"/>
            <w:hideMark/>
          </w:tcPr>
          <w:p w14:paraId="71AB3672" w14:textId="77777777" w:rsidR="00787148" w:rsidRPr="001514CF" w:rsidRDefault="00787148" w:rsidP="001514CF">
            <w:pPr>
              <w:spacing w:line="240" w:lineRule="auto"/>
              <w:jc w:val="left"/>
              <w:rPr>
                <w:rFonts w:asciiTheme="minorHAnsi" w:eastAsia="Times New Roman" w:hAnsiTheme="minorHAnsi" w:cstheme="minorHAnsi"/>
                <w:bCs/>
                <w:color w:val="000000"/>
                <w:sz w:val="24"/>
                <w:szCs w:val="24"/>
                <w:lang w:eastAsia="pl-PL"/>
              </w:rPr>
            </w:pPr>
            <w:r w:rsidRPr="001514CF">
              <w:rPr>
                <w:rFonts w:asciiTheme="minorHAnsi" w:eastAsia="Times New Roman" w:hAnsiTheme="minorHAnsi" w:cstheme="minorHAnsi"/>
                <w:bCs/>
                <w:color w:val="000000"/>
                <w:sz w:val="24"/>
                <w:szCs w:val="24"/>
                <w:lang w:eastAsia="pl-PL"/>
              </w:rPr>
              <w:t>2 366 000,00 zł</w:t>
            </w:r>
          </w:p>
        </w:tc>
      </w:tr>
      <w:tr w:rsidR="00787148" w:rsidRPr="001514CF" w14:paraId="70EFBB2B" w14:textId="77777777" w:rsidTr="001514CF">
        <w:trPr>
          <w:trHeight w:val="525"/>
        </w:trPr>
        <w:tc>
          <w:tcPr>
            <w:tcW w:w="704" w:type="dxa"/>
            <w:vMerge/>
            <w:tcBorders>
              <w:top w:val="nil"/>
              <w:left w:val="single" w:sz="4" w:space="0" w:color="auto"/>
              <w:bottom w:val="single" w:sz="4" w:space="0" w:color="000000"/>
              <w:right w:val="single" w:sz="4" w:space="0" w:color="auto"/>
            </w:tcBorders>
            <w:vAlign w:val="center"/>
            <w:hideMark/>
          </w:tcPr>
          <w:p w14:paraId="589BD2D6" w14:textId="77777777" w:rsidR="00787148" w:rsidRPr="001514CF" w:rsidRDefault="00787148" w:rsidP="001514CF">
            <w:pPr>
              <w:spacing w:line="240" w:lineRule="auto"/>
              <w:jc w:val="left"/>
              <w:rPr>
                <w:rFonts w:asciiTheme="minorHAnsi" w:eastAsia="Times New Roman" w:hAnsiTheme="minorHAnsi" w:cstheme="minorHAnsi"/>
                <w:bCs/>
                <w:color w:val="000000"/>
                <w:sz w:val="24"/>
                <w:szCs w:val="24"/>
                <w:lang w:eastAsia="pl-PL"/>
              </w:rPr>
            </w:pPr>
          </w:p>
        </w:tc>
        <w:tc>
          <w:tcPr>
            <w:tcW w:w="992" w:type="dxa"/>
            <w:tcBorders>
              <w:top w:val="nil"/>
              <w:left w:val="nil"/>
              <w:bottom w:val="single" w:sz="4" w:space="0" w:color="auto"/>
              <w:right w:val="single" w:sz="4" w:space="0" w:color="auto"/>
            </w:tcBorders>
            <w:shd w:val="clear" w:color="auto" w:fill="auto"/>
            <w:noWrap/>
            <w:vAlign w:val="center"/>
            <w:hideMark/>
          </w:tcPr>
          <w:p w14:paraId="6CF44563" w14:textId="77777777" w:rsidR="00787148" w:rsidRPr="001514CF" w:rsidRDefault="00787148" w:rsidP="001514CF">
            <w:pPr>
              <w:spacing w:line="240" w:lineRule="auto"/>
              <w:jc w:val="left"/>
              <w:rPr>
                <w:rFonts w:asciiTheme="minorHAnsi" w:eastAsia="Times New Roman" w:hAnsiTheme="minorHAnsi" w:cstheme="minorHAnsi"/>
                <w:bCs/>
                <w:color w:val="000000"/>
                <w:sz w:val="24"/>
                <w:szCs w:val="24"/>
                <w:lang w:eastAsia="pl-PL"/>
              </w:rPr>
            </w:pPr>
            <w:r w:rsidRPr="001514CF">
              <w:rPr>
                <w:rFonts w:asciiTheme="minorHAnsi" w:eastAsia="Times New Roman" w:hAnsiTheme="minorHAnsi" w:cstheme="minorHAnsi"/>
                <w:bCs/>
                <w:color w:val="000000"/>
                <w:sz w:val="24"/>
                <w:szCs w:val="24"/>
                <w:lang w:eastAsia="pl-PL"/>
              </w:rPr>
              <w:t>60016</w:t>
            </w:r>
          </w:p>
        </w:tc>
        <w:tc>
          <w:tcPr>
            <w:tcW w:w="993" w:type="dxa"/>
            <w:tcBorders>
              <w:top w:val="nil"/>
              <w:left w:val="nil"/>
              <w:bottom w:val="single" w:sz="4" w:space="0" w:color="auto"/>
              <w:right w:val="single" w:sz="4" w:space="0" w:color="auto"/>
            </w:tcBorders>
            <w:shd w:val="clear" w:color="auto" w:fill="auto"/>
            <w:noWrap/>
            <w:vAlign w:val="center"/>
            <w:hideMark/>
          </w:tcPr>
          <w:p w14:paraId="7216EB83" w14:textId="77777777" w:rsidR="00787148" w:rsidRPr="001514CF" w:rsidRDefault="00787148" w:rsidP="001514CF">
            <w:pPr>
              <w:spacing w:line="240" w:lineRule="auto"/>
              <w:jc w:val="left"/>
              <w:rPr>
                <w:rFonts w:asciiTheme="minorHAnsi" w:eastAsia="Times New Roman" w:hAnsiTheme="minorHAnsi" w:cstheme="minorHAnsi"/>
                <w:bCs/>
                <w:color w:val="000000"/>
                <w:sz w:val="24"/>
                <w:szCs w:val="24"/>
                <w:lang w:eastAsia="pl-PL"/>
              </w:rPr>
            </w:pPr>
            <w:r w:rsidRPr="001514CF">
              <w:rPr>
                <w:rFonts w:asciiTheme="minorHAnsi" w:eastAsia="Times New Roman" w:hAnsiTheme="minorHAnsi" w:cstheme="minorHAnsi"/>
                <w:bCs/>
                <w:color w:val="000000"/>
                <w:sz w:val="24"/>
                <w:szCs w:val="24"/>
                <w:lang w:eastAsia="pl-PL"/>
              </w:rPr>
              <w:t>605</w:t>
            </w:r>
          </w:p>
        </w:tc>
        <w:tc>
          <w:tcPr>
            <w:tcW w:w="522" w:type="dxa"/>
            <w:tcBorders>
              <w:top w:val="nil"/>
              <w:left w:val="nil"/>
              <w:bottom w:val="single" w:sz="4" w:space="0" w:color="auto"/>
              <w:right w:val="single" w:sz="4" w:space="0" w:color="auto"/>
            </w:tcBorders>
            <w:shd w:val="clear" w:color="auto" w:fill="auto"/>
            <w:noWrap/>
            <w:vAlign w:val="center"/>
            <w:hideMark/>
          </w:tcPr>
          <w:p w14:paraId="7455E6DD" w14:textId="77777777" w:rsidR="00787148" w:rsidRPr="001514CF" w:rsidRDefault="00787148" w:rsidP="001514CF">
            <w:pPr>
              <w:spacing w:line="240" w:lineRule="auto"/>
              <w:jc w:val="left"/>
              <w:rPr>
                <w:rFonts w:asciiTheme="minorHAnsi" w:eastAsia="Times New Roman" w:hAnsiTheme="minorHAnsi" w:cstheme="minorHAnsi"/>
                <w:bCs/>
                <w:color w:val="000000"/>
                <w:sz w:val="24"/>
                <w:szCs w:val="24"/>
                <w:lang w:eastAsia="pl-PL"/>
              </w:rPr>
            </w:pPr>
            <w:r w:rsidRPr="001514CF">
              <w:rPr>
                <w:rFonts w:asciiTheme="minorHAnsi" w:eastAsia="Times New Roman" w:hAnsiTheme="minorHAnsi" w:cstheme="minorHAnsi"/>
                <w:bCs/>
                <w:color w:val="000000"/>
                <w:sz w:val="24"/>
                <w:szCs w:val="24"/>
                <w:lang w:eastAsia="pl-PL"/>
              </w:rPr>
              <w:t>0</w:t>
            </w:r>
          </w:p>
        </w:tc>
        <w:tc>
          <w:tcPr>
            <w:tcW w:w="4155" w:type="dxa"/>
            <w:tcBorders>
              <w:top w:val="nil"/>
              <w:left w:val="nil"/>
              <w:bottom w:val="single" w:sz="4" w:space="0" w:color="auto"/>
              <w:right w:val="single" w:sz="4" w:space="0" w:color="auto"/>
            </w:tcBorders>
            <w:shd w:val="clear" w:color="auto" w:fill="auto"/>
            <w:vAlign w:val="center"/>
            <w:hideMark/>
          </w:tcPr>
          <w:p w14:paraId="1E86AA3E" w14:textId="77777777" w:rsidR="00787148" w:rsidRPr="001514CF" w:rsidRDefault="00787148" w:rsidP="001514CF">
            <w:pPr>
              <w:spacing w:line="240" w:lineRule="auto"/>
              <w:jc w:val="left"/>
              <w:rPr>
                <w:rFonts w:asciiTheme="minorHAnsi" w:eastAsia="Times New Roman" w:hAnsiTheme="minorHAnsi" w:cstheme="minorHAnsi"/>
                <w:bCs/>
                <w:color w:val="000000"/>
                <w:sz w:val="24"/>
                <w:szCs w:val="24"/>
                <w:lang w:eastAsia="pl-PL"/>
              </w:rPr>
            </w:pPr>
            <w:r w:rsidRPr="001514CF">
              <w:rPr>
                <w:rFonts w:asciiTheme="minorHAnsi" w:eastAsia="Times New Roman" w:hAnsiTheme="minorHAnsi" w:cstheme="minorHAnsi"/>
                <w:bCs/>
                <w:color w:val="000000"/>
                <w:sz w:val="24"/>
                <w:szCs w:val="24"/>
                <w:lang w:eastAsia="pl-PL"/>
              </w:rPr>
              <w:t xml:space="preserve">Rozbudowa ul. Studzieniec w Mławie </w:t>
            </w:r>
          </w:p>
        </w:tc>
        <w:tc>
          <w:tcPr>
            <w:tcW w:w="1701" w:type="dxa"/>
            <w:tcBorders>
              <w:top w:val="nil"/>
              <w:left w:val="nil"/>
              <w:bottom w:val="single" w:sz="4" w:space="0" w:color="auto"/>
              <w:right w:val="single" w:sz="4" w:space="0" w:color="auto"/>
            </w:tcBorders>
            <w:shd w:val="clear" w:color="auto" w:fill="auto"/>
            <w:noWrap/>
            <w:vAlign w:val="center"/>
            <w:hideMark/>
          </w:tcPr>
          <w:p w14:paraId="2F3DCD0A" w14:textId="77777777" w:rsidR="00787148" w:rsidRPr="001514CF" w:rsidRDefault="00787148" w:rsidP="001514CF">
            <w:pPr>
              <w:spacing w:line="240" w:lineRule="auto"/>
              <w:jc w:val="left"/>
              <w:rPr>
                <w:rFonts w:asciiTheme="minorHAnsi" w:eastAsia="Times New Roman" w:hAnsiTheme="minorHAnsi" w:cstheme="minorHAnsi"/>
                <w:bCs/>
                <w:color w:val="000000"/>
                <w:sz w:val="24"/>
                <w:szCs w:val="24"/>
                <w:lang w:eastAsia="pl-PL"/>
              </w:rPr>
            </w:pPr>
            <w:r w:rsidRPr="001514CF">
              <w:rPr>
                <w:rFonts w:asciiTheme="minorHAnsi" w:eastAsia="Times New Roman" w:hAnsiTheme="minorHAnsi" w:cstheme="minorHAnsi"/>
                <w:bCs/>
                <w:color w:val="000000"/>
                <w:sz w:val="24"/>
                <w:szCs w:val="24"/>
                <w:lang w:eastAsia="pl-PL"/>
              </w:rPr>
              <w:t>7 100 000,00 zł</w:t>
            </w:r>
          </w:p>
        </w:tc>
      </w:tr>
      <w:tr w:rsidR="00787148" w:rsidRPr="001514CF" w14:paraId="5C03988F" w14:textId="77777777" w:rsidTr="001514CF">
        <w:trPr>
          <w:trHeight w:val="630"/>
        </w:trPr>
        <w:tc>
          <w:tcPr>
            <w:tcW w:w="704" w:type="dxa"/>
            <w:vMerge/>
            <w:tcBorders>
              <w:top w:val="nil"/>
              <w:left w:val="single" w:sz="4" w:space="0" w:color="auto"/>
              <w:bottom w:val="single" w:sz="4" w:space="0" w:color="000000"/>
              <w:right w:val="single" w:sz="4" w:space="0" w:color="auto"/>
            </w:tcBorders>
            <w:vAlign w:val="center"/>
            <w:hideMark/>
          </w:tcPr>
          <w:p w14:paraId="37EC45DA" w14:textId="77777777" w:rsidR="00787148" w:rsidRPr="001514CF" w:rsidRDefault="00787148" w:rsidP="001514CF">
            <w:pPr>
              <w:spacing w:line="240" w:lineRule="auto"/>
              <w:jc w:val="left"/>
              <w:rPr>
                <w:rFonts w:asciiTheme="minorHAnsi" w:eastAsia="Times New Roman" w:hAnsiTheme="minorHAnsi" w:cstheme="minorHAnsi"/>
                <w:bCs/>
                <w:color w:val="000000"/>
                <w:sz w:val="24"/>
                <w:szCs w:val="24"/>
                <w:lang w:eastAsia="pl-PL"/>
              </w:rPr>
            </w:pPr>
          </w:p>
        </w:tc>
        <w:tc>
          <w:tcPr>
            <w:tcW w:w="992" w:type="dxa"/>
            <w:tcBorders>
              <w:top w:val="nil"/>
              <w:left w:val="nil"/>
              <w:bottom w:val="single" w:sz="4" w:space="0" w:color="auto"/>
              <w:right w:val="single" w:sz="4" w:space="0" w:color="auto"/>
            </w:tcBorders>
            <w:shd w:val="clear" w:color="auto" w:fill="auto"/>
            <w:noWrap/>
            <w:vAlign w:val="center"/>
            <w:hideMark/>
          </w:tcPr>
          <w:p w14:paraId="7E407EF4" w14:textId="77777777" w:rsidR="00787148" w:rsidRPr="001514CF" w:rsidRDefault="00787148" w:rsidP="001514CF">
            <w:pPr>
              <w:spacing w:line="240" w:lineRule="auto"/>
              <w:jc w:val="left"/>
              <w:rPr>
                <w:rFonts w:asciiTheme="minorHAnsi" w:eastAsia="Times New Roman" w:hAnsiTheme="minorHAnsi" w:cstheme="minorHAnsi"/>
                <w:bCs/>
                <w:color w:val="000000"/>
                <w:sz w:val="24"/>
                <w:szCs w:val="24"/>
                <w:lang w:eastAsia="pl-PL"/>
              </w:rPr>
            </w:pPr>
            <w:r w:rsidRPr="001514CF">
              <w:rPr>
                <w:rFonts w:asciiTheme="minorHAnsi" w:eastAsia="Times New Roman" w:hAnsiTheme="minorHAnsi" w:cstheme="minorHAnsi"/>
                <w:bCs/>
                <w:color w:val="000000"/>
                <w:sz w:val="24"/>
                <w:szCs w:val="24"/>
                <w:lang w:eastAsia="pl-PL"/>
              </w:rPr>
              <w:t>60016</w:t>
            </w:r>
          </w:p>
        </w:tc>
        <w:tc>
          <w:tcPr>
            <w:tcW w:w="993" w:type="dxa"/>
            <w:tcBorders>
              <w:top w:val="nil"/>
              <w:left w:val="nil"/>
              <w:bottom w:val="single" w:sz="4" w:space="0" w:color="auto"/>
              <w:right w:val="single" w:sz="4" w:space="0" w:color="auto"/>
            </w:tcBorders>
            <w:shd w:val="clear" w:color="auto" w:fill="auto"/>
            <w:noWrap/>
            <w:vAlign w:val="center"/>
            <w:hideMark/>
          </w:tcPr>
          <w:p w14:paraId="0B5350C7" w14:textId="77777777" w:rsidR="00787148" w:rsidRPr="001514CF" w:rsidRDefault="00787148" w:rsidP="001514CF">
            <w:pPr>
              <w:spacing w:line="240" w:lineRule="auto"/>
              <w:jc w:val="left"/>
              <w:rPr>
                <w:rFonts w:asciiTheme="minorHAnsi" w:eastAsia="Times New Roman" w:hAnsiTheme="minorHAnsi" w:cstheme="minorHAnsi"/>
                <w:bCs/>
                <w:color w:val="000000"/>
                <w:sz w:val="24"/>
                <w:szCs w:val="24"/>
                <w:lang w:eastAsia="pl-PL"/>
              </w:rPr>
            </w:pPr>
            <w:r w:rsidRPr="001514CF">
              <w:rPr>
                <w:rFonts w:asciiTheme="minorHAnsi" w:eastAsia="Times New Roman" w:hAnsiTheme="minorHAnsi" w:cstheme="minorHAnsi"/>
                <w:bCs/>
                <w:color w:val="000000"/>
                <w:sz w:val="24"/>
                <w:szCs w:val="24"/>
                <w:lang w:eastAsia="pl-PL"/>
              </w:rPr>
              <w:t>605</w:t>
            </w:r>
          </w:p>
        </w:tc>
        <w:tc>
          <w:tcPr>
            <w:tcW w:w="522" w:type="dxa"/>
            <w:tcBorders>
              <w:top w:val="nil"/>
              <w:left w:val="nil"/>
              <w:bottom w:val="single" w:sz="4" w:space="0" w:color="auto"/>
              <w:right w:val="single" w:sz="4" w:space="0" w:color="auto"/>
            </w:tcBorders>
            <w:shd w:val="clear" w:color="auto" w:fill="auto"/>
            <w:noWrap/>
            <w:vAlign w:val="center"/>
            <w:hideMark/>
          </w:tcPr>
          <w:p w14:paraId="164E98C5" w14:textId="77777777" w:rsidR="00787148" w:rsidRPr="001514CF" w:rsidRDefault="00787148" w:rsidP="001514CF">
            <w:pPr>
              <w:spacing w:line="240" w:lineRule="auto"/>
              <w:jc w:val="left"/>
              <w:rPr>
                <w:rFonts w:asciiTheme="minorHAnsi" w:eastAsia="Times New Roman" w:hAnsiTheme="minorHAnsi" w:cstheme="minorHAnsi"/>
                <w:bCs/>
                <w:color w:val="000000"/>
                <w:sz w:val="24"/>
                <w:szCs w:val="24"/>
                <w:lang w:eastAsia="pl-PL"/>
              </w:rPr>
            </w:pPr>
            <w:r w:rsidRPr="001514CF">
              <w:rPr>
                <w:rFonts w:asciiTheme="minorHAnsi" w:eastAsia="Times New Roman" w:hAnsiTheme="minorHAnsi" w:cstheme="minorHAnsi"/>
                <w:bCs/>
                <w:color w:val="000000"/>
                <w:sz w:val="24"/>
                <w:szCs w:val="24"/>
                <w:lang w:eastAsia="pl-PL"/>
              </w:rPr>
              <w:t>0</w:t>
            </w:r>
          </w:p>
        </w:tc>
        <w:tc>
          <w:tcPr>
            <w:tcW w:w="4155" w:type="dxa"/>
            <w:vMerge w:val="restart"/>
            <w:tcBorders>
              <w:top w:val="nil"/>
              <w:left w:val="single" w:sz="4" w:space="0" w:color="auto"/>
              <w:bottom w:val="single" w:sz="4" w:space="0" w:color="000000"/>
              <w:right w:val="single" w:sz="4" w:space="0" w:color="auto"/>
            </w:tcBorders>
            <w:shd w:val="clear" w:color="auto" w:fill="auto"/>
            <w:vAlign w:val="center"/>
            <w:hideMark/>
          </w:tcPr>
          <w:p w14:paraId="60477310" w14:textId="77777777" w:rsidR="00787148" w:rsidRPr="001514CF" w:rsidRDefault="00787148" w:rsidP="001514CF">
            <w:pPr>
              <w:spacing w:line="240" w:lineRule="auto"/>
              <w:jc w:val="left"/>
              <w:rPr>
                <w:rFonts w:asciiTheme="minorHAnsi" w:eastAsia="Times New Roman" w:hAnsiTheme="minorHAnsi" w:cstheme="minorHAnsi"/>
                <w:bCs/>
                <w:color w:val="000000"/>
                <w:sz w:val="24"/>
                <w:szCs w:val="24"/>
                <w:lang w:eastAsia="pl-PL"/>
              </w:rPr>
            </w:pPr>
            <w:r w:rsidRPr="001514CF">
              <w:rPr>
                <w:rFonts w:asciiTheme="minorHAnsi" w:eastAsia="Times New Roman" w:hAnsiTheme="minorHAnsi" w:cstheme="minorHAnsi"/>
                <w:bCs/>
                <w:color w:val="000000"/>
                <w:sz w:val="24"/>
                <w:szCs w:val="24"/>
                <w:lang w:eastAsia="pl-PL"/>
              </w:rPr>
              <w:t>Poprawa spójności komunikacyjnej Miasta Mława poprzez budowę trzeciego etapu Alei Św. Wojciecha w Mławie</w:t>
            </w:r>
          </w:p>
        </w:tc>
        <w:tc>
          <w:tcPr>
            <w:tcW w:w="1701" w:type="dxa"/>
            <w:tcBorders>
              <w:top w:val="nil"/>
              <w:left w:val="nil"/>
              <w:bottom w:val="single" w:sz="4" w:space="0" w:color="auto"/>
              <w:right w:val="single" w:sz="4" w:space="0" w:color="auto"/>
            </w:tcBorders>
            <w:shd w:val="clear" w:color="auto" w:fill="auto"/>
            <w:noWrap/>
            <w:vAlign w:val="center"/>
            <w:hideMark/>
          </w:tcPr>
          <w:p w14:paraId="3016212D" w14:textId="77777777" w:rsidR="00787148" w:rsidRPr="001514CF" w:rsidRDefault="00787148" w:rsidP="001514CF">
            <w:pPr>
              <w:spacing w:line="240" w:lineRule="auto"/>
              <w:jc w:val="left"/>
              <w:rPr>
                <w:rFonts w:asciiTheme="minorHAnsi" w:eastAsia="Times New Roman" w:hAnsiTheme="minorHAnsi" w:cstheme="minorHAnsi"/>
                <w:bCs/>
                <w:color w:val="000000"/>
                <w:sz w:val="24"/>
                <w:szCs w:val="24"/>
                <w:lang w:eastAsia="pl-PL"/>
              </w:rPr>
            </w:pPr>
            <w:r w:rsidRPr="001514CF">
              <w:rPr>
                <w:rFonts w:asciiTheme="minorHAnsi" w:eastAsia="Times New Roman" w:hAnsiTheme="minorHAnsi" w:cstheme="minorHAnsi"/>
                <w:bCs/>
                <w:color w:val="000000"/>
                <w:sz w:val="24"/>
                <w:szCs w:val="24"/>
                <w:lang w:eastAsia="pl-PL"/>
              </w:rPr>
              <w:t>1 592 162,90 zł</w:t>
            </w:r>
          </w:p>
        </w:tc>
      </w:tr>
      <w:tr w:rsidR="00787148" w:rsidRPr="001514CF" w14:paraId="7B06A008" w14:textId="77777777" w:rsidTr="001514CF">
        <w:trPr>
          <w:trHeight w:val="750"/>
        </w:trPr>
        <w:tc>
          <w:tcPr>
            <w:tcW w:w="704" w:type="dxa"/>
            <w:vMerge/>
            <w:tcBorders>
              <w:top w:val="nil"/>
              <w:left w:val="single" w:sz="4" w:space="0" w:color="auto"/>
              <w:bottom w:val="single" w:sz="4" w:space="0" w:color="000000"/>
              <w:right w:val="single" w:sz="4" w:space="0" w:color="auto"/>
            </w:tcBorders>
            <w:vAlign w:val="center"/>
            <w:hideMark/>
          </w:tcPr>
          <w:p w14:paraId="11007E4B" w14:textId="77777777" w:rsidR="00787148" w:rsidRPr="001514CF" w:rsidRDefault="00787148" w:rsidP="001514CF">
            <w:pPr>
              <w:spacing w:line="240" w:lineRule="auto"/>
              <w:jc w:val="left"/>
              <w:rPr>
                <w:rFonts w:asciiTheme="minorHAnsi" w:eastAsia="Times New Roman" w:hAnsiTheme="minorHAnsi" w:cstheme="minorHAnsi"/>
                <w:bCs/>
                <w:color w:val="000000"/>
                <w:sz w:val="24"/>
                <w:szCs w:val="24"/>
                <w:lang w:eastAsia="pl-PL"/>
              </w:rPr>
            </w:pPr>
          </w:p>
        </w:tc>
        <w:tc>
          <w:tcPr>
            <w:tcW w:w="992" w:type="dxa"/>
            <w:tcBorders>
              <w:top w:val="nil"/>
              <w:left w:val="nil"/>
              <w:bottom w:val="single" w:sz="4" w:space="0" w:color="auto"/>
              <w:right w:val="single" w:sz="4" w:space="0" w:color="auto"/>
            </w:tcBorders>
            <w:shd w:val="clear" w:color="auto" w:fill="auto"/>
            <w:noWrap/>
            <w:vAlign w:val="center"/>
            <w:hideMark/>
          </w:tcPr>
          <w:p w14:paraId="5AF9BCA4" w14:textId="77777777" w:rsidR="00787148" w:rsidRPr="001514CF" w:rsidRDefault="00787148" w:rsidP="001514CF">
            <w:pPr>
              <w:spacing w:line="240" w:lineRule="auto"/>
              <w:jc w:val="left"/>
              <w:rPr>
                <w:rFonts w:asciiTheme="minorHAnsi" w:eastAsia="Times New Roman" w:hAnsiTheme="minorHAnsi" w:cstheme="minorHAnsi"/>
                <w:bCs/>
                <w:color w:val="000000"/>
                <w:sz w:val="24"/>
                <w:szCs w:val="24"/>
                <w:lang w:eastAsia="pl-PL"/>
              </w:rPr>
            </w:pPr>
            <w:r w:rsidRPr="001514CF">
              <w:rPr>
                <w:rFonts w:asciiTheme="minorHAnsi" w:eastAsia="Times New Roman" w:hAnsiTheme="minorHAnsi" w:cstheme="minorHAnsi"/>
                <w:bCs/>
                <w:color w:val="000000"/>
                <w:sz w:val="24"/>
                <w:szCs w:val="24"/>
                <w:lang w:eastAsia="pl-PL"/>
              </w:rPr>
              <w:t>60016</w:t>
            </w:r>
          </w:p>
        </w:tc>
        <w:tc>
          <w:tcPr>
            <w:tcW w:w="993" w:type="dxa"/>
            <w:tcBorders>
              <w:top w:val="nil"/>
              <w:left w:val="nil"/>
              <w:bottom w:val="single" w:sz="4" w:space="0" w:color="auto"/>
              <w:right w:val="single" w:sz="4" w:space="0" w:color="auto"/>
            </w:tcBorders>
            <w:shd w:val="clear" w:color="auto" w:fill="auto"/>
            <w:noWrap/>
            <w:vAlign w:val="center"/>
            <w:hideMark/>
          </w:tcPr>
          <w:p w14:paraId="39C6BEAA" w14:textId="77777777" w:rsidR="00787148" w:rsidRPr="001514CF" w:rsidRDefault="00787148" w:rsidP="001514CF">
            <w:pPr>
              <w:spacing w:line="240" w:lineRule="auto"/>
              <w:jc w:val="left"/>
              <w:rPr>
                <w:rFonts w:asciiTheme="minorHAnsi" w:eastAsia="Times New Roman" w:hAnsiTheme="minorHAnsi" w:cstheme="minorHAnsi"/>
                <w:bCs/>
                <w:color w:val="000000"/>
                <w:sz w:val="24"/>
                <w:szCs w:val="24"/>
                <w:lang w:eastAsia="pl-PL"/>
              </w:rPr>
            </w:pPr>
            <w:r w:rsidRPr="001514CF">
              <w:rPr>
                <w:rFonts w:asciiTheme="minorHAnsi" w:eastAsia="Times New Roman" w:hAnsiTheme="minorHAnsi" w:cstheme="minorHAnsi"/>
                <w:bCs/>
                <w:color w:val="000000"/>
                <w:sz w:val="24"/>
                <w:szCs w:val="24"/>
                <w:lang w:eastAsia="pl-PL"/>
              </w:rPr>
              <w:t>637</w:t>
            </w:r>
          </w:p>
        </w:tc>
        <w:tc>
          <w:tcPr>
            <w:tcW w:w="522" w:type="dxa"/>
            <w:tcBorders>
              <w:top w:val="nil"/>
              <w:left w:val="nil"/>
              <w:bottom w:val="single" w:sz="4" w:space="0" w:color="auto"/>
              <w:right w:val="single" w:sz="4" w:space="0" w:color="auto"/>
            </w:tcBorders>
            <w:shd w:val="clear" w:color="auto" w:fill="auto"/>
            <w:noWrap/>
            <w:vAlign w:val="center"/>
            <w:hideMark/>
          </w:tcPr>
          <w:p w14:paraId="188D467E" w14:textId="77777777" w:rsidR="00787148" w:rsidRPr="001514CF" w:rsidRDefault="00787148" w:rsidP="001514CF">
            <w:pPr>
              <w:spacing w:line="240" w:lineRule="auto"/>
              <w:jc w:val="left"/>
              <w:rPr>
                <w:rFonts w:asciiTheme="minorHAnsi" w:eastAsia="Times New Roman" w:hAnsiTheme="minorHAnsi" w:cstheme="minorHAnsi"/>
                <w:bCs/>
                <w:color w:val="000000"/>
                <w:sz w:val="24"/>
                <w:szCs w:val="24"/>
                <w:lang w:eastAsia="pl-PL"/>
              </w:rPr>
            </w:pPr>
            <w:r w:rsidRPr="001514CF">
              <w:rPr>
                <w:rFonts w:asciiTheme="minorHAnsi" w:eastAsia="Times New Roman" w:hAnsiTheme="minorHAnsi" w:cstheme="minorHAnsi"/>
                <w:bCs/>
                <w:color w:val="000000"/>
                <w:sz w:val="24"/>
                <w:szCs w:val="24"/>
                <w:lang w:eastAsia="pl-PL"/>
              </w:rPr>
              <w:t>0</w:t>
            </w:r>
          </w:p>
        </w:tc>
        <w:tc>
          <w:tcPr>
            <w:tcW w:w="4155" w:type="dxa"/>
            <w:vMerge/>
            <w:tcBorders>
              <w:top w:val="nil"/>
              <w:left w:val="single" w:sz="4" w:space="0" w:color="auto"/>
              <w:bottom w:val="single" w:sz="4" w:space="0" w:color="000000"/>
              <w:right w:val="single" w:sz="4" w:space="0" w:color="auto"/>
            </w:tcBorders>
            <w:vAlign w:val="center"/>
            <w:hideMark/>
          </w:tcPr>
          <w:p w14:paraId="7ED6153A" w14:textId="77777777" w:rsidR="00787148" w:rsidRPr="001514CF" w:rsidRDefault="00787148" w:rsidP="001514CF">
            <w:pPr>
              <w:spacing w:line="240" w:lineRule="auto"/>
              <w:jc w:val="left"/>
              <w:rPr>
                <w:rFonts w:asciiTheme="minorHAnsi" w:eastAsia="Times New Roman" w:hAnsiTheme="minorHAnsi" w:cstheme="minorHAnsi"/>
                <w:bCs/>
                <w:color w:val="000000"/>
                <w:sz w:val="24"/>
                <w:szCs w:val="24"/>
                <w:lang w:eastAsia="pl-PL"/>
              </w:rPr>
            </w:pPr>
          </w:p>
        </w:tc>
        <w:tc>
          <w:tcPr>
            <w:tcW w:w="1701" w:type="dxa"/>
            <w:tcBorders>
              <w:top w:val="nil"/>
              <w:left w:val="nil"/>
              <w:bottom w:val="single" w:sz="4" w:space="0" w:color="auto"/>
              <w:right w:val="single" w:sz="4" w:space="0" w:color="auto"/>
            </w:tcBorders>
            <w:shd w:val="clear" w:color="auto" w:fill="auto"/>
            <w:noWrap/>
            <w:vAlign w:val="center"/>
            <w:hideMark/>
          </w:tcPr>
          <w:p w14:paraId="75F960E1" w14:textId="77777777" w:rsidR="00787148" w:rsidRPr="001514CF" w:rsidRDefault="00787148" w:rsidP="001514CF">
            <w:pPr>
              <w:spacing w:line="240" w:lineRule="auto"/>
              <w:jc w:val="left"/>
              <w:rPr>
                <w:rFonts w:asciiTheme="minorHAnsi" w:eastAsia="Times New Roman" w:hAnsiTheme="minorHAnsi" w:cstheme="minorHAnsi"/>
                <w:bCs/>
                <w:color w:val="000000"/>
                <w:sz w:val="24"/>
                <w:szCs w:val="24"/>
                <w:lang w:eastAsia="pl-PL"/>
              </w:rPr>
            </w:pPr>
            <w:r w:rsidRPr="001514CF">
              <w:rPr>
                <w:rFonts w:asciiTheme="minorHAnsi" w:eastAsia="Times New Roman" w:hAnsiTheme="minorHAnsi" w:cstheme="minorHAnsi"/>
                <w:bCs/>
                <w:color w:val="000000"/>
                <w:sz w:val="24"/>
                <w:szCs w:val="24"/>
                <w:lang w:eastAsia="pl-PL"/>
              </w:rPr>
              <w:t>12 979 466,08 zł</w:t>
            </w:r>
          </w:p>
        </w:tc>
      </w:tr>
      <w:tr w:rsidR="00787148" w:rsidRPr="001514CF" w14:paraId="79F5F9EE" w14:textId="77777777" w:rsidTr="001514CF">
        <w:trPr>
          <w:trHeight w:val="216"/>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8363C55" w14:textId="77777777" w:rsidR="00787148" w:rsidRPr="001514CF" w:rsidRDefault="00787148" w:rsidP="001514CF">
            <w:pPr>
              <w:spacing w:line="240" w:lineRule="auto"/>
              <w:jc w:val="left"/>
              <w:rPr>
                <w:rFonts w:asciiTheme="minorHAnsi" w:eastAsia="Times New Roman" w:hAnsiTheme="minorHAnsi" w:cstheme="minorHAnsi"/>
                <w:bCs/>
                <w:color w:val="000000"/>
                <w:sz w:val="24"/>
                <w:szCs w:val="24"/>
                <w:lang w:eastAsia="pl-PL"/>
              </w:rPr>
            </w:pPr>
            <w:r w:rsidRPr="001514CF">
              <w:rPr>
                <w:rFonts w:asciiTheme="minorHAnsi" w:eastAsia="Times New Roman" w:hAnsiTheme="minorHAnsi" w:cstheme="minorHAnsi"/>
                <w:bCs/>
                <w:color w:val="000000"/>
                <w:sz w:val="24"/>
                <w:szCs w:val="24"/>
                <w:lang w:eastAsia="pl-PL"/>
              </w:rPr>
              <w:t>700</w:t>
            </w:r>
          </w:p>
        </w:tc>
        <w:tc>
          <w:tcPr>
            <w:tcW w:w="992" w:type="dxa"/>
            <w:tcBorders>
              <w:top w:val="nil"/>
              <w:left w:val="nil"/>
              <w:bottom w:val="single" w:sz="4" w:space="0" w:color="auto"/>
              <w:right w:val="single" w:sz="4" w:space="0" w:color="auto"/>
            </w:tcBorders>
            <w:shd w:val="clear" w:color="auto" w:fill="auto"/>
            <w:noWrap/>
            <w:vAlign w:val="center"/>
            <w:hideMark/>
          </w:tcPr>
          <w:p w14:paraId="63B5523B" w14:textId="77777777" w:rsidR="00787148" w:rsidRPr="001514CF" w:rsidRDefault="00787148" w:rsidP="001514CF">
            <w:pPr>
              <w:spacing w:line="240" w:lineRule="auto"/>
              <w:jc w:val="left"/>
              <w:rPr>
                <w:rFonts w:asciiTheme="minorHAnsi" w:eastAsia="Times New Roman" w:hAnsiTheme="minorHAnsi" w:cstheme="minorHAnsi"/>
                <w:bCs/>
                <w:color w:val="000000"/>
                <w:sz w:val="24"/>
                <w:szCs w:val="24"/>
                <w:lang w:eastAsia="pl-PL"/>
              </w:rPr>
            </w:pPr>
            <w:r w:rsidRPr="001514CF">
              <w:rPr>
                <w:rFonts w:asciiTheme="minorHAnsi" w:eastAsia="Times New Roman" w:hAnsiTheme="minorHAnsi" w:cstheme="minorHAnsi"/>
                <w:bCs/>
                <w:color w:val="000000"/>
                <w:sz w:val="24"/>
                <w:szCs w:val="24"/>
                <w:lang w:eastAsia="pl-PL"/>
              </w:rPr>
              <w:t>70005</w:t>
            </w:r>
          </w:p>
        </w:tc>
        <w:tc>
          <w:tcPr>
            <w:tcW w:w="993" w:type="dxa"/>
            <w:tcBorders>
              <w:top w:val="nil"/>
              <w:left w:val="nil"/>
              <w:bottom w:val="single" w:sz="4" w:space="0" w:color="auto"/>
              <w:right w:val="single" w:sz="4" w:space="0" w:color="auto"/>
            </w:tcBorders>
            <w:shd w:val="clear" w:color="auto" w:fill="auto"/>
            <w:noWrap/>
            <w:vAlign w:val="center"/>
            <w:hideMark/>
          </w:tcPr>
          <w:p w14:paraId="3E209AF8" w14:textId="77777777" w:rsidR="00787148" w:rsidRPr="001514CF" w:rsidRDefault="00787148" w:rsidP="001514CF">
            <w:pPr>
              <w:spacing w:line="240" w:lineRule="auto"/>
              <w:jc w:val="left"/>
              <w:rPr>
                <w:rFonts w:asciiTheme="minorHAnsi" w:eastAsia="Times New Roman" w:hAnsiTheme="minorHAnsi" w:cstheme="minorHAnsi"/>
                <w:bCs/>
                <w:color w:val="000000"/>
                <w:sz w:val="24"/>
                <w:szCs w:val="24"/>
                <w:lang w:eastAsia="pl-PL"/>
              </w:rPr>
            </w:pPr>
            <w:r w:rsidRPr="001514CF">
              <w:rPr>
                <w:rFonts w:asciiTheme="minorHAnsi" w:eastAsia="Times New Roman" w:hAnsiTheme="minorHAnsi" w:cstheme="minorHAnsi"/>
                <w:bCs/>
                <w:color w:val="000000"/>
                <w:sz w:val="24"/>
                <w:szCs w:val="24"/>
                <w:lang w:eastAsia="pl-PL"/>
              </w:rPr>
              <w:t>605</w:t>
            </w:r>
          </w:p>
        </w:tc>
        <w:tc>
          <w:tcPr>
            <w:tcW w:w="522" w:type="dxa"/>
            <w:tcBorders>
              <w:top w:val="nil"/>
              <w:left w:val="nil"/>
              <w:bottom w:val="single" w:sz="4" w:space="0" w:color="auto"/>
              <w:right w:val="single" w:sz="4" w:space="0" w:color="auto"/>
            </w:tcBorders>
            <w:shd w:val="clear" w:color="auto" w:fill="auto"/>
            <w:noWrap/>
            <w:vAlign w:val="center"/>
            <w:hideMark/>
          </w:tcPr>
          <w:p w14:paraId="03E5E767" w14:textId="77777777" w:rsidR="00787148" w:rsidRPr="001514CF" w:rsidRDefault="00787148" w:rsidP="001514CF">
            <w:pPr>
              <w:spacing w:line="240" w:lineRule="auto"/>
              <w:jc w:val="left"/>
              <w:rPr>
                <w:rFonts w:asciiTheme="minorHAnsi" w:eastAsia="Times New Roman" w:hAnsiTheme="minorHAnsi" w:cstheme="minorHAnsi"/>
                <w:bCs/>
                <w:color w:val="000000"/>
                <w:sz w:val="24"/>
                <w:szCs w:val="24"/>
                <w:lang w:eastAsia="pl-PL"/>
              </w:rPr>
            </w:pPr>
            <w:r w:rsidRPr="001514CF">
              <w:rPr>
                <w:rFonts w:asciiTheme="minorHAnsi" w:eastAsia="Times New Roman" w:hAnsiTheme="minorHAnsi" w:cstheme="minorHAnsi"/>
                <w:bCs/>
                <w:color w:val="000000"/>
                <w:sz w:val="24"/>
                <w:szCs w:val="24"/>
                <w:lang w:eastAsia="pl-PL"/>
              </w:rPr>
              <w:t>0</w:t>
            </w:r>
          </w:p>
        </w:tc>
        <w:tc>
          <w:tcPr>
            <w:tcW w:w="4155" w:type="dxa"/>
            <w:tcBorders>
              <w:top w:val="nil"/>
              <w:left w:val="nil"/>
              <w:bottom w:val="single" w:sz="4" w:space="0" w:color="auto"/>
              <w:right w:val="single" w:sz="4" w:space="0" w:color="auto"/>
            </w:tcBorders>
            <w:shd w:val="clear" w:color="auto" w:fill="auto"/>
            <w:vAlign w:val="center"/>
            <w:hideMark/>
          </w:tcPr>
          <w:p w14:paraId="25EAFC96" w14:textId="77777777" w:rsidR="00787148" w:rsidRPr="001514CF" w:rsidRDefault="00787148" w:rsidP="001514CF">
            <w:pPr>
              <w:spacing w:line="240" w:lineRule="auto"/>
              <w:jc w:val="left"/>
              <w:rPr>
                <w:rFonts w:asciiTheme="minorHAnsi" w:eastAsia="Times New Roman" w:hAnsiTheme="minorHAnsi" w:cstheme="minorHAnsi"/>
                <w:bCs/>
                <w:color w:val="000000"/>
                <w:sz w:val="24"/>
                <w:szCs w:val="24"/>
                <w:lang w:eastAsia="pl-PL"/>
              </w:rPr>
            </w:pPr>
            <w:r w:rsidRPr="001514CF">
              <w:rPr>
                <w:rFonts w:asciiTheme="minorHAnsi" w:eastAsia="Times New Roman" w:hAnsiTheme="minorHAnsi" w:cstheme="minorHAnsi"/>
                <w:bCs/>
                <w:color w:val="000000"/>
                <w:sz w:val="24"/>
                <w:szCs w:val="24"/>
                <w:lang w:eastAsia="pl-PL"/>
              </w:rPr>
              <w:t>Nabycie nieruchomości do zasobów Miasta Mława</w:t>
            </w:r>
          </w:p>
        </w:tc>
        <w:tc>
          <w:tcPr>
            <w:tcW w:w="1701" w:type="dxa"/>
            <w:tcBorders>
              <w:top w:val="nil"/>
              <w:left w:val="nil"/>
              <w:bottom w:val="single" w:sz="4" w:space="0" w:color="auto"/>
              <w:right w:val="single" w:sz="4" w:space="0" w:color="auto"/>
            </w:tcBorders>
            <w:shd w:val="clear" w:color="auto" w:fill="auto"/>
            <w:noWrap/>
            <w:vAlign w:val="center"/>
            <w:hideMark/>
          </w:tcPr>
          <w:p w14:paraId="42E8D9BD" w14:textId="77777777" w:rsidR="00787148" w:rsidRPr="001514CF" w:rsidRDefault="00787148" w:rsidP="001514CF">
            <w:pPr>
              <w:spacing w:line="240" w:lineRule="auto"/>
              <w:jc w:val="left"/>
              <w:rPr>
                <w:rFonts w:asciiTheme="minorHAnsi" w:eastAsia="Times New Roman" w:hAnsiTheme="minorHAnsi" w:cstheme="minorHAnsi"/>
                <w:bCs/>
                <w:color w:val="000000"/>
                <w:sz w:val="24"/>
                <w:szCs w:val="24"/>
                <w:lang w:eastAsia="pl-PL"/>
              </w:rPr>
            </w:pPr>
            <w:r w:rsidRPr="001514CF">
              <w:rPr>
                <w:rFonts w:asciiTheme="minorHAnsi" w:eastAsia="Times New Roman" w:hAnsiTheme="minorHAnsi" w:cstheme="minorHAnsi"/>
                <w:bCs/>
                <w:color w:val="000000"/>
                <w:sz w:val="24"/>
                <w:szCs w:val="24"/>
                <w:lang w:eastAsia="pl-PL"/>
              </w:rPr>
              <w:t>943 000,00 zł</w:t>
            </w:r>
          </w:p>
        </w:tc>
      </w:tr>
      <w:tr w:rsidR="00787148" w:rsidRPr="001514CF" w14:paraId="376F8DD2" w14:textId="77777777" w:rsidTr="001514CF">
        <w:trPr>
          <w:trHeight w:val="648"/>
        </w:trPr>
        <w:tc>
          <w:tcPr>
            <w:tcW w:w="704" w:type="dxa"/>
            <w:vMerge/>
            <w:tcBorders>
              <w:top w:val="nil"/>
              <w:left w:val="single" w:sz="4" w:space="0" w:color="auto"/>
              <w:bottom w:val="single" w:sz="4" w:space="0" w:color="000000"/>
              <w:right w:val="single" w:sz="4" w:space="0" w:color="auto"/>
            </w:tcBorders>
            <w:vAlign w:val="center"/>
            <w:hideMark/>
          </w:tcPr>
          <w:p w14:paraId="6C820A3B" w14:textId="77777777" w:rsidR="00787148" w:rsidRPr="001514CF" w:rsidRDefault="00787148" w:rsidP="001514CF">
            <w:pPr>
              <w:spacing w:line="240" w:lineRule="auto"/>
              <w:jc w:val="left"/>
              <w:rPr>
                <w:rFonts w:asciiTheme="minorHAnsi" w:eastAsia="Times New Roman" w:hAnsiTheme="minorHAnsi" w:cstheme="minorHAnsi"/>
                <w:bCs/>
                <w:color w:val="000000"/>
                <w:sz w:val="24"/>
                <w:szCs w:val="24"/>
                <w:lang w:eastAsia="pl-PL"/>
              </w:rPr>
            </w:pPr>
          </w:p>
        </w:tc>
        <w:tc>
          <w:tcPr>
            <w:tcW w:w="992" w:type="dxa"/>
            <w:tcBorders>
              <w:top w:val="nil"/>
              <w:left w:val="nil"/>
              <w:bottom w:val="single" w:sz="4" w:space="0" w:color="auto"/>
              <w:right w:val="single" w:sz="4" w:space="0" w:color="auto"/>
            </w:tcBorders>
            <w:shd w:val="clear" w:color="auto" w:fill="auto"/>
            <w:noWrap/>
            <w:vAlign w:val="center"/>
            <w:hideMark/>
          </w:tcPr>
          <w:p w14:paraId="53CF737E" w14:textId="77777777" w:rsidR="00787148" w:rsidRPr="001514CF" w:rsidRDefault="00787148" w:rsidP="001514CF">
            <w:pPr>
              <w:spacing w:line="240" w:lineRule="auto"/>
              <w:jc w:val="left"/>
              <w:rPr>
                <w:rFonts w:asciiTheme="minorHAnsi" w:eastAsia="Times New Roman" w:hAnsiTheme="minorHAnsi" w:cstheme="minorHAnsi"/>
                <w:bCs/>
                <w:color w:val="000000"/>
                <w:sz w:val="24"/>
                <w:szCs w:val="24"/>
                <w:lang w:eastAsia="pl-PL"/>
              </w:rPr>
            </w:pPr>
            <w:r w:rsidRPr="001514CF">
              <w:rPr>
                <w:rFonts w:asciiTheme="minorHAnsi" w:eastAsia="Times New Roman" w:hAnsiTheme="minorHAnsi" w:cstheme="minorHAnsi"/>
                <w:bCs/>
                <w:color w:val="000000"/>
                <w:sz w:val="24"/>
                <w:szCs w:val="24"/>
                <w:lang w:eastAsia="pl-PL"/>
              </w:rPr>
              <w:t>70005</w:t>
            </w:r>
          </w:p>
        </w:tc>
        <w:tc>
          <w:tcPr>
            <w:tcW w:w="993" w:type="dxa"/>
            <w:tcBorders>
              <w:top w:val="nil"/>
              <w:left w:val="nil"/>
              <w:bottom w:val="single" w:sz="4" w:space="0" w:color="auto"/>
              <w:right w:val="single" w:sz="4" w:space="0" w:color="auto"/>
            </w:tcBorders>
            <w:shd w:val="clear" w:color="auto" w:fill="auto"/>
            <w:noWrap/>
            <w:vAlign w:val="center"/>
            <w:hideMark/>
          </w:tcPr>
          <w:p w14:paraId="588E7E91" w14:textId="77777777" w:rsidR="00787148" w:rsidRPr="001514CF" w:rsidRDefault="00787148" w:rsidP="001514CF">
            <w:pPr>
              <w:spacing w:line="240" w:lineRule="auto"/>
              <w:jc w:val="left"/>
              <w:rPr>
                <w:rFonts w:asciiTheme="minorHAnsi" w:eastAsia="Times New Roman" w:hAnsiTheme="minorHAnsi" w:cstheme="minorHAnsi"/>
                <w:bCs/>
                <w:color w:val="000000"/>
                <w:sz w:val="24"/>
                <w:szCs w:val="24"/>
                <w:lang w:eastAsia="pl-PL"/>
              </w:rPr>
            </w:pPr>
            <w:r w:rsidRPr="001514CF">
              <w:rPr>
                <w:rFonts w:asciiTheme="minorHAnsi" w:eastAsia="Times New Roman" w:hAnsiTheme="minorHAnsi" w:cstheme="minorHAnsi"/>
                <w:bCs/>
                <w:color w:val="000000"/>
                <w:sz w:val="24"/>
                <w:szCs w:val="24"/>
                <w:lang w:eastAsia="pl-PL"/>
              </w:rPr>
              <w:t>605</w:t>
            </w:r>
          </w:p>
        </w:tc>
        <w:tc>
          <w:tcPr>
            <w:tcW w:w="522" w:type="dxa"/>
            <w:tcBorders>
              <w:top w:val="nil"/>
              <w:left w:val="nil"/>
              <w:bottom w:val="single" w:sz="4" w:space="0" w:color="auto"/>
              <w:right w:val="single" w:sz="4" w:space="0" w:color="auto"/>
            </w:tcBorders>
            <w:shd w:val="clear" w:color="auto" w:fill="auto"/>
            <w:noWrap/>
            <w:vAlign w:val="center"/>
            <w:hideMark/>
          </w:tcPr>
          <w:p w14:paraId="6D9A59B0" w14:textId="77777777" w:rsidR="00787148" w:rsidRPr="001514CF" w:rsidRDefault="00787148" w:rsidP="001514CF">
            <w:pPr>
              <w:spacing w:line="240" w:lineRule="auto"/>
              <w:jc w:val="left"/>
              <w:rPr>
                <w:rFonts w:asciiTheme="minorHAnsi" w:eastAsia="Times New Roman" w:hAnsiTheme="minorHAnsi" w:cstheme="minorHAnsi"/>
                <w:bCs/>
                <w:color w:val="000000"/>
                <w:sz w:val="24"/>
                <w:szCs w:val="24"/>
                <w:lang w:eastAsia="pl-PL"/>
              </w:rPr>
            </w:pPr>
            <w:r w:rsidRPr="001514CF">
              <w:rPr>
                <w:rFonts w:asciiTheme="minorHAnsi" w:eastAsia="Times New Roman" w:hAnsiTheme="minorHAnsi" w:cstheme="minorHAnsi"/>
                <w:bCs/>
                <w:color w:val="000000"/>
                <w:sz w:val="24"/>
                <w:szCs w:val="24"/>
                <w:lang w:eastAsia="pl-PL"/>
              </w:rPr>
              <w:t>0</w:t>
            </w:r>
          </w:p>
        </w:tc>
        <w:tc>
          <w:tcPr>
            <w:tcW w:w="4155" w:type="dxa"/>
            <w:tcBorders>
              <w:top w:val="nil"/>
              <w:left w:val="nil"/>
              <w:bottom w:val="single" w:sz="4" w:space="0" w:color="auto"/>
              <w:right w:val="single" w:sz="4" w:space="0" w:color="auto"/>
            </w:tcBorders>
            <w:shd w:val="clear" w:color="auto" w:fill="auto"/>
            <w:vAlign w:val="center"/>
            <w:hideMark/>
          </w:tcPr>
          <w:p w14:paraId="556FAD0C" w14:textId="77777777" w:rsidR="00787148" w:rsidRPr="001514CF" w:rsidRDefault="00787148" w:rsidP="001514CF">
            <w:pPr>
              <w:spacing w:line="240" w:lineRule="auto"/>
              <w:jc w:val="left"/>
              <w:rPr>
                <w:rFonts w:asciiTheme="minorHAnsi" w:eastAsia="Times New Roman" w:hAnsiTheme="minorHAnsi" w:cstheme="minorHAnsi"/>
                <w:bCs/>
                <w:color w:val="000000"/>
                <w:sz w:val="24"/>
                <w:szCs w:val="24"/>
                <w:lang w:eastAsia="pl-PL"/>
              </w:rPr>
            </w:pPr>
            <w:r w:rsidRPr="001514CF">
              <w:rPr>
                <w:rFonts w:asciiTheme="minorHAnsi" w:eastAsia="Times New Roman" w:hAnsiTheme="minorHAnsi" w:cstheme="minorHAnsi"/>
                <w:bCs/>
                <w:color w:val="000000"/>
                <w:sz w:val="24"/>
                <w:szCs w:val="24"/>
                <w:lang w:eastAsia="pl-PL"/>
              </w:rPr>
              <w:t xml:space="preserve">Zakup budynku przy ul. Lelewela w Mławie oraz jego adaptacja w celu dostosowania do funkcji biurowo-administracyjnych na potrzeby jednostek Miasta Mława </w:t>
            </w:r>
          </w:p>
        </w:tc>
        <w:tc>
          <w:tcPr>
            <w:tcW w:w="1701" w:type="dxa"/>
            <w:tcBorders>
              <w:top w:val="nil"/>
              <w:left w:val="nil"/>
              <w:bottom w:val="single" w:sz="4" w:space="0" w:color="auto"/>
              <w:right w:val="single" w:sz="4" w:space="0" w:color="auto"/>
            </w:tcBorders>
            <w:shd w:val="clear" w:color="auto" w:fill="auto"/>
            <w:noWrap/>
            <w:vAlign w:val="center"/>
            <w:hideMark/>
          </w:tcPr>
          <w:p w14:paraId="384E85CB" w14:textId="77777777" w:rsidR="00787148" w:rsidRPr="001514CF" w:rsidRDefault="00787148" w:rsidP="001514CF">
            <w:pPr>
              <w:spacing w:line="240" w:lineRule="auto"/>
              <w:jc w:val="left"/>
              <w:rPr>
                <w:rFonts w:asciiTheme="minorHAnsi" w:eastAsia="Times New Roman" w:hAnsiTheme="minorHAnsi" w:cstheme="minorHAnsi"/>
                <w:bCs/>
                <w:color w:val="000000"/>
                <w:sz w:val="24"/>
                <w:szCs w:val="24"/>
                <w:lang w:eastAsia="pl-PL"/>
              </w:rPr>
            </w:pPr>
            <w:r w:rsidRPr="001514CF">
              <w:rPr>
                <w:rFonts w:asciiTheme="minorHAnsi" w:eastAsia="Times New Roman" w:hAnsiTheme="minorHAnsi" w:cstheme="minorHAnsi"/>
                <w:bCs/>
                <w:color w:val="000000"/>
                <w:sz w:val="24"/>
                <w:szCs w:val="24"/>
                <w:lang w:eastAsia="pl-PL"/>
              </w:rPr>
              <w:t>1 047 000,00 zł</w:t>
            </w:r>
          </w:p>
        </w:tc>
      </w:tr>
      <w:tr w:rsidR="00787148" w:rsidRPr="001514CF" w14:paraId="5868A9A7" w14:textId="77777777" w:rsidTr="001514CF">
        <w:trPr>
          <w:trHeight w:val="216"/>
        </w:trPr>
        <w:tc>
          <w:tcPr>
            <w:tcW w:w="704" w:type="dxa"/>
            <w:vMerge/>
            <w:tcBorders>
              <w:top w:val="nil"/>
              <w:left w:val="single" w:sz="4" w:space="0" w:color="auto"/>
              <w:bottom w:val="single" w:sz="4" w:space="0" w:color="000000"/>
              <w:right w:val="single" w:sz="4" w:space="0" w:color="auto"/>
            </w:tcBorders>
            <w:vAlign w:val="center"/>
            <w:hideMark/>
          </w:tcPr>
          <w:p w14:paraId="4DA0794B" w14:textId="77777777" w:rsidR="00787148" w:rsidRPr="001514CF" w:rsidRDefault="00787148" w:rsidP="001514CF">
            <w:pPr>
              <w:spacing w:line="240" w:lineRule="auto"/>
              <w:jc w:val="left"/>
              <w:rPr>
                <w:rFonts w:asciiTheme="minorHAnsi" w:eastAsia="Times New Roman" w:hAnsiTheme="minorHAnsi" w:cstheme="minorHAnsi"/>
                <w:bCs/>
                <w:color w:val="000000"/>
                <w:sz w:val="24"/>
                <w:szCs w:val="24"/>
                <w:lang w:eastAsia="pl-PL"/>
              </w:rPr>
            </w:pPr>
          </w:p>
        </w:tc>
        <w:tc>
          <w:tcPr>
            <w:tcW w:w="992" w:type="dxa"/>
            <w:tcBorders>
              <w:top w:val="nil"/>
              <w:left w:val="nil"/>
              <w:bottom w:val="single" w:sz="4" w:space="0" w:color="auto"/>
              <w:right w:val="single" w:sz="4" w:space="0" w:color="auto"/>
            </w:tcBorders>
            <w:shd w:val="clear" w:color="auto" w:fill="auto"/>
            <w:noWrap/>
            <w:vAlign w:val="center"/>
            <w:hideMark/>
          </w:tcPr>
          <w:p w14:paraId="205A2171" w14:textId="77777777" w:rsidR="00787148" w:rsidRPr="001514CF" w:rsidRDefault="00787148" w:rsidP="001514CF">
            <w:pPr>
              <w:spacing w:line="240" w:lineRule="auto"/>
              <w:jc w:val="left"/>
              <w:rPr>
                <w:rFonts w:asciiTheme="minorHAnsi" w:eastAsia="Times New Roman" w:hAnsiTheme="minorHAnsi" w:cstheme="minorHAnsi"/>
                <w:bCs/>
                <w:color w:val="000000"/>
                <w:sz w:val="24"/>
                <w:szCs w:val="24"/>
                <w:lang w:eastAsia="pl-PL"/>
              </w:rPr>
            </w:pPr>
            <w:r w:rsidRPr="001514CF">
              <w:rPr>
                <w:rFonts w:asciiTheme="minorHAnsi" w:eastAsia="Times New Roman" w:hAnsiTheme="minorHAnsi" w:cstheme="minorHAnsi"/>
                <w:bCs/>
                <w:color w:val="000000"/>
                <w:sz w:val="24"/>
                <w:szCs w:val="24"/>
                <w:lang w:eastAsia="pl-PL"/>
              </w:rPr>
              <w:t>70007</w:t>
            </w:r>
          </w:p>
        </w:tc>
        <w:tc>
          <w:tcPr>
            <w:tcW w:w="993" w:type="dxa"/>
            <w:tcBorders>
              <w:top w:val="nil"/>
              <w:left w:val="nil"/>
              <w:bottom w:val="single" w:sz="4" w:space="0" w:color="auto"/>
              <w:right w:val="single" w:sz="4" w:space="0" w:color="auto"/>
            </w:tcBorders>
            <w:shd w:val="clear" w:color="auto" w:fill="auto"/>
            <w:noWrap/>
            <w:vAlign w:val="center"/>
            <w:hideMark/>
          </w:tcPr>
          <w:p w14:paraId="3CC1B4CF" w14:textId="77777777" w:rsidR="00787148" w:rsidRPr="001514CF" w:rsidRDefault="00787148" w:rsidP="001514CF">
            <w:pPr>
              <w:spacing w:line="240" w:lineRule="auto"/>
              <w:jc w:val="left"/>
              <w:rPr>
                <w:rFonts w:asciiTheme="minorHAnsi" w:eastAsia="Times New Roman" w:hAnsiTheme="minorHAnsi" w:cstheme="minorHAnsi"/>
                <w:bCs/>
                <w:color w:val="000000"/>
                <w:sz w:val="24"/>
                <w:szCs w:val="24"/>
                <w:lang w:eastAsia="pl-PL"/>
              </w:rPr>
            </w:pPr>
            <w:r w:rsidRPr="001514CF">
              <w:rPr>
                <w:rFonts w:asciiTheme="minorHAnsi" w:eastAsia="Times New Roman" w:hAnsiTheme="minorHAnsi" w:cstheme="minorHAnsi"/>
                <w:bCs/>
                <w:color w:val="000000"/>
                <w:sz w:val="24"/>
                <w:szCs w:val="24"/>
                <w:lang w:eastAsia="pl-PL"/>
              </w:rPr>
              <w:t>605</w:t>
            </w:r>
          </w:p>
        </w:tc>
        <w:tc>
          <w:tcPr>
            <w:tcW w:w="522" w:type="dxa"/>
            <w:tcBorders>
              <w:top w:val="nil"/>
              <w:left w:val="nil"/>
              <w:bottom w:val="single" w:sz="4" w:space="0" w:color="auto"/>
              <w:right w:val="single" w:sz="4" w:space="0" w:color="auto"/>
            </w:tcBorders>
            <w:shd w:val="clear" w:color="auto" w:fill="auto"/>
            <w:noWrap/>
            <w:vAlign w:val="center"/>
            <w:hideMark/>
          </w:tcPr>
          <w:p w14:paraId="6E422AFC" w14:textId="77777777" w:rsidR="00787148" w:rsidRPr="001514CF" w:rsidRDefault="00787148" w:rsidP="001514CF">
            <w:pPr>
              <w:spacing w:line="240" w:lineRule="auto"/>
              <w:jc w:val="left"/>
              <w:rPr>
                <w:rFonts w:asciiTheme="minorHAnsi" w:eastAsia="Times New Roman" w:hAnsiTheme="minorHAnsi" w:cstheme="minorHAnsi"/>
                <w:bCs/>
                <w:color w:val="000000"/>
                <w:sz w:val="24"/>
                <w:szCs w:val="24"/>
                <w:lang w:eastAsia="pl-PL"/>
              </w:rPr>
            </w:pPr>
            <w:r w:rsidRPr="001514CF">
              <w:rPr>
                <w:rFonts w:asciiTheme="minorHAnsi" w:eastAsia="Times New Roman" w:hAnsiTheme="minorHAnsi" w:cstheme="minorHAnsi"/>
                <w:bCs/>
                <w:color w:val="000000"/>
                <w:sz w:val="24"/>
                <w:szCs w:val="24"/>
                <w:lang w:eastAsia="pl-PL"/>
              </w:rPr>
              <w:t>0</w:t>
            </w:r>
          </w:p>
        </w:tc>
        <w:tc>
          <w:tcPr>
            <w:tcW w:w="4155" w:type="dxa"/>
            <w:tcBorders>
              <w:top w:val="nil"/>
              <w:left w:val="nil"/>
              <w:bottom w:val="single" w:sz="4" w:space="0" w:color="auto"/>
              <w:right w:val="single" w:sz="4" w:space="0" w:color="auto"/>
            </w:tcBorders>
            <w:shd w:val="clear" w:color="auto" w:fill="auto"/>
            <w:vAlign w:val="center"/>
            <w:hideMark/>
          </w:tcPr>
          <w:p w14:paraId="7B77F1D1" w14:textId="77777777" w:rsidR="00787148" w:rsidRPr="001514CF" w:rsidRDefault="00787148" w:rsidP="001514CF">
            <w:pPr>
              <w:spacing w:line="240" w:lineRule="auto"/>
              <w:jc w:val="left"/>
              <w:rPr>
                <w:rFonts w:asciiTheme="minorHAnsi" w:eastAsia="Times New Roman" w:hAnsiTheme="minorHAnsi" w:cstheme="minorHAnsi"/>
                <w:bCs/>
                <w:color w:val="000000"/>
                <w:sz w:val="24"/>
                <w:szCs w:val="24"/>
                <w:lang w:eastAsia="pl-PL"/>
              </w:rPr>
            </w:pPr>
            <w:r w:rsidRPr="001514CF">
              <w:rPr>
                <w:rFonts w:asciiTheme="minorHAnsi" w:eastAsia="Times New Roman" w:hAnsiTheme="minorHAnsi" w:cstheme="minorHAnsi"/>
                <w:bCs/>
                <w:color w:val="000000"/>
                <w:sz w:val="24"/>
                <w:szCs w:val="24"/>
                <w:lang w:eastAsia="pl-PL"/>
              </w:rPr>
              <w:t>Inwestycje związane z budynkami i lokalami gminnymi.</w:t>
            </w:r>
          </w:p>
        </w:tc>
        <w:tc>
          <w:tcPr>
            <w:tcW w:w="1701" w:type="dxa"/>
            <w:tcBorders>
              <w:top w:val="nil"/>
              <w:left w:val="nil"/>
              <w:bottom w:val="single" w:sz="4" w:space="0" w:color="auto"/>
              <w:right w:val="single" w:sz="4" w:space="0" w:color="auto"/>
            </w:tcBorders>
            <w:shd w:val="clear" w:color="auto" w:fill="auto"/>
            <w:noWrap/>
            <w:vAlign w:val="center"/>
            <w:hideMark/>
          </w:tcPr>
          <w:p w14:paraId="4384CAE6" w14:textId="77777777" w:rsidR="00787148" w:rsidRPr="001514CF" w:rsidRDefault="00787148" w:rsidP="001514CF">
            <w:pPr>
              <w:spacing w:line="240" w:lineRule="auto"/>
              <w:jc w:val="left"/>
              <w:rPr>
                <w:rFonts w:asciiTheme="minorHAnsi" w:eastAsia="Times New Roman" w:hAnsiTheme="minorHAnsi" w:cstheme="minorHAnsi"/>
                <w:bCs/>
                <w:color w:val="000000"/>
                <w:sz w:val="24"/>
                <w:szCs w:val="24"/>
                <w:lang w:eastAsia="pl-PL"/>
              </w:rPr>
            </w:pPr>
            <w:r w:rsidRPr="001514CF">
              <w:rPr>
                <w:rFonts w:asciiTheme="minorHAnsi" w:eastAsia="Times New Roman" w:hAnsiTheme="minorHAnsi" w:cstheme="minorHAnsi"/>
                <w:bCs/>
                <w:color w:val="000000"/>
                <w:sz w:val="24"/>
                <w:szCs w:val="24"/>
                <w:lang w:eastAsia="pl-PL"/>
              </w:rPr>
              <w:t>450 000,00 zł</w:t>
            </w:r>
          </w:p>
        </w:tc>
      </w:tr>
      <w:tr w:rsidR="00787148" w:rsidRPr="001514CF" w14:paraId="2B6D3FB0" w14:textId="77777777" w:rsidTr="001514CF">
        <w:trPr>
          <w:trHeight w:val="86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2414C2D" w14:textId="77777777" w:rsidR="00787148" w:rsidRPr="001514CF" w:rsidRDefault="00787148" w:rsidP="001514CF">
            <w:pPr>
              <w:spacing w:line="240" w:lineRule="auto"/>
              <w:jc w:val="left"/>
              <w:rPr>
                <w:rFonts w:asciiTheme="minorHAnsi" w:eastAsia="Times New Roman" w:hAnsiTheme="minorHAnsi" w:cstheme="minorHAnsi"/>
                <w:bCs/>
                <w:color w:val="000000"/>
                <w:sz w:val="24"/>
                <w:szCs w:val="24"/>
                <w:lang w:eastAsia="pl-PL"/>
              </w:rPr>
            </w:pPr>
            <w:r w:rsidRPr="001514CF">
              <w:rPr>
                <w:rFonts w:asciiTheme="minorHAnsi" w:eastAsia="Times New Roman" w:hAnsiTheme="minorHAnsi" w:cstheme="minorHAnsi"/>
                <w:bCs/>
                <w:color w:val="000000"/>
                <w:sz w:val="24"/>
                <w:szCs w:val="24"/>
                <w:lang w:eastAsia="pl-PL"/>
              </w:rPr>
              <w:t>750</w:t>
            </w:r>
          </w:p>
        </w:tc>
        <w:tc>
          <w:tcPr>
            <w:tcW w:w="992" w:type="dxa"/>
            <w:tcBorders>
              <w:top w:val="nil"/>
              <w:left w:val="nil"/>
              <w:bottom w:val="nil"/>
              <w:right w:val="single" w:sz="4" w:space="0" w:color="auto"/>
            </w:tcBorders>
            <w:shd w:val="clear" w:color="auto" w:fill="auto"/>
            <w:noWrap/>
            <w:vAlign w:val="center"/>
            <w:hideMark/>
          </w:tcPr>
          <w:p w14:paraId="5E143263" w14:textId="77777777" w:rsidR="00787148" w:rsidRPr="001514CF" w:rsidRDefault="00787148" w:rsidP="001514CF">
            <w:pPr>
              <w:spacing w:line="240" w:lineRule="auto"/>
              <w:jc w:val="left"/>
              <w:rPr>
                <w:rFonts w:asciiTheme="minorHAnsi" w:eastAsia="Times New Roman" w:hAnsiTheme="minorHAnsi" w:cstheme="minorHAnsi"/>
                <w:bCs/>
                <w:color w:val="000000"/>
                <w:sz w:val="24"/>
                <w:szCs w:val="24"/>
                <w:lang w:eastAsia="pl-PL"/>
              </w:rPr>
            </w:pPr>
            <w:r w:rsidRPr="001514CF">
              <w:rPr>
                <w:rFonts w:asciiTheme="minorHAnsi" w:eastAsia="Times New Roman" w:hAnsiTheme="minorHAnsi" w:cstheme="minorHAnsi"/>
                <w:bCs/>
                <w:color w:val="000000"/>
                <w:sz w:val="24"/>
                <w:szCs w:val="24"/>
                <w:lang w:eastAsia="pl-PL"/>
              </w:rPr>
              <w:t>75095</w:t>
            </w:r>
          </w:p>
        </w:tc>
        <w:tc>
          <w:tcPr>
            <w:tcW w:w="993" w:type="dxa"/>
            <w:tcBorders>
              <w:top w:val="nil"/>
              <w:left w:val="nil"/>
              <w:bottom w:val="nil"/>
              <w:right w:val="single" w:sz="4" w:space="0" w:color="auto"/>
            </w:tcBorders>
            <w:shd w:val="clear" w:color="auto" w:fill="auto"/>
            <w:noWrap/>
            <w:vAlign w:val="center"/>
            <w:hideMark/>
          </w:tcPr>
          <w:p w14:paraId="47DDEA37" w14:textId="77777777" w:rsidR="00787148" w:rsidRPr="001514CF" w:rsidRDefault="00787148" w:rsidP="001514CF">
            <w:pPr>
              <w:spacing w:line="240" w:lineRule="auto"/>
              <w:jc w:val="left"/>
              <w:rPr>
                <w:rFonts w:asciiTheme="minorHAnsi" w:eastAsia="Times New Roman" w:hAnsiTheme="minorHAnsi" w:cstheme="minorHAnsi"/>
                <w:bCs/>
                <w:color w:val="000000"/>
                <w:sz w:val="24"/>
                <w:szCs w:val="24"/>
                <w:lang w:eastAsia="pl-PL"/>
              </w:rPr>
            </w:pPr>
            <w:r w:rsidRPr="001514CF">
              <w:rPr>
                <w:rFonts w:asciiTheme="minorHAnsi" w:eastAsia="Times New Roman" w:hAnsiTheme="minorHAnsi" w:cstheme="minorHAnsi"/>
                <w:bCs/>
                <w:color w:val="000000"/>
                <w:sz w:val="24"/>
                <w:szCs w:val="24"/>
                <w:lang w:eastAsia="pl-PL"/>
              </w:rPr>
              <w:t>663</w:t>
            </w:r>
          </w:p>
        </w:tc>
        <w:tc>
          <w:tcPr>
            <w:tcW w:w="522" w:type="dxa"/>
            <w:tcBorders>
              <w:top w:val="nil"/>
              <w:left w:val="nil"/>
              <w:bottom w:val="single" w:sz="4" w:space="0" w:color="auto"/>
              <w:right w:val="single" w:sz="4" w:space="0" w:color="auto"/>
            </w:tcBorders>
            <w:shd w:val="clear" w:color="auto" w:fill="auto"/>
            <w:noWrap/>
            <w:vAlign w:val="center"/>
            <w:hideMark/>
          </w:tcPr>
          <w:p w14:paraId="276F0930" w14:textId="77777777" w:rsidR="00787148" w:rsidRPr="001514CF" w:rsidRDefault="00787148" w:rsidP="001514CF">
            <w:pPr>
              <w:spacing w:line="240" w:lineRule="auto"/>
              <w:jc w:val="left"/>
              <w:rPr>
                <w:rFonts w:asciiTheme="minorHAnsi" w:eastAsia="Times New Roman" w:hAnsiTheme="minorHAnsi" w:cstheme="minorHAnsi"/>
                <w:bCs/>
                <w:color w:val="000000"/>
                <w:sz w:val="24"/>
                <w:szCs w:val="24"/>
                <w:lang w:eastAsia="pl-PL"/>
              </w:rPr>
            </w:pPr>
            <w:r w:rsidRPr="001514CF">
              <w:rPr>
                <w:rFonts w:asciiTheme="minorHAnsi" w:eastAsia="Times New Roman" w:hAnsiTheme="minorHAnsi" w:cstheme="minorHAnsi"/>
                <w:bCs/>
                <w:color w:val="000000"/>
                <w:sz w:val="24"/>
                <w:szCs w:val="24"/>
                <w:lang w:eastAsia="pl-PL"/>
              </w:rPr>
              <w:t>0</w:t>
            </w:r>
          </w:p>
        </w:tc>
        <w:tc>
          <w:tcPr>
            <w:tcW w:w="4155" w:type="dxa"/>
            <w:tcBorders>
              <w:top w:val="nil"/>
              <w:left w:val="nil"/>
              <w:bottom w:val="nil"/>
              <w:right w:val="nil"/>
            </w:tcBorders>
            <w:shd w:val="clear" w:color="auto" w:fill="auto"/>
            <w:vAlign w:val="bottom"/>
            <w:hideMark/>
          </w:tcPr>
          <w:p w14:paraId="69C03BAB" w14:textId="77777777" w:rsidR="00787148" w:rsidRPr="001514CF" w:rsidRDefault="00787148" w:rsidP="001514CF">
            <w:pPr>
              <w:spacing w:line="240" w:lineRule="auto"/>
              <w:jc w:val="left"/>
              <w:rPr>
                <w:rFonts w:asciiTheme="minorHAnsi" w:eastAsia="Times New Roman" w:hAnsiTheme="minorHAnsi" w:cstheme="minorHAnsi"/>
                <w:bCs/>
                <w:color w:val="000000"/>
                <w:sz w:val="24"/>
                <w:szCs w:val="24"/>
                <w:lang w:eastAsia="pl-PL"/>
              </w:rPr>
            </w:pPr>
            <w:r w:rsidRPr="001514CF">
              <w:rPr>
                <w:rFonts w:asciiTheme="minorHAnsi" w:eastAsia="Times New Roman" w:hAnsiTheme="minorHAnsi" w:cstheme="minorHAnsi"/>
                <w:bCs/>
                <w:color w:val="000000"/>
                <w:sz w:val="24"/>
                <w:szCs w:val="24"/>
                <w:lang w:eastAsia="pl-PL"/>
              </w:rPr>
              <w:t>dotacji celowej dla Województwa Mazowieckiego na dofinansowanie realizacji projektu „Regionalne partnerstwo samorządów Mazowsza dla aktywizacji społeczeństwa informacyjnego</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0EBE0908" w14:textId="77777777" w:rsidR="00787148" w:rsidRPr="001514CF" w:rsidRDefault="00787148" w:rsidP="001514CF">
            <w:pPr>
              <w:spacing w:line="240" w:lineRule="auto"/>
              <w:jc w:val="left"/>
              <w:rPr>
                <w:rFonts w:asciiTheme="minorHAnsi" w:eastAsia="Times New Roman" w:hAnsiTheme="minorHAnsi" w:cstheme="minorHAnsi"/>
                <w:bCs/>
                <w:color w:val="000000"/>
                <w:sz w:val="24"/>
                <w:szCs w:val="24"/>
                <w:lang w:eastAsia="pl-PL"/>
              </w:rPr>
            </w:pPr>
            <w:r w:rsidRPr="001514CF">
              <w:rPr>
                <w:rFonts w:asciiTheme="minorHAnsi" w:eastAsia="Times New Roman" w:hAnsiTheme="minorHAnsi" w:cstheme="minorHAnsi"/>
                <w:bCs/>
                <w:color w:val="000000"/>
                <w:sz w:val="24"/>
                <w:szCs w:val="24"/>
                <w:lang w:eastAsia="pl-PL"/>
              </w:rPr>
              <w:t>5 300,00 zł</w:t>
            </w:r>
          </w:p>
        </w:tc>
      </w:tr>
      <w:tr w:rsidR="00787148" w:rsidRPr="001514CF" w14:paraId="72E0089A" w14:textId="77777777" w:rsidTr="001514CF">
        <w:trPr>
          <w:trHeight w:val="432"/>
        </w:trPr>
        <w:tc>
          <w:tcPr>
            <w:tcW w:w="704" w:type="dxa"/>
            <w:tcBorders>
              <w:top w:val="nil"/>
              <w:left w:val="single" w:sz="4" w:space="0" w:color="auto"/>
              <w:bottom w:val="nil"/>
              <w:right w:val="single" w:sz="4" w:space="0" w:color="auto"/>
            </w:tcBorders>
            <w:shd w:val="clear" w:color="auto" w:fill="auto"/>
            <w:noWrap/>
            <w:vAlign w:val="center"/>
            <w:hideMark/>
          </w:tcPr>
          <w:p w14:paraId="19311D3B" w14:textId="77777777" w:rsidR="00787148" w:rsidRPr="001514CF" w:rsidRDefault="00787148" w:rsidP="001514CF">
            <w:pPr>
              <w:spacing w:line="240" w:lineRule="auto"/>
              <w:jc w:val="left"/>
              <w:rPr>
                <w:rFonts w:asciiTheme="minorHAnsi" w:eastAsia="Times New Roman" w:hAnsiTheme="minorHAnsi" w:cstheme="minorHAnsi"/>
                <w:bCs/>
                <w:color w:val="000000"/>
                <w:sz w:val="24"/>
                <w:szCs w:val="24"/>
                <w:lang w:eastAsia="pl-PL"/>
              </w:rPr>
            </w:pPr>
            <w:r w:rsidRPr="001514CF">
              <w:rPr>
                <w:rFonts w:asciiTheme="minorHAnsi" w:eastAsia="Times New Roman" w:hAnsiTheme="minorHAnsi" w:cstheme="minorHAnsi"/>
                <w:bCs/>
                <w:color w:val="000000"/>
                <w:sz w:val="24"/>
                <w:szCs w:val="24"/>
                <w:lang w:eastAsia="pl-PL"/>
              </w:rPr>
              <w:t>754</w:t>
            </w:r>
          </w:p>
        </w:tc>
        <w:tc>
          <w:tcPr>
            <w:tcW w:w="992" w:type="dxa"/>
            <w:tcBorders>
              <w:top w:val="single" w:sz="4" w:space="0" w:color="auto"/>
              <w:left w:val="nil"/>
              <w:bottom w:val="nil"/>
              <w:right w:val="single" w:sz="4" w:space="0" w:color="auto"/>
            </w:tcBorders>
            <w:shd w:val="clear" w:color="auto" w:fill="auto"/>
            <w:noWrap/>
            <w:vAlign w:val="center"/>
            <w:hideMark/>
          </w:tcPr>
          <w:p w14:paraId="0C3B0F31" w14:textId="77777777" w:rsidR="00787148" w:rsidRPr="001514CF" w:rsidRDefault="00787148" w:rsidP="001514CF">
            <w:pPr>
              <w:spacing w:line="240" w:lineRule="auto"/>
              <w:jc w:val="left"/>
              <w:rPr>
                <w:rFonts w:asciiTheme="minorHAnsi" w:eastAsia="Times New Roman" w:hAnsiTheme="minorHAnsi" w:cstheme="minorHAnsi"/>
                <w:bCs/>
                <w:color w:val="000000"/>
                <w:sz w:val="24"/>
                <w:szCs w:val="24"/>
                <w:lang w:eastAsia="pl-PL"/>
              </w:rPr>
            </w:pPr>
            <w:r w:rsidRPr="001514CF">
              <w:rPr>
                <w:rFonts w:asciiTheme="minorHAnsi" w:eastAsia="Times New Roman" w:hAnsiTheme="minorHAnsi" w:cstheme="minorHAnsi"/>
                <w:bCs/>
                <w:color w:val="000000"/>
                <w:sz w:val="24"/>
                <w:szCs w:val="24"/>
                <w:lang w:eastAsia="pl-PL"/>
              </w:rPr>
              <w:t>75412</w:t>
            </w:r>
          </w:p>
        </w:tc>
        <w:tc>
          <w:tcPr>
            <w:tcW w:w="993" w:type="dxa"/>
            <w:tcBorders>
              <w:top w:val="single" w:sz="4" w:space="0" w:color="auto"/>
              <w:left w:val="nil"/>
              <w:bottom w:val="nil"/>
              <w:right w:val="single" w:sz="4" w:space="0" w:color="auto"/>
            </w:tcBorders>
            <w:shd w:val="clear" w:color="auto" w:fill="auto"/>
            <w:noWrap/>
            <w:vAlign w:val="center"/>
            <w:hideMark/>
          </w:tcPr>
          <w:p w14:paraId="50C28B77" w14:textId="77777777" w:rsidR="00787148" w:rsidRPr="001514CF" w:rsidRDefault="00787148" w:rsidP="001514CF">
            <w:pPr>
              <w:spacing w:line="240" w:lineRule="auto"/>
              <w:jc w:val="left"/>
              <w:rPr>
                <w:rFonts w:asciiTheme="minorHAnsi" w:eastAsia="Times New Roman" w:hAnsiTheme="minorHAnsi" w:cstheme="minorHAnsi"/>
                <w:bCs/>
                <w:color w:val="000000"/>
                <w:sz w:val="24"/>
                <w:szCs w:val="24"/>
                <w:lang w:eastAsia="pl-PL"/>
              </w:rPr>
            </w:pPr>
            <w:r w:rsidRPr="001514CF">
              <w:rPr>
                <w:rFonts w:asciiTheme="minorHAnsi" w:eastAsia="Times New Roman" w:hAnsiTheme="minorHAnsi" w:cstheme="minorHAnsi"/>
                <w:bCs/>
                <w:color w:val="000000"/>
                <w:sz w:val="24"/>
                <w:szCs w:val="24"/>
                <w:lang w:eastAsia="pl-PL"/>
              </w:rPr>
              <w:t>606</w:t>
            </w:r>
          </w:p>
        </w:tc>
        <w:tc>
          <w:tcPr>
            <w:tcW w:w="522" w:type="dxa"/>
            <w:tcBorders>
              <w:top w:val="nil"/>
              <w:left w:val="nil"/>
              <w:bottom w:val="single" w:sz="4" w:space="0" w:color="auto"/>
              <w:right w:val="single" w:sz="4" w:space="0" w:color="auto"/>
            </w:tcBorders>
            <w:shd w:val="clear" w:color="auto" w:fill="auto"/>
            <w:noWrap/>
            <w:vAlign w:val="center"/>
            <w:hideMark/>
          </w:tcPr>
          <w:p w14:paraId="526D24B4" w14:textId="77777777" w:rsidR="00787148" w:rsidRPr="001514CF" w:rsidRDefault="00787148" w:rsidP="001514CF">
            <w:pPr>
              <w:spacing w:line="240" w:lineRule="auto"/>
              <w:jc w:val="left"/>
              <w:rPr>
                <w:rFonts w:asciiTheme="minorHAnsi" w:eastAsia="Times New Roman" w:hAnsiTheme="minorHAnsi" w:cstheme="minorHAnsi"/>
                <w:bCs/>
                <w:color w:val="000000"/>
                <w:sz w:val="24"/>
                <w:szCs w:val="24"/>
                <w:lang w:eastAsia="pl-PL"/>
              </w:rPr>
            </w:pPr>
            <w:r w:rsidRPr="001514CF">
              <w:rPr>
                <w:rFonts w:asciiTheme="minorHAnsi" w:eastAsia="Times New Roman" w:hAnsiTheme="minorHAnsi" w:cstheme="minorHAnsi"/>
                <w:bCs/>
                <w:color w:val="000000"/>
                <w:sz w:val="24"/>
                <w:szCs w:val="24"/>
                <w:lang w:eastAsia="pl-PL"/>
              </w:rPr>
              <w:t>0</w:t>
            </w:r>
          </w:p>
        </w:tc>
        <w:tc>
          <w:tcPr>
            <w:tcW w:w="4155" w:type="dxa"/>
            <w:tcBorders>
              <w:top w:val="single" w:sz="4" w:space="0" w:color="auto"/>
              <w:left w:val="nil"/>
              <w:bottom w:val="single" w:sz="4" w:space="0" w:color="auto"/>
              <w:right w:val="single" w:sz="4" w:space="0" w:color="auto"/>
            </w:tcBorders>
            <w:shd w:val="clear" w:color="auto" w:fill="auto"/>
            <w:vAlign w:val="center"/>
            <w:hideMark/>
          </w:tcPr>
          <w:p w14:paraId="4025EA60" w14:textId="77777777" w:rsidR="00787148" w:rsidRPr="001514CF" w:rsidRDefault="00787148" w:rsidP="001514CF">
            <w:pPr>
              <w:spacing w:line="240" w:lineRule="auto"/>
              <w:jc w:val="left"/>
              <w:rPr>
                <w:rFonts w:asciiTheme="minorHAnsi" w:eastAsia="Times New Roman" w:hAnsiTheme="minorHAnsi" w:cstheme="minorHAnsi"/>
                <w:bCs/>
                <w:color w:val="000000"/>
                <w:sz w:val="24"/>
                <w:szCs w:val="24"/>
                <w:lang w:eastAsia="pl-PL"/>
              </w:rPr>
            </w:pPr>
            <w:r w:rsidRPr="001514CF">
              <w:rPr>
                <w:rFonts w:asciiTheme="minorHAnsi" w:eastAsia="Times New Roman" w:hAnsiTheme="minorHAnsi" w:cstheme="minorHAnsi"/>
                <w:bCs/>
                <w:color w:val="000000"/>
                <w:sz w:val="24"/>
                <w:szCs w:val="24"/>
                <w:lang w:eastAsia="pl-PL"/>
              </w:rPr>
              <w:t>Zakup specjalistycznego pojazdu bojowego dla Ochotniczej Straży Pożarnej w Mławie</w:t>
            </w:r>
          </w:p>
        </w:tc>
        <w:tc>
          <w:tcPr>
            <w:tcW w:w="1701" w:type="dxa"/>
            <w:tcBorders>
              <w:top w:val="nil"/>
              <w:left w:val="nil"/>
              <w:bottom w:val="single" w:sz="4" w:space="0" w:color="auto"/>
              <w:right w:val="single" w:sz="4" w:space="0" w:color="auto"/>
            </w:tcBorders>
            <w:shd w:val="clear" w:color="auto" w:fill="auto"/>
            <w:noWrap/>
            <w:vAlign w:val="center"/>
            <w:hideMark/>
          </w:tcPr>
          <w:p w14:paraId="099D4EAD" w14:textId="77777777" w:rsidR="00787148" w:rsidRPr="001514CF" w:rsidRDefault="00787148" w:rsidP="001514CF">
            <w:pPr>
              <w:spacing w:line="240" w:lineRule="auto"/>
              <w:jc w:val="left"/>
              <w:rPr>
                <w:rFonts w:asciiTheme="minorHAnsi" w:eastAsia="Times New Roman" w:hAnsiTheme="minorHAnsi" w:cstheme="minorHAnsi"/>
                <w:bCs/>
                <w:color w:val="000000"/>
                <w:sz w:val="24"/>
                <w:szCs w:val="24"/>
                <w:lang w:eastAsia="pl-PL"/>
              </w:rPr>
            </w:pPr>
            <w:r w:rsidRPr="001514CF">
              <w:rPr>
                <w:rFonts w:asciiTheme="minorHAnsi" w:eastAsia="Times New Roman" w:hAnsiTheme="minorHAnsi" w:cstheme="minorHAnsi"/>
                <w:bCs/>
                <w:color w:val="000000"/>
                <w:sz w:val="24"/>
                <w:szCs w:val="24"/>
                <w:lang w:eastAsia="pl-PL"/>
              </w:rPr>
              <w:t>450 000,00 zł</w:t>
            </w:r>
          </w:p>
        </w:tc>
      </w:tr>
      <w:tr w:rsidR="00787148" w:rsidRPr="001514CF" w14:paraId="73905643" w14:textId="77777777" w:rsidTr="001514CF">
        <w:trPr>
          <w:trHeight w:val="216"/>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B70045" w14:textId="77777777" w:rsidR="00787148" w:rsidRPr="001514CF" w:rsidRDefault="00787148" w:rsidP="001514CF">
            <w:pPr>
              <w:spacing w:line="240" w:lineRule="auto"/>
              <w:jc w:val="left"/>
              <w:rPr>
                <w:rFonts w:asciiTheme="minorHAnsi" w:eastAsia="Times New Roman" w:hAnsiTheme="minorHAnsi" w:cstheme="minorHAnsi"/>
                <w:bCs/>
                <w:color w:val="000000"/>
                <w:sz w:val="24"/>
                <w:szCs w:val="24"/>
                <w:lang w:eastAsia="pl-PL"/>
              </w:rPr>
            </w:pPr>
            <w:r w:rsidRPr="001514CF">
              <w:rPr>
                <w:rFonts w:asciiTheme="minorHAnsi" w:eastAsia="Times New Roman" w:hAnsiTheme="minorHAnsi" w:cstheme="minorHAnsi"/>
                <w:bCs/>
                <w:color w:val="000000"/>
                <w:sz w:val="24"/>
                <w:szCs w:val="24"/>
                <w:lang w:eastAsia="pl-PL"/>
              </w:rPr>
              <w:t>758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62922883" w14:textId="77777777" w:rsidR="00787148" w:rsidRPr="001514CF" w:rsidRDefault="00787148" w:rsidP="001514CF">
            <w:pPr>
              <w:spacing w:line="240" w:lineRule="auto"/>
              <w:jc w:val="left"/>
              <w:rPr>
                <w:rFonts w:asciiTheme="minorHAnsi" w:eastAsia="Times New Roman" w:hAnsiTheme="minorHAnsi" w:cstheme="minorHAnsi"/>
                <w:bCs/>
                <w:color w:val="000000"/>
                <w:sz w:val="24"/>
                <w:szCs w:val="24"/>
                <w:lang w:eastAsia="pl-PL"/>
              </w:rPr>
            </w:pPr>
            <w:r w:rsidRPr="001514CF">
              <w:rPr>
                <w:rFonts w:asciiTheme="minorHAnsi" w:eastAsia="Times New Roman" w:hAnsiTheme="minorHAnsi" w:cstheme="minorHAnsi"/>
                <w:bCs/>
                <w:color w:val="000000"/>
                <w:sz w:val="24"/>
                <w:szCs w:val="24"/>
                <w:lang w:eastAsia="pl-PL"/>
              </w:rPr>
              <w:t>75818</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1C291471" w14:textId="77777777" w:rsidR="00787148" w:rsidRPr="001514CF" w:rsidRDefault="00787148" w:rsidP="001514CF">
            <w:pPr>
              <w:spacing w:line="240" w:lineRule="auto"/>
              <w:jc w:val="left"/>
              <w:rPr>
                <w:rFonts w:asciiTheme="minorHAnsi" w:eastAsia="Times New Roman" w:hAnsiTheme="minorHAnsi" w:cstheme="minorHAnsi"/>
                <w:bCs/>
                <w:color w:val="000000"/>
                <w:sz w:val="24"/>
                <w:szCs w:val="24"/>
                <w:lang w:eastAsia="pl-PL"/>
              </w:rPr>
            </w:pPr>
            <w:r w:rsidRPr="001514CF">
              <w:rPr>
                <w:rFonts w:asciiTheme="minorHAnsi" w:eastAsia="Times New Roman" w:hAnsiTheme="minorHAnsi" w:cstheme="minorHAnsi"/>
                <w:bCs/>
                <w:color w:val="000000"/>
                <w:sz w:val="24"/>
                <w:szCs w:val="24"/>
                <w:lang w:eastAsia="pl-PL"/>
              </w:rPr>
              <w:t>680</w:t>
            </w:r>
          </w:p>
        </w:tc>
        <w:tc>
          <w:tcPr>
            <w:tcW w:w="522" w:type="dxa"/>
            <w:tcBorders>
              <w:top w:val="nil"/>
              <w:left w:val="nil"/>
              <w:bottom w:val="single" w:sz="4" w:space="0" w:color="auto"/>
              <w:right w:val="single" w:sz="4" w:space="0" w:color="auto"/>
            </w:tcBorders>
            <w:shd w:val="clear" w:color="auto" w:fill="auto"/>
            <w:noWrap/>
            <w:vAlign w:val="center"/>
            <w:hideMark/>
          </w:tcPr>
          <w:p w14:paraId="6F01E746" w14:textId="77777777" w:rsidR="00787148" w:rsidRPr="001514CF" w:rsidRDefault="00787148" w:rsidP="001514CF">
            <w:pPr>
              <w:spacing w:line="240" w:lineRule="auto"/>
              <w:jc w:val="left"/>
              <w:rPr>
                <w:rFonts w:asciiTheme="minorHAnsi" w:eastAsia="Times New Roman" w:hAnsiTheme="minorHAnsi" w:cstheme="minorHAnsi"/>
                <w:bCs/>
                <w:color w:val="000000"/>
                <w:sz w:val="24"/>
                <w:szCs w:val="24"/>
                <w:lang w:eastAsia="pl-PL"/>
              </w:rPr>
            </w:pPr>
            <w:r w:rsidRPr="001514CF">
              <w:rPr>
                <w:rFonts w:asciiTheme="minorHAnsi" w:eastAsia="Times New Roman" w:hAnsiTheme="minorHAnsi" w:cstheme="minorHAnsi"/>
                <w:bCs/>
                <w:color w:val="000000"/>
                <w:sz w:val="24"/>
                <w:szCs w:val="24"/>
                <w:lang w:eastAsia="pl-PL"/>
              </w:rPr>
              <w:t>0</w:t>
            </w:r>
          </w:p>
        </w:tc>
        <w:tc>
          <w:tcPr>
            <w:tcW w:w="4155" w:type="dxa"/>
            <w:tcBorders>
              <w:top w:val="nil"/>
              <w:left w:val="nil"/>
              <w:bottom w:val="single" w:sz="4" w:space="0" w:color="auto"/>
              <w:right w:val="single" w:sz="4" w:space="0" w:color="auto"/>
            </w:tcBorders>
            <w:shd w:val="clear" w:color="auto" w:fill="auto"/>
            <w:vAlign w:val="center"/>
            <w:hideMark/>
          </w:tcPr>
          <w:p w14:paraId="3712596C" w14:textId="77777777" w:rsidR="00787148" w:rsidRPr="001514CF" w:rsidRDefault="00787148" w:rsidP="001514CF">
            <w:pPr>
              <w:spacing w:line="240" w:lineRule="auto"/>
              <w:jc w:val="left"/>
              <w:rPr>
                <w:rFonts w:asciiTheme="minorHAnsi" w:eastAsia="Times New Roman" w:hAnsiTheme="minorHAnsi" w:cstheme="minorHAnsi"/>
                <w:bCs/>
                <w:color w:val="000000"/>
                <w:sz w:val="24"/>
                <w:szCs w:val="24"/>
                <w:lang w:eastAsia="pl-PL"/>
              </w:rPr>
            </w:pPr>
            <w:r w:rsidRPr="001514CF">
              <w:rPr>
                <w:rFonts w:asciiTheme="minorHAnsi" w:eastAsia="Times New Roman" w:hAnsiTheme="minorHAnsi" w:cstheme="minorHAnsi"/>
                <w:bCs/>
                <w:color w:val="000000"/>
                <w:sz w:val="24"/>
                <w:szCs w:val="24"/>
                <w:lang w:eastAsia="pl-PL"/>
              </w:rPr>
              <w:t>Rezerwa na inwestycje i zakupy inwestycyjne</w:t>
            </w:r>
          </w:p>
        </w:tc>
        <w:tc>
          <w:tcPr>
            <w:tcW w:w="1701" w:type="dxa"/>
            <w:tcBorders>
              <w:top w:val="nil"/>
              <w:left w:val="nil"/>
              <w:bottom w:val="single" w:sz="4" w:space="0" w:color="auto"/>
              <w:right w:val="single" w:sz="4" w:space="0" w:color="auto"/>
            </w:tcBorders>
            <w:shd w:val="clear" w:color="auto" w:fill="auto"/>
            <w:noWrap/>
            <w:vAlign w:val="center"/>
            <w:hideMark/>
          </w:tcPr>
          <w:p w14:paraId="55FD5AC7" w14:textId="77777777" w:rsidR="00787148" w:rsidRPr="001514CF" w:rsidRDefault="00787148" w:rsidP="001514CF">
            <w:pPr>
              <w:spacing w:line="240" w:lineRule="auto"/>
              <w:jc w:val="left"/>
              <w:rPr>
                <w:rFonts w:asciiTheme="minorHAnsi" w:eastAsia="Times New Roman" w:hAnsiTheme="minorHAnsi" w:cstheme="minorHAnsi"/>
                <w:bCs/>
                <w:color w:val="000000"/>
                <w:sz w:val="24"/>
                <w:szCs w:val="24"/>
                <w:lang w:eastAsia="pl-PL"/>
              </w:rPr>
            </w:pPr>
            <w:r w:rsidRPr="001514CF">
              <w:rPr>
                <w:rFonts w:asciiTheme="minorHAnsi" w:eastAsia="Times New Roman" w:hAnsiTheme="minorHAnsi" w:cstheme="minorHAnsi"/>
                <w:bCs/>
                <w:color w:val="000000"/>
                <w:sz w:val="24"/>
                <w:szCs w:val="24"/>
                <w:lang w:eastAsia="pl-PL"/>
              </w:rPr>
              <w:t>1 000 000,00 zł</w:t>
            </w:r>
          </w:p>
        </w:tc>
      </w:tr>
      <w:tr w:rsidR="00787148" w:rsidRPr="001514CF" w14:paraId="5850E86C" w14:textId="77777777" w:rsidTr="001514CF">
        <w:trPr>
          <w:trHeight w:val="432"/>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4A3D9B" w14:textId="77777777" w:rsidR="00787148" w:rsidRPr="001514CF" w:rsidRDefault="00787148" w:rsidP="001514CF">
            <w:pPr>
              <w:spacing w:line="240" w:lineRule="auto"/>
              <w:jc w:val="left"/>
              <w:rPr>
                <w:rFonts w:asciiTheme="minorHAnsi" w:eastAsia="Times New Roman" w:hAnsiTheme="minorHAnsi" w:cstheme="minorHAnsi"/>
                <w:bCs/>
                <w:color w:val="000000"/>
                <w:sz w:val="24"/>
                <w:szCs w:val="24"/>
                <w:lang w:eastAsia="pl-PL"/>
              </w:rPr>
            </w:pPr>
            <w:r w:rsidRPr="001514CF">
              <w:rPr>
                <w:rFonts w:asciiTheme="minorHAnsi" w:eastAsia="Times New Roman" w:hAnsiTheme="minorHAnsi" w:cstheme="minorHAnsi"/>
                <w:bCs/>
                <w:color w:val="000000"/>
                <w:sz w:val="24"/>
                <w:szCs w:val="24"/>
                <w:lang w:eastAsia="pl-PL"/>
              </w:rPr>
              <w:t>801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522A2120" w14:textId="77777777" w:rsidR="00787148" w:rsidRPr="001514CF" w:rsidRDefault="00787148" w:rsidP="001514CF">
            <w:pPr>
              <w:spacing w:line="240" w:lineRule="auto"/>
              <w:jc w:val="left"/>
              <w:rPr>
                <w:rFonts w:asciiTheme="minorHAnsi" w:eastAsia="Times New Roman" w:hAnsiTheme="minorHAnsi" w:cstheme="minorHAnsi"/>
                <w:bCs/>
                <w:color w:val="000000"/>
                <w:sz w:val="24"/>
                <w:szCs w:val="24"/>
                <w:lang w:eastAsia="pl-PL"/>
              </w:rPr>
            </w:pPr>
            <w:r w:rsidRPr="001514CF">
              <w:rPr>
                <w:rFonts w:asciiTheme="minorHAnsi" w:eastAsia="Times New Roman" w:hAnsiTheme="minorHAnsi" w:cstheme="minorHAnsi"/>
                <w:bCs/>
                <w:color w:val="000000"/>
                <w:sz w:val="24"/>
                <w:szCs w:val="24"/>
                <w:lang w:eastAsia="pl-PL"/>
              </w:rPr>
              <w:t>80101</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35459CD9" w14:textId="77777777" w:rsidR="00787148" w:rsidRPr="001514CF" w:rsidRDefault="00787148" w:rsidP="001514CF">
            <w:pPr>
              <w:spacing w:line="240" w:lineRule="auto"/>
              <w:jc w:val="left"/>
              <w:rPr>
                <w:rFonts w:asciiTheme="minorHAnsi" w:eastAsia="Times New Roman" w:hAnsiTheme="minorHAnsi" w:cstheme="minorHAnsi"/>
                <w:bCs/>
                <w:color w:val="000000"/>
                <w:sz w:val="24"/>
                <w:szCs w:val="24"/>
                <w:lang w:eastAsia="pl-PL"/>
              </w:rPr>
            </w:pPr>
            <w:r w:rsidRPr="001514CF">
              <w:rPr>
                <w:rFonts w:asciiTheme="minorHAnsi" w:eastAsia="Times New Roman" w:hAnsiTheme="minorHAnsi" w:cstheme="minorHAnsi"/>
                <w:bCs/>
                <w:color w:val="000000"/>
                <w:sz w:val="24"/>
                <w:szCs w:val="24"/>
                <w:lang w:eastAsia="pl-PL"/>
              </w:rPr>
              <w:t>605</w:t>
            </w:r>
          </w:p>
        </w:tc>
        <w:tc>
          <w:tcPr>
            <w:tcW w:w="522" w:type="dxa"/>
            <w:tcBorders>
              <w:top w:val="single" w:sz="4" w:space="0" w:color="auto"/>
              <w:left w:val="nil"/>
              <w:bottom w:val="single" w:sz="4" w:space="0" w:color="auto"/>
              <w:right w:val="single" w:sz="4" w:space="0" w:color="auto"/>
            </w:tcBorders>
            <w:shd w:val="clear" w:color="auto" w:fill="auto"/>
            <w:noWrap/>
            <w:vAlign w:val="center"/>
            <w:hideMark/>
          </w:tcPr>
          <w:p w14:paraId="4A9F019B" w14:textId="77777777" w:rsidR="00787148" w:rsidRPr="001514CF" w:rsidRDefault="00787148" w:rsidP="001514CF">
            <w:pPr>
              <w:spacing w:line="240" w:lineRule="auto"/>
              <w:jc w:val="left"/>
              <w:rPr>
                <w:rFonts w:asciiTheme="minorHAnsi" w:eastAsia="Times New Roman" w:hAnsiTheme="minorHAnsi" w:cstheme="minorHAnsi"/>
                <w:bCs/>
                <w:color w:val="000000"/>
                <w:sz w:val="24"/>
                <w:szCs w:val="24"/>
                <w:lang w:eastAsia="pl-PL"/>
              </w:rPr>
            </w:pPr>
            <w:r w:rsidRPr="001514CF">
              <w:rPr>
                <w:rFonts w:asciiTheme="minorHAnsi" w:eastAsia="Times New Roman" w:hAnsiTheme="minorHAnsi" w:cstheme="minorHAnsi"/>
                <w:bCs/>
                <w:color w:val="000000"/>
                <w:sz w:val="24"/>
                <w:szCs w:val="24"/>
                <w:lang w:eastAsia="pl-PL"/>
              </w:rPr>
              <w:t>0</w:t>
            </w:r>
          </w:p>
        </w:tc>
        <w:tc>
          <w:tcPr>
            <w:tcW w:w="4155" w:type="dxa"/>
            <w:tcBorders>
              <w:top w:val="single" w:sz="4" w:space="0" w:color="auto"/>
              <w:left w:val="nil"/>
              <w:bottom w:val="single" w:sz="4" w:space="0" w:color="auto"/>
              <w:right w:val="single" w:sz="4" w:space="0" w:color="auto"/>
            </w:tcBorders>
            <w:shd w:val="clear" w:color="auto" w:fill="auto"/>
            <w:vAlign w:val="bottom"/>
            <w:hideMark/>
          </w:tcPr>
          <w:p w14:paraId="510D69CE" w14:textId="77777777" w:rsidR="00787148" w:rsidRPr="001514CF" w:rsidRDefault="00787148" w:rsidP="001514CF">
            <w:pPr>
              <w:spacing w:line="240" w:lineRule="auto"/>
              <w:jc w:val="left"/>
              <w:rPr>
                <w:rFonts w:asciiTheme="minorHAnsi" w:eastAsia="Times New Roman" w:hAnsiTheme="minorHAnsi" w:cstheme="minorHAnsi"/>
                <w:bCs/>
                <w:color w:val="000000"/>
                <w:sz w:val="24"/>
                <w:szCs w:val="24"/>
                <w:lang w:eastAsia="pl-PL"/>
              </w:rPr>
            </w:pPr>
            <w:r w:rsidRPr="001514CF">
              <w:rPr>
                <w:rFonts w:asciiTheme="minorHAnsi" w:eastAsia="Times New Roman" w:hAnsiTheme="minorHAnsi" w:cstheme="minorHAnsi"/>
                <w:bCs/>
                <w:color w:val="000000"/>
                <w:sz w:val="24"/>
                <w:szCs w:val="24"/>
                <w:lang w:eastAsia="pl-PL"/>
              </w:rPr>
              <w:t>Adaptacja budynku Szkoły Podstawowej Nr 2 w Mławie do wymogów przeciwpożarowych”</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0AA0DD27" w14:textId="77777777" w:rsidR="00787148" w:rsidRPr="001514CF" w:rsidRDefault="00787148" w:rsidP="001514CF">
            <w:pPr>
              <w:spacing w:line="240" w:lineRule="auto"/>
              <w:jc w:val="left"/>
              <w:rPr>
                <w:rFonts w:asciiTheme="minorHAnsi" w:eastAsia="Times New Roman" w:hAnsiTheme="minorHAnsi" w:cstheme="minorHAnsi"/>
                <w:bCs/>
                <w:color w:val="000000"/>
                <w:sz w:val="24"/>
                <w:szCs w:val="24"/>
                <w:lang w:eastAsia="pl-PL"/>
              </w:rPr>
            </w:pPr>
            <w:r w:rsidRPr="001514CF">
              <w:rPr>
                <w:rFonts w:asciiTheme="minorHAnsi" w:eastAsia="Times New Roman" w:hAnsiTheme="minorHAnsi" w:cstheme="minorHAnsi"/>
                <w:bCs/>
                <w:color w:val="000000"/>
                <w:sz w:val="24"/>
                <w:szCs w:val="24"/>
                <w:lang w:eastAsia="pl-PL"/>
              </w:rPr>
              <w:t>100 000,00 zł</w:t>
            </w:r>
          </w:p>
        </w:tc>
      </w:tr>
      <w:tr w:rsidR="00787148" w:rsidRPr="001514CF" w14:paraId="31E09D62" w14:textId="77777777" w:rsidTr="001514CF">
        <w:trPr>
          <w:trHeight w:val="432"/>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32F16D79" w14:textId="77777777" w:rsidR="00787148" w:rsidRPr="001514CF" w:rsidRDefault="00787148" w:rsidP="001514CF">
            <w:pPr>
              <w:spacing w:line="240" w:lineRule="auto"/>
              <w:jc w:val="left"/>
              <w:rPr>
                <w:rFonts w:asciiTheme="minorHAnsi" w:eastAsia="Times New Roman" w:hAnsiTheme="minorHAnsi" w:cstheme="minorHAnsi"/>
                <w:bCs/>
                <w:color w:val="000000"/>
                <w:sz w:val="24"/>
                <w:szCs w:val="24"/>
                <w:lang w:eastAsia="pl-PL"/>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7301868F" w14:textId="77777777" w:rsidR="00787148" w:rsidRPr="001514CF" w:rsidRDefault="00787148" w:rsidP="001514CF">
            <w:pPr>
              <w:spacing w:line="240" w:lineRule="auto"/>
              <w:jc w:val="left"/>
              <w:rPr>
                <w:rFonts w:asciiTheme="minorHAnsi" w:eastAsia="Times New Roman" w:hAnsiTheme="minorHAnsi" w:cstheme="minorHAnsi"/>
                <w:bCs/>
                <w:color w:val="000000"/>
                <w:sz w:val="24"/>
                <w:szCs w:val="24"/>
                <w:lang w:eastAsia="pl-PL"/>
              </w:rPr>
            </w:pPr>
            <w:r w:rsidRPr="001514CF">
              <w:rPr>
                <w:rFonts w:asciiTheme="minorHAnsi" w:eastAsia="Times New Roman" w:hAnsiTheme="minorHAnsi" w:cstheme="minorHAnsi"/>
                <w:bCs/>
                <w:color w:val="000000"/>
                <w:sz w:val="24"/>
                <w:szCs w:val="24"/>
                <w:lang w:eastAsia="pl-PL"/>
              </w:rPr>
              <w:t>80101</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1C94005B" w14:textId="77777777" w:rsidR="00787148" w:rsidRPr="001514CF" w:rsidRDefault="00787148" w:rsidP="001514CF">
            <w:pPr>
              <w:spacing w:line="240" w:lineRule="auto"/>
              <w:jc w:val="left"/>
              <w:rPr>
                <w:rFonts w:asciiTheme="minorHAnsi" w:eastAsia="Times New Roman" w:hAnsiTheme="minorHAnsi" w:cstheme="minorHAnsi"/>
                <w:bCs/>
                <w:color w:val="000000"/>
                <w:sz w:val="24"/>
                <w:szCs w:val="24"/>
                <w:lang w:eastAsia="pl-PL"/>
              </w:rPr>
            </w:pPr>
            <w:r w:rsidRPr="001514CF">
              <w:rPr>
                <w:rFonts w:asciiTheme="minorHAnsi" w:eastAsia="Times New Roman" w:hAnsiTheme="minorHAnsi" w:cstheme="minorHAnsi"/>
                <w:bCs/>
                <w:color w:val="000000"/>
                <w:sz w:val="24"/>
                <w:szCs w:val="24"/>
                <w:lang w:eastAsia="pl-PL"/>
              </w:rPr>
              <w:t>605</w:t>
            </w:r>
          </w:p>
        </w:tc>
        <w:tc>
          <w:tcPr>
            <w:tcW w:w="522" w:type="dxa"/>
            <w:tcBorders>
              <w:top w:val="single" w:sz="4" w:space="0" w:color="auto"/>
              <w:left w:val="nil"/>
              <w:bottom w:val="single" w:sz="4" w:space="0" w:color="auto"/>
              <w:right w:val="single" w:sz="4" w:space="0" w:color="auto"/>
            </w:tcBorders>
            <w:shd w:val="clear" w:color="auto" w:fill="auto"/>
            <w:noWrap/>
            <w:vAlign w:val="center"/>
            <w:hideMark/>
          </w:tcPr>
          <w:p w14:paraId="74DE65D1" w14:textId="77777777" w:rsidR="00787148" w:rsidRPr="001514CF" w:rsidRDefault="00787148" w:rsidP="001514CF">
            <w:pPr>
              <w:spacing w:line="240" w:lineRule="auto"/>
              <w:jc w:val="left"/>
              <w:rPr>
                <w:rFonts w:asciiTheme="minorHAnsi" w:eastAsia="Times New Roman" w:hAnsiTheme="minorHAnsi" w:cstheme="minorHAnsi"/>
                <w:bCs/>
                <w:color w:val="000000"/>
                <w:sz w:val="24"/>
                <w:szCs w:val="24"/>
                <w:lang w:eastAsia="pl-PL"/>
              </w:rPr>
            </w:pPr>
            <w:r w:rsidRPr="001514CF">
              <w:rPr>
                <w:rFonts w:asciiTheme="minorHAnsi" w:eastAsia="Times New Roman" w:hAnsiTheme="minorHAnsi" w:cstheme="minorHAnsi"/>
                <w:bCs/>
                <w:color w:val="000000"/>
                <w:sz w:val="24"/>
                <w:szCs w:val="24"/>
                <w:lang w:eastAsia="pl-PL"/>
              </w:rPr>
              <w:t>0</w:t>
            </w:r>
          </w:p>
        </w:tc>
        <w:tc>
          <w:tcPr>
            <w:tcW w:w="4155" w:type="dxa"/>
            <w:tcBorders>
              <w:top w:val="single" w:sz="4" w:space="0" w:color="auto"/>
              <w:left w:val="nil"/>
              <w:bottom w:val="single" w:sz="4" w:space="0" w:color="auto"/>
              <w:right w:val="single" w:sz="4" w:space="0" w:color="auto"/>
            </w:tcBorders>
            <w:shd w:val="clear" w:color="auto" w:fill="auto"/>
            <w:vAlign w:val="bottom"/>
            <w:hideMark/>
          </w:tcPr>
          <w:p w14:paraId="12F4FD10" w14:textId="77777777" w:rsidR="00787148" w:rsidRPr="001514CF" w:rsidRDefault="00787148" w:rsidP="001514CF">
            <w:pPr>
              <w:spacing w:line="240" w:lineRule="auto"/>
              <w:jc w:val="left"/>
              <w:rPr>
                <w:rFonts w:asciiTheme="minorHAnsi" w:eastAsia="Times New Roman" w:hAnsiTheme="minorHAnsi" w:cstheme="minorHAnsi"/>
                <w:bCs/>
                <w:color w:val="000000"/>
                <w:sz w:val="24"/>
                <w:szCs w:val="24"/>
                <w:lang w:eastAsia="pl-PL"/>
              </w:rPr>
            </w:pPr>
            <w:r w:rsidRPr="001514CF">
              <w:rPr>
                <w:rFonts w:asciiTheme="minorHAnsi" w:eastAsia="Times New Roman" w:hAnsiTheme="minorHAnsi" w:cstheme="minorHAnsi"/>
                <w:bCs/>
                <w:color w:val="000000"/>
                <w:sz w:val="24"/>
                <w:szCs w:val="24"/>
                <w:lang w:eastAsia="pl-PL"/>
              </w:rPr>
              <w:t>Adaptacja budynku Zespołu Placówek Oświatowych Nr 2 w Mławie do wymogów przeciwpożarowych</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5B9D0549" w14:textId="77777777" w:rsidR="00787148" w:rsidRPr="001514CF" w:rsidRDefault="00787148" w:rsidP="001514CF">
            <w:pPr>
              <w:spacing w:line="240" w:lineRule="auto"/>
              <w:jc w:val="left"/>
              <w:rPr>
                <w:rFonts w:asciiTheme="minorHAnsi" w:eastAsia="Times New Roman" w:hAnsiTheme="minorHAnsi" w:cstheme="minorHAnsi"/>
                <w:bCs/>
                <w:color w:val="000000"/>
                <w:sz w:val="24"/>
                <w:szCs w:val="24"/>
                <w:lang w:eastAsia="pl-PL"/>
              </w:rPr>
            </w:pPr>
            <w:r w:rsidRPr="001514CF">
              <w:rPr>
                <w:rFonts w:asciiTheme="minorHAnsi" w:eastAsia="Times New Roman" w:hAnsiTheme="minorHAnsi" w:cstheme="minorHAnsi"/>
                <w:bCs/>
                <w:color w:val="000000"/>
                <w:sz w:val="24"/>
                <w:szCs w:val="24"/>
                <w:lang w:eastAsia="pl-PL"/>
              </w:rPr>
              <w:t>1 100 000,00 zł</w:t>
            </w:r>
          </w:p>
        </w:tc>
      </w:tr>
      <w:tr w:rsidR="00787148" w:rsidRPr="001514CF" w14:paraId="728260A8" w14:textId="77777777" w:rsidTr="001514CF">
        <w:trPr>
          <w:trHeight w:val="432"/>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1102869B" w14:textId="77777777" w:rsidR="00787148" w:rsidRPr="001514CF" w:rsidRDefault="00787148" w:rsidP="001514CF">
            <w:pPr>
              <w:spacing w:line="240" w:lineRule="auto"/>
              <w:jc w:val="left"/>
              <w:rPr>
                <w:rFonts w:asciiTheme="minorHAnsi" w:eastAsia="Times New Roman" w:hAnsiTheme="minorHAnsi" w:cstheme="minorHAnsi"/>
                <w:bCs/>
                <w:color w:val="000000"/>
                <w:sz w:val="24"/>
                <w:szCs w:val="24"/>
                <w:lang w:eastAsia="pl-PL"/>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28F29F28" w14:textId="77777777" w:rsidR="00787148" w:rsidRPr="001514CF" w:rsidRDefault="00787148" w:rsidP="001514CF">
            <w:pPr>
              <w:spacing w:line="240" w:lineRule="auto"/>
              <w:jc w:val="left"/>
              <w:rPr>
                <w:rFonts w:asciiTheme="minorHAnsi" w:eastAsia="Times New Roman" w:hAnsiTheme="minorHAnsi" w:cstheme="minorHAnsi"/>
                <w:bCs/>
                <w:color w:val="000000"/>
                <w:sz w:val="24"/>
                <w:szCs w:val="24"/>
                <w:lang w:eastAsia="pl-PL"/>
              </w:rPr>
            </w:pPr>
            <w:r w:rsidRPr="001514CF">
              <w:rPr>
                <w:rFonts w:asciiTheme="minorHAnsi" w:eastAsia="Times New Roman" w:hAnsiTheme="minorHAnsi" w:cstheme="minorHAnsi"/>
                <w:bCs/>
                <w:color w:val="000000"/>
                <w:sz w:val="24"/>
                <w:szCs w:val="24"/>
                <w:lang w:eastAsia="pl-PL"/>
              </w:rPr>
              <w:t>80101</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7ED099DE" w14:textId="77777777" w:rsidR="00787148" w:rsidRPr="001514CF" w:rsidRDefault="00787148" w:rsidP="001514CF">
            <w:pPr>
              <w:spacing w:line="240" w:lineRule="auto"/>
              <w:jc w:val="left"/>
              <w:rPr>
                <w:rFonts w:asciiTheme="minorHAnsi" w:eastAsia="Times New Roman" w:hAnsiTheme="minorHAnsi" w:cstheme="minorHAnsi"/>
                <w:bCs/>
                <w:color w:val="000000"/>
                <w:sz w:val="24"/>
                <w:szCs w:val="24"/>
                <w:lang w:eastAsia="pl-PL"/>
              </w:rPr>
            </w:pPr>
            <w:r w:rsidRPr="001514CF">
              <w:rPr>
                <w:rFonts w:asciiTheme="minorHAnsi" w:eastAsia="Times New Roman" w:hAnsiTheme="minorHAnsi" w:cstheme="minorHAnsi"/>
                <w:bCs/>
                <w:color w:val="000000"/>
                <w:sz w:val="24"/>
                <w:szCs w:val="24"/>
                <w:lang w:eastAsia="pl-PL"/>
              </w:rPr>
              <w:t>605</w:t>
            </w:r>
          </w:p>
        </w:tc>
        <w:tc>
          <w:tcPr>
            <w:tcW w:w="522" w:type="dxa"/>
            <w:tcBorders>
              <w:top w:val="single" w:sz="4" w:space="0" w:color="auto"/>
              <w:left w:val="nil"/>
              <w:bottom w:val="single" w:sz="4" w:space="0" w:color="auto"/>
              <w:right w:val="single" w:sz="4" w:space="0" w:color="auto"/>
            </w:tcBorders>
            <w:shd w:val="clear" w:color="auto" w:fill="auto"/>
            <w:noWrap/>
            <w:vAlign w:val="center"/>
            <w:hideMark/>
          </w:tcPr>
          <w:p w14:paraId="23ABDFC6" w14:textId="77777777" w:rsidR="00787148" w:rsidRPr="001514CF" w:rsidRDefault="00787148" w:rsidP="001514CF">
            <w:pPr>
              <w:spacing w:line="240" w:lineRule="auto"/>
              <w:jc w:val="left"/>
              <w:rPr>
                <w:rFonts w:asciiTheme="minorHAnsi" w:eastAsia="Times New Roman" w:hAnsiTheme="minorHAnsi" w:cstheme="minorHAnsi"/>
                <w:bCs/>
                <w:color w:val="000000"/>
                <w:sz w:val="24"/>
                <w:szCs w:val="24"/>
                <w:lang w:eastAsia="pl-PL"/>
              </w:rPr>
            </w:pPr>
            <w:r w:rsidRPr="001514CF">
              <w:rPr>
                <w:rFonts w:asciiTheme="minorHAnsi" w:eastAsia="Times New Roman" w:hAnsiTheme="minorHAnsi" w:cstheme="minorHAnsi"/>
                <w:bCs/>
                <w:color w:val="000000"/>
                <w:sz w:val="24"/>
                <w:szCs w:val="24"/>
                <w:lang w:eastAsia="pl-PL"/>
              </w:rPr>
              <w:t>0</w:t>
            </w:r>
          </w:p>
        </w:tc>
        <w:tc>
          <w:tcPr>
            <w:tcW w:w="4155" w:type="dxa"/>
            <w:tcBorders>
              <w:top w:val="single" w:sz="4" w:space="0" w:color="auto"/>
              <w:left w:val="nil"/>
              <w:bottom w:val="single" w:sz="4" w:space="0" w:color="auto"/>
              <w:right w:val="single" w:sz="4" w:space="0" w:color="auto"/>
            </w:tcBorders>
            <w:shd w:val="clear" w:color="auto" w:fill="auto"/>
            <w:vAlign w:val="bottom"/>
            <w:hideMark/>
          </w:tcPr>
          <w:p w14:paraId="13B467CE" w14:textId="77777777" w:rsidR="00787148" w:rsidRPr="001514CF" w:rsidRDefault="00787148" w:rsidP="001514CF">
            <w:pPr>
              <w:spacing w:line="240" w:lineRule="auto"/>
              <w:jc w:val="left"/>
              <w:rPr>
                <w:rFonts w:asciiTheme="minorHAnsi" w:eastAsia="Times New Roman" w:hAnsiTheme="minorHAnsi" w:cstheme="minorHAnsi"/>
                <w:bCs/>
                <w:color w:val="000000"/>
                <w:sz w:val="24"/>
                <w:szCs w:val="24"/>
                <w:lang w:eastAsia="pl-PL"/>
              </w:rPr>
            </w:pPr>
            <w:r w:rsidRPr="001514CF">
              <w:rPr>
                <w:rFonts w:asciiTheme="minorHAnsi" w:eastAsia="Times New Roman" w:hAnsiTheme="minorHAnsi" w:cstheme="minorHAnsi"/>
                <w:bCs/>
                <w:color w:val="000000"/>
                <w:sz w:val="24"/>
                <w:szCs w:val="24"/>
                <w:lang w:eastAsia="pl-PL"/>
              </w:rPr>
              <w:t>Rozbudowa i modernizacja boiska wielofunkcyjnego i bieżni na terenie Szkoły Podstawowej Nr 2 w Mławie</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0AFEF825" w14:textId="77777777" w:rsidR="00787148" w:rsidRPr="001514CF" w:rsidRDefault="00787148" w:rsidP="001514CF">
            <w:pPr>
              <w:spacing w:line="240" w:lineRule="auto"/>
              <w:jc w:val="left"/>
              <w:rPr>
                <w:rFonts w:asciiTheme="minorHAnsi" w:eastAsia="Times New Roman" w:hAnsiTheme="minorHAnsi" w:cstheme="minorHAnsi"/>
                <w:bCs/>
                <w:color w:val="000000"/>
                <w:sz w:val="24"/>
                <w:szCs w:val="24"/>
                <w:lang w:eastAsia="pl-PL"/>
              </w:rPr>
            </w:pPr>
            <w:r w:rsidRPr="001514CF">
              <w:rPr>
                <w:rFonts w:asciiTheme="minorHAnsi" w:eastAsia="Times New Roman" w:hAnsiTheme="minorHAnsi" w:cstheme="minorHAnsi"/>
                <w:bCs/>
                <w:color w:val="000000"/>
                <w:sz w:val="24"/>
                <w:szCs w:val="24"/>
                <w:lang w:eastAsia="pl-PL"/>
              </w:rPr>
              <w:t>60 000,00 zł</w:t>
            </w:r>
          </w:p>
        </w:tc>
      </w:tr>
      <w:tr w:rsidR="00787148" w:rsidRPr="001514CF" w14:paraId="2DE9A3B0" w14:textId="77777777" w:rsidTr="001514CF">
        <w:trPr>
          <w:trHeight w:val="432"/>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C2F63C" w14:textId="77777777" w:rsidR="00787148" w:rsidRPr="001514CF" w:rsidRDefault="00787148" w:rsidP="001514CF">
            <w:pPr>
              <w:spacing w:line="240" w:lineRule="auto"/>
              <w:jc w:val="left"/>
              <w:rPr>
                <w:rFonts w:asciiTheme="minorHAnsi" w:eastAsia="Times New Roman" w:hAnsiTheme="minorHAnsi" w:cstheme="minorHAnsi"/>
                <w:bCs/>
                <w:color w:val="000000"/>
                <w:sz w:val="24"/>
                <w:szCs w:val="24"/>
                <w:lang w:eastAsia="pl-PL"/>
              </w:rPr>
            </w:pPr>
            <w:r w:rsidRPr="001514CF">
              <w:rPr>
                <w:rFonts w:asciiTheme="minorHAnsi" w:eastAsia="Times New Roman" w:hAnsiTheme="minorHAnsi" w:cstheme="minorHAnsi"/>
                <w:bCs/>
                <w:color w:val="000000"/>
                <w:sz w:val="24"/>
                <w:szCs w:val="24"/>
                <w:lang w:eastAsia="pl-PL"/>
              </w:rPr>
              <w:t>900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686D102B" w14:textId="77777777" w:rsidR="00787148" w:rsidRPr="001514CF" w:rsidRDefault="00787148" w:rsidP="001514CF">
            <w:pPr>
              <w:spacing w:line="240" w:lineRule="auto"/>
              <w:jc w:val="left"/>
              <w:rPr>
                <w:rFonts w:asciiTheme="minorHAnsi" w:eastAsia="Times New Roman" w:hAnsiTheme="minorHAnsi" w:cstheme="minorHAnsi"/>
                <w:bCs/>
                <w:color w:val="000000"/>
                <w:sz w:val="24"/>
                <w:szCs w:val="24"/>
                <w:lang w:eastAsia="pl-PL"/>
              </w:rPr>
            </w:pPr>
            <w:r w:rsidRPr="001514CF">
              <w:rPr>
                <w:rFonts w:asciiTheme="minorHAnsi" w:eastAsia="Times New Roman" w:hAnsiTheme="minorHAnsi" w:cstheme="minorHAnsi"/>
                <w:bCs/>
                <w:color w:val="000000"/>
                <w:sz w:val="24"/>
                <w:szCs w:val="24"/>
                <w:lang w:eastAsia="pl-PL"/>
              </w:rPr>
              <w:t>90001</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3B12408D" w14:textId="77777777" w:rsidR="00787148" w:rsidRPr="001514CF" w:rsidRDefault="00787148" w:rsidP="001514CF">
            <w:pPr>
              <w:spacing w:line="240" w:lineRule="auto"/>
              <w:jc w:val="left"/>
              <w:rPr>
                <w:rFonts w:asciiTheme="minorHAnsi" w:eastAsia="Times New Roman" w:hAnsiTheme="minorHAnsi" w:cstheme="minorHAnsi"/>
                <w:bCs/>
                <w:color w:val="000000"/>
                <w:sz w:val="24"/>
                <w:szCs w:val="24"/>
                <w:lang w:eastAsia="pl-PL"/>
              </w:rPr>
            </w:pPr>
            <w:r w:rsidRPr="001514CF">
              <w:rPr>
                <w:rFonts w:asciiTheme="minorHAnsi" w:eastAsia="Times New Roman" w:hAnsiTheme="minorHAnsi" w:cstheme="minorHAnsi"/>
                <w:bCs/>
                <w:color w:val="000000"/>
                <w:sz w:val="24"/>
                <w:szCs w:val="24"/>
                <w:lang w:eastAsia="pl-PL"/>
              </w:rPr>
              <w:t>605</w:t>
            </w:r>
          </w:p>
        </w:tc>
        <w:tc>
          <w:tcPr>
            <w:tcW w:w="522" w:type="dxa"/>
            <w:tcBorders>
              <w:top w:val="single" w:sz="4" w:space="0" w:color="auto"/>
              <w:left w:val="nil"/>
              <w:bottom w:val="single" w:sz="4" w:space="0" w:color="auto"/>
              <w:right w:val="single" w:sz="4" w:space="0" w:color="auto"/>
            </w:tcBorders>
            <w:shd w:val="clear" w:color="auto" w:fill="auto"/>
            <w:noWrap/>
            <w:vAlign w:val="center"/>
            <w:hideMark/>
          </w:tcPr>
          <w:p w14:paraId="46432F86" w14:textId="77777777" w:rsidR="00787148" w:rsidRPr="001514CF" w:rsidRDefault="00787148" w:rsidP="001514CF">
            <w:pPr>
              <w:spacing w:line="240" w:lineRule="auto"/>
              <w:jc w:val="left"/>
              <w:rPr>
                <w:rFonts w:asciiTheme="minorHAnsi" w:eastAsia="Times New Roman" w:hAnsiTheme="minorHAnsi" w:cstheme="minorHAnsi"/>
                <w:bCs/>
                <w:color w:val="000000"/>
                <w:sz w:val="24"/>
                <w:szCs w:val="24"/>
                <w:lang w:eastAsia="pl-PL"/>
              </w:rPr>
            </w:pPr>
            <w:r w:rsidRPr="001514CF">
              <w:rPr>
                <w:rFonts w:asciiTheme="minorHAnsi" w:eastAsia="Times New Roman" w:hAnsiTheme="minorHAnsi" w:cstheme="minorHAnsi"/>
                <w:bCs/>
                <w:color w:val="000000"/>
                <w:sz w:val="24"/>
                <w:szCs w:val="24"/>
                <w:lang w:eastAsia="pl-PL"/>
              </w:rPr>
              <w:t>0</w:t>
            </w:r>
          </w:p>
        </w:tc>
        <w:tc>
          <w:tcPr>
            <w:tcW w:w="4155" w:type="dxa"/>
            <w:tcBorders>
              <w:top w:val="single" w:sz="4" w:space="0" w:color="auto"/>
              <w:left w:val="nil"/>
              <w:bottom w:val="single" w:sz="4" w:space="0" w:color="auto"/>
              <w:right w:val="single" w:sz="4" w:space="0" w:color="auto"/>
            </w:tcBorders>
            <w:shd w:val="clear" w:color="auto" w:fill="auto"/>
            <w:vAlign w:val="center"/>
            <w:hideMark/>
          </w:tcPr>
          <w:p w14:paraId="1A82FA67" w14:textId="77777777" w:rsidR="00787148" w:rsidRPr="001514CF" w:rsidRDefault="00787148" w:rsidP="001514CF">
            <w:pPr>
              <w:spacing w:line="240" w:lineRule="auto"/>
              <w:jc w:val="left"/>
              <w:rPr>
                <w:rFonts w:asciiTheme="minorHAnsi" w:eastAsia="Times New Roman" w:hAnsiTheme="minorHAnsi" w:cstheme="minorHAnsi"/>
                <w:bCs/>
                <w:color w:val="000000"/>
                <w:sz w:val="24"/>
                <w:szCs w:val="24"/>
                <w:lang w:eastAsia="pl-PL"/>
              </w:rPr>
            </w:pPr>
            <w:r w:rsidRPr="001514CF">
              <w:rPr>
                <w:rFonts w:asciiTheme="minorHAnsi" w:eastAsia="Times New Roman" w:hAnsiTheme="minorHAnsi" w:cstheme="minorHAnsi"/>
                <w:bCs/>
                <w:color w:val="000000"/>
                <w:sz w:val="24"/>
                <w:szCs w:val="24"/>
                <w:lang w:eastAsia="pl-PL"/>
              </w:rPr>
              <w:t>Budowa i przebudowa kanalizacji sanitarnej na terenie Miasta Mława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2DCD0947" w14:textId="77777777" w:rsidR="00787148" w:rsidRPr="001514CF" w:rsidRDefault="00787148" w:rsidP="001514CF">
            <w:pPr>
              <w:spacing w:line="240" w:lineRule="auto"/>
              <w:jc w:val="left"/>
              <w:rPr>
                <w:rFonts w:asciiTheme="minorHAnsi" w:eastAsia="Times New Roman" w:hAnsiTheme="minorHAnsi" w:cstheme="minorHAnsi"/>
                <w:bCs/>
                <w:color w:val="000000"/>
                <w:sz w:val="24"/>
                <w:szCs w:val="24"/>
                <w:lang w:eastAsia="pl-PL"/>
              </w:rPr>
            </w:pPr>
            <w:r w:rsidRPr="001514CF">
              <w:rPr>
                <w:rFonts w:asciiTheme="minorHAnsi" w:eastAsia="Times New Roman" w:hAnsiTheme="minorHAnsi" w:cstheme="minorHAnsi"/>
                <w:bCs/>
                <w:color w:val="000000"/>
                <w:sz w:val="24"/>
                <w:szCs w:val="24"/>
                <w:lang w:eastAsia="pl-PL"/>
              </w:rPr>
              <w:t>1 150 000,00 zł</w:t>
            </w:r>
          </w:p>
        </w:tc>
      </w:tr>
      <w:tr w:rsidR="00787148" w:rsidRPr="001514CF" w14:paraId="6F2F79A7" w14:textId="77777777" w:rsidTr="001514CF">
        <w:trPr>
          <w:trHeight w:val="600"/>
        </w:trPr>
        <w:tc>
          <w:tcPr>
            <w:tcW w:w="704" w:type="dxa"/>
            <w:vMerge/>
            <w:tcBorders>
              <w:top w:val="single" w:sz="4" w:space="0" w:color="auto"/>
              <w:left w:val="single" w:sz="4" w:space="0" w:color="auto"/>
              <w:bottom w:val="single" w:sz="4" w:space="0" w:color="000000"/>
              <w:right w:val="single" w:sz="4" w:space="0" w:color="auto"/>
            </w:tcBorders>
            <w:vAlign w:val="center"/>
            <w:hideMark/>
          </w:tcPr>
          <w:p w14:paraId="773967EF" w14:textId="77777777" w:rsidR="00787148" w:rsidRPr="001514CF" w:rsidRDefault="00787148" w:rsidP="001514CF">
            <w:pPr>
              <w:spacing w:line="240" w:lineRule="auto"/>
              <w:jc w:val="left"/>
              <w:rPr>
                <w:rFonts w:asciiTheme="minorHAnsi" w:eastAsia="Times New Roman" w:hAnsiTheme="minorHAnsi" w:cstheme="minorHAnsi"/>
                <w:bCs/>
                <w:color w:val="000000"/>
                <w:sz w:val="24"/>
                <w:szCs w:val="24"/>
                <w:lang w:eastAsia="pl-PL"/>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70552339" w14:textId="77777777" w:rsidR="00787148" w:rsidRPr="001514CF" w:rsidRDefault="00787148" w:rsidP="001514CF">
            <w:pPr>
              <w:spacing w:line="240" w:lineRule="auto"/>
              <w:jc w:val="left"/>
              <w:rPr>
                <w:rFonts w:asciiTheme="minorHAnsi" w:eastAsia="Times New Roman" w:hAnsiTheme="minorHAnsi" w:cstheme="minorHAnsi"/>
                <w:bCs/>
                <w:color w:val="000000"/>
                <w:sz w:val="24"/>
                <w:szCs w:val="24"/>
                <w:lang w:eastAsia="pl-PL"/>
              </w:rPr>
            </w:pPr>
            <w:r w:rsidRPr="001514CF">
              <w:rPr>
                <w:rFonts w:asciiTheme="minorHAnsi" w:eastAsia="Times New Roman" w:hAnsiTheme="minorHAnsi" w:cstheme="minorHAnsi"/>
                <w:bCs/>
                <w:color w:val="000000"/>
                <w:sz w:val="24"/>
                <w:szCs w:val="24"/>
                <w:lang w:eastAsia="pl-PL"/>
              </w:rPr>
              <w:t>90001</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0D353506" w14:textId="77777777" w:rsidR="00787148" w:rsidRPr="001514CF" w:rsidRDefault="00787148" w:rsidP="001514CF">
            <w:pPr>
              <w:spacing w:line="240" w:lineRule="auto"/>
              <w:jc w:val="left"/>
              <w:rPr>
                <w:rFonts w:asciiTheme="minorHAnsi" w:eastAsia="Times New Roman" w:hAnsiTheme="minorHAnsi" w:cstheme="minorHAnsi"/>
                <w:bCs/>
                <w:color w:val="000000"/>
                <w:sz w:val="24"/>
                <w:szCs w:val="24"/>
                <w:lang w:eastAsia="pl-PL"/>
              </w:rPr>
            </w:pPr>
            <w:r w:rsidRPr="001514CF">
              <w:rPr>
                <w:rFonts w:asciiTheme="minorHAnsi" w:eastAsia="Times New Roman" w:hAnsiTheme="minorHAnsi" w:cstheme="minorHAnsi"/>
                <w:bCs/>
                <w:color w:val="000000"/>
                <w:sz w:val="24"/>
                <w:szCs w:val="24"/>
                <w:lang w:eastAsia="pl-PL"/>
              </w:rPr>
              <w:t>605</w:t>
            </w:r>
          </w:p>
        </w:tc>
        <w:tc>
          <w:tcPr>
            <w:tcW w:w="522" w:type="dxa"/>
            <w:tcBorders>
              <w:top w:val="single" w:sz="4" w:space="0" w:color="auto"/>
              <w:left w:val="nil"/>
              <w:bottom w:val="single" w:sz="4" w:space="0" w:color="auto"/>
              <w:right w:val="single" w:sz="4" w:space="0" w:color="auto"/>
            </w:tcBorders>
            <w:shd w:val="clear" w:color="auto" w:fill="auto"/>
            <w:noWrap/>
            <w:vAlign w:val="center"/>
            <w:hideMark/>
          </w:tcPr>
          <w:p w14:paraId="4D3FEFA3" w14:textId="77777777" w:rsidR="00787148" w:rsidRPr="001514CF" w:rsidRDefault="00787148" w:rsidP="001514CF">
            <w:pPr>
              <w:spacing w:line="240" w:lineRule="auto"/>
              <w:jc w:val="left"/>
              <w:rPr>
                <w:rFonts w:asciiTheme="minorHAnsi" w:eastAsia="Times New Roman" w:hAnsiTheme="minorHAnsi" w:cstheme="minorHAnsi"/>
                <w:bCs/>
                <w:color w:val="000000"/>
                <w:sz w:val="24"/>
                <w:szCs w:val="24"/>
                <w:lang w:eastAsia="pl-PL"/>
              </w:rPr>
            </w:pPr>
            <w:r w:rsidRPr="001514CF">
              <w:rPr>
                <w:rFonts w:asciiTheme="minorHAnsi" w:eastAsia="Times New Roman" w:hAnsiTheme="minorHAnsi" w:cstheme="minorHAnsi"/>
                <w:bCs/>
                <w:color w:val="000000"/>
                <w:sz w:val="24"/>
                <w:szCs w:val="24"/>
                <w:lang w:eastAsia="pl-PL"/>
              </w:rPr>
              <w:t>7</w:t>
            </w:r>
          </w:p>
        </w:tc>
        <w:tc>
          <w:tcPr>
            <w:tcW w:w="415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8D90C7E" w14:textId="77777777" w:rsidR="00787148" w:rsidRPr="001514CF" w:rsidRDefault="00787148" w:rsidP="001514CF">
            <w:pPr>
              <w:spacing w:line="240" w:lineRule="auto"/>
              <w:jc w:val="left"/>
              <w:rPr>
                <w:rFonts w:asciiTheme="minorHAnsi" w:eastAsia="Times New Roman" w:hAnsiTheme="minorHAnsi" w:cstheme="minorHAnsi"/>
                <w:bCs/>
                <w:color w:val="000000"/>
                <w:sz w:val="24"/>
                <w:szCs w:val="24"/>
                <w:lang w:eastAsia="pl-PL"/>
              </w:rPr>
            </w:pPr>
            <w:r w:rsidRPr="001514CF">
              <w:rPr>
                <w:rFonts w:asciiTheme="minorHAnsi" w:eastAsia="Times New Roman" w:hAnsiTheme="minorHAnsi" w:cstheme="minorHAnsi"/>
                <w:bCs/>
                <w:color w:val="000000"/>
                <w:sz w:val="24"/>
                <w:szCs w:val="24"/>
                <w:lang w:eastAsia="pl-PL"/>
              </w:rPr>
              <w:t>Budowa kanalizacji sanitarnej na terenie Aglomeracji Mława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29C1142B" w14:textId="77777777" w:rsidR="00787148" w:rsidRPr="001514CF" w:rsidRDefault="00787148" w:rsidP="001514CF">
            <w:pPr>
              <w:spacing w:line="240" w:lineRule="auto"/>
              <w:jc w:val="left"/>
              <w:rPr>
                <w:rFonts w:asciiTheme="minorHAnsi" w:eastAsia="Times New Roman" w:hAnsiTheme="minorHAnsi" w:cstheme="minorHAnsi"/>
                <w:bCs/>
                <w:color w:val="000000"/>
                <w:sz w:val="24"/>
                <w:szCs w:val="24"/>
                <w:lang w:eastAsia="pl-PL"/>
              </w:rPr>
            </w:pPr>
            <w:r w:rsidRPr="001514CF">
              <w:rPr>
                <w:rFonts w:asciiTheme="minorHAnsi" w:eastAsia="Times New Roman" w:hAnsiTheme="minorHAnsi" w:cstheme="minorHAnsi"/>
                <w:bCs/>
                <w:color w:val="000000"/>
                <w:sz w:val="24"/>
                <w:szCs w:val="24"/>
                <w:lang w:eastAsia="pl-PL"/>
              </w:rPr>
              <w:t>900 000,00 zł</w:t>
            </w:r>
          </w:p>
        </w:tc>
      </w:tr>
      <w:tr w:rsidR="00787148" w:rsidRPr="001514CF" w14:paraId="3CB10E5F" w14:textId="77777777" w:rsidTr="001514CF">
        <w:trPr>
          <w:trHeight w:val="600"/>
        </w:trPr>
        <w:tc>
          <w:tcPr>
            <w:tcW w:w="704" w:type="dxa"/>
            <w:vMerge/>
            <w:tcBorders>
              <w:top w:val="nil"/>
              <w:left w:val="single" w:sz="4" w:space="0" w:color="auto"/>
              <w:bottom w:val="single" w:sz="4" w:space="0" w:color="000000"/>
              <w:right w:val="single" w:sz="4" w:space="0" w:color="auto"/>
            </w:tcBorders>
            <w:vAlign w:val="center"/>
            <w:hideMark/>
          </w:tcPr>
          <w:p w14:paraId="0B5AF92D" w14:textId="77777777" w:rsidR="00787148" w:rsidRPr="001514CF" w:rsidRDefault="00787148" w:rsidP="001514CF">
            <w:pPr>
              <w:spacing w:line="240" w:lineRule="auto"/>
              <w:jc w:val="left"/>
              <w:rPr>
                <w:rFonts w:asciiTheme="minorHAnsi" w:eastAsia="Times New Roman" w:hAnsiTheme="minorHAnsi" w:cstheme="minorHAnsi"/>
                <w:bCs/>
                <w:color w:val="000000"/>
                <w:sz w:val="24"/>
                <w:szCs w:val="24"/>
                <w:lang w:eastAsia="pl-PL"/>
              </w:rPr>
            </w:pPr>
          </w:p>
        </w:tc>
        <w:tc>
          <w:tcPr>
            <w:tcW w:w="992" w:type="dxa"/>
            <w:tcBorders>
              <w:top w:val="nil"/>
              <w:left w:val="nil"/>
              <w:bottom w:val="single" w:sz="4" w:space="0" w:color="auto"/>
              <w:right w:val="single" w:sz="4" w:space="0" w:color="auto"/>
            </w:tcBorders>
            <w:shd w:val="clear" w:color="auto" w:fill="auto"/>
            <w:noWrap/>
            <w:vAlign w:val="center"/>
            <w:hideMark/>
          </w:tcPr>
          <w:p w14:paraId="3C15F06A" w14:textId="77777777" w:rsidR="00787148" w:rsidRPr="001514CF" w:rsidRDefault="00787148" w:rsidP="001514CF">
            <w:pPr>
              <w:spacing w:line="240" w:lineRule="auto"/>
              <w:jc w:val="left"/>
              <w:rPr>
                <w:rFonts w:asciiTheme="minorHAnsi" w:eastAsia="Times New Roman" w:hAnsiTheme="minorHAnsi" w:cstheme="minorHAnsi"/>
                <w:bCs/>
                <w:color w:val="000000"/>
                <w:sz w:val="24"/>
                <w:szCs w:val="24"/>
                <w:lang w:eastAsia="pl-PL"/>
              </w:rPr>
            </w:pPr>
            <w:r w:rsidRPr="001514CF">
              <w:rPr>
                <w:rFonts w:asciiTheme="minorHAnsi" w:eastAsia="Times New Roman" w:hAnsiTheme="minorHAnsi" w:cstheme="minorHAnsi"/>
                <w:bCs/>
                <w:color w:val="000000"/>
                <w:sz w:val="24"/>
                <w:szCs w:val="24"/>
                <w:lang w:eastAsia="pl-PL"/>
              </w:rPr>
              <w:t>90001</w:t>
            </w:r>
          </w:p>
        </w:tc>
        <w:tc>
          <w:tcPr>
            <w:tcW w:w="993" w:type="dxa"/>
            <w:tcBorders>
              <w:top w:val="nil"/>
              <w:left w:val="nil"/>
              <w:bottom w:val="single" w:sz="4" w:space="0" w:color="auto"/>
              <w:right w:val="single" w:sz="4" w:space="0" w:color="auto"/>
            </w:tcBorders>
            <w:shd w:val="clear" w:color="auto" w:fill="auto"/>
            <w:noWrap/>
            <w:vAlign w:val="center"/>
            <w:hideMark/>
          </w:tcPr>
          <w:p w14:paraId="30B4EDC6" w14:textId="77777777" w:rsidR="00787148" w:rsidRPr="001514CF" w:rsidRDefault="00787148" w:rsidP="001514CF">
            <w:pPr>
              <w:spacing w:line="240" w:lineRule="auto"/>
              <w:jc w:val="left"/>
              <w:rPr>
                <w:rFonts w:asciiTheme="minorHAnsi" w:eastAsia="Times New Roman" w:hAnsiTheme="minorHAnsi" w:cstheme="minorHAnsi"/>
                <w:bCs/>
                <w:color w:val="000000"/>
                <w:sz w:val="24"/>
                <w:szCs w:val="24"/>
                <w:lang w:eastAsia="pl-PL"/>
              </w:rPr>
            </w:pPr>
            <w:r w:rsidRPr="001514CF">
              <w:rPr>
                <w:rFonts w:asciiTheme="minorHAnsi" w:eastAsia="Times New Roman" w:hAnsiTheme="minorHAnsi" w:cstheme="minorHAnsi"/>
                <w:bCs/>
                <w:color w:val="000000"/>
                <w:sz w:val="24"/>
                <w:szCs w:val="24"/>
                <w:lang w:eastAsia="pl-PL"/>
              </w:rPr>
              <w:t>605</w:t>
            </w:r>
          </w:p>
        </w:tc>
        <w:tc>
          <w:tcPr>
            <w:tcW w:w="522" w:type="dxa"/>
            <w:tcBorders>
              <w:top w:val="nil"/>
              <w:left w:val="nil"/>
              <w:bottom w:val="single" w:sz="4" w:space="0" w:color="auto"/>
              <w:right w:val="single" w:sz="4" w:space="0" w:color="auto"/>
            </w:tcBorders>
            <w:shd w:val="clear" w:color="auto" w:fill="auto"/>
            <w:noWrap/>
            <w:vAlign w:val="center"/>
            <w:hideMark/>
          </w:tcPr>
          <w:p w14:paraId="2812818C" w14:textId="77777777" w:rsidR="00787148" w:rsidRPr="001514CF" w:rsidRDefault="00787148" w:rsidP="001514CF">
            <w:pPr>
              <w:spacing w:line="240" w:lineRule="auto"/>
              <w:jc w:val="left"/>
              <w:rPr>
                <w:rFonts w:asciiTheme="minorHAnsi" w:eastAsia="Times New Roman" w:hAnsiTheme="minorHAnsi" w:cstheme="minorHAnsi"/>
                <w:bCs/>
                <w:color w:val="000000"/>
                <w:sz w:val="24"/>
                <w:szCs w:val="24"/>
                <w:lang w:eastAsia="pl-PL"/>
              </w:rPr>
            </w:pPr>
            <w:r w:rsidRPr="001514CF">
              <w:rPr>
                <w:rFonts w:asciiTheme="minorHAnsi" w:eastAsia="Times New Roman" w:hAnsiTheme="minorHAnsi" w:cstheme="minorHAnsi"/>
                <w:bCs/>
                <w:color w:val="000000"/>
                <w:sz w:val="24"/>
                <w:szCs w:val="24"/>
                <w:lang w:eastAsia="pl-PL"/>
              </w:rPr>
              <w:t>9</w:t>
            </w:r>
          </w:p>
        </w:tc>
        <w:tc>
          <w:tcPr>
            <w:tcW w:w="4155" w:type="dxa"/>
            <w:vMerge/>
            <w:tcBorders>
              <w:top w:val="nil"/>
              <w:left w:val="single" w:sz="4" w:space="0" w:color="auto"/>
              <w:bottom w:val="single" w:sz="4" w:space="0" w:color="000000"/>
              <w:right w:val="single" w:sz="4" w:space="0" w:color="auto"/>
            </w:tcBorders>
            <w:vAlign w:val="center"/>
            <w:hideMark/>
          </w:tcPr>
          <w:p w14:paraId="6900AFAC" w14:textId="77777777" w:rsidR="00787148" w:rsidRPr="001514CF" w:rsidRDefault="00787148" w:rsidP="001514CF">
            <w:pPr>
              <w:spacing w:line="240" w:lineRule="auto"/>
              <w:jc w:val="left"/>
              <w:rPr>
                <w:rFonts w:asciiTheme="minorHAnsi" w:eastAsia="Times New Roman" w:hAnsiTheme="minorHAnsi" w:cstheme="minorHAnsi"/>
                <w:bCs/>
                <w:color w:val="000000"/>
                <w:sz w:val="24"/>
                <w:szCs w:val="24"/>
                <w:lang w:eastAsia="pl-PL"/>
              </w:rPr>
            </w:pPr>
          </w:p>
        </w:tc>
        <w:tc>
          <w:tcPr>
            <w:tcW w:w="1701" w:type="dxa"/>
            <w:tcBorders>
              <w:top w:val="nil"/>
              <w:left w:val="nil"/>
              <w:bottom w:val="single" w:sz="4" w:space="0" w:color="auto"/>
              <w:right w:val="single" w:sz="4" w:space="0" w:color="auto"/>
            </w:tcBorders>
            <w:shd w:val="clear" w:color="auto" w:fill="auto"/>
            <w:noWrap/>
            <w:vAlign w:val="center"/>
            <w:hideMark/>
          </w:tcPr>
          <w:p w14:paraId="5A605531" w14:textId="77777777" w:rsidR="00787148" w:rsidRPr="001514CF" w:rsidRDefault="00787148" w:rsidP="001514CF">
            <w:pPr>
              <w:spacing w:line="240" w:lineRule="auto"/>
              <w:jc w:val="left"/>
              <w:rPr>
                <w:rFonts w:asciiTheme="minorHAnsi" w:eastAsia="Times New Roman" w:hAnsiTheme="minorHAnsi" w:cstheme="minorHAnsi"/>
                <w:bCs/>
                <w:color w:val="000000"/>
                <w:sz w:val="24"/>
                <w:szCs w:val="24"/>
                <w:lang w:eastAsia="pl-PL"/>
              </w:rPr>
            </w:pPr>
            <w:r w:rsidRPr="001514CF">
              <w:rPr>
                <w:rFonts w:asciiTheme="minorHAnsi" w:eastAsia="Times New Roman" w:hAnsiTheme="minorHAnsi" w:cstheme="minorHAnsi"/>
                <w:bCs/>
                <w:color w:val="000000"/>
                <w:sz w:val="24"/>
                <w:szCs w:val="24"/>
                <w:lang w:eastAsia="pl-PL"/>
              </w:rPr>
              <w:t>1 796 484,84 zł</w:t>
            </w:r>
          </w:p>
        </w:tc>
      </w:tr>
      <w:tr w:rsidR="00787148" w:rsidRPr="001514CF" w14:paraId="58BCB01D" w14:textId="77777777" w:rsidTr="001514CF">
        <w:trPr>
          <w:trHeight w:val="648"/>
        </w:trPr>
        <w:tc>
          <w:tcPr>
            <w:tcW w:w="704" w:type="dxa"/>
            <w:vMerge/>
            <w:tcBorders>
              <w:top w:val="nil"/>
              <w:left w:val="single" w:sz="4" w:space="0" w:color="auto"/>
              <w:bottom w:val="single" w:sz="4" w:space="0" w:color="000000"/>
              <w:right w:val="single" w:sz="4" w:space="0" w:color="auto"/>
            </w:tcBorders>
            <w:vAlign w:val="center"/>
            <w:hideMark/>
          </w:tcPr>
          <w:p w14:paraId="6F81169E" w14:textId="77777777" w:rsidR="00787148" w:rsidRPr="001514CF" w:rsidRDefault="00787148" w:rsidP="001514CF">
            <w:pPr>
              <w:spacing w:line="240" w:lineRule="auto"/>
              <w:jc w:val="left"/>
              <w:rPr>
                <w:rFonts w:asciiTheme="minorHAnsi" w:eastAsia="Times New Roman" w:hAnsiTheme="minorHAnsi" w:cstheme="minorHAnsi"/>
                <w:bCs/>
                <w:color w:val="000000"/>
                <w:sz w:val="24"/>
                <w:szCs w:val="24"/>
                <w:lang w:eastAsia="pl-PL"/>
              </w:rPr>
            </w:pPr>
          </w:p>
        </w:tc>
        <w:tc>
          <w:tcPr>
            <w:tcW w:w="992" w:type="dxa"/>
            <w:tcBorders>
              <w:top w:val="nil"/>
              <w:left w:val="nil"/>
              <w:bottom w:val="single" w:sz="4" w:space="0" w:color="auto"/>
              <w:right w:val="single" w:sz="4" w:space="0" w:color="auto"/>
            </w:tcBorders>
            <w:shd w:val="clear" w:color="auto" w:fill="auto"/>
            <w:noWrap/>
            <w:vAlign w:val="center"/>
            <w:hideMark/>
          </w:tcPr>
          <w:p w14:paraId="464DAFDF" w14:textId="77777777" w:rsidR="00787148" w:rsidRPr="001514CF" w:rsidRDefault="00787148" w:rsidP="001514CF">
            <w:pPr>
              <w:spacing w:line="240" w:lineRule="auto"/>
              <w:jc w:val="left"/>
              <w:rPr>
                <w:rFonts w:asciiTheme="minorHAnsi" w:eastAsia="Times New Roman" w:hAnsiTheme="minorHAnsi" w:cstheme="minorHAnsi"/>
                <w:bCs/>
                <w:color w:val="000000"/>
                <w:sz w:val="24"/>
                <w:szCs w:val="24"/>
                <w:lang w:eastAsia="pl-PL"/>
              </w:rPr>
            </w:pPr>
            <w:r w:rsidRPr="001514CF">
              <w:rPr>
                <w:rFonts w:asciiTheme="minorHAnsi" w:eastAsia="Times New Roman" w:hAnsiTheme="minorHAnsi" w:cstheme="minorHAnsi"/>
                <w:bCs/>
                <w:color w:val="000000"/>
                <w:sz w:val="24"/>
                <w:szCs w:val="24"/>
                <w:lang w:eastAsia="pl-PL"/>
              </w:rPr>
              <w:t>90005</w:t>
            </w:r>
          </w:p>
        </w:tc>
        <w:tc>
          <w:tcPr>
            <w:tcW w:w="993" w:type="dxa"/>
            <w:tcBorders>
              <w:top w:val="nil"/>
              <w:left w:val="nil"/>
              <w:bottom w:val="single" w:sz="4" w:space="0" w:color="auto"/>
              <w:right w:val="single" w:sz="4" w:space="0" w:color="auto"/>
            </w:tcBorders>
            <w:shd w:val="clear" w:color="auto" w:fill="auto"/>
            <w:noWrap/>
            <w:vAlign w:val="center"/>
            <w:hideMark/>
          </w:tcPr>
          <w:p w14:paraId="2D60DD3F" w14:textId="77777777" w:rsidR="00787148" w:rsidRPr="001514CF" w:rsidRDefault="00787148" w:rsidP="001514CF">
            <w:pPr>
              <w:spacing w:line="240" w:lineRule="auto"/>
              <w:jc w:val="left"/>
              <w:rPr>
                <w:rFonts w:asciiTheme="minorHAnsi" w:eastAsia="Times New Roman" w:hAnsiTheme="minorHAnsi" w:cstheme="minorHAnsi"/>
                <w:bCs/>
                <w:color w:val="000000"/>
                <w:sz w:val="24"/>
                <w:szCs w:val="24"/>
                <w:lang w:eastAsia="pl-PL"/>
              </w:rPr>
            </w:pPr>
            <w:r w:rsidRPr="001514CF">
              <w:rPr>
                <w:rFonts w:asciiTheme="minorHAnsi" w:eastAsia="Times New Roman" w:hAnsiTheme="minorHAnsi" w:cstheme="minorHAnsi"/>
                <w:bCs/>
                <w:color w:val="000000"/>
                <w:sz w:val="24"/>
                <w:szCs w:val="24"/>
                <w:lang w:eastAsia="pl-PL"/>
              </w:rPr>
              <w:t>623</w:t>
            </w:r>
          </w:p>
        </w:tc>
        <w:tc>
          <w:tcPr>
            <w:tcW w:w="522" w:type="dxa"/>
            <w:tcBorders>
              <w:top w:val="nil"/>
              <w:left w:val="nil"/>
              <w:bottom w:val="single" w:sz="4" w:space="0" w:color="auto"/>
              <w:right w:val="single" w:sz="4" w:space="0" w:color="auto"/>
            </w:tcBorders>
            <w:shd w:val="clear" w:color="auto" w:fill="auto"/>
            <w:noWrap/>
            <w:vAlign w:val="center"/>
            <w:hideMark/>
          </w:tcPr>
          <w:p w14:paraId="78148E8D" w14:textId="77777777" w:rsidR="00787148" w:rsidRPr="001514CF" w:rsidRDefault="00787148" w:rsidP="001514CF">
            <w:pPr>
              <w:spacing w:line="240" w:lineRule="auto"/>
              <w:jc w:val="left"/>
              <w:rPr>
                <w:rFonts w:asciiTheme="minorHAnsi" w:eastAsia="Times New Roman" w:hAnsiTheme="minorHAnsi" w:cstheme="minorHAnsi"/>
                <w:bCs/>
                <w:color w:val="000000"/>
                <w:sz w:val="24"/>
                <w:szCs w:val="24"/>
                <w:lang w:eastAsia="pl-PL"/>
              </w:rPr>
            </w:pPr>
            <w:r w:rsidRPr="001514CF">
              <w:rPr>
                <w:rFonts w:asciiTheme="minorHAnsi" w:eastAsia="Times New Roman" w:hAnsiTheme="minorHAnsi" w:cstheme="minorHAnsi"/>
                <w:bCs/>
                <w:color w:val="000000"/>
                <w:sz w:val="24"/>
                <w:szCs w:val="24"/>
                <w:lang w:eastAsia="pl-PL"/>
              </w:rPr>
              <w:t>0</w:t>
            </w:r>
          </w:p>
        </w:tc>
        <w:tc>
          <w:tcPr>
            <w:tcW w:w="4155" w:type="dxa"/>
            <w:tcBorders>
              <w:top w:val="nil"/>
              <w:left w:val="nil"/>
              <w:bottom w:val="single" w:sz="4" w:space="0" w:color="auto"/>
              <w:right w:val="single" w:sz="4" w:space="0" w:color="auto"/>
            </w:tcBorders>
            <w:shd w:val="clear" w:color="auto" w:fill="auto"/>
            <w:vAlign w:val="center"/>
            <w:hideMark/>
          </w:tcPr>
          <w:p w14:paraId="47ADC12A" w14:textId="77777777" w:rsidR="00787148" w:rsidRPr="001514CF" w:rsidRDefault="00787148" w:rsidP="001514CF">
            <w:pPr>
              <w:spacing w:line="240" w:lineRule="auto"/>
              <w:jc w:val="left"/>
              <w:rPr>
                <w:rFonts w:asciiTheme="minorHAnsi" w:eastAsia="Times New Roman" w:hAnsiTheme="minorHAnsi" w:cstheme="minorHAnsi"/>
                <w:bCs/>
                <w:color w:val="000000"/>
                <w:sz w:val="24"/>
                <w:szCs w:val="24"/>
                <w:lang w:eastAsia="pl-PL"/>
              </w:rPr>
            </w:pPr>
            <w:r w:rsidRPr="001514CF">
              <w:rPr>
                <w:rFonts w:asciiTheme="minorHAnsi" w:eastAsia="Times New Roman" w:hAnsiTheme="minorHAnsi" w:cstheme="minorHAnsi"/>
                <w:bCs/>
                <w:color w:val="000000"/>
                <w:sz w:val="24"/>
                <w:szCs w:val="24"/>
                <w:lang w:eastAsia="pl-PL"/>
              </w:rPr>
              <w:t>Dofinansowanie mieszkańcom Mławy kosztów wymiany źródeł ciepła w ramach ograniczania niskiej emisji na terenie Miasta Mława</w:t>
            </w:r>
          </w:p>
        </w:tc>
        <w:tc>
          <w:tcPr>
            <w:tcW w:w="1701" w:type="dxa"/>
            <w:tcBorders>
              <w:top w:val="nil"/>
              <w:left w:val="nil"/>
              <w:bottom w:val="single" w:sz="4" w:space="0" w:color="auto"/>
              <w:right w:val="single" w:sz="4" w:space="0" w:color="auto"/>
            </w:tcBorders>
            <w:shd w:val="clear" w:color="auto" w:fill="auto"/>
            <w:noWrap/>
            <w:vAlign w:val="center"/>
            <w:hideMark/>
          </w:tcPr>
          <w:p w14:paraId="6FD85188" w14:textId="77777777" w:rsidR="00787148" w:rsidRPr="001514CF" w:rsidRDefault="00787148" w:rsidP="001514CF">
            <w:pPr>
              <w:spacing w:line="240" w:lineRule="auto"/>
              <w:jc w:val="left"/>
              <w:rPr>
                <w:rFonts w:asciiTheme="minorHAnsi" w:eastAsia="Times New Roman" w:hAnsiTheme="minorHAnsi" w:cstheme="minorHAnsi"/>
                <w:bCs/>
                <w:color w:val="000000"/>
                <w:sz w:val="24"/>
                <w:szCs w:val="24"/>
                <w:lang w:eastAsia="pl-PL"/>
              </w:rPr>
            </w:pPr>
            <w:r w:rsidRPr="001514CF">
              <w:rPr>
                <w:rFonts w:asciiTheme="minorHAnsi" w:eastAsia="Times New Roman" w:hAnsiTheme="minorHAnsi" w:cstheme="minorHAnsi"/>
                <w:bCs/>
                <w:color w:val="000000"/>
                <w:sz w:val="24"/>
                <w:szCs w:val="24"/>
                <w:lang w:eastAsia="pl-PL"/>
              </w:rPr>
              <w:t>200 000,00 zł</w:t>
            </w:r>
          </w:p>
        </w:tc>
      </w:tr>
      <w:tr w:rsidR="00787148" w:rsidRPr="001514CF" w14:paraId="59435880" w14:textId="77777777" w:rsidTr="001514CF">
        <w:trPr>
          <w:trHeight w:val="648"/>
        </w:trPr>
        <w:tc>
          <w:tcPr>
            <w:tcW w:w="704" w:type="dxa"/>
            <w:vMerge/>
            <w:tcBorders>
              <w:top w:val="nil"/>
              <w:left w:val="single" w:sz="4" w:space="0" w:color="auto"/>
              <w:bottom w:val="single" w:sz="4" w:space="0" w:color="000000"/>
              <w:right w:val="single" w:sz="4" w:space="0" w:color="auto"/>
            </w:tcBorders>
            <w:vAlign w:val="center"/>
            <w:hideMark/>
          </w:tcPr>
          <w:p w14:paraId="59BD1CFA" w14:textId="77777777" w:rsidR="00787148" w:rsidRPr="001514CF" w:rsidRDefault="00787148" w:rsidP="001514CF">
            <w:pPr>
              <w:spacing w:line="240" w:lineRule="auto"/>
              <w:jc w:val="left"/>
              <w:rPr>
                <w:rFonts w:asciiTheme="minorHAnsi" w:eastAsia="Times New Roman" w:hAnsiTheme="minorHAnsi" w:cstheme="minorHAnsi"/>
                <w:bCs/>
                <w:color w:val="000000"/>
                <w:sz w:val="24"/>
                <w:szCs w:val="24"/>
                <w:lang w:eastAsia="pl-PL"/>
              </w:rPr>
            </w:pPr>
          </w:p>
        </w:tc>
        <w:tc>
          <w:tcPr>
            <w:tcW w:w="992" w:type="dxa"/>
            <w:tcBorders>
              <w:top w:val="nil"/>
              <w:left w:val="nil"/>
              <w:bottom w:val="single" w:sz="4" w:space="0" w:color="auto"/>
              <w:right w:val="single" w:sz="4" w:space="0" w:color="auto"/>
            </w:tcBorders>
            <w:shd w:val="clear" w:color="auto" w:fill="auto"/>
            <w:noWrap/>
            <w:vAlign w:val="center"/>
            <w:hideMark/>
          </w:tcPr>
          <w:p w14:paraId="470D97DC" w14:textId="77777777" w:rsidR="00787148" w:rsidRPr="001514CF" w:rsidRDefault="00787148" w:rsidP="001514CF">
            <w:pPr>
              <w:spacing w:line="240" w:lineRule="auto"/>
              <w:jc w:val="left"/>
              <w:rPr>
                <w:rFonts w:asciiTheme="minorHAnsi" w:eastAsia="Times New Roman" w:hAnsiTheme="minorHAnsi" w:cstheme="minorHAnsi"/>
                <w:bCs/>
                <w:color w:val="000000"/>
                <w:sz w:val="24"/>
                <w:szCs w:val="24"/>
                <w:lang w:eastAsia="pl-PL"/>
              </w:rPr>
            </w:pPr>
            <w:r w:rsidRPr="001514CF">
              <w:rPr>
                <w:rFonts w:asciiTheme="minorHAnsi" w:eastAsia="Times New Roman" w:hAnsiTheme="minorHAnsi" w:cstheme="minorHAnsi"/>
                <w:bCs/>
                <w:color w:val="000000"/>
                <w:sz w:val="24"/>
                <w:szCs w:val="24"/>
                <w:lang w:eastAsia="pl-PL"/>
              </w:rPr>
              <w:t>90015</w:t>
            </w:r>
          </w:p>
        </w:tc>
        <w:tc>
          <w:tcPr>
            <w:tcW w:w="993" w:type="dxa"/>
            <w:tcBorders>
              <w:top w:val="nil"/>
              <w:left w:val="nil"/>
              <w:bottom w:val="single" w:sz="4" w:space="0" w:color="auto"/>
              <w:right w:val="single" w:sz="4" w:space="0" w:color="auto"/>
            </w:tcBorders>
            <w:shd w:val="clear" w:color="auto" w:fill="auto"/>
            <w:noWrap/>
            <w:vAlign w:val="center"/>
            <w:hideMark/>
          </w:tcPr>
          <w:p w14:paraId="6F87A21E" w14:textId="77777777" w:rsidR="00787148" w:rsidRPr="001514CF" w:rsidRDefault="00787148" w:rsidP="001514CF">
            <w:pPr>
              <w:spacing w:line="240" w:lineRule="auto"/>
              <w:jc w:val="left"/>
              <w:rPr>
                <w:rFonts w:asciiTheme="minorHAnsi" w:eastAsia="Times New Roman" w:hAnsiTheme="minorHAnsi" w:cstheme="minorHAnsi"/>
                <w:bCs/>
                <w:color w:val="000000"/>
                <w:sz w:val="24"/>
                <w:szCs w:val="24"/>
                <w:lang w:eastAsia="pl-PL"/>
              </w:rPr>
            </w:pPr>
            <w:r w:rsidRPr="001514CF">
              <w:rPr>
                <w:rFonts w:asciiTheme="minorHAnsi" w:eastAsia="Times New Roman" w:hAnsiTheme="minorHAnsi" w:cstheme="minorHAnsi"/>
                <w:bCs/>
                <w:color w:val="000000"/>
                <w:sz w:val="24"/>
                <w:szCs w:val="24"/>
                <w:lang w:eastAsia="pl-PL"/>
              </w:rPr>
              <w:t>637</w:t>
            </w:r>
          </w:p>
        </w:tc>
        <w:tc>
          <w:tcPr>
            <w:tcW w:w="522" w:type="dxa"/>
            <w:tcBorders>
              <w:top w:val="nil"/>
              <w:left w:val="nil"/>
              <w:bottom w:val="single" w:sz="4" w:space="0" w:color="auto"/>
              <w:right w:val="single" w:sz="4" w:space="0" w:color="auto"/>
            </w:tcBorders>
            <w:shd w:val="clear" w:color="auto" w:fill="auto"/>
            <w:noWrap/>
            <w:vAlign w:val="center"/>
            <w:hideMark/>
          </w:tcPr>
          <w:p w14:paraId="416358E0" w14:textId="77777777" w:rsidR="00787148" w:rsidRPr="001514CF" w:rsidRDefault="00787148" w:rsidP="001514CF">
            <w:pPr>
              <w:spacing w:line="240" w:lineRule="auto"/>
              <w:jc w:val="left"/>
              <w:rPr>
                <w:rFonts w:asciiTheme="minorHAnsi" w:eastAsia="Times New Roman" w:hAnsiTheme="minorHAnsi" w:cstheme="minorHAnsi"/>
                <w:bCs/>
                <w:color w:val="000000"/>
                <w:sz w:val="24"/>
                <w:szCs w:val="24"/>
                <w:lang w:eastAsia="pl-PL"/>
              </w:rPr>
            </w:pPr>
            <w:r w:rsidRPr="001514CF">
              <w:rPr>
                <w:rFonts w:asciiTheme="minorHAnsi" w:eastAsia="Times New Roman" w:hAnsiTheme="minorHAnsi" w:cstheme="minorHAnsi"/>
                <w:bCs/>
                <w:color w:val="000000"/>
                <w:sz w:val="24"/>
                <w:szCs w:val="24"/>
                <w:lang w:eastAsia="pl-PL"/>
              </w:rPr>
              <w:t>0</w:t>
            </w:r>
          </w:p>
        </w:tc>
        <w:tc>
          <w:tcPr>
            <w:tcW w:w="4155" w:type="dxa"/>
            <w:tcBorders>
              <w:top w:val="nil"/>
              <w:left w:val="nil"/>
              <w:bottom w:val="nil"/>
              <w:right w:val="nil"/>
            </w:tcBorders>
            <w:shd w:val="clear" w:color="auto" w:fill="auto"/>
            <w:vAlign w:val="bottom"/>
            <w:hideMark/>
          </w:tcPr>
          <w:p w14:paraId="1B556C82" w14:textId="77777777" w:rsidR="00787148" w:rsidRPr="001514CF" w:rsidRDefault="00787148" w:rsidP="001514CF">
            <w:pPr>
              <w:spacing w:line="240" w:lineRule="auto"/>
              <w:jc w:val="left"/>
              <w:rPr>
                <w:rFonts w:asciiTheme="minorHAnsi" w:eastAsia="Times New Roman" w:hAnsiTheme="minorHAnsi" w:cstheme="minorHAnsi"/>
                <w:bCs/>
                <w:color w:val="000000"/>
                <w:sz w:val="24"/>
                <w:szCs w:val="24"/>
                <w:lang w:eastAsia="pl-PL"/>
              </w:rPr>
            </w:pPr>
            <w:r w:rsidRPr="001514CF">
              <w:rPr>
                <w:rFonts w:asciiTheme="minorHAnsi" w:eastAsia="Times New Roman" w:hAnsiTheme="minorHAnsi" w:cstheme="minorHAnsi"/>
                <w:bCs/>
                <w:color w:val="000000"/>
                <w:sz w:val="24"/>
                <w:szCs w:val="24"/>
                <w:lang w:eastAsia="pl-PL"/>
              </w:rPr>
              <w:t xml:space="preserve">Poprawa efektywności energetycznej poprzez wymianę energochłonnego oświetlenia sodowego na energooszczędne LED </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3730769E" w14:textId="77777777" w:rsidR="00787148" w:rsidRPr="001514CF" w:rsidRDefault="00787148" w:rsidP="001514CF">
            <w:pPr>
              <w:spacing w:line="240" w:lineRule="auto"/>
              <w:jc w:val="left"/>
              <w:rPr>
                <w:rFonts w:asciiTheme="minorHAnsi" w:eastAsia="Times New Roman" w:hAnsiTheme="minorHAnsi" w:cstheme="minorHAnsi"/>
                <w:bCs/>
                <w:color w:val="000000"/>
                <w:sz w:val="24"/>
                <w:szCs w:val="24"/>
                <w:lang w:eastAsia="pl-PL"/>
              </w:rPr>
            </w:pPr>
            <w:r w:rsidRPr="001514CF">
              <w:rPr>
                <w:rFonts w:asciiTheme="minorHAnsi" w:eastAsia="Times New Roman" w:hAnsiTheme="minorHAnsi" w:cstheme="minorHAnsi"/>
                <w:bCs/>
                <w:color w:val="000000"/>
                <w:sz w:val="24"/>
                <w:szCs w:val="24"/>
                <w:lang w:eastAsia="pl-PL"/>
              </w:rPr>
              <w:t>571 930,46 zł</w:t>
            </w:r>
          </w:p>
        </w:tc>
      </w:tr>
      <w:tr w:rsidR="00787148" w:rsidRPr="001514CF" w14:paraId="03CC797C" w14:textId="77777777" w:rsidTr="001514CF">
        <w:trPr>
          <w:trHeight w:val="432"/>
        </w:trPr>
        <w:tc>
          <w:tcPr>
            <w:tcW w:w="704" w:type="dxa"/>
            <w:vMerge/>
            <w:tcBorders>
              <w:top w:val="nil"/>
              <w:left w:val="single" w:sz="4" w:space="0" w:color="auto"/>
              <w:bottom w:val="single" w:sz="4" w:space="0" w:color="000000"/>
              <w:right w:val="single" w:sz="4" w:space="0" w:color="auto"/>
            </w:tcBorders>
            <w:vAlign w:val="center"/>
            <w:hideMark/>
          </w:tcPr>
          <w:p w14:paraId="07A6FCD2" w14:textId="77777777" w:rsidR="00787148" w:rsidRPr="001514CF" w:rsidRDefault="00787148" w:rsidP="001514CF">
            <w:pPr>
              <w:spacing w:line="240" w:lineRule="auto"/>
              <w:jc w:val="left"/>
              <w:rPr>
                <w:rFonts w:asciiTheme="minorHAnsi" w:eastAsia="Times New Roman" w:hAnsiTheme="minorHAnsi" w:cstheme="minorHAnsi"/>
                <w:bCs/>
                <w:color w:val="000000"/>
                <w:sz w:val="24"/>
                <w:szCs w:val="24"/>
                <w:lang w:eastAsia="pl-PL"/>
              </w:rPr>
            </w:pPr>
          </w:p>
        </w:tc>
        <w:tc>
          <w:tcPr>
            <w:tcW w:w="992" w:type="dxa"/>
            <w:tcBorders>
              <w:top w:val="nil"/>
              <w:left w:val="nil"/>
              <w:bottom w:val="single" w:sz="4" w:space="0" w:color="auto"/>
              <w:right w:val="single" w:sz="4" w:space="0" w:color="auto"/>
            </w:tcBorders>
            <w:shd w:val="clear" w:color="auto" w:fill="auto"/>
            <w:noWrap/>
            <w:vAlign w:val="center"/>
            <w:hideMark/>
          </w:tcPr>
          <w:p w14:paraId="2C3DC15B" w14:textId="77777777" w:rsidR="00787148" w:rsidRPr="001514CF" w:rsidRDefault="00787148" w:rsidP="001514CF">
            <w:pPr>
              <w:spacing w:line="240" w:lineRule="auto"/>
              <w:jc w:val="left"/>
              <w:rPr>
                <w:rFonts w:asciiTheme="minorHAnsi" w:eastAsia="Times New Roman" w:hAnsiTheme="minorHAnsi" w:cstheme="minorHAnsi"/>
                <w:bCs/>
                <w:color w:val="000000"/>
                <w:sz w:val="24"/>
                <w:szCs w:val="24"/>
                <w:lang w:eastAsia="pl-PL"/>
              </w:rPr>
            </w:pPr>
            <w:r w:rsidRPr="001514CF">
              <w:rPr>
                <w:rFonts w:asciiTheme="minorHAnsi" w:eastAsia="Times New Roman" w:hAnsiTheme="minorHAnsi" w:cstheme="minorHAnsi"/>
                <w:bCs/>
                <w:color w:val="000000"/>
                <w:sz w:val="24"/>
                <w:szCs w:val="24"/>
                <w:lang w:eastAsia="pl-PL"/>
              </w:rPr>
              <w:t>90095</w:t>
            </w:r>
          </w:p>
        </w:tc>
        <w:tc>
          <w:tcPr>
            <w:tcW w:w="993" w:type="dxa"/>
            <w:tcBorders>
              <w:top w:val="nil"/>
              <w:left w:val="nil"/>
              <w:bottom w:val="single" w:sz="4" w:space="0" w:color="auto"/>
              <w:right w:val="single" w:sz="4" w:space="0" w:color="auto"/>
            </w:tcBorders>
            <w:shd w:val="clear" w:color="auto" w:fill="auto"/>
            <w:noWrap/>
            <w:vAlign w:val="center"/>
            <w:hideMark/>
          </w:tcPr>
          <w:p w14:paraId="582F9B52" w14:textId="77777777" w:rsidR="00787148" w:rsidRPr="001514CF" w:rsidRDefault="00787148" w:rsidP="001514CF">
            <w:pPr>
              <w:spacing w:line="240" w:lineRule="auto"/>
              <w:jc w:val="left"/>
              <w:rPr>
                <w:rFonts w:asciiTheme="minorHAnsi" w:eastAsia="Times New Roman" w:hAnsiTheme="minorHAnsi" w:cstheme="minorHAnsi"/>
                <w:bCs/>
                <w:color w:val="000000"/>
                <w:sz w:val="24"/>
                <w:szCs w:val="24"/>
                <w:lang w:eastAsia="pl-PL"/>
              </w:rPr>
            </w:pPr>
            <w:r w:rsidRPr="001514CF">
              <w:rPr>
                <w:rFonts w:asciiTheme="minorHAnsi" w:eastAsia="Times New Roman" w:hAnsiTheme="minorHAnsi" w:cstheme="minorHAnsi"/>
                <w:bCs/>
                <w:color w:val="000000"/>
                <w:sz w:val="24"/>
                <w:szCs w:val="24"/>
                <w:lang w:eastAsia="pl-PL"/>
              </w:rPr>
              <w:t>605</w:t>
            </w:r>
          </w:p>
        </w:tc>
        <w:tc>
          <w:tcPr>
            <w:tcW w:w="522" w:type="dxa"/>
            <w:tcBorders>
              <w:top w:val="nil"/>
              <w:left w:val="nil"/>
              <w:bottom w:val="single" w:sz="4" w:space="0" w:color="auto"/>
              <w:right w:val="single" w:sz="4" w:space="0" w:color="auto"/>
            </w:tcBorders>
            <w:shd w:val="clear" w:color="auto" w:fill="auto"/>
            <w:noWrap/>
            <w:vAlign w:val="center"/>
            <w:hideMark/>
          </w:tcPr>
          <w:p w14:paraId="35667BC5" w14:textId="77777777" w:rsidR="00787148" w:rsidRPr="001514CF" w:rsidRDefault="00787148" w:rsidP="001514CF">
            <w:pPr>
              <w:spacing w:line="240" w:lineRule="auto"/>
              <w:jc w:val="left"/>
              <w:rPr>
                <w:rFonts w:asciiTheme="minorHAnsi" w:eastAsia="Times New Roman" w:hAnsiTheme="minorHAnsi" w:cstheme="minorHAnsi"/>
                <w:bCs/>
                <w:color w:val="000000"/>
                <w:sz w:val="24"/>
                <w:szCs w:val="24"/>
                <w:lang w:eastAsia="pl-PL"/>
              </w:rPr>
            </w:pPr>
            <w:r w:rsidRPr="001514CF">
              <w:rPr>
                <w:rFonts w:asciiTheme="minorHAnsi" w:eastAsia="Times New Roman" w:hAnsiTheme="minorHAnsi" w:cstheme="minorHAnsi"/>
                <w:bCs/>
                <w:color w:val="000000"/>
                <w:sz w:val="24"/>
                <w:szCs w:val="24"/>
                <w:lang w:eastAsia="pl-PL"/>
              </w:rPr>
              <w:t>0</w:t>
            </w:r>
          </w:p>
        </w:tc>
        <w:tc>
          <w:tcPr>
            <w:tcW w:w="4155" w:type="dxa"/>
            <w:tcBorders>
              <w:top w:val="nil"/>
              <w:left w:val="nil"/>
              <w:bottom w:val="nil"/>
              <w:right w:val="nil"/>
            </w:tcBorders>
            <w:shd w:val="clear" w:color="auto" w:fill="auto"/>
            <w:vAlign w:val="bottom"/>
            <w:hideMark/>
          </w:tcPr>
          <w:p w14:paraId="37A70C62" w14:textId="77777777" w:rsidR="00787148" w:rsidRPr="001514CF" w:rsidRDefault="00787148" w:rsidP="001514CF">
            <w:pPr>
              <w:spacing w:line="240" w:lineRule="auto"/>
              <w:jc w:val="left"/>
              <w:rPr>
                <w:rFonts w:asciiTheme="minorHAnsi" w:eastAsia="Times New Roman" w:hAnsiTheme="minorHAnsi" w:cstheme="minorHAnsi"/>
                <w:bCs/>
                <w:color w:val="000000"/>
                <w:sz w:val="24"/>
                <w:szCs w:val="24"/>
                <w:lang w:eastAsia="pl-PL"/>
              </w:rPr>
            </w:pPr>
            <w:r w:rsidRPr="001514CF">
              <w:rPr>
                <w:rFonts w:asciiTheme="minorHAnsi" w:eastAsia="Times New Roman" w:hAnsiTheme="minorHAnsi" w:cstheme="minorHAnsi"/>
                <w:bCs/>
                <w:color w:val="000000"/>
                <w:sz w:val="24"/>
                <w:szCs w:val="24"/>
                <w:lang w:eastAsia="pl-PL"/>
              </w:rPr>
              <w:t>Budowa budynku komunalnego przy ul. 18 Stycznia w Mławie wraz z infrastrukturą</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1E92E0F2" w14:textId="77777777" w:rsidR="00787148" w:rsidRPr="001514CF" w:rsidRDefault="00787148" w:rsidP="001514CF">
            <w:pPr>
              <w:spacing w:line="240" w:lineRule="auto"/>
              <w:jc w:val="left"/>
              <w:rPr>
                <w:rFonts w:asciiTheme="minorHAnsi" w:eastAsia="Times New Roman" w:hAnsiTheme="minorHAnsi" w:cstheme="minorHAnsi"/>
                <w:bCs/>
                <w:color w:val="000000"/>
                <w:sz w:val="24"/>
                <w:szCs w:val="24"/>
                <w:lang w:eastAsia="pl-PL"/>
              </w:rPr>
            </w:pPr>
            <w:r w:rsidRPr="001514CF">
              <w:rPr>
                <w:rFonts w:asciiTheme="minorHAnsi" w:eastAsia="Times New Roman" w:hAnsiTheme="minorHAnsi" w:cstheme="minorHAnsi"/>
                <w:bCs/>
                <w:color w:val="000000"/>
                <w:sz w:val="24"/>
                <w:szCs w:val="24"/>
                <w:lang w:eastAsia="pl-PL"/>
              </w:rPr>
              <w:t>300 000,00 zł</w:t>
            </w:r>
          </w:p>
        </w:tc>
      </w:tr>
      <w:tr w:rsidR="00787148" w:rsidRPr="001514CF" w14:paraId="57878C9F" w14:textId="77777777" w:rsidTr="001514CF">
        <w:trPr>
          <w:trHeight w:val="408"/>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65D4E28" w14:textId="77777777" w:rsidR="00787148" w:rsidRPr="001514CF" w:rsidRDefault="00787148" w:rsidP="001514CF">
            <w:pPr>
              <w:spacing w:line="240" w:lineRule="auto"/>
              <w:jc w:val="left"/>
              <w:rPr>
                <w:rFonts w:asciiTheme="minorHAnsi" w:eastAsia="Times New Roman" w:hAnsiTheme="minorHAnsi" w:cstheme="minorHAnsi"/>
                <w:bCs/>
                <w:color w:val="000000"/>
                <w:sz w:val="24"/>
                <w:szCs w:val="24"/>
                <w:lang w:eastAsia="pl-PL"/>
              </w:rPr>
            </w:pPr>
            <w:r w:rsidRPr="001514CF">
              <w:rPr>
                <w:rFonts w:asciiTheme="minorHAnsi" w:eastAsia="Times New Roman" w:hAnsiTheme="minorHAnsi" w:cstheme="minorHAnsi"/>
                <w:bCs/>
                <w:color w:val="000000"/>
                <w:sz w:val="24"/>
                <w:szCs w:val="24"/>
                <w:lang w:eastAsia="pl-PL"/>
              </w:rPr>
              <w:t>921</w:t>
            </w:r>
          </w:p>
        </w:tc>
        <w:tc>
          <w:tcPr>
            <w:tcW w:w="992" w:type="dxa"/>
            <w:tcBorders>
              <w:top w:val="nil"/>
              <w:left w:val="nil"/>
              <w:bottom w:val="single" w:sz="4" w:space="0" w:color="auto"/>
              <w:right w:val="single" w:sz="4" w:space="0" w:color="auto"/>
            </w:tcBorders>
            <w:shd w:val="clear" w:color="auto" w:fill="auto"/>
            <w:noWrap/>
            <w:vAlign w:val="center"/>
            <w:hideMark/>
          </w:tcPr>
          <w:p w14:paraId="548C32A4" w14:textId="77777777" w:rsidR="00787148" w:rsidRPr="001514CF" w:rsidRDefault="00787148" w:rsidP="001514CF">
            <w:pPr>
              <w:spacing w:line="240" w:lineRule="auto"/>
              <w:jc w:val="left"/>
              <w:rPr>
                <w:rFonts w:asciiTheme="minorHAnsi" w:eastAsia="Times New Roman" w:hAnsiTheme="minorHAnsi" w:cstheme="minorHAnsi"/>
                <w:bCs/>
                <w:color w:val="000000"/>
                <w:sz w:val="24"/>
                <w:szCs w:val="24"/>
                <w:lang w:eastAsia="pl-PL"/>
              </w:rPr>
            </w:pPr>
            <w:r w:rsidRPr="001514CF">
              <w:rPr>
                <w:rFonts w:asciiTheme="minorHAnsi" w:eastAsia="Times New Roman" w:hAnsiTheme="minorHAnsi" w:cstheme="minorHAnsi"/>
                <w:bCs/>
                <w:color w:val="000000"/>
                <w:sz w:val="24"/>
                <w:szCs w:val="24"/>
                <w:lang w:eastAsia="pl-PL"/>
              </w:rPr>
              <w:t>92195</w:t>
            </w:r>
          </w:p>
        </w:tc>
        <w:tc>
          <w:tcPr>
            <w:tcW w:w="993" w:type="dxa"/>
            <w:tcBorders>
              <w:top w:val="nil"/>
              <w:left w:val="nil"/>
              <w:bottom w:val="single" w:sz="4" w:space="0" w:color="auto"/>
              <w:right w:val="single" w:sz="4" w:space="0" w:color="auto"/>
            </w:tcBorders>
            <w:shd w:val="clear" w:color="auto" w:fill="auto"/>
            <w:noWrap/>
            <w:vAlign w:val="center"/>
            <w:hideMark/>
          </w:tcPr>
          <w:p w14:paraId="217F9CD0" w14:textId="77777777" w:rsidR="00787148" w:rsidRPr="001514CF" w:rsidRDefault="00787148" w:rsidP="001514CF">
            <w:pPr>
              <w:spacing w:line="240" w:lineRule="auto"/>
              <w:jc w:val="left"/>
              <w:rPr>
                <w:rFonts w:asciiTheme="minorHAnsi" w:eastAsia="Times New Roman" w:hAnsiTheme="minorHAnsi" w:cstheme="minorHAnsi"/>
                <w:bCs/>
                <w:color w:val="000000"/>
                <w:sz w:val="24"/>
                <w:szCs w:val="24"/>
                <w:lang w:eastAsia="pl-PL"/>
              </w:rPr>
            </w:pPr>
            <w:r w:rsidRPr="001514CF">
              <w:rPr>
                <w:rFonts w:asciiTheme="minorHAnsi" w:eastAsia="Times New Roman" w:hAnsiTheme="minorHAnsi" w:cstheme="minorHAnsi"/>
                <w:bCs/>
                <w:color w:val="000000"/>
                <w:sz w:val="24"/>
                <w:szCs w:val="24"/>
                <w:lang w:eastAsia="pl-PL"/>
              </w:rPr>
              <w:t>605</w:t>
            </w:r>
          </w:p>
        </w:tc>
        <w:tc>
          <w:tcPr>
            <w:tcW w:w="522" w:type="dxa"/>
            <w:tcBorders>
              <w:top w:val="nil"/>
              <w:left w:val="nil"/>
              <w:bottom w:val="single" w:sz="4" w:space="0" w:color="auto"/>
              <w:right w:val="single" w:sz="4" w:space="0" w:color="auto"/>
            </w:tcBorders>
            <w:shd w:val="clear" w:color="auto" w:fill="auto"/>
            <w:noWrap/>
            <w:vAlign w:val="center"/>
            <w:hideMark/>
          </w:tcPr>
          <w:p w14:paraId="37AFAC3B" w14:textId="77777777" w:rsidR="00787148" w:rsidRPr="001514CF" w:rsidRDefault="00787148" w:rsidP="001514CF">
            <w:pPr>
              <w:spacing w:line="240" w:lineRule="auto"/>
              <w:jc w:val="left"/>
              <w:rPr>
                <w:rFonts w:asciiTheme="minorHAnsi" w:eastAsia="Times New Roman" w:hAnsiTheme="minorHAnsi" w:cstheme="minorHAnsi"/>
                <w:bCs/>
                <w:color w:val="000000"/>
                <w:sz w:val="24"/>
                <w:szCs w:val="24"/>
                <w:lang w:eastAsia="pl-PL"/>
              </w:rPr>
            </w:pPr>
            <w:r w:rsidRPr="001514CF">
              <w:rPr>
                <w:rFonts w:asciiTheme="minorHAnsi" w:eastAsia="Times New Roman" w:hAnsiTheme="minorHAnsi" w:cstheme="minorHAnsi"/>
                <w:bCs/>
                <w:color w:val="000000"/>
                <w:sz w:val="24"/>
                <w:szCs w:val="24"/>
                <w:lang w:eastAsia="pl-PL"/>
              </w:rPr>
              <w:t>0</w:t>
            </w:r>
          </w:p>
        </w:tc>
        <w:tc>
          <w:tcPr>
            <w:tcW w:w="415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96F3703" w14:textId="77777777" w:rsidR="00787148" w:rsidRPr="001514CF" w:rsidRDefault="00787148" w:rsidP="001514CF">
            <w:pPr>
              <w:spacing w:line="240" w:lineRule="auto"/>
              <w:jc w:val="left"/>
              <w:rPr>
                <w:rFonts w:asciiTheme="minorHAnsi" w:eastAsia="Times New Roman" w:hAnsiTheme="minorHAnsi" w:cstheme="minorHAnsi"/>
                <w:bCs/>
                <w:color w:val="000000"/>
                <w:sz w:val="24"/>
                <w:szCs w:val="24"/>
                <w:lang w:eastAsia="pl-PL"/>
              </w:rPr>
            </w:pPr>
            <w:r w:rsidRPr="001514CF">
              <w:rPr>
                <w:rFonts w:asciiTheme="minorHAnsi" w:eastAsia="Times New Roman" w:hAnsiTheme="minorHAnsi" w:cstheme="minorHAnsi"/>
                <w:bCs/>
                <w:color w:val="000000"/>
                <w:sz w:val="24"/>
                <w:szCs w:val="24"/>
                <w:lang w:eastAsia="pl-PL"/>
              </w:rPr>
              <w:t>Budowa i modernizacja ogólnodostępnej infrastruktury kulturalnej dla mieszkańców Miasta Mława (MDK, MBP, MZZ)</w:t>
            </w:r>
          </w:p>
        </w:tc>
        <w:tc>
          <w:tcPr>
            <w:tcW w:w="1701" w:type="dxa"/>
            <w:tcBorders>
              <w:top w:val="nil"/>
              <w:left w:val="nil"/>
              <w:bottom w:val="single" w:sz="4" w:space="0" w:color="auto"/>
              <w:right w:val="single" w:sz="4" w:space="0" w:color="auto"/>
            </w:tcBorders>
            <w:shd w:val="clear" w:color="auto" w:fill="auto"/>
            <w:noWrap/>
            <w:vAlign w:val="center"/>
            <w:hideMark/>
          </w:tcPr>
          <w:p w14:paraId="6A9E5749" w14:textId="77777777" w:rsidR="00787148" w:rsidRPr="001514CF" w:rsidRDefault="00787148" w:rsidP="001514CF">
            <w:pPr>
              <w:spacing w:line="240" w:lineRule="auto"/>
              <w:jc w:val="left"/>
              <w:rPr>
                <w:rFonts w:asciiTheme="minorHAnsi" w:eastAsia="Times New Roman" w:hAnsiTheme="minorHAnsi" w:cstheme="minorHAnsi"/>
                <w:bCs/>
                <w:color w:val="000000"/>
                <w:sz w:val="24"/>
                <w:szCs w:val="24"/>
                <w:lang w:eastAsia="pl-PL"/>
              </w:rPr>
            </w:pPr>
            <w:r w:rsidRPr="001514CF">
              <w:rPr>
                <w:rFonts w:asciiTheme="minorHAnsi" w:eastAsia="Times New Roman" w:hAnsiTheme="minorHAnsi" w:cstheme="minorHAnsi"/>
                <w:bCs/>
                <w:color w:val="000000"/>
                <w:sz w:val="24"/>
                <w:szCs w:val="24"/>
                <w:lang w:eastAsia="pl-PL"/>
              </w:rPr>
              <w:t>400 000,00 zł</w:t>
            </w:r>
          </w:p>
        </w:tc>
      </w:tr>
      <w:tr w:rsidR="00787148" w:rsidRPr="001514CF" w14:paraId="4CAF3F8D" w14:textId="77777777" w:rsidTr="001514CF">
        <w:trPr>
          <w:trHeight w:val="408"/>
        </w:trPr>
        <w:tc>
          <w:tcPr>
            <w:tcW w:w="704" w:type="dxa"/>
            <w:vMerge/>
            <w:tcBorders>
              <w:top w:val="nil"/>
              <w:left w:val="single" w:sz="4" w:space="0" w:color="auto"/>
              <w:bottom w:val="single" w:sz="4" w:space="0" w:color="000000"/>
              <w:right w:val="single" w:sz="4" w:space="0" w:color="auto"/>
            </w:tcBorders>
            <w:vAlign w:val="center"/>
            <w:hideMark/>
          </w:tcPr>
          <w:p w14:paraId="062A8855" w14:textId="77777777" w:rsidR="00787148" w:rsidRPr="001514CF" w:rsidRDefault="00787148" w:rsidP="001514CF">
            <w:pPr>
              <w:spacing w:line="240" w:lineRule="auto"/>
              <w:jc w:val="left"/>
              <w:rPr>
                <w:rFonts w:asciiTheme="minorHAnsi" w:eastAsia="Times New Roman" w:hAnsiTheme="minorHAnsi" w:cstheme="minorHAnsi"/>
                <w:bCs/>
                <w:color w:val="000000"/>
                <w:sz w:val="24"/>
                <w:szCs w:val="24"/>
                <w:lang w:eastAsia="pl-PL"/>
              </w:rPr>
            </w:pPr>
          </w:p>
        </w:tc>
        <w:tc>
          <w:tcPr>
            <w:tcW w:w="992" w:type="dxa"/>
            <w:tcBorders>
              <w:top w:val="nil"/>
              <w:left w:val="nil"/>
              <w:bottom w:val="single" w:sz="4" w:space="0" w:color="auto"/>
              <w:right w:val="single" w:sz="4" w:space="0" w:color="auto"/>
            </w:tcBorders>
            <w:shd w:val="clear" w:color="auto" w:fill="auto"/>
            <w:noWrap/>
            <w:vAlign w:val="center"/>
            <w:hideMark/>
          </w:tcPr>
          <w:p w14:paraId="28BCCCD1" w14:textId="77777777" w:rsidR="00787148" w:rsidRPr="001514CF" w:rsidRDefault="00787148" w:rsidP="001514CF">
            <w:pPr>
              <w:spacing w:line="240" w:lineRule="auto"/>
              <w:jc w:val="left"/>
              <w:rPr>
                <w:rFonts w:asciiTheme="minorHAnsi" w:eastAsia="Times New Roman" w:hAnsiTheme="minorHAnsi" w:cstheme="minorHAnsi"/>
                <w:bCs/>
                <w:color w:val="000000"/>
                <w:sz w:val="24"/>
                <w:szCs w:val="24"/>
                <w:lang w:eastAsia="pl-PL"/>
              </w:rPr>
            </w:pPr>
            <w:r w:rsidRPr="001514CF">
              <w:rPr>
                <w:rFonts w:asciiTheme="minorHAnsi" w:eastAsia="Times New Roman" w:hAnsiTheme="minorHAnsi" w:cstheme="minorHAnsi"/>
                <w:bCs/>
                <w:color w:val="000000"/>
                <w:sz w:val="24"/>
                <w:szCs w:val="24"/>
                <w:lang w:eastAsia="pl-PL"/>
              </w:rPr>
              <w:t>92195</w:t>
            </w:r>
          </w:p>
        </w:tc>
        <w:tc>
          <w:tcPr>
            <w:tcW w:w="993" w:type="dxa"/>
            <w:tcBorders>
              <w:top w:val="nil"/>
              <w:left w:val="nil"/>
              <w:bottom w:val="single" w:sz="4" w:space="0" w:color="auto"/>
              <w:right w:val="single" w:sz="4" w:space="0" w:color="auto"/>
            </w:tcBorders>
            <w:shd w:val="clear" w:color="auto" w:fill="auto"/>
            <w:noWrap/>
            <w:vAlign w:val="center"/>
            <w:hideMark/>
          </w:tcPr>
          <w:p w14:paraId="6E0A40A5" w14:textId="77777777" w:rsidR="00787148" w:rsidRPr="001514CF" w:rsidRDefault="00787148" w:rsidP="001514CF">
            <w:pPr>
              <w:spacing w:line="240" w:lineRule="auto"/>
              <w:jc w:val="left"/>
              <w:rPr>
                <w:rFonts w:asciiTheme="minorHAnsi" w:eastAsia="Times New Roman" w:hAnsiTheme="minorHAnsi" w:cstheme="minorHAnsi"/>
                <w:bCs/>
                <w:color w:val="000000"/>
                <w:sz w:val="24"/>
                <w:szCs w:val="24"/>
                <w:lang w:eastAsia="pl-PL"/>
              </w:rPr>
            </w:pPr>
            <w:r w:rsidRPr="001514CF">
              <w:rPr>
                <w:rFonts w:asciiTheme="minorHAnsi" w:eastAsia="Times New Roman" w:hAnsiTheme="minorHAnsi" w:cstheme="minorHAnsi"/>
                <w:bCs/>
                <w:color w:val="000000"/>
                <w:sz w:val="24"/>
                <w:szCs w:val="24"/>
                <w:lang w:eastAsia="pl-PL"/>
              </w:rPr>
              <w:t>637</w:t>
            </w:r>
          </w:p>
        </w:tc>
        <w:tc>
          <w:tcPr>
            <w:tcW w:w="522" w:type="dxa"/>
            <w:tcBorders>
              <w:top w:val="nil"/>
              <w:left w:val="nil"/>
              <w:bottom w:val="single" w:sz="4" w:space="0" w:color="auto"/>
              <w:right w:val="single" w:sz="4" w:space="0" w:color="auto"/>
            </w:tcBorders>
            <w:shd w:val="clear" w:color="auto" w:fill="auto"/>
            <w:noWrap/>
            <w:vAlign w:val="center"/>
            <w:hideMark/>
          </w:tcPr>
          <w:p w14:paraId="1A5EE82A" w14:textId="77777777" w:rsidR="00787148" w:rsidRPr="001514CF" w:rsidRDefault="00787148" w:rsidP="001514CF">
            <w:pPr>
              <w:spacing w:line="240" w:lineRule="auto"/>
              <w:jc w:val="left"/>
              <w:rPr>
                <w:rFonts w:asciiTheme="minorHAnsi" w:eastAsia="Times New Roman" w:hAnsiTheme="minorHAnsi" w:cstheme="minorHAnsi"/>
                <w:bCs/>
                <w:color w:val="000000"/>
                <w:sz w:val="24"/>
                <w:szCs w:val="24"/>
                <w:lang w:eastAsia="pl-PL"/>
              </w:rPr>
            </w:pPr>
            <w:r w:rsidRPr="001514CF">
              <w:rPr>
                <w:rFonts w:asciiTheme="minorHAnsi" w:eastAsia="Times New Roman" w:hAnsiTheme="minorHAnsi" w:cstheme="minorHAnsi"/>
                <w:bCs/>
                <w:color w:val="000000"/>
                <w:sz w:val="24"/>
                <w:szCs w:val="24"/>
                <w:lang w:eastAsia="pl-PL"/>
              </w:rPr>
              <w:t>0</w:t>
            </w:r>
          </w:p>
        </w:tc>
        <w:tc>
          <w:tcPr>
            <w:tcW w:w="4155" w:type="dxa"/>
            <w:vMerge/>
            <w:tcBorders>
              <w:top w:val="single" w:sz="4" w:space="0" w:color="auto"/>
              <w:left w:val="single" w:sz="4" w:space="0" w:color="auto"/>
              <w:bottom w:val="single" w:sz="4" w:space="0" w:color="000000"/>
              <w:right w:val="single" w:sz="4" w:space="0" w:color="auto"/>
            </w:tcBorders>
            <w:vAlign w:val="center"/>
            <w:hideMark/>
          </w:tcPr>
          <w:p w14:paraId="45FD4E3A" w14:textId="77777777" w:rsidR="00787148" w:rsidRPr="001514CF" w:rsidRDefault="00787148" w:rsidP="001514CF">
            <w:pPr>
              <w:spacing w:line="240" w:lineRule="auto"/>
              <w:jc w:val="left"/>
              <w:rPr>
                <w:rFonts w:asciiTheme="minorHAnsi" w:eastAsia="Times New Roman" w:hAnsiTheme="minorHAnsi" w:cstheme="minorHAnsi"/>
                <w:bCs/>
                <w:color w:val="000000"/>
                <w:sz w:val="24"/>
                <w:szCs w:val="24"/>
                <w:lang w:eastAsia="pl-PL"/>
              </w:rPr>
            </w:pPr>
          </w:p>
        </w:tc>
        <w:tc>
          <w:tcPr>
            <w:tcW w:w="1701" w:type="dxa"/>
            <w:tcBorders>
              <w:top w:val="nil"/>
              <w:left w:val="nil"/>
              <w:bottom w:val="single" w:sz="4" w:space="0" w:color="auto"/>
              <w:right w:val="single" w:sz="4" w:space="0" w:color="auto"/>
            </w:tcBorders>
            <w:shd w:val="clear" w:color="auto" w:fill="auto"/>
            <w:noWrap/>
            <w:vAlign w:val="center"/>
            <w:hideMark/>
          </w:tcPr>
          <w:p w14:paraId="21AEDF0A" w14:textId="77777777" w:rsidR="00787148" w:rsidRPr="001514CF" w:rsidRDefault="00787148" w:rsidP="001514CF">
            <w:pPr>
              <w:spacing w:line="240" w:lineRule="auto"/>
              <w:jc w:val="left"/>
              <w:rPr>
                <w:rFonts w:asciiTheme="minorHAnsi" w:eastAsia="Times New Roman" w:hAnsiTheme="minorHAnsi" w:cstheme="minorHAnsi"/>
                <w:bCs/>
                <w:color w:val="000000"/>
                <w:sz w:val="24"/>
                <w:szCs w:val="24"/>
                <w:lang w:eastAsia="pl-PL"/>
              </w:rPr>
            </w:pPr>
            <w:r w:rsidRPr="001514CF">
              <w:rPr>
                <w:rFonts w:asciiTheme="minorHAnsi" w:eastAsia="Times New Roman" w:hAnsiTheme="minorHAnsi" w:cstheme="minorHAnsi"/>
                <w:bCs/>
                <w:color w:val="000000"/>
                <w:sz w:val="24"/>
                <w:szCs w:val="24"/>
                <w:lang w:eastAsia="pl-PL"/>
              </w:rPr>
              <w:t>20 000 000,00 zł</w:t>
            </w:r>
          </w:p>
        </w:tc>
      </w:tr>
      <w:tr w:rsidR="00787148" w:rsidRPr="001514CF" w14:paraId="385D1554" w14:textId="77777777" w:rsidTr="001514CF">
        <w:trPr>
          <w:trHeight w:val="576"/>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A25D18C" w14:textId="77777777" w:rsidR="00787148" w:rsidRPr="001514CF" w:rsidRDefault="00787148" w:rsidP="001514CF">
            <w:pPr>
              <w:spacing w:line="240" w:lineRule="auto"/>
              <w:jc w:val="left"/>
              <w:rPr>
                <w:rFonts w:asciiTheme="minorHAnsi" w:eastAsia="Times New Roman" w:hAnsiTheme="minorHAnsi" w:cstheme="minorHAnsi"/>
                <w:bCs/>
                <w:color w:val="000000"/>
                <w:sz w:val="24"/>
                <w:szCs w:val="24"/>
                <w:lang w:eastAsia="pl-PL"/>
              </w:rPr>
            </w:pPr>
            <w:r w:rsidRPr="001514CF">
              <w:rPr>
                <w:rFonts w:asciiTheme="minorHAnsi" w:eastAsia="Times New Roman" w:hAnsiTheme="minorHAnsi" w:cstheme="minorHAnsi"/>
                <w:bCs/>
                <w:color w:val="000000"/>
                <w:sz w:val="24"/>
                <w:szCs w:val="24"/>
                <w:lang w:eastAsia="pl-PL"/>
              </w:rPr>
              <w:t>926</w:t>
            </w:r>
          </w:p>
        </w:tc>
        <w:tc>
          <w:tcPr>
            <w:tcW w:w="992" w:type="dxa"/>
            <w:tcBorders>
              <w:top w:val="nil"/>
              <w:left w:val="nil"/>
              <w:bottom w:val="single" w:sz="4" w:space="0" w:color="auto"/>
              <w:right w:val="single" w:sz="4" w:space="0" w:color="auto"/>
            </w:tcBorders>
            <w:shd w:val="clear" w:color="auto" w:fill="auto"/>
            <w:noWrap/>
            <w:vAlign w:val="center"/>
            <w:hideMark/>
          </w:tcPr>
          <w:p w14:paraId="17E4D316" w14:textId="77777777" w:rsidR="00787148" w:rsidRPr="001514CF" w:rsidRDefault="00787148" w:rsidP="001514CF">
            <w:pPr>
              <w:spacing w:line="240" w:lineRule="auto"/>
              <w:jc w:val="left"/>
              <w:rPr>
                <w:rFonts w:asciiTheme="minorHAnsi" w:eastAsia="Times New Roman" w:hAnsiTheme="minorHAnsi" w:cstheme="minorHAnsi"/>
                <w:bCs/>
                <w:color w:val="000000"/>
                <w:sz w:val="24"/>
                <w:szCs w:val="24"/>
                <w:lang w:eastAsia="pl-PL"/>
              </w:rPr>
            </w:pPr>
            <w:r w:rsidRPr="001514CF">
              <w:rPr>
                <w:rFonts w:asciiTheme="minorHAnsi" w:eastAsia="Times New Roman" w:hAnsiTheme="minorHAnsi" w:cstheme="minorHAnsi"/>
                <w:bCs/>
                <w:color w:val="000000"/>
                <w:sz w:val="24"/>
                <w:szCs w:val="24"/>
                <w:lang w:eastAsia="pl-PL"/>
              </w:rPr>
              <w:t>92601</w:t>
            </w:r>
          </w:p>
        </w:tc>
        <w:tc>
          <w:tcPr>
            <w:tcW w:w="993" w:type="dxa"/>
            <w:tcBorders>
              <w:top w:val="nil"/>
              <w:left w:val="nil"/>
              <w:bottom w:val="single" w:sz="4" w:space="0" w:color="auto"/>
              <w:right w:val="single" w:sz="4" w:space="0" w:color="auto"/>
            </w:tcBorders>
            <w:shd w:val="clear" w:color="auto" w:fill="auto"/>
            <w:noWrap/>
            <w:vAlign w:val="center"/>
            <w:hideMark/>
          </w:tcPr>
          <w:p w14:paraId="4082A3C5" w14:textId="77777777" w:rsidR="00787148" w:rsidRPr="001514CF" w:rsidRDefault="00787148" w:rsidP="001514CF">
            <w:pPr>
              <w:spacing w:line="240" w:lineRule="auto"/>
              <w:jc w:val="left"/>
              <w:rPr>
                <w:rFonts w:asciiTheme="minorHAnsi" w:eastAsia="Times New Roman" w:hAnsiTheme="minorHAnsi" w:cstheme="minorHAnsi"/>
                <w:bCs/>
                <w:color w:val="000000"/>
                <w:sz w:val="24"/>
                <w:szCs w:val="24"/>
                <w:lang w:eastAsia="pl-PL"/>
              </w:rPr>
            </w:pPr>
            <w:r w:rsidRPr="001514CF">
              <w:rPr>
                <w:rFonts w:asciiTheme="minorHAnsi" w:eastAsia="Times New Roman" w:hAnsiTheme="minorHAnsi" w:cstheme="minorHAnsi"/>
                <w:bCs/>
                <w:color w:val="000000"/>
                <w:sz w:val="24"/>
                <w:szCs w:val="24"/>
                <w:lang w:eastAsia="pl-PL"/>
              </w:rPr>
              <w:t>605</w:t>
            </w:r>
          </w:p>
        </w:tc>
        <w:tc>
          <w:tcPr>
            <w:tcW w:w="522" w:type="dxa"/>
            <w:tcBorders>
              <w:top w:val="nil"/>
              <w:left w:val="nil"/>
              <w:bottom w:val="single" w:sz="4" w:space="0" w:color="auto"/>
              <w:right w:val="single" w:sz="4" w:space="0" w:color="auto"/>
            </w:tcBorders>
            <w:shd w:val="clear" w:color="auto" w:fill="auto"/>
            <w:noWrap/>
            <w:vAlign w:val="center"/>
            <w:hideMark/>
          </w:tcPr>
          <w:p w14:paraId="6ED19FEB" w14:textId="77777777" w:rsidR="00787148" w:rsidRPr="001514CF" w:rsidRDefault="00787148" w:rsidP="001514CF">
            <w:pPr>
              <w:spacing w:line="240" w:lineRule="auto"/>
              <w:jc w:val="left"/>
              <w:rPr>
                <w:rFonts w:asciiTheme="minorHAnsi" w:eastAsia="Times New Roman" w:hAnsiTheme="minorHAnsi" w:cstheme="minorHAnsi"/>
                <w:bCs/>
                <w:color w:val="000000"/>
                <w:sz w:val="24"/>
                <w:szCs w:val="24"/>
                <w:lang w:eastAsia="pl-PL"/>
              </w:rPr>
            </w:pPr>
            <w:r w:rsidRPr="001514CF">
              <w:rPr>
                <w:rFonts w:asciiTheme="minorHAnsi" w:eastAsia="Times New Roman" w:hAnsiTheme="minorHAnsi" w:cstheme="minorHAnsi"/>
                <w:bCs/>
                <w:color w:val="000000"/>
                <w:sz w:val="24"/>
                <w:szCs w:val="24"/>
                <w:lang w:eastAsia="pl-PL"/>
              </w:rPr>
              <w:t>0</w:t>
            </w:r>
          </w:p>
        </w:tc>
        <w:tc>
          <w:tcPr>
            <w:tcW w:w="4155" w:type="dxa"/>
            <w:tcBorders>
              <w:top w:val="nil"/>
              <w:left w:val="nil"/>
              <w:bottom w:val="nil"/>
              <w:right w:val="nil"/>
            </w:tcBorders>
            <w:shd w:val="clear" w:color="auto" w:fill="auto"/>
            <w:vAlign w:val="center"/>
            <w:hideMark/>
          </w:tcPr>
          <w:p w14:paraId="7AF0F507" w14:textId="77777777" w:rsidR="00787148" w:rsidRPr="001514CF" w:rsidRDefault="00787148" w:rsidP="001514CF">
            <w:pPr>
              <w:spacing w:line="240" w:lineRule="auto"/>
              <w:jc w:val="left"/>
              <w:rPr>
                <w:rFonts w:asciiTheme="minorHAnsi" w:eastAsia="Times New Roman" w:hAnsiTheme="minorHAnsi" w:cstheme="minorHAnsi"/>
                <w:bCs/>
                <w:color w:val="000000"/>
                <w:sz w:val="24"/>
                <w:szCs w:val="24"/>
                <w:lang w:eastAsia="pl-PL"/>
              </w:rPr>
            </w:pPr>
            <w:r w:rsidRPr="001514CF">
              <w:rPr>
                <w:rFonts w:asciiTheme="minorHAnsi" w:eastAsia="Times New Roman" w:hAnsiTheme="minorHAnsi" w:cstheme="minorHAnsi"/>
                <w:bCs/>
                <w:color w:val="000000"/>
                <w:sz w:val="24"/>
                <w:szCs w:val="24"/>
                <w:lang w:eastAsia="pl-PL"/>
              </w:rPr>
              <w:t>Poprawa efektywności energetycznej Krytej Pływalni na terenie MOSiR Mława</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08F4F4B9" w14:textId="77777777" w:rsidR="00787148" w:rsidRPr="001514CF" w:rsidRDefault="00787148" w:rsidP="001514CF">
            <w:pPr>
              <w:spacing w:line="240" w:lineRule="auto"/>
              <w:jc w:val="left"/>
              <w:rPr>
                <w:rFonts w:asciiTheme="minorHAnsi" w:eastAsia="Times New Roman" w:hAnsiTheme="minorHAnsi" w:cstheme="minorHAnsi"/>
                <w:bCs/>
                <w:color w:val="000000"/>
                <w:sz w:val="24"/>
                <w:szCs w:val="24"/>
                <w:lang w:eastAsia="pl-PL"/>
              </w:rPr>
            </w:pPr>
            <w:r w:rsidRPr="001514CF">
              <w:rPr>
                <w:rFonts w:asciiTheme="minorHAnsi" w:eastAsia="Times New Roman" w:hAnsiTheme="minorHAnsi" w:cstheme="minorHAnsi"/>
                <w:bCs/>
                <w:color w:val="000000"/>
                <w:sz w:val="24"/>
                <w:szCs w:val="24"/>
                <w:lang w:eastAsia="pl-PL"/>
              </w:rPr>
              <w:t>100 000,00 zł</w:t>
            </w:r>
          </w:p>
        </w:tc>
      </w:tr>
      <w:tr w:rsidR="00787148" w:rsidRPr="001514CF" w14:paraId="65BFB396" w14:textId="77777777" w:rsidTr="001514CF">
        <w:trPr>
          <w:trHeight w:val="356"/>
        </w:trPr>
        <w:tc>
          <w:tcPr>
            <w:tcW w:w="7366"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08133A" w14:textId="77777777" w:rsidR="00787148" w:rsidRPr="001514CF" w:rsidRDefault="00787148" w:rsidP="001514CF">
            <w:pPr>
              <w:spacing w:line="240" w:lineRule="auto"/>
              <w:jc w:val="left"/>
              <w:rPr>
                <w:rFonts w:asciiTheme="minorHAnsi" w:eastAsia="Times New Roman" w:hAnsiTheme="minorHAnsi" w:cstheme="minorHAnsi"/>
                <w:bCs/>
                <w:color w:val="000000"/>
                <w:sz w:val="24"/>
                <w:szCs w:val="24"/>
                <w:lang w:eastAsia="pl-PL"/>
              </w:rPr>
            </w:pPr>
            <w:r w:rsidRPr="001514CF">
              <w:rPr>
                <w:rFonts w:asciiTheme="minorHAnsi" w:eastAsia="Times New Roman" w:hAnsiTheme="minorHAnsi" w:cstheme="minorHAnsi"/>
                <w:bCs/>
                <w:color w:val="000000"/>
                <w:sz w:val="24"/>
                <w:szCs w:val="24"/>
                <w:lang w:eastAsia="pl-PL"/>
              </w:rPr>
              <w:t xml:space="preserve">RAZEM PLAN WYDATKÓW MAJĄTKOWYCH </w:t>
            </w:r>
          </w:p>
        </w:tc>
        <w:tc>
          <w:tcPr>
            <w:tcW w:w="1701" w:type="dxa"/>
            <w:tcBorders>
              <w:top w:val="nil"/>
              <w:left w:val="nil"/>
              <w:bottom w:val="single" w:sz="4" w:space="0" w:color="auto"/>
              <w:right w:val="single" w:sz="4" w:space="0" w:color="auto"/>
            </w:tcBorders>
            <w:shd w:val="clear" w:color="auto" w:fill="auto"/>
            <w:noWrap/>
            <w:vAlign w:val="center"/>
            <w:hideMark/>
          </w:tcPr>
          <w:p w14:paraId="5ED67E7F" w14:textId="77777777" w:rsidR="00787148" w:rsidRPr="001514CF" w:rsidRDefault="00787148" w:rsidP="001514CF">
            <w:pPr>
              <w:spacing w:line="240" w:lineRule="auto"/>
              <w:jc w:val="left"/>
              <w:rPr>
                <w:rFonts w:asciiTheme="minorHAnsi" w:eastAsia="Times New Roman" w:hAnsiTheme="minorHAnsi" w:cstheme="minorHAnsi"/>
                <w:bCs/>
                <w:color w:val="000000"/>
                <w:sz w:val="24"/>
                <w:szCs w:val="24"/>
                <w:lang w:eastAsia="pl-PL"/>
              </w:rPr>
            </w:pPr>
            <w:r w:rsidRPr="001514CF">
              <w:rPr>
                <w:rFonts w:asciiTheme="minorHAnsi" w:eastAsia="Times New Roman" w:hAnsiTheme="minorHAnsi" w:cstheme="minorHAnsi"/>
                <w:bCs/>
                <w:color w:val="000000"/>
                <w:sz w:val="24"/>
                <w:szCs w:val="24"/>
                <w:lang w:eastAsia="pl-PL"/>
              </w:rPr>
              <w:t>58 891 692,28 zł</w:t>
            </w:r>
          </w:p>
        </w:tc>
      </w:tr>
    </w:tbl>
    <w:p w14:paraId="0915B3B2" w14:textId="209B7A19" w:rsidR="00787148" w:rsidRPr="001514CF" w:rsidRDefault="00787148" w:rsidP="001514CF">
      <w:pPr>
        <w:spacing w:before="120" w:after="120" w:line="240" w:lineRule="auto"/>
        <w:jc w:val="left"/>
        <w:rPr>
          <w:rFonts w:asciiTheme="minorHAnsi" w:hAnsiTheme="minorHAnsi" w:cstheme="minorHAnsi"/>
          <w:bCs/>
          <w:color w:val="FF0000"/>
          <w:sz w:val="24"/>
          <w:szCs w:val="24"/>
        </w:rPr>
      </w:pPr>
    </w:p>
    <w:p w14:paraId="07A7E109" w14:textId="77777777" w:rsidR="00787148" w:rsidRPr="001514CF" w:rsidRDefault="00787148" w:rsidP="001514CF">
      <w:pPr>
        <w:spacing w:before="120" w:after="120" w:line="240" w:lineRule="auto"/>
        <w:jc w:val="left"/>
        <w:rPr>
          <w:rFonts w:asciiTheme="minorHAnsi" w:hAnsiTheme="minorHAnsi" w:cstheme="minorHAnsi"/>
          <w:bCs/>
          <w:color w:val="FF0000"/>
          <w:sz w:val="24"/>
          <w:szCs w:val="24"/>
        </w:rPr>
      </w:pPr>
    </w:p>
    <w:p w14:paraId="369F9906" w14:textId="3A4481F9" w:rsidR="00707B20" w:rsidRPr="001514CF" w:rsidRDefault="005266D2" w:rsidP="001514CF">
      <w:pPr>
        <w:spacing w:before="120" w:after="120" w:line="240" w:lineRule="auto"/>
        <w:jc w:val="left"/>
        <w:rPr>
          <w:rFonts w:asciiTheme="minorHAnsi" w:hAnsiTheme="minorHAnsi" w:cstheme="minorHAnsi"/>
          <w:bCs/>
          <w:sz w:val="24"/>
          <w:szCs w:val="24"/>
        </w:rPr>
      </w:pPr>
      <w:r w:rsidRPr="001514CF">
        <w:rPr>
          <w:rFonts w:asciiTheme="minorHAnsi" w:hAnsiTheme="minorHAnsi" w:cstheme="minorHAnsi"/>
          <w:bCs/>
          <w:color w:val="FF0000"/>
          <w:sz w:val="24"/>
          <w:szCs w:val="24"/>
        </w:rPr>
        <w:t xml:space="preserve"> </w:t>
      </w:r>
      <w:r w:rsidRPr="001514CF">
        <w:rPr>
          <w:rFonts w:asciiTheme="minorHAnsi" w:hAnsiTheme="minorHAnsi" w:cstheme="minorHAnsi"/>
          <w:bCs/>
          <w:sz w:val="24"/>
          <w:szCs w:val="24"/>
        </w:rPr>
        <w:t xml:space="preserve">Projekt uchwały w sprawie Wieloletniej Prognozy Finansowej Miasta Mława na lata 2023-2030 był omawiany na posiedzeniu Komisji </w:t>
      </w:r>
      <w:r w:rsidR="00707B20" w:rsidRPr="001514CF">
        <w:rPr>
          <w:rFonts w:asciiTheme="minorHAnsi" w:hAnsiTheme="minorHAnsi" w:cstheme="minorHAnsi"/>
          <w:bCs/>
          <w:sz w:val="24"/>
          <w:szCs w:val="24"/>
        </w:rPr>
        <w:t xml:space="preserve">ds. Rodziny i Spraw Społecznych, na posiedzeniu Komisji Oświaty, Kultury i Sportu oraz na posiedzeniu Komisji Bezpieczeństwa Publicznego i Ochrony Przeciwpożarowej </w:t>
      </w:r>
      <w:r w:rsidR="00707B20" w:rsidRPr="001514CF">
        <w:rPr>
          <w:rFonts w:asciiTheme="minorHAnsi" w:hAnsiTheme="minorHAnsi" w:cstheme="minorHAnsi"/>
          <w:bCs/>
          <w:sz w:val="24"/>
          <w:szCs w:val="24"/>
        </w:rPr>
        <w:br/>
        <w:t>i uzyskał pozytywną opinię.</w:t>
      </w:r>
    </w:p>
    <w:p w14:paraId="7FAE04BE" w14:textId="5225ADE5" w:rsidR="00707B20" w:rsidRPr="001514CF" w:rsidRDefault="00707B20" w:rsidP="001514CF">
      <w:pPr>
        <w:spacing w:before="120" w:after="120" w:line="240" w:lineRule="auto"/>
        <w:jc w:val="left"/>
        <w:rPr>
          <w:rFonts w:asciiTheme="minorHAnsi" w:hAnsiTheme="minorHAnsi" w:cstheme="minorHAnsi"/>
          <w:bCs/>
          <w:sz w:val="24"/>
          <w:szCs w:val="24"/>
        </w:rPr>
      </w:pPr>
      <w:r w:rsidRPr="001514CF">
        <w:rPr>
          <w:rFonts w:asciiTheme="minorHAnsi" w:hAnsiTheme="minorHAnsi" w:cstheme="minorHAnsi"/>
          <w:bCs/>
          <w:sz w:val="24"/>
          <w:szCs w:val="24"/>
        </w:rPr>
        <w:t xml:space="preserve">Projekt uchwały w sprawie Wieloletniej Prognozy Finansowej Miasta Mława na lata 2023-2030 z autopoprawką Nr 1 był omawiany na posiedzeniu Komisji Budownictwa, Gospodarki Komunalnej, Rolnictwa i Ochrony Środowiska oraz na posiedzeniu Komisji Rozwoju Gospodarczego i Budżetu </w:t>
      </w:r>
      <w:r w:rsidRPr="001514CF">
        <w:rPr>
          <w:rFonts w:asciiTheme="minorHAnsi" w:hAnsiTheme="minorHAnsi" w:cstheme="minorHAnsi"/>
          <w:bCs/>
          <w:sz w:val="24"/>
          <w:szCs w:val="24"/>
        </w:rPr>
        <w:br/>
        <w:t xml:space="preserve">i uzyskał pozytywną opinię. </w:t>
      </w:r>
    </w:p>
    <w:p w14:paraId="7B647D44" w14:textId="4591240C" w:rsidR="00707B20" w:rsidRPr="001514CF" w:rsidRDefault="005266D2" w:rsidP="001514CF">
      <w:pPr>
        <w:spacing w:before="120" w:after="120" w:line="240" w:lineRule="auto"/>
        <w:jc w:val="left"/>
        <w:rPr>
          <w:rFonts w:asciiTheme="minorHAnsi" w:hAnsiTheme="minorHAnsi" w:cstheme="minorHAnsi"/>
          <w:bCs/>
          <w:sz w:val="24"/>
          <w:szCs w:val="24"/>
        </w:rPr>
      </w:pPr>
      <w:r w:rsidRPr="001514CF">
        <w:rPr>
          <w:rFonts w:asciiTheme="minorHAnsi" w:hAnsiTheme="minorHAnsi" w:cstheme="minorHAnsi"/>
          <w:bCs/>
          <w:sz w:val="24"/>
          <w:szCs w:val="24"/>
        </w:rPr>
        <w:t>Projekt uchwały w sprawie uchwały budżetowej na 2023 r.</w:t>
      </w:r>
      <w:r w:rsidR="00707B20" w:rsidRPr="001514CF">
        <w:rPr>
          <w:rFonts w:asciiTheme="minorHAnsi" w:hAnsiTheme="minorHAnsi" w:cstheme="minorHAnsi"/>
          <w:bCs/>
          <w:sz w:val="24"/>
          <w:szCs w:val="24"/>
        </w:rPr>
        <w:t xml:space="preserve"> </w:t>
      </w:r>
      <w:r w:rsidRPr="001514CF">
        <w:rPr>
          <w:rFonts w:asciiTheme="minorHAnsi" w:hAnsiTheme="minorHAnsi" w:cstheme="minorHAnsi"/>
          <w:bCs/>
          <w:sz w:val="24"/>
          <w:szCs w:val="24"/>
        </w:rPr>
        <w:t xml:space="preserve">był omawiany na posiedzeniu Komisji </w:t>
      </w:r>
      <w:r w:rsidR="00707B20" w:rsidRPr="001514CF">
        <w:rPr>
          <w:rFonts w:asciiTheme="minorHAnsi" w:hAnsiTheme="minorHAnsi" w:cstheme="minorHAnsi"/>
          <w:bCs/>
          <w:sz w:val="24"/>
          <w:szCs w:val="24"/>
        </w:rPr>
        <w:t xml:space="preserve">ds. Rodziny i Spraw Społecznych, na posiedzeniu Komisji Oświaty, Kultury i Sportu </w:t>
      </w:r>
      <w:r w:rsidR="00707B20" w:rsidRPr="001514CF">
        <w:rPr>
          <w:rFonts w:asciiTheme="minorHAnsi" w:hAnsiTheme="minorHAnsi" w:cstheme="minorHAnsi"/>
          <w:bCs/>
          <w:sz w:val="24"/>
          <w:szCs w:val="24"/>
        </w:rPr>
        <w:br/>
        <w:t xml:space="preserve">oraz na posiedzeniu Komisji Bezpieczeństwa Publicznego i Ochrony Przeciwpożarowej </w:t>
      </w:r>
      <w:r w:rsidR="00707B20" w:rsidRPr="001514CF">
        <w:rPr>
          <w:rFonts w:asciiTheme="minorHAnsi" w:hAnsiTheme="minorHAnsi" w:cstheme="minorHAnsi"/>
          <w:bCs/>
          <w:sz w:val="24"/>
          <w:szCs w:val="24"/>
        </w:rPr>
        <w:br/>
        <w:t>i uzyskał pozytywną opinię.</w:t>
      </w:r>
    </w:p>
    <w:p w14:paraId="28B3EA6C" w14:textId="59268C7E" w:rsidR="005266D2" w:rsidRPr="001514CF" w:rsidRDefault="005266D2" w:rsidP="001514CF">
      <w:pPr>
        <w:spacing w:before="120" w:after="120" w:line="240" w:lineRule="auto"/>
        <w:jc w:val="left"/>
        <w:rPr>
          <w:rFonts w:asciiTheme="minorHAnsi" w:hAnsiTheme="minorHAnsi" w:cstheme="minorHAnsi"/>
          <w:bCs/>
          <w:sz w:val="24"/>
          <w:szCs w:val="24"/>
        </w:rPr>
      </w:pPr>
    </w:p>
    <w:p w14:paraId="61E90D92" w14:textId="42BC90BA" w:rsidR="009F1C18" w:rsidRPr="001514CF" w:rsidRDefault="009F1C18" w:rsidP="001514CF">
      <w:pPr>
        <w:spacing w:before="120" w:after="120" w:line="240" w:lineRule="auto"/>
        <w:jc w:val="left"/>
        <w:rPr>
          <w:rFonts w:asciiTheme="minorHAnsi" w:hAnsiTheme="minorHAnsi" w:cstheme="minorHAnsi"/>
          <w:bCs/>
          <w:sz w:val="24"/>
          <w:szCs w:val="24"/>
        </w:rPr>
      </w:pPr>
      <w:r w:rsidRPr="001514CF">
        <w:rPr>
          <w:rFonts w:asciiTheme="minorHAnsi" w:hAnsiTheme="minorHAnsi" w:cstheme="minorHAnsi"/>
          <w:bCs/>
          <w:sz w:val="24"/>
          <w:szCs w:val="24"/>
        </w:rPr>
        <w:t xml:space="preserve">Projekt uchwały w sprawie uchwały budżetowej na 2023 r. z autopoprawką Nr 1 był omawiany na posiedzeniu Komisji Budownictwa, Gospodarki Komunalnej, Rolnictwa </w:t>
      </w:r>
      <w:r w:rsidRPr="001514CF">
        <w:rPr>
          <w:rFonts w:asciiTheme="minorHAnsi" w:hAnsiTheme="minorHAnsi" w:cstheme="minorHAnsi"/>
          <w:bCs/>
          <w:sz w:val="24"/>
          <w:szCs w:val="24"/>
        </w:rPr>
        <w:br/>
        <w:t xml:space="preserve">i Ochrony Środowiska oraz na posiedzeniu Komisji Rozwoju Gospodarczego i Budżetu </w:t>
      </w:r>
      <w:r w:rsidRPr="001514CF">
        <w:rPr>
          <w:rFonts w:asciiTheme="minorHAnsi" w:hAnsiTheme="minorHAnsi" w:cstheme="minorHAnsi"/>
          <w:bCs/>
          <w:sz w:val="24"/>
          <w:szCs w:val="24"/>
        </w:rPr>
        <w:br/>
        <w:t xml:space="preserve">i uzyskał pozytywną opinię. </w:t>
      </w:r>
    </w:p>
    <w:p w14:paraId="368CB0D5" w14:textId="65E92B39" w:rsidR="005266D2" w:rsidRPr="001514CF" w:rsidRDefault="005266D2" w:rsidP="001514CF">
      <w:pPr>
        <w:spacing w:before="120" w:after="120" w:line="240" w:lineRule="auto"/>
        <w:jc w:val="left"/>
        <w:rPr>
          <w:rFonts w:asciiTheme="minorHAnsi" w:hAnsiTheme="minorHAnsi" w:cstheme="minorHAnsi"/>
          <w:bCs/>
          <w:sz w:val="24"/>
          <w:szCs w:val="24"/>
        </w:rPr>
      </w:pPr>
    </w:p>
    <w:p w14:paraId="3D9A6A26" w14:textId="77777777" w:rsidR="008A6F93" w:rsidRPr="001514CF" w:rsidRDefault="008A6F93" w:rsidP="001514CF">
      <w:pPr>
        <w:spacing w:before="120" w:after="120" w:line="240" w:lineRule="auto"/>
        <w:jc w:val="left"/>
        <w:rPr>
          <w:rFonts w:asciiTheme="minorHAnsi" w:hAnsiTheme="minorHAnsi" w:cstheme="minorHAnsi"/>
          <w:bCs/>
          <w:sz w:val="24"/>
          <w:szCs w:val="24"/>
        </w:rPr>
      </w:pPr>
      <w:r w:rsidRPr="001514CF">
        <w:rPr>
          <w:rFonts w:asciiTheme="minorHAnsi" w:hAnsiTheme="minorHAnsi" w:cstheme="minorHAnsi"/>
          <w:bCs/>
          <w:sz w:val="24"/>
          <w:szCs w:val="24"/>
        </w:rPr>
        <w:t xml:space="preserve">Radna Urszula </w:t>
      </w:r>
      <w:proofErr w:type="spellStart"/>
      <w:r w:rsidRPr="001514CF">
        <w:rPr>
          <w:rFonts w:asciiTheme="minorHAnsi" w:hAnsiTheme="minorHAnsi" w:cstheme="minorHAnsi"/>
          <w:bCs/>
          <w:sz w:val="24"/>
          <w:szCs w:val="24"/>
        </w:rPr>
        <w:t>Sasiak</w:t>
      </w:r>
      <w:proofErr w:type="spellEnd"/>
    </w:p>
    <w:p w14:paraId="726B2E22" w14:textId="57A72537" w:rsidR="008A6F93" w:rsidRPr="001514CF" w:rsidRDefault="008A6F93" w:rsidP="001514CF">
      <w:pPr>
        <w:spacing w:before="120" w:after="120" w:line="240" w:lineRule="auto"/>
        <w:jc w:val="left"/>
        <w:rPr>
          <w:rFonts w:asciiTheme="minorHAnsi" w:hAnsiTheme="minorHAnsi" w:cstheme="minorHAnsi"/>
          <w:bCs/>
          <w:sz w:val="24"/>
          <w:szCs w:val="24"/>
        </w:rPr>
      </w:pPr>
      <w:r w:rsidRPr="001514CF">
        <w:rPr>
          <w:rFonts w:asciiTheme="minorHAnsi" w:hAnsiTheme="minorHAnsi" w:cstheme="minorHAnsi"/>
          <w:bCs/>
          <w:sz w:val="24"/>
          <w:szCs w:val="24"/>
        </w:rPr>
        <w:tab/>
        <w:t>Czekamy 12 lat na tunel. W budżecie nie znalazłam nic co dotyczyłoby poprawy tej sytuacji. Mamy projektu tunelu. Co dalej?</w:t>
      </w:r>
    </w:p>
    <w:p w14:paraId="66541282" w14:textId="74C182C7" w:rsidR="008A6F93" w:rsidRPr="001514CF" w:rsidRDefault="008A6F93" w:rsidP="001514CF">
      <w:pPr>
        <w:spacing w:before="120" w:after="120"/>
        <w:jc w:val="left"/>
        <w:rPr>
          <w:rFonts w:asciiTheme="minorHAnsi" w:hAnsiTheme="minorHAnsi" w:cstheme="minorHAnsi"/>
          <w:bCs/>
          <w:sz w:val="24"/>
          <w:szCs w:val="24"/>
        </w:rPr>
      </w:pPr>
      <w:r w:rsidRPr="001514CF">
        <w:rPr>
          <w:rFonts w:asciiTheme="minorHAnsi" w:hAnsiTheme="minorHAnsi" w:cstheme="minorHAnsi"/>
          <w:bCs/>
          <w:sz w:val="24"/>
          <w:szCs w:val="24"/>
        </w:rPr>
        <w:t xml:space="preserve">Radny Marcin </w:t>
      </w:r>
      <w:proofErr w:type="spellStart"/>
      <w:r w:rsidRPr="001514CF">
        <w:rPr>
          <w:rFonts w:asciiTheme="minorHAnsi" w:hAnsiTheme="minorHAnsi" w:cstheme="minorHAnsi"/>
          <w:bCs/>
          <w:sz w:val="24"/>
          <w:szCs w:val="24"/>
        </w:rPr>
        <w:t>Burchacki</w:t>
      </w:r>
      <w:proofErr w:type="spellEnd"/>
    </w:p>
    <w:p w14:paraId="2BCA94FA" w14:textId="77777777" w:rsidR="0094427A" w:rsidRPr="001514CF" w:rsidRDefault="008A6F93" w:rsidP="001514CF">
      <w:pPr>
        <w:spacing w:before="120" w:after="120"/>
        <w:jc w:val="left"/>
        <w:rPr>
          <w:rFonts w:asciiTheme="minorHAnsi" w:hAnsiTheme="minorHAnsi" w:cstheme="minorHAnsi"/>
          <w:bCs/>
          <w:sz w:val="24"/>
          <w:szCs w:val="24"/>
        </w:rPr>
      </w:pPr>
      <w:r w:rsidRPr="001514CF">
        <w:rPr>
          <w:rFonts w:asciiTheme="minorHAnsi" w:hAnsiTheme="minorHAnsi" w:cstheme="minorHAnsi"/>
          <w:bCs/>
          <w:sz w:val="24"/>
          <w:szCs w:val="24"/>
        </w:rPr>
        <w:tab/>
        <w:t xml:space="preserve">Czas przed nami ciężki. </w:t>
      </w:r>
      <w:r w:rsidR="000848A3" w:rsidRPr="001514CF">
        <w:rPr>
          <w:rFonts w:asciiTheme="minorHAnsi" w:hAnsiTheme="minorHAnsi" w:cstheme="minorHAnsi"/>
          <w:bCs/>
          <w:sz w:val="24"/>
          <w:szCs w:val="24"/>
        </w:rPr>
        <w:t xml:space="preserve">To co mi przeszkadza, to wzrost podatków od nieruchomości </w:t>
      </w:r>
    </w:p>
    <w:p w14:paraId="3EC2F112" w14:textId="713C1868" w:rsidR="008A6F93" w:rsidRPr="001514CF" w:rsidRDefault="000848A3" w:rsidP="001514CF">
      <w:pPr>
        <w:spacing w:before="120" w:after="120"/>
        <w:jc w:val="left"/>
        <w:rPr>
          <w:rFonts w:asciiTheme="minorHAnsi" w:hAnsiTheme="minorHAnsi" w:cstheme="minorHAnsi"/>
          <w:bCs/>
          <w:sz w:val="24"/>
          <w:szCs w:val="24"/>
        </w:rPr>
      </w:pPr>
      <w:r w:rsidRPr="001514CF">
        <w:rPr>
          <w:rFonts w:asciiTheme="minorHAnsi" w:hAnsiTheme="minorHAnsi" w:cstheme="minorHAnsi"/>
          <w:bCs/>
          <w:sz w:val="24"/>
          <w:szCs w:val="24"/>
        </w:rPr>
        <w:t xml:space="preserve">w przyszłym roku. Druga kwestia, to brak budżetu obywatelskiego. Jest to najlepsza forma bezpośredniej partycypacji mieszkańców, aby realizować konkretne zadania na konkretnych osiedlach. Może w przyszłym roku wrócimy do tej tradycji? </w:t>
      </w:r>
      <w:r w:rsidR="0094427A" w:rsidRPr="001514CF">
        <w:rPr>
          <w:rFonts w:asciiTheme="minorHAnsi" w:hAnsiTheme="minorHAnsi" w:cstheme="minorHAnsi"/>
          <w:bCs/>
          <w:sz w:val="24"/>
          <w:szCs w:val="24"/>
        </w:rPr>
        <w:t xml:space="preserve">Zgadzam się z tym i bardzo dobra informacja, że oświetlenie miejskie ze względu na oszczędności nie będzie wyłączane. </w:t>
      </w:r>
    </w:p>
    <w:p w14:paraId="290D158E" w14:textId="7878DE5E" w:rsidR="009F0776" w:rsidRPr="001514CF" w:rsidRDefault="0094427A" w:rsidP="001514CF">
      <w:pPr>
        <w:spacing w:before="120" w:after="120"/>
        <w:jc w:val="left"/>
        <w:rPr>
          <w:rFonts w:asciiTheme="minorHAnsi" w:hAnsiTheme="minorHAnsi" w:cstheme="minorHAnsi"/>
          <w:bCs/>
          <w:sz w:val="24"/>
          <w:szCs w:val="24"/>
        </w:rPr>
      </w:pPr>
      <w:r w:rsidRPr="001514CF">
        <w:rPr>
          <w:rFonts w:asciiTheme="minorHAnsi" w:hAnsiTheme="minorHAnsi" w:cstheme="minorHAnsi"/>
          <w:bCs/>
          <w:sz w:val="24"/>
          <w:szCs w:val="24"/>
        </w:rPr>
        <w:t>Radny Janusz Wojnarowski</w:t>
      </w:r>
    </w:p>
    <w:p w14:paraId="4B9B60BD" w14:textId="77777777" w:rsidR="003F40BA" w:rsidRPr="001514CF" w:rsidRDefault="003F40BA" w:rsidP="001514CF">
      <w:pPr>
        <w:spacing w:before="120" w:after="120"/>
        <w:jc w:val="left"/>
        <w:rPr>
          <w:rFonts w:asciiTheme="minorHAnsi" w:hAnsiTheme="minorHAnsi" w:cstheme="minorHAnsi"/>
          <w:bCs/>
          <w:sz w:val="24"/>
          <w:szCs w:val="24"/>
        </w:rPr>
      </w:pPr>
      <w:r w:rsidRPr="001514CF">
        <w:rPr>
          <w:rFonts w:asciiTheme="minorHAnsi" w:hAnsiTheme="minorHAnsi" w:cstheme="minorHAnsi"/>
          <w:bCs/>
          <w:sz w:val="24"/>
          <w:szCs w:val="24"/>
        </w:rPr>
        <w:tab/>
        <w:t xml:space="preserve">Chciałbym podziękować za przyjęcie do realizacji zadania pn. Budowa ulicy Powstańców Wielkopolskich. Dzięki temu bezpieczeństwo mieszkańców ulegnie poprawie. </w:t>
      </w:r>
    </w:p>
    <w:p w14:paraId="4FF7A2E0" w14:textId="0E1B4BBE" w:rsidR="0094427A" w:rsidRPr="001514CF" w:rsidRDefault="003F40BA" w:rsidP="001514CF">
      <w:pPr>
        <w:spacing w:before="120" w:after="120"/>
        <w:jc w:val="left"/>
        <w:rPr>
          <w:rFonts w:asciiTheme="minorHAnsi" w:hAnsiTheme="minorHAnsi" w:cstheme="minorHAnsi"/>
          <w:bCs/>
          <w:sz w:val="24"/>
          <w:szCs w:val="24"/>
        </w:rPr>
      </w:pPr>
      <w:r w:rsidRPr="001514CF">
        <w:rPr>
          <w:rFonts w:asciiTheme="minorHAnsi" w:hAnsiTheme="minorHAnsi" w:cstheme="minorHAnsi"/>
          <w:bCs/>
          <w:sz w:val="24"/>
          <w:szCs w:val="24"/>
        </w:rPr>
        <w:t>Burmistrz Miasta Sławomir Kowalewski</w:t>
      </w:r>
    </w:p>
    <w:p w14:paraId="16FABA1A" w14:textId="104B26AC" w:rsidR="003F40BA" w:rsidRPr="001514CF" w:rsidRDefault="003F40BA" w:rsidP="001514CF">
      <w:pPr>
        <w:spacing w:before="120" w:after="120"/>
        <w:jc w:val="left"/>
        <w:rPr>
          <w:rFonts w:asciiTheme="minorHAnsi" w:hAnsiTheme="minorHAnsi" w:cstheme="minorHAnsi"/>
          <w:bCs/>
          <w:sz w:val="24"/>
          <w:szCs w:val="24"/>
        </w:rPr>
      </w:pPr>
      <w:r w:rsidRPr="001514CF">
        <w:rPr>
          <w:rFonts w:asciiTheme="minorHAnsi" w:hAnsiTheme="minorHAnsi" w:cstheme="minorHAnsi"/>
          <w:bCs/>
          <w:color w:val="FF0000"/>
          <w:sz w:val="24"/>
          <w:szCs w:val="24"/>
        </w:rPr>
        <w:tab/>
      </w:r>
      <w:r w:rsidRPr="001514CF">
        <w:rPr>
          <w:rFonts w:asciiTheme="minorHAnsi" w:hAnsiTheme="minorHAnsi" w:cstheme="minorHAnsi"/>
          <w:bCs/>
          <w:sz w:val="24"/>
          <w:szCs w:val="24"/>
        </w:rPr>
        <w:t>Budżet na 2023 r. jest zaplanowany na czas trudny i na przetrwanie. Nie planujemy wyłączać oświetlenia</w:t>
      </w:r>
      <w:r w:rsidR="00DF533B" w:rsidRPr="001514CF">
        <w:rPr>
          <w:rFonts w:asciiTheme="minorHAnsi" w:hAnsiTheme="minorHAnsi" w:cstheme="minorHAnsi"/>
          <w:bCs/>
          <w:sz w:val="24"/>
          <w:szCs w:val="24"/>
        </w:rPr>
        <w:t xml:space="preserve"> i nie ograniczać pracy Mławskiej Pływalni</w:t>
      </w:r>
      <w:r w:rsidRPr="001514CF">
        <w:rPr>
          <w:rFonts w:asciiTheme="minorHAnsi" w:hAnsiTheme="minorHAnsi" w:cstheme="minorHAnsi"/>
          <w:bCs/>
          <w:sz w:val="24"/>
          <w:szCs w:val="24"/>
        </w:rPr>
        <w:t xml:space="preserve">. To są plany, ale nie wiemy jak będzie. Jaka będzie sytuacja.  </w:t>
      </w:r>
    </w:p>
    <w:p w14:paraId="657B2124" w14:textId="10F19907" w:rsidR="00DF533B" w:rsidRPr="001514CF" w:rsidRDefault="007A6820" w:rsidP="001514CF">
      <w:pPr>
        <w:spacing w:before="120" w:after="120"/>
        <w:jc w:val="left"/>
        <w:rPr>
          <w:rFonts w:asciiTheme="minorHAnsi" w:hAnsiTheme="minorHAnsi" w:cstheme="minorHAnsi"/>
          <w:bCs/>
          <w:sz w:val="24"/>
          <w:szCs w:val="24"/>
        </w:rPr>
      </w:pPr>
      <w:r w:rsidRPr="001514CF">
        <w:rPr>
          <w:rFonts w:asciiTheme="minorHAnsi" w:hAnsiTheme="minorHAnsi" w:cstheme="minorHAnsi"/>
          <w:bCs/>
          <w:sz w:val="24"/>
          <w:szCs w:val="24"/>
        </w:rPr>
        <w:t>Radny Wojciech Krajewski</w:t>
      </w:r>
    </w:p>
    <w:p w14:paraId="2EBE571B" w14:textId="075E2D9D" w:rsidR="000D6C6F" w:rsidRPr="001514CF" w:rsidRDefault="00082F16" w:rsidP="001514CF">
      <w:pPr>
        <w:spacing w:before="120" w:after="120"/>
        <w:ind w:firstLine="708"/>
        <w:jc w:val="left"/>
        <w:rPr>
          <w:rFonts w:asciiTheme="minorHAnsi" w:hAnsiTheme="minorHAnsi" w:cstheme="minorHAnsi"/>
          <w:bCs/>
          <w:sz w:val="24"/>
          <w:szCs w:val="24"/>
        </w:rPr>
      </w:pPr>
      <w:r w:rsidRPr="001514CF">
        <w:rPr>
          <w:rFonts w:asciiTheme="minorHAnsi" w:hAnsiTheme="minorHAnsi" w:cstheme="minorHAnsi"/>
          <w:bCs/>
          <w:sz w:val="24"/>
          <w:szCs w:val="24"/>
        </w:rPr>
        <w:t>Na posiedzeniach Komisji omówione zostały m.in. tematy dotyczące u</w:t>
      </w:r>
      <w:r w:rsidR="000D6C6F" w:rsidRPr="001514CF">
        <w:rPr>
          <w:rFonts w:asciiTheme="minorHAnsi" w:hAnsiTheme="minorHAnsi" w:cstheme="minorHAnsi"/>
          <w:bCs/>
          <w:sz w:val="24"/>
          <w:szCs w:val="24"/>
        </w:rPr>
        <w:t>dział</w:t>
      </w:r>
      <w:r w:rsidRPr="001514CF">
        <w:rPr>
          <w:rFonts w:asciiTheme="minorHAnsi" w:hAnsiTheme="minorHAnsi" w:cstheme="minorHAnsi"/>
          <w:bCs/>
          <w:sz w:val="24"/>
          <w:szCs w:val="24"/>
        </w:rPr>
        <w:t xml:space="preserve">u </w:t>
      </w:r>
      <w:r w:rsidRPr="001514CF">
        <w:rPr>
          <w:rFonts w:asciiTheme="minorHAnsi" w:hAnsiTheme="minorHAnsi" w:cstheme="minorHAnsi"/>
          <w:bCs/>
          <w:sz w:val="24"/>
          <w:szCs w:val="24"/>
        </w:rPr>
        <w:br/>
      </w:r>
      <w:r w:rsidR="000D6C6F" w:rsidRPr="001514CF">
        <w:rPr>
          <w:rFonts w:asciiTheme="minorHAnsi" w:hAnsiTheme="minorHAnsi" w:cstheme="minorHAnsi"/>
          <w:bCs/>
          <w:sz w:val="24"/>
          <w:szCs w:val="24"/>
        </w:rPr>
        <w:t>w podatku PIT</w:t>
      </w:r>
      <w:r w:rsidRPr="001514CF">
        <w:rPr>
          <w:rFonts w:asciiTheme="minorHAnsi" w:hAnsiTheme="minorHAnsi" w:cstheme="minorHAnsi"/>
          <w:bCs/>
          <w:sz w:val="24"/>
          <w:szCs w:val="24"/>
        </w:rPr>
        <w:t>,</w:t>
      </w:r>
      <w:r w:rsidR="000D6C6F" w:rsidRPr="001514CF">
        <w:rPr>
          <w:rFonts w:asciiTheme="minorHAnsi" w:hAnsiTheme="minorHAnsi" w:cstheme="minorHAnsi"/>
          <w:bCs/>
          <w:sz w:val="24"/>
          <w:szCs w:val="24"/>
        </w:rPr>
        <w:t xml:space="preserve"> </w:t>
      </w:r>
      <w:r w:rsidRPr="001514CF">
        <w:rPr>
          <w:rFonts w:asciiTheme="minorHAnsi" w:hAnsiTheme="minorHAnsi" w:cstheme="minorHAnsi"/>
          <w:bCs/>
          <w:sz w:val="24"/>
          <w:szCs w:val="24"/>
        </w:rPr>
        <w:t>k</w:t>
      </w:r>
      <w:r w:rsidR="000D6C6F" w:rsidRPr="001514CF">
        <w:rPr>
          <w:rFonts w:asciiTheme="minorHAnsi" w:hAnsiTheme="minorHAnsi" w:cstheme="minorHAnsi"/>
          <w:bCs/>
          <w:sz w:val="24"/>
          <w:szCs w:val="24"/>
        </w:rPr>
        <w:t>oszty zakupu energii elektrycznej i wzrost cen energii elektrycznej</w:t>
      </w:r>
      <w:r w:rsidRPr="001514CF">
        <w:rPr>
          <w:rFonts w:asciiTheme="minorHAnsi" w:hAnsiTheme="minorHAnsi" w:cstheme="minorHAnsi"/>
          <w:bCs/>
          <w:sz w:val="24"/>
          <w:szCs w:val="24"/>
        </w:rPr>
        <w:t>-</w:t>
      </w:r>
      <w:r w:rsidR="000D6C6F" w:rsidRPr="001514CF">
        <w:rPr>
          <w:rFonts w:asciiTheme="minorHAnsi" w:hAnsiTheme="minorHAnsi" w:cstheme="minorHAnsi"/>
          <w:bCs/>
          <w:sz w:val="24"/>
          <w:szCs w:val="24"/>
        </w:rPr>
        <w:t xml:space="preserve"> </w:t>
      </w:r>
      <w:r w:rsidRPr="001514CF">
        <w:rPr>
          <w:rFonts w:asciiTheme="minorHAnsi" w:hAnsiTheme="minorHAnsi" w:cstheme="minorHAnsi"/>
          <w:bCs/>
          <w:sz w:val="24"/>
          <w:szCs w:val="24"/>
        </w:rPr>
        <w:t>ś</w:t>
      </w:r>
      <w:r w:rsidR="000D6C6F" w:rsidRPr="001514CF">
        <w:rPr>
          <w:rFonts w:asciiTheme="minorHAnsi" w:hAnsiTheme="minorHAnsi" w:cstheme="minorHAnsi"/>
          <w:bCs/>
          <w:sz w:val="24"/>
          <w:szCs w:val="24"/>
        </w:rPr>
        <w:t xml:space="preserve">rodki </w:t>
      </w:r>
      <w:r w:rsidRPr="001514CF">
        <w:rPr>
          <w:rFonts w:asciiTheme="minorHAnsi" w:hAnsiTheme="minorHAnsi" w:cstheme="minorHAnsi"/>
          <w:bCs/>
          <w:sz w:val="24"/>
          <w:szCs w:val="24"/>
        </w:rPr>
        <w:br/>
      </w:r>
      <w:r w:rsidR="000D6C6F" w:rsidRPr="001514CF">
        <w:rPr>
          <w:rFonts w:asciiTheme="minorHAnsi" w:hAnsiTheme="minorHAnsi" w:cstheme="minorHAnsi"/>
          <w:bCs/>
          <w:sz w:val="24"/>
          <w:szCs w:val="24"/>
        </w:rPr>
        <w:t>w budżecie na to są zabezpieczone. Opłaty za gospodarowanie odpadami komunalnymi</w:t>
      </w:r>
      <w:r w:rsidRPr="001514CF">
        <w:rPr>
          <w:rFonts w:asciiTheme="minorHAnsi" w:hAnsiTheme="minorHAnsi" w:cstheme="minorHAnsi"/>
          <w:bCs/>
          <w:sz w:val="24"/>
          <w:szCs w:val="24"/>
        </w:rPr>
        <w:t xml:space="preserve"> - </w:t>
      </w:r>
      <w:r w:rsidRPr="001514CF">
        <w:rPr>
          <w:rFonts w:asciiTheme="minorHAnsi" w:hAnsiTheme="minorHAnsi" w:cstheme="minorHAnsi"/>
          <w:bCs/>
          <w:sz w:val="24"/>
          <w:szCs w:val="24"/>
        </w:rPr>
        <w:br/>
      </w:r>
      <w:r w:rsidR="000D6C6F" w:rsidRPr="001514CF">
        <w:rPr>
          <w:rFonts w:asciiTheme="minorHAnsi" w:hAnsiTheme="minorHAnsi" w:cstheme="minorHAnsi"/>
          <w:bCs/>
          <w:sz w:val="24"/>
          <w:szCs w:val="24"/>
        </w:rPr>
        <w:t xml:space="preserve">w tym roku odbył się przetarg i z tego co było mówione na lata 2022 – 2024 r. stawki będą bez zmian. Inwestycje – środki są głównie rządowe na m.in. modernizację Alei św. Wojciecha, </w:t>
      </w:r>
      <w:r w:rsidRPr="001514CF">
        <w:rPr>
          <w:rFonts w:asciiTheme="minorHAnsi" w:hAnsiTheme="minorHAnsi" w:cstheme="minorHAnsi"/>
          <w:bCs/>
          <w:sz w:val="24"/>
          <w:szCs w:val="24"/>
        </w:rPr>
        <w:br/>
      </w:r>
      <w:r w:rsidR="000D6C6F" w:rsidRPr="001514CF">
        <w:rPr>
          <w:rFonts w:asciiTheme="minorHAnsi" w:hAnsiTheme="minorHAnsi" w:cstheme="minorHAnsi"/>
          <w:bCs/>
          <w:sz w:val="24"/>
          <w:szCs w:val="24"/>
        </w:rPr>
        <w:t xml:space="preserve">czy modernizację </w:t>
      </w:r>
      <w:r w:rsidRPr="001514CF">
        <w:rPr>
          <w:rFonts w:asciiTheme="minorHAnsi" w:hAnsiTheme="minorHAnsi" w:cstheme="minorHAnsi"/>
          <w:bCs/>
          <w:sz w:val="24"/>
          <w:szCs w:val="24"/>
        </w:rPr>
        <w:t xml:space="preserve">MDK, Muzeum i Biblioteki. Środki są zabezpieczone na modernizację </w:t>
      </w:r>
      <w:r w:rsidRPr="001514CF">
        <w:rPr>
          <w:rFonts w:asciiTheme="minorHAnsi" w:hAnsiTheme="minorHAnsi" w:cstheme="minorHAnsi"/>
          <w:bCs/>
          <w:sz w:val="24"/>
          <w:szCs w:val="24"/>
        </w:rPr>
        <w:br/>
        <w:t xml:space="preserve">ul. Studzieniec. </w:t>
      </w:r>
      <w:r w:rsidR="008F27BC" w:rsidRPr="001514CF">
        <w:rPr>
          <w:rFonts w:asciiTheme="minorHAnsi" w:hAnsiTheme="minorHAnsi" w:cstheme="minorHAnsi"/>
          <w:bCs/>
          <w:sz w:val="24"/>
          <w:szCs w:val="24"/>
        </w:rPr>
        <w:t xml:space="preserve">Prawdopodobnie będzie modernizowana również ul. Okólna i ul. 20 Dywizji </w:t>
      </w:r>
      <w:proofErr w:type="spellStart"/>
      <w:r w:rsidR="008F27BC" w:rsidRPr="001514CF">
        <w:rPr>
          <w:rFonts w:asciiTheme="minorHAnsi" w:hAnsiTheme="minorHAnsi" w:cstheme="minorHAnsi"/>
          <w:bCs/>
          <w:sz w:val="24"/>
          <w:szCs w:val="24"/>
        </w:rPr>
        <w:t>Pechoty</w:t>
      </w:r>
      <w:proofErr w:type="spellEnd"/>
      <w:r w:rsidR="008F27BC" w:rsidRPr="001514CF">
        <w:rPr>
          <w:rFonts w:asciiTheme="minorHAnsi" w:hAnsiTheme="minorHAnsi" w:cstheme="minorHAnsi"/>
          <w:bCs/>
          <w:sz w:val="24"/>
          <w:szCs w:val="24"/>
        </w:rPr>
        <w:t xml:space="preserve">. </w:t>
      </w:r>
    </w:p>
    <w:p w14:paraId="4308849A" w14:textId="68C063E0" w:rsidR="0035018C" w:rsidRPr="001514CF" w:rsidRDefault="0035018C" w:rsidP="001514CF">
      <w:pPr>
        <w:spacing w:before="120" w:after="120"/>
        <w:jc w:val="left"/>
        <w:rPr>
          <w:rFonts w:asciiTheme="minorHAnsi" w:hAnsiTheme="minorHAnsi" w:cstheme="minorHAnsi"/>
          <w:bCs/>
          <w:sz w:val="24"/>
          <w:szCs w:val="24"/>
        </w:rPr>
      </w:pPr>
      <w:r w:rsidRPr="001514CF">
        <w:rPr>
          <w:rFonts w:asciiTheme="minorHAnsi" w:hAnsiTheme="minorHAnsi" w:cstheme="minorHAnsi"/>
          <w:bCs/>
          <w:sz w:val="24"/>
          <w:szCs w:val="24"/>
        </w:rPr>
        <w:t xml:space="preserve">Zadanie, które jest realizowane na osiedlu Wólka i Andersa. Realizacja trwa od 2020 r., jest wykonywana kanalizacja sanitarna, </w:t>
      </w:r>
      <w:r w:rsidR="003F65F2" w:rsidRPr="001514CF">
        <w:rPr>
          <w:rFonts w:asciiTheme="minorHAnsi" w:hAnsiTheme="minorHAnsi" w:cstheme="minorHAnsi"/>
          <w:bCs/>
          <w:sz w:val="24"/>
          <w:szCs w:val="24"/>
        </w:rPr>
        <w:t xml:space="preserve">ok. 15km. Sieć kanalizacyjna jest już wykonana; </w:t>
      </w:r>
      <w:r w:rsidR="005D0930" w:rsidRPr="001514CF">
        <w:rPr>
          <w:rFonts w:asciiTheme="minorHAnsi" w:hAnsiTheme="minorHAnsi" w:cstheme="minorHAnsi"/>
          <w:bCs/>
          <w:sz w:val="24"/>
          <w:szCs w:val="24"/>
        </w:rPr>
        <w:br/>
      </w:r>
      <w:r w:rsidR="003F65F2" w:rsidRPr="001514CF">
        <w:rPr>
          <w:rFonts w:asciiTheme="minorHAnsi" w:hAnsiTheme="minorHAnsi" w:cstheme="minorHAnsi"/>
          <w:bCs/>
          <w:sz w:val="24"/>
          <w:szCs w:val="24"/>
        </w:rPr>
        <w:t xml:space="preserve">są problemy z przepompownią. Termin wykonania tego etapu był 15 grudnia br. Chciałbym się dowiedzieć jaki jest kolejny etap – termin wykonania realizacji? </w:t>
      </w:r>
    </w:p>
    <w:p w14:paraId="2350D88A" w14:textId="37C489C7" w:rsidR="003F65F2" w:rsidRPr="001514CF" w:rsidRDefault="003F65F2" w:rsidP="001514CF">
      <w:pPr>
        <w:spacing w:before="120" w:after="120"/>
        <w:jc w:val="left"/>
        <w:rPr>
          <w:rFonts w:asciiTheme="minorHAnsi" w:hAnsiTheme="minorHAnsi" w:cstheme="minorHAnsi"/>
          <w:bCs/>
          <w:sz w:val="24"/>
          <w:szCs w:val="24"/>
        </w:rPr>
      </w:pPr>
      <w:r w:rsidRPr="001514CF">
        <w:rPr>
          <w:rFonts w:asciiTheme="minorHAnsi" w:hAnsiTheme="minorHAnsi" w:cstheme="minorHAnsi"/>
          <w:bCs/>
          <w:sz w:val="24"/>
          <w:szCs w:val="24"/>
        </w:rPr>
        <w:t xml:space="preserve">Są środki zabezpieczone na budowę kanalizacji ul. Dworcowa, Podmiejska i Widokowa. Obecnie jest przygotowywana dokumentacja projektowa.  </w:t>
      </w:r>
    </w:p>
    <w:p w14:paraId="17426243" w14:textId="29E69BFA" w:rsidR="005D0930" w:rsidRPr="001514CF" w:rsidRDefault="005D0930" w:rsidP="001514CF">
      <w:pPr>
        <w:spacing w:before="120" w:after="120"/>
        <w:jc w:val="left"/>
        <w:rPr>
          <w:rFonts w:asciiTheme="minorHAnsi" w:hAnsiTheme="minorHAnsi" w:cstheme="minorHAnsi"/>
          <w:bCs/>
          <w:sz w:val="24"/>
          <w:szCs w:val="24"/>
        </w:rPr>
      </w:pPr>
      <w:r w:rsidRPr="001514CF">
        <w:rPr>
          <w:rFonts w:asciiTheme="minorHAnsi" w:hAnsiTheme="minorHAnsi" w:cstheme="minorHAnsi"/>
          <w:bCs/>
          <w:sz w:val="24"/>
          <w:szCs w:val="24"/>
        </w:rPr>
        <w:t xml:space="preserve">Do kiedy jest przedłużony termin realizacji kanalizacji sanitarnej. Odbiór nie został wykonany. Środki zostały przesunięte na 2023 r. </w:t>
      </w:r>
    </w:p>
    <w:p w14:paraId="0FCFE6C8" w14:textId="70B22CE2" w:rsidR="005D0930" w:rsidRPr="001514CF" w:rsidRDefault="005D0930" w:rsidP="001514CF">
      <w:pPr>
        <w:spacing w:before="120" w:after="120"/>
        <w:jc w:val="left"/>
        <w:rPr>
          <w:rFonts w:asciiTheme="minorHAnsi" w:hAnsiTheme="minorHAnsi" w:cstheme="minorHAnsi"/>
          <w:bCs/>
          <w:sz w:val="24"/>
          <w:szCs w:val="24"/>
        </w:rPr>
      </w:pPr>
      <w:r w:rsidRPr="001514CF">
        <w:rPr>
          <w:rFonts w:asciiTheme="minorHAnsi" w:hAnsiTheme="minorHAnsi" w:cstheme="minorHAnsi"/>
          <w:bCs/>
          <w:sz w:val="24"/>
          <w:szCs w:val="24"/>
        </w:rPr>
        <w:t>Burmistrz Miasta Sławomir Kowalewski</w:t>
      </w:r>
    </w:p>
    <w:p w14:paraId="7E70CFF6" w14:textId="284BEE0B" w:rsidR="00043308" w:rsidRPr="001514CF" w:rsidRDefault="00043308" w:rsidP="001514CF">
      <w:pPr>
        <w:spacing w:before="120" w:after="120"/>
        <w:jc w:val="left"/>
        <w:rPr>
          <w:rFonts w:asciiTheme="minorHAnsi" w:hAnsiTheme="minorHAnsi" w:cstheme="minorHAnsi"/>
          <w:bCs/>
          <w:sz w:val="24"/>
          <w:szCs w:val="24"/>
        </w:rPr>
      </w:pPr>
      <w:r w:rsidRPr="001514CF">
        <w:rPr>
          <w:rFonts w:asciiTheme="minorHAnsi" w:hAnsiTheme="minorHAnsi" w:cstheme="minorHAnsi"/>
          <w:bCs/>
          <w:sz w:val="24"/>
          <w:szCs w:val="24"/>
        </w:rPr>
        <w:tab/>
      </w:r>
      <w:r w:rsidR="002913CF" w:rsidRPr="001514CF">
        <w:rPr>
          <w:rFonts w:asciiTheme="minorHAnsi" w:hAnsiTheme="minorHAnsi" w:cstheme="minorHAnsi"/>
          <w:bCs/>
          <w:sz w:val="24"/>
          <w:szCs w:val="24"/>
        </w:rPr>
        <w:t>Firma realizująca zadanie</w:t>
      </w:r>
      <w:r w:rsidR="00EC7DF5" w:rsidRPr="001514CF">
        <w:rPr>
          <w:rFonts w:asciiTheme="minorHAnsi" w:hAnsiTheme="minorHAnsi" w:cstheme="minorHAnsi"/>
          <w:bCs/>
          <w:sz w:val="24"/>
          <w:szCs w:val="24"/>
        </w:rPr>
        <w:t xml:space="preserve">, firma Ren. Kop. wnioskowała o przedłużenie realizacji zadania do 23 stycznia 2023 r. </w:t>
      </w:r>
      <w:r w:rsidR="00B24EF7" w:rsidRPr="001514CF">
        <w:rPr>
          <w:rFonts w:asciiTheme="minorHAnsi" w:hAnsiTheme="minorHAnsi" w:cstheme="minorHAnsi"/>
          <w:bCs/>
          <w:sz w:val="24"/>
          <w:szCs w:val="24"/>
        </w:rPr>
        <w:t>Podwodem są trudności z wystąpieniem bardzo wysokich wód gruntowych. Jesteśmy zadowoleni z realizacji przez firmę</w:t>
      </w:r>
      <w:r w:rsidR="00242A62" w:rsidRPr="001514CF">
        <w:rPr>
          <w:rFonts w:asciiTheme="minorHAnsi" w:hAnsiTheme="minorHAnsi" w:cstheme="minorHAnsi"/>
          <w:bCs/>
          <w:sz w:val="24"/>
          <w:szCs w:val="24"/>
        </w:rPr>
        <w:t xml:space="preserve">, niestety niespodzianek jest wiele. </w:t>
      </w:r>
    </w:p>
    <w:p w14:paraId="6CCCA4C0" w14:textId="0DE255DF" w:rsidR="00590289" w:rsidRPr="001514CF" w:rsidRDefault="00590289" w:rsidP="001514CF">
      <w:pPr>
        <w:spacing w:before="120" w:after="120"/>
        <w:jc w:val="left"/>
        <w:rPr>
          <w:rFonts w:asciiTheme="minorHAnsi" w:hAnsiTheme="minorHAnsi" w:cstheme="minorHAnsi"/>
          <w:bCs/>
          <w:sz w:val="24"/>
          <w:szCs w:val="24"/>
        </w:rPr>
      </w:pPr>
      <w:r w:rsidRPr="001514CF">
        <w:rPr>
          <w:rFonts w:asciiTheme="minorHAnsi" w:hAnsiTheme="minorHAnsi" w:cstheme="minorHAnsi"/>
          <w:bCs/>
          <w:sz w:val="24"/>
          <w:szCs w:val="24"/>
        </w:rPr>
        <w:t>W ul. Moniuszki zapadła się studnia</w:t>
      </w:r>
      <w:r w:rsidR="000F7257" w:rsidRPr="001514CF">
        <w:rPr>
          <w:rFonts w:asciiTheme="minorHAnsi" w:hAnsiTheme="minorHAnsi" w:cstheme="minorHAnsi"/>
          <w:bCs/>
          <w:sz w:val="24"/>
          <w:szCs w:val="24"/>
        </w:rPr>
        <w:t xml:space="preserve">, po zainstalowaniu. </w:t>
      </w:r>
      <w:r w:rsidRPr="001514CF">
        <w:rPr>
          <w:rFonts w:asciiTheme="minorHAnsi" w:hAnsiTheme="minorHAnsi" w:cstheme="minorHAnsi"/>
          <w:bCs/>
          <w:sz w:val="24"/>
          <w:szCs w:val="24"/>
        </w:rPr>
        <w:t xml:space="preserve">Na szczęście nikomu się nic nie stało. </w:t>
      </w:r>
    </w:p>
    <w:p w14:paraId="2BFD1630" w14:textId="3D706A97" w:rsidR="009E2EEC" w:rsidRPr="001514CF" w:rsidRDefault="00833DAC" w:rsidP="001514CF">
      <w:pPr>
        <w:spacing w:before="120" w:after="120"/>
        <w:jc w:val="left"/>
        <w:rPr>
          <w:rFonts w:asciiTheme="minorHAnsi" w:hAnsiTheme="minorHAnsi" w:cstheme="minorHAnsi"/>
          <w:bCs/>
          <w:sz w:val="24"/>
          <w:szCs w:val="24"/>
        </w:rPr>
      </w:pPr>
      <w:r w:rsidRPr="001514CF">
        <w:rPr>
          <w:rFonts w:asciiTheme="minorHAnsi" w:hAnsiTheme="minorHAnsi" w:cstheme="minorHAnsi"/>
          <w:bCs/>
          <w:sz w:val="24"/>
          <w:szCs w:val="24"/>
        </w:rPr>
        <w:t xml:space="preserve">Kilka inwestycji rozpoczętych w tym roku, a zakończonych w 2024 to inwestycje realizowane </w:t>
      </w:r>
      <w:r w:rsidR="001762A6" w:rsidRPr="001514CF">
        <w:rPr>
          <w:rFonts w:asciiTheme="minorHAnsi" w:hAnsiTheme="minorHAnsi" w:cstheme="minorHAnsi"/>
          <w:bCs/>
          <w:sz w:val="24"/>
          <w:szCs w:val="24"/>
        </w:rPr>
        <w:br/>
      </w:r>
      <w:r w:rsidRPr="001514CF">
        <w:rPr>
          <w:rFonts w:asciiTheme="minorHAnsi" w:hAnsiTheme="minorHAnsi" w:cstheme="minorHAnsi"/>
          <w:bCs/>
          <w:sz w:val="24"/>
          <w:szCs w:val="24"/>
        </w:rPr>
        <w:t xml:space="preserve">z dofinansowaniem. </w:t>
      </w:r>
      <w:r w:rsidR="009E2EEC" w:rsidRPr="001514CF">
        <w:rPr>
          <w:rFonts w:asciiTheme="minorHAnsi" w:hAnsiTheme="minorHAnsi" w:cstheme="minorHAnsi"/>
          <w:bCs/>
          <w:sz w:val="24"/>
          <w:szCs w:val="24"/>
        </w:rPr>
        <w:t xml:space="preserve">Samorząd Województwa </w:t>
      </w:r>
      <w:r w:rsidRPr="001514CF">
        <w:rPr>
          <w:rFonts w:asciiTheme="minorHAnsi" w:hAnsiTheme="minorHAnsi" w:cstheme="minorHAnsi"/>
          <w:bCs/>
          <w:sz w:val="24"/>
          <w:szCs w:val="24"/>
        </w:rPr>
        <w:t xml:space="preserve">Mazowieckiego </w:t>
      </w:r>
      <w:r w:rsidR="009E2EEC" w:rsidRPr="001514CF">
        <w:rPr>
          <w:rFonts w:asciiTheme="minorHAnsi" w:hAnsiTheme="minorHAnsi" w:cstheme="minorHAnsi"/>
          <w:bCs/>
          <w:sz w:val="24"/>
          <w:szCs w:val="24"/>
        </w:rPr>
        <w:t xml:space="preserve">przekazał środki w wysokości </w:t>
      </w:r>
      <w:r w:rsidRPr="001514CF">
        <w:rPr>
          <w:rFonts w:asciiTheme="minorHAnsi" w:hAnsiTheme="minorHAnsi" w:cstheme="minorHAnsi"/>
          <w:bCs/>
          <w:sz w:val="24"/>
          <w:szCs w:val="24"/>
        </w:rPr>
        <w:t xml:space="preserve">prawie </w:t>
      </w:r>
      <w:r w:rsidR="009E2EEC" w:rsidRPr="001514CF">
        <w:rPr>
          <w:rFonts w:asciiTheme="minorHAnsi" w:hAnsiTheme="minorHAnsi" w:cstheme="minorHAnsi"/>
          <w:bCs/>
          <w:sz w:val="24"/>
          <w:szCs w:val="24"/>
        </w:rPr>
        <w:t>3 milionów</w:t>
      </w:r>
      <w:r w:rsidRPr="001514CF">
        <w:rPr>
          <w:rFonts w:asciiTheme="minorHAnsi" w:hAnsiTheme="minorHAnsi" w:cstheme="minorHAnsi"/>
          <w:bCs/>
          <w:sz w:val="24"/>
          <w:szCs w:val="24"/>
        </w:rPr>
        <w:t xml:space="preserve"> złotych</w:t>
      </w:r>
      <w:r w:rsidR="009E2EEC" w:rsidRPr="001514CF">
        <w:rPr>
          <w:rFonts w:asciiTheme="minorHAnsi" w:hAnsiTheme="minorHAnsi" w:cstheme="minorHAnsi"/>
          <w:bCs/>
          <w:sz w:val="24"/>
          <w:szCs w:val="24"/>
        </w:rPr>
        <w:t xml:space="preserve"> na realizację ul. Studzieniec</w:t>
      </w:r>
      <w:r w:rsidRPr="001514CF">
        <w:rPr>
          <w:rFonts w:asciiTheme="minorHAnsi" w:hAnsiTheme="minorHAnsi" w:cstheme="minorHAnsi"/>
          <w:bCs/>
          <w:sz w:val="24"/>
          <w:szCs w:val="24"/>
        </w:rPr>
        <w:t xml:space="preserve">, co stanowi 30% wartości zadania (całość zadania to koszt 10 000 000 zł). </w:t>
      </w:r>
    </w:p>
    <w:p w14:paraId="362DCA45" w14:textId="6BC78A49" w:rsidR="00043308" w:rsidRPr="001514CF" w:rsidRDefault="00A618C9" w:rsidP="001514CF">
      <w:pPr>
        <w:spacing w:before="120" w:after="120"/>
        <w:jc w:val="left"/>
        <w:rPr>
          <w:rFonts w:asciiTheme="minorHAnsi" w:hAnsiTheme="minorHAnsi" w:cstheme="minorHAnsi"/>
          <w:bCs/>
          <w:sz w:val="24"/>
          <w:szCs w:val="24"/>
        </w:rPr>
      </w:pPr>
      <w:r w:rsidRPr="001514CF">
        <w:rPr>
          <w:rFonts w:asciiTheme="minorHAnsi" w:hAnsiTheme="minorHAnsi" w:cstheme="minorHAnsi"/>
          <w:bCs/>
          <w:sz w:val="24"/>
          <w:szCs w:val="24"/>
        </w:rPr>
        <w:t>Duże inwestycje tj. modernizacja MDK, Biblioteki i Muzeum: dofinansowanie w kwocie 20 000 000 zł, wartość zadania po przetargu 29 000 000 zł.</w:t>
      </w:r>
    </w:p>
    <w:p w14:paraId="6C73D632" w14:textId="072D92EE" w:rsidR="005D0930" w:rsidRPr="001514CF" w:rsidRDefault="00FB1911" w:rsidP="001514CF">
      <w:pPr>
        <w:spacing w:before="120" w:after="120"/>
        <w:jc w:val="left"/>
        <w:rPr>
          <w:rFonts w:asciiTheme="minorHAnsi" w:hAnsiTheme="minorHAnsi" w:cstheme="minorHAnsi"/>
          <w:bCs/>
          <w:sz w:val="24"/>
          <w:szCs w:val="24"/>
        </w:rPr>
      </w:pPr>
      <w:r w:rsidRPr="001514CF">
        <w:rPr>
          <w:rFonts w:asciiTheme="minorHAnsi" w:hAnsiTheme="minorHAnsi" w:cstheme="minorHAnsi"/>
          <w:bCs/>
          <w:sz w:val="24"/>
          <w:szCs w:val="24"/>
        </w:rPr>
        <w:t xml:space="preserve">81 % dofinansowania budowy Alei św. Wojciecha. Środki pochodzą z Polskiego Ładu. </w:t>
      </w:r>
    </w:p>
    <w:p w14:paraId="7A6A5953" w14:textId="383ACC0A" w:rsidR="00FB1911" w:rsidRPr="001514CF" w:rsidRDefault="007F6EFF" w:rsidP="001514CF">
      <w:pPr>
        <w:spacing w:before="120" w:after="120"/>
        <w:jc w:val="left"/>
        <w:rPr>
          <w:rFonts w:asciiTheme="minorHAnsi" w:hAnsiTheme="minorHAnsi" w:cstheme="minorHAnsi"/>
          <w:bCs/>
          <w:sz w:val="24"/>
          <w:szCs w:val="24"/>
        </w:rPr>
      </w:pPr>
      <w:r w:rsidRPr="001514CF">
        <w:rPr>
          <w:rFonts w:asciiTheme="minorHAnsi" w:hAnsiTheme="minorHAnsi" w:cstheme="minorHAnsi"/>
          <w:bCs/>
          <w:sz w:val="24"/>
          <w:szCs w:val="24"/>
        </w:rPr>
        <w:t xml:space="preserve">Radny Marin </w:t>
      </w:r>
      <w:proofErr w:type="spellStart"/>
      <w:r w:rsidRPr="001514CF">
        <w:rPr>
          <w:rFonts w:asciiTheme="minorHAnsi" w:hAnsiTheme="minorHAnsi" w:cstheme="minorHAnsi"/>
          <w:bCs/>
          <w:sz w:val="24"/>
          <w:szCs w:val="24"/>
        </w:rPr>
        <w:t>Burchacki</w:t>
      </w:r>
      <w:proofErr w:type="spellEnd"/>
      <w:r w:rsidRPr="001514CF">
        <w:rPr>
          <w:rFonts w:asciiTheme="minorHAnsi" w:hAnsiTheme="minorHAnsi" w:cstheme="minorHAnsi"/>
          <w:bCs/>
          <w:sz w:val="24"/>
          <w:szCs w:val="24"/>
        </w:rPr>
        <w:t xml:space="preserve"> </w:t>
      </w:r>
    </w:p>
    <w:p w14:paraId="42B27C5E" w14:textId="30E773CD" w:rsidR="007F6EFF" w:rsidRPr="001514CF" w:rsidRDefault="001C4ACA" w:rsidP="001514CF">
      <w:pPr>
        <w:spacing w:before="120" w:after="120"/>
        <w:jc w:val="left"/>
        <w:rPr>
          <w:rFonts w:asciiTheme="minorHAnsi" w:hAnsiTheme="minorHAnsi" w:cstheme="minorHAnsi"/>
          <w:bCs/>
          <w:sz w:val="24"/>
          <w:szCs w:val="24"/>
        </w:rPr>
      </w:pPr>
      <w:r w:rsidRPr="001514CF">
        <w:rPr>
          <w:rFonts w:asciiTheme="minorHAnsi" w:hAnsiTheme="minorHAnsi" w:cstheme="minorHAnsi"/>
          <w:bCs/>
          <w:sz w:val="24"/>
          <w:szCs w:val="24"/>
        </w:rPr>
        <w:tab/>
        <w:t xml:space="preserve">Nie wiem czy każdy samorząd wprowadza podwyżki podatku od nieruchomości, </w:t>
      </w:r>
      <w:r w:rsidRPr="001514CF">
        <w:rPr>
          <w:rFonts w:asciiTheme="minorHAnsi" w:hAnsiTheme="minorHAnsi" w:cstheme="minorHAnsi"/>
          <w:bCs/>
          <w:sz w:val="24"/>
          <w:szCs w:val="24"/>
        </w:rPr>
        <w:br/>
        <w:t xml:space="preserve">ale na pewno nie każdy samorząd kupuje w dobie kryzysu luksusowy samochodu. </w:t>
      </w:r>
    </w:p>
    <w:p w14:paraId="20941BF8" w14:textId="5CDB32D1" w:rsidR="001C4ACA" w:rsidRPr="001514CF" w:rsidRDefault="00AD3835" w:rsidP="001514CF">
      <w:pPr>
        <w:spacing w:before="120" w:after="120"/>
        <w:jc w:val="left"/>
        <w:rPr>
          <w:rFonts w:asciiTheme="minorHAnsi" w:hAnsiTheme="minorHAnsi" w:cstheme="minorHAnsi"/>
          <w:bCs/>
          <w:sz w:val="24"/>
          <w:szCs w:val="24"/>
        </w:rPr>
      </w:pPr>
      <w:r w:rsidRPr="001514CF">
        <w:rPr>
          <w:rFonts w:asciiTheme="minorHAnsi" w:hAnsiTheme="minorHAnsi" w:cstheme="minorHAnsi"/>
          <w:bCs/>
          <w:sz w:val="24"/>
          <w:szCs w:val="24"/>
        </w:rPr>
        <w:t>Burmistrz Miasta Sławomir Kowalewski</w:t>
      </w:r>
    </w:p>
    <w:p w14:paraId="7B67829A" w14:textId="7203A759" w:rsidR="002A3D93" w:rsidRPr="001514CF" w:rsidRDefault="002A3D93" w:rsidP="001514CF">
      <w:pPr>
        <w:spacing w:before="120" w:after="120"/>
        <w:jc w:val="left"/>
        <w:rPr>
          <w:rFonts w:asciiTheme="minorHAnsi" w:hAnsiTheme="minorHAnsi" w:cstheme="minorHAnsi"/>
          <w:bCs/>
          <w:sz w:val="24"/>
          <w:szCs w:val="24"/>
        </w:rPr>
      </w:pPr>
      <w:r w:rsidRPr="001514CF">
        <w:rPr>
          <w:rFonts w:asciiTheme="minorHAnsi" w:hAnsiTheme="minorHAnsi" w:cstheme="minorHAnsi"/>
          <w:bCs/>
          <w:sz w:val="24"/>
          <w:szCs w:val="24"/>
        </w:rPr>
        <w:tab/>
        <w:t xml:space="preserve">To nie luksus. To standard dziś. </w:t>
      </w:r>
    </w:p>
    <w:p w14:paraId="1137E5AA" w14:textId="17C5BC76" w:rsidR="00B217DD" w:rsidRPr="001514CF" w:rsidRDefault="00B217DD" w:rsidP="001514CF">
      <w:pPr>
        <w:spacing w:before="120" w:after="120"/>
        <w:jc w:val="left"/>
        <w:rPr>
          <w:rFonts w:asciiTheme="minorHAnsi" w:hAnsiTheme="minorHAnsi" w:cstheme="minorHAnsi"/>
          <w:bCs/>
          <w:sz w:val="24"/>
          <w:szCs w:val="24"/>
        </w:rPr>
      </w:pPr>
      <w:r w:rsidRPr="001514CF">
        <w:rPr>
          <w:rFonts w:asciiTheme="minorHAnsi" w:hAnsiTheme="minorHAnsi" w:cstheme="minorHAnsi"/>
          <w:bCs/>
          <w:sz w:val="24"/>
          <w:szCs w:val="24"/>
        </w:rPr>
        <w:t>Radny Michał Pol</w:t>
      </w:r>
    </w:p>
    <w:p w14:paraId="17DBBC35" w14:textId="3D7214C7" w:rsidR="0036419B" w:rsidRPr="001514CF" w:rsidRDefault="0036419B" w:rsidP="001514CF">
      <w:pPr>
        <w:spacing w:before="120" w:after="120"/>
        <w:jc w:val="left"/>
        <w:rPr>
          <w:rFonts w:asciiTheme="minorHAnsi" w:hAnsiTheme="minorHAnsi" w:cstheme="minorHAnsi"/>
          <w:bCs/>
          <w:sz w:val="24"/>
          <w:szCs w:val="24"/>
        </w:rPr>
      </w:pPr>
      <w:r w:rsidRPr="001514CF">
        <w:rPr>
          <w:rFonts w:asciiTheme="minorHAnsi" w:hAnsiTheme="minorHAnsi" w:cstheme="minorHAnsi"/>
          <w:bCs/>
          <w:sz w:val="24"/>
          <w:szCs w:val="24"/>
        </w:rPr>
        <w:tab/>
        <w:t>Inwestycja dotycząca przebudowy ul. Studzieniec. Sygnał od mieszkańców, że nie będzie ścieżki rowerowej prowadzącej do terenów zielonych. Czym to jest spowodowane? Czy nas etapie projektowej ścieżka nie była uwzględniana ?</w:t>
      </w:r>
    </w:p>
    <w:p w14:paraId="60F77B42" w14:textId="4DADA7DD" w:rsidR="0036419B" w:rsidRPr="001514CF" w:rsidRDefault="0036419B" w:rsidP="001514CF">
      <w:pPr>
        <w:spacing w:before="120" w:after="120"/>
        <w:jc w:val="left"/>
        <w:rPr>
          <w:rFonts w:asciiTheme="minorHAnsi" w:hAnsiTheme="minorHAnsi" w:cstheme="minorHAnsi"/>
          <w:bCs/>
          <w:sz w:val="24"/>
          <w:szCs w:val="24"/>
        </w:rPr>
      </w:pPr>
      <w:r w:rsidRPr="001514CF">
        <w:rPr>
          <w:rFonts w:asciiTheme="minorHAnsi" w:hAnsiTheme="minorHAnsi" w:cstheme="minorHAnsi"/>
          <w:bCs/>
          <w:sz w:val="24"/>
          <w:szCs w:val="24"/>
        </w:rPr>
        <w:t>Zastępca Burmistrza Szymon Zejer</w:t>
      </w:r>
    </w:p>
    <w:p w14:paraId="3B61DDF7" w14:textId="332598B9" w:rsidR="0036419B" w:rsidRPr="001514CF" w:rsidRDefault="0036419B" w:rsidP="001514CF">
      <w:pPr>
        <w:spacing w:before="120" w:after="120"/>
        <w:ind w:firstLine="708"/>
        <w:jc w:val="left"/>
        <w:rPr>
          <w:rFonts w:asciiTheme="minorHAnsi" w:hAnsiTheme="minorHAnsi" w:cstheme="minorHAnsi"/>
          <w:bCs/>
          <w:sz w:val="24"/>
          <w:szCs w:val="24"/>
        </w:rPr>
      </w:pPr>
      <w:r w:rsidRPr="001514CF">
        <w:rPr>
          <w:rFonts w:asciiTheme="minorHAnsi" w:hAnsiTheme="minorHAnsi" w:cstheme="minorHAnsi"/>
          <w:bCs/>
          <w:sz w:val="24"/>
          <w:szCs w:val="24"/>
        </w:rPr>
        <w:t xml:space="preserve">Tak, na dzień dzisiejszy nie jest przewidziana ścieżka rowerowa. Szerokość pasa nas ogranicza. </w:t>
      </w:r>
      <w:r w:rsidR="007653E7" w:rsidRPr="001514CF">
        <w:rPr>
          <w:rFonts w:asciiTheme="minorHAnsi" w:hAnsiTheme="minorHAnsi" w:cstheme="minorHAnsi"/>
          <w:bCs/>
          <w:sz w:val="24"/>
          <w:szCs w:val="24"/>
        </w:rPr>
        <w:t xml:space="preserve">Szerszy pas wiązał się z wykupem działek – nie było zgód mieszkańców na sprzedaż części działek na rzecz Miasta. </w:t>
      </w:r>
      <w:r w:rsidR="00F73630" w:rsidRPr="001514CF">
        <w:rPr>
          <w:rFonts w:asciiTheme="minorHAnsi" w:hAnsiTheme="minorHAnsi" w:cstheme="minorHAnsi"/>
          <w:bCs/>
          <w:sz w:val="24"/>
          <w:szCs w:val="24"/>
        </w:rPr>
        <w:t xml:space="preserve">Poprzez organizację ruchu planujemy wprowadzić </w:t>
      </w:r>
      <w:r w:rsidR="007653E7" w:rsidRPr="001514CF">
        <w:rPr>
          <w:rFonts w:asciiTheme="minorHAnsi" w:hAnsiTheme="minorHAnsi" w:cstheme="minorHAnsi"/>
          <w:bCs/>
          <w:sz w:val="24"/>
          <w:szCs w:val="24"/>
        </w:rPr>
        <w:t xml:space="preserve">ruch rowerowy. </w:t>
      </w:r>
    </w:p>
    <w:p w14:paraId="4460BF0F" w14:textId="373F05E7" w:rsidR="007653E7" w:rsidRPr="001514CF" w:rsidRDefault="007653E7" w:rsidP="001514CF">
      <w:pPr>
        <w:spacing w:before="120" w:after="120"/>
        <w:jc w:val="left"/>
        <w:rPr>
          <w:rFonts w:asciiTheme="minorHAnsi" w:hAnsiTheme="minorHAnsi" w:cstheme="minorHAnsi"/>
          <w:bCs/>
          <w:sz w:val="24"/>
          <w:szCs w:val="24"/>
        </w:rPr>
      </w:pPr>
      <w:r w:rsidRPr="001514CF">
        <w:rPr>
          <w:rFonts w:asciiTheme="minorHAnsi" w:hAnsiTheme="minorHAnsi" w:cstheme="minorHAnsi"/>
          <w:bCs/>
          <w:sz w:val="24"/>
          <w:szCs w:val="24"/>
        </w:rPr>
        <w:t xml:space="preserve">Radny Marcin </w:t>
      </w:r>
      <w:proofErr w:type="spellStart"/>
      <w:r w:rsidRPr="001514CF">
        <w:rPr>
          <w:rFonts w:asciiTheme="minorHAnsi" w:hAnsiTheme="minorHAnsi" w:cstheme="minorHAnsi"/>
          <w:bCs/>
          <w:sz w:val="24"/>
          <w:szCs w:val="24"/>
        </w:rPr>
        <w:t>Burchacki</w:t>
      </w:r>
      <w:proofErr w:type="spellEnd"/>
    </w:p>
    <w:p w14:paraId="0CDD63D5" w14:textId="1B15F705" w:rsidR="00B217DD" w:rsidRPr="001514CF" w:rsidRDefault="006B7028" w:rsidP="001514CF">
      <w:pPr>
        <w:spacing w:before="120" w:after="120"/>
        <w:jc w:val="left"/>
        <w:rPr>
          <w:rFonts w:asciiTheme="minorHAnsi" w:hAnsiTheme="minorHAnsi" w:cstheme="minorHAnsi"/>
          <w:bCs/>
          <w:sz w:val="24"/>
          <w:szCs w:val="24"/>
        </w:rPr>
      </w:pPr>
      <w:r w:rsidRPr="001514CF">
        <w:rPr>
          <w:rFonts w:asciiTheme="minorHAnsi" w:hAnsiTheme="minorHAnsi" w:cstheme="minorHAnsi"/>
          <w:bCs/>
          <w:sz w:val="24"/>
          <w:szCs w:val="24"/>
        </w:rPr>
        <w:tab/>
        <w:t xml:space="preserve">Chciałem powiedzieć, że zawsze słucham ze zrozumieniem. </w:t>
      </w:r>
    </w:p>
    <w:p w14:paraId="12CCACF1" w14:textId="2D60BDEC" w:rsidR="001A07DB" w:rsidRPr="001514CF" w:rsidRDefault="005266D2" w:rsidP="001514CF">
      <w:pPr>
        <w:spacing w:before="120" w:after="120" w:line="240" w:lineRule="auto"/>
        <w:jc w:val="left"/>
        <w:rPr>
          <w:rFonts w:asciiTheme="minorHAnsi" w:hAnsiTheme="minorHAnsi" w:cstheme="minorHAnsi"/>
          <w:bCs/>
          <w:sz w:val="24"/>
          <w:szCs w:val="24"/>
        </w:rPr>
      </w:pPr>
      <w:r w:rsidRPr="001514CF">
        <w:rPr>
          <w:rFonts w:asciiTheme="minorHAnsi" w:hAnsiTheme="minorHAnsi" w:cstheme="minorHAnsi"/>
          <w:bCs/>
          <w:sz w:val="24"/>
          <w:szCs w:val="24"/>
        </w:rPr>
        <w:t>Więcej głosów w dyskusji nie było.</w:t>
      </w:r>
    </w:p>
    <w:p w14:paraId="1CC1F623" w14:textId="4FEC9967" w:rsidR="005775D9" w:rsidRPr="001514CF" w:rsidRDefault="005775D9" w:rsidP="001514CF">
      <w:pPr>
        <w:spacing w:before="120" w:after="120" w:line="240" w:lineRule="auto"/>
        <w:jc w:val="left"/>
        <w:rPr>
          <w:rFonts w:asciiTheme="minorHAnsi" w:hAnsiTheme="minorHAnsi" w:cstheme="minorHAnsi"/>
          <w:bCs/>
          <w:sz w:val="24"/>
          <w:szCs w:val="24"/>
        </w:rPr>
      </w:pPr>
      <w:r w:rsidRPr="001514CF">
        <w:rPr>
          <w:rFonts w:asciiTheme="minorHAnsi" w:hAnsiTheme="minorHAnsi" w:cstheme="minorHAnsi"/>
          <w:bCs/>
          <w:sz w:val="24"/>
          <w:szCs w:val="24"/>
        </w:rPr>
        <w:t xml:space="preserve">Rada Miasta w głosowaniu jawnym (za – </w:t>
      </w:r>
      <w:r w:rsidR="00540103" w:rsidRPr="001514CF">
        <w:rPr>
          <w:rFonts w:asciiTheme="minorHAnsi" w:hAnsiTheme="minorHAnsi" w:cstheme="minorHAnsi"/>
          <w:bCs/>
          <w:sz w:val="24"/>
          <w:szCs w:val="24"/>
        </w:rPr>
        <w:t>1</w:t>
      </w:r>
      <w:r w:rsidR="00DC545A" w:rsidRPr="001514CF">
        <w:rPr>
          <w:rFonts w:asciiTheme="minorHAnsi" w:hAnsiTheme="minorHAnsi" w:cstheme="minorHAnsi"/>
          <w:bCs/>
          <w:sz w:val="24"/>
          <w:szCs w:val="24"/>
        </w:rPr>
        <w:t>5</w:t>
      </w:r>
      <w:r w:rsidRPr="001514CF">
        <w:rPr>
          <w:rFonts w:asciiTheme="minorHAnsi" w:hAnsiTheme="minorHAnsi" w:cstheme="minorHAnsi"/>
          <w:bCs/>
          <w:sz w:val="24"/>
          <w:szCs w:val="24"/>
        </w:rPr>
        <w:t xml:space="preserve"> głosów</w:t>
      </w:r>
      <w:r w:rsidR="00DC545A" w:rsidRPr="001514CF">
        <w:rPr>
          <w:rFonts w:asciiTheme="minorHAnsi" w:hAnsiTheme="minorHAnsi" w:cstheme="minorHAnsi"/>
          <w:bCs/>
          <w:sz w:val="24"/>
          <w:szCs w:val="24"/>
        </w:rPr>
        <w:t>, 4 wstrzymujące</w:t>
      </w:r>
      <w:r w:rsidRPr="001514CF">
        <w:rPr>
          <w:rFonts w:asciiTheme="minorHAnsi" w:hAnsiTheme="minorHAnsi" w:cstheme="minorHAnsi"/>
          <w:bCs/>
          <w:sz w:val="24"/>
          <w:szCs w:val="24"/>
        </w:rPr>
        <w:t>)</w:t>
      </w:r>
    </w:p>
    <w:p w14:paraId="580C4FE4" w14:textId="5458D4C8" w:rsidR="005775D9" w:rsidRPr="001514CF" w:rsidRDefault="00EC583C" w:rsidP="001514CF">
      <w:pPr>
        <w:spacing w:before="120" w:after="120" w:line="240" w:lineRule="auto"/>
        <w:jc w:val="left"/>
        <w:rPr>
          <w:rFonts w:asciiTheme="minorHAnsi" w:hAnsiTheme="minorHAnsi" w:cstheme="minorHAnsi"/>
          <w:bCs/>
          <w:sz w:val="24"/>
          <w:szCs w:val="24"/>
        </w:rPr>
      </w:pPr>
      <w:r w:rsidRPr="001514CF">
        <w:rPr>
          <w:rFonts w:asciiTheme="minorHAnsi" w:hAnsiTheme="minorHAnsi" w:cstheme="minorHAnsi"/>
          <w:bCs/>
          <w:sz w:val="24"/>
          <w:szCs w:val="24"/>
        </w:rPr>
        <w:t>przegłosowała</w:t>
      </w:r>
    </w:p>
    <w:p w14:paraId="6B61B9FD" w14:textId="77777777" w:rsidR="005775D9" w:rsidRPr="001514CF" w:rsidRDefault="005775D9" w:rsidP="001514CF">
      <w:pPr>
        <w:pStyle w:val="Nagwek4"/>
        <w:spacing w:before="120" w:after="120"/>
        <w:jc w:val="left"/>
        <w:rPr>
          <w:rFonts w:asciiTheme="minorHAnsi" w:hAnsiTheme="minorHAnsi" w:cstheme="minorHAnsi"/>
          <w:b w:val="0"/>
          <w:bCs/>
          <w:sz w:val="24"/>
          <w:szCs w:val="24"/>
        </w:rPr>
      </w:pPr>
      <w:r w:rsidRPr="001514CF">
        <w:rPr>
          <w:rFonts w:asciiTheme="minorHAnsi" w:hAnsiTheme="minorHAnsi" w:cstheme="minorHAnsi"/>
          <w:b w:val="0"/>
          <w:bCs/>
          <w:sz w:val="24"/>
          <w:szCs w:val="24"/>
        </w:rPr>
        <w:t>Autopoprawkę Nr 1 do projektu uchwały</w:t>
      </w:r>
    </w:p>
    <w:p w14:paraId="1F2908C9" w14:textId="2AA59790" w:rsidR="005775D9" w:rsidRPr="001514CF" w:rsidRDefault="005775D9" w:rsidP="001514CF">
      <w:pPr>
        <w:spacing w:line="240" w:lineRule="auto"/>
        <w:ind w:firstLine="357"/>
        <w:jc w:val="left"/>
        <w:rPr>
          <w:rFonts w:asciiTheme="minorHAnsi" w:hAnsiTheme="minorHAnsi" w:cstheme="minorHAnsi"/>
          <w:bCs/>
          <w:color w:val="000000" w:themeColor="text1"/>
          <w:sz w:val="24"/>
          <w:szCs w:val="24"/>
        </w:rPr>
      </w:pPr>
      <w:r w:rsidRPr="001514CF">
        <w:rPr>
          <w:rFonts w:asciiTheme="minorHAnsi" w:hAnsiTheme="minorHAnsi" w:cstheme="minorHAnsi"/>
          <w:bCs/>
          <w:color w:val="000000" w:themeColor="text1"/>
          <w:sz w:val="24"/>
          <w:szCs w:val="24"/>
        </w:rPr>
        <w:t>w sprawie Wieloletniej Prognozy Finansowej Miasta Mława</w:t>
      </w:r>
      <w:r w:rsidR="00DC545A" w:rsidRPr="001514CF">
        <w:rPr>
          <w:rFonts w:asciiTheme="minorHAnsi" w:hAnsiTheme="minorHAnsi" w:cstheme="minorHAnsi"/>
          <w:bCs/>
          <w:color w:val="000000" w:themeColor="text1"/>
          <w:sz w:val="24"/>
          <w:szCs w:val="24"/>
        </w:rPr>
        <w:t xml:space="preserve"> na lata 2023-2030.</w:t>
      </w:r>
    </w:p>
    <w:p w14:paraId="4F832866" w14:textId="77777777" w:rsidR="00146A73" w:rsidRPr="001514CF" w:rsidRDefault="00146A73" w:rsidP="001514CF">
      <w:pPr>
        <w:spacing w:line="240" w:lineRule="auto"/>
        <w:ind w:firstLine="357"/>
        <w:jc w:val="left"/>
        <w:rPr>
          <w:rFonts w:asciiTheme="minorHAnsi" w:hAnsiTheme="minorHAnsi" w:cstheme="minorHAnsi"/>
          <w:bCs/>
          <w:sz w:val="24"/>
          <w:szCs w:val="24"/>
        </w:rPr>
      </w:pPr>
    </w:p>
    <w:p w14:paraId="4B2B9DF6" w14:textId="2BD73171" w:rsidR="005775D9" w:rsidRPr="001514CF" w:rsidRDefault="005775D9" w:rsidP="001514CF">
      <w:pPr>
        <w:spacing w:line="240" w:lineRule="auto"/>
        <w:ind w:firstLine="357"/>
        <w:jc w:val="left"/>
        <w:rPr>
          <w:rFonts w:asciiTheme="minorHAnsi" w:hAnsiTheme="minorHAnsi" w:cstheme="minorHAnsi"/>
          <w:bCs/>
          <w:color w:val="000000" w:themeColor="text1"/>
          <w:sz w:val="24"/>
          <w:szCs w:val="24"/>
        </w:rPr>
      </w:pPr>
      <w:r w:rsidRPr="001514CF">
        <w:rPr>
          <w:rFonts w:asciiTheme="minorHAnsi" w:hAnsiTheme="minorHAnsi" w:cstheme="minorHAnsi"/>
          <w:bCs/>
          <w:color w:val="000000" w:themeColor="text1"/>
          <w:sz w:val="24"/>
          <w:szCs w:val="24"/>
        </w:rPr>
        <w:t>a następnie</w:t>
      </w:r>
    </w:p>
    <w:p w14:paraId="6357C573" w14:textId="3FBA18F2" w:rsidR="005775D9" w:rsidRPr="001514CF" w:rsidRDefault="005775D9" w:rsidP="001514CF">
      <w:pPr>
        <w:spacing w:before="120" w:after="120" w:line="240" w:lineRule="auto"/>
        <w:jc w:val="left"/>
        <w:rPr>
          <w:rFonts w:asciiTheme="minorHAnsi" w:hAnsiTheme="minorHAnsi" w:cstheme="minorHAnsi"/>
          <w:bCs/>
          <w:sz w:val="24"/>
          <w:szCs w:val="24"/>
        </w:rPr>
      </w:pPr>
      <w:r w:rsidRPr="001514CF">
        <w:rPr>
          <w:rFonts w:asciiTheme="minorHAnsi" w:hAnsiTheme="minorHAnsi" w:cstheme="minorHAnsi"/>
          <w:bCs/>
          <w:sz w:val="24"/>
          <w:szCs w:val="24"/>
        </w:rPr>
        <w:t xml:space="preserve">Rada Miasta w głosowaniu jawnym </w:t>
      </w:r>
      <w:r w:rsidR="00DC545A" w:rsidRPr="001514CF">
        <w:rPr>
          <w:rFonts w:asciiTheme="minorHAnsi" w:hAnsiTheme="minorHAnsi" w:cstheme="minorHAnsi"/>
          <w:bCs/>
          <w:sz w:val="24"/>
          <w:szCs w:val="24"/>
        </w:rPr>
        <w:t>(za – 15 głosów, 4 wstrzymujące)</w:t>
      </w:r>
    </w:p>
    <w:p w14:paraId="360E0E8E" w14:textId="75B19FA7" w:rsidR="00B0083B" w:rsidRPr="001514CF" w:rsidRDefault="00B0083B" w:rsidP="001514CF">
      <w:pPr>
        <w:spacing w:before="120" w:after="120" w:line="240" w:lineRule="auto"/>
        <w:jc w:val="left"/>
        <w:rPr>
          <w:rFonts w:asciiTheme="minorHAnsi" w:hAnsiTheme="minorHAnsi" w:cstheme="minorHAnsi"/>
          <w:bCs/>
          <w:sz w:val="24"/>
          <w:szCs w:val="24"/>
        </w:rPr>
      </w:pPr>
      <w:r w:rsidRPr="001514CF">
        <w:rPr>
          <w:rFonts w:asciiTheme="minorHAnsi" w:hAnsiTheme="minorHAnsi" w:cstheme="minorHAnsi"/>
          <w:bCs/>
          <w:sz w:val="24"/>
          <w:szCs w:val="24"/>
        </w:rPr>
        <w:t>p</w:t>
      </w:r>
      <w:r w:rsidR="005775D9" w:rsidRPr="001514CF">
        <w:rPr>
          <w:rFonts w:asciiTheme="minorHAnsi" w:hAnsiTheme="minorHAnsi" w:cstheme="minorHAnsi"/>
          <w:bCs/>
          <w:sz w:val="24"/>
          <w:szCs w:val="24"/>
        </w:rPr>
        <w:t>odjęła</w:t>
      </w:r>
    </w:p>
    <w:p w14:paraId="366D8BD6" w14:textId="1D0715D1" w:rsidR="005775D9" w:rsidRPr="001514CF" w:rsidRDefault="005775D9" w:rsidP="001514CF">
      <w:pPr>
        <w:spacing w:before="120" w:after="120" w:line="240" w:lineRule="auto"/>
        <w:jc w:val="left"/>
        <w:rPr>
          <w:rFonts w:asciiTheme="minorHAnsi" w:hAnsiTheme="minorHAnsi" w:cstheme="minorHAnsi"/>
          <w:bCs/>
          <w:sz w:val="24"/>
          <w:szCs w:val="24"/>
        </w:rPr>
      </w:pPr>
      <w:r w:rsidRPr="001514CF">
        <w:rPr>
          <w:rFonts w:asciiTheme="minorHAnsi" w:hAnsiTheme="minorHAnsi" w:cstheme="minorHAnsi"/>
          <w:bCs/>
          <w:sz w:val="24"/>
          <w:szCs w:val="24"/>
        </w:rPr>
        <w:t>UCHWAŁĘ Nr XL</w:t>
      </w:r>
      <w:r w:rsidR="005A2716" w:rsidRPr="001514CF">
        <w:rPr>
          <w:rFonts w:asciiTheme="minorHAnsi" w:hAnsiTheme="minorHAnsi" w:cstheme="minorHAnsi"/>
          <w:bCs/>
          <w:sz w:val="24"/>
          <w:szCs w:val="24"/>
        </w:rPr>
        <w:t>V</w:t>
      </w:r>
      <w:r w:rsidR="00DC545A" w:rsidRPr="001514CF">
        <w:rPr>
          <w:rFonts w:asciiTheme="minorHAnsi" w:hAnsiTheme="minorHAnsi" w:cstheme="minorHAnsi"/>
          <w:bCs/>
          <w:sz w:val="24"/>
          <w:szCs w:val="24"/>
        </w:rPr>
        <w:t>I</w:t>
      </w:r>
      <w:r w:rsidRPr="001514CF">
        <w:rPr>
          <w:rFonts w:asciiTheme="minorHAnsi" w:hAnsiTheme="minorHAnsi" w:cstheme="minorHAnsi"/>
          <w:bCs/>
          <w:sz w:val="24"/>
          <w:szCs w:val="24"/>
        </w:rPr>
        <w:t>/5</w:t>
      </w:r>
      <w:r w:rsidR="00DC545A" w:rsidRPr="001514CF">
        <w:rPr>
          <w:rFonts w:asciiTheme="minorHAnsi" w:hAnsiTheme="minorHAnsi" w:cstheme="minorHAnsi"/>
          <w:bCs/>
          <w:sz w:val="24"/>
          <w:szCs w:val="24"/>
        </w:rPr>
        <w:t>82</w:t>
      </w:r>
      <w:r w:rsidRPr="001514CF">
        <w:rPr>
          <w:rFonts w:asciiTheme="minorHAnsi" w:hAnsiTheme="minorHAnsi" w:cstheme="minorHAnsi"/>
          <w:bCs/>
          <w:sz w:val="24"/>
          <w:szCs w:val="24"/>
        </w:rPr>
        <w:t>/2022</w:t>
      </w:r>
    </w:p>
    <w:p w14:paraId="726870CB" w14:textId="34B23530" w:rsidR="005775D9" w:rsidRPr="001514CF" w:rsidRDefault="005775D9" w:rsidP="001514CF">
      <w:pPr>
        <w:pStyle w:val="Tekstpodstawowy"/>
        <w:jc w:val="left"/>
        <w:rPr>
          <w:rFonts w:asciiTheme="minorHAnsi" w:hAnsiTheme="minorHAnsi" w:cstheme="minorHAnsi"/>
          <w:bCs/>
          <w:sz w:val="24"/>
          <w:szCs w:val="24"/>
        </w:rPr>
      </w:pPr>
      <w:r w:rsidRPr="001514CF">
        <w:rPr>
          <w:rFonts w:asciiTheme="minorHAnsi" w:hAnsiTheme="minorHAnsi" w:cstheme="minorHAnsi"/>
          <w:bCs/>
          <w:sz w:val="24"/>
          <w:szCs w:val="24"/>
        </w:rPr>
        <w:t xml:space="preserve">w sprawie Wieloletniej Prognozy Finansowej Miasta Mława </w:t>
      </w:r>
      <w:r w:rsidRPr="001514CF">
        <w:rPr>
          <w:rFonts w:asciiTheme="minorHAnsi" w:hAnsiTheme="minorHAnsi" w:cstheme="minorHAnsi"/>
          <w:bCs/>
          <w:sz w:val="24"/>
          <w:szCs w:val="24"/>
        </w:rPr>
        <w:br/>
        <w:t xml:space="preserve">z autopoprawką Nr 1 </w:t>
      </w:r>
    </w:p>
    <w:p w14:paraId="2BBC1D86" w14:textId="736745DF" w:rsidR="005775D9" w:rsidRPr="001514CF" w:rsidRDefault="005775D9" w:rsidP="001514CF">
      <w:pPr>
        <w:spacing w:before="120" w:after="120" w:line="240" w:lineRule="auto"/>
        <w:jc w:val="left"/>
        <w:rPr>
          <w:rFonts w:asciiTheme="minorHAnsi" w:hAnsiTheme="minorHAnsi" w:cstheme="minorHAnsi"/>
          <w:bCs/>
          <w:sz w:val="24"/>
          <w:szCs w:val="24"/>
        </w:rPr>
      </w:pPr>
      <w:r w:rsidRPr="001514CF">
        <w:rPr>
          <w:rFonts w:asciiTheme="minorHAnsi" w:hAnsiTheme="minorHAnsi" w:cstheme="minorHAnsi"/>
          <w:bCs/>
          <w:sz w:val="24"/>
          <w:szCs w:val="24"/>
        </w:rPr>
        <w:t xml:space="preserve">Rada Miasta w głosowaniu jawnym </w:t>
      </w:r>
      <w:r w:rsidR="00DC545A" w:rsidRPr="001514CF">
        <w:rPr>
          <w:rFonts w:asciiTheme="minorHAnsi" w:hAnsiTheme="minorHAnsi" w:cstheme="minorHAnsi"/>
          <w:bCs/>
          <w:sz w:val="24"/>
          <w:szCs w:val="24"/>
        </w:rPr>
        <w:t>(za – 15 głosów, 4 wstrzymujące)</w:t>
      </w:r>
    </w:p>
    <w:p w14:paraId="6AC5683B" w14:textId="77777777" w:rsidR="005775D9" w:rsidRPr="001514CF" w:rsidRDefault="005775D9" w:rsidP="001514CF">
      <w:pPr>
        <w:spacing w:before="120" w:after="120" w:line="240" w:lineRule="auto"/>
        <w:jc w:val="left"/>
        <w:rPr>
          <w:rFonts w:asciiTheme="minorHAnsi" w:hAnsiTheme="minorHAnsi" w:cstheme="minorHAnsi"/>
          <w:bCs/>
          <w:sz w:val="24"/>
          <w:szCs w:val="24"/>
        </w:rPr>
      </w:pPr>
      <w:r w:rsidRPr="001514CF">
        <w:rPr>
          <w:rFonts w:asciiTheme="minorHAnsi" w:hAnsiTheme="minorHAnsi" w:cstheme="minorHAnsi"/>
          <w:bCs/>
          <w:sz w:val="24"/>
          <w:szCs w:val="24"/>
        </w:rPr>
        <w:t>podjęła</w:t>
      </w:r>
    </w:p>
    <w:p w14:paraId="323C955F" w14:textId="77777777" w:rsidR="005775D9" w:rsidRPr="001514CF" w:rsidRDefault="005775D9" w:rsidP="001514CF">
      <w:pPr>
        <w:pStyle w:val="Nagwek4"/>
        <w:spacing w:before="120" w:after="120"/>
        <w:jc w:val="left"/>
        <w:rPr>
          <w:rFonts w:asciiTheme="minorHAnsi" w:hAnsiTheme="minorHAnsi" w:cstheme="minorHAnsi"/>
          <w:b w:val="0"/>
          <w:bCs/>
          <w:sz w:val="24"/>
          <w:szCs w:val="24"/>
        </w:rPr>
      </w:pPr>
      <w:r w:rsidRPr="001514CF">
        <w:rPr>
          <w:rFonts w:asciiTheme="minorHAnsi" w:hAnsiTheme="minorHAnsi" w:cstheme="minorHAnsi"/>
          <w:b w:val="0"/>
          <w:bCs/>
          <w:sz w:val="24"/>
          <w:szCs w:val="24"/>
        </w:rPr>
        <w:t>autopoprawkę Nr 1 do projektu uchwały</w:t>
      </w:r>
    </w:p>
    <w:p w14:paraId="593B33C1" w14:textId="77777777" w:rsidR="005775D9" w:rsidRPr="001514CF" w:rsidRDefault="005775D9" w:rsidP="001514CF">
      <w:pPr>
        <w:spacing w:line="240" w:lineRule="auto"/>
        <w:ind w:firstLine="357"/>
        <w:jc w:val="left"/>
        <w:rPr>
          <w:rFonts w:asciiTheme="minorHAnsi" w:hAnsiTheme="minorHAnsi" w:cstheme="minorHAnsi"/>
          <w:bCs/>
          <w:color w:val="000000" w:themeColor="text1"/>
          <w:sz w:val="24"/>
          <w:szCs w:val="24"/>
        </w:rPr>
      </w:pPr>
      <w:r w:rsidRPr="001514CF">
        <w:rPr>
          <w:rFonts w:asciiTheme="minorHAnsi" w:hAnsiTheme="minorHAnsi" w:cstheme="minorHAnsi"/>
          <w:bCs/>
          <w:color w:val="000000" w:themeColor="text1"/>
          <w:sz w:val="24"/>
          <w:szCs w:val="24"/>
        </w:rPr>
        <w:t xml:space="preserve">w sprawie </w:t>
      </w:r>
    </w:p>
    <w:p w14:paraId="4F3D4F93" w14:textId="4399DE0E" w:rsidR="005775D9" w:rsidRPr="001514CF" w:rsidRDefault="005775D9" w:rsidP="001514CF">
      <w:pPr>
        <w:spacing w:line="240" w:lineRule="auto"/>
        <w:ind w:firstLine="357"/>
        <w:jc w:val="left"/>
        <w:rPr>
          <w:rFonts w:asciiTheme="minorHAnsi" w:hAnsiTheme="minorHAnsi" w:cstheme="minorHAnsi"/>
          <w:bCs/>
          <w:color w:val="000000" w:themeColor="text1"/>
          <w:sz w:val="24"/>
          <w:szCs w:val="24"/>
        </w:rPr>
      </w:pPr>
      <w:r w:rsidRPr="001514CF">
        <w:rPr>
          <w:rFonts w:asciiTheme="minorHAnsi" w:hAnsiTheme="minorHAnsi" w:cstheme="minorHAnsi"/>
          <w:bCs/>
          <w:color w:val="000000" w:themeColor="text1"/>
          <w:sz w:val="24"/>
          <w:szCs w:val="24"/>
        </w:rPr>
        <w:t>uchwały budżetowej na 202</w:t>
      </w:r>
      <w:r w:rsidR="00DC545A" w:rsidRPr="001514CF">
        <w:rPr>
          <w:rFonts w:asciiTheme="minorHAnsi" w:hAnsiTheme="minorHAnsi" w:cstheme="minorHAnsi"/>
          <w:bCs/>
          <w:color w:val="000000" w:themeColor="text1"/>
          <w:sz w:val="24"/>
          <w:szCs w:val="24"/>
        </w:rPr>
        <w:t>3</w:t>
      </w:r>
      <w:r w:rsidRPr="001514CF">
        <w:rPr>
          <w:rFonts w:asciiTheme="minorHAnsi" w:hAnsiTheme="minorHAnsi" w:cstheme="minorHAnsi"/>
          <w:bCs/>
          <w:color w:val="000000" w:themeColor="text1"/>
          <w:sz w:val="24"/>
          <w:szCs w:val="24"/>
        </w:rPr>
        <w:t xml:space="preserve"> rok</w:t>
      </w:r>
    </w:p>
    <w:p w14:paraId="7E2299C8" w14:textId="77777777" w:rsidR="005775D9" w:rsidRPr="001514CF" w:rsidRDefault="005775D9" w:rsidP="001514CF">
      <w:pPr>
        <w:spacing w:line="240" w:lineRule="auto"/>
        <w:ind w:firstLine="357"/>
        <w:jc w:val="left"/>
        <w:rPr>
          <w:rFonts w:asciiTheme="minorHAnsi" w:hAnsiTheme="minorHAnsi" w:cstheme="minorHAnsi"/>
          <w:bCs/>
          <w:color w:val="000000" w:themeColor="text1"/>
          <w:sz w:val="24"/>
          <w:szCs w:val="24"/>
        </w:rPr>
      </w:pPr>
    </w:p>
    <w:p w14:paraId="6CA4E6E4" w14:textId="446C468B" w:rsidR="00B73B22" w:rsidRPr="001514CF" w:rsidRDefault="00146A73" w:rsidP="001514CF">
      <w:pPr>
        <w:spacing w:line="240" w:lineRule="auto"/>
        <w:ind w:firstLine="357"/>
        <w:jc w:val="left"/>
        <w:rPr>
          <w:rFonts w:asciiTheme="minorHAnsi" w:hAnsiTheme="minorHAnsi" w:cstheme="minorHAnsi"/>
          <w:bCs/>
          <w:color w:val="000000" w:themeColor="text1"/>
          <w:sz w:val="24"/>
          <w:szCs w:val="24"/>
        </w:rPr>
      </w:pPr>
      <w:r w:rsidRPr="001514CF">
        <w:rPr>
          <w:rFonts w:asciiTheme="minorHAnsi" w:hAnsiTheme="minorHAnsi" w:cstheme="minorHAnsi"/>
          <w:bCs/>
          <w:color w:val="000000" w:themeColor="text1"/>
          <w:sz w:val="24"/>
          <w:szCs w:val="24"/>
        </w:rPr>
        <w:t>następnie</w:t>
      </w:r>
    </w:p>
    <w:p w14:paraId="32CA577C" w14:textId="77777777" w:rsidR="00DC545A" w:rsidRPr="001514CF" w:rsidRDefault="00DC545A" w:rsidP="001514CF">
      <w:pPr>
        <w:spacing w:before="120" w:after="120" w:line="240" w:lineRule="auto"/>
        <w:jc w:val="left"/>
        <w:rPr>
          <w:rFonts w:asciiTheme="minorHAnsi" w:hAnsiTheme="minorHAnsi" w:cstheme="minorHAnsi"/>
          <w:bCs/>
          <w:sz w:val="24"/>
          <w:szCs w:val="24"/>
        </w:rPr>
      </w:pPr>
      <w:r w:rsidRPr="001514CF">
        <w:rPr>
          <w:rFonts w:asciiTheme="minorHAnsi" w:hAnsiTheme="minorHAnsi" w:cstheme="minorHAnsi"/>
          <w:bCs/>
          <w:sz w:val="24"/>
          <w:szCs w:val="24"/>
        </w:rPr>
        <w:t>Rada Miasta w głosowaniu jawnym (za – 15 głosów, 4 wstrzymujące)</w:t>
      </w:r>
    </w:p>
    <w:p w14:paraId="178AF522" w14:textId="77777777" w:rsidR="00DC545A" w:rsidRPr="001514CF" w:rsidRDefault="00DC545A" w:rsidP="001514CF">
      <w:pPr>
        <w:spacing w:before="120" w:after="120" w:line="240" w:lineRule="auto"/>
        <w:jc w:val="left"/>
        <w:rPr>
          <w:rFonts w:asciiTheme="minorHAnsi" w:hAnsiTheme="minorHAnsi" w:cstheme="minorHAnsi"/>
          <w:bCs/>
          <w:sz w:val="24"/>
          <w:szCs w:val="24"/>
        </w:rPr>
      </w:pPr>
      <w:r w:rsidRPr="001514CF">
        <w:rPr>
          <w:rFonts w:asciiTheme="minorHAnsi" w:hAnsiTheme="minorHAnsi" w:cstheme="minorHAnsi"/>
          <w:bCs/>
          <w:sz w:val="24"/>
          <w:szCs w:val="24"/>
        </w:rPr>
        <w:t>podjęła</w:t>
      </w:r>
    </w:p>
    <w:p w14:paraId="48EADEF6" w14:textId="483B3E88" w:rsidR="00DC545A" w:rsidRPr="001514CF" w:rsidRDefault="00DC545A" w:rsidP="001514CF">
      <w:pPr>
        <w:pStyle w:val="Nagwek4"/>
        <w:spacing w:before="120" w:after="120"/>
        <w:jc w:val="left"/>
        <w:rPr>
          <w:rFonts w:asciiTheme="minorHAnsi" w:hAnsiTheme="minorHAnsi" w:cstheme="minorHAnsi"/>
          <w:b w:val="0"/>
          <w:bCs/>
          <w:sz w:val="24"/>
          <w:szCs w:val="24"/>
        </w:rPr>
      </w:pPr>
      <w:r w:rsidRPr="001514CF">
        <w:rPr>
          <w:rFonts w:asciiTheme="minorHAnsi" w:hAnsiTheme="minorHAnsi" w:cstheme="minorHAnsi"/>
          <w:b w:val="0"/>
          <w:bCs/>
          <w:sz w:val="24"/>
          <w:szCs w:val="24"/>
        </w:rPr>
        <w:t>autopoprawkę Nr 2 do projektu uchwały</w:t>
      </w:r>
    </w:p>
    <w:p w14:paraId="75785363" w14:textId="77777777" w:rsidR="00DC545A" w:rsidRPr="001514CF" w:rsidRDefault="00DC545A" w:rsidP="001514CF">
      <w:pPr>
        <w:spacing w:line="240" w:lineRule="auto"/>
        <w:ind w:firstLine="357"/>
        <w:jc w:val="left"/>
        <w:rPr>
          <w:rFonts w:asciiTheme="minorHAnsi" w:hAnsiTheme="minorHAnsi" w:cstheme="minorHAnsi"/>
          <w:bCs/>
          <w:color w:val="000000" w:themeColor="text1"/>
          <w:sz w:val="24"/>
          <w:szCs w:val="24"/>
        </w:rPr>
      </w:pPr>
      <w:r w:rsidRPr="001514CF">
        <w:rPr>
          <w:rFonts w:asciiTheme="minorHAnsi" w:hAnsiTheme="minorHAnsi" w:cstheme="minorHAnsi"/>
          <w:bCs/>
          <w:color w:val="000000" w:themeColor="text1"/>
          <w:sz w:val="24"/>
          <w:szCs w:val="24"/>
        </w:rPr>
        <w:t xml:space="preserve">w sprawie </w:t>
      </w:r>
    </w:p>
    <w:p w14:paraId="2423FCDF" w14:textId="77777777" w:rsidR="00DC545A" w:rsidRPr="001514CF" w:rsidRDefault="00DC545A" w:rsidP="001514CF">
      <w:pPr>
        <w:spacing w:line="240" w:lineRule="auto"/>
        <w:ind w:firstLine="357"/>
        <w:jc w:val="left"/>
        <w:rPr>
          <w:rFonts w:asciiTheme="minorHAnsi" w:hAnsiTheme="minorHAnsi" w:cstheme="minorHAnsi"/>
          <w:bCs/>
          <w:color w:val="000000" w:themeColor="text1"/>
          <w:sz w:val="24"/>
          <w:szCs w:val="24"/>
        </w:rPr>
      </w:pPr>
      <w:r w:rsidRPr="001514CF">
        <w:rPr>
          <w:rFonts w:asciiTheme="minorHAnsi" w:hAnsiTheme="minorHAnsi" w:cstheme="minorHAnsi"/>
          <w:bCs/>
          <w:color w:val="000000" w:themeColor="text1"/>
          <w:sz w:val="24"/>
          <w:szCs w:val="24"/>
        </w:rPr>
        <w:t>uchwały budżetowej na 2023 rok</w:t>
      </w:r>
    </w:p>
    <w:p w14:paraId="13A8ACE3" w14:textId="77777777" w:rsidR="00DC545A" w:rsidRPr="001514CF" w:rsidRDefault="00DC545A" w:rsidP="001514CF">
      <w:pPr>
        <w:spacing w:line="240" w:lineRule="auto"/>
        <w:ind w:firstLine="357"/>
        <w:jc w:val="left"/>
        <w:rPr>
          <w:rFonts w:asciiTheme="minorHAnsi" w:hAnsiTheme="minorHAnsi" w:cstheme="minorHAnsi"/>
          <w:bCs/>
          <w:color w:val="000000" w:themeColor="text1"/>
          <w:sz w:val="24"/>
          <w:szCs w:val="24"/>
        </w:rPr>
      </w:pPr>
    </w:p>
    <w:p w14:paraId="08DB2960" w14:textId="335A4365" w:rsidR="00DC545A" w:rsidRPr="001514CF" w:rsidRDefault="00DC545A" w:rsidP="001514CF">
      <w:pPr>
        <w:spacing w:line="240" w:lineRule="auto"/>
        <w:ind w:firstLine="357"/>
        <w:jc w:val="left"/>
        <w:rPr>
          <w:rFonts w:asciiTheme="minorHAnsi" w:hAnsiTheme="minorHAnsi" w:cstheme="minorHAnsi"/>
          <w:bCs/>
          <w:color w:val="000000" w:themeColor="text1"/>
          <w:sz w:val="24"/>
          <w:szCs w:val="24"/>
        </w:rPr>
      </w:pPr>
      <w:r w:rsidRPr="001514CF">
        <w:rPr>
          <w:rFonts w:asciiTheme="minorHAnsi" w:hAnsiTheme="minorHAnsi" w:cstheme="minorHAnsi"/>
          <w:bCs/>
          <w:color w:val="000000" w:themeColor="text1"/>
          <w:sz w:val="24"/>
          <w:szCs w:val="24"/>
        </w:rPr>
        <w:t>a następnie</w:t>
      </w:r>
    </w:p>
    <w:p w14:paraId="1E0D74E1" w14:textId="04F94C76" w:rsidR="005775D9" w:rsidRPr="001514CF" w:rsidRDefault="005775D9" w:rsidP="001514CF">
      <w:pPr>
        <w:spacing w:before="120" w:after="120" w:line="240" w:lineRule="auto"/>
        <w:jc w:val="left"/>
        <w:rPr>
          <w:rFonts w:asciiTheme="minorHAnsi" w:hAnsiTheme="minorHAnsi" w:cstheme="minorHAnsi"/>
          <w:bCs/>
          <w:sz w:val="24"/>
          <w:szCs w:val="24"/>
        </w:rPr>
      </w:pPr>
      <w:r w:rsidRPr="001514CF">
        <w:rPr>
          <w:rFonts w:asciiTheme="minorHAnsi" w:hAnsiTheme="minorHAnsi" w:cstheme="minorHAnsi"/>
          <w:bCs/>
          <w:sz w:val="24"/>
          <w:szCs w:val="24"/>
        </w:rPr>
        <w:t xml:space="preserve">Rada Miasta w głosowaniu jawnym </w:t>
      </w:r>
      <w:r w:rsidR="00DC545A" w:rsidRPr="001514CF">
        <w:rPr>
          <w:rFonts w:asciiTheme="minorHAnsi" w:hAnsiTheme="minorHAnsi" w:cstheme="minorHAnsi"/>
          <w:bCs/>
          <w:sz w:val="24"/>
          <w:szCs w:val="24"/>
        </w:rPr>
        <w:t>(za – 15 głosów, 4 wstrzymujące)</w:t>
      </w:r>
    </w:p>
    <w:p w14:paraId="05499C55" w14:textId="77777777" w:rsidR="005775D9" w:rsidRPr="001514CF" w:rsidRDefault="005775D9" w:rsidP="001514CF">
      <w:pPr>
        <w:spacing w:before="120" w:after="120" w:line="240" w:lineRule="auto"/>
        <w:jc w:val="left"/>
        <w:rPr>
          <w:rFonts w:asciiTheme="minorHAnsi" w:hAnsiTheme="minorHAnsi" w:cstheme="minorHAnsi"/>
          <w:bCs/>
          <w:sz w:val="24"/>
          <w:szCs w:val="24"/>
        </w:rPr>
      </w:pPr>
      <w:r w:rsidRPr="001514CF">
        <w:rPr>
          <w:rFonts w:asciiTheme="minorHAnsi" w:hAnsiTheme="minorHAnsi" w:cstheme="minorHAnsi"/>
          <w:bCs/>
          <w:sz w:val="24"/>
          <w:szCs w:val="24"/>
        </w:rPr>
        <w:t>podjęła</w:t>
      </w:r>
    </w:p>
    <w:p w14:paraId="73FF0C04" w14:textId="683C6F04" w:rsidR="005775D9" w:rsidRPr="001514CF" w:rsidRDefault="005775D9" w:rsidP="001514CF">
      <w:pPr>
        <w:jc w:val="left"/>
        <w:outlineLvl w:val="0"/>
        <w:rPr>
          <w:rFonts w:asciiTheme="minorHAnsi" w:hAnsiTheme="minorHAnsi" w:cstheme="minorHAnsi"/>
          <w:bCs/>
          <w:color w:val="FF0000"/>
          <w:sz w:val="24"/>
          <w:szCs w:val="24"/>
          <w:u w:val="single"/>
        </w:rPr>
      </w:pPr>
      <w:r w:rsidRPr="001514CF">
        <w:rPr>
          <w:rFonts w:asciiTheme="minorHAnsi" w:hAnsiTheme="minorHAnsi" w:cstheme="minorHAnsi"/>
          <w:bCs/>
          <w:sz w:val="24"/>
          <w:szCs w:val="24"/>
        </w:rPr>
        <w:t>UCHWAŁĘ Nr XL</w:t>
      </w:r>
      <w:r w:rsidR="005503FE" w:rsidRPr="001514CF">
        <w:rPr>
          <w:rFonts w:asciiTheme="minorHAnsi" w:hAnsiTheme="minorHAnsi" w:cstheme="minorHAnsi"/>
          <w:bCs/>
          <w:sz w:val="24"/>
          <w:szCs w:val="24"/>
        </w:rPr>
        <w:t>VI</w:t>
      </w:r>
      <w:r w:rsidRPr="001514CF">
        <w:rPr>
          <w:rFonts w:asciiTheme="minorHAnsi" w:hAnsiTheme="minorHAnsi" w:cstheme="minorHAnsi"/>
          <w:bCs/>
          <w:sz w:val="24"/>
          <w:szCs w:val="24"/>
        </w:rPr>
        <w:t>/5</w:t>
      </w:r>
      <w:r w:rsidR="005503FE" w:rsidRPr="001514CF">
        <w:rPr>
          <w:rFonts w:asciiTheme="minorHAnsi" w:hAnsiTheme="minorHAnsi" w:cstheme="minorHAnsi"/>
          <w:bCs/>
          <w:sz w:val="24"/>
          <w:szCs w:val="24"/>
        </w:rPr>
        <w:t>83</w:t>
      </w:r>
      <w:r w:rsidRPr="001514CF">
        <w:rPr>
          <w:rFonts w:asciiTheme="minorHAnsi" w:hAnsiTheme="minorHAnsi" w:cstheme="minorHAnsi"/>
          <w:bCs/>
          <w:sz w:val="24"/>
          <w:szCs w:val="24"/>
        </w:rPr>
        <w:t>/2022</w:t>
      </w:r>
    </w:p>
    <w:p w14:paraId="1A7CFCED" w14:textId="27E9AB02" w:rsidR="005775D9" w:rsidRPr="001514CF" w:rsidRDefault="005775D9" w:rsidP="001514CF">
      <w:pPr>
        <w:spacing w:line="240" w:lineRule="auto"/>
        <w:jc w:val="left"/>
        <w:rPr>
          <w:rFonts w:asciiTheme="minorHAnsi" w:hAnsiTheme="minorHAnsi" w:cstheme="minorHAnsi"/>
          <w:bCs/>
          <w:sz w:val="24"/>
          <w:szCs w:val="24"/>
        </w:rPr>
      </w:pPr>
      <w:r w:rsidRPr="001514CF">
        <w:rPr>
          <w:rFonts w:asciiTheme="minorHAnsi" w:hAnsiTheme="minorHAnsi" w:cstheme="minorHAnsi"/>
          <w:bCs/>
          <w:color w:val="000000" w:themeColor="text1"/>
          <w:sz w:val="24"/>
          <w:szCs w:val="24"/>
        </w:rPr>
        <w:t>w sprawie uchwały budżetowej na 202</w:t>
      </w:r>
      <w:r w:rsidR="005503FE" w:rsidRPr="001514CF">
        <w:rPr>
          <w:rFonts w:asciiTheme="minorHAnsi" w:hAnsiTheme="minorHAnsi" w:cstheme="minorHAnsi"/>
          <w:bCs/>
          <w:color w:val="000000" w:themeColor="text1"/>
          <w:sz w:val="24"/>
          <w:szCs w:val="24"/>
        </w:rPr>
        <w:t>3</w:t>
      </w:r>
      <w:r w:rsidRPr="001514CF">
        <w:rPr>
          <w:rFonts w:asciiTheme="minorHAnsi" w:hAnsiTheme="minorHAnsi" w:cstheme="minorHAnsi"/>
          <w:bCs/>
          <w:color w:val="000000" w:themeColor="text1"/>
          <w:sz w:val="24"/>
          <w:szCs w:val="24"/>
        </w:rPr>
        <w:t xml:space="preserve"> rok </w:t>
      </w:r>
      <w:r w:rsidRPr="001514CF">
        <w:rPr>
          <w:rFonts w:asciiTheme="minorHAnsi" w:hAnsiTheme="minorHAnsi" w:cstheme="minorHAnsi"/>
          <w:bCs/>
          <w:sz w:val="24"/>
          <w:szCs w:val="24"/>
        </w:rPr>
        <w:t xml:space="preserve">z autopoprawką Nr 1 </w:t>
      </w:r>
      <w:r w:rsidR="005503FE" w:rsidRPr="001514CF">
        <w:rPr>
          <w:rFonts w:asciiTheme="minorHAnsi" w:hAnsiTheme="minorHAnsi" w:cstheme="minorHAnsi"/>
          <w:bCs/>
          <w:sz w:val="24"/>
          <w:szCs w:val="24"/>
        </w:rPr>
        <w:t>i autopoprawką Nr 2</w:t>
      </w:r>
    </w:p>
    <w:p w14:paraId="4A523D19" w14:textId="77777777" w:rsidR="005503FE" w:rsidRPr="001514CF" w:rsidRDefault="005503FE" w:rsidP="001514CF">
      <w:pPr>
        <w:spacing w:line="240" w:lineRule="auto"/>
        <w:jc w:val="left"/>
        <w:rPr>
          <w:rFonts w:asciiTheme="minorHAnsi" w:hAnsiTheme="minorHAnsi" w:cstheme="minorHAnsi"/>
          <w:bCs/>
          <w:sz w:val="24"/>
          <w:szCs w:val="24"/>
        </w:rPr>
      </w:pPr>
    </w:p>
    <w:p w14:paraId="20E21011" w14:textId="23344852" w:rsidR="003B1F4E" w:rsidRPr="001514CF" w:rsidRDefault="003B1F4E" w:rsidP="001514CF">
      <w:pPr>
        <w:spacing w:line="240" w:lineRule="auto"/>
        <w:jc w:val="left"/>
        <w:rPr>
          <w:rFonts w:asciiTheme="minorHAnsi" w:hAnsiTheme="minorHAnsi" w:cstheme="minorHAnsi"/>
          <w:bCs/>
          <w:sz w:val="24"/>
          <w:szCs w:val="24"/>
        </w:rPr>
      </w:pPr>
    </w:p>
    <w:p w14:paraId="707AC88D" w14:textId="02907532" w:rsidR="00991228" w:rsidRPr="001514CF" w:rsidRDefault="005775D9" w:rsidP="001514CF">
      <w:pPr>
        <w:jc w:val="left"/>
        <w:rPr>
          <w:rFonts w:asciiTheme="minorHAnsi" w:hAnsiTheme="minorHAnsi" w:cstheme="minorHAnsi"/>
          <w:bCs/>
          <w:sz w:val="24"/>
          <w:szCs w:val="24"/>
        </w:rPr>
      </w:pPr>
      <w:r w:rsidRPr="001514CF">
        <w:rPr>
          <w:rFonts w:asciiTheme="minorHAnsi" w:hAnsiTheme="minorHAnsi" w:cstheme="minorHAnsi"/>
          <w:bCs/>
          <w:sz w:val="24"/>
          <w:szCs w:val="24"/>
        </w:rPr>
        <w:t xml:space="preserve">Ad pkt. </w:t>
      </w:r>
      <w:r w:rsidR="00462D01" w:rsidRPr="001514CF">
        <w:rPr>
          <w:rFonts w:asciiTheme="minorHAnsi" w:hAnsiTheme="minorHAnsi" w:cstheme="minorHAnsi"/>
          <w:bCs/>
          <w:sz w:val="24"/>
          <w:szCs w:val="24"/>
        </w:rPr>
        <w:t>8</w:t>
      </w:r>
      <w:r w:rsidR="005503FE" w:rsidRPr="001514CF">
        <w:rPr>
          <w:rFonts w:asciiTheme="minorHAnsi" w:hAnsiTheme="minorHAnsi" w:cstheme="minorHAnsi"/>
          <w:bCs/>
          <w:sz w:val="24"/>
          <w:szCs w:val="24"/>
        </w:rPr>
        <w:t xml:space="preserve"> i pkt. 9</w:t>
      </w:r>
    </w:p>
    <w:p w14:paraId="2810D4DC" w14:textId="5444DA62" w:rsidR="00991228" w:rsidRPr="001514CF" w:rsidRDefault="00991228" w:rsidP="001514CF">
      <w:pPr>
        <w:jc w:val="left"/>
        <w:rPr>
          <w:rFonts w:asciiTheme="minorHAnsi" w:eastAsia="Times New Roman" w:hAnsiTheme="minorHAnsi" w:cstheme="minorHAnsi"/>
          <w:bCs/>
          <w:color w:val="000000" w:themeColor="text1"/>
          <w:sz w:val="24"/>
          <w:szCs w:val="24"/>
        </w:rPr>
      </w:pPr>
      <w:r w:rsidRPr="001514CF">
        <w:rPr>
          <w:rFonts w:asciiTheme="minorHAnsi" w:eastAsia="Times New Roman" w:hAnsiTheme="minorHAnsi" w:cstheme="minorHAnsi"/>
          <w:bCs/>
          <w:color w:val="000000" w:themeColor="text1"/>
          <w:sz w:val="24"/>
          <w:szCs w:val="24"/>
        </w:rPr>
        <w:t>Skarbnik Miasta Justyna Aptewicz</w:t>
      </w:r>
    </w:p>
    <w:p w14:paraId="6D108DB8" w14:textId="745A2F3E" w:rsidR="00B2780F" w:rsidRPr="001514CF" w:rsidRDefault="00991228" w:rsidP="001514CF">
      <w:pPr>
        <w:ind w:firstLine="708"/>
        <w:jc w:val="left"/>
        <w:rPr>
          <w:rFonts w:asciiTheme="minorHAnsi" w:hAnsiTheme="minorHAnsi" w:cstheme="minorHAnsi"/>
          <w:bCs/>
          <w:color w:val="000000" w:themeColor="text1"/>
          <w:sz w:val="24"/>
          <w:szCs w:val="24"/>
        </w:rPr>
      </w:pPr>
      <w:r w:rsidRPr="001514CF">
        <w:rPr>
          <w:rFonts w:asciiTheme="minorHAnsi" w:eastAsia="Times New Roman" w:hAnsiTheme="minorHAnsi" w:cstheme="minorHAnsi"/>
          <w:bCs/>
          <w:color w:val="000000" w:themeColor="text1"/>
          <w:sz w:val="24"/>
          <w:szCs w:val="24"/>
        </w:rPr>
        <w:t xml:space="preserve">Przedstawiła projekt uchwały </w:t>
      </w:r>
      <w:r w:rsidRPr="001514CF">
        <w:rPr>
          <w:rFonts w:asciiTheme="minorHAnsi" w:hAnsiTheme="minorHAnsi" w:cstheme="minorHAnsi"/>
          <w:bCs/>
          <w:sz w:val="24"/>
          <w:szCs w:val="24"/>
        </w:rPr>
        <w:t xml:space="preserve">w sprawie </w:t>
      </w:r>
      <w:r w:rsidR="005503FE" w:rsidRPr="001514CF">
        <w:rPr>
          <w:rFonts w:asciiTheme="minorHAnsi" w:hAnsiTheme="minorHAnsi" w:cstheme="minorHAnsi"/>
          <w:bCs/>
          <w:color w:val="000000" w:themeColor="text1"/>
          <w:sz w:val="24"/>
          <w:szCs w:val="24"/>
        </w:rPr>
        <w:t>zmiany Wieloletniej Prognozy Finansowej Miasta Mława</w:t>
      </w:r>
      <w:r w:rsidR="00EC583C" w:rsidRPr="001514CF">
        <w:rPr>
          <w:rFonts w:asciiTheme="minorHAnsi" w:hAnsiTheme="minorHAnsi" w:cstheme="minorHAnsi"/>
          <w:bCs/>
          <w:color w:val="000000" w:themeColor="text1"/>
          <w:sz w:val="24"/>
          <w:szCs w:val="24"/>
        </w:rPr>
        <w:t xml:space="preserve"> z autopoprawką nr 1 i autopoprawką nr 2.</w:t>
      </w:r>
    </w:p>
    <w:p w14:paraId="42D351AA" w14:textId="3FF0AF37" w:rsidR="00EC583C" w:rsidRPr="001514CF" w:rsidRDefault="00EC583C" w:rsidP="001514CF">
      <w:pPr>
        <w:ind w:firstLine="708"/>
        <w:jc w:val="left"/>
        <w:rPr>
          <w:rFonts w:asciiTheme="minorHAnsi" w:hAnsiTheme="minorHAnsi" w:cstheme="minorHAnsi"/>
          <w:bCs/>
          <w:color w:val="000000" w:themeColor="text1"/>
          <w:sz w:val="24"/>
          <w:szCs w:val="24"/>
        </w:rPr>
      </w:pPr>
    </w:p>
    <w:p w14:paraId="0F7E9D43" w14:textId="171B46FF" w:rsidR="00EC583C" w:rsidRPr="001514CF" w:rsidRDefault="00EC583C" w:rsidP="001514CF">
      <w:pPr>
        <w:jc w:val="left"/>
        <w:rPr>
          <w:rFonts w:asciiTheme="minorHAnsi" w:hAnsiTheme="minorHAnsi" w:cstheme="minorHAnsi"/>
          <w:bCs/>
          <w:color w:val="000000" w:themeColor="text1"/>
          <w:sz w:val="24"/>
          <w:szCs w:val="24"/>
        </w:rPr>
      </w:pPr>
      <w:r w:rsidRPr="001514CF">
        <w:rPr>
          <w:rFonts w:asciiTheme="minorHAnsi" w:hAnsiTheme="minorHAnsi" w:cstheme="minorHAnsi"/>
          <w:bCs/>
          <w:color w:val="000000" w:themeColor="text1"/>
          <w:sz w:val="24"/>
          <w:szCs w:val="24"/>
        </w:rPr>
        <w:t xml:space="preserve">Przedstawiła </w:t>
      </w:r>
      <w:r w:rsidRPr="001514CF">
        <w:rPr>
          <w:rFonts w:asciiTheme="minorHAnsi" w:eastAsia="Times New Roman" w:hAnsiTheme="minorHAnsi" w:cstheme="minorHAnsi"/>
          <w:bCs/>
          <w:color w:val="000000" w:themeColor="text1"/>
          <w:sz w:val="24"/>
          <w:szCs w:val="24"/>
        </w:rPr>
        <w:t xml:space="preserve">projekt uchwały </w:t>
      </w:r>
      <w:r w:rsidRPr="001514CF">
        <w:rPr>
          <w:rFonts w:asciiTheme="minorHAnsi" w:hAnsiTheme="minorHAnsi" w:cstheme="minorHAnsi"/>
          <w:bCs/>
          <w:sz w:val="24"/>
          <w:szCs w:val="24"/>
        </w:rPr>
        <w:t xml:space="preserve">w sprawie </w:t>
      </w:r>
      <w:r w:rsidRPr="001514CF">
        <w:rPr>
          <w:rFonts w:asciiTheme="minorHAnsi" w:hAnsiTheme="minorHAnsi" w:cstheme="minorHAnsi"/>
          <w:bCs/>
          <w:color w:val="000000" w:themeColor="text1"/>
          <w:sz w:val="24"/>
          <w:szCs w:val="24"/>
        </w:rPr>
        <w:t xml:space="preserve">zmiany uchwały budżetowej na 2022 r. z autopoprawką nr 1, autopoprawką nr 2 i autopoprawką nr 3. </w:t>
      </w:r>
    </w:p>
    <w:p w14:paraId="3EB85DEA" w14:textId="77777777" w:rsidR="00EC583C" w:rsidRPr="001514CF" w:rsidRDefault="00EC583C" w:rsidP="001514CF">
      <w:pPr>
        <w:jc w:val="left"/>
        <w:rPr>
          <w:rFonts w:asciiTheme="minorHAnsi" w:hAnsiTheme="minorHAnsi" w:cstheme="minorHAnsi"/>
          <w:bCs/>
          <w:sz w:val="24"/>
          <w:szCs w:val="24"/>
        </w:rPr>
      </w:pPr>
    </w:p>
    <w:p w14:paraId="4FA04B56" w14:textId="2F19ACE1" w:rsidR="002C36F9" w:rsidRPr="001514CF" w:rsidRDefault="002C36F9" w:rsidP="001514CF">
      <w:pPr>
        <w:spacing w:before="120" w:after="120" w:line="240" w:lineRule="auto"/>
        <w:jc w:val="left"/>
        <w:rPr>
          <w:rFonts w:asciiTheme="minorHAnsi" w:hAnsiTheme="minorHAnsi" w:cstheme="minorHAnsi"/>
          <w:bCs/>
          <w:sz w:val="24"/>
          <w:szCs w:val="24"/>
        </w:rPr>
      </w:pPr>
      <w:r w:rsidRPr="001514CF">
        <w:rPr>
          <w:rFonts w:asciiTheme="minorHAnsi" w:hAnsiTheme="minorHAnsi" w:cstheme="minorHAnsi"/>
          <w:bCs/>
          <w:sz w:val="24"/>
          <w:szCs w:val="24"/>
        </w:rPr>
        <w:t xml:space="preserve">Projekt uchwały w sprawie zmiany Wieloletniej Prognozy Finansowej Miasta Mława </w:t>
      </w:r>
      <w:r w:rsidRPr="001514CF">
        <w:rPr>
          <w:rFonts w:asciiTheme="minorHAnsi" w:hAnsiTheme="minorHAnsi" w:cstheme="minorHAnsi"/>
          <w:bCs/>
          <w:sz w:val="24"/>
          <w:szCs w:val="24"/>
        </w:rPr>
        <w:br/>
        <w:t xml:space="preserve">z autopoprawką Nr 1 był omawiany na posiedzeniu Komisji Budownictwa, Gospodarki Komunalnej, Rolnictwa i Ochrony Środowiska oraz na posiedzeniu Komisji Rozwoju Gospodarczego i Budżetu </w:t>
      </w:r>
      <w:r w:rsidRPr="001514CF">
        <w:rPr>
          <w:rFonts w:asciiTheme="minorHAnsi" w:hAnsiTheme="minorHAnsi" w:cstheme="minorHAnsi"/>
          <w:bCs/>
          <w:sz w:val="24"/>
          <w:szCs w:val="24"/>
        </w:rPr>
        <w:br/>
        <w:t xml:space="preserve">i uzyskał pozytywną opinię. </w:t>
      </w:r>
    </w:p>
    <w:p w14:paraId="3B0A2FB0" w14:textId="171BDE85" w:rsidR="005503FE" w:rsidRPr="001514CF" w:rsidRDefault="002C36F9" w:rsidP="001514CF">
      <w:pPr>
        <w:spacing w:before="120" w:after="120" w:line="240" w:lineRule="auto"/>
        <w:jc w:val="left"/>
        <w:rPr>
          <w:rFonts w:asciiTheme="minorHAnsi" w:hAnsiTheme="minorHAnsi" w:cstheme="minorHAnsi"/>
          <w:bCs/>
          <w:sz w:val="24"/>
          <w:szCs w:val="24"/>
        </w:rPr>
      </w:pPr>
      <w:r w:rsidRPr="001514CF">
        <w:rPr>
          <w:rFonts w:asciiTheme="minorHAnsi" w:hAnsiTheme="minorHAnsi" w:cstheme="minorHAnsi"/>
          <w:bCs/>
          <w:sz w:val="24"/>
          <w:szCs w:val="24"/>
        </w:rPr>
        <w:t xml:space="preserve">Projekt uchwały w sprawie zmiany uchwały budżetowej na 2022 r. z autopoprawką Nr 1 był omawiany na posiedzeniu Komisji Budownictwa, Gospodarki Komunalnej, Rolnictwa </w:t>
      </w:r>
      <w:r w:rsidRPr="001514CF">
        <w:rPr>
          <w:rFonts w:asciiTheme="minorHAnsi" w:hAnsiTheme="minorHAnsi" w:cstheme="minorHAnsi"/>
          <w:bCs/>
          <w:sz w:val="24"/>
          <w:szCs w:val="24"/>
        </w:rPr>
        <w:br/>
        <w:t xml:space="preserve">i Ochrony Środowiska oraz na posiedzeniu Komisji Rozwoju Gospodarczego i Budżetu </w:t>
      </w:r>
      <w:r w:rsidRPr="001514CF">
        <w:rPr>
          <w:rFonts w:asciiTheme="minorHAnsi" w:hAnsiTheme="minorHAnsi" w:cstheme="minorHAnsi"/>
          <w:bCs/>
          <w:sz w:val="24"/>
          <w:szCs w:val="24"/>
        </w:rPr>
        <w:br/>
        <w:t xml:space="preserve">i uzyskał pozytywną opinię. </w:t>
      </w:r>
    </w:p>
    <w:p w14:paraId="1BD3F77D" w14:textId="2DCA2CCF" w:rsidR="005503FE" w:rsidRPr="001514CF" w:rsidRDefault="005503FE" w:rsidP="001514CF">
      <w:pPr>
        <w:jc w:val="left"/>
        <w:rPr>
          <w:rFonts w:asciiTheme="minorHAnsi" w:hAnsiTheme="minorHAnsi" w:cstheme="minorHAnsi"/>
          <w:bCs/>
          <w:sz w:val="24"/>
          <w:szCs w:val="24"/>
        </w:rPr>
      </w:pPr>
    </w:p>
    <w:p w14:paraId="4025D618" w14:textId="50429987" w:rsidR="005503FE" w:rsidRPr="001514CF" w:rsidRDefault="005503FE" w:rsidP="001514CF">
      <w:pPr>
        <w:jc w:val="left"/>
        <w:rPr>
          <w:rFonts w:asciiTheme="minorHAnsi" w:hAnsiTheme="minorHAnsi" w:cstheme="minorHAnsi"/>
          <w:bCs/>
          <w:sz w:val="24"/>
          <w:szCs w:val="24"/>
        </w:rPr>
      </w:pPr>
      <w:r w:rsidRPr="001514CF">
        <w:rPr>
          <w:rFonts w:asciiTheme="minorHAnsi" w:hAnsiTheme="minorHAnsi" w:cstheme="minorHAnsi"/>
          <w:bCs/>
          <w:sz w:val="24"/>
          <w:szCs w:val="24"/>
        </w:rPr>
        <w:t>Głosów w dyskusji nie było.</w:t>
      </w:r>
    </w:p>
    <w:p w14:paraId="104F60D6" w14:textId="77777777" w:rsidR="005503FE" w:rsidRPr="001514CF" w:rsidRDefault="005503FE" w:rsidP="001514CF">
      <w:pPr>
        <w:jc w:val="left"/>
        <w:rPr>
          <w:rFonts w:asciiTheme="minorHAnsi" w:hAnsiTheme="minorHAnsi" w:cstheme="minorHAnsi"/>
          <w:bCs/>
          <w:sz w:val="24"/>
          <w:szCs w:val="24"/>
        </w:rPr>
      </w:pPr>
    </w:p>
    <w:p w14:paraId="1AEEA188" w14:textId="58F06972" w:rsidR="005503FE" w:rsidRPr="001514CF" w:rsidRDefault="005503FE" w:rsidP="001514CF">
      <w:pPr>
        <w:spacing w:before="120" w:after="120" w:line="240" w:lineRule="auto"/>
        <w:jc w:val="left"/>
        <w:rPr>
          <w:rFonts w:asciiTheme="minorHAnsi" w:hAnsiTheme="minorHAnsi" w:cstheme="minorHAnsi"/>
          <w:bCs/>
          <w:sz w:val="24"/>
          <w:szCs w:val="24"/>
        </w:rPr>
      </w:pPr>
      <w:r w:rsidRPr="001514CF">
        <w:rPr>
          <w:rFonts w:asciiTheme="minorHAnsi" w:hAnsiTheme="minorHAnsi" w:cstheme="minorHAnsi"/>
          <w:bCs/>
          <w:sz w:val="24"/>
          <w:szCs w:val="24"/>
        </w:rPr>
        <w:t xml:space="preserve">Rada Miasta w głosowaniu jawnym </w:t>
      </w:r>
      <w:r w:rsidR="002768B8" w:rsidRPr="001514CF">
        <w:rPr>
          <w:rFonts w:asciiTheme="minorHAnsi" w:hAnsiTheme="minorHAnsi" w:cstheme="minorHAnsi"/>
          <w:bCs/>
          <w:sz w:val="24"/>
          <w:szCs w:val="24"/>
        </w:rPr>
        <w:t xml:space="preserve">jednogłośnie </w:t>
      </w:r>
      <w:r w:rsidRPr="001514CF">
        <w:rPr>
          <w:rFonts w:asciiTheme="minorHAnsi" w:hAnsiTheme="minorHAnsi" w:cstheme="minorHAnsi"/>
          <w:bCs/>
          <w:sz w:val="24"/>
          <w:szCs w:val="24"/>
        </w:rPr>
        <w:t>(za – 1</w:t>
      </w:r>
      <w:r w:rsidR="002768B8" w:rsidRPr="001514CF">
        <w:rPr>
          <w:rFonts w:asciiTheme="minorHAnsi" w:hAnsiTheme="minorHAnsi" w:cstheme="minorHAnsi"/>
          <w:bCs/>
          <w:sz w:val="24"/>
          <w:szCs w:val="24"/>
        </w:rPr>
        <w:t>8</w:t>
      </w:r>
      <w:r w:rsidRPr="001514CF">
        <w:rPr>
          <w:rFonts w:asciiTheme="minorHAnsi" w:hAnsiTheme="minorHAnsi" w:cstheme="minorHAnsi"/>
          <w:bCs/>
          <w:sz w:val="24"/>
          <w:szCs w:val="24"/>
        </w:rPr>
        <w:t xml:space="preserve"> głosów)</w:t>
      </w:r>
    </w:p>
    <w:p w14:paraId="4FB79601" w14:textId="77777777" w:rsidR="005503FE" w:rsidRPr="001514CF" w:rsidRDefault="005503FE" w:rsidP="001514CF">
      <w:pPr>
        <w:spacing w:before="120" w:after="120" w:line="240" w:lineRule="auto"/>
        <w:jc w:val="left"/>
        <w:rPr>
          <w:rFonts w:asciiTheme="minorHAnsi" w:hAnsiTheme="minorHAnsi" w:cstheme="minorHAnsi"/>
          <w:bCs/>
          <w:sz w:val="24"/>
          <w:szCs w:val="24"/>
        </w:rPr>
      </w:pPr>
      <w:r w:rsidRPr="001514CF">
        <w:rPr>
          <w:rFonts w:asciiTheme="minorHAnsi" w:hAnsiTheme="minorHAnsi" w:cstheme="minorHAnsi"/>
          <w:bCs/>
          <w:sz w:val="24"/>
          <w:szCs w:val="24"/>
        </w:rPr>
        <w:t>podjęła</w:t>
      </w:r>
    </w:p>
    <w:p w14:paraId="510275A9" w14:textId="77777777" w:rsidR="005503FE" w:rsidRPr="001514CF" w:rsidRDefault="005503FE" w:rsidP="001514CF">
      <w:pPr>
        <w:pStyle w:val="Nagwek4"/>
        <w:spacing w:before="120" w:after="120" w:line="276" w:lineRule="auto"/>
        <w:jc w:val="left"/>
        <w:rPr>
          <w:rFonts w:asciiTheme="minorHAnsi" w:hAnsiTheme="minorHAnsi" w:cstheme="minorHAnsi"/>
          <w:b w:val="0"/>
          <w:bCs/>
          <w:sz w:val="24"/>
          <w:szCs w:val="24"/>
        </w:rPr>
      </w:pPr>
      <w:r w:rsidRPr="001514CF">
        <w:rPr>
          <w:rFonts w:asciiTheme="minorHAnsi" w:hAnsiTheme="minorHAnsi" w:cstheme="minorHAnsi"/>
          <w:b w:val="0"/>
          <w:bCs/>
          <w:sz w:val="24"/>
          <w:szCs w:val="24"/>
        </w:rPr>
        <w:t>Autopoprawkę Nr 1 do projektu uchwały</w:t>
      </w:r>
    </w:p>
    <w:p w14:paraId="6668B14E" w14:textId="257CB87C" w:rsidR="005503FE" w:rsidRPr="001514CF" w:rsidRDefault="005503FE" w:rsidP="001514CF">
      <w:pPr>
        <w:ind w:firstLine="357"/>
        <w:jc w:val="left"/>
        <w:rPr>
          <w:rFonts w:asciiTheme="minorHAnsi" w:hAnsiTheme="minorHAnsi" w:cstheme="minorHAnsi"/>
          <w:bCs/>
          <w:color w:val="000000" w:themeColor="text1"/>
          <w:sz w:val="24"/>
          <w:szCs w:val="24"/>
        </w:rPr>
      </w:pPr>
      <w:r w:rsidRPr="001514CF">
        <w:rPr>
          <w:rFonts w:asciiTheme="minorHAnsi" w:hAnsiTheme="minorHAnsi" w:cstheme="minorHAnsi"/>
          <w:bCs/>
          <w:color w:val="000000" w:themeColor="text1"/>
          <w:sz w:val="24"/>
          <w:szCs w:val="24"/>
        </w:rPr>
        <w:t>w sprawie</w:t>
      </w:r>
      <w:r w:rsidR="002768B8" w:rsidRPr="001514CF">
        <w:rPr>
          <w:rFonts w:asciiTheme="minorHAnsi" w:hAnsiTheme="minorHAnsi" w:cstheme="minorHAnsi"/>
          <w:bCs/>
          <w:color w:val="000000" w:themeColor="text1"/>
          <w:sz w:val="24"/>
          <w:szCs w:val="24"/>
        </w:rPr>
        <w:t xml:space="preserve"> zmiany</w:t>
      </w:r>
      <w:r w:rsidRPr="001514CF">
        <w:rPr>
          <w:rFonts w:asciiTheme="minorHAnsi" w:hAnsiTheme="minorHAnsi" w:cstheme="minorHAnsi"/>
          <w:bCs/>
          <w:color w:val="000000" w:themeColor="text1"/>
          <w:sz w:val="24"/>
          <w:szCs w:val="24"/>
        </w:rPr>
        <w:t xml:space="preserve"> Wieloletniej Prognozy Finansowej Miasta Mława</w:t>
      </w:r>
    </w:p>
    <w:p w14:paraId="140BB813" w14:textId="20A15E89" w:rsidR="00B2780F" w:rsidRPr="001514CF" w:rsidRDefault="002768B8" w:rsidP="001514CF">
      <w:pPr>
        <w:ind w:firstLine="357"/>
        <w:jc w:val="left"/>
        <w:rPr>
          <w:rFonts w:asciiTheme="minorHAnsi" w:hAnsiTheme="minorHAnsi" w:cstheme="minorHAnsi"/>
          <w:bCs/>
          <w:color w:val="000000" w:themeColor="text1"/>
          <w:sz w:val="24"/>
          <w:szCs w:val="24"/>
        </w:rPr>
      </w:pPr>
      <w:r w:rsidRPr="001514CF">
        <w:rPr>
          <w:rFonts w:asciiTheme="minorHAnsi" w:hAnsiTheme="minorHAnsi" w:cstheme="minorHAnsi"/>
          <w:bCs/>
          <w:color w:val="000000" w:themeColor="text1"/>
          <w:sz w:val="24"/>
          <w:szCs w:val="24"/>
        </w:rPr>
        <w:t>następnie</w:t>
      </w:r>
    </w:p>
    <w:p w14:paraId="5C96B367" w14:textId="17F18267" w:rsidR="002768B8" w:rsidRPr="001514CF" w:rsidRDefault="002768B8" w:rsidP="001514CF">
      <w:pPr>
        <w:spacing w:before="120" w:after="120" w:line="240" w:lineRule="auto"/>
        <w:jc w:val="left"/>
        <w:rPr>
          <w:rFonts w:asciiTheme="minorHAnsi" w:hAnsiTheme="minorHAnsi" w:cstheme="minorHAnsi"/>
          <w:bCs/>
          <w:sz w:val="24"/>
          <w:szCs w:val="24"/>
        </w:rPr>
      </w:pPr>
      <w:r w:rsidRPr="001514CF">
        <w:rPr>
          <w:rFonts w:asciiTheme="minorHAnsi" w:hAnsiTheme="minorHAnsi" w:cstheme="minorHAnsi"/>
          <w:bCs/>
          <w:sz w:val="24"/>
          <w:szCs w:val="24"/>
        </w:rPr>
        <w:t>Rada Miasta w głosowaniu jawnym jednogłośnie (za – 19 głosów)</w:t>
      </w:r>
    </w:p>
    <w:p w14:paraId="1C6D520F" w14:textId="77777777" w:rsidR="002768B8" w:rsidRPr="001514CF" w:rsidRDefault="002768B8" w:rsidP="001514CF">
      <w:pPr>
        <w:spacing w:before="120" w:after="120" w:line="240" w:lineRule="auto"/>
        <w:jc w:val="left"/>
        <w:rPr>
          <w:rFonts w:asciiTheme="minorHAnsi" w:hAnsiTheme="minorHAnsi" w:cstheme="minorHAnsi"/>
          <w:bCs/>
          <w:sz w:val="24"/>
          <w:szCs w:val="24"/>
        </w:rPr>
      </w:pPr>
      <w:r w:rsidRPr="001514CF">
        <w:rPr>
          <w:rFonts w:asciiTheme="minorHAnsi" w:hAnsiTheme="minorHAnsi" w:cstheme="minorHAnsi"/>
          <w:bCs/>
          <w:sz w:val="24"/>
          <w:szCs w:val="24"/>
        </w:rPr>
        <w:t>podjęła</w:t>
      </w:r>
    </w:p>
    <w:p w14:paraId="28F1C28C" w14:textId="38297915" w:rsidR="002768B8" w:rsidRPr="001514CF" w:rsidRDefault="002768B8" w:rsidP="001514CF">
      <w:pPr>
        <w:pStyle w:val="Nagwek4"/>
        <w:spacing w:before="120" w:after="120" w:line="276" w:lineRule="auto"/>
        <w:jc w:val="left"/>
        <w:rPr>
          <w:rFonts w:asciiTheme="minorHAnsi" w:hAnsiTheme="minorHAnsi" w:cstheme="minorHAnsi"/>
          <w:b w:val="0"/>
          <w:bCs/>
          <w:sz w:val="24"/>
          <w:szCs w:val="24"/>
        </w:rPr>
      </w:pPr>
      <w:r w:rsidRPr="001514CF">
        <w:rPr>
          <w:rFonts w:asciiTheme="minorHAnsi" w:hAnsiTheme="minorHAnsi" w:cstheme="minorHAnsi"/>
          <w:b w:val="0"/>
          <w:bCs/>
          <w:sz w:val="24"/>
          <w:szCs w:val="24"/>
        </w:rPr>
        <w:t>Autopoprawkę Nr 2 do projektu uchwały</w:t>
      </w:r>
    </w:p>
    <w:p w14:paraId="5966E02A" w14:textId="0FDFCB4A" w:rsidR="005503FE" w:rsidRPr="001514CF" w:rsidRDefault="002768B8" w:rsidP="001514CF">
      <w:pPr>
        <w:ind w:firstLine="357"/>
        <w:jc w:val="left"/>
        <w:rPr>
          <w:rFonts w:asciiTheme="minorHAnsi" w:hAnsiTheme="minorHAnsi" w:cstheme="minorHAnsi"/>
          <w:bCs/>
          <w:color w:val="000000" w:themeColor="text1"/>
          <w:sz w:val="24"/>
          <w:szCs w:val="24"/>
        </w:rPr>
      </w:pPr>
      <w:r w:rsidRPr="001514CF">
        <w:rPr>
          <w:rFonts w:asciiTheme="minorHAnsi" w:hAnsiTheme="minorHAnsi" w:cstheme="minorHAnsi"/>
          <w:bCs/>
          <w:color w:val="000000" w:themeColor="text1"/>
          <w:sz w:val="24"/>
          <w:szCs w:val="24"/>
        </w:rPr>
        <w:t>w sprawie zmiany Wieloletniej Prognozy Finansowej Miasta Mława</w:t>
      </w:r>
    </w:p>
    <w:p w14:paraId="5AB29B80" w14:textId="77777777" w:rsidR="005503FE" w:rsidRPr="001514CF" w:rsidRDefault="005503FE" w:rsidP="001514CF">
      <w:pPr>
        <w:spacing w:line="240" w:lineRule="auto"/>
        <w:ind w:firstLine="357"/>
        <w:jc w:val="left"/>
        <w:rPr>
          <w:rFonts w:asciiTheme="minorHAnsi" w:hAnsiTheme="minorHAnsi" w:cstheme="minorHAnsi"/>
          <w:bCs/>
          <w:color w:val="000000" w:themeColor="text1"/>
          <w:sz w:val="24"/>
          <w:szCs w:val="24"/>
        </w:rPr>
      </w:pPr>
      <w:r w:rsidRPr="001514CF">
        <w:rPr>
          <w:rFonts w:asciiTheme="minorHAnsi" w:hAnsiTheme="minorHAnsi" w:cstheme="minorHAnsi"/>
          <w:bCs/>
          <w:color w:val="000000" w:themeColor="text1"/>
          <w:sz w:val="24"/>
          <w:szCs w:val="24"/>
        </w:rPr>
        <w:t>a następnie</w:t>
      </w:r>
    </w:p>
    <w:p w14:paraId="11045B17" w14:textId="044B3C3B" w:rsidR="005503FE" w:rsidRPr="001514CF" w:rsidRDefault="005503FE" w:rsidP="001514CF">
      <w:pPr>
        <w:spacing w:before="120" w:after="120" w:line="240" w:lineRule="auto"/>
        <w:jc w:val="left"/>
        <w:rPr>
          <w:rFonts w:asciiTheme="minorHAnsi" w:hAnsiTheme="minorHAnsi" w:cstheme="minorHAnsi"/>
          <w:bCs/>
          <w:sz w:val="24"/>
          <w:szCs w:val="24"/>
        </w:rPr>
      </w:pPr>
      <w:r w:rsidRPr="001514CF">
        <w:rPr>
          <w:rFonts w:asciiTheme="minorHAnsi" w:hAnsiTheme="minorHAnsi" w:cstheme="minorHAnsi"/>
          <w:bCs/>
          <w:sz w:val="24"/>
          <w:szCs w:val="24"/>
        </w:rPr>
        <w:t xml:space="preserve">Rada Miasta w głosowaniu jawnym </w:t>
      </w:r>
      <w:r w:rsidR="002768B8" w:rsidRPr="001514CF">
        <w:rPr>
          <w:rFonts w:asciiTheme="minorHAnsi" w:hAnsiTheme="minorHAnsi" w:cstheme="minorHAnsi"/>
          <w:bCs/>
          <w:sz w:val="24"/>
          <w:szCs w:val="24"/>
        </w:rPr>
        <w:t>jednogłośnie</w:t>
      </w:r>
      <w:r w:rsidR="002C36F9" w:rsidRPr="001514CF">
        <w:rPr>
          <w:rFonts w:asciiTheme="minorHAnsi" w:hAnsiTheme="minorHAnsi" w:cstheme="minorHAnsi"/>
          <w:bCs/>
          <w:sz w:val="24"/>
          <w:szCs w:val="24"/>
        </w:rPr>
        <w:t xml:space="preserve"> (za – 19 głosów)</w:t>
      </w:r>
    </w:p>
    <w:p w14:paraId="6F272FCF" w14:textId="77777777" w:rsidR="005503FE" w:rsidRPr="001514CF" w:rsidRDefault="005503FE" w:rsidP="001514CF">
      <w:pPr>
        <w:spacing w:before="120" w:after="120" w:line="240" w:lineRule="auto"/>
        <w:jc w:val="left"/>
        <w:rPr>
          <w:rFonts w:asciiTheme="minorHAnsi" w:hAnsiTheme="minorHAnsi" w:cstheme="minorHAnsi"/>
          <w:bCs/>
          <w:sz w:val="24"/>
          <w:szCs w:val="24"/>
        </w:rPr>
      </w:pPr>
      <w:r w:rsidRPr="001514CF">
        <w:rPr>
          <w:rFonts w:asciiTheme="minorHAnsi" w:hAnsiTheme="minorHAnsi" w:cstheme="minorHAnsi"/>
          <w:bCs/>
          <w:sz w:val="24"/>
          <w:szCs w:val="24"/>
        </w:rPr>
        <w:t>podjęła</w:t>
      </w:r>
    </w:p>
    <w:p w14:paraId="4D6209B7" w14:textId="6C5C5699" w:rsidR="005503FE" w:rsidRPr="001514CF" w:rsidRDefault="005503FE" w:rsidP="001514CF">
      <w:pPr>
        <w:spacing w:before="120" w:after="120" w:line="240" w:lineRule="auto"/>
        <w:jc w:val="left"/>
        <w:rPr>
          <w:rFonts w:asciiTheme="minorHAnsi" w:hAnsiTheme="minorHAnsi" w:cstheme="minorHAnsi"/>
          <w:bCs/>
          <w:sz w:val="24"/>
          <w:szCs w:val="24"/>
        </w:rPr>
      </w:pPr>
      <w:r w:rsidRPr="001514CF">
        <w:rPr>
          <w:rFonts w:asciiTheme="minorHAnsi" w:hAnsiTheme="minorHAnsi" w:cstheme="minorHAnsi"/>
          <w:bCs/>
          <w:sz w:val="24"/>
          <w:szCs w:val="24"/>
        </w:rPr>
        <w:t>UCHWAŁĘ Nr XLVI/58</w:t>
      </w:r>
      <w:r w:rsidR="002768B8" w:rsidRPr="001514CF">
        <w:rPr>
          <w:rFonts w:asciiTheme="minorHAnsi" w:hAnsiTheme="minorHAnsi" w:cstheme="minorHAnsi"/>
          <w:bCs/>
          <w:sz w:val="24"/>
          <w:szCs w:val="24"/>
        </w:rPr>
        <w:t>4</w:t>
      </w:r>
      <w:r w:rsidRPr="001514CF">
        <w:rPr>
          <w:rFonts w:asciiTheme="minorHAnsi" w:hAnsiTheme="minorHAnsi" w:cstheme="minorHAnsi"/>
          <w:bCs/>
          <w:sz w:val="24"/>
          <w:szCs w:val="24"/>
        </w:rPr>
        <w:t>/2022</w:t>
      </w:r>
    </w:p>
    <w:p w14:paraId="451B9283" w14:textId="5C4D8D67" w:rsidR="005503FE" w:rsidRPr="001514CF" w:rsidRDefault="005503FE" w:rsidP="001514CF">
      <w:pPr>
        <w:pStyle w:val="Tekstpodstawowy"/>
        <w:jc w:val="left"/>
        <w:rPr>
          <w:rFonts w:asciiTheme="minorHAnsi" w:hAnsiTheme="minorHAnsi" w:cstheme="minorHAnsi"/>
          <w:bCs/>
          <w:sz w:val="24"/>
          <w:szCs w:val="24"/>
        </w:rPr>
      </w:pPr>
      <w:r w:rsidRPr="001514CF">
        <w:rPr>
          <w:rFonts w:asciiTheme="minorHAnsi" w:hAnsiTheme="minorHAnsi" w:cstheme="minorHAnsi"/>
          <w:bCs/>
          <w:sz w:val="24"/>
          <w:szCs w:val="24"/>
        </w:rPr>
        <w:t>w sprawie</w:t>
      </w:r>
      <w:r w:rsidR="002768B8" w:rsidRPr="001514CF">
        <w:rPr>
          <w:rFonts w:asciiTheme="minorHAnsi" w:hAnsiTheme="minorHAnsi" w:cstheme="minorHAnsi"/>
          <w:bCs/>
          <w:sz w:val="24"/>
          <w:szCs w:val="24"/>
        </w:rPr>
        <w:t xml:space="preserve"> zmiany</w:t>
      </w:r>
      <w:r w:rsidRPr="001514CF">
        <w:rPr>
          <w:rFonts w:asciiTheme="minorHAnsi" w:hAnsiTheme="minorHAnsi" w:cstheme="minorHAnsi"/>
          <w:bCs/>
          <w:sz w:val="24"/>
          <w:szCs w:val="24"/>
        </w:rPr>
        <w:t xml:space="preserve"> Wieloletniej Prognozy Finansowej Miasta Mława </w:t>
      </w:r>
      <w:r w:rsidRPr="001514CF">
        <w:rPr>
          <w:rFonts w:asciiTheme="minorHAnsi" w:hAnsiTheme="minorHAnsi" w:cstheme="minorHAnsi"/>
          <w:bCs/>
          <w:sz w:val="24"/>
          <w:szCs w:val="24"/>
        </w:rPr>
        <w:br/>
        <w:t>z autopoprawką Nr 1</w:t>
      </w:r>
      <w:r w:rsidR="002768B8" w:rsidRPr="001514CF">
        <w:rPr>
          <w:rFonts w:asciiTheme="minorHAnsi" w:hAnsiTheme="minorHAnsi" w:cstheme="minorHAnsi"/>
          <w:bCs/>
          <w:sz w:val="24"/>
          <w:szCs w:val="24"/>
        </w:rPr>
        <w:t xml:space="preserve"> i autopoprawką Nr 2</w:t>
      </w:r>
    </w:p>
    <w:p w14:paraId="26368435" w14:textId="5023119A" w:rsidR="00C65A9C" w:rsidRPr="001514CF" w:rsidRDefault="00C65A9C" w:rsidP="001514CF">
      <w:pPr>
        <w:pStyle w:val="Tekstpodstawowy"/>
        <w:jc w:val="left"/>
        <w:rPr>
          <w:rFonts w:asciiTheme="minorHAnsi" w:hAnsiTheme="minorHAnsi" w:cstheme="minorHAnsi"/>
          <w:bCs/>
          <w:sz w:val="24"/>
          <w:szCs w:val="24"/>
        </w:rPr>
      </w:pPr>
    </w:p>
    <w:p w14:paraId="4B169BB5" w14:textId="3C1A3822" w:rsidR="00AA0D31" w:rsidRPr="001514CF" w:rsidRDefault="00AA0D31" w:rsidP="001514CF">
      <w:pPr>
        <w:spacing w:before="120" w:after="120" w:line="240" w:lineRule="auto"/>
        <w:jc w:val="left"/>
        <w:rPr>
          <w:rFonts w:asciiTheme="minorHAnsi" w:hAnsiTheme="minorHAnsi" w:cstheme="minorHAnsi"/>
          <w:bCs/>
          <w:sz w:val="24"/>
          <w:szCs w:val="24"/>
        </w:rPr>
      </w:pPr>
      <w:r w:rsidRPr="001514CF">
        <w:rPr>
          <w:rFonts w:asciiTheme="minorHAnsi" w:hAnsiTheme="minorHAnsi" w:cstheme="minorHAnsi"/>
          <w:bCs/>
          <w:sz w:val="24"/>
          <w:szCs w:val="24"/>
        </w:rPr>
        <w:t>Rada Miasta w głosowaniu jawnym jednogłośnie (za – 19 głosów)</w:t>
      </w:r>
    </w:p>
    <w:p w14:paraId="3D604FC9" w14:textId="77777777" w:rsidR="00AA0D31" w:rsidRPr="001514CF" w:rsidRDefault="00AA0D31" w:rsidP="001514CF">
      <w:pPr>
        <w:spacing w:before="120" w:after="120" w:line="240" w:lineRule="auto"/>
        <w:jc w:val="left"/>
        <w:rPr>
          <w:rFonts w:asciiTheme="minorHAnsi" w:hAnsiTheme="minorHAnsi" w:cstheme="minorHAnsi"/>
          <w:bCs/>
          <w:sz w:val="24"/>
          <w:szCs w:val="24"/>
        </w:rPr>
      </w:pPr>
      <w:r w:rsidRPr="001514CF">
        <w:rPr>
          <w:rFonts w:asciiTheme="minorHAnsi" w:hAnsiTheme="minorHAnsi" w:cstheme="minorHAnsi"/>
          <w:bCs/>
          <w:sz w:val="24"/>
          <w:szCs w:val="24"/>
        </w:rPr>
        <w:t>podjęła</w:t>
      </w:r>
    </w:p>
    <w:p w14:paraId="32E1B47A" w14:textId="77777777" w:rsidR="00AA0D31" w:rsidRPr="001514CF" w:rsidRDefault="00AA0D31" w:rsidP="001514CF">
      <w:pPr>
        <w:pStyle w:val="Nagwek4"/>
        <w:spacing w:before="120" w:after="120" w:line="276" w:lineRule="auto"/>
        <w:jc w:val="left"/>
        <w:rPr>
          <w:rFonts w:asciiTheme="minorHAnsi" w:hAnsiTheme="minorHAnsi" w:cstheme="minorHAnsi"/>
          <w:b w:val="0"/>
          <w:bCs/>
          <w:sz w:val="24"/>
          <w:szCs w:val="24"/>
        </w:rPr>
      </w:pPr>
      <w:r w:rsidRPr="001514CF">
        <w:rPr>
          <w:rFonts w:asciiTheme="minorHAnsi" w:hAnsiTheme="minorHAnsi" w:cstheme="minorHAnsi"/>
          <w:b w:val="0"/>
          <w:bCs/>
          <w:sz w:val="24"/>
          <w:szCs w:val="24"/>
        </w:rPr>
        <w:t>Autopoprawkę Nr 1 do projektu uchwały</w:t>
      </w:r>
    </w:p>
    <w:p w14:paraId="73AB7A08" w14:textId="6FE9CE7C" w:rsidR="00AA0D31" w:rsidRPr="001514CF" w:rsidRDefault="00AA0D31" w:rsidP="001514CF">
      <w:pPr>
        <w:ind w:firstLine="357"/>
        <w:jc w:val="left"/>
        <w:rPr>
          <w:rFonts w:asciiTheme="minorHAnsi" w:hAnsiTheme="minorHAnsi" w:cstheme="minorHAnsi"/>
          <w:bCs/>
          <w:color w:val="000000" w:themeColor="text1"/>
          <w:sz w:val="24"/>
          <w:szCs w:val="24"/>
        </w:rPr>
      </w:pPr>
      <w:r w:rsidRPr="001514CF">
        <w:rPr>
          <w:rFonts w:asciiTheme="minorHAnsi" w:hAnsiTheme="minorHAnsi" w:cstheme="minorHAnsi"/>
          <w:bCs/>
          <w:color w:val="000000" w:themeColor="text1"/>
          <w:sz w:val="24"/>
          <w:szCs w:val="24"/>
        </w:rPr>
        <w:t xml:space="preserve">w sprawie zmiany uchwały budżetowej na 2022 r. </w:t>
      </w:r>
    </w:p>
    <w:p w14:paraId="3B27A10C" w14:textId="62F81B75" w:rsidR="00AA0D31" w:rsidRPr="001514CF" w:rsidRDefault="00AA0D31" w:rsidP="001514CF">
      <w:pPr>
        <w:ind w:firstLine="357"/>
        <w:jc w:val="left"/>
        <w:rPr>
          <w:rFonts w:asciiTheme="minorHAnsi" w:hAnsiTheme="minorHAnsi" w:cstheme="minorHAnsi"/>
          <w:bCs/>
          <w:color w:val="000000" w:themeColor="text1"/>
          <w:sz w:val="24"/>
          <w:szCs w:val="24"/>
        </w:rPr>
      </w:pPr>
      <w:r w:rsidRPr="001514CF">
        <w:rPr>
          <w:rFonts w:asciiTheme="minorHAnsi" w:hAnsiTheme="minorHAnsi" w:cstheme="minorHAnsi"/>
          <w:bCs/>
          <w:color w:val="000000" w:themeColor="text1"/>
          <w:sz w:val="24"/>
          <w:szCs w:val="24"/>
        </w:rPr>
        <w:t>następnie</w:t>
      </w:r>
    </w:p>
    <w:p w14:paraId="14757E38" w14:textId="77777777" w:rsidR="00AA0D31" w:rsidRPr="001514CF" w:rsidRDefault="00AA0D31" w:rsidP="001514CF">
      <w:pPr>
        <w:ind w:firstLine="357"/>
        <w:jc w:val="left"/>
        <w:rPr>
          <w:rFonts w:asciiTheme="minorHAnsi" w:hAnsiTheme="minorHAnsi" w:cstheme="minorHAnsi"/>
          <w:bCs/>
          <w:color w:val="000000" w:themeColor="text1"/>
          <w:sz w:val="24"/>
          <w:szCs w:val="24"/>
        </w:rPr>
      </w:pPr>
    </w:p>
    <w:p w14:paraId="7A77E0D0" w14:textId="77777777" w:rsidR="00AA0D31" w:rsidRPr="001514CF" w:rsidRDefault="00AA0D31" w:rsidP="001514CF">
      <w:pPr>
        <w:spacing w:before="120" w:after="120" w:line="240" w:lineRule="auto"/>
        <w:jc w:val="left"/>
        <w:rPr>
          <w:rFonts w:asciiTheme="minorHAnsi" w:hAnsiTheme="minorHAnsi" w:cstheme="minorHAnsi"/>
          <w:bCs/>
          <w:sz w:val="24"/>
          <w:szCs w:val="24"/>
        </w:rPr>
      </w:pPr>
      <w:r w:rsidRPr="001514CF">
        <w:rPr>
          <w:rFonts w:asciiTheme="minorHAnsi" w:hAnsiTheme="minorHAnsi" w:cstheme="minorHAnsi"/>
          <w:bCs/>
          <w:sz w:val="24"/>
          <w:szCs w:val="24"/>
        </w:rPr>
        <w:t>Rada Miasta w głosowaniu jawnym jednogłośnie (za – 19 głosów)</w:t>
      </w:r>
    </w:p>
    <w:p w14:paraId="63F88DC9" w14:textId="77777777" w:rsidR="00AA0D31" w:rsidRPr="001514CF" w:rsidRDefault="00AA0D31" w:rsidP="001514CF">
      <w:pPr>
        <w:spacing w:before="120" w:after="120" w:line="240" w:lineRule="auto"/>
        <w:jc w:val="left"/>
        <w:rPr>
          <w:rFonts w:asciiTheme="minorHAnsi" w:hAnsiTheme="minorHAnsi" w:cstheme="minorHAnsi"/>
          <w:bCs/>
          <w:sz w:val="24"/>
          <w:szCs w:val="24"/>
        </w:rPr>
      </w:pPr>
      <w:r w:rsidRPr="001514CF">
        <w:rPr>
          <w:rFonts w:asciiTheme="minorHAnsi" w:hAnsiTheme="minorHAnsi" w:cstheme="minorHAnsi"/>
          <w:bCs/>
          <w:sz w:val="24"/>
          <w:szCs w:val="24"/>
        </w:rPr>
        <w:t>podjęła</w:t>
      </w:r>
    </w:p>
    <w:p w14:paraId="51644C88" w14:textId="77777777" w:rsidR="00AA0D31" w:rsidRPr="001514CF" w:rsidRDefault="00AA0D31" w:rsidP="001514CF">
      <w:pPr>
        <w:pStyle w:val="Nagwek4"/>
        <w:spacing w:before="120" w:after="120" w:line="276" w:lineRule="auto"/>
        <w:jc w:val="left"/>
        <w:rPr>
          <w:rFonts w:asciiTheme="minorHAnsi" w:hAnsiTheme="minorHAnsi" w:cstheme="minorHAnsi"/>
          <w:b w:val="0"/>
          <w:bCs/>
          <w:sz w:val="24"/>
          <w:szCs w:val="24"/>
        </w:rPr>
      </w:pPr>
      <w:r w:rsidRPr="001514CF">
        <w:rPr>
          <w:rFonts w:asciiTheme="minorHAnsi" w:hAnsiTheme="minorHAnsi" w:cstheme="minorHAnsi"/>
          <w:b w:val="0"/>
          <w:bCs/>
          <w:sz w:val="24"/>
          <w:szCs w:val="24"/>
        </w:rPr>
        <w:t>Autopoprawkę Nr 2 do projektu uchwały</w:t>
      </w:r>
    </w:p>
    <w:p w14:paraId="0FD8E88F" w14:textId="5BBBEA2C" w:rsidR="00AA0D31" w:rsidRPr="001514CF" w:rsidRDefault="00AA0D31" w:rsidP="001514CF">
      <w:pPr>
        <w:ind w:firstLine="357"/>
        <w:jc w:val="left"/>
        <w:rPr>
          <w:rFonts w:asciiTheme="minorHAnsi" w:hAnsiTheme="minorHAnsi" w:cstheme="minorHAnsi"/>
          <w:bCs/>
          <w:color w:val="000000" w:themeColor="text1"/>
          <w:sz w:val="24"/>
          <w:szCs w:val="24"/>
        </w:rPr>
      </w:pPr>
      <w:r w:rsidRPr="001514CF">
        <w:rPr>
          <w:rFonts w:asciiTheme="minorHAnsi" w:hAnsiTheme="minorHAnsi" w:cstheme="minorHAnsi"/>
          <w:bCs/>
          <w:color w:val="000000" w:themeColor="text1"/>
          <w:sz w:val="24"/>
          <w:szCs w:val="24"/>
        </w:rPr>
        <w:t xml:space="preserve">w sprawie zmiany uchwały budżetowej na 2022 r. </w:t>
      </w:r>
    </w:p>
    <w:p w14:paraId="32899D15" w14:textId="0D9573FC" w:rsidR="00AA0D31" w:rsidRPr="001514CF" w:rsidRDefault="00AA0D31" w:rsidP="001514CF">
      <w:pPr>
        <w:spacing w:line="240" w:lineRule="auto"/>
        <w:jc w:val="left"/>
        <w:rPr>
          <w:rFonts w:asciiTheme="minorHAnsi" w:hAnsiTheme="minorHAnsi" w:cstheme="minorHAnsi"/>
          <w:bCs/>
          <w:color w:val="000000" w:themeColor="text1"/>
          <w:sz w:val="24"/>
          <w:szCs w:val="24"/>
        </w:rPr>
      </w:pPr>
      <w:r w:rsidRPr="001514CF">
        <w:rPr>
          <w:rFonts w:asciiTheme="minorHAnsi" w:hAnsiTheme="minorHAnsi" w:cstheme="minorHAnsi"/>
          <w:bCs/>
          <w:color w:val="000000" w:themeColor="text1"/>
          <w:sz w:val="24"/>
          <w:szCs w:val="24"/>
        </w:rPr>
        <w:t>następnie</w:t>
      </w:r>
    </w:p>
    <w:p w14:paraId="4FE4BCB2" w14:textId="1527DE7F" w:rsidR="00AA0D31" w:rsidRPr="001514CF" w:rsidRDefault="00AA0D31" w:rsidP="001514CF">
      <w:pPr>
        <w:spacing w:line="240" w:lineRule="auto"/>
        <w:jc w:val="left"/>
        <w:rPr>
          <w:rFonts w:asciiTheme="minorHAnsi" w:hAnsiTheme="minorHAnsi" w:cstheme="minorHAnsi"/>
          <w:bCs/>
          <w:color w:val="000000" w:themeColor="text1"/>
          <w:sz w:val="24"/>
          <w:szCs w:val="24"/>
        </w:rPr>
      </w:pPr>
    </w:p>
    <w:p w14:paraId="4EF555E9" w14:textId="77777777" w:rsidR="00AA0D31" w:rsidRPr="001514CF" w:rsidRDefault="00AA0D31" w:rsidP="001514CF">
      <w:pPr>
        <w:spacing w:before="120" w:after="120" w:line="240" w:lineRule="auto"/>
        <w:jc w:val="left"/>
        <w:rPr>
          <w:rFonts w:asciiTheme="minorHAnsi" w:hAnsiTheme="minorHAnsi" w:cstheme="minorHAnsi"/>
          <w:bCs/>
          <w:sz w:val="24"/>
          <w:szCs w:val="24"/>
        </w:rPr>
      </w:pPr>
      <w:r w:rsidRPr="001514CF">
        <w:rPr>
          <w:rFonts w:asciiTheme="minorHAnsi" w:hAnsiTheme="minorHAnsi" w:cstheme="minorHAnsi"/>
          <w:bCs/>
          <w:sz w:val="24"/>
          <w:szCs w:val="24"/>
        </w:rPr>
        <w:t>Rada Miasta w głosowaniu jawnym jednogłośnie (za – 19 głosów)</w:t>
      </w:r>
    </w:p>
    <w:p w14:paraId="34EDBD89" w14:textId="77777777" w:rsidR="00AA0D31" w:rsidRPr="001514CF" w:rsidRDefault="00AA0D31" w:rsidP="001514CF">
      <w:pPr>
        <w:spacing w:before="120" w:after="120" w:line="240" w:lineRule="auto"/>
        <w:jc w:val="left"/>
        <w:rPr>
          <w:rFonts w:asciiTheme="minorHAnsi" w:hAnsiTheme="minorHAnsi" w:cstheme="minorHAnsi"/>
          <w:bCs/>
          <w:sz w:val="24"/>
          <w:szCs w:val="24"/>
        </w:rPr>
      </w:pPr>
      <w:r w:rsidRPr="001514CF">
        <w:rPr>
          <w:rFonts w:asciiTheme="minorHAnsi" w:hAnsiTheme="minorHAnsi" w:cstheme="minorHAnsi"/>
          <w:bCs/>
          <w:sz w:val="24"/>
          <w:szCs w:val="24"/>
        </w:rPr>
        <w:t>podjęła</w:t>
      </w:r>
    </w:p>
    <w:p w14:paraId="1F8D0E35" w14:textId="2167293C" w:rsidR="00AA0D31" w:rsidRPr="001514CF" w:rsidRDefault="00AA0D31" w:rsidP="001514CF">
      <w:pPr>
        <w:pStyle w:val="Nagwek4"/>
        <w:spacing w:before="120" w:after="120" w:line="276" w:lineRule="auto"/>
        <w:jc w:val="left"/>
        <w:rPr>
          <w:rFonts w:asciiTheme="minorHAnsi" w:hAnsiTheme="minorHAnsi" w:cstheme="minorHAnsi"/>
          <w:b w:val="0"/>
          <w:bCs/>
          <w:sz w:val="24"/>
          <w:szCs w:val="24"/>
        </w:rPr>
      </w:pPr>
      <w:r w:rsidRPr="001514CF">
        <w:rPr>
          <w:rFonts w:asciiTheme="minorHAnsi" w:hAnsiTheme="minorHAnsi" w:cstheme="minorHAnsi"/>
          <w:b w:val="0"/>
          <w:bCs/>
          <w:sz w:val="24"/>
          <w:szCs w:val="24"/>
        </w:rPr>
        <w:t>Autopoprawkę Nr 3 do projektu uchwały</w:t>
      </w:r>
    </w:p>
    <w:p w14:paraId="358F5BD8" w14:textId="0DA5AF27" w:rsidR="00AA0D31" w:rsidRPr="001514CF" w:rsidRDefault="00AA0D31" w:rsidP="001514CF">
      <w:pPr>
        <w:ind w:firstLine="357"/>
        <w:jc w:val="left"/>
        <w:rPr>
          <w:rFonts w:asciiTheme="minorHAnsi" w:hAnsiTheme="minorHAnsi" w:cstheme="minorHAnsi"/>
          <w:bCs/>
          <w:color w:val="000000" w:themeColor="text1"/>
          <w:sz w:val="24"/>
          <w:szCs w:val="24"/>
        </w:rPr>
      </w:pPr>
      <w:r w:rsidRPr="001514CF">
        <w:rPr>
          <w:rFonts w:asciiTheme="minorHAnsi" w:hAnsiTheme="minorHAnsi" w:cstheme="minorHAnsi"/>
          <w:bCs/>
          <w:color w:val="000000" w:themeColor="text1"/>
          <w:sz w:val="24"/>
          <w:szCs w:val="24"/>
        </w:rPr>
        <w:t xml:space="preserve">w sprawie zmiany uchwały budżetowej na 2022 r. </w:t>
      </w:r>
    </w:p>
    <w:p w14:paraId="786E408F" w14:textId="38AFAC0E" w:rsidR="00AA0D31" w:rsidRPr="001514CF" w:rsidRDefault="00AA0D31" w:rsidP="001514CF">
      <w:pPr>
        <w:spacing w:line="240" w:lineRule="auto"/>
        <w:jc w:val="left"/>
        <w:rPr>
          <w:rFonts w:asciiTheme="minorHAnsi" w:hAnsiTheme="minorHAnsi" w:cstheme="minorHAnsi"/>
          <w:bCs/>
          <w:color w:val="000000" w:themeColor="text1"/>
          <w:sz w:val="24"/>
          <w:szCs w:val="24"/>
        </w:rPr>
      </w:pPr>
    </w:p>
    <w:p w14:paraId="46686389" w14:textId="77777777" w:rsidR="00AA0D31" w:rsidRPr="001514CF" w:rsidRDefault="00AA0D31" w:rsidP="001514CF">
      <w:pPr>
        <w:spacing w:line="240" w:lineRule="auto"/>
        <w:jc w:val="left"/>
        <w:rPr>
          <w:rFonts w:asciiTheme="minorHAnsi" w:hAnsiTheme="minorHAnsi" w:cstheme="minorHAnsi"/>
          <w:bCs/>
          <w:sz w:val="24"/>
          <w:szCs w:val="24"/>
        </w:rPr>
      </w:pPr>
    </w:p>
    <w:p w14:paraId="645C06AB" w14:textId="77777777" w:rsidR="00AA0D31" w:rsidRPr="001514CF" w:rsidRDefault="00AA0D31" w:rsidP="001514CF">
      <w:pPr>
        <w:spacing w:line="240" w:lineRule="auto"/>
        <w:ind w:firstLine="357"/>
        <w:jc w:val="left"/>
        <w:rPr>
          <w:rFonts w:asciiTheme="minorHAnsi" w:hAnsiTheme="minorHAnsi" w:cstheme="minorHAnsi"/>
          <w:bCs/>
          <w:color w:val="000000" w:themeColor="text1"/>
          <w:sz w:val="24"/>
          <w:szCs w:val="24"/>
        </w:rPr>
      </w:pPr>
      <w:r w:rsidRPr="001514CF">
        <w:rPr>
          <w:rFonts w:asciiTheme="minorHAnsi" w:hAnsiTheme="minorHAnsi" w:cstheme="minorHAnsi"/>
          <w:bCs/>
          <w:color w:val="000000" w:themeColor="text1"/>
          <w:sz w:val="24"/>
          <w:szCs w:val="24"/>
        </w:rPr>
        <w:t>a następnie</w:t>
      </w:r>
    </w:p>
    <w:p w14:paraId="3978B85F" w14:textId="77777777" w:rsidR="00AA0D31" w:rsidRPr="001514CF" w:rsidRDefault="00AA0D31" w:rsidP="001514CF">
      <w:pPr>
        <w:spacing w:before="120" w:after="120" w:line="240" w:lineRule="auto"/>
        <w:jc w:val="left"/>
        <w:rPr>
          <w:rFonts w:asciiTheme="minorHAnsi" w:hAnsiTheme="minorHAnsi" w:cstheme="minorHAnsi"/>
          <w:bCs/>
          <w:sz w:val="24"/>
          <w:szCs w:val="24"/>
        </w:rPr>
      </w:pPr>
      <w:r w:rsidRPr="001514CF">
        <w:rPr>
          <w:rFonts w:asciiTheme="minorHAnsi" w:hAnsiTheme="minorHAnsi" w:cstheme="minorHAnsi"/>
          <w:bCs/>
          <w:sz w:val="24"/>
          <w:szCs w:val="24"/>
        </w:rPr>
        <w:t>Rada Miasta w głosowaniu jawnym jednogłośnie</w:t>
      </w:r>
    </w:p>
    <w:p w14:paraId="6745DDB7" w14:textId="77777777" w:rsidR="00AA0D31" w:rsidRPr="001514CF" w:rsidRDefault="00AA0D31" w:rsidP="001514CF">
      <w:pPr>
        <w:spacing w:before="120" w:after="120" w:line="240" w:lineRule="auto"/>
        <w:jc w:val="left"/>
        <w:rPr>
          <w:rFonts w:asciiTheme="minorHAnsi" w:hAnsiTheme="minorHAnsi" w:cstheme="minorHAnsi"/>
          <w:bCs/>
          <w:sz w:val="24"/>
          <w:szCs w:val="24"/>
        </w:rPr>
      </w:pPr>
      <w:r w:rsidRPr="001514CF">
        <w:rPr>
          <w:rFonts w:asciiTheme="minorHAnsi" w:hAnsiTheme="minorHAnsi" w:cstheme="minorHAnsi"/>
          <w:bCs/>
          <w:sz w:val="24"/>
          <w:szCs w:val="24"/>
        </w:rPr>
        <w:t>podjęła</w:t>
      </w:r>
    </w:p>
    <w:p w14:paraId="7E57A113" w14:textId="045EC884" w:rsidR="00AA0D31" w:rsidRPr="001514CF" w:rsidRDefault="00AA0D31" w:rsidP="001514CF">
      <w:pPr>
        <w:spacing w:before="120" w:after="120" w:line="240" w:lineRule="auto"/>
        <w:jc w:val="left"/>
        <w:rPr>
          <w:rFonts w:asciiTheme="minorHAnsi" w:hAnsiTheme="minorHAnsi" w:cstheme="minorHAnsi"/>
          <w:bCs/>
          <w:sz w:val="24"/>
          <w:szCs w:val="24"/>
        </w:rPr>
      </w:pPr>
      <w:r w:rsidRPr="001514CF">
        <w:rPr>
          <w:rFonts w:asciiTheme="minorHAnsi" w:hAnsiTheme="minorHAnsi" w:cstheme="minorHAnsi"/>
          <w:bCs/>
          <w:sz w:val="24"/>
          <w:szCs w:val="24"/>
        </w:rPr>
        <w:t>UCHWAŁĘ Nr XLVI/585/2022</w:t>
      </w:r>
    </w:p>
    <w:p w14:paraId="02CB4FD1" w14:textId="5D133B98" w:rsidR="00AA0D31" w:rsidRPr="001514CF" w:rsidRDefault="00AA0D31" w:rsidP="001514CF">
      <w:pPr>
        <w:pStyle w:val="Tekstpodstawowy"/>
        <w:jc w:val="left"/>
        <w:rPr>
          <w:rFonts w:asciiTheme="minorHAnsi" w:hAnsiTheme="minorHAnsi" w:cstheme="minorHAnsi"/>
          <w:bCs/>
          <w:sz w:val="24"/>
          <w:szCs w:val="24"/>
        </w:rPr>
      </w:pPr>
      <w:r w:rsidRPr="001514CF">
        <w:rPr>
          <w:rFonts w:asciiTheme="minorHAnsi" w:hAnsiTheme="minorHAnsi" w:cstheme="minorHAnsi"/>
          <w:bCs/>
          <w:sz w:val="24"/>
          <w:szCs w:val="24"/>
        </w:rPr>
        <w:t xml:space="preserve">w sprawie zmiany uchwały budżetowej </w:t>
      </w:r>
      <w:r w:rsidRPr="001514CF">
        <w:rPr>
          <w:rFonts w:asciiTheme="minorHAnsi" w:hAnsiTheme="minorHAnsi" w:cstheme="minorHAnsi"/>
          <w:bCs/>
          <w:sz w:val="24"/>
          <w:szCs w:val="24"/>
        </w:rPr>
        <w:br/>
        <w:t>z autopoprawką Nr 1, autopoprawką Nr 2 i autopoprawką Nr 3.</w:t>
      </w:r>
    </w:p>
    <w:p w14:paraId="6C671ED4" w14:textId="0CF784DF" w:rsidR="00AA0D31" w:rsidRPr="001514CF" w:rsidRDefault="00AA0D31" w:rsidP="001514CF">
      <w:pPr>
        <w:pStyle w:val="Tekstpodstawowy"/>
        <w:jc w:val="left"/>
        <w:rPr>
          <w:rFonts w:asciiTheme="minorHAnsi" w:hAnsiTheme="minorHAnsi" w:cstheme="minorHAnsi"/>
          <w:bCs/>
          <w:sz w:val="24"/>
          <w:szCs w:val="24"/>
        </w:rPr>
      </w:pPr>
    </w:p>
    <w:p w14:paraId="0EB11F87" w14:textId="68132583" w:rsidR="00AA0D31" w:rsidRPr="001514CF" w:rsidRDefault="00AA0D31" w:rsidP="001514CF">
      <w:pPr>
        <w:pStyle w:val="Tekstpodstawowy"/>
        <w:jc w:val="left"/>
        <w:rPr>
          <w:rFonts w:asciiTheme="minorHAnsi" w:hAnsiTheme="minorHAnsi" w:cstheme="minorHAnsi"/>
          <w:bCs/>
          <w:sz w:val="24"/>
          <w:szCs w:val="24"/>
        </w:rPr>
      </w:pPr>
      <w:r w:rsidRPr="001514CF">
        <w:rPr>
          <w:rFonts w:asciiTheme="minorHAnsi" w:hAnsiTheme="minorHAnsi" w:cstheme="minorHAnsi"/>
          <w:bCs/>
          <w:sz w:val="24"/>
          <w:szCs w:val="24"/>
        </w:rPr>
        <w:t>Ad pkt. 10</w:t>
      </w:r>
    </w:p>
    <w:p w14:paraId="2A09DD37" w14:textId="77777777" w:rsidR="00AA0D31" w:rsidRPr="001514CF" w:rsidRDefault="00AA0D31" w:rsidP="001514CF">
      <w:pPr>
        <w:jc w:val="left"/>
        <w:rPr>
          <w:rFonts w:asciiTheme="minorHAnsi" w:eastAsia="Times New Roman" w:hAnsiTheme="minorHAnsi" w:cstheme="minorHAnsi"/>
          <w:bCs/>
          <w:color w:val="000000" w:themeColor="text1"/>
          <w:sz w:val="24"/>
          <w:szCs w:val="24"/>
        </w:rPr>
      </w:pPr>
      <w:r w:rsidRPr="001514CF">
        <w:rPr>
          <w:rFonts w:asciiTheme="minorHAnsi" w:eastAsia="Times New Roman" w:hAnsiTheme="minorHAnsi" w:cstheme="minorHAnsi"/>
          <w:bCs/>
          <w:color w:val="000000" w:themeColor="text1"/>
          <w:sz w:val="24"/>
          <w:szCs w:val="24"/>
        </w:rPr>
        <w:t>Skarbnik Miasta Justyna Aptewicz</w:t>
      </w:r>
    </w:p>
    <w:p w14:paraId="577859ED" w14:textId="00982DE5" w:rsidR="00AA0D31" w:rsidRPr="001514CF" w:rsidRDefault="00AA0D31" w:rsidP="001514CF">
      <w:pPr>
        <w:ind w:firstLine="708"/>
        <w:jc w:val="left"/>
        <w:rPr>
          <w:rFonts w:asciiTheme="minorHAnsi" w:hAnsiTheme="minorHAnsi" w:cstheme="minorHAnsi"/>
          <w:bCs/>
          <w:sz w:val="24"/>
          <w:szCs w:val="24"/>
        </w:rPr>
      </w:pPr>
      <w:r w:rsidRPr="001514CF">
        <w:rPr>
          <w:rFonts w:asciiTheme="minorHAnsi" w:eastAsia="Times New Roman" w:hAnsiTheme="minorHAnsi" w:cstheme="minorHAnsi"/>
          <w:bCs/>
          <w:color w:val="000000" w:themeColor="text1"/>
          <w:sz w:val="24"/>
          <w:szCs w:val="24"/>
        </w:rPr>
        <w:t xml:space="preserve">Przedstawiła projekt uchwały </w:t>
      </w:r>
      <w:r w:rsidRPr="001514CF">
        <w:rPr>
          <w:rFonts w:asciiTheme="minorHAnsi" w:hAnsiTheme="minorHAnsi" w:cstheme="minorHAnsi"/>
          <w:bCs/>
          <w:sz w:val="24"/>
          <w:szCs w:val="24"/>
        </w:rPr>
        <w:t>w sprawie wydatków budżetu Miasta Mława, które nie wygasają z upływem roku budżetowego.</w:t>
      </w:r>
    </w:p>
    <w:p w14:paraId="6925483C" w14:textId="77777777" w:rsidR="00AA0D31" w:rsidRPr="001514CF" w:rsidRDefault="00AA0D31" w:rsidP="001514CF">
      <w:pPr>
        <w:ind w:firstLine="708"/>
        <w:jc w:val="left"/>
        <w:rPr>
          <w:rFonts w:asciiTheme="minorHAnsi" w:hAnsiTheme="minorHAnsi" w:cstheme="minorHAnsi"/>
          <w:bCs/>
          <w:sz w:val="24"/>
          <w:szCs w:val="24"/>
        </w:rPr>
      </w:pPr>
    </w:p>
    <w:p w14:paraId="18C00FA9" w14:textId="77777777" w:rsidR="001E6E87" w:rsidRPr="001514CF" w:rsidRDefault="001E6E87" w:rsidP="001514CF">
      <w:pPr>
        <w:ind w:firstLine="708"/>
        <w:jc w:val="left"/>
        <w:rPr>
          <w:rFonts w:asciiTheme="minorHAnsi" w:hAnsiTheme="minorHAnsi" w:cstheme="minorHAnsi"/>
          <w:bCs/>
          <w:sz w:val="24"/>
          <w:szCs w:val="24"/>
        </w:rPr>
      </w:pPr>
      <w:r w:rsidRPr="001514CF">
        <w:rPr>
          <w:rFonts w:asciiTheme="minorHAnsi" w:hAnsiTheme="minorHAnsi" w:cstheme="minorHAnsi"/>
          <w:bCs/>
          <w:sz w:val="24"/>
          <w:szCs w:val="24"/>
        </w:rPr>
        <w:t>Zgodnie z art. 263 ustawy o finansach publicznych niezrealizowane kwoty wydatków zamieszczonych w budżecie jednostki samorządu terytorialnego wygasają z upływem roku budżetowego z ustawowym zastrzeżeniem w brzmieniu: „Organ stanowiący jednostki samorządu terytorialnego może ustalić w drodze uchwały, wykaz niezrealizowanych wydatków oraz określić dla tych wydatków ostateczny termin ich realizacji”.</w:t>
      </w:r>
    </w:p>
    <w:p w14:paraId="1B2587A9" w14:textId="77777777" w:rsidR="001E6E87" w:rsidRPr="001514CF" w:rsidRDefault="001E6E87" w:rsidP="001514CF">
      <w:pPr>
        <w:ind w:firstLine="708"/>
        <w:jc w:val="left"/>
        <w:rPr>
          <w:rFonts w:asciiTheme="minorHAnsi" w:hAnsiTheme="minorHAnsi" w:cstheme="minorHAnsi"/>
          <w:bCs/>
          <w:sz w:val="24"/>
          <w:szCs w:val="24"/>
        </w:rPr>
      </w:pPr>
      <w:r w:rsidRPr="001514CF">
        <w:rPr>
          <w:rFonts w:asciiTheme="minorHAnsi" w:hAnsiTheme="minorHAnsi" w:cstheme="minorHAnsi"/>
          <w:bCs/>
          <w:sz w:val="24"/>
          <w:szCs w:val="24"/>
        </w:rPr>
        <w:t>W załączniku nr 1 do uchwały ustalono wykaz wydatków co do których zachodzą przesłanki art. 263 ustawy o finansach publicznych. W wykazie znajdują się wydatki, których nie uda się zrealizować w roku 2022, a realizacja ich wynika z zawartych umów w sprawie zamówienia publicznego. Wszystkie wydatki zostały zabezpieczone w budżecie na rok 2022. Ostateczny termin wydatków objętych uchwałą ustalono na dzień 30 czerwca 2023 r.</w:t>
      </w:r>
    </w:p>
    <w:p w14:paraId="4DDB6123" w14:textId="77777777" w:rsidR="002F2178" w:rsidRPr="001514CF" w:rsidRDefault="002F2178" w:rsidP="001514CF">
      <w:pPr>
        <w:jc w:val="left"/>
        <w:rPr>
          <w:rFonts w:asciiTheme="minorHAnsi" w:hAnsiTheme="minorHAnsi" w:cstheme="minorHAnsi"/>
          <w:bCs/>
          <w:sz w:val="24"/>
          <w:szCs w:val="24"/>
        </w:rPr>
      </w:pPr>
    </w:p>
    <w:p w14:paraId="09EAE15C" w14:textId="32689214" w:rsidR="00AA0D31" w:rsidRPr="001514CF" w:rsidRDefault="00AA0D31" w:rsidP="001514CF">
      <w:pPr>
        <w:ind w:firstLine="142"/>
        <w:jc w:val="left"/>
        <w:rPr>
          <w:rFonts w:asciiTheme="minorHAnsi" w:hAnsiTheme="minorHAnsi" w:cstheme="minorHAnsi"/>
          <w:bCs/>
          <w:sz w:val="24"/>
          <w:szCs w:val="24"/>
        </w:rPr>
      </w:pPr>
      <w:r w:rsidRPr="001514CF">
        <w:rPr>
          <w:rFonts w:asciiTheme="minorHAnsi" w:hAnsiTheme="minorHAnsi" w:cstheme="minorHAnsi"/>
          <w:bCs/>
          <w:sz w:val="24"/>
          <w:szCs w:val="24"/>
        </w:rPr>
        <w:t xml:space="preserve">Projekt uchwały </w:t>
      </w:r>
      <w:r w:rsidR="00AD752B" w:rsidRPr="001514CF">
        <w:rPr>
          <w:rFonts w:asciiTheme="minorHAnsi" w:hAnsiTheme="minorHAnsi" w:cstheme="minorHAnsi"/>
          <w:bCs/>
          <w:sz w:val="24"/>
          <w:szCs w:val="24"/>
        </w:rPr>
        <w:t xml:space="preserve">z autopoprawką Nr 1 </w:t>
      </w:r>
      <w:r w:rsidRPr="001514CF">
        <w:rPr>
          <w:rFonts w:asciiTheme="minorHAnsi" w:hAnsiTheme="minorHAnsi" w:cstheme="minorHAnsi"/>
          <w:bCs/>
          <w:sz w:val="24"/>
          <w:szCs w:val="24"/>
        </w:rPr>
        <w:t>omawiany był na posiedzeniu</w:t>
      </w:r>
      <w:r w:rsidR="004265DB" w:rsidRPr="001514CF">
        <w:rPr>
          <w:rFonts w:asciiTheme="minorHAnsi" w:hAnsiTheme="minorHAnsi" w:cstheme="minorHAnsi"/>
          <w:bCs/>
          <w:sz w:val="24"/>
          <w:szCs w:val="24"/>
        </w:rPr>
        <w:t xml:space="preserve"> </w:t>
      </w:r>
      <w:r w:rsidRPr="001514CF">
        <w:rPr>
          <w:rFonts w:asciiTheme="minorHAnsi" w:hAnsiTheme="minorHAnsi" w:cstheme="minorHAnsi"/>
          <w:bCs/>
          <w:color w:val="000000" w:themeColor="text1"/>
          <w:sz w:val="24"/>
          <w:szCs w:val="24"/>
        </w:rPr>
        <w:t>Komisji Budownictwa, Gospodarki Komunalnej, Rolnictwa i Ochrony Środowiska</w:t>
      </w:r>
      <w:r w:rsidRPr="001514CF">
        <w:rPr>
          <w:rFonts w:asciiTheme="minorHAnsi" w:hAnsiTheme="minorHAnsi" w:cstheme="minorHAnsi"/>
          <w:bCs/>
          <w:sz w:val="24"/>
          <w:szCs w:val="24"/>
        </w:rPr>
        <w:t xml:space="preserve"> oraz Komisji Rozwoju Gospodarczego i Budżetu i uzyskał pozytywną opinię.</w:t>
      </w:r>
    </w:p>
    <w:p w14:paraId="3D66A91B" w14:textId="77777777" w:rsidR="004265DB" w:rsidRPr="001514CF" w:rsidRDefault="004265DB" w:rsidP="001514CF">
      <w:pPr>
        <w:ind w:firstLine="142"/>
        <w:jc w:val="left"/>
        <w:rPr>
          <w:rFonts w:asciiTheme="minorHAnsi" w:hAnsiTheme="minorHAnsi" w:cstheme="minorHAnsi"/>
          <w:bCs/>
          <w:sz w:val="24"/>
          <w:szCs w:val="24"/>
        </w:rPr>
      </w:pPr>
    </w:p>
    <w:p w14:paraId="6EF860C5" w14:textId="26724AB9" w:rsidR="00AA0D31" w:rsidRPr="001514CF" w:rsidRDefault="004265DB" w:rsidP="001514CF">
      <w:pPr>
        <w:jc w:val="left"/>
        <w:rPr>
          <w:rFonts w:asciiTheme="minorHAnsi" w:hAnsiTheme="minorHAnsi" w:cstheme="minorHAnsi"/>
          <w:bCs/>
          <w:sz w:val="24"/>
          <w:szCs w:val="24"/>
        </w:rPr>
      </w:pPr>
      <w:r w:rsidRPr="001514CF">
        <w:rPr>
          <w:rFonts w:asciiTheme="minorHAnsi" w:hAnsiTheme="minorHAnsi" w:cstheme="minorHAnsi"/>
          <w:bCs/>
          <w:sz w:val="24"/>
          <w:szCs w:val="24"/>
        </w:rPr>
        <w:t>Głosów w dyskusji nie było.</w:t>
      </w:r>
    </w:p>
    <w:p w14:paraId="0F373B98" w14:textId="77777777" w:rsidR="004265DB" w:rsidRPr="001514CF" w:rsidRDefault="004265DB" w:rsidP="001514CF">
      <w:pPr>
        <w:jc w:val="left"/>
        <w:rPr>
          <w:rFonts w:asciiTheme="minorHAnsi" w:hAnsiTheme="minorHAnsi" w:cstheme="minorHAnsi"/>
          <w:bCs/>
          <w:sz w:val="24"/>
          <w:szCs w:val="24"/>
        </w:rPr>
      </w:pPr>
    </w:p>
    <w:p w14:paraId="1A14F07D" w14:textId="77777777" w:rsidR="004265DB" w:rsidRPr="001514CF" w:rsidRDefault="004265DB" w:rsidP="001514CF">
      <w:pPr>
        <w:spacing w:before="120" w:after="120" w:line="240" w:lineRule="auto"/>
        <w:jc w:val="left"/>
        <w:rPr>
          <w:rFonts w:asciiTheme="minorHAnsi" w:hAnsiTheme="minorHAnsi" w:cstheme="minorHAnsi"/>
          <w:bCs/>
          <w:sz w:val="24"/>
          <w:szCs w:val="24"/>
        </w:rPr>
      </w:pPr>
      <w:r w:rsidRPr="001514CF">
        <w:rPr>
          <w:rFonts w:asciiTheme="minorHAnsi" w:hAnsiTheme="minorHAnsi" w:cstheme="minorHAnsi"/>
          <w:bCs/>
          <w:sz w:val="24"/>
          <w:szCs w:val="24"/>
        </w:rPr>
        <w:t>Rada Miasta w głosowaniu jawnym jednogłośnie (za – 19 głosów)</w:t>
      </w:r>
    </w:p>
    <w:p w14:paraId="305A9CF0" w14:textId="77777777" w:rsidR="004265DB" w:rsidRPr="001514CF" w:rsidRDefault="004265DB" w:rsidP="001514CF">
      <w:pPr>
        <w:spacing w:before="120" w:after="120" w:line="240" w:lineRule="auto"/>
        <w:jc w:val="left"/>
        <w:rPr>
          <w:rFonts w:asciiTheme="minorHAnsi" w:hAnsiTheme="minorHAnsi" w:cstheme="minorHAnsi"/>
          <w:bCs/>
          <w:sz w:val="24"/>
          <w:szCs w:val="24"/>
        </w:rPr>
      </w:pPr>
      <w:r w:rsidRPr="001514CF">
        <w:rPr>
          <w:rFonts w:asciiTheme="minorHAnsi" w:hAnsiTheme="minorHAnsi" w:cstheme="minorHAnsi"/>
          <w:bCs/>
          <w:sz w:val="24"/>
          <w:szCs w:val="24"/>
        </w:rPr>
        <w:t>podjęła</w:t>
      </w:r>
    </w:p>
    <w:p w14:paraId="1F437F80" w14:textId="13E21B99" w:rsidR="004265DB" w:rsidRPr="001514CF" w:rsidRDefault="004265DB" w:rsidP="001514CF">
      <w:pPr>
        <w:pStyle w:val="Nagwek4"/>
        <w:spacing w:before="120" w:after="120" w:line="276" w:lineRule="auto"/>
        <w:jc w:val="left"/>
        <w:rPr>
          <w:rFonts w:asciiTheme="minorHAnsi" w:hAnsiTheme="minorHAnsi" w:cstheme="minorHAnsi"/>
          <w:b w:val="0"/>
          <w:bCs/>
          <w:sz w:val="24"/>
          <w:szCs w:val="24"/>
        </w:rPr>
      </w:pPr>
      <w:r w:rsidRPr="001514CF">
        <w:rPr>
          <w:rFonts w:asciiTheme="minorHAnsi" w:hAnsiTheme="minorHAnsi" w:cstheme="minorHAnsi"/>
          <w:b w:val="0"/>
          <w:bCs/>
          <w:sz w:val="24"/>
          <w:szCs w:val="24"/>
        </w:rPr>
        <w:t>Autopoprawkę Nr 1 do projektu uchwały</w:t>
      </w:r>
    </w:p>
    <w:p w14:paraId="7B7F22F2" w14:textId="0A47C46A" w:rsidR="004265DB" w:rsidRPr="001514CF" w:rsidRDefault="004265DB" w:rsidP="001514CF">
      <w:pPr>
        <w:ind w:firstLine="357"/>
        <w:jc w:val="left"/>
        <w:rPr>
          <w:rFonts w:asciiTheme="minorHAnsi" w:hAnsiTheme="minorHAnsi" w:cstheme="minorHAnsi"/>
          <w:bCs/>
          <w:color w:val="000000" w:themeColor="text1"/>
          <w:sz w:val="24"/>
          <w:szCs w:val="24"/>
        </w:rPr>
      </w:pPr>
      <w:r w:rsidRPr="001514CF">
        <w:rPr>
          <w:rFonts w:asciiTheme="minorHAnsi" w:hAnsiTheme="minorHAnsi" w:cstheme="minorHAnsi"/>
          <w:bCs/>
          <w:color w:val="000000" w:themeColor="text1"/>
          <w:sz w:val="24"/>
          <w:szCs w:val="24"/>
        </w:rPr>
        <w:t xml:space="preserve">w sprawie </w:t>
      </w:r>
    </w:p>
    <w:p w14:paraId="576C88C3" w14:textId="4B754274" w:rsidR="004265DB" w:rsidRPr="001514CF" w:rsidRDefault="004265DB" w:rsidP="001514CF">
      <w:pPr>
        <w:ind w:firstLine="357"/>
        <w:jc w:val="left"/>
        <w:rPr>
          <w:rFonts w:asciiTheme="minorHAnsi" w:hAnsiTheme="minorHAnsi" w:cstheme="minorHAnsi"/>
          <w:bCs/>
          <w:color w:val="000000" w:themeColor="text1"/>
          <w:sz w:val="24"/>
          <w:szCs w:val="24"/>
        </w:rPr>
      </w:pPr>
      <w:r w:rsidRPr="001514CF">
        <w:rPr>
          <w:rFonts w:asciiTheme="minorHAnsi" w:hAnsiTheme="minorHAnsi" w:cstheme="minorHAnsi"/>
          <w:bCs/>
          <w:sz w:val="24"/>
          <w:szCs w:val="24"/>
        </w:rPr>
        <w:t>wydatków budżetu Miasta Mława, które nie wygasają z upływem roku budżetowego.</w:t>
      </w:r>
    </w:p>
    <w:p w14:paraId="79C77B93" w14:textId="77777777" w:rsidR="004265DB" w:rsidRPr="001514CF" w:rsidRDefault="004265DB" w:rsidP="001514CF">
      <w:pPr>
        <w:spacing w:line="240" w:lineRule="auto"/>
        <w:jc w:val="left"/>
        <w:rPr>
          <w:rFonts w:asciiTheme="minorHAnsi" w:hAnsiTheme="minorHAnsi" w:cstheme="minorHAnsi"/>
          <w:bCs/>
          <w:sz w:val="24"/>
          <w:szCs w:val="24"/>
        </w:rPr>
      </w:pPr>
    </w:p>
    <w:p w14:paraId="74DCB554" w14:textId="77777777" w:rsidR="004265DB" w:rsidRPr="001514CF" w:rsidRDefault="004265DB" w:rsidP="001514CF">
      <w:pPr>
        <w:spacing w:line="240" w:lineRule="auto"/>
        <w:ind w:firstLine="357"/>
        <w:jc w:val="left"/>
        <w:rPr>
          <w:rFonts w:asciiTheme="minorHAnsi" w:hAnsiTheme="minorHAnsi" w:cstheme="minorHAnsi"/>
          <w:bCs/>
          <w:color w:val="000000" w:themeColor="text1"/>
          <w:sz w:val="24"/>
          <w:szCs w:val="24"/>
        </w:rPr>
      </w:pPr>
      <w:r w:rsidRPr="001514CF">
        <w:rPr>
          <w:rFonts w:asciiTheme="minorHAnsi" w:hAnsiTheme="minorHAnsi" w:cstheme="minorHAnsi"/>
          <w:bCs/>
          <w:color w:val="000000" w:themeColor="text1"/>
          <w:sz w:val="24"/>
          <w:szCs w:val="24"/>
        </w:rPr>
        <w:t>a następnie</w:t>
      </w:r>
    </w:p>
    <w:p w14:paraId="52254C54" w14:textId="0A312FBD" w:rsidR="004265DB" w:rsidRPr="001514CF" w:rsidRDefault="004265DB" w:rsidP="001514CF">
      <w:pPr>
        <w:spacing w:before="120" w:after="120" w:line="240" w:lineRule="auto"/>
        <w:jc w:val="left"/>
        <w:rPr>
          <w:rFonts w:asciiTheme="minorHAnsi" w:hAnsiTheme="minorHAnsi" w:cstheme="minorHAnsi"/>
          <w:bCs/>
          <w:sz w:val="24"/>
          <w:szCs w:val="24"/>
        </w:rPr>
      </w:pPr>
      <w:r w:rsidRPr="001514CF">
        <w:rPr>
          <w:rFonts w:asciiTheme="minorHAnsi" w:hAnsiTheme="minorHAnsi" w:cstheme="minorHAnsi"/>
          <w:bCs/>
          <w:sz w:val="24"/>
          <w:szCs w:val="24"/>
        </w:rPr>
        <w:t>Rada Miasta w głosowaniu jawnym jednogłośnie</w:t>
      </w:r>
      <w:r w:rsidR="001E6E87" w:rsidRPr="001514CF">
        <w:rPr>
          <w:rFonts w:asciiTheme="minorHAnsi" w:hAnsiTheme="minorHAnsi" w:cstheme="minorHAnsi"/>
          <w:bCs/>
          <w:sz w:val="24"/>
          <w:szCs w:val="24"/>
        </w:rPr>
        <w:t xml:space="preserve"> (za – 19 głosów)</w:t>
      </w:r>
    </w:p>
    <w:p w14:paraId="7BEE133F" w14:textId="77777777" w:rsidR="004265DB" w:rsidRPr="001514CF" w:rsidRDefault="004265DB" w:rsidP="001514CF">
      <w:pPr>
        <w:spacing w:before="120" w:after="120" w:line="240" w:lineRule="auto"/>
        <w:jc w:val="left"/>
        <w:rPr>
          <w:rFonts w:asciiTheme="minorHAnsi" w:hAnsiTheme="minorHAnsi" w:cstheme="minorHAnsi"/>
          <w:bCs/>
          <w:sz w:val="24"/>
          <w:szCs w:val="24"/>
        </w:rPr>
      </w:pPr>
      <w:r w:rsidRPr="001514CF">
        <w:rPr>
          <w:rFonts w:asciiTheme="minorHAnsi" w:hAnsiTheme="minorHAnsi" w:cstheme="minorHAnsi"/>
          <w:bCs/>
          <w:sz w:val="24"/>
          <w:szCs w:val="24"/>
        </w:rPr>
        <w:t>podjęła</w:t>
      </w:r>
    </w:p>
    <w:p w14:paraId="776544D4" w14:textId="00983169" w:rsidR="004265DB" w:rsidRPr="001514CF" w:rsidRDefault="004265DB" w:rsidP="001514CF">
      <w:pPr>
        <w:spacing w:before="120" w:after="120" w:line="240" w:lineRule="auto"/>
        <w:jc w:val="left"/>
        <w:rPr>
          <w:rFonts w:asciiTheme="minorHAnsi" w:hAnsiTheme="minorHAnsi" w:cstheme="minorHAnsi"/>
          <w:bCs/>
          <w:sz w:val="24"/>
          <w:szCs w:val="24"/>
        </w:rPr>
      </w:pPr>
      <w:r w:rsidRPr="001514CF">
        <w:rPr>
          <w:rFonts w:asciiTheme="minorHAnsi" w:hAnsiTheme="minorHAnsi" w:cstheme="minorHAnsi"/>
          <w:bCs/>
          <w:sz w:val="24"/>
          <w:szCs w:val="24"/>
        </w:rPr>
        <w:t>UCHWAŁĘ Nr XLVI/586/2022</w:t>
      </w:r>
    </w:p>
    <w:p w14:paraId="030E7D6B" w14:textId="098BADCF" w:rsidR="004265DB" w:rsidRPr="001514CF" w:rsidRDefault="004265DB" w:rsidP="001514CF">
      <w:pPr>
        <w:ind w:firstLine="357"/>
        <w:jc w:val="left"/>
        <w:rPr>
          <w:rFonts w:asciiTheme="minorHAnsi" w:hAnsiTheme="minorHAnsi" w:cstheme="minorHAnsi"/>
          <w:bCs/>
          <w:color w:val="000000" w:themeColor="text1"/>
          <w:sz w:val="24"/>
          <w:szCs w:val="24"/>
        </w:rPr>
      </w:pPr>
      <w:r w:rsidRPr="001514CF">
        <w:rPr>
          <w:rFonts w:asciiTheme="minorHAnsi" w:hAnsiTheme="minorHAnsi" w:cstheme="minorHAnsi"/>
          <w:bCs/>
          <w:sz w:val="24"/>
          <w:szCs w:val="24"/>
        </w:rPr>
        <w:t>w sprawie wydatków budżetu Miasta Mława, które nie wygasają z upływem roku budżetowego z autopoprawką Nr 1</w:t>
      </w:r>
    </w:p>
    <w:p w14:paraId="68D68CF7" w14:textId="429FCC6F" w:rsidR="00AA0D31" w:rsidRPr="001514CF" w:rsidRDefault="00AA0D31" w:rsidP="001514CF">
      <w:pPr>
        <w:jc w:val="left"/>
        <w:rPr>
          <w:rFonts w:asciiTheme="minorHAnsi" w:hAnsiTheme="minorHAnsi" w:cstheme="minorHAnsi"/>
          <w:bCs/>
          <w:sz w:val="24"/>
          <w:szCs w:val="24"/>
        </w:rPr>
      </w:pPr>
    </w:p>
    <w:p w14:paraId="07728A61" w14:textId="77777777" w:rsidR="00E76D5C" w:rsidRPr="001514CF" w:rsidRDefault="00E76D5C" w:rsidP="001514CF">
      <w:pPr>
        <w:jc w:val="left"/>
        <w:rPr>
          <w:rFonts w:asciiTheme="minorHAnsi" w:hAnsiTheme="minorHAnsi" w:cstheme="minorHAnsi"/>
          <w:bCs/>
          <w:sz w:val="24"/>
          <w:szCs w:val="24"/>
        </w:rPr>
      </w:pPr>
    </w:p>
    <w:p w14:paraId="5FF9C7BB" w14:textId="0943EF67" w:rsidR="004265DB" w:rsidRPr="001514CF" w:rsidRDefault="00FD341A" w:rsidP="001514CF">
      <w:pPr>
        <w:jc w:val="left"/>
        <w:rPr>
          <w:rFonts w:asciiTheme="minorHAnsi" w:hAnsiTheme="minorHAnsi" w:cstheme="minorHAnsi"/>
          <w:bCs/>
          <w:sz w:val="24"/>
          <w:szCs w:val="24"/>
        </w:rPr>
      </w:pPr>
      <w:r w:rsidRPr="001514CF">
        <w:rPr>
          <w:rFonts w:asciiTheme="minorHAnsi" w:hAnsiTheme="minorHAnsi" w:cstheme="minorHAnsi"/>
          <w:bCs/>
          <w:sz w:val="24"/>
          <w:szCs w:val="24"/>
        </w:rPr>
        <w:t xml:space="preserve">Ad pkt. </w:t>
      </w:r>
      <w:r w:rsidR="004265DB" w:rsidRPr="001514CF">
        <w:rPr>
          <w:rFonts w:asciiTheme="minorHAnsi" w:hAnsiTheme="minorHAnsi" w:cstheme="minorHAnsi"/>
          <w:bCs/>
          <w:sz w:val="24"/>
          <w:szCs w:val="24"/>
        </w:rPr>
        <w:t>11</w:t>
      </w:r>
    </w:p>
    <w:p w14:paraId="634820D0" w14:textId="77777777" w:rsidR="00B22127" w:rsidRPr="001514CF" w:rsidRDefault="00B22127" w:rsidP="001514CF">
      <w:pPr>
        <w:jc w:val="left"/>
        <w:rPr>
          <w:rFonts w:asciiTheme="minorHAnsi" w:hAnsiTheme="minorHAnsi" w:cstheme="minorHAnsi"/>
          <w:bCs/>
          <w:sz w:val="24"/>
          <w:szCs w:val="24"/>
        </w:rPr>
      </w:pPr>
      <w:r w:rsidRPr="001514CF">
        <w:rPr>
          <w:rFonts w:asciiTheme="minorHAnsi" w:hAnsiTheme="minorHAnsi" w:cstheme="minorHAnsi"/>
          <w:bCs/>
          <w:sz w:val="24"/>
          <w:szCs w:val="24"/>
        </w:rPr>
        <w:t>Magdalena Staszewska Naczelnik Wydziału Oświaty i Polityki Społecznej</w:t>
      </w:r>
    </w:p>
    <w:p w14:paraId="6D233B6B" w14:textId="720E5B4C" w:rsidR="00C6517B" w:rsidRPr="001514CF" w:rsidRDefault="001E6E87" w:rsidP="001514CF">
      <w:pPr>
        <w:ind w:firstLine="360"/>
        <w:jc w:val="left"/>
        <w:rPr>
          <w:rFonts w:asciiTheme="minorHAnsi" w:hAnsiTheme="minorHAnsi" w:cstheme="minorHAnsi"/>
          <w:bCs/>
          <w:sz w:val="24"/>
          <w:szCs w:val="24"/>
        </w:rPr>
      </w:pPr>
      <w:r w:rsidRPr="001514CF">
        <w:rPr>
          <w:rFonts w:asciiTheme="minorHAnsi" w:hAnsiTheme="minorHAnsi" w:cstheme="minorHAnsi"/>
          <w:bCs/>
          <w:sz w:val="24"/>
          <w:szCs w:val="24"/>
        </w:rPr>
        <w:t>p</w:t>
      </w:r>
      <w:r w:rsidR="00B22127" w:rsidRPr="001514CF">
        <w:rPr>
          <w:rFonts w:asciiTheme="minorHAnsi" w:hAnsiTheme="minorHAnsi" w:cstheme="minorHAnsi"/>
          <w:bCs/>
          <w:sz w:val="24"/>
          <w:szCs w:val="24"/>
        </w:rPr>
        <w:t xml:space="preserve">rzedstawiła projekt </w:t>
      </w:r>
      <w:r w:rsidR="00B22127" w:rsidRPr="001514CF">
        <w:rPr>
          <w:rFonts w:asciiTheme="minorHAnsi" w:hAnsiTheme="minorHAnsi" w:cstheme="minorHAnsi"/>
          <w:bCs/>
          <w:color w:val="000000" w:themeColor="text1"/>
          <w:sz w:val="24"/>
          <w:szCs w:val="24"/>
        </w:rPr>
        <w:t xml:space="preserve">uchwały </w:t>
      </w:r>
      <w:r w:rsidR="00B22127" w:rsidRPr="001514CF">
        <w:rPr>
          <w:rFonts w:asciiTheme="minorHAnsi" w:hAnsiTheme="minorHAnsi" w:cstheme="minorHAnsi"/>
          <w:bCs/>
          <w:sz w:val="24"/>
          <w:szCs w:val="24"/>
        </w:rPr>
        <w:t xml:space="preserve">w sprawie </w:t>
      </w:r>
      <w:r w:rsidR="00C6517B" w:rsidRPr="001514CF">
        <w:rPr>
          <w:rFonts w:asciiTheme="minorHAnsi" w:hAnsiTheme="minorHAnsi" w:cstheme="minorHAnsi"/>
          <w:bCs/>
          <w:sz w:val="24"/>
          <w:szCs w:val="24"/>
        </w:rPr>
        <w:t>ustalenia na 2023 rok planu dofinansowania form doskonalenia zawodowego nauczycieli, określenia maksymalnej kwoty dofinansowania opłat za kształcenie nauczycieli pobierane przez szkoły wyższe i placówki doskonalenia nauczycieli oraz ustalenia specjalności i formy kształcenia nauczycieli prowadzone przez szkoły wyższe i placówki doskonalenia nauczycieli, na które dofinansowanie będzie przyznawane dla nauczycieli szkół i przedszkoli prowadzonych przez Miasto Mława.</w:t>
      </w:r>
    </w:p>
    <w:p w14:paraId="159BE60F" w14:textId="77777777" w:rsidR="000E77FF" w:rsidRPr="001514CF" w:rsidRDefault="000E77FF" w:rsidP="001514CF">
      <w:pPr>
        <w:ind w:firstLine="851"/>
        <w:jc w:val="left"/>
        <w:rPr>
          <w:rFonts w:asciiTheme="minorHAnsi" w:hAnsiTheme="minorHAnsi" w:cstheme="minorHAnsi"/>
          <w:bCs/>
          <w:color w:val="000000"/>
          <w:sz w:val="24"/>
          <w:szCs w:val="24"/>
        </w:rPr>
      </w:pPr>
      <w:r w:rsidRPr="001514CF">
        <w:rPr>
          <w:rFonts w:asciiTheme="minorHAnsi" w:hAnsiTheme="minorHAnsi" w:cstheme="minorHAnsi"/>
          <w:bCs/>
          <w:color w:val="000000"/>
          <w:sz w:val="24"/>
          <w:szCs w:val="24"/>
        </w:rPr>
        <w:t xml:space="preserve">Obowiązek podjęcia uchwały wynika z art. 70a ust. 1 w związku z art. 91d pkt 1 ustawy z dnia 26 stycznia 1982 roku – Karta Nauczyciela (Dz. U. z 2021 r. poz. 1762 z </w:t>
      </w:r>
      <w:proofErr w:type="spellStart"/>
      <w:r w:rsidRPr="001514CF">
        <w:rPr>
          <w:rFonts w:asciiTheme="minorHAnsi" w:hAnsiTheme="minorHAnsi" w:cstheme="minorHAnsi"/>
          <w:bCs/>
          <w:color w:val="000000"/>
          <w:sz w:val="24"/>
          <w:szCs w:val="24"/>
        </w:rPr>
        <w:t>późn</w:t>
      </w:r>
      <w:proofErr w:type="spellEnd"/>
      <w:r w:rsidRPr="001514CF">
        <w:rPr>
          <w:rFonts w:asciiTheme="minorHAnsi" w:hAnsiTheme="minorHAnsi" w:cstheme="minorHAnsi"/>
          <w:bCs/>
          <w:color w:val="000000"/>
          <w:sz w:val="24"/>
          <w:szCs w:val="24"/>
        </w:rPr>
        <w:t>. zm.), który ustalił kompetencje rady gminy do podjęcia uchwały w sprawie ustalenia planu dofinansowania form doskonalenia zawodowego nauczycieli, ustalenia formy i specjalności kształcenia oraz określenia maksymalnej kwoty dofinansowania opłat za kształcenie pobierane przez placówki doskonalenia nauczycieli, uczelnie oraz inne podmioty, których zadania statutowe obejmują doskonalenie zawodowe nauczycieli, na które dofinansowanie będzie przyznawane.</w:t>
      </w:r>
    </w:p>
    <w:p w14:paraId="18D59A41" w14:textId="53C066A3" w:rsidR="000E77FF" w:rsidRPr="001514CF" w:rsidRDefault="000E77FF" w:rsidP="001514CF">
      <w:pPr>
        <w:ind w:firstLine="851"/>
        <w:jc w:val="left"/>
        <w:rPr>
          <w:rFonts w:asciiTheme="minorHAnsi" w:hAnsiTheme="minorHAnsi" w:cstheme="minorHAnsi"/>
          <w:bCs/>
          <w:color w:val="000000"/>
          <w:sz w:val="24"/>
          <w:szCs w:val="24"/>
        </w:rPr>
      </w:pPr>
      <w:r w:rsidRPr="001514CF">
        <w:rPr>
          <w:rFonts w:asciiTheme="minorHAnsi" w:hAnsiTheme="minorHAnsi" w:cstheme="minorHAnsi"/>
          <w:bCs/>
          <w:color w:val="000000"/>
          <w:sz w:val="24"/>
          <w:szCs w:val="24"/>
        </w:rPr>
        <w:t xml:space="preserve">W myśl § 5 Rozporządzenia Ministra Edukacji Narodowej z dnia 23 sierpnia 2019 r. </w:t>
      </w:r>
      <w:r w:rsidRPr="001514CF">
        <w:rPr>
          <w:rFonts w:asciiTheme="minorHAnsi" w:hAnsiTheme="minorHAnsi" w:cstheme="minorHAnsi"/>
          <w:bCs/>
          <w:color w:val="000000"/>
          <w:sz w:val="24"/>
          <w:szCs w:val="24"/>
        </w:rPr>
        <w:br/>
        <w:t xml:space="preserve">w sprawie dofinansowania doskonalenia zawodowego nauczycieli, szczegółowych celów szkolenia branżowego (Dz. U. z 2019 r. poz. 1653) organ prowadzący opracowuje na każdy rok budżetowy plan dofinansowania form doskonalenia zawodowego nauczycieli, biorąc pod uwagę wnioski dyrektorów szkół i placówek przygotowane i złożone do dnia 31 października danego roku. Natomiast zgodnie z § 6 wskazanego rozporządzenia organ prowadzący, </w:t>
      </w:r>
      <w:r w:rsidRPr="001514CF">
        <w:rPr>
          <w:rFonts w:asciiTheme="minorHAnsi" w:hAnsiTheme="minorHAnsi" w:cstheme="minorHAnsi"/>
          <w:bCs/>
          <w:color w:val="000000"/>
          <w:sz w:val="24"/>
          <w:szCs w:val="24"/>
        </w:rPr>
        <w:br/>
        <w:t xml:space="preserve">w porozumieniu z dyrektorami szkół i placówek, ustala corocznie maksymalną kwotę dofinansowania opłat za kształcenie nauczycieli pobierane przez uczelnie oraz specjalności </w:t>
      </w:r>
      <w:r w:rsidRPr="001514CF">
        <w:rPr>
          <w:rFonts w:asciiTheme="minorHAnsi" w:hAnsiTheme="minorHAnsi" w:cstheme="minorHAnsi"/>
          <w:bCs/>
          <w:color w:val="000000"/>
          <w:sz w:val="24"/>
          <w:szCs w:val="24"/>
        </w:rPr>
        <w:br/>
        <w:t xml:space="preserve">i form kształcenia nauczycieli przez uczelnie, na które dofinansowanie jest przyznawane. Maksymalna kwota opłat, ujęta w projekcie uchwały, została ustalona z dyrektorami przedszkoli i szkół prowadzonych przez Miasto Mława (wnioski dyrektorów).  </w:t>
      </w:r>
    </w:p>
    <w:p w14:paraId="558B6A0E" w14:textId="6798CAB9" w:rsidR="000E77FF" w:rsidRPr="001514CF" w:rsidRDefault="000E77FF" w:rsidP="001514CF">
      <w:pPr>
        <w:ind w:firstLine="851"/>
        <w:jc w:val="left"/>
        <w:rPr>
          <w:rFonts w:asciiTheme="minorHAnsi" w:hAnsiTheme="minorHAnsi" w:cstheme="minorHAnsi"/>
          <w:bCs/>
          <w:color w:val="000000"/>
          <w:sz w:val="24"/>
          <w:szCs w:val="24"/>
        </w:rPr>
      </w:pPr>
      <w:r w:rsidRPr="001514CF">
        <w:rPr>
          <w:rFonts w:asciiTheme="minorHAnsi" w:hAnsiTheme="minorHAnsi" w:cstheme="minorHAnsi"/>
          <w:bCs/>
          <w:color w:val="000000"/>
          <w:sz w:val="24"/>
          <w:szCs w:val="24"/>
        </w:rPr>
        <w:t xml:space="preserve">Załącznik do uchwały jest planem dofinansowania form doskonalenia zawodowego nauczycieli na 2023 rok. Wydatki pracodawcy, związane z uzupełnianiem przez pracownika kwalifikacji zawodowych w formie studiów magisterskich lub studiów podyplomowych, traktowane są jako usługa edukacyjna i klasyfikowane zgodnie z Rozporządzeniem Ministra Finansów z 2 marca 2010 r. w sprawie szczegółowej klasyfikacji dochodów, wydatków, przychodów i rozchodów oraz środków pochodzących ze źródeł zagranicznych (tekst jedn.: Dz.U. z 2014 r. poz. 1053 ze zm.) w dziale 801 „Oświata i wychowanie” rozdziale 80146 „Dokształcenie i doskonalenie nauczycieli” § 4300 „Zakup usług pozostałych”. Zgodnie </w:t>
      </w:r>
      <w:r w:rsidRPr="001514CF">
        <w:rPr>
          <w:rFonts w:asciiTheme="minorHAnsi" w:hAnsiTheme="minorHAnsi" w:cstheme="minorHAnsi"/>
          <w:bCs/>
          <w:color w:val="000000"/>
          <w:sz w:val="24"/>
          <w:szCs w:val="24"/>
        </w:rPr>
        <w:br/>
        <w:t xml:space="preserve">ze wskazanym rozporządzeniem paragraf 4300 obejmuje wydatki na zakup usług, </w:t>
      </w:r>
      <w:r w:rsidRPr="001514CF">
        <w:rPr>
          <w:rFonts w:asciiTheme="minorHAnsi" w:hAnsiTheme="minorHAnsi" w:cstheme="minorHAnsi"/>
          <w:bCs/>
          <w:color w:val="000000"/>
          <w:sz w:val="24"/>
          <w:szCs w:val="24"/>
        </w:rPr>
        <w:br/>
        <w:t>a w szczególności:</w:t>
      </w:r>
    </w:p>
    <w:p w14:paraId="60708F00" w14:textId="5F271C14" w:rsidR="000E77FF" w:rsidRPr="001514CF" w:rsidRDefault="000E77FF" w:rsidP="001514CF">
      <w:pPr>
        <w:numPr>
          <w:ilvl w:val="0"/>
          <w:numId w:val="5"/>
        </w:numPr>
        <w:ind w:left="426" w:hanging="426"/>
        <w:jc w:val="left"/>
        <w:rPr>
          <w:rFonts w:asciiTheme="minorHAnsi" w:hAnsiTheme="minorHAnsi" w:cstheme="minorHAnsi"/>
          <w:bCs/>
          <w:color w:val="000000"/>
          <w:sz w:val="24"/>
          <w:szCs w:val="24"/>
        </w:rPr>
      </w:pPr>
      <w:r w:rsidRPr="001514CF">
        <w:rPr>
          <w:rFonts w:asciiTheme="minorHAnsi" w:hAnsiTheme="minorHAnsi" w:cstheme="minorHAnsi"/>
          <w:bCs/>
          <w:color w:val="000000"/>
          <w:sz w:val="24"/>
          <w:szCs w:val="24"/>
        </w:rPr>
        <w:t xml:space="preserve">usługi w zakresie oświaty i wychowania oraz szkolnictwa wyższego, między innymi: zwroty kosztów wyżywienia w internatach wychowanków domów dziecka i innych zakładów opiekuńczo-wychowawczych, wydatki dotyczące przejazdów, zakwaterowania </w:t>
      </w:r>
      <w:r w:rsidRPr="001514CF">
        <w:rPr>
          <w:rFonts w:asciiTheme="minorHAnsi" w:hAnsiTheme="minorHAnsi" w:cstheme="minorHAnsi"/>
          <w:bCs/>
          <w:color w:val="000000"/>
          <w:sz w:val="24"/>
          <w:szCs w:val="24"/>
        </w:rPr>
        <w:br/>
        <w:t>i wyżywienia uczniów i dzieci na wycieczkach oraz imprezach urządzanych w ramach programów nauczania i wychowania, opłaty za studia organizowane przez szkoły wyższe w zakresie dokształcania kadr.</w:t>
      </w:r>
    </w:p>
    <w:p w14:paraId="592ACCC3" w14:textId="2A79E104" w:rsidR="000E77FF" w:rsidRPr="001514CF" w:rsidRDefault="000E77FF" w:rsidP="001514CF">
      <w:pPr>
        <w:ind w:firstLine="851"/>
        <w:jc w:val="left"/>
        <w:rPr>
          <w:rFonts w:asciiTheme="minorHAnsi" w:hAnsiTheme="minorHAnsi" w:cstheme="minorHAnsi"/>
          <w:bCs/>
          <w:color w:val="000000"/>
          <w:sz w:val="24"/>
          <w:szCs w:val="24"/>
        </w:rPr>
      </w:pPr>
      <w:r w:rsidRPr="001514CF">
        <w:rPr>
          <w:rFonts w:asciiTheme="minorHAnsi" w:hAnsiTheme="minorHAnsi" w:cstheme="minorHAnsi"/>
          <w:bCs/>
          <w:color w:val="000000"/>
          <w:sz w:val="24"/>
          <w:szCs w:val="24"/>
        </w:rPr>
        <w:t xml:space="preserve">Zgodnie z art. 70a. ust. 3 podziału środków, o których mowa w ust. 1, dokonuje się </w:t>
      </w:r>
      <w:r w:rsidRPr="001514CF">
        <w:rPr>
          <w:rFonts w:asciiTheme="minorHAnsi" w:hAnsiTheme="minorHAnsi" w:cstheme="minorHAnsi"/>
          <w:bCs/>
          <w:color w:val="000000"/>
          <w:sz w:val="24"/>
          <w:szCs w:val="24"/>
        </w:rPr>
        <w:br/>
        <w:t xml:space="preserve">po zasięgnięciu opinii zakładowych organizacji związkowych będących jednostkami organizacyjnymi organizacji związkowych reprezentatywnych w rozumieniu ustawy z dnia </w:t>
      </w:r>
      <w:r w:rsidRPr="001514CF">
        <w:rPr>
          <w:rFonts w:asciiTheme="minorHAnsi" w:hAnsiTheme="minorHAnsi" w:cstheme="minorHAnsi"/>
          <w:bCs/>
          <w:color w:val="000000"/>
          <w:sz w:val="24"/>
          <w:szCs w:val="24"/>
        </w:rPr>
        <w:br/>
        <w:t xml:space="preserve">24 lipca 2015 r. o Radzie Dialogu Społecznego i innych instytucjach dialogu społecznego </w:t>
      </w:r>
      <w:r w:rsidRPr="001514CF">
        <w:rPr>
          <w:rFonts w:asciiTheme="minorHAnsi" w:hAnsiTheme="minorHAnsi" w:cstheme="minorHAnsi"/>
          <w:bCs/>
          <w:color w:val="000000"/>
          <w:sz w:val="24"/>
          <w:szCs w:val="24"/>
        </w:rPr>
        <w:br/>
        <w:t xml:space="preserve">albo jednostkami organizacyjnymi organizacji związkowych wchodzących w skład organizacji związkowych reprezentatywnych w rozumieniu ustawy z dnia 24 lipca 2015 r. o Radzie Dialogu Społecznego i innych instytucjach dialogu społecznego, zrzeszających nauczycieli. </w:t>
      </w:r>
    </w:p>
    <w:p w14:paraId="244BD57C" w14:textId="20BA207C" w:rsidR="00C6517B" w:rsidRPr="001514CF" w:rsidRDefault="000E77FF" w:rsidP="001514CF">
      <w:pPr>
        <w:ind w:firstLine="851"/>
        <w:jc w:val="left"/>
        <w:rPr>
          <w:rFonts w:asciiTheme="minorHAnsi" w:hAnsiTheme="minorHAnsi" w:cstheme="minorHAnsi"/>
          <w:bCs/>
          <w:color w:val="000000"/>
          <w:sz w:val="24"/>
          <w:szCs w:val="24"/>
        </w:rPr>
      </w:pPr>
      <w:r w:rsidRPr="001514CF">
        <w:rPr>
          <w:rFonts w:asciiTheme="minorHAnsi" w:hAnsiTheme="minorHAnsi" w:cstheme="minorHAnsi"/>
          <w:bCs/>
          <w:color w:val="000000"/>
          <w:sz w:val="24"/>
          <w:szCs w:val="24"/>
        </w:rPr>
        <w:t xml:space="preserve">W związku z powyższym podjęcie niniejszej uchwały uważa się za zasadne. </w:t>
      </w:r>
    </w:p>
    <w:p w14:paraId="0357D011" w14:textId="77777777" w:rsidR="00C6517B" w:rsidRPr="001514CF" w:rsidRDefault="00C6517B" w:rsidP="001514CF">
      <w:pPr>
        <w:jc w:val="left"/>
        <w:rPr>
          <w:rFonts w:asciiTheme="minorHAnsi" w:hAnsiTheme="minorHAnsi" w:cstheme="minorHAnsi"/>
          <w:bCs/>
          <w:sz w:val="24"/>
          <w:szCs w:val="24"/>
        </w:rPr>
      </w:pPr>
    </w:p>
    <w:p w14:paraId="0E440A34" w14:textId="65EAAD5A" w:rsidR="00B22127" w:rsidRPr="001514CF" w:rsidRDefault="00B22127" w:rsidP="001514CF">
      <w:pPr>
        <w:ind w:firstLine="360"/>
        <w:jc w:val="left"/>
        <w:rPr>
          <w:rFonts w:asciiTheme="minorHAnsi" w:hAnsiTheme="minorHAnsi" w:cstheme="minorHAnsi"/>
          <w:bCs/>
          <w:sz w:val="24"/>
          <w:szCs w:val="24"/>
        </w:rPr>
      </w:pPr>
      <w:r w:rsidRPr="001514CF">
        <w:rPr>
          <w:rFonts w:asciiTheme="minorHAnsi" w:hAnsiTheme="minorHAnsi" w:cstheme="minorHAnsi"/>
          <w:bCs/>
          <w:sz w:val="24"/>
          <w:szCs w:val="24"/>
        </w:rPr>
        <w:t xml:space="preserve">Projekt uchwały omawiany był na posiedzeniu </w:t>
      </w:r>
      <w:r w:rsidRPr="001514CF">
        <w:rPr>
          <w:rFonts w:asciiTheme="minorHAnsi" w:hAnsiTheme="minorHAnsi" w:cstheme="minorHAnsi"/>
          <w:bCs/>
          <w:color w:val="000000" w:themeColor="text1"/>
          <w:sz w:val="24"/>
          <w:szCs w:val="24"/>
        </w:rPr>
        <w:t xml:space="preserve">Komisji </w:t>
      </w:r>
      <w:r w:rsidRPr="001514CF">
        <w:rPr>
          <w:rFonts w:asciiTheme="minorHAnsi" w:hAnsiTheme="minorHAnsi" w:cstheme="minorHAnsi"/>
          <w:bCs/>
          <w:sz w:val="24"/>
          <w:szCs w:val="24"/>
        </w:rPr>
        <w:t xml:space="preserve">Oświaty, Kultury i Sportu, </w:t>
      </w:r>
      <w:r w:rsidRPr="001514CF">
        <w:rPr>
          <w:rFonts w:asciiTheme="minorHAnsi" w:hAnsiTheme="minorHAnsi" w:cstheme="minorHAnsi"/>
          <w:bCs/>
          <w:color w:val="000000" w:themeColor="text1"/>
          <w:sz w:val="24"/>
          <w:szCs w:val="24"/>
        </w:rPr>
        <w:t>Komisji Budownictwa, Gospodarki Komunalnej, Rolnictwa i Ochrony Środowiska</w:t>
      </w:r>
      <w:r w:rsidRPr="001514CF">
        <w:rPr>
          <w:rFonts w:asciiTheme="minorHAnsi" w:hAnsiTheme="minorHAnsi" w:cstheme="minorHAnsi"/>
          <w:bCs/>
          <w:sz w:val="24"/>
          <w:szCs w:val="24"/>
        </w:rPr>
        <w:t xml:space="preserve"> oraz Komisji Rozwoju Gospodarczego i Budżetu i uzyskał pozytywną opinię.</w:t>
      </w:r>
    </w:p>
    <w:p w14:paraId="77094243" w14:textId="77777777" w:rsidR="001170F7" w:rsidRPr="001514CF" w:rsidRDefault="001170F7" w:rsidP="001514CF">
      <w:pPr>
        <w:ind w:firstLine="360"/>
        <w:jc w:val="left"/>
        <w:rPr>
          <w:rFonts w:asciiTheme="minorHAnsi" w:hAnsiTheme="minorHAnsi" w:cstheme="minorHAnsi"/>
          <w:bCs/>
          <w:sz w:val="24"/>
          <w:szCs w:val="24"/>
        </w:rPr>
      </w:pPr>
    </w:p>
    <w:p w14:paraId="49EB9426" w14:textId="19A36CF5" w:rsidR="004265DB" w:rsidRPr="001514CF" w:rsidRDefault="001170F7" w:rsidP="001514CF">
      <w:pPr>
        <w:jc w:val="left"/>
        <w:rPr>
          <w:rFonts w:asciiTheme="minorHAnsi" w:hAnsiTheme="minorHAnsi" w:cstheme="minorHAnsi"/>
          <w:bCs/>
          <w:sz w:val="24"/>
          <w:szCs w:val="24"/>
        </w:rPr>
      </w:pPr>
      <w:r w:rsidRPr="001514CF">
        <w:rPr>
          <w:rFonts w:asciiTheme="minorHAnsi" w:hAnsiTheme="minorHAnsi" w:cstheme="minorHAnsi"/>
          <w:bCs/>
          <w:sz w:val="24"/>
          <w:szCs w:val="24"/>
        </w:rPr>
        <w:t>Głosów w dyskusji nie było.</w:t>
      </w:r>
    </w:p>
    <w:p w14:paraId="2D97AD13" w14:textId="77777777" w:rsidR="001170F7" w:rsidRPr="001514CF" w:rsidRDefault="001170F7" w:rsidP="001514CF">
      <w:pPr>
        <w:jc w:val="left"/>
        <w:rPr>
          <w:rFonts w:asciiTheme="minorHAnsi" w:hAnsiTheme="minorHAnsi" w:cstheme="minorHAnsi"/>
          <w:bCs/>
          <w:sz w:val="24"/>
          <w:szCs w:val="24"/>
        </w:rPr>
      </w:pPr>
    </w:p>
    <w:p w14:paraId="1184A03C" w14:textId="3A35FEE7" w:rsidR="001170F7" w:rsidRPr="001514CF" w:rsidRDefault="001170F7" w:rsidP="001514CF">
      <w:pPr>
        <w:spacing w:before="120" w:after="120" w:line="240" w:lineRule="auto"/>
        <w:jc w:val="left"/>
        <w:rPr>
          <w:rFonts w:asciiTheme="minorHAnsi" w:hAnsiTheme="minorHAnsi" w:cstheme="minorHAnsi"/>
          <w:bCs/>
          <w:sz w:val="24"/>
          <w:szCs w:val="24"/>
        </w:rPr>
      </w:pPr>
      <w:r w:rsidRPr="001514CF">
        <w:rPr>
          <w:rFonts w:asciiTheme="minorHAnsi" w:hAnsiTheme="minorHAnsi" w:cstheme="minorHAnsi"/>
          <w:bCs/>
          <w:sz w:val="24"/>
          <w:szCs w:val="24"/>
        </w:rPr>
        <w:t>Rada Miasta w głosowaniu jawnym jednogłośnie (za – 19 głosów)</w:t>
      </w:r>
    </w:p>
    <w:p w14:paraId="2803E129" w14:textId="77777777" w:rsidR="001170F7" w:rsidRPr="001514CF" w:rsidRDefault="001170F7" w:rsidP="001514CF">
      <w:pPr>
        <w:spacing w:before="120" w:after="120" w:line="240" w:lineRule="auto"/>
        <w:jc w:val="left"/>
        <w:rPr>
          <w:rFonts w:asciiTheme="minorHAnsi" w:hAnsiTheme="minorHAnsi" w:cstheme="minorHAnsi"/>
          <w:bCs/>
          <w:sz w:val="24"/>
          <w:szCs w:val="24"/>
        </w:rPr>
      </w:pPr>
      <w:r w:rsidRPr="001514CF">
        <w:rPr>
          <w:rFonts w:asciiTheme="minorHAnsi" w:hAnsiTheme="minorHAnsi" w:cstheme="minorHAnsi"/>
          <w:bCs/>
          <w:sz w:val="24"/>
          <w:szCs w:val="24"/>
        </w:rPr>
        <w:t>podjęła</w:t>
      </w:r>
    </w:p>
    <w:p w14:paraId="37E1A0AF" w14:textId="1CC878D4" w:rsidR="001170F7" w:rsidRPr="001514CF" w:rsidRDefault="001170F7" w:rsidP="001514CF">
      <w:pPr>
        <w:spacing w:before="120" w:after="120" w:line="240" w:lineRule="auto"/>
        <w:jc w:val="left"/>
        <w:rPr>
          <w:rFonts w:asciiTheme="minorHAnsi" w:hAnsiTheme="minorHAnsi" w:cstheme="minorHAnsi"/>
          <w:bCs/>
          <w:sz w:val="24"/>
          <w:szCs w:val="24"/>
        </w:rPr>
      </w:pPr>
      <w:r w:rsidRPr="001514CF">
        <w:rPr>
          <w:rFonts w:asciiTheme="minorHAnsi" w:hAnsiTheme="minorHAnsi" w:cstheme="minorHAnsi"/>
          <w:bCs/>
          <w:sz w:val="24"/>
          <w:szCs w:val="24"/>
        </w:rPr>
        <w:t>UCHWAŁĘ Nr XLVI/587/2022</w:t>
      </w:r>
    </w:p>
    <w:p w14:paraId="65DE3BA7" w14:textId="6B9BBF44" w:rsidR="001170F7" w:rsidRPr="001514CF" w:rsidRDefault="001170F7" w:rsidP="001514CF">
      <w:pPr>
        <w:ind w:firstLine="357"/>
        <w:jc w:val="left"/>
        <w:rPr>
          <w:rFonts w:asciiTheme="minorHAnsi" w:hAnsiTheme="minorHAnsi" w:cstheme="minorHAnsi"/>
          <w:bCs/>
          <w:sz w:val="24"/>
          <w:szCs w:val="24"/>
        </w:rPr>
      </w:pPr>
      <w:r w:rsidRPr="001514CF">
        <w:rPr>
          <w:rFonts w:asciiTheme="minorHAnsi" w:hAnsiTheme="minorHAnsi" w:cstheme="minorHAnsi"/>
          <w:bCs/>
          <w:sz w:val="24"/>
          <w:szCs w:val="24"/>
        </w:rPr>
        <w:t xml:space="preserve">w sprawie </w:t>
      </w:r>
    </w:p>
    <w:p w14:paraId="59B26EF2" w14:textId="4480C8A9" w:rsidR="001170F7" w:rsidRPr="001514CF" w:rsidRDefault="001170F7" w:rsidP="001514CF">
      <w:pPr>
        <w:ind w:firstLine="360"/>
        <w:jc w:val="left"/>
        <w:rPr>
          <w:rFonts w:asciiTheme="minorHAnsi" w:hAnsiTheme="minorHAnsi" w:cstheme="minorHAnsi"/>
          <w:bCs/>
          <w:sz w:val="24"/>
          <w:szCs w:val="24"/>
        </w:rPr>
      </w:pPr>
      <w:r w:rsidRPr="001514CF">
        <w:rPr>
          <w:rFonts w:asciiTheme="minorHAnsi" w:hAnsiTheme="minorHAnsi" w:cstheme="minorHAnsi"/>
          <w:bCs/>
          <w:sz w:val="24"/>
          <w:szCs w:val="24"/>
        </w:rPr>
        <w:t>ustalenia na 2023 rok planu dofinansowania form doskonalenia zawodowego nauczycieli, określenia maksymalnej kwoty dofinansowania opłat za kształcenie nauczycieli pobierane przez szkoły wyższe i placówki doskonalenia nauczycieli oraz ustalenia specjalności i formy kształcenia nauczycieli prowadzone przez szkoły wyższe i placówki doskonalenia nauczycieli, na które dofinansowanie będzie przyznawane dla nauczycieli szkół i przedszkoli prowadzonych przez Miasto Mława.</w:t>
      </w:r>
    </w:p>
    <w:p w14:paraId="3CDB881E" w14:textId="1F7CFA35" w:rsidR="001170F7" w:rsidRPr="001514CF" w:rsidRDefault="001170F7" w:rsidP="001514CF">
      <w:pPr>
        <w:jc w:val="left"/>
        <w:rPr>
          <w:rFonts w:asciiTheme="minorHAnsi" w:hAnsiTheme="minorHAnsi" w:cstheme="minorHAnsi"/>
          <w:bCs/>
          <w:sz w:val="24"/>
          <w:szCs w:val="24"/>
        </w:rPr>
      </w:pPr>
    </w:p>
    <w:p w14:paraId="18978FD5" w14:textId="73EC7F42" w:rsidR="000E77FF" w:rsidRPr="001514CF" w:rsidRDefault="000E77FF" w:rsidP="001514CF">
      <w:pPr>
        <w:jc w:val="left"/>
        <w:rPr>
          <w:rFonts w:asciiTheme="minorHAnsi" w:hAnsiTheme="minorHAnsi" w:cstheme="minorHAnsi"/>
          <w:bCs/>
          <w:sz w:val="24"/>
          <w:szCs w:val="24"/>
        </w:rPr>
      </w:pPr>
    </w:p>
    <w:p w14:paraId="52DB0348" w14:textId="77777777" w:rsidR="00B2780F" w:rsidRPr="001514CF" w:rsidRDefault="00B2780F" w:rsidP="001514CF">
      <w:pPr>
        <w:jc w:val="left"/>
        <w:rPr>
          <w:rFonts w:asciiTheme="minorHAnsi" w:hAnsiTheme="minorHAnsi" w:cstheme="minorHAnsi"/>
          <w:bCs/>
          <w:sz w:val="24"/>
          <w:szCs w:val="24"/>
        </w:rPr>
      </w:pPr>
    </w:p>
    <w:p w14:paraId="4D01C4B5" w14:textId="40BB4A8E" w:rsidR="001170F7" w:rsidRPr="001514CF" w:rsidRDefault="001170F7" w:rsidP="001514CF">
      <w:pPr>
        <w:jc w:val="left"/>
        <w:rPr>
          <w:rFonts w:asciiTheme="minorHAnsi" w:hAnsiTheme="minorHAnsi" w:cstheme="minorHAnsi"/>
          <w:bCs/>
          <w:sz w:val="24"/>
          <w:szCs w:val="24"/>
        </w:rPr>
      </w:pPr>
      <w:r w:rsidRPr="001514CF">
        <w:rPr>
          <w:rFonts w:asciiTheme="minorHAnsi" w:hAnsiTheme="minorHAnsi" w:cstheme="minorHAnsi"/>
          <w:bCs/>
          <w:sz w:val="24"/>
          <w:szCs w:val="24"/>
        </w:rPr>
        <w:t>Ad pkt. 12</w:t>
      </w:r>
    </w:p>
    <w:p w14:paraId="57E43D7A" w14:textId="77777777" w:rsidR="001170F7" w:rsidRPr="001514CF" w:rsidRDefault="001170F7" w:rsidP="001514CF">
      <w:pPr>
        <w:jc w:val="left"/>
        <w:rPr>
          <w:rFonts w:asciiTheme="minorHAnsi" w:hAnsiTheme="minorHAnsi" w:cstheme="minorHAnsi"/>
          <w:bCs/>
          <w:sz w:val="24"/>
          <w:szCs w:val="24"/>
        </w:rPr>
      </w:pPr>
      <w:r w:rsidRPr="001514CF">
        <w:rPr>
          <w:rFonts w:asciiTheme="minorHAnsi" w:hAnsiTheme="minorHAnsi" w:cstheme="minorHAnsi"/>
          <w:bCs/>
          <w:sz w:val="24"/>
          <w:szCs w:val="24"/>
        </w:rPr>
        <w:t>Magdalena Staszewska Naczelnik Wydziału Oświaty i Polityki Społecznej</w:t>
      </w:r>
    </w:p>
    <w:p w14:paraId="46BAC650" w14:textId="2617D157" w:rsidR="001170F7" w:rsidRPr="001514CF" w:rsidRDefault="001B6DBD" w:rsidP="001514CF">
      <w:pPr>
        <w:ind w:firstLine="708"/>
        <w:jc w:val="left"/>
        <w:rPr>
          <w:rFonts w:asciiTheme="minorHAnsi" w:hAnsiTheme="minorHAnsi" w:cstheme="minorHAnsi"/>
          <w:bCs/>
          <w:sz w:val="24"/>
          <w:szCs w:val="24"/>
        </w:rPr>
      </w:pPr>
      <w:r w:rsidRPr="001514CF">
        <w:rPr>
          <w:rFonts w:asciiTheme="minorHAnsi" w:hAnsiTheme="minorHAnsi" w:cstheme="minorHAnsi"/>
          <w:bCs/>
          <w:sz w:val="24"/>
          <w:szCs w:val="24"/>
        </w:rPr>
        <w:t>p</w:t>
      </w:r>
      <w:r w:rsidR="001170F7" w:rsidRPr="001514CF">
        <w:rPr>
          <w:rFonts w:asciiTheme="minorHAnsi" w:hAnsiTheme="minorHAnsi" w:cstheme="minorHAnsi"/>
          <w:bCs/>
          <w:sz w:val="24"/>
          <w:szCs w:val="24"/>
        </w:rPr>
        <w:t xml:space="preserve">rzedstawiła projekt </w:t>
      </w:r>
      <w:r w:rsidR="001170F7" w:rsidRPr="001514CF">
        <w:rPr>
          <w:rFonts w:asciiTheme="minorHAnsi" w:hAnsiTheme="minorHAnsi" w:cstheme="minorHAnsi"/>
          <w:bCs/>
          <w:color w:val="000000" w:themeColor="text1"/>
          <w:sz w:val="24"/>
          <w:szCs w:val="24"/>
        </w:rPr>
        <w:t xml:space="preserve">uchwały </w:t>
      </w:r>
      <w:r w:rsidR="001170F7" w:rsidRPr="001514CF">
        <w:rPr>
          <w:rFonts w:asciiTheme="minorHAnsi" w:hAnsiTheme="minorHAnsi" w:cstheme="minorHAnsi"/>
          <w:bCs/>
          <w:sz w:val="24"/>
          <w:szCs w:val="24"/>
        </w:rPr>
        <w:t xml:space="preserve">w sprawie </w:t>
      </w:r>
      <w:r w:rsidR="001170F7" w:rsidRPr="001514CF">
        <w:rPr>
          <w:rFonts w:asciiTheme="minorHAnsi" w:eastAsia="Times New Roman" w:hAnsiTheme="minorHAnsi" w:cstheme="minorHAnsi"/>
          <w:bCs/>
          <w:sz w:val="24"/>
          <w:szCs w:val="24"/>
        </w:rPr>
        <w:t>uchwalenia Miejskiego Programu Profilaktyki </w:t>
      </w:r>
      <w:r w:rsidR="001170F7" w:rsidRPr="001514CF">
        <w:rPr>
          <w:rFonts w:asciiTheme="minorHAnsi" w:eastAsia="Times New Roman" w:hAnsiTheme="minorHAnsi" w:cstheme="minorHAnsi"/>
          <w:bCs/>
          <w:sz w:val="24"/>
          <w:szCs w:val="24"/>
        </w:rPr>
        <w:br/>
        <w:t>i Rozwiązywania Problemów Alkoholowych oraz Przeciwdziałania Narkomanii dla Miasta Mława na rok 2023.</w:t>
      </w:r>
    </w:p>
    <w:p w14:paraId="13B2EB1F" w14:textId="3C8CAB01" w:rsidR="000E77FF" w:rsidRPr="001514CF" w:rsidRDefault="000E77FF" w:rsidP="001514CF">
      <w:pPr>
        <w:ind w:firstLine="851"/>
        <w:jc w:val="left"/>
        <w:rPr>
          <w:rFonts w:asciiTheme="minorHAnsi" w:hAnsiTheme="minorHAnsi" w:cstheme="minorHAnsi"/>
          <w:bCs/>
          <w:sz w:val="24"/>
          <w:szCs w:val="24"/>
        </w:rPr>
      </w:pPr>
      <w:r w:rsidRPr="001514CF">
        <w:rPr>
          <w:rFonts w:asciiTheme="minorHAnsi" w:hAnsiTheme="minorHAnsi" w:cstheme="minorHAnsi"/>
          <w:bCs/>
          <w:sz w:val="24"/>
          <w:szCs w:val="24"/>
        </w:rPr>
        <w:t xml:space="preserve">Obowiązek podjęcia uchwały wynika z ustawy z dnia 26 października 1982 r. </w:t>
      </w:r>
      <w:r w:rsidRPr="001514CF">
        <w:rPr>
          <w:rFonts w:asciiTheme="minorHAnsi" w:hAnsiTheme="minorHAnsi" w:cstheme="minorHAnsi"/>
          <w:bCs/>
          <w:sz w:val="24"/>
          <w:szCs w:val="24"/>
        </w:rPr>
        <w:br/>
        <w:t xml:space="preserve">o wychowaniu w trzeźwości i przeciwdziałaniu alkoholizmowi (Dz. U. z 2021 r. poz. 1119 </w:t>
      </w:r>
      <w:r w:rsidRPr="001514CF">
        <w:rPr>
          <w:rFonts w:asciiTheme="minorHAnsi" w:hAnsiTheme="minorHAnsi" w:cstheme="minorHAnsi"/>
          <w:bCs/>
          <w:sz w:val="24"/>
          <w:szCs w:val="24"/>
        </w:rPr>
        <w:br/>
        <w:t xml:space="preserve">z </w:t>
      </w:r>
      <w:proofErr w:type="spellStart"/>
      <w:r w:rsidRPr="001514CF">
        <w:rPr>
          <w:rFonts w:asciiTheme="minorHAnsi" w:hAnsiTheme="minorHAnsi" w:cstheme="minorHAnsi"/>
          <w:bCs/>
          <w:sz w:val="24"/>
          <w:szCs w:val="24"/>
        </w:rPr>
        <w:t>późn</w:t>
      </w:r>
      <w:proofErr w:type="spellEnd"/>
      <w:r w:rsidRPr="001514CF">
        <w:rPr>
          <w:rFonts w:asciiTheme="minorHAnsi" w:hAnsiTheme="minorHAnsi" w:cstheme="minorHAnsi"/>
          <w:bCs/>
          <w:sz w:val="24"/>
          <w:szCs w:val="24"/>
        </w:rPr>
        <w:t xml:space="preserve">. zm.) zgodnie z art. 4 </w:t>
      </w:r>
      <w:r w:rsidRPr="001514CF">
        <w:rPr>
          <w:rFonts w:asciiTheme="minorHAnsi" w:hAnsiTheme="minorHAnsi" w:cstheme="minorHAnsi"/>
          <w:bCs/>
          <w:sz w:val="24"/>
          <w:szCs w:val="24"/>
          <w:vertAlign w:val="superscript"/>
        </w:rPr>
        <w:t xml:space="preserve">1 </w:t>
      </w:r>
      <w:r w:rsidRPr="001514CF">
        <w:rPr>
          <w:rFonts w:asciiTheme="minorHAnsi" w:hAnsiTheme="minorHAnsi" w:cstheme="minorHAnsi"/>
          <w:bCs/>
          <w:sz w:val="24"/>
          <w:szCs w:val="24"/>
        </w:rPr>
        <w:t xml:space="preserve">prowadzenie działań związanych z profilaktyką i rozwiązywaniem problemów alkoholowych oraz integracji społecznej osób uzależnionych od alkoholu należy do zadań własnych gmin. Z tego tytułu organ stanowiący jednostki samorządu terytorialnego zobowiązany  jest uchwalić program profilaktyki i rozwiązywania problemów alkoholowych oraz przeciwdziałania narkomanii, który stanowi część strategii rozwiązywania problemów społecznych uwzględniając cele operacyjne dotyczące profilaktyki i rozwiązywania problemów alkoholowych oraz przeciwdziałania narkomanii, określone w Narodowym Programie Zdrowia. </w:t>
      </w:r>
    </w:p>
    <w:p w14:paraId="51F2D256" w14:textId="77777777" w:rsidR="000E77FF" w:rsidRPr="001514CF" w:rsidRDefault="000E77FF" w:rsidP="001514CF">
      <w:pPr>
        <w:ind w:firstLine="851"/>
        <w:jc w:val="left"/>
        <w:rPr>
          <w:rFonts w:asciiTheme="minorHAnsi" w:hAnsiTheme="minorHAnsi" w:cstheme="minorHAnsi"/>
          <w:bCs/>
          <w:sz w:val="24"/>
          <w:szCs w:val="24"/>
        </w:rPr>
      </w:pPr>
      <w:r w:rsidRPr="001514CF">
        <w:rPr>
          <w:rFonts w:asciiTheme="minorHAnsi" w:hAnsiTheme="minorHAnsi" w:cstheme="minorHAnsi"/>
          <w:bCs/>
          <w:sz w:val="24"/>
          <w:szCs w:val="24"/>
        </w:rPr>
        <w:t xml:space="preserve">Znaczącą część działań podejmowanych w ramach Miejskiego Programu Profilaktyki i Rozwiązywania Problemów Alkoholowych oraz Przeciwdziałania Narkomanii dla Miasta Mława na rok 2023 to zadania profilaktyki uniwersalnej. Profilaktyki ukierunkowanej na całą populację, tj. kierowanych do całej społeczności mieszkańców Miasta Mława. </w:t>
      </w:r>
      <w:r w:rsidRPr="001514CF">
        <w:rPr>
          <w:rFonts w:asciiTheme="minorHAnsi" w:hAnsiTheme="minorHAnsi" w:cstheme="minorHAnsi"/>
          <w:bCs/>
          <w:sz w:val="24"/>
          <w:szCs w:val="24"/>
        </w:rPr>
        <w:br/>
        <w:t xml:space="preserve">Jest to działanie profilaktyczne adresowane do grup bez względu na stopień indywidulanego ryzyka występowania problemów związanych z używaniem alkoholu, narkotyków i innych środków psychoaktywnych. W Programie znajdują się też działania kierowane do konkretnych grup , zarówno w kontekście profilaktyki selektywnej i wskazującej. Głównymi założeniami Programu są zadania przeciwdziałania problemom alkoholowym i narkomanii wraz </w:t>
      </w:r>
      <w:r w:rsidRPr="001514CF">
        <w:rPr>
          <w:rFonts w:asciiTheme="minorHAnsi" w:hAnsiTheme="minorHAnsi" w:cstheme="minorHAnsi"/>
          <w:bCs/>
          <w:sz w:val="24"/>
          <w:szCs w:val="24"/>
        </w:rPr>
        <w:br/>
        <w:t>z elementami przeciwdziałania uzależnieniom behawioralnym.</w:t>
      </w:r>
    </w:p>
    <w:p w14:paraId="6B7C116B" w14:textId="77777777" w:rsidR="000E77FF" w:rsidRPr="001514CF" w:rsidRDefault="000E77FF" w:rsidP="001514CF">
      <w:pPr>
        <w:ind w:firstLine="851"/>
        <w:jc w:val="left"/>
        <w:rPr>
          <w:rFonts w:asciiTheme="minorHAnsi" w:hAnsiTheme="minorHAnsi" w:cstheme="minorHAnsi"/>
          <w:bCs/>
          <w:sz w:val="24"/>
          <w:szCs w:val="24"/>
        </w:rPr>
      </w:pPr>
      <w:r w:rsidRPr="001514CF">
        <w:rPr>
          <w:rFonts w:asciiTheme="minorHAnsi" w:hAnsiTheme="minorHAnsi" w:cstheme="minorHAnsi"/>
          <w:bCs/>
          <w:sz w:val="24"/>
          <w:szCs w:val="24"/>
        </w:rPr>
        <w:t xml:space="preserve">W związku z powyższym podjęcie niniejszej uchwały uważa się za zasadne. </w:t>
      </w:r>
    </w:p>
    <w:p w14:paraId="3D2EBF33" w14:textId="77777777" w:rsidR="001170F7" w:rsidRPr="001514CF" w:rsidRDefault="001170F7" w:rsidP="001514CF">
      <w:pPr>
        <w:jc w:val="left"/>
        <w:rPr>
          <w:rFonts w:asciiTheme="minorHAnsi" w:hAnsiTheme="minorHAnsi" w:cstheme="minorHAnsi"/>
          <w:bCs/>
          <w:sz w:val="24"/>
          <w:szCs w:val="24"/>
        </w:rPr>
      </w:pPr>
    </w:p>
    <w:p w14:paraId="7CF75A1A" w14:textId="52C8A33D" w:rsidR="001170F7" w:rsidRPr="001514CF" w:rsidRDefault="001170F7" w:rsidP="001514CF">
      <w:pPr>
        <w:ind w:firstLine="360"/>
        <w:jc w:val="left"/>
        <w:rPr>
          <w:rFonts w:asciiTheme="minorHAnsi" w:hAnsiTheme="minorHAnsi" w:cstheme="minorHAnsi"/>
          <w:bCs/>
          <w:sz w:val="24"/>
          <w:szCs w:val="24"/>
        </w:rPr>
      </w:pPr>
      <w:r w:rsidRPr="001514CF">
        <w:rPr>
          <w:rFonts w:asciiTheme="minorHAnsi" w:hAnsiTheme="minorHAnsi" w:cstheme="minorHAnsi"/>
          <w:bCs/>
          <w:sz w:val="24"/>
          <w:szCs w:val="24"/>
        </w:rPr>
        <w:t xml:space="preserve">Projekt uchwały omawiany był na posiedzeniu </w:t>
      </w:r>
      <w:r w:rsidRPr="001514CF">
        <w:rPr>
          <w:rFonts w:asciiTheme="minorHAnsi" w:hAnsiTheme="minorHAnsi" w:cstheme="minorHAnsi"/>
          <w:bCs/>
          <w:color w:val="000000" w:themeColor="text1"/>
          <w:sz w:val="24"/>
          <w:szCs w:val="24"/>
        </w:rPr>
        <w:t xml:space="preserve">Komisji </w:t>
      </w:r>
      <w:r w:rsidRPr="001514CF">
        <w:rPr>
          <w:rFonts w:asciiTheme="minorHAnsi" w:hAnsiTheme="minorHAnsi" w:cstheme="minorHAnsi"/>
          <w:bCs/>
          <w:sz w:val="24"/>
          <w:szCs w:val="24"/>
        </w:rPr>
        <w:t>Oświaty,</w:t>
      </w:r>
      <w:r w:rsidRPr="001514CF">
        <w:rPr>
          <w:rFonts w:asciiTheme="minorHAnsi" w:hAnsiTheme="minorHAnsi" w:cstheme="minorHAnsi"/>
          <w:bCs/>
          <w:color w:val="000000" w:themeColor="text1"/>
          <w:sz w:val="24"/>
          <w:szCs w:val="24"/>
        </w:rPr>
        <w:t xml:space="preserve"> Komisji Budownictwa, Gospodarki Komunalnej, Rolnictwa i Ochrony Środowiska</w:t>
      </w:r>
      <w:r w:rsidRPr="001514CF">
        <w:rPr>
          <w:rFonts w:asciiTheme="minorHAnsi" w:hAnsiTheme="minorHAnsi" w:cstheme="minorHAnsi"/>
          <w:bCs/>
          <w:sz w:val="24"/>
          <w:szCs w:val="24"/>
        </w:rPr>
        <w:t xml:space="preserve"> oraz Komisji Rozwoju Gospodarczego i Budżetu i uzyskał pozytywną opinię.</w:t>
      </w:r>
    </w:p>
    <w:p w14:paraId="762B396B" w14:textId="77777777" w:rsidR="001170F7" w:rsidRPr="001514CF" w:rsidRDefault="001170F7" w:rsidP="001514CF">
      <w:pPr>
        <w:ind w:firstLine="360"/>
        <w:jc w:val="left"/>
        <w:rPr>
          <w:rFonts w:asciiTheme="minorHAnsi" w:hAnsiTheme="minorHAnsi" w:cstheme="minorHAnsi"/>
          <w:bCs/>
          <w:sz w:val="24"/>
          <w:szCs w:val="24"/>
        </w:rPr>
      </w:pPr>
    </w:p>
    <w:p w14:paraId="38489DB8" w14:textId="3A066240" w:rsidR="001170F7" w:rsidRPr="001514CF" w:rsidRDefault="001170F7" w:rsidP="001514CF">
      <w:pPr>
        <w:jc w:val="left"/>
        <w:rPr>
          <w:rFonts w:asciiTheme="minorHAnsi" w:hAnsiTheme="minorHAnsi" w:cstheme="minorHAnsi"/>
          <w:bCs/>
          <w:sz w:val="24"/>
          <w:szCs w:val="24"/>
        </w:rPr>
      </w:pPr>
      <w:r w:rsidRPr="001514CF">
        <w:rPr>
          <w:rFonts w:asciiTheme="minorHAnsi" w:hAnsiTheme="minorHAnsi" w:cstheme="minorHAnsi"/>
          <w:bCs/>
          <w:sz w:val="24"/>
          <w:szCs w:val="24"/>
        </w:rPr>
        <w:t>Głosów w dyskusji nie było.</w:t>
      </w:r>
    </w:p>
    <w:p w14:paraId="21F3FFB4" w14:textId="77777777" w:rsidR="001170F7" w:rsidRPr="001514CF" w:rsidRDefault="001170F7" w:rsidP="001514CF">
      <w:pPr>
        <w:jc w:val="left"/>
        <w:rPr>
          <w:rFonts w:asciiTheme="minorHAnsi" w:hAnsiTheme="minorHAnsi" w:cstheme="minorHAnsi"/>
          <w:bCs/>
          <w:sz w:val="24"/>
          <w:szCs w:val="24"/>
        </w:rPr>
      </w:pPr>
    </w:p>
    <w:p w14:paraId="1AFC9011" w14:textId="77777777" w:rsidR="001170F7" w:rsidRPr="001514CF" w:rsidRDefault="001170F7" w:rsidP="001514CF">
      <w:pPr>
        <w:spacing w:before="120" w:after="120" w:line="240" w:lineRule="auto"/>
        <w:jc w:val="left"/>
        <w:rPr>
          <w:rFonts w:asciiTheme="minorHAnsi" w:hAnsiTheme="minorHAnsi" w:cstheme="minorHAnsi"/>
          <w:bCs/>
          <w:sz w:val="24"/>
          <w:szCs w:val="24"/>
        </w:rPr>
      </w:pPr>
      <w:r w:rsidRPr="001514CF">
        <w:rPr>
          <w:rFonts w:asciiTheme="minorHAnsi" w:hAnsiTheme="minorHAnsi" w:cstheme="minorHAnsi"/>
          <w:bCs/>
          <w:sz w:val="24"/>
          <w:szCs w:val="24"/>
        </w:rPr>
        <w:t>Rada Miasta w głosowaniu jawnym jednogłośnie (za – 19 głosów)</w:t>
      </w:r>
    </w:p>
    <w:p w14:paraId="662F89E1" w14:textId="77777777" w:rsidR="001170F7" w:rsidRPr="001514CF" w:rsidRDefault="001170F7" w:rsidP="001514CF">
      <w:pPr>
        <w:spacing w:before="120" w:after="120" w:line="240" w:lineRule="auto"/>
        <w:jc w:val="left"/>
        <w:rPr>
          <w:rFonts w:asciiTheme="minorHAnsi" w:hAnsiTheme="minorHAnsi" w:cstheme="minorHAnsi"/>
          <w:bCs/>
          <w:sz w:val="24"/>
          <w:szCs w:val="24"/>
        </w:rPr>
      </w:pPr>
      <w:r w:rsidRPr="001514CF">
        <w:rPr>
          <w:rFonts w:asciiTheme="minorHAnsi" w:hAnsiTheme="minorHAnsi" w:cstheme="minorHAnsi"/>
          <w:bCs/>
          <w:sz w:val="24"/>
          <w:szCs w:val="24"/>
        </w:rPr>
        <w:t>podjęła</w:t>
      </w:r>
    </w:p>
    <w:p w14:paraId="48C9754C" w14:textId="69FB5D8D" w:rsidR="001170F7" w:rsidRPr="001514CF" w:rsidRDefault="001170F7" w:rsidP="001514CF">
      <w:pPr>
        <w:spacing w:before="120" w:after="120" w:line="240" w:lineRule="auto"/>
        <w:jc w:val="left"/>
        <w:rPr>
          <w:rFonts w:asciiTheme="minorHAnsi" w:hAnsiTheme="minorHAnsi" w:cstheme="minorHAnsi"/>
          <w:bCs/>
          <w:sz w:val="24"/>
          <w:szCs w:val="24"/>
        </w:rPr>
      </w:pPr>
      <w:r w:rsidRPr="001514CF">
        <w:rPr>
          <w:rFonts w:asciiTheme="minorHAnsi" w:hAnsiTheme="minorHAnsi" w:cstheme="minorHAnsi"/>
          <w:bCs/>
          <w:sz w:val="24"/>
          <w:szCs w:val="24"/>
        </w:rPr>
        <w:t>UCHWAŁĘ Nr XLVI/588/2022</w:t>
      </w:r>
    </w:p>
    <w:p w14:paraId="73A5C869" w14:textId="68596397" w:rsidR="001170F7" w:rsidRPr="001514CF" w:rsidRDefault="001170F7" w:rsidP="001514CF">
      <w:pPr>
        <w:ind w:firstLine="357"/>
        <w:jc w:val="left"/>
        <w:rPr>
          <w:rFonts w:asciiTheme="minorHAnsi" w:hAnsiTheme="minorHAnsi" w:cstheme="minorHAnsi"/>
          <w:bCs/>
          <w:sz w:val="24"/>
          <w:szCs w:val="24"/>
        </w:rPr>
      </w:pPr>
      <w:r w:rsidRPr="001514CF">
        <w:rPr>
          <w:rFonts w:asciiTheme="minorHAnsi" w:hAnsiTheme="minorHAnsi" w:cstheme="minorHAnsi"/>
          <w:bCs/>
          <w:sz w:val="24"/>
          <w:szCs w:val="24"/>
        </w:rPr>
        <w:t xml:space="preserve">w sprawie </w:t>
      </w:r>
    </w:p>
    <w:p w14:paraId="5C1A3191" w14:textId="0C7F75CA" w:rsidR="00B2780F" w:rsidRPr="001514CF" w:rsidRDefault="001170F7" w:rsidP="001514CF">
      <w:pPr>
        <w:ind w:firstLine="708"/>
        <w:jc w:val="left"/>
        <w:rPr>
          <w:rFonts w:asciiTheme="minorHAnsi" w:eastAsia="Times New Roman" w:hAnsiTheme="minorHAnsi" w:cstheme="minorHAnsi"/>
          <w:bCs/>
          <w:sz w:val="24"/>
          <w:szCs w:val="24"/>
        </w:rPr>
      </w:pPr>
      <w:r w:rsidRPr="001514CF">
        <w:rPr>
          <w:rFonts w:asciiTheme="minorHAnsi" w:eastAsia="Times New Roman" w:hAnsiTheme="minorHAnsi" w:cstheme="minorHAnsi"/>
          <w:bCs/>
          <w:sz w:val="24"/>
          <w:szCs w:val="24"/>
        </w:rPr>
        <w:t>uchwalenia Miejskiego Programu Profilaktyki </w:t>
      </w:r>
      <w:r w:rsidRPr="001514CF">
        <w:rPr>
          <w:rFonts w:asciiTheme="minorHAnsi" w:eastAsia="Times New Roman" w:hAnsiTheme="minorHAnsi" w:cstheme="minorHAnsi"/>
          <w:bCs/>
          <w:sz w:val="24"/>
          <w:szCs w:val="24"/>
        </w:rPr>
        <w:br/>
        <w:t>i Rozwiązywania Problemów Alkoholowych oraz Przeciwdziałania Narkomanii dla Miasta Mława na rok 2023.</w:t>
      </w:r>
    </w:p>
    <w:p w14:paraId="7321838B" w14:textId="77777777" w:rsidR="00B2780F" w:rsidRPr="001514CF" w:rsidRDefault="00B2780F" w:rsidP="001514CF">
      <w:pPr>
        <w:ind w:firstLine="708"/>
        <w:jc w:val="left"/>
        <w:rPr>
          <w:rFonts w:asciiTheme="minorHAnsi" w:eastAsia="Times New Roman" w:hAnsiTheme="minorHAnsi" w:cstheme="minorHAnsi"/>
          <w:bCs/>
          <w:sz w:val="24"/>
          <w:szCs w:val="24"/>
        </w:rPr>
      </w:pPr>
    </w:p>
    <w:p w14:paraId="15A8C262" w14:textId="3D5EFDFD" w:rsidR="001170F7" w:rsidRPr="001514CF" w:rsidRDefault="001170F7" w:rsidP="001514CF">
      <w:pPr>
        <w:jc w:val="left"/>
        <w:rPr>
          <w:rFonts w:asciiTheme="minorHAnsi" w:hAnsiTheme="minorHAnsi" w:cstheme="minorHAnsi"/>
          <w:bCs/>
          <w:sz w:val="24"/>
          <w:szCs w:val="24"/>
        </w:rPr>
      </w:pPr>
      <w:r w:rsidRPr="001514CF">
        <w:rPr>
          <w:rFonts w:asciiTheme="minorHAnsi" w:hAnsiTheme="minorHAnsi" w:cstheme="minorHAnsi"/>
          <w:bCs/>
          <w:sz w:val="24"/>
          <w:szCs w:val="24"/>
        </w:rPr>
        <w:t>Ad pkt. 13</w:t>
      </w:r>
    </w:p>
    <w:p w14:paraId="0635D789" w14:textId="77777777" w:rsidR="001170F7" w:rsidRPr="001514CF" w:rsidRDefault="001170F7" w:rsidP="001514CF">
      <w:pPr>
        <w:jc w:val="left"/>
        <w:rPr>
          <w:rFonts w:asciiTheme="minorHAnsi" w:hAnsiTheme="minorHAnsi" w:cstheme="minorHAnsi"/>
          <w:bCs/>
          <w:sz w:val="24"/>
          <w:szCs w:val="24"/>
        </w:rPr>
      </w:pPr>
      <w:r w:rsidRPr="001514CF">
        <w:rPr>
          <w:rFonts w:asciiTheme="minorHAnsi" w:hAnsiTheme="minorHAnsi" w:cstheme="minorHAnsi"/>
          <w:bCs/>
          <w:sz w:val="24"/>
          <w:szCs w:val="24"/>
        </w:rPr>
        <w:t>Magdalena Staszewska Naczelnik Wydziału Oświaty i Polityki Społecznej</w:t>
      </w:r>
    </w:p>
    <w:p w14:paraId="561FFA05" w14:textId="674DBA1A" w:rsidR="003F755C" w:rsidRPr="001514CF" w:rsidRDefault="001B6DBD" w:rsidP="001514CF">
      <w:pPr>
        <w:ind w:firstLine="708"/>
        <w:jc w:val="left"/>
        <w:rPr>
          <w:rFonts w:asciiTheme="minorHAnsi" w:hAnsiTheme="minorHAnsi" w:cstheme="minorHAnsi"/>
          <w:bCs/>
          <w:sz w:val="24"/>
          <w:szCs w:val="24"/>
        </w:rPr>
      </w:pPr>
      <w:r w:rsidRPr="001514CF">
        <w:rPr>
          <w:rFonts w:asciiTheme="minorHAnsi" w:hAnsiTheme="minorHAnsi" w:cstheme="minorHAnsi"/>
          <w:bCs/>
          <w:sz w:val="24"/>
          <w:szCs w:val="24"/>
        </w:rPr>
        <w:t>p</w:t>
      </w:r>
      <w:r w:rsidR="001170F7" w:rsidRPr="001514CF">
        <w:rPr>
          <w:rFonts w:asciiTheme="minorHAnsi" w:hAnsiTheme="minorHAnsi" w:cstheme="minorHAnsi"/>
          <w:bCs/>
          <w:sz w:val="24"/>
          <w:szCs w:val="24"/>
        </w:rPr>
        <w:t xml:space="preserve">rzedstawiła projekt </w:t>
      </w:r>
      <w:r w:rsidR="001170F7" w:rsidRPr="001514CF">
        <w:rPr>
          <w:rFonts w:asciiTheme="minorHAnsi" w:hAnsiTheme="minorHAnsi" w:cstheme="minorHAnsi"/>
          <w:bCs/>
          <w:color w:val="000000" w:themeColor="text1"/>
          <w:sz w:val="24"/>
          <w:szCs w:val="24"/>
        </w:rPr>
        <w:t xml:space="preserve">uchwały </w:t>
      </w:r>
      <w:r w:rsidR="001170F7" w:rsidRPr="001514CF">
        <w:rPr>
          <w:rFonts w:asciiTheme="minorHAnsi" w:hAnsiTheme="minorHAnsi" w:cstheme="minorHAnsi"/>
          <w:bCs/>
          <w:sz w:val="24"/>
          <w:szCs w:val="24"/>
        </w:rPr>
        <w:t>w sprawie</w:t>
      </w:r>
      <w:r w:rsidR="003F755C" w:rsidRPr="001514CF">
        <w:rPr>
          <w:rFonts w:asciiTheme="minorHAnsi" w:hAnsiTheme="minorHAnsi" w:cstheme="minorHAnsi"/>
          <w:bCs/>
          <w:sz w:val="24"/>
          <w:szCs w:val="24"/>
        </w:rPr>
        <w:t xml:space="preserve"> określenia kryteriów rekrutacji kandydatów </w:t>
      </w:r>
      <w:r w:rsidR="003F755C" w:rsidRPr="001514CF">
        <w:rPr>
          <w:rFonts w:asciiTheme="minorHAnsi" w:hAnsiTheme="minorHAnsi" w:cstheme="minorHAnsi"/>
          <w:bCs/>
          <w:sz w:val="24"/>
          <w:szCs w:val="24"/>
        </w:rPr>
        <w:br/>
        <w:t xml:space="preserve">do publicznych przedszkoli i oddziałów przedszkolnych w szkołach podstawowych </w:t>
      </w:r>
      <w:r w:rsidRPr="001514CF">
        <w:rPr>
          <w:rFonts w:asciiTheme="minorHAnsi" w:hAnsiTheme="minorHAnsi" w:cstheme="minorHAnsi"/>
          <w:bCs/>
          <w:sz w:val="24"/>
          <w:szCs w:val="24"/>
        </w:rPr>
        <w:br/>
      </w:r>
      <w:r w:rsidR="003F755C" w:rsidRPr="001514CF">
        <w:rPr>
          <w:rFonts w:asciiTheme="minorHAnsi" w:hAnsiTheme="minorHAnsi" w:cstheme="minorHAnsi"/>
          <w:bCs/>
          <w:sz w:val="24"/>
          <w:szCs w:val="24"/>
        </w:rPr>
        <w:t>oraz kandydatów do klas pierwszych na uczniów publicznych szkół podstawowych, dla których organem prowadzącym jest Miasto Mława, zamieszkałych poza obwodami tych szkół, dokumentów niezbędnych do ich potwierdzenia oraz przyznania określonej liczby punktów.</w:t>
      </w:r>
    </w:p>
    <w:p w14:paraId="385B3EF0" w14:textId="618B1FAB" w:rsidR="000C5B45" w:rsidRPr="001514CF" w:rsidRDefault="000C5B45" w:rsidP="001514CF">
      <w:pPr>
        <w:autoSpaceDE w:val="0"/>
        <w:autoSpaceDN w:val="0"/>
        <w:adjustRightInd w:val="0"/>
        <w:spacing w:before="120" w:after="120"/>
        <w:ind w:firstLine="851"/>
        <w:jc w:val="left"/>
        <w:rPr>
          <w:rFonts w:asciiTheme="minorHAnsi" w:hAnsiTheme="minorHAnsi" w:cstheme="minorHAnsi"/>
          <w:bCs/>
          <w:color w:val="000000"/>
          <w:sz w:val="24"/>
          <w:szCs w:val="24"/>
        </w:rPr>
      </w:pPr>
      <w:r w:rsidRPr="001514CF">
        <w:rPr>
          <w:rFonts w:asciiTheme="minorHAnsi" w:hAnsiTheme="minorHAnsi" w:cstheme="minorHAnsi"/>
          <w:bCs/>
          <w:color w:val="000000"/>
          <w:sz w:val="24"/>
          <w:szCs w:val="24"/>
        </w:rPr>
        <w:t xml:space="preserve">Zgodnie z treścią art. 131 ust. 4 i 6 ustawy z dnia 14 grudnia 2016 r. – Prawo oświatowe (Dz.U. 2021 poz. 1082 z </w:t>
      </w:r>
      <w:proofErr w:type="spellStart"/>
      <w:r w:rsidRPr="001514CF">
        <w:rPr>
          <w:rFonts w:asciiTheme="minorHAnsi" w:hAnsiTheme="minorHAnsi" w:cstheme="minorHAnsi"/>
          <w:bCs/>
          <w:color w:val="000000"/>
          <w:sz w:val="24"/>
          <w:szCs w:val="24"/>
        </w:rPr>
        <w:t>późn</w:t>
      </w:r>
      <w:proofErr w:type="spellEnd"/>
      <w:r w:rsidRPr="001514CF">
        <w:rPr>
          <w:rFonts w:asciiTheme="minorHAnsi" w:hAnsiTheme="minorHAnsi" w:cstheme="minorHAnsi"/>
          <w:bCs/>
          <w:color w:val="000000"/>
          <w:sz w:val="24"/>
          <w:szCs w:val="24"/>
        </w:rPr>
        <w:t xml:space="preserve">. zm.), w przypadku równorzędnych wyników uzyskanych </w:t>
      </w:r>
      <w:r w:rsidRPr="001514CF">
        <w:rPr>
          <w:rFonts w:asciiTheme="minorHAnsi" w:hAnsiTheme="minorHAnsi" w:cstheme="minorHAnsi"/>
          <w:bCs/>
          <w:color w:val="000000"/>
          <w:sz w:val="24"/>
          <w:szCs w:val="24"/>
        </w:rPr>
        <w:br/>
        <w:t xml:space="preserve">na pierwszym etapie postępowania rekrutacyjnego lub jeżeli po zakończeniu tego etapu dane publiczne przedszkole, inna forma wychowania przedszkolnego, oddział przedszkolny w szkole podstawowej nadal dysponuje wolnymi miejscami, na drugim etapie postępowania rekrutacyjnego są brane pod uwagę kryteria określone przez organ prowadzący. </w:t>
      </w:r>
      <w:r w:rsidRPr="001514CF">
        <w:rPr>
          <w:rFonts w:asciiTheme="minorHAnsi" w:hAnsiTheme="minorHAnsi" w:cstheme="minorHAnsi"/>
          <w:bCs/>
          <w:color w:val="000000"/>
          <w:sz w:val="24"/>
          <w:szCs w:val="24"/>
        </w:rPr>
        <w:br/>
        <w:t xml:space="preserve">Kryteria te uwzględniają zapewnienie jak najpełniejszej realizacji potrzeb dziecka i jego rodziny, potrzeb rodziny, w której rodzice albo rodzic samotnie wychowujący kandydata muszą pogodzić obowiązki zawodowe z obowiązkami rodzinnymi, oraz lokalne potrzeby społeczne. Organ prowadzący określa także liczbę punktów przypisanych tym kryteriom w postępowaniu rekrutacyjnym oraz dokumenty niezbędne dla potwierdzenia spełniania kryterium. </w:t>
      </w:r>
      <w:r w:rsidRPr="001514CF">
        <w:rPr>
          <w:rFonts w:asciiTheme="minorHAnsi" w:hAnsiTheme="minorHAnsi" w:cstheme="minorHAnsi"/>
          <w:bCs/>
          <w:color w:val="000000"/>
          <w:sz w:val="24"/>
          <w:szCs w:val="24"/>
        </w:rPr>
        <w:br/>
        <w:t>Natomiast zgodnie z art. 133 ust. 2 i 3 wyżej wymienionej ustawy, kandydaci zamieszkali poza obwodem publicznej szkoły podstawowej mogą być przyjęci do klasy I po przeprowadzeniu postępowania rekrutacyjnego, jeżeli dana publiczna szkoła podstawowa nadal dysponuje wolnymi miejscami. W postępowaniu rekrutacyjnym są brane pod uwagę kryteria określone przez organ prowadzący, z uwzględnieniem zapewnienia jak najpełniejszej realizacji potrzeb dziecka i jego rodziny oraz lokalnych potrzeb społecznych. Kryteriom tym organ prowadzący przyznaje określoną liczbę punktów oraz określa dokumenty niezbędne do ich potwierdzenia.</w:t>
      </w:r>
    </w:p>
    <w:p w14:paraId="1F8A54A2" w14:textId="1097058E" w:rsidR="000C5B45" w:rsidRPr="001514CF" w:rsidRDefault="000C5B45" w:rsidP="001514CF">
      <w:pPr>
        <w:autoSpaceDE w:val="0"/>
        <w:autoSpaceDN w:val="0"/>
        <w:adjustRightInd w:val="0"/>
        <w:spacing w:before="120" w:after="120"/>
        <w:ind w:firstLine="851"/>
        <w:jc w:val="left"/>
        <w:rPr>
          <w:rFonts w:asciiTheme="minorHAnsi" w:hAnsiTheme="minorHAnsi" w:cstheme="minorHAnsi"/>
          <w:bCs/>
          <w:color w:val="000000"/>
          <w:sz w:val="24"/>
          <w:szCs w:val="24"/>
        </w:rPr>
      </w:pPr>
      <w:r w:rsidRPr="001514CF">
        <w:rPr>
          <w:rFonts w:asciiTheme="minorHAnsi" w:hAnsiTheme="minorHAnsi" w:cstheme="minorHAnsi"/>
          <w:bCs/>
          <w:color w:val="000000"/>
          <w:sz w:val="24"/>
          <w:szCs w:val="24"/>
        </w:rPr>
        <w:t xml:space="preserve">Ustawa Prawo Oświatowe przewiduje możliwość wprowadzenia na drugim etapie postępowania rekrutacyjnego kryterium dochodu na osobę w rodzinie kandydata. Kryterium dochodu określa organ prowadzący w stosunku procentowym do kwoty, o której mowa </w:t>
      </w:r>
      <w:r w:rsidR="001B6DBD" w:rsidRPr="001514CF">
        <w:rPr>
          <w:rFonts w:asciiTheme="minorHAnsi" w:hAnsiTheme="minorHAnsi" w:cstheme="minorHAnsi"/>
          <w:bCs/>
          <w:color w:val="000000"/>
          <w:sz w:val="24"/>
          <w:szCs w:val="24"/>
        </w:rPr>
        <w:br/>
      </w:r>
      <w:r w:rsidRPr="001514CF">
        <w:rPr>
          <w:rFonts w:asciiTheme="minorHAnsi" w:hAnsiTheme="minorHAnsi" w:cstheme="minorHAnsi"/>
          <w:bCs/>
          <w:color w:val="000000"/>
          <w:sz w:val="24"/>
          <w:szCs w:val="24"/>
        </w:rPr>
        <w:t>w art. 5 ust. 1 ustawy z dnia 28 listopada 2003 r. o świadczeniach rodzinnych. Spełnianie tego kryterium jest potwierdzane oświadczeniem rodzica kandydata.</w:t>
      </w:r>
      <w:r w:rsidRPr="001514CF">
        <w:rPr>
          <w:rFonts w:asciiTheme="minorHAnsi" w:hAnsiTheme="minorHAnsi" w:cstheme="minorHAnsi"/>
          <w:bCs/>
          <w:sz w:val="24"/>
          <w:szCs w:val="24"/>
        </w:rPr>
        <w:t xml:space="preserve"> </w:t>
      </w:r>
      <w:r w:rsidRPr="001514CF">
        <w:rPr>
          <w:rFonts w:asciiTheme="minorHAnsi" w:hAnsiTheme="minorHAnsi" w:cstheme="minorHAnsi"/>
          <w:bCs/>
          <w:color w:val="000000"/>
          <w:sz w:val="24"/>
          <w:szCs w:val="24"/>
        </w:rPr>
        <w:t xml:space="preserve">Pod pojęciem dochodu rozumie się dochód, o którym mowa w art. 3 pkt 1 ustawy z dnia 28 listopada 2003 r. </w:t>
      </w:r>
      <w:r w:rsidR="001B6DBD" w:rsidRPr="001514CF">
        <w:rPr>
          <w:rFonts w:asciiTheme="minorHAnsi" w:hAnsiTheme="minorHAnsi" w:cstheme="minorHAnsi"/>
          <w:bCs/>
          <w:color w:val="000000"/>
          <w:sz w:val="24"/>
          <w:szCs w:val="24"/>
        </w:rPr>
        <w:br/>
      </w:r>
      <w:r w:rsidRPr="001514CF">
        <w:rPr>
          <w:rFonts w:asciiTheme="minorHAnsi" w:hAnsiTheme="minorHAnsi" w:cstheme="minorHAnsi"/>
          <w:bCs/>
          <w:color w:val="000000"/>
          <w:sz w:val="24"/>
          <w:szCs w:val="24"/>
        </w:rPr>
        <w:t xml:space="preserve">o świadczeniach rodzinnych, z tym że w przypadku przychodów podlegających opodatkowaniu na zasadach określonych w art. 27, art. 30b, art. 30c i art. 30e ustawy z dnia </w:t>
      </w:r>
      <w:r w:rsidR="001B6DBD" w:rsidRPr="001514CF">
        <w:rPr>
          <w:rFonts w:asciiTheme="minorHAnsi" w:hAnsiTheme="minorHAnsi" w:cstheme="minorHAnsi"/>
          <w:bCs/>
          <w:color w:val="000000"/>
          <w:sz w:val="24"/>
          <w:szCs w:val="24"/>
        </w:rPr>
        <w:br/>
      </w:r>
      <w:r w:rsidRPr="001514CF">
        <w:rPr>
          <w:rFonts w:asciiTheme="minorHAnsi" w:hAnsiTheme="minorHAnsi" w:cstheme="minorHAnsi"/>
          <w:bCs/>
          <w:color w:val="000000"/>
          <w:sz w:val="24"/>
          <w:szCs w:val="24"/>
        </w:rPr>
        <w:t xml:space="preserve">26 lipca 1991 r. o podatku dochodowym od osób fizycznych, pomniejsza się je o koszty uzyskania przychodu, zaliczki na podatek dochodowy od osób fizycznych, składki </w:t>
      </w:r>
      <w:r w:rsidR="001B6DBD" w:rsidRPr="001514CF">
        <w:rPr>
          <w:rFonts w:asciiTheme="minorHAnsi" w:hAnsiTheme="minorHAnsi" w:cstheme="minorHAnsi"/>
          <w:bCs/>
          <w:color w:val="000000"/>
          <w:sz w:val="24"/>
          <w:szCs w:val="24"/>
        </w:rPr>
        <w:br/>
      </w:r>
      <w:r w:rsidRPr="001514CF">
        <w:rPr>
          <w:rFonts w:asciiTheme="minorHAnsi" w:hAnsiTheme="minorHAnsi" w:cstheme="minorHAnsi"/>
          <w:bCs/>
          <w:color w:val="000000"/>
          <w:sz w:val="24"/>
          <w:szCs w:val="24"/>
        </w:rPr>
        <w:t xml:space="preserve">na ubezpieczenia społeczne niezaliczone do kosztów uzyskania przychodu oraz składki </w:t>
      </w:r>
      <w:r w:rsidR="001B6DBD" w:rsidRPr="001514CF">
        <w:rPr>
          <w:rFonts w:asciiTheme="minorHAnsi" w:hAnsiTheme="minorHAnsi" w:cstheme="minorHAnsi"/>
          <w:bCs/>
          <w:color w:val="000000"/>
          <w:sz w:val="24"/>
          <w:szCs w:val="24"/>
        </w:rPr>
        <w:br/>
      </w:r>
      <w:r w:rsidRPr="001514CF">
        <w:rPr>
          <w:rFonts w:asciiTheme="minorHAnsi" w:hAnsiTheme="minorHAnsi" w:cstheme="minorHAnsi"/>
          <w:bCs/>
          <w:color w:val="000000"/>
          <w:sz w:val="24"/>
          <w:szCs w:val="24"/>
        </w:rPr>
        <w:t xml:space="preserve">na ubezpieczenie zdrowotne. Przy obliczaniu dochodu członka rodziny, o którym mowa </w:t>
      </w:r>
      <w:r w:rsidR="001B6DBD" w:rsidRPr="001514CF">
        <w:rPr>
          <w:rFonts w:asciiTheme="minorHAnsi" w:hAnsiTheme="minorHAnsi" w:cstheme="minorHAnsi"/>
          <w:bCs/>
          <w:color w:val="000000"/>
          <w:sz w:val="24"/>
          <w:szCs w:val="24"/>
        </w:rPr>
        <w:br/>
      </w:r>
      <w:r w:rsidRPr="001514CF">
        <w:rPr>
          <w:rFonts w:asciiTheme="minorHAnsi" w:hAnsiTheme="minorHAnsi" w:cstheme="minorHAnsi"/>
          <w:bCs/>
          <w:color w:val="000000"/>
          <w:sz w:val="24"/>
          <w:szCs w:val="24"/>
        </w:rPr>
        <w:t>w ust. 9, bierze się pod uwagę przeciętny miesięczny dochód z 3 miesięcy wybranych spośród ostatnich 6 miesięcy poprzedzających złożenie wniosku. Dochód na osobę w rodzinie kandydata będzie obliczany na podstawie poniższego wzoru:</w:t>
      </w:r>
    </w:p>
    <w:tbl>
      <w:tblPr>
        <w:tblW w:w="0" w:type="auto"/>
        <w:tblBorders>
          <w:insideH w:val="single" w:sz="4" w:space="0" w:color="auto"/>
        </w:tblBorders>
        <w:tblCellMar>
          <w:left w:w="0" w:type="dxa"/>
          <w:right w:w="0" w:type="dxa"/>
        </w:tblCellMar>
        <w:tblLook w:val="04A0" w:firstRow="1" w:lastRow="0" w:firstColumn="1" w:lastColumn="0" w:noHBand="0" w:noVBand="1"/>
      </w:tblPr>
      <w:tblGrid>
        <w:gridCol w:w="2915"/>
        <w:gridCol w:w="6157"/>
      </w:tblGrid>
      <w:tr w:rsidR="000C5B45" w:rsidRPr="001514CF" w14:paraId="09514D7C" w14:textId="77777777" w:rsidTr="001514CF">
        <w:trPr>
          <w:trHeight w:val="776"/>
        </w:trPr>
        <w:tc>
          <w:tcPr>
            <w:tcW w:w="2915" w:type="dxa"/>
            <w:vMerge w:val="restart"/>
            <w:tcMar>
              <w:top w:w="0" w:type="dxa"/>
              <w:left w:w="108" w:type="dxa"/>
              <w:bottom w:w="0" w:type="dxa"/>
              <w:right w:w="108" w:type="dxa"/>
            </w:tcMar>
            <w:vAlign w:val="center"/>
            <w:hideMark/>
          </w:tcPr>
          <w:p w14:paraId="18DD7D5B" w14:textId="77777777" w:rsidR="000C5B45" w:rsidRPr="001514CF" w:rsidRDefault="000C5B45" w:rsidP="001514CF">
            <w:pPr>
              <w:pStyle w:val="gwp9a30268emsonormal"/>
              <w:autoSpaceDE w:val="0"/>
              <w:autoSpaceDN w:val="0"/>
              <w:spacing w:line="276" w:lineRule="auto"/>
              <w:rPr>
                <w:rFonts w:asciiTheme="minorHAnsi" w:hAnsiTheme="minorHAnsi" w:cstheme="minorHAnsi"/>
                <w:bCs/>
              </w:rPr>
            </w:pPr>
          </w:p>
          <w:p w14:paraId="041ECFDF" w14:textId="77777777" w:rsidR="000C5B45" w:rsidRPr="001514CF" w:rsidRDefault="000C5B45" w:rsidP="001514CF">
            <w:pPr>
              <w:pStyle w:val="gwp9a30268emsonormal"/>
              <w:autoSpaceDE w:val="0"/>
              <w:autoSpaceDN w:val="0"/>
              <w:spacing w:line="276" w:lineRule="auto"/>
              <w:rPr>
                <w:rFonts w:asciiTheme="minorHAnsi" w:hAnsiTheme="minorHAnsi" w:cstheme="minorHAnsi"/>
                <w:bCs/>
              </w:rPr>
            </w:pPr>
            <w:r w:rsidRPr="001514CF">
              <w:rPr>
                <w:rFonts w:asciiTheme="minorHAnsi" w:hAnsiTheme="minorHAnsi" w:cstheme="minorHAnsi"/>
                <w:bCs/>
              </w:rPr>
              <w:t>liczba punktów =</w:t>
            </w:r>
          </w:p>
        </w:tc>
        <w:tc>
          <w:tcPr>
            <w:tcW w:w="6157" w:type="dxa"/>
            <w:tcMar>
              <w:top w:w="0" w:type="dxa"/>
              <w:left w:w="108" w:type="dxa"/>
              <w:bottom w:w="0" w:type="dxa"/>
              <w:right w:w="108" w:type="dxa"/>
            </w:tcMar>
            <w:hideMark/>
          </w:tcPr>
          <w:p w14:paraId="2D196040" w14:textId="77777777" w:rsidR="000C5B45" w:rsidRPr="001514CF" w:rsidRDefault="000C5B45" w:rsidP="001514CF">
            <w:pPr>
              <w:pStyle w:val="gwp9a30268emsonormal"/>
              <w:autoSpaceDE w:val="0"/>
              <w:autoSpaceDN w:val="0"/>
              <w:spacing w:line="276" w:lineRule="auto"/>
              <w:rPr>
                <w:rFonts w:asciiTheme="minorHAnsi" w:hAnsiTheme="minorHAnsi" w:cstheme="minorHAnsi"/>
                <w:bCs/>
              </w:rPr>
            </w:pPr>
            <w:r w:rsidRPr="001514CF">
              <w:rPr>
                <w:rFonts w:asciiTheme="minorHAnsi" w:hAnsiTheme="minorHAnsi" w:cstheme="minorHAnsi"/>
                <w:bCs/>
              </w:rPr>
              <w:t>100% kwoty, o której mowa w art. 5</w:t>
            </w:r>
          </w:p>
          <w:p w14:paraId="418E409B" w14:textId="77777777" w:rsidR="000C5B45" w:rsidRPr="001514CF" w:rsidRDefault="000C5B45" w:rsidP="001514CF">
            <w:pPr>
              <w:pStyle w:val="gwp9a30268emsonormal"/>
              <w:autoSpaceDE w:val="0"/>
              <w:autoSpaceDN w:val="0"/>
              <w:spacing w:line="276" w:lineRule="auto"/>
              <w:rPr>
                <w:rFonts w:asciiTheme="minorHAnsi" w:hAnsiTheme="minorHAnsi" w:cstheme="minorHAnsi"/>
                <w:bCs/>
              </w:rPr>
            </w:pPr>
            <w:r w:rsidRPr="001514CF">
              <w:rPr>
                <w:rFonts w:asciiTheme="minorHAnsi" w:hAnsiTheme="minorHAnsi" w:cstheme="minorHAnsi"/>
                <w:bCs/>
              </w:rPr>
              <w:t>pkt.1 ustawy o świadczeniach rodzinnych</w:t>
            </w:r>
          </w:p>
        </w:tc>
      </w:tr>
      <w:tr w:rsidR="000C5B45" w:rsidRPr="001514CF" w14:paraId="0C4BAE4D" w14:textId="77777777" w:rsidTr="001514CF">
        <w:trPr>
          <w:trHeight w:val="258"/>
        </w:trPr>
        <w:tc>
          <w:tcPr>
            <w:tcW w:w="2915" w:type="dxa"/>
            <w:vMerge/>
            <w:vAlign w:val="center"/>
            <w:hideMark/>
          </w:tcPr>
          <w:p w14:paraId="0F1632FD" w14:textId="77777777" w:rsidR="000C5B45" w:rsidRPr="001514CF" w:rsidRDefault="000C5B45" w:rsidP="001514CF">
            <w:pPr>
              <w:jc w:val="left"/>
              <w:rPr>
                <w:rFonts w:asciiTheme="minorHAnsi" w:hAnsiTheme="minorHAnsi" w:cstheme="minorHAnsi"/>
                <w:bCs/>
                <w:sz w:val="24"/>
                <w:szCs w:val="24"/>
              </w:rPr>
            </w:pPr>
          </w:p>
        </w:tc>
        <w:tc>
          <w:tcPr>
            <w:tcW w:w="6157" w:type="dxa"/>
            <w:tcMar>
              <w:top w:w="0" w:type="dxa"/>
              <w:left w:w="108" w:type="dxa"/>
              <w:bottom w:w="0" w:type="dxa"/>
              <w:right w:w="108" w:type="dxa"/>
            </w:tcMar>
            <w:hideMark/>
          </w:tcPr>
          <w:p w14:paraId="61AEDC70" w14:textId="77777777" w:rsidR="000C5B45" w:rsidRPr="001514CF" w:rsidRDefault="000C5B45" w:rsidP="001514CF">
            <w:pPr>
              <w:pStyle w:val="gwp9a30268emsonormal"/>
              <w:spacing w:line="276" w:lineRule="auto"/>
              <w:rPr>
                <w:rFonts w:asciiTheme="minorHAnsi" w:hAnsiTheme="minorHAnsi" w:cstheme="minorHAnsi"/>
                <w:bCs/>
              </w:rPr>
            </w:pPr>
            <w:r w:rsidRPr="001514CF">
              <w:rPr>
                <w:rFonts w:asciiTheme="minorHAnsi" w:hAnsiTheme="minorHAnsi" w:cstheme="minorHAnsi"/>
                <w:bCs/>
              </w:rPr>
              <w:t>dochód na osobę w rodzinie dziecka </w:t>
            </w:r>
          </w:p>
        </w:tc>
      </w:tr>
    </w:tbl>
    <w:p w14:paraId="4E6A6BE1" w14:textId="77777777" w:rsidR="000C5B45" w:rsidRPr="001514CF" w:rsidRDefault="000C5B45" w:rsidP="001514CF">
      <w:pPr>
        <w:autoSpaceDE w:val="0"/>
        <w:autoSpaceDN w:val="0"/>
        <w:adjustRightInd w:val="0"/>
        <w:spacing w:before="120" w:after="120"/>
        <w:ind w:firstLine="851"/>
        <w:jc w:val="left"/>
        <w:rPr>
          <w:rFonts w:asciiTheme="minorHAnsi" w:hAnsiTheme="minorHAnsi" w:cstheme="minorHAnsi"/>
          <w:bCs/>
          <w:color w:val="000000"/>
          <w:sz w:val="24"/>
          <w:szCs w:val="24"/>
        </w:rPr>
      </w:pPr>
      <w:r w:rsidRPr="001514CF">
        <w:rPr>
          <w:rFonts w:asciiTheme="minorHAnsi" w:hAnsiTheme="minorHAnsi" w:cstheme="minorHAnsi"/>
          <w:bCs/>
          <w:color w:val="000000"/>
          <w:sz w:val="24"/>
          <w:szCs w:val="24"/>
        </w:rPr>
        <w:t>Przedstawione w projekcie uchwały kryteria zostały uzgodnione z dyrektorami przedszkoli oraz szkół podstawowych i odnoszą się do sytuacji rodzinnej dziecka oraz woli pomocy rodzicom w wychowaniu dzieci poprzez zapewnienie im wychowania przedszkolnego i dostępu do szkół podstawowych w pobliżu miejsca zamieszkania.</w:t>
      </w:r>
    </w:p>
    <w:p w14:paraId="620404D2" w14:textId="2BD163D4" w:rsidR="001170F7" w:rsidRPr="001514CF" w:rsidRDefault="000C5B45" w:rsidP="001514CF">
      <w:pPr>
        <w:autoSpaceDE w:val="0"/>
        <w:autoSpaceDN w:val="0"/>
        <w:adjustRightInd w:val="0"/>
        <w:spacing w:before="120" w:after="120"/>
        <w:ind w:firstLine="851"/>
        <w:jc w:val="left"/>
        <w:rPr>
          <w:rFonts w:asciiTheme="minorHAnsi" w:hAnsiTheme="minorHAnsi" w:cstheme="minorHAnsi"/>
          <w:bCs/>
          <w:color w:val="000000"/>
          <w:sz w:val="24"/>
          <w:szCs w:val="24"/>
        </w:rPr>
      </w:pPr>
      <w:r w:rsidRPr="001514CF">
        <w:rPr>
          <w:rFonts w:asciiTheme="minorHAnsi" w:hAnsiTheme="minorHAnsi" w:cstheme="minorHAnsi"/>
          <w:bCs/>
          <w:color w:val="000000"/>
          <w:sz w:val="24"/>
          <w:szCs w:val="24"/>
        </w:rPr>
        <w:t>Podjęcie tego rodzaju uchwały jest obligatoryjnym zadaniem gminy umożliwiającym w przedszkolach i szkołach podstawowych przeprowadzenie rekrutacji zgodnie z obowiązującym prawem.</w:t>
      </w:r>
    </w:p>
    <w:p w14:paraId="29DFE728" w14:textId="51B66F35" w:rsidR="003F755C" w:rsidRPr="001514CF" w:rsidRDefault="003F755C" w:rsidP="001514CF">
      <w:pPr>
        <w:ind w:firstLine="360"/>
        <w:jc w:val="left"/>
        <w:rPr>
          <w:rFonts w:asciiTheme="minorHAnsi" w:hAnsiTheme="minorHAnsi" w:cstheme="minorHAnsi"/>
          <w:bCs/>
          <w:sz w:val="24"/>
          <w:szCs w:val="24"/>
        </w:rPr>
      </w:pPr>
      <w:r w:rsidRPr="001514CF">
        <w:rPr>
          <w:rFonts w:asciiTheme="minorHAnsi" w:hAnsiTheme="minorHAnsi" w:cstheme="minorHAnsi"/>
          <w:bCs/>
          <w:sz w:val="24"/>
          <w:szCs w:val="24"/>
        </w:rPr>
        <w:t xml:space="preserve">Projekt uchwały omawiany był na posiedzeniu </w:t>
      </w:r>
      <w:r w:rsidRPr="001514CF">
        <w:rPr>
          <w:rFonts w:asciiTheme="minorHAnsi" w:hAnsiTheme="minorHAnsi" w:cstheme="minorHAnsi"/>
          <w:bCs/>
          <w:color w:val="000000" w:themeColor="text1"/>
          <w:sz w:val="24"/>
          <w:szCs w:val="24"/>
        </w:rPr>
        <w:t xml:space="preserve">Komisji </w:t>
      </w:r>
      <w:r w:rsidRPr="001514CF">
        <w:rPr>
          <w:rFonts w:asciiTheme="minorHAnsi" w:hAnsiTheme="minorHAnsi" w:cstheme="minorHAnsi"/>
          <w:bCs/>
          <w:sz w:val="24"/>
          <w:szCs w:val="24"/>
        </w:rPr>
        <w:t>Oświaty, Kultury i Sportu</w:t>
      </w:r>
      <w:r w:rsidR="00CD669E" w:rsidRPr="001514CF">
        <w:rPr>
          <w:rFonts w:asciiTheme="minorHAnsi" w:hAnsiTheme="minorHAnsi" w:cstheme="minorHAnsi"/>
          <w:bCs/>
          <w:sz w:val="24"/>
          <w:szCs w:val="24"/>
        </w:rPr>
        <w:t xml:space="preserve"> </w:t>
      </w:r>
      <w:r w:rsidRPr="001514CF">
        <w:rPr>
          <w:rFonts w:asciiTheme="minorHAnsi" w:hAnsiTheme="minorHAnsi" w:cstheme="minorHAnsi"/>
          <w:bCs/>
          <w:sz w:val="24"/>
          <w:szCs w:val="24"/>
        </w:rPr>
        <w:t>i uzyskał pozytywną opinię.</w:t>
      </w:r>
    </w:p>
    <w:p w14:paraId="0DB3C313" w14:textId="77777777" w:rsidR="003F755C" w:rsidRPr="001514CF" w:rsidRDefault="003F755C" w:rsidP="001514CF">
      <w:pPr>
        <w:ind w:firstLine="360"/>
        <w:jc w:val="left"/>
        <w:rPr>
          <w:rFonts w:asciiTheme="minorHAnsi" w:hAnsiTheme="minorHAnsi" w:cstheme="minorHAnsi"/>
          <w:bCs/>
          <w:sz w:val="24"/>
          <w:szCs w:val="24"/>
        </w:rPr>
      </w:pPr>
    </w:p>
    <w:p w14:paraId="444F65B3" w14:textId="77777777" w:rsidR="003F755C" w:rsidRPr="001514CF" w:rsidRDefault="003F755C" w:rsidP="001514CF">
      <w:pPr>
        <w:jc w:val="left"/>
        <w:rPr>
          <w:rFonts w:asciiTheme="minorHAnsi" w:hAnsiTheme="minorHAnsi" w:cstheme="minorHAnsi"/>
          <w:bCs/>
          <w:sz w:val="24"/>
          <w:szCs w:val="24"/>
        </w:rPr>
      </w:pPr>
      <w:r w:rsidRPr="001514CF">
        <w:rPr>
          <w:rFonts w:asciiTheme="minorHAnsi" w:hAnsiTheme="minorHAnsi" w:cstheme="minorHAnsi"/>
          <w:bCs/>
          <w:sz w:val="24"/>
          <w:szCs w:val="24"/>
        </w:rPr>
        <w:t>Głosów w dyskusji nie było.</w:t>
      </w:r>
    </w:p>
    <w:p w14:paraId="484E95E2" w14:textId="77777777" w:rsidR="001170F7" w:rsidRPr="001514CF" w:rsidRDefault="001170F7" w:rsidP="001514CF">
      <w:pPr>
        <w:ind w:firstLine="357"/>
        <w:jc w:val="left"/>
        <w:rPr>
          <w:rFonts w:asciiTheme="minorHAnsi" w:hAnsiTheme="minorHAnsi" w:cstheme="minorHAnsi"/>
          <w:bCs/>
          <w:sz w:val="24"/>
          <w:szCs w:val="24"/>
        </w:rPr>
      </w:pPr>
    </w:p>
    <w:p w14:paraId="1B813B66" w14:textId="77777777" w:rsidR="003F755C" w:rsidRPr="001514CF" w:rsidRDefault="003F755C" w:rsidP="001514CF">
      <w:pPr>
        <w:spacing w:before="120" w:after="120" w:line="240" w:lineRule="auto"/>
        <w:jc w:val="left"/>
        <w:rPr>
          <w:rFonts w:asciiTheme="minorHAnsi" w:hAnsiTheme="minorHAnsi" w:cstheme="minorHAnsi"/>
          <w:bCs/>
          <w:sz w:val="24"/>
          <w:szCs w:val="24"/>
        </w:rPr>
      </w:pPr>
      <w:r w:rsidRPr="001514CF">
        <w:rPr>
          <w:rFonts w:asciiTheme="minorHAnsi" w:hAnsiTheme="minorHAnsi" w:cstheme="minorHAnsi"/>
          <w:bCs/>
          <w:sz w:val="24"/>
          <w:szCs w:val="24"/>
        </w:rPr>
        <w:t>Rada Miasta w głosowaniu jawnym jednogłośnie (za – 19 głosów)</w:t>
      </w:r>
    </w:p>
    <w:p w14:paraId="47D0842F" w14:textId="77777777" w:rsidR="003F755C" w:rsidRPr="001514CF" w:rsidRDefault="003F755C" w:rsidP="001514CF">
      <w:pPr>
        <w:spacing w:before="120" w:after="120" w:line="240" w:lineRule="auto"/>
        <w:jc w:val="left"/>
        <w:rPr>
          <w:rFonts w:asciiTheme="minorHAnsi" w:hAnsiTheme="minorHAnsi" w:cstheme="minorHAnsi"/>
          <w:bCs/>
          <w:sz w:val="24"/>
          <w:szCs w:val="24"/>
        </w:rPr>
      </w:pPr>
      <w:r w:rsidRPr="001514CF">
        <w:rPr>
          <w:rFonts w:asciiTheme="minorHAnsi" w:hAnsiTheme="minorHAnsi" w:cstheme="minorHAnsi"/>
          <w:bCs/>
          <w:sz w:val="24"/>
          <w:szCs w:val="24"/>
        </w:rPr>
        <w:t>podjęła</w:t>
      </w:r>
    </w:p>
    <w:p w14:paraId="256BC788" w14:textId="12235E22" w:rsidR="003F755C" w:rsidRPr="001514CF" w:rsidRDefault="003F755C" w:rsidP="001514CF">
      <w:pPr>
        <w:spacing w:before="120" w:after="120" w:line="240" w:lineRule="auto"/>
        <w:jc w:val="left"/>
        <w:rPr>
          <w:rFonts w:asciiTheme="minorHAnsi" w:hAnsiTheme="minorHAnsi" w:cstheme="minorHAnsi"/>
          <w:bCs/>
          <w:sz w:val="24"/>
          <w:szCs w:val="24"/>
        </w:rPr>
      </w:pPr>
      <w:r w:rsidRPr="001514CF">
        <w:rPr>
          <w:rFonts w:asciiTheme="minorHAnsi" w:hAnsiTheme="minorHAnsi" w:cstheme="minorHAnsi"/>
          <w:bCs/>
          <w:sz w:val="24"/>
          <w:szCs w:val="24"/>
        </w:rPr>
        <w:t>UCHWAŁĘ Nr XLVI/589/2022</w:t>
      </w:r>
    </w:p>
    <w:p w14:paraId="32D278AF" w14:textId="77777777" w:rsidR="003F755C" w:rsidRPr="001514CF" w:rsidRDefault="003F755C" w:rsidP="001514CF">
      <w:pPr>
        <w:ind w:firstLine="357"/>
        <w:jc w:val="left"/>
        <w:rPr>
          <w:rFonts w:asciiTheme="minorHAnsi" w:hAnsiTheme="minorHAnsi" w:cstheme="minorHAnsi"/>
          <w:bCs/>
          <w:sz w:val="24"/>
          <w:szCs w:val="24"/>
        </w:rPr>
      </w:pPr>
      <w:r w:rsidRPr="001514CF">
        <w:rPr>
          <w:rFonts w:asciiTheme="minorHAnsi" w:hAnsiTheme="minorHAnsi" w:cstheme="minorHAnsi"/>
          <w:bCs/>
          <w:sz w:val="24"/>
          <w:szCs w:val="24"/>
        </w:rPr>
        <w:t xml:space="preserve">w sprawie </w:t>
      </w:r>
    </w:p>
    <w:p w14:paraId="125D3344" w14:textId="77777777" w:rsidR="003F755C" w:rsidRPr="001514CF" w:rsidRDefault="003F755C" w:rsidP="001514CF">
      <w:pPr>
        <w:ind w:firstLine="708"/>
        <w:jc w:val="left"/>
        <w:rPr>
          <w:rFonts w:asciiTheme="minorHAnsi" w:hAnsiTheme="minorHAnsi" w:cstheme="minorHAnsi"/>
          <w:bCs/>
          <w:sz w:val="24"/>
          <w:szCs w:val="24"/>
        </w:rPr>
      </w:pPr>
      <w:r w:rsidRPr="001514CF">
        <w:rPr>
          <w:rFonts w:asciiTheme="minorHAnsi" w:hAnsiTheme="minorHAnsi" w:cstheme="minorHAnsi"/>
          <w:bCs/>
          <w:sz w:val="24"/>
          <w:szCs w:val="24"/>
        </w:rPr>
        <w:t xml:space="preserve">określenia kryteriów rekrutacji kandydatów </w:t>
      </w:r>
      <w:r w:rsidRPr="001514CF">
        <w:rPr>
          <w:rFonts w:asciiTheme="minorHAnsi" w:hAnsiTheme="minorHAnsi" w:cstheme="minorHAnsi"/>
          <w:bCs/>
          <w:sz w:val="24"/>
          <w:szCs w:val="24"/>
        </w:rPr>
        <w:br/>
        <w:t>do publicznych przedszkoli i oddziałów przedszkolnych w szkołach podstawowych oraz kandydatów do klas pierwszych na uczniów publicznych szkół podstawowych, dla których organem prowadzącym jest Miasto Mława, zamieszkałych poza obwodami tych szkół, dokumentów niezbędnych do ich potwierdzenia oraz przyznania określonej liczby punktów.</w:t>
      </w:r>
    </w:p>
    <w:p w14:paraId="1B9ECA5F" w14:textId="3D920E85" w:rsidR="001170F7" w:rsidRPr="001514CF" w:rsidRDefault="001170F7" w:rsidP="001514CF">
      <w:pPr>
        <w:ind w:firstLine="360"/>
        <w:jc w:val="left"/>
        <w:rPr>
          <w:rFonts w:asciiTheme="minorHAnsi" w:hAnsiTheme="minorHAnsi" w:cstheme="minorHAnsi"/>
          <w:bCs/>
          <w:sz w:val="24"/>
          <w:szCs w:val="24"/>
        </w:rPr>
      </w:pPr>
    </w:p>
    <w:p w14:paraId="4195EE04" w14:textId="77777777" w:rsidR="001E5AFF" w:rsidRPr="001514CF" w:rsidRDefault="001E5AFF" w:rsidP="001514CF">
      <w:pPr>
        <w:jc w:val="left"/>
        <w:rPr>
          <w:rFonts w:asciiTheme="minorHAnsi" w:hAnsiTheme="minorHAnsi" w:cstheme="minorHAnsi"/>
          <w:bCs/>
          <w:sz w:val="24"/>
          <w:szCs w:val="24"/>
        </w:rPr>
      </w:pPr>
    </w:p>
    <w:p w14:paraId="21103E5D" w14:textId="281D7950" w:rsidR="003F755C" w:rsidRPr="001514CF" w:rsidRDefault="003F755C" w:rsidP="001514CF">
      <w:pPr>
        <w:jc w:val="left"/>
        <w:rPr>
          <w:rFonts w:asciiTheme="minorHAnsi" w:hAnsiTheme="minorHAnsi" w:cstheme="minorHAnsi"/>
          <w:bCs/>
          <w:sz w:val="24"/>
          <w:szCs w:val="24"/>
        </w:rPr>
      </w:pPr>
      <w:r w:rsidRPr="001514CF">
        <w:rPr>
          <w:rFonts w:asciiTheme="minorHAnsi" w:hAnsiTheme="minorHAnsi" w:cstheme="minorHAnsi"/>
          <w:bCs/>
          <w:sz w:val="24"/>
          <w:szCs w:val="24"/>
        </w:rPr>
        <w:t>Ad pkt. 1</w:t>
      </w:r>
      <w:r w:rsidR="001E5AFF" w:rsidRPr="001514CF">
        <w:rPr>
          <w:rFonts w:asciiTheme="minorHAnsi" w:hAnsiTheme="minorHAnsi" w:cstheme="minorHAnsi"/>
          <w:bCs/>
          <w:sz w:val="24"/>
          <w:szCs w:val="24"/>
        </w:rPr>
        <w:t>4</w:t>
      </w:r>
    </w:p>
    <w:p w14:paraId="61077BEF" w14:textId="325E2EB7" w:rsidR="003F755C" w:rsidRPr="001514CF" w:rsidRDefault="003F755C" w:rsidP="001514CF">
      <w:pPr>
        <w:jc w:val="left"/>
        <w:rPr>
          <w:rFonts w:asciiTheme="minorHAnsi" w:hAnsiTheme="minorHAnsi" w:cstheme="minorHAnsi"/>
          <w:bCs/>
          <w:sz w:val="24"/>
          <w:szCs w:val="24"/>
        </w:rPr>
      </w:pPr>
      <w:r w:rsidRPr="001514CF">
        <w:rPr>
          <w:rFonts w:asciiTheme="minorHAnsi" w:hAnsiTheme="minorHAnsi" w:cstheme="minorHAnsi"/>
          <w:bCs/>
          <w:sz w:val="24"/>
          <w:szCs w:val="24"/>
        </w:rPr>
        <w:t>Szymon Zejer Zastępca Burmistrza</w:t>
      </w:r>
    </w:p>
    <w:p w14:paraId="1539C637" w14:textId="31E1C587" w:rsidR="00950765" w:rsidRPr="001514CF" w:rsidRDefault="00CD669E" w:rsidP="001514CF">
      <w:pPr>
        <w:ind w:firstLine="708"/>
        <w:jc w:val="left"/>
        <w:rPr>
          <w:rFonts w:asciiTheme="minorHAnsi" w:hAnsiTheme="minorHAnsi" w:cstheme="minorHAnsi"/>
          <w:bCs/>
          <w:sz w:val="24"/>
          <w:szCs w:val="24"/>
        </w:rPr>
      </w:pPr>
      <w:r w:rsidRPr="001514CF">
        <w:rPr>
          <w:rFonts w:asciiTheme="minorHAnsi" w:hAnsiTheme="minorHAnsi" w:cstheme="minorHAnsi"/>
          <w:bCs/>
          <w:sz w:val="24"/>
          <w:szCs w:val="24"/>
        </w:rPr>
        <w:t>p</w:t>
      </w:r>
      <w:r w:rsidR="003F755C" w:rsidRPr="001514CF">
        <w:rPr>
          <w:rFonts w:asciiTheme="minorHAnsi" w:hAnsiTheme="minorHAnsi" w:cstheme="minorHAnsi"/>
          <w:bCs/>
          <w:sz w:val="24"/>
          <w:szCs w:val="24"/>
        </w:rPr>
        <w:t xml:space="preserve">rzedstawił projekt uchwały </w:t>
      </w:r>
      <w:r w:rsidR="00950765" w:rsidRPr="001514CF">
        <w:rPr>
          <w:rFonts w:asciiTheme="minorHAnsi" w:hAnsiTheme="minorHAnsi" w:cstheme="minorHAnsi"/>
          <w:bCs/>
          <w:sz w:val="24"/>
          <w:szCs w:val="24"/>
        </w:rPr>
        <w:t>zmieniającej uchwałę w sprawie udzielenia pomocy rzeczowej dla miasta Iwano-</w:t>
      </w:r>
      <w:proofErr w:type="spellStart"/>
      <w:r w:rsidR="00950765" w:rsidRPr="001514CF">
        <w:rPr>
          <w:rFonts w:asciiTheme="minorHAnsi" w:hAnsiTheme="minorHAnsi" w:cstheme="minorHAnsi"/>
          <w:bCs/>
          <w:sz w:val="24"/>
          <w:szCs w:val="24"/>
        </w:rPr>
        <w:t>Frankiwsk</w:t>
      </w:r>
      <w:proofErr w:type="spellEnd"/>
      <w:r w:rsidR="00950765" w:rsidRPr="001514CF">
        <w:rPr>
          <w:rFonts w:asciiTheme="minorHAnsi" w:hAnsiTheme="minorHAnsi" w:cstheme="minorHAnsi"/>
          <w:bCs/>
          <w:sz w:val="24"/>
          <w:szCs w:val="24"/>
        </w:rPr>
        <w:t xml:space="preserve"> w Ukrainie.</w:t>
      </w:r>
    </w:p>
    <w:p w14:paraId="30D89AA3" w14:textId="77777777" w:rsidR="001E5AFF" w:rsidRPr="001514CF" w:rsidRDefault="001E5AFF" w:rsidP="001514CF">
      <w:pPr>
        <w:suppressAutoHyphens/>
        <w:ind w:firstLine="851"/>
        <w:jc w:val="left"/>
        <w:rPr>
          <w:rFonts w:asciiTheme="minorHAnsi" w:hAnsiTheme="minorHAnsi" w:cstheme="minorHAnsi"/>
          <w:bCs/>
          <w:sz w:val="24"/>
          <w:szCs w:val="24"/>
        </w:rPr>
      </w:pPr>
      <w:r w:rsidRPr="001514CF">
        <w:rPr>
          <w:rFonts w:asciiTheme="minorHAnsi" w:hAnsiTheme="minorHAnsi" w:cstheme="minorHAnsi"/>
          <w:bCs/>
          <w:sz w:val="24"/>
          <w:szCs w:val="24"/>
        </w:rPr>
        <w:t xml:space="preserve">Zgodnie z art. 10 ust. 3 ustawy z dnia 8 marca 1990 r. o samorządzie gminnym, gminy, związki międzygminne oraz stowarzyszenia jednostek samorządu terytorialnego mogą udzielać pomocy, w tym pomocy finansowej, społecznościom lokalnym i regionalnym innych państw. W związku z trwającą agresją Federacji Rosyjskiej na Ukrainę, która wywoła ogromne straty materialne oraz cierpienia cywilów, solidaryzując się z Narodem Ukraińskim niesienie pomocy w postaci zakupu wyposażenia, sprzętu jest w pełni uzasadnione i bardzo istotne. </w:t>
      </w:r>
    </w:p>
    <w:p w14:paraId="00B125F4" w14:textId="77777777" w:rsidR="001E5AFF" w:rsidRPr="001514CF" w:rsidRDefault="001E5AFF" w:rsidP="001514CF">
      <w:pPr>
        <w:suppressAutoHyphens/>
        <w:ind w:firstLine="851"/>
        <w:jc w:val="left"/>
        <w:rPr>
          <w:rFonts w:asciiTheme="minorHAnsi" w:hAnsiTheme="minorHAnsi" w:cstheme="minorHAnsi"/>
          <w:bCs/>
          <w:sz w:val="24"/>
          <w:szCs w:val="24"/>
        </w:rPr>
      </w:pPr>
      <w:r w:rsidRPr="001514CF">
        <w:rPr>
          <w:rFonts w:asciiTheme="minorHAnsi" w:hAnsiTheme="minorHAnsi" w:cstheme="minorHAnsi"/>
          <w:bCs/>
          <w:sz w:val="24"/>
          <w:szCs w:val="24"/>
        </w:rPr>
        <w:t>Burmistrz Miasta Iwano-</w:t>
      </w:r>
      <w:proofErr w:type="spellStart"/>
      <w:r w:rsidRPr="001514CF">
        <w:rPr>
          <w:rFonts w:asciiTheme="minorHAnsi" w:hAnsiTheme="minorHAnsi" w:cstheme="minorHAnsi"/>
          <w:bCs/>
          <w:sz w:val="24"/>
          <w:szCs w:val="24"/>
        </w:rPr>
        <w:t>Frankiwsk</w:t>
      </w:r>
      <w:proofErr w:type="spellEnd"/>
      <w:r w:rsidRPr="001514CF">
        <w:rPr>
          <w:rFonts w:asciiTheme="minorHAnsi" w:hAnsiTheme="minorHAnsi" w:cstheme="minorHAnsi"/>
          <w:bCs/>
          <w:sz w:val="24"/>
          <w:szCs w:val="24"/>
        </w:rPr>
        <w:t xml:space="preserve"> w Ukrainie </w:t>
      </w:r>
      <w:proofErr w:type="spellStart"/>
      <w:r w:rsidRPr="001514CF">
        <w:rPr>
          <w:rFonts w:asciiTheme="minorHAnsi" w:hAnsiTheme="minorHAnsi" w:cstheme="minorHAnsi"/>
          <w:bCs/>
          <w:sz w:val="24"/>
          <w:szCs w:val="24"/>
        </w:rPr>
        <w:t>Ruslan</w:t>
      </w:r>
      <w:proofErr w:type="spellEnd"/>
      <w:r w:rsidRPr="001514CF">
        <w:rPr>
          <w:rFonts w:asciiTheme="minorHAnsi" w:hAnsiTheme="minorHAnsi" w:cstheme="minorHAnsi"/>
          <w:bCs/>
          <w:sz w:val="24"/>
          <w:szCs w:val="24"/>
        </w:rPr>
        <w:t xml:space="preserve"> </w:t>
      </w:r>
      <w:proofErr w:type="spellStart"/>
      <w:r w:rsidRPr="001514CF">
        <w:rPr>
          <w:rFonts w:asciiTheme="minorHAnsi" w:hAnsiTheme="minorHAnsi" w:cstheme="minorHAnsi"/>
          <w:bCs/>
          <w:sz w:val="24"/>
          <w:szCs w:val="24"/>
        </w:rPr>
        <w:t>Martsinkiv</w:t>
      </w:r>
      <w:proofErr w:type="spellEnd"/>
      <w:r w:rsidRPr="001514CF">
        <w:rPr>
          <w:rFonts w:asciiTheme="minorHAnsi" w:hAnsiTheme="minorHAnsi" w:cstheme="minorHAnsi"/>
          <w:bCs/>
          <w:sz w:val="24"/>
          <w:szCs w:val="24"/>
        </w:rPr>
        <w:t xml:space="preserve">, skierował do Burmistrza Miasta Mława pismo (data wpływu 14 października 2022 r.) z prośbą o pomoc humanitarną </w:t>
      </w:r>
      <w:r w:rsidRPr="001514CF">
        <w:rPr>
          <w:rFonts w:asciiTheme="minorHAnsi" w:hAnsiTheme="minorHAnsi" w:cstheme="minorHAnsi"/>
          <w:bCs/>
          <w:sz w:val="24"/>
          <w:szCs w:val="24"/>
        </w:rPr>
        <w:br/>
        <w:t>i rzeczową w celu wsparcia mieszkańców miasta Iwano-</w:t>
      </w:r>
      <w:proofErr w:type="spellStart"/>
      <w:r w:rsidRPr="001514CF">
        <w:rPr>
          <w:rFonts w:asciiTheme="minorHAnsi" w:hAnsiTheme="minorHAnsi" w:cstheme="minorHAnsi"/>
          <w:bCs/>
          <w:sz w:val="24"/>
          <w:szCs w:val="24"/>
        </w:rPr>
        <w:t>Frankiwsk</w:t>
      </w:r>
      <w:proofErr w:type="spellEnd"/>
      <w:r w:rsidRPr="001514CF">
        <w:rPr>
          <w:rFonts w:asciiTheme="minorHAnsi" w:hAnsiTheme="minorHAnsi" w:cstheme="minorHAnsi"/>
          <w:bCs/>
          <w:sz w:val="24"/>
          <w:szCs w:val="24"/>
        </w:rPr>
        <w:t xml:space="preserve"> oraz nowo napływających migrantów. </w:t>
      </w:r>
    </w:p>
    <w:p w14:paraId="2709A0BD" w14:textId="77777777" w:rsidR="001E5AFF" w:rsidRPr="001514CF" w:rsidRDefault="001E5AFF" w:rsidP="001514CF">
      <w:pPr>
        <w:suppressAutoHyphens/>
        <w:ind w:firstLine="851"/>
        <w:jc w:val="left"/>
        <w:rPr>
          <w:rFonts w:asciiTheme="minorHAnsi" w:hAnsiTheme="minorHAnsi" w:cstheme="minorHAnsi"/>
          <w:bCs/>
          <w:sz w:val="24"/>
          <w:szCs w:val="24"/>
        </w:rPr>
      </w:pPr>
      <w:r w:rsidRPr="001514CF">
        <w:rPr>
          <w:rFonts w:asciiTheme="minorHAnsi" w:hAnsiTheme="minorHAnsi" w:cstheme="minorHAnsi"/>
          <w:bCs/>
          <w:sz w:val="24"/>
          <w:szCs w:val="24"/>
        </w:rPr>
        <w:t>Na sesji Rady Miasta Mława w dniu  27 października 2022 r. została podjęta Uchwała Nr XLIV/570/2022 Rady Miasta Mława z dnia 27 października 2022 r. w sprawie udzielenia pomocy rzeczowej dla miasta Iwano-</w:t>
      </w:r>
      <w:proofErr w:type="spellStart"/>
      <w:r w:rsidRPr="001514CF">
        <w:rPr>
          <w:rFonts w:asciiTheme="minorHAnsi" w:hAnsiTheme="minorHAnsi" w:cstheme="minorHAnsi"/>
          <w:bCs/>
          <w:sz w:val="24"/>
          <w:szCs w:val="24"/>
        </w:rPr>
        <w:t>Frankiwsk</w:t>
      </w:r>
      <w:proofErr w:type="spellEnd"/>
      <w:r w:rsidRPr="001514CF">
        <w:rPr>
          <w:rFonts w:asciiTheme="minorHAnsi" w:hAnsiTheme="minorHAnsi" w:cstheme="minorHAnsi"/>
          <w:bCs/>
          <w:sz w:val="24"/>
          <w:szCs w:val="24"/>
        </w:rPr>
        <w:t xml:space="preserve"> w Ukrainie.</w:t>
      </w:r>
    </w:p>
    <w:p w14:paraId="376834C0" w14:textId="77777777" w:rsidR="001E5AFF" w:rsidRPr="001514CF" w:rsidRDefault="001E5AFF" w:rsidP="001514CF">
      <w:pPr>
        <w:suppressAutoHyphens/>
        <w:ind w:firstLine="851"/>
        <w:jc w:val="left"/>
        <w:rPr>
          <w:rFonts w:asciiTheme="minorHAnsi" w:hAnsiTheme="minorHAnsi" w:cstheme="minorHAnsi"/>
          <w:bCs/>
          <w:sz w:val="24"/>
          <w:szCs w:val="24"/>
        </w:rPr>
      </w:pPr>
      <w:r w:rsidRPr="001514CF">
        <w:rPr>
          <w:rFonts w:asciiTheme="minorHAnsi" w:hAnsiTheme="minorHAnsi" w:cstheme="minorHAnsi"/>
          <w:bCs/>
          <w:sz w:val="24"/>
          <w:szCs w:val="24"/>
        </w:rPr>
        <w:t xml:space="preserve">W wykazie pomocy rzeczowej wykazano następujące pozycje: </w:t>
      </w:r>
    </w:p>
    <w:p w14:paraId="33BC70AC" w14:textId="77777777" w:rsidR="001E5AFF" w:rsidRPr="001514CF" w:rsidRDefault="001E5AFF" w:rsidP="001514CF">
      <w:pPr>
        <w:numPr>
          <w:ilvl w:val="0"/>
          <w:numId w:val="6"/>
        </w:numPr>
        <w:suppressAutoHyphens/>
        <w:jc w:val="left"/>
        <w:rPr>
          <w:rFonts w:asciiTheme="minorHAnsi" w:hAnsiTheme="minorHAnsi" w:cstheme="minorHAnsi"/>
          <w:bCs/>
          <w:sz w:val="24"/>
          <w:szCs w:val="24"/>
        </w:rPr>
      </w:pPr>
      <w:r w:rsidRPr="001514CF">
        <w:rPr>
          <w:rFonts w:asciiTheme="minorHAnsi" w:hAnsiTheme="minorHAnsi" w:cstheme="minorHAnsi"/>
          <w:bCs/>
          <w:sz w:val="24"/>
          <w:szCs w:val="24"/>
        </w:rPr>
        <w:t>generatory domowe (6-10 kW),</w:t>
      </w:r>
    </w:p>
    <w:p w14:paraId="5F3B3A38" w14:textId="77777777" w:rsidR="001E5AFF" w:rsidRPr="001514CF" w:rsidRDefault="001E5AFF" w:rsidP="001514CF">
      <w:pPr>
        <w:numPr>
          <w:ilvl w:val="0"/>
          <w:numId w:val="6"/>
        </w:numPr>
        <w:suppressAutoHyphens/>
        <w:jc w:val="left"/>
        <w:rPr>
          <w:rFonts w:asciiTheme="minorHAnsi" w:hAnsiTheme="minorHAnsi" w:cstheme="minorHAnsi"/>
          <w:bCs/>
          <w:sz w:val="24"/>
          <w:szCs w:val="24"/>
        </w:rPr>
      </w:pPr>
      <w:r w:rsidRPr="001514CF">
        <w:rPr>
          <w:rFonts w:asciiTheme="minorHAnsi" w:hAnsiTheme="minorHAnsi" w:cstheme="minorHAnsi"/>
          <w:bCs/>
          <w:sz w:val="24"/>
          <w:szCs w:val="24"/>
        </w:rPr>
        <w:t>generatory przemysłowe (70-110 kW),</w:t>
      </w:r>
    </w:p>
    <w:p w14:paraId="7E3557F9" w14:textId="77777777" w:rsidR="001E5AFF" w:rsidRPr="001514CF" w:rsidRDefault="001E5AFF" w:rsidP="001514CF">
      <w:pPr>
        <w:numPr>
          <w:ilvl w:val="0"/>
          <w:numId w:val="6"/>
        </w:numPr>
        <w:suppressAutoHyphens/>
        <w:jc w:val="left"/>
        <w:rPr>
          <w:rFonts w:asciiTheme="minorHAnsi" w:hAnsiTheme="minorHAnsi" w:cstheme="minorHAnsi"/>
          <w:bCs/>
          <w:sz w:val="24"/>
          <w:szCs w:val="24"/>
        </w:rPr>
      </w:pPr>
      <w:r w:rsidRPr="001514CF">
        <w:rPr>
          <w:rFonts w:asciiTheme="minorHAnsi" w:hAnsiTheme="minorHAnsi" w:cstheme="minorHAnsi"/>
          <w:bCs/>
          <w:sz w:val="24"/>
          <w:szCs w:val="24"/>
        </w:rPr>
        <w:t>piły łańcuchowe,</w:t>
      </w:r>
    </w:p>
    <w:p w14:paraId="5F7CDF4B" w14:textId="77777777" w:rsidR="001E5AFF" w:rsidRPr="001514CF" w:rsidRDefault="001E5AFF" w:rsidP="001514CF">
      <w:pPr>
        <w:numPr>
          <w:ilvl w:val="0"/>
          <w:numId w:val="6"/>
        </w:numPr>
        <w:suppressAutoHyphens/>
        <w:jc w:val="left"/>
        <w:rPr>
          <w:rFonts w:asciiTheme="minorHAnsi" w:hAnsiTheme="minorHAnsi" w:cstheme="minorHAnsi"/>
          <w:bCs/>
          <w:sz w:val="24"/>
          <w:szCs w:val="24"/>
        </w:rPr>
      </w:pPr>
      <w:r w:rsidRPr="001514CF">
        <w:rPr>
          <w:rFonts w:asciiTheme="minorHAnsi" w:hAnsiTheme="minorHAnsi" w:cstheme="minorHAnsi"/>
          <w:bCs/>
          <w:sz w:val="24"/>
          <w:szCs w:val="24"/>
        </w:rPr>
        <w:t>śpiwory, koce, materace, ciepłe ubrania,</w:t>
      </w:r>
    </w:p>
    <w:p w14:paraId="548F398E" w14:textId="77777777" w:rsidR="001E5AFF" w:rsidRPr="001514CF" w:rsidRDefault="001E5AFF" w:rsidP="001514CF">
      <w:pPr>
        <w:numPr>
          <w:ilvl w:val="0"/>
          <w:numId w:val="6"/>
        </w:numPr>
        <w:suppressAutoHyphens/>
        <w:jc w:val="left"/>
        <w:rPr>
          <w:rFonts w:asciiTheme="minorHAnsi" w:hAnsiTheme="minorHAnsi" w:cstheme="minorHAnsi"/>
          <w:bCs/>
          <w:sz w:val="24"/>
          <w:szCs w:val="24"/>
        </w:rPr>
      </w:pPr>
      <w:r w:rsidRPr="001514CF">
        <w:rPr>
          <w:rFonts w:asciiTheme="minorHAnsi" w:hAnsiTheme="minorHAnsi" w:cstheme="minorHAnsi"/>
          <w:bCs/>
          <w:sz w:val="24"/>
          <w:szCs w:val="24"/>
        </w:rPr>
        <w:t>sprzęt AGD.</w:t>
      </w:r>
    </w:p>
    <w:p w14:paraId="159FD95A" w14:textId="77777777" w:rsidR="001E5AFF" w:rsidRPr="001514CF" w:rsidRDefault="001E5AFF" w:rsidP="001514CF">
      <w:pPr>
        <w:suppressAutoHyphens/>
        <w:jc w:val="left"/>
        <w:rPr>
          <w:rFonts w:asciiTheme="minorHAnsi" w:hAnsiTheme="minorHAnsi" w:cstheme="minorHAnsi"/>
          <w:bCs/>
          <w:sz w:val="24"/>
          <w:szCs w:val="24"/>
        </w:rPr>
      </w:pPr>
      <w:r w:rsidRPr="001514CF">
        <w:rPr>
          <w:rFonts w:asciiTheme="minorHAnsi" w:hAnsiTheme="minorHAnsi" w:cstheme="minorHAnsi"/>
          <w:bCs/>
          <w:sz w:val="24"/>
          <w:szCs w:val="24"/>
        </w:rPr>
        <w:t xml:space="preserve">Z uwagi na fakt, że zarówno generatory domowe i przemysłowe są aktualnie trudno dostępne na rynku oraz ich ceny z powodu inflacji wzrosły, ekonomicznie uzasadniony jest zakup agregatów prądotwórczych dostępnych na rynku oraz w cenie umożliwiającej kupno większej ilości sztuk. </w:t>
      </w:r>
    </w:p>
    <w:p w14:paraId="3062003A" w14:textId="77777777" w:rsidR="001E5AFF" w:rsidRPr="001514CF" w:rsidRDefault="001E5AFF" w:rsidP="001514CF">
      <w:pPr>
        <w:suppressAutoHyphens/>
        <w:ind w:firstLine="851"/>
        <w:jc w:val="left"/>
        <w:rPr>
          <w:rFonts w:asciiTheme="minorHAnsi" w:hAnsiTheme="minorHAnsi" w:cstheme="minorHAnsi"/>
          <w:bCs/>
          <w:sz w:val="24"/>
          <w:szCs w:val="24"/>
        </w:rPr>
      </w:pPr>
      <w:r w:rsidRPr="001514CF">
        <w:rPr>
          <w:rFonts w:asciiTheme="minorHAnsi" w:hAnsiTheme="minorHAnsi" w:cstheme="minorHAnsi"/>
          <w:bCs/>
          <w:sz w:val="24"/>
          <w:szCs w:val="24"/>
        </w:rPr>
        <w:t>Środki finansowe, dzięki którym zakupione zostaną agregaty prądotwórcze oraz pozostałe przedmioty w ramach pomocy rzeczowej zostały przekazane jako pomoc humanitarna i pochodzą ze zbiórek od mieszkańców z zagranicznych miast partnerskich.</w:t>
      </w:r>
    </w:p>
    <w:p w14:paraId="76E8496C" w14:textId="1E34D449" w:rsidR="001E5AFF" w:rsidRPr="001514CF" w:rsidRDefault="001E5AFF" w:rsidP="001514CF">
      <w:pPr>
        <w:suppressAutoHyphens/>
        <w:ind w:firstLine="851"/>
        <w:jc w:val="left"/>
        <w:rPr>
          <w:rFonts w:asciiTheme="minorHAnsi" w:hAnsiTheme="minorHAnsi" w:cstheme="minorHAnsi"/>
          <w:bCs/>
          <w:sz w:val="24"/>
          <w:szCs w:val="24"/>
        </w:rPr>
      </w:pPr>
      <w:r w:rsidRPr="001514CF">
        <w:rPr>
          <w:rFonts w:asciiTheme="minorHAnsi" w:hAnsiTheme="minorHAnsi" w:cstheme="minorHAnsi"/>
          <w:bCs/>
          <w:sz w:val="24"/>
          <w:szCs w:val="24"/>
        </w:rPr>
        <w:t xml:space="preserve">Podjęcie przedmiotowej uchwały przez Radę Miasta Mława umożliwi Burmistrzowi Miasta Mława przekazanie adekwatnej do potrzeb i możliwości rynku pomocy rzeczowej </w:t>
      </w:r>
      <w:r w:rsidRPr="001514CF">
        <w:rPr>
          <w:rFonts w:asciiTheme="minorHAnsi" w:hAnsiTheme="minorHAnsi" w:cstheme="minorHAnsi"/>
          <w:bCs/>
          <w:sz w:val="24"/>
          <w:szCs w:val="24"/>
        </w:rPr>
        <w:br/>
        <w:t>o którą prosi Burmistrz Miasta Iwano-</w:t>
      </w:r>
      <w:proofErr w:type="spellStart"/>
      <w:r w:rsidRPr="001514CF">
        <w:rPr>
          <w:rFonts w:asciiTheme="minorHAnsi" w:hAnsiTheme="minorHAnsi" w:cstheme="minorHAnsi"/>
          <w:bCs/>
          <w:sz w:val="24"/>
          <w:szCs w:val="24"/>
        </w:rPr>
        <w:t>Frankiwsk</w:t>
      </w:r>
      <w:proofErr w:type="spellEnd"/>
      <w:r w:rsidRPr="001514CF">
        <w:rPr>
          <w:rFonts w:asciiTheme="minorHAnsi" w:hAnsiTheme="minorHAnsi" w:cstheme="minorHAnsi"/>
          <w:bCs/>
          <w:sz w:val="24"/>
          <w:szCs w:val="24"/>
        </w:rPr>
        <w:t xml:space="preserve"> w Ukrainie.  </w:t>
      </w:r>
    </w:p>
    <w:p w14:paraId="0103326F" w14:textId="77777777" w:rsidR="00950765" w:rsidRPr="001514CF" w:rsidRDefault="00950765" w:rsidP="001514CF">
      <w:pPr>
        <w:ind w:firstLine="708"/>
        <w:jc w:val="left"/>
        <w:rPr>
          <w:rFonts w:asciiTheme="minorHAnsi" w:hAnsiTheme="minorHAnsi" w:cstheme="minorHAnsi"/>
          <w:bCs/>
          <w:sz w:val="24"/>
          <w:szCs w:val="24"/>
        </w:rPr>
      </w:pPr>
    </w:p>
    <w:p w14:paraId="2F5B39E5" w14:textId="1AEF812D" w:rsidR="00950765" w:rsidRPr="001514CF" w:rsidRDefault="00950765" w:rsidP="001514CF">
      <w:pPr>
        <w:ind w:firstLine="360"/>
        <w:jc w:val="left"/>
        <w:rPr>
          <w:rFonts w:asciiTheme="minorHAnsi" w:hAnsiTheme="minorHAnsi" w:cstheme="minorHAnsi"/>
          <w:bCs/>
          <w:sz w:val="24"/>
          <w:szCs w:val="24"/>
        </w:rPr>
      </w:pPr>
      <w:r w:rsidRPr="001514CF">
        <w:rPr>
          <w:rFonts w:asciiTheme="minorHAnsi" w:hAnsiTheme="minorHAnsi" w:cstheme="minorHAnsi"/>
          <w:bCs/>
          <w:sz w:val="24"/>
          <w:szCs w:val="24"/>
        </w:rPr>
        <w:t xml:space="preserve">Projekt uchwały omawiany był na posiedzeniu </w:t>
      </w:r>
      <w:r w:rsidRPr="001514CF">
        <w:rPr>
          <w:rFonts w:asciiTheme="minorHAnsi" w:hAnsiTheme="minorHAnsi" w:cstheme="minorHAnsi"/>
          <w:bCs/>
          <w:color w:val="000000" w:themeColor="text1"/>
          <w:sz w:val="24"/>
          <w:szCs w:val="24"/>
        </w:rPr>
        <w:t xml:space="preserve">Komisji </w:t>
      </w:r>
      <w:r w:rsidRPr="001514CF">
        <w:rPr>
          <w:rFonts w:asciiTheme="minorHAnsi" w:hAnsiTheme="minorHAnsi" w:cstheme="minorHAnsi"/>
          <w:bCs/>
          <w:sz w:val="24"/>
          <w:szCs w:val="24"/>
        </w:rPr>
        <w:t xml:space="preserve">Oświaty, Kultury i Sportu, </w:t>
      </w:r>
      <w:r w:rsidRPr="001514CF">
        <w:rPr>
          <w:rFonts w:asciiTheme="minorHAnsi" w:hAnsiTheme="minorHAnsi" w:cstheme="minorHAnsi"/>
          <w:bCs/>
          <w:color w:val="000000" w:themeColor="text1"/>
          <w:sz w:val="24"/>
          <w:szCs w:val="24"/>
        </w:rPr>
        <w:t>Komisji Budownictwa, Gospodarki Komunalnej, Rolnictwa i Ochrony Środowiska</w:t>
      </w:r>
      <w:r w:rsidRPr="001514CF">
        <w:rPr>
          <w:rFonts w:asciiTheme="minorHAnsi" w:hAnsiTheme="minorHAnsi" w:cstheme="minorHAnsi"/>
          <w:bCs/>
          <w:sz w:val="24"/>
          <w:szCs w:val="24"/>
        </w:rPr>
        <w:t xml:space="preserve"> oraz Komisji Rozwoju Gospodarczego i Budżetu i uzyskał pozytywną opinię.</w:t>
      </w:r>
    </w:p>
    <w:p w14:paraId="5BD73A64" w14:textId="1C2F68DB" w:rsidR="00950765" w:rsidRPr="001514CF" w:rsidRDefault="00950765" w:rsidP="001514CF">
      <w:pPr>
        <w:spacing w:before="120" w:after="120" w:line="240" w:lineRule="auto"/>
        <w:jc w:val="left"/>
        <w:rPr>
          <w:rFonts w:asciiTheme="minorHAnsi" w:hAnsiTheme="minorHAnsi" w:cstheme="minorHAnsi"/>
          <w:bCs/>
          <w:sz w:val="24"/>
          <w:szCs w:val="24"/>
        </w:rPr>
      </w:pPr>
      <w:r w:rsidRPr="001514CF">
        <w:rPr>
          <w:rFonts w:asciiTheme="minorHAnsi" w:hAnsiTheme="minorHAnsi" w:cstheme="minorHAnsi"/>
          <w:bCs/>
          <w:sz w:val="24"/>
          <w:szCs w:val="24"/>
        </w:rPr>
        <w:t>Głosów w dyskusji nie było.</w:t>
      </w:r>
    </w:p>
    <w:p w14:paraId="61D666CF" w14:textId="77777777" w:rsidR="00950765" w:rsidRPr="001514CF" w:rsidRDefault="00950765" w:rsidP="001514CF">
      <w:pPr>
        <w:spacing w:before="120" w:after="120" w:line="240" w:lineRule="auto"/>
        <w:jc w:val="left"/>
        <w:rPr>
          <w:rFonts w:asciiTheme="minorHAnsi" w:hAnsiTheme="minorHAnsi" w:cstheme="minorHAnsi"/>
          <w:bCs/>
          <w:sz w:val="24"/>
          <w:szCs w:val="24"/>
        </w:rPr>
      </w:pPr>
    </w:p>
    <w:p w14:paraId="333745DA" w14:textId="77777777" w:rsidR="00950765" w:rsidRPr="001514CF" w:rsidRDefault="00950765" w:rsidP="001514CF">
      <w:pPr>
        <w:spacing w:before="120" w:after="120" w:line="240" w:lineRule="auto"/>
        <w:jc w:val="left"/>
        <w:rPr>
          <w:rFonts w:asciiTheme="minorHAnsi" w:hAnsiTheme="minorHAnsi" w:cstheme="minorHAnsi"/>
          <w:bCs/>
          <w:sz w:val="24"/>
          <w:szCs w:val="24"/>
        </w:rPr>
      </w:pPr>
      <w:r w:rsidRPr="001514CF">
        <w:rPr>
          <w:rFonts w:asciiTheme="minorHAnsi" w:hAnsiTheme="minorHAnsi" w:cstheme="minorHAnsi"/>
          <w:bCs/>
          <w:sz w:val="24"/>
          <w:szCs w:val="24"/>
        </w:rPr>
        <w:t>Rada Miasta w głosowaniu jawnym jednogłośnie (za – 19 głosów)</w:t>
      </w:r>
    </w:p>
    <w:p w14:paraId="6A7F92BC" w14:textId="77777777" w:rsidR="00950765" w:rsidRPr="001514CF" w:rsidRDefault="00950765" w:rsidP="001514CF">
      <w:pPr>
        <w:spacing w:before="120" w:after="120" w:line="240" w:lineRule="auto"/>
        <w:jc w:val="left"/>
        <w:rPr>
          <w:rFonts w:asciiTheme="minorHAnsi" w:hAnsiTheme="minorHAnsi" w:cstheme="minorHAnsi"/>
          <w:bCs/>
          <w:sz w:val="24"/>
          <w:szCs w:val="24"/>
        </w:rPr>
      </w:pPr>
      <w:r w:rsidRPr="001514CF">
        <w:rPr>
          <w:rFonts w:asciiTheme="minorHAnsi" w:hAnsiTheme="minorHAnsi" w:cstheme="minorHAnsi"/>
          <w:bCs/>
          <w:sz w:val="24"/>
          <w:szCs w:val="24"/>
        </w:rPr>
        <w:t>podjęła</w:t>
      </w:r>
    </w:p>
    <w:p w14:paraId="3B2D2EA2" w14:textId="1F0C18DA" w:rsidR="00950765" w:rsidRPr="001514CF" w:rsidRDefault="00950765" w:rsidP="001514CF">
      <w:pPr>
        <w:spacing w:before="120" w:after="120" w:line="240" w:lineRule="auto"/>
        <w:jc w:val="left"/>
        <w:rPr>
          <w:rFonts w:asciiTheme="minorHAnsi" w:hAnsiTheme="minorHAnsi" w:cstheme="minorHAnsi"/>
          <w:bCs/>
          <w:sz w:val="24"/>
          <w:szCs w:val="24"/>
        </w:rPr>
      </w:pPr>
      <w:r w:rsidRPr="001514CF">
        <w:rPr>
          <w:rFonts w:asciiTheme="minorHAnsi" w:hAnsiTheme="minorHAnsi" w:cstheme="minorHAnsi"/>
          <w:bCs/>
          <w:sz w:val="24"/>
          <w:szCs w:val="24"/>
        </w:rPr>
        <w:t>UCHWAŁĘ Nr XLVI/590/2022</w:t>
      </w:r>
    </w:p>
    <w:p w14:paraId="71336375" w14:textId="5EF89120" w:rsidR="00950765" w:rsidRPr="001514CF" w:rsidRDefault="00950765" w:rsidP="001514CF">
      <w:pPr>
        <w:ind w:firstLine="708"/>
        <w:jc w:val="left"/>
        <w:rPr>
          <w:rFonts w:asciiTheme="minorHAnsi" w:hAnsiTheme="minorHAnsi" w:cstheme="minorHAnsi"/>
          <w:bCs/>
          <w:sz w:val="24"/>
          <w:szCs w:val="24"/>
        </w:rPr>
      </w:pPr>
      <w:r w:rsidRPr="001514CF">
        <w:rPr>
          <w:rFonts w:asciiTheme="minorHAnsi" w:hAnsiTheme="minorHAnsi" w:cstheme="minorHAnsi"/>
          <w:bCs/>
          <w:sz w:val="24"/>
          <w:szCs w:val="24"/>
        </w:rPr>
        <w:t>zmieniającą uchwałę w sprawie udzielenia pomocy rzeczowej dla miasta Iwano-</w:t>
      </w:r>
      <w:proofErr w:type="spellStart"/>
      <w:r w:rsidRPr="001514CF">
        <w:rPr>
          <w:rFonts w:asciiTheme="minorHAnsi" w:hAnsiTheme="minorHAnsi" w:cstheme="minorHAnsi"/>
          <w:bCs/>
          <w:sz w:val="24"/>
          <w:szCs w:val="24"/>
        </w:rPr>
        <w:t>Frankiwsk</w:t>
      </w:r>
      <w:proofErr w:type="spellEnd"/>
      <w:r w:rsidRPr="001514CF">
        <w:rPr>
          <w:rFonts w:asciiTheme="minorHAnsi" w:hAnsiTheme="minorHAnsi" w:cstheme="minorHAnsi"/>
          <w:bCs/>
          <w:sz w:val="24"/>
          <w:szCs w:val="24"/>
        </w:rPr>
        <w:t xml:space="preserve"> w Ukrainie.</w:t>
      </w:r>
    </w:p>
    <w:p w14:paraId="3330223F" w14:textId="77777777" w:rsidR="001E5AFF" w:rsidRPr="001514CF" w:rsidRDefault="001E5AFF" w:rsidP="001514CF">
      <w:pPr>
        <w:spacing w:before="120" w:after="120" w:line="240" w:lineRule="auto"/>
        <w:jc w:val="left"/>
        <w:rPr>
          <w:rFonts w:asciiTheme="minorHAnsi" w:hAnsiTheme="minorHAnsi" w:cstheme="minorHAnsi"/>
          <w:bCs/>
          <w:sz w:val="24"/>
          <w:szCs w:val="24"/>
        </w:rPr>
      </w:pPr>
    </w:p>
    <w:p w14:paraId="6B2BECEB" w14:textId="2B7DAE13" w:rsidR="008F7A99" w:rsidRPr="001514CF" w:rsidRDefault="008F7A99" w:rsidP="001514CF">
      <w:pPr>
        <w:spacing w:before="120" w:after="120" w:line="240" w:lineRule="auto"/>
        <w:jc w:val="left"/>
        <w:rPr>
          <w:rFonts w:asciiTheme="minorHAnsi" w:hAnsiTheme="minorHAnsi" w:cstheme="minorHAnsi"/>
          <w:bCs/>
          <w:sz w:val="24"/>
          <w:szCs w:val="24"/>
        </w:rPr>
      </w:pPr>
      <w:r w:rsidRPr="001514CF">
        <w:rPr>
          <w:rFonts w:asciiTheme="minorHAnsi" w:hAnsiTheme="minorHAnsi" w:cstheme="minorHAnsi"/>
          <w:bCs/>
          <w:sz w:val="24"/>
          <w:szCs w:val="24"/>
        </w:rPr>
        <w:t>Ad pkt 1</w:t>
      </w:r>
      <w:r w:rsidR="001E5AFF" w:rsidRPr="001514CF">
        <w:rPr>
          <w:rFonts w:asciiTheme="minorHAnsi" w:hAnsiTheme="minorHAnsi" w:cstheme="minorHAnsi"/>
          <w:bCs/>
          <w:sz w:val="24"/>
          <w:szCs w:val="24"/>
        </w:rPr>
        <w:t>5</w:t>
      </w:r>
    </w:p>
    <w:p w14:paraId="01E6A3D8" w14:textId="77777777" w:rsidR="008F7A99" w:rsidRPr="001514CF" w:rsidRDefault="008F7A99" w:rsidP="001514CF">
      <w:pPr>
        <w:jc w:val="left"/>
        <w:rPr>
          <w:rFonts w:asciiTheme="minorHAnsi" w:hAnsiTheme="minorHAnsi" w:cstheme="minorHAnsi"/>
          <w:bCs/>
          <w:sz w:val="24"/>
          <w:szCs w:val="24"/>
        </w:rPr>
      </w:pPr>
      <w:r w:rsidRPr="001514CF">
        <w:rPr>
          <w:rFonts w:asciiTheme="minorHAnsi" w:hAnsiTheme="minorHAnsi" w:cstheme="minorHAnsi"/>
          <w:bCs/>
          <w:sz w:val="24"/>
          <w:szCs w:val="24"/>
        </w:rPr>
        <w:t xml:space="preserve">Przewodniczący Rady Miasta Lech </w:t>
      </w:r>
      <w:proofErr w:type="spellStart"/>
      <w:r w:rsidRPr="001514CF">
        <w:rPr>
          <w:rFonts w:asciiTheme="minorHAnsi" w:hAnsiTheme="minorHAnsi" w:cstheme="minorHAnsi"/>
          <w:bCs/>
          <w:sz w:val="24"/>
          <w:szCs w:val="24"/>
        </w:rPr>
        <w:t>Prejs</w:t>
      </w:r>
      <w:proofErr w:type="spellEnd"/>
      <w:r w:rsidRPr="001514CF">
        <w:rPr>
          <w:rFonts w:asciiTheme="minorHAnsi" w:hAnsiTheme="minorHAnsi" w:cstheme="minorHAnsi"/>
          <w:bCs/>
          <w:sz w:val="24"/>
          <w:szCs w:val="24"/>
        </w:rPr>
        <w:t xml:space="preserve"> </w:t>
      </w:r>
    </w:p>
    <w:p w14:paraId="4DC65F1A" w14:textId="572A734F" w:rsidR="008F7A99" w:rsidRPr="001514CF" w:rsidRDefault="008F7A99" w:rsidP="001514CF">
      <w:pPr>
        <w:ind w:firstLine="708"/>
        <w:jc w:val="left"/>
        <w:rPr>
          <w:rFonts w:asciiTheme="minorHAnsi" w:hAnsiTheme="minorHAnsi" w:cstheme="minorHAnsi"/>
          <w:bCs/>
          <w:sz w:val="24"/>
          <w:szCs w:val="24"/>
        </w:rPr>
      </w:pPr>
      <w:r w:rsidRPr="001514CF">
        <w:rPr>
          <w:rFonts w:asciiTheme="minorHAnsi" w:hAnsiTheme="minorHAnsi" w:cstheme="minorHAnsi"/>
          <w:bCs/>
          <w:sz w:val="24"/>
          <w:szCs w:val="24"/>
        </w:rPr>
        <w:t>zgłosił, aby zdjąć z porządku obrad punkt 15 dotyczący Podjęcia</w:t>
      </w:r>
      <w:r w:rsidRPr="001514CF">
        <w:rPr>
          <w:rFonts w:asciiTheme="minorHAnsi" w:eastAsia="Times New Roman" w:hAnsiTheme="minorHAnsi" w:cstheme="minorHAnsi"/>
          <w:bCs/>
          <w:sz w:val="24"/>
          <w:szCs w:val="24"/>
        </w:rPr>
        <w:t xml:space="preserve"> uchwały </w:t>
      </w:r>
      <w:r w:rsidRPr="001514CF">
        <w:rPr>
          <w:rFonts w:asciiTheme="minorHAnsi" w:hAnsiTheme="minorHAnsi" w:cstheme="minorHAnsi"/>
          <w:bCs/>
          <w:sz w:val="24"/>
          <w:szCs w:val="24"/>
        </w:rPr>
        <w:t>w sprawie przystąpienia do sporządzenia miejscowego planu zagospodarowania przestrzennego „Daleka”.</w:t>
      </w:r>
    </w:p>
    <w:p w14:paraId="129686DB" w14:textId="33C03462" w:rsidR="008F7A99" w:rsidRPr="001514CF" w:rsidRDefault="008F7A99" w:rsidP="001514CF">
      <w:pPr>
        <w:ind w:firstLine="708"/>
        <w:jc w:val="left"/>
        <w:rPr>
          <w:rFonts w:asciiTheme="minorHAnsi" w:hAnsiTheme="minorHAnsi" w:cstheme="minorHAnsi"/>
          <w:bCs/>
          <w:sz w:val="24"/>
          <w:szCs w:val="24"/>
        </w:rPr>
      </w:pPr>
    </w:p>
    <w:p w14:paraId="3D7E271C" w14:textId="06DF9E03" w:rsidR="008F7A99" w:rsidRPr="001514CF" w:rsidRDefault="008F7A99" w:rsidP="001514CF">
      <w:pPr>
        <w:spacing w:before="120" w:after="120" w:line="240" w:lineRule="auto"/>
        <w:jc w:val="left"/>
        <w:rPr>
          <w:rFonts w:asciiTheme="minorHAnsi" w:hAnsiTheme="minorHAnsi" w:cstheme="minorHAnsi"/>
          <w:bCs/>
          <w:sz w:val="24"/>
          <w:szCs w:val="24"/>
        </w:rPr>
      </w:pPr>
      <w:r w:rsidRPr="001514CF">
        <w:rPr>
          <w:rFonts w:asciiTheme="minorHAnsi" w:hAnsiTheme="minorHAnsi" w:cstheme="minorHAnsi"/>
          <w:bCs/>
          <w:sz w:val="24"/>
          <w:szCs w:val="24"/>
        </w:rPr>
        <w:t>Rada Miasta w głosowaniu jawnym (za – 17</w:t>
      </w:r>
      <w:r w:rsidR="00B258E1" w:rsidRPr="001514CF">
        <w:rPr>
          <w:rFonts w:asciiTheme="minorHAnsi" w:hAnsiTheme="minorHAnsi" w:cstheme="minorHAnsi"/>
          <w:bCs/>
          <w:sz w:val="24"/>
          <w:szCs w:val="24"/>
        </w:rPr>
        <w:t xml:space="preserve"> </w:t>
      </w:r>
      <w:r w:rsidRPr="001514CF">
        <w:rPr>
          <w:rFonts w:asciiTheme="minorHAnsi" w:hAnsiTheme="minorHAnsi" w:cstheme="minorHAnsi"/>
          <w:bCs/>
          <w:sz w:val="24"/>
          <w:szCs w:val="24"/>
        </w:rPr>
        <w:t>głosów, 1 głos wstrzymujący)</w:t>
      </w:r>
    </w:p>
    <w:p w14:paraId="440113BE" w14:textId="44A7DD35" w:rsidR="001170F7" w:rsidRPr="001514CF" w:rsidRDefault="001E5AFF" w:rsidP="001514CF">
      <w:pPr>
        <w:spacing w:before="120" w:after="120" w:line="240" w:lineRule="auto"/>
        <w:jc w:val="left"/>
        <w:rPr>
          <w:rFonts w:asciiTheme="minorHAnsi" w:hAnsiTheme="minorHAnsi" w:cstheme="minorHAnsi"/>
          <w:bCs/>
          <w:sz w:val="24"/>
          <w:szCs w:val="24"/>
        </w:rPr>
      </w:pPr>
      <w:r w:rsidRPr="001514CF">
        <w:rPr>
          <w:rFonts w:asciiTheme="minorHAnsi" w:hAnsiTheme="minorHAnsi" w:cstheme="minorHAnsi"/>
          <w:bCs/>
          <w:sz w:val="24"/>
          <w:szCs w:val="24"/>
        </w:rPr>
        <w:t>przyjęła z</w:t>
      </w:r>
      <w:r w:rsidR="008F7A99" w:rsidRPr="001514CF">
        <w:rPr>
          <w:rFonts w:asciiTheme="minorHAnsi" w:hAnsiTheme="minorHAnsi" w:cstheme="minorHAnsi"/>
          <w:bCs/>
          <w:sz w:val="24"/>
          <w:szCs w:val="24"/>
        </w:rPr>
        <w:t>głoszoną uwagę przez Przewodniczącego Rady Miasta</w:t>
      </w:r>
      <w:r w:rsidRPr="001514CF">
        <w:rPr>
          <w:rFonts w:asciiTheme="minorHAnsi" w:hAnsiTheme="minorHAnsi" w:cstheme="minorHAnsi"/>
          <w:bCs/>
          <w:sz w:val="24"/>
          <w:szCs w:val="24"/>
        </w:rPr>
        <w:t xml:space="preserve"> i zdjęto z porządku obrad punkt 15 dotyczący </w:t>
      </w:r>
      <w:r w:rsidRPr="001514CF">
        <w:rPr>
          <w:rFonts w:asciiTheme="minorHAnsi" w:hAnsiTheme="minorHAnsi" w:cstheme="minorHAnsi"/>
          <w:bCs/>
          <w:sz w:val="24"/>
          <w:szCs w:val="24"/>
        </w:rPr>
        <w:br/>
        <w:t>Podjęcia</w:t>
      </w:r>
      <w:r w:rsidRPr="001514CF">
        <w:rPr>
          <w:rFonts w:asciiTheme="minorHAnsi" w:eastAsia="Times New Roman" w:hAnsiTheme="minorHAnsi" w:cstheme="minorHAnsi"/>
          <w:bCs/>
          <w:sz w:val="24"/>
          <w:szCs w:val="24"/>
        </w:rPr>
        <w:t xml:space="preserve"> uchwały </w:t>
      </w:r>
      <w:r w:rsidRPr="001514CF">
        <w:rPr>
          <w:rFonts w:asciiTheme="minorHAnsi" w:hAnsiTheme="minorHAnsi" w:cstheme="minorHAnsi"/>
          <w:bCs/>
          <w:sz w:val="24"/>
          <w:szCs w:val="24"/>
        </w:rPr>
        <w:t>w sprawie przystąpienia do sporządzenia miejscowego planu zagospodarowania przestrzennego „Daleka”.</w:t>
      </w:r>
    </w:p>
    <w:p w14:paraId="1324059A" w14:textId="67F79054" w:rsidR="004265DB" w:rsidRPr="001514CF" w:rsidRDefault="004265DB" w:rsidP="001514CF">
      <w:pPr>
        <w:jc w:val="left"/>
        <w:rPr>
          <w:rFonts w:asciiTheme="minorHAnsi" w:hAnsiTheme="minorHAnsi" w:cstheme="minorHAnsi"/>
          <w:bCs/>
          <w:sz w:val="24"/>
          <w:szCs w:val="24"/>
        </w:rPr>
      </w:pPr>
    </w:p>
    <w:p w14:paraId="1F68C6E0" w14:textId="01804707" w:rsidR="004265DB" w:rsidRPr="001514CF" w:rsidRDefault="004265DB" w:rsidP="001514CF">
      <w:pPr>
        <w:jc w:val="left"/>
        <w:rPr>
          <w:rFonts w:asciiTheme="minorHAnsi" w:hAnsiTheme="minorHAnsi" w:cstheme="minorHAnsi"/>
          <w:bCs/>
          <w:sz w:val="24"/>
          <w:szCs w:val="24"/>
        </w:rPr>
      </w:pPr>
      <w:r w:rsidRPr="001514CF">
        <w:rPr>
          <w:rFonts w:asciiTheme="minorHAnsi" w:hAnsiTheme="minorHAnsi" w:cstheme="minorHAnsi"/>
          <w:bCs/>
          <w:sz w:val="24"/>
          <w:szCs w:val="24"/>
        </w:rPr>
        <w:t>Ad pkt. 16</w:t>
      </w:r>
    </w:p>
    <w:p w14:paraId="5192D450" w14:textId="77777777" w:rsidR="004265DB" w:rsidRPr="001514CF" w:rsidRDefault="002F38E5" w:rsidP="001514CF">
      <w:pPr>
        <w:jc w:val="left"/>
        <w:rPr>
          <w:rFonts w:asciiTheme="minorHAnsi" w:hAnsiTheme="minorHAnsi" w:cstheme="minorHAnsi"/>
          <w:bCs/>
          <w:sz w:val="24"/>
          <w:szCs w:val="24"/>
        </w:rPr>
      </w:pPr>
      <w:r w:rsidRPr="001514CF">
        <w:rPr>
          <w:rFonts w:asciiTheme="minorHAnsi" w:hAnsiTheme="minorHAnsi" w:cstheme="minorHAnsi"/>
          <w:bCs/>
          <w:sz w:val="24"/>
          <w:szCs w:val="24"/>
        </w:rPr>
        <w:t>Marek Polak Naczelnik Wydziału Gospodarki Nieruchomościami i Planowania Przestrzennego</w:t>
      </w:r>
      <w:r w:rsidR="002F2178" w:rsidRPr="001514CF">
        <w:rPr>
          <w:rFonts w:asciiTheme="minorHAnsi" w:hAnsiTheme="minorHAnsi" w:cstheme="minorHAnsi"/>
          <w:bCs/>
          <w:sz w:val="24"/>
          <w:szCs w:val="24"/>
        </w:rPr>
        <w:t xml:space="preserve"> </w:t>
      </w:r>
    </w:p>
    <w:p w14:paraId="51B68845" w14:textId="0410FE93" w:rsidR="008157C2" w:rsidRPr="001514CF" w:rsidRDefault="002F38E5" w:rsidP="001514CF">
      <w:pPr>
        <w:ind w:firstLine="708"/>
        <w:jc w:val="left"/>
        <w:rPr>
          <w:rFonts w:asciiTheme="minorHAnsi" w:hAnsiTheme="minorHAnsi" w:cstheme="minorHAnsi"/>
          <w:bCs/>
          <w:sz w:val="24"/>
          <w:szCs w:val="24"/>
        </w:rPr>
      </w:pPr>
      <w:r w:rsidRPr="001514CF">
        <w:rPr>
          <w:rFonts w:asciiTheme="minorHAnsi" w:hAnsiTheme="minorHAnsi" w:cstheme="minorHAnsi"/>
          <w:bCs/>
          <w:sz w:val="24"/>
          <w:szCs w:val="24"/>
        </w:rPr>
        <w:t>przedstawił projekt</w:t>
      </w:r>
      <w:r w:rsidR="002F2178" w:rsidRPr="001514CF">
        <w:rPr>
          <w:rFonts w:asciiTheme="minorHAnsi" w:hAnsiTheme="minorHAnsi" w:cstheme="minorHAnsi"/>
          <w:bCs/>
          <w:sz w:val="24"/>
          <w:szCs w:val="24"/>
        </w:rPr>
        <w:t xml:space="preserve"> </w:t>
      </w:r>
      <w:r w:rsidR="001173D8" w:rsidRPr="001514CF">
        <w:rPr>
          <w:rFonts w:asciiTheme="minorHAnsi" w:hAnsiTheme="minorHAnsi" w:cstheme="minorHAnsi"/>
          <w:bCs/>
          <w:sz w:val="24"/>
          <w:szCs w:val="24"/>
        </w:rPr>
        <w:t>uchwały w sprawie miejscowego planu zagospodarowania przestrzennego „</w:t>
      </w:r>
      <w:r w:rsidR="004265DB" w:rsidRPr="001514CF">
        <w:rPr>
          <w:rFonts w:asciiTheme="minorHAnsi" w:hAnsiTheme="minorHAnsi" w:cstheme="minorHAnsi"/>
          <w:bCs/>
          <w:sz w:val="24"/>
          <w:szCs w:val="24"/>
        </w:rPr>
        <w:t>Gdyńska</w:t>
      </w:r>
      <w:r w:rsidR="001173D8" w:rsidRPr="001514CF">
        <w:rPr>
          <w:rFonts w:asciiTheme="minorHAnsi" w:hAnsiTheme="minorHAnsi" w:cstheme="minorHAnsi"/>
          <w:bCs/>
          <w:sz w:val="24"/>
          <w:szCs w:val="24"/>
        </w:rPr>
        <w:t>”.</w:t>
      </w:r>
    </w:p>
    <w:p w14:paraId="722BB84C" w14:textId="77777777" w:rsidR="00F83932" w:rsidRPr="001514CF" w:rsidRDefault="00F83932" w:rsidP="001514CF">
      <w:pPr>
        <w:spacing w:before="120" w:line="288" w:lineRule="auto"/>
        <w:ind w:firstLine="709"/>
        <w:jc w:val="left"/>
        <w:rPr>
          <w:rFonts w:asciiTheme="minorHAnsi" w:hAnsiTheme="minorHAnsi" w:cstheme="minorHAnsi"/>
          <w:bCs/>
          <w:sz w:val="24"/>
          <w:szCs w:val="24"/>
        </w:rPr>
      </w:pPr>
      <w:r w:rsidRPr="001514CF">
        <w:rPr>
          <w:rFonts w:asciiTheme="minorHAnsi" w:hAnsiTheme="minorHAnsi" w:cstheme="minorHAnsi"/>
          <w:bCs/>
          <w:sz w:val="24"/>
          <w:szCs w:val="24"/>
        </w:rPr>
        <w:t xml:space="preserve">Zgodnie z art. 14 ust. 1 ustawy z dnia 27 marca 2003 r. o planowaniu </w:t>
      </w:r>
      <w:r w:rsidRPr="001514CF">
        <w:rPr>
          <w:rFonts w:asciiTheme="minorHAnsi" w:hAnsiTheme="minorHAnsi" w:cstheme="minorHAnsi"/>
          <w:bCs/>
          <w:sz w:val="24"/>
          <w:szCs w:val="24"/>
        </w:rPr>
        <w:br/>
        <w:t xml:space="preserve">i zagospodarowaniu przestrzennym (Dz.U. z 2022 r., poz. 503 z </w:t>
      </w:r>
      <w:proofErr w:type="spellStart"/>
      <w:r w:rsidRPr="001514CF">
        <w:rPr>
          <w:rFonts w:asciiTheme="minorHAnsi" w:hAnsiTheme="minorHAnsi" w:cstheme="minorHAnsi"/>
          <w:bCs/>
          <w:sz w:val="24"/>
          <w:szCs w:val="24"/>
        </w:rPr>
        <w:t>późn</w:t>
      </w:r>
      <w:proofErr w:type="spellEnd"/>
      <w:r w:rsidRPr="001514CF">
        <w:rPr>
          <w:rFonts w:asciiTheme="minorHAnsi" w:hAnsiTheme="minorHAnsi" w:cstheme="minorHAnsi"/>
          <w:bCs/>
          <w:sz w:val="24"/>
          <w:szCs w:val="24"/>
        </w:rPr>
        <w:t xml:space="preserve">. zm.) w celu ustalenia przeznaczenia terenów, w tym dla inwestycji celu publicznego, oraz określenia sposobów ich zagospodarowania i zabudowy rada gminy podejmuje uchwałę o przystąpieniu do sporządzenia miejscowego planu zagospodarowania przestrzennego. </w:t>
      </w:r>
    </w:p>
    <w:p w14:paraId="124A4016" w14:textId="77777777" w:rsidR="00F83932" w:rsidRPr="001514CF" w:rsidRDefault="00F83932" w:rsidP="001514CF">
      <w:pPr>
        <w:spacing w:before="120" w:line="288" w:lineRule="auto"/>
        <w:ind w:firstLine="709"/>
        <w:jc w:val="left"/>
        <w:rPr>
          <w:rFonts w:asciiTheme="minorHAnsi" w:hAnsiTheme="minorHAnsi" w:cstheme="minorHAnsi"/>
          <w:bCs/>
          <w:sz w:val="24"/>
          <w:szCs w:val="24"/>
        </w:rPr>
      </w:pPr>
      <w:r w:rsidRPr="001514CF">
        <w:rPr>
          <w:rFonts w:asciiTheme="minorHAnsi" w:hAnsiTheme="minorHAnsi" w:cstheme="minorHAnsi"/>
          <w:bCs/>
          <w:sz w:val="24"/>
          <w:szCs w:val="24"/>
        </w:rPr>
        <w:t>Obszar planu o powierzchni około 137 ha położony jest w zachodniej części miasta Mława. Granice wskazanego do opracowania planu miejscowego oznaczono na załączniku graficznym do uchwały.</w:t>
      </w:r>
    </w:p>
    <w:p w14:paraId="458944DD" w14:textId="77777777" w:rsidR="00F83932" w:rsidRPr="001514CF" w:rsidRDefault="00F83932" w:rsidP="001514CF">
      <w:pPr>
        <w:spacing w:before="120" w:line="288" w:lineRule="auto"/>
        <w:ind w:firstLine="709"/>
        <w:jc w:val="left"/>
        <w:rPr>
          <w:rFonts w:asciiTheme="minorHAnsi" w:hAnsiTheme="minorHAnsi" w:cstheme="minorHAnsi"/>
          <w:bCs/>
          <w:sz w:val="24"/>
          <w:szCs w:val="24"/>
        </w:rPr>
      </w:pPr>
      <w:r w:rsidRPr="001514CF">
        <w:rPr>
          <w:rFonts w:asciiTheme="minorHAnsi" w:hAnsiTheme="minorHAnsi" w:cstheme="minorHAnsi"/>
          <w:bCs/>
          <w:sz w:val="24"/>
          <w:szCs w:val="24"/>
        </w:rPr>
        <w:t xml:space="preserve">Obszar objęty planem jest w znacznej części niezabudowany. Przy ul. Gdyńskiej znajduje się zabudowa usługowa i mieszkaniowa, przy ulicach Żuromińskiej, Turystycznej  oraz </w:t>
      </w:r>
      <w:bookmarkStart w:id="21" w:name="_Hlk119492845"/>
      <w:r w:rsidRPr="001514CF">
        <w:rPr>
          <w:rFonts w:asciiTheme="minorHAnsi" w:hAnsiTheme="minorHAnsi" w:cstheme="minorHAnsi"/>
          <w:bCs/>
          <w:sz w:val="24"/>
          <w:szCs w:val="24"/>
        </w:rPr>
        <w:t>między ulicami LOK, Tekli Bądarzewskiej, Fortepianową i Karola Szymanowskiego</w:t>
      </w:r>
      <w:bookmarkEnd w:id="21"/>
      <w:r w:rsidRPr="001514CF">
        <w:rPr>
          <w:rFonts w:asciiTheme="minorHAnsi" w:hAnsiTheme="minorHAnsi" w:cstheme="minorHAnsi"/>
          <w:bCs/>
          <w:sz w:val="24"/>
          <w:szCs w:val="24"/>
        </w:rPr>
        <w:t xml:space="preserve"> – zabudowa mieszkaniowa jednorodzinna. </w:t>
      </w:r>
    </w:p>
    <w:p w14:paraId="3E23A6F4" w14:textId="77777777" w:rsidR="00F83932" w:rsidRPr="001514CF" w:rsidRDefault="00F83932" w:rsidP="001514CF">
      <w:pPr>
        <w:spacing w:before="120"/>
        <w:ind w:firstLine="709"/>
        <w:jc w:val="left"/>
        <w:rPr>
          <w:rFonts w:asciiTheme="minorHAnsi" w:hAnsiTheme="minorHAnsi" w:cstheme="minorHAnsi"/>
          <w:bCs/>
          <w:sz w:val="24"/>
          <w:szCs w:val="24"/>
        </w:rPr>
      </w:pPr>
      <w:r w:rsidRPr="001514CF">
        <w:rPr>
          <w:rFonts w:asciiTheme="minorHAnsi" w:hAnsiTheme="minorHAnsi" w:cstheme="minorHAnsi"/>
          <w:bCs/>
          <w:sz w:val="24"/>
          <w:szCs w:val="24"/>
        </w:rPr>
        <w:t>Dla obszaru nie ma obecnie obowiązującego planu miejscowego. Wniosek o uchwalenie planu miejscowego złożyli mieszkańcy osiedla mieszkaniowego jednorodzinnego położonego między ulicami LOK, Tekli Bądarzewskiej, Fortepianową i Karola Szymanowskiego.</w:t>
      </w:r>
    </w:p>
    <w:p w14:paraId="78C8C238" w14:textId="77777777" w:rsidR="00F83932" w:rsidRPr="001514CF" w:rsidRDefault="00F83932" w:rsidP="001514CF">
      <w:pPr>
        <w:spacing w:before="120"/>
        <w:ind w:firstLine="709"/>
        <w:jc w:val="left"/>
        <w:rPr>
          <w:rFonts w:asciiTheme="minorHAnsi" w:hAnsiTheme="minorHAnsi" w:cstheme="minorHAnsi"/>
          <w:bCs/>
          <w:sz w:val="24"/>
          <w:szCs w:val="24"/>
        </w:rPr>
      </w:pPr>
      <w:r w:rsidRPr="001514CF">
        <w:rPr>
          <w:rFonts w:asciiTheme="minorHAnsi" w:hAnsiTheme="minorHAnsi" w:cstheme="minorHAnsi"/>
          <w:bCs/>
          <w:sz w:val="24"/>
          <w:szCs w:val="24"/>
        </w:rPr>
        <w:t xml:space="preserve">Zgodnie z obowiązującym Studium uwarunkowań i kierunków zagospodarowania przestrzennego </w:t>
      </w:r>
      <w:r w:rsidRPr="001514CF">
        <w:rPr>
          <w:rStyle w:val="apple-converted-space"/>
          <w:rFonts w:asciiTheme="minorHAnsi" w:hAnsiTheme="minorHAnsi" w:cstheme="minorHAnsi"/>
          <w:bCs/>
          <w:sz w:val="24"/>
          <w:szCs w:val="24"/>
        </w:rPr>
        <w:t> </w:t>
      </w:r>
      <w:r w:rsidRPr="001514CF">
        <w:rPr>
          <w:rFonts w:asciiTheme="minorHAnsi" w:hAnsiTheme="minorHAnsi" w:cstheme="minorHAnsi"/>
          <w:bCs/>
          <w:sz w:val="24"/>
          <w:szCs w:val="24"/>
        </w:rPr>
        <w:t xml:space="preserve">Miasta Mława obszar jest położony w strefach funkcjonalno-przestrzennych: zabudowy usługowo-mieszkaniowej U/M II, zabudowy mieszkaniowo-usługowej M/U I, zabudowy mieszkaniowej M II, działalności gospodarczej z zakresu usług U I, </w:t>
      </w:r>
      <w:proofErr w:type="spellStart"/>
      <w:r w:rsidRPr="001514CF">
        <w:rPr>
          <w:rFonts w:asciiTheme="minorHAnsi" w:hAnsiTheme="minorHAnsi" w:cstheme="minorHAnsi"/>
          <w:bCs/>
          <w:sz w:val="24"/>
          <w:szCs w:val="24"/>
        </w:rPr>
        <w:t>dolesień</w:t>
      </w:r>
      <w:proofErr w:type="spellEnd"/>
      <w:r w:rsidRPr="001514CF">
        <w:rPr>
          <w:rFonts w:asciiTheme="minorHAnsi" w:hAnsiTheme="minorHAnsi" w:cstheme="minorHAnsi"/>
          <w:bCs/>
          <w:sz w:val="24"/>
          <w:szCs w:val="24"/>
        </w:rPr>
        <w:t xml:space="preserve"> ZLD. Na obszarze jest projektowana obwodnica zachodnia Mławy w ciągu drogi wojewódzkiej nr 544 (droga główna KDG). Przewiduje się zgodność rozwiązań planu miejscowego z ustaleniami Studium.  </w:t>
      </w:r>
    </w:p>
    <w:p w14:paraId="48CFC78B" w14:textId="77777777" w:rsidR="00F83932" w:rsidRPr="001514CF" w:rsidRDefault="00F83932" w:rsidP="001514CF">
      <w:pPr>
        <w:spacing w:before="120"/>
        <w:ind w:firstLine="709"/>
        <w:jc w:val="left"/>
        <w:rPr>
          <w:rFonts w:asciiTheme="minorHAnsi" w:hAnsiTheme="minorHAnsi" w:cstheme="minorHAnsi"/>
          <w:bCs/>
          <w:sz w:val="24"/>
          <w:szCs w:val="24"/>
        </w:rPr>
      </w:pPr>
      <w:r w:rsidRPr="001514CF">
        <w:rPr>
          <w:rFonts w:asciiTheme="minorHAnsi" w:hAnsiTheme="minorHAnsi" w:cstheme="minorHAnsi"/>
          <w:bCs/>
          <w:sz w:val="24"/>
          <w:szCs w:val="24"/>
        </w:rPr>
        <w:t>Dokonana przez Burmistrza Miasta Mława analiza uzasadnia sporządzenie planu miejscowego dla terenu „Gdyńska” ze względu na:</w:t>
      </w:r>
    </w:p>
    <w:p w14:paraId="6626FA3B" w14:textId="77777777" w:rsidR="00F83932" w:rsidRPr="001514CF" w:rsidRDefault="00F83932" w:rsidP="001514CF">
      <w:pPr>
        <w:numPr>
          <w:ilvl w:val="0"/>
          <w:numId w:val="7"/>
        </w:numPr>
        <w:ind w:left="357" w:hanging="357"/>
        <w:jc w:val="left"/>
        <w:rPr>
          <w:rFonts w:asciiTheme="minorHAnsi" w:hAnsiTheme="minorHAnsi" w:cstheme="minorHAnsi"/>
          <w:bCs/>
          <w:sz w:val="24"/>
          <w:szCs w:val="24"/>
        </w:rPr>
      </w:pPr>
      <w:r w:rsidRPr="001514CF">
        <w:rPr>
          <w:rFonts w:asciiTheme="minorHAnsi" w:hAnsiTheme="minorHAnsi" w:cstheme="minorHAnsi"/>
          <w:bCs/>
          <w:sz w:val="24"/>
          <w:szCs w:val="24"/>
        </w:rPr>
        <w:t xml:space="preserve">rozpoznanie obecnych potrzeb rozwojowych miasta, </w:t>
      </w:r>
    </w:p>
    <w:p w14:paraId="005AA85E" w14:textId="77777777" w:rsidR="00F83932" w:rsidRPr="001514CF" w:rsidRDefault="00F83932" w:rsidP="001514CF">
      <w:pPr>
        <w:numPr>
          <w:ilvl w:val="0"/>
          <w:numId w:val="7"/>
        </w:numPr>
        <w:ind w:left="357" w:hanging="357"/>
        <w:jc w:val="left"/>
        <w:rPr>
          <w:rFonts w:asciiTheme="minorHAnsi" w:hAnsiTheme="minorHAnsi" w:cstheme="minorHAnsi"/>
          <w:bCs/>
          <w:sz w:val="24"/>
          <w:szCs w:val="24"/>
        </w:rPr>
      </w:pPr>
      <w:r w:rsidRPr="001514CF">
        <w:rPr>
          <w:rFonts w:asciiTheme="minorHAnsi" w:hAnsiTheme="minorHAnsi" w:cstheme="minorHAnsi"/>
          <w:bCs/>
          <w:sz w:val="24"/>
          <w:szCs w:val="24"/>
        </w:rPr>
        <w:t>zachowanie ładu przestrzennego,</w:t>
      </w:r>
    </w:p>
    <w:p w14:paraId="30F9C616" w14:textId="77777777" w:rsidR="00F83932" w:rsidRPr="001514CF" w:rsidRDefault="00F83932" w:rsidP="001514CF">
      <w:pPr>
        <w:numPr>
          <w:ilvl w:val="0"/>
          <w:numId w:val="7"/>
        </w:numPr>
        <w:ind w:left="357" w:hanging="357"/>
        <w:jc w:val="left"/>
        <w:rPr>
          <w:rFonts w:asciiTheme="minorHAnsi" w:hAnsiTheme="minorHAnsi" w:cstheme="minorHAnsi"/>
          <w:bCs/>
          <w:sz w:val="24"/>
          <w:szCs w:val="24"/>
        </w:rPr>
      </w:pPr>
      <w:r w:rsidRPr="001514CF">
        <w:rPr>
          <w:rFonts w:asciiTheme="minorHAnsi" w:hAnsiTheme="minorHAnsi" w:cstheme="minorHAnsi"/>
          <w:bCs/>
          <w:sz w:val="24"/>
          <w:szCs w:val="24"/>
        </w:rPr>
        <w:t>kontynuację polityki miasta polegającej na sporządzaniu planów miejscowych dla obszarów nimi nie objętych.</w:t>
      </w:r>
    </w:p>
    <w:p w14:paraId="222E43D8" w14:textId="0D6CF159" w:rsidR="004265DB" w:rsidRPr="001514CF" w:rsidRDefault="00F83932" w:rsidP="001514CF">
      <w:pPr>
        <w:spacing w:before="120"/>
        <w:ind w:firstLine="709"/>
        <w:jc w:val="left"/>
        <w:rPr>
          <w:rFonts w:asciiTheme="minorHAnsi" w:hAnsiTheme="minorHAnsi" w:cstheme="minorHAnsi"/>
          <w:bCs/>
          <w:sz w:val="24"/>
          <w:szCs w:val="24"/>
        </w:rPr>
      </w:pPr>
      <w:r w:rsidRPr="001514CF">
        <w:rPr>
          <w:rFonts w:asciiTheme="minorHAnsi" w:hAnsiTheme="minorHAnsi" w:cstheme="minorHAnsi"/>
          <w:bCs/>
          <w:sz w:val="24"/>
          <w:szCs w:val="24"/>
        </w:rPr>
        <w:t>Niniejsza uchwała wpisuje się w kompetencję tzw. władztwa planistycznego miasta i jest przejawem racjonalnego gospodarowania przestrzenią. W związku z powyższym przystąpienie do sporządzenia miejscowego planu zagospodarowania przestrzennego „Gdyńska” uznaje się za zasadne.</w:t>
      </w:r>
    </w:p>
    <w:p w14:paraId="2A7A6890" w14:textId="77777777" w:rsidR="004265DB" w:rsidRPr="001514CF" w:rsidRDefault="004265DB" w:rsidP="001514CF">
      <w:pPr>
        <w:jc w:val="left"/>
        <w:rPr>
          <w:rFonts w:asciiTheme="minorHAnsi" w:hAnsiTheme="minorHAnsi" w:cstheme="minorHAnsi"/>
          <w:bCs/>
          <w:sz w:val="24"/>
          <w:szCs w:val="24"/>
        </w:rPr>
      </w:pPr>
    </w:p>
    <w:p w14:paraId="2BCFABED" w14:textId="2020846D" w:rsidR="00B52F8D" w:rsidRPr="001514CF" w:rsidRDefault="00B52F8D" w:rsidP="001514CF">
      <w:pPr>
        <w:ind w:firstLine="708"/>
        <w:jc w:val="left"/>
        <w:rPr>
          <w:rFonts w:asciiTheme="minorHAnsi" w:hAnsiTheme="minorHAnsi" w:cstheme="minorHAnsi"/>
          <w:bCs/>
          <w:sz w:val="24"/>
          <w:szCs w:val="24"/>
        </w:rPr>
      </w:pPr>
      <w:r w:rsidRPr="001514CF">
        <w:rPr>
          <w:rFonts w:asciiTheme="minorHAnsi" w:hAnsiTheme="minorHAnsi" w:cstheme="minorHAnsi"/>
          <w:bCs/>
          <w:sz w:val="24"/>
          <w:szCs w:val="24"/>
        </w:rPr>
        <w:t>Projekt uchwały omawiany był na posiedzeni</w:t>
      </w:r>
      <w:r w:rsidR="004265DB" w:rsidRPr="001514CF">
        <w:rPr>
          <w:rFonts w:asciiTheme="minorHAnsi" w:hAnsiTheme="minorHAnsi" w:cstheme="minorHAnsi"/>
          <w:bCs/>
          <w:sz w:val="24"/>
          <w:szCs w:val="24"/>
        </w:rPr>
        <w:t xml:space="preserve">u </w:t>
      </w:r>
      <w:r w:rsidRPr="001514CF">
        <w:rPr>
          <w:rFonts w:asciiTheme="minorHAnsi" w:hAnsiTheme="minorHAnsi" w:cstheme="minorHAnsi"/>
          <w:bCs/>
          <w:color w:val="000000" w:themeColor="text1"/>
          <w:sz w:val="24"/>
          <w:szCs w:val="24"/>
        </w:rPr>
        <w:t>Komisji Budownictwa, Gospodarki Komunalnej, Rolnictwa i Ochrony Środowiska</w:t>
      </w:r>
      <w:r w:rsidRPr="001514CF">
        <w:rPr>
          <w:rFonts w:asciiTheme="minorHAnsi" w:hAnsiTheme="minorHAnsi" w:cstheme="minorHAnsi"/>
          <w:bCs/>
          <w:sz w:val="24"/>
          <w:szCs w:val="24"/>
        </w:rPr>
        <w:t xml:space="preserve"> oraz Komisji Rozwoju Gospodarczego i Budżetu </w:t>
      </w:r>
      <w:r w:rsidR="004265DB" w:rsidRPr="001514CF">
        <w:rPr>
          <w:rFonts w:asciiTheme="minorHAnsi" w:hAnsiTheme="minorHAnsi" w:cstheme="minorHAnsi"/>
          <w:bCs/>
          <w:sz w:val="24"/>
          <w:szCs w:val="24"/>
        </w:rPr>
        <w:br/>
      </w:r>
      <w:r w:rsidRPr="001514CF">
        <w:rPr>
          <w:rFonts w:asciiTheme="minorHAnsi" w:hAnsiTheme="minorHAnsi" w:cstheme="minorHAnsi"/>
          <w:bCs/>
          <w:sz w:val="24"/>
          <w:szCs w:val="24"/>
        </w:rPr>
        <w:t>i uzyskał pozytywną opinię.</w:t>
      </w:r>
    </w:p>
    <w:p w14:paraId="1A8518E0" w14:textId="77777777" w:rsidR="00F83932" w:rsidRPr="001514CF" w:rsidRDefault="00F83932" w:rsidP="001514CF">
      <w:pPr>
        <w:ind w:firstLine="142"/>
        <w:jc w:val="left"/>
        <w:rPr>
          <w:rFonts w:asciiTheme="minorHAnsi" w:hAnsiTheme="minorHAnsi" w:cstheme="minorHAnsi"/>
          <w:bCs/>
          <w:sz w:val="24"/>
          <w:szCs w:val="24"/>
        </w:rPr>
      </w:pPr>
    </w:p>
    <w:p w14:paraId="59035E11" w14:textId="7F180F18" w:rsidR="00B52F8D" w:rsidRPr="001514CF" w:rsidRDefault="00F83932" w:rsidP="001514CF">
      <w:pPr>
        <w:jc w:val="left"/>
        <w:rPr>
          <w:rFonts w:asciiTheme="minorHAnsi" w:hAnsiTheme="minorHAnsi" w:cstheme="minorHAnsi"/>
          <w:bCs/>
          <w:sz w:val="24"/>
          <w:szCs w:val="24"/>
        </w:rPr>
      </w:pPr>
      <w:r w:rsidRPr="001514CF">
        <w:rPr>
          <w:rFonts w:asciiTheme="minorHAnsi" w:hAnsiTheme="minorHAnsi" w:cstheme="minorHAnsi"/>
          <w:bCs/>
          <w:sz w:val="24"/>
          <w:szCs w:val="24"/>
        </w:rPr>
        <w:t>Głosów w dyskusji nie było.</w:t>
      </w:r>
    </w:p>
    <w:p w14:paraId="5907F960" w14:textId="77777777" w:rsidR="00F83932" w:rsidRPr="001514CF" w:rsidRDefault="00F83932" w:rsidP="001514CF">
      <w:pPr>
        <w:jc w:val="left"/>
        <w:rPr>
          <w:rFonts w:asciiTheme="minorHAnsi" w:hAnsiTheme="minorHAnsi" w:cstheme="minorHAnsi"/>
          <w:bCs/>
          <w:sz w:val="24"/>
          <w:szCs w:val="24"/>
        </w:rPr>
      </w:pPr>
    </w:p>
    <w:p w14:paraId="3F12584F" w14:textId="1D134955" w:rsidR="00F84B06" w:rsidRPr="001514CF" w:rsidRDefault="00F84B06" w:rsidP="001514CF">
      <w:pPr>
        <w:spacing w:before="120" w:after="120" w:line="240" w:lineRule="auto"/>
        <w:jc w:val="left"/>
        <w:rPr>
          <w:rFonts w:asciiTheme="minorHAnsi" w:hAnsiTheme="minorHAnsi" w:cstheme="minorHAnsi"/>
          <w:bCs/>
          <w:sz w:val="24"/>
          <w:szCs w:val="24"/>
        </w:rPr>
      </w:pPr>
      <w:r w:rsidRPr="001514CF">
        <w:rPr>
          <w:rFonts w:asciiTheme="minorHAnsi" w:hAnsiTheme="minorHAnsi" w:cstheme="minorHAnsi"/>
          <w:bCs/>
          <w:sz w:val="24"/>
          <w:szCs w:val="24"/>
        </w:rPr>
        <w:t xml:space="preserve">Rada Miasta w głosowaniu jawnym jednogłośnie (za – </w:t>
      </w:r>
      <w:r w:rsidR="00903A11" w:rsidRPr="001514CF">
        <w:rPr>
          <w:rFonts w:asciiTheme="minorHAnsi" w:hAnsiTheme="minorHAnsi" w:cstheme="minorHAnsi"/>
          <w:bCs/>
          <w:sz w:val="24"/>
          <w:szCs w:val="24"/>
        </w:rPr>
        <w:t>19</w:t>
      </w:r>
      <w:r w:rsidRPr="001514CF">
        <w:rPr>
          <w:rFonts w:asciiTheme="minorHAnsi" w:hAnsiTheme="minorHAnsi" w:cstheme="minorHAnsi"/>
          <w:bCs/>
          <w:sz w:val="24"/>
          <w:szCs w:val="24"/>
        </w:rPr>
        <w:t xml:space="preserve"> głosów)</w:t>
      </w:r>
    </w:p>
    <w:p w14:paraId="3DD2B1FB" w14:textId="77777777" w:rsidR="00F84B06" w:rsidRPr="001514CF" w:rsidRDefault="00F84B06" w:rsidP="001514CF">
      <w:pPr>
        <w:spacing w:before="120" w:after="120" w:line="240" w:lineRule="auto"/>
        <w:jc w:val="left"/>
        <w:rPr>
          <w:rFonts w:asciiTheme="minorHAnsi" w:hAnsiTheme="minorHAnsi" w:cstheme="minorHAnsi"/>
          <w:bCs/>
          <w:sz w:val="24"/>
          <w:szCs w:val="24"/>
        </w:rPr>
      </w:pPr>
      <w:r w:rsidRPr="001514CF">
        <w:rPr>
          <w:rFonts w:asciiTheme="minorHAnsi" w:hAnsiTheme="minorHAnsi" w:cstheme="minorHAnsi"/>
          <w:bCs/>
          <w:sz w:val="24"/>
          <w:szCs w:val="24"/>
        </w:rPr>
        <w:t>podjęła</w:t>
      </w:r>
    </w:p>
    <w:p w14:paraId="5702B782" w14:textId="36FDB5E0" w:rsidR="00F84B06" w:rsidRPr="001514CF" w:rsidRDefault="00F84B06" w:rsidP="001514CF">
      <w:pPr>
        <w:spacing w:before="120" w:after="120"/>
        <w:jc w:val="left"/>
        <w:rPr>
          <w:rFonts w:asciiTheme="minorHAnsi" w:hAnsiTheme="minorHAnsi" w:cstheme="minorHAnsi"/>
          <w:bCs/>
          <w:sz w:val="24"/>
          <w:szCs w:val="24"/>
        </w:rPr>
      </w:pPr>
      <w:r w:rsidRPr="001514CF">
        <w:rPr>
          <w:rFonts w:asciiTheme="minorHAnsi" w:hAnsiTheme="minorHAnsi" w:cstheme="minorHAnsi"/>
          <w:bCs/>
          <w:sz w:val="24"/>
          <w:szCs w:val="24"/>
        </w:rPr>
        <w:t>UCHWAŁĘ Nr XLV</w:t>
      </w:r>
      <w:r w:rsidR="004265DB" w:rsidRPr="001514CF">
        <w:rPr>
          <w:rFonts w:asciiTheme="minorHAnsi" w:hAnsiTheme="minorHAnsi" w:cstheme="minorHAnsi"/>
          <w:bCs/>
          <w:sz w:val="24"/>
          <w:szCs w:val="24"/>
        </w:rPr>
        <w:t>I</w:t>
      </w:r>
      <w:r w:rsidRPr="001514CF">
        <w:rPr>
          <w:rFonts w:asciiTheme="minorHAnsi" w:hAnsiTheme="minorHAnsi" w:cstheme="minorHAnsi"/>
          <w:bCs/>
          <w:sz w:val="24"/>
          <w:szCs w:val="24"/>
        </w:rPr>
        <w:t>/</w:t>
      </w:r>
      <w:r w:rsidR="008639D3" w:rsidRPr="001514CF">
        <w:rPr>
          <w:rFonts w:asciiTheme="minorHAnsi" w:hAnsiTheme="minorHAnsi" w:cstheme="minorHAnsi"/>
          <w:bCs/>
          <w:sz w:val="24"/>
          <w:szCs w:val="24"/>
        </w:rPr>
        <w:t>5</w:t>
      </w:r>
      <w:r w:rsidR="004265DB" w:rsidRPr="001514CF">
        <w:rPr>
          <w:rFonts w:asciiTheme="minorHAnsi" w:hAnsiTheme="minorHAnsi" w:cstheme="minorHAnsi"/>
          <w:bCs/>
          <w:sz w:val="24"/>
          <w:szCs w:val="24"/>
        </w:rPr>
        <w:t>91</w:t>
      </w:r>
      <w:r w:rsidRPr="001514CF">
        <w:rPr>
          <w:rFonts w:asciiTheme="minorHAnsi" w:hAnsiTheme="minorHAnsi" w:cstheme="minorHAnsi"/>
          <w:bCs/>
          <w:sz w:val="24"/>
          <w:szCs w:val="24"/>
        </w:rPr>
        <w:t>/2022</w:t>
      </w:r>
    </w:p>
    <w:p w14:paraId="157F00D5" w14:textId="08E7DC97" w:rsidR="008639D3" w:rsidRPr="001514CF" w:rsidRDefault="008639D3" w:rsidP="001514CF">
      <w:pPr>
        <w:jc w:val="left"/>
        <w:rPr>
          <w:rFonts w:asciiTheme="minorHAnsi" w:hAnsiTheme="minorHAnsi" w:cstheme="minorHAnsi"/>
          <w:bCs/>
          <w:sz w:val="24"/>
          <w:szCs w:val="24"/>
        </w:rPr>
      </w:pPr>
      <w:r w:rsidRPr="001514CF">
        <w:rPr>
          <w:rFonts w:asciiTheme="minorHAnsi" w:hAnsiTheme="minorHAnsi" w:cstheme="minorHAnsi"/>
          <w:bCs/>
          <w:sz w:val="24"/>
          <w:szCs w:val="24"/>
        </w:rPr>
        <w:t>w sprawie miejscowego planu zagospodarowania przestrzennego „</w:t>
      </w:r>
      <w:r w:rsidR="004265DB" w:rsidRPr="001514CF">
        <w:rPr>
          <w:rFonts w:asciiTheme="minorHAnsi" w:hAnsiTheme="minorHAnsi" w:cstheme="minorHAnsi"/>
          <w:bCs/>
          <w:sz w:val="24"/>
          <w:szCs w:val="24"/>
        </w:rPr>
        <w:t>Gdyńska</w:t>
      </w:r>
      <w:r w:rsidRPr="001514CF">
        <w:rPr>
          <w:rFonts w:asciiTheme="minorHAnsi" w:hAnsiTheme="minorHAnsi" w:cstheme="minorHAnsi"/>
          <w:bCs/>
          <w:sz w:val="24"/>
          <w:szCs w:val="24"/>
        </w:rPr>
        <w:t>”</w:t>
      </w:r>
    </w:p>
    <w:p w14:paraId="42064EA5" w14:textId="77777777" w:rsidR="004265DB" w:rsidRPr="001514CF" w:rsidRDefault="004265DB" w:rsidP="001514CF">
      <w:pPr>
        <w:jc w:val="left"/>
        <w:rPr>
          <w:rFonts w:asciiTheme="minorHAnsi" w:hAnsiTheme="minorHAnsi" w:cstheme="minorHAnsi"/>
          <w:bCs/>
          <w:sz w:val="24"/>
          <w:szCs w:val="24"/>
        </w:rPr>
      </w:pPr>
    </w:p>
    <w:p w14:paraId="3C57DB06" w14:textId="77777777" w:rsidR="00FD341A" w:rsidRPr="001514CF" w:rsidRDefault="00FD341A" w:rsidP="001514CF">
      <w:pPr>
        <w:jc w:val="left"/>
        <w:rPr>
          <w:rFonts w:asciiTheme="minorHAnsi" w:hAnsiTheme="minorHAnsi" w:cstheme="minorHAnsi"/>
          <w:bCs/>
          <w:sz w:val="24"/>
          <w:szCs w:val="24"/>
        </w:rPr>
      </w:pPr>
    </w:p>
    <w:p w14:paraId="117A5611" w14:textId="11F5352C" w:rsidR="00FD341A" w:rsidRPr="001514CF" w:rsidRDefault="00FD341A" w:rsidP="001514CF">
      <w:pPr>
        <w:jc w:val="left"/>
        <w:rPr>
          <w:rFonts w:asciiTheme="minorHAnsi" w:hAnsiTheme="minorHAnsi" w:cstheme="minorHAnsi"/>
          <w:bCs/>
          <w:sz w:val="24"/>
          <w:szCs w:val="24"/>
        </w:rPr>
      </w:pPr>
      <w:r w:rsidRPr="001514CF">
        <w:rPr>
          <w:rFonts w:asciiTheme="minorHAnsi" w:hAnsiTheme="minorHAnsi" w:cstheme="minorHAnsi"/>
          <w:bCs/>
          <w:sz w:val="24"/>
          <w:szCs w:val="24"/>
        </w:rPr>
        <w:t>Ad pkt. 1</w:t>
      </w:r>
      <w:r w:rsidR="00F83932" w:rsidRPr="001514CF">
        <w:rPr>
          <w:rFonts w:asciiTheme="minorHAnsi" w:hAnsiTheme="minorHAnsi" w:cstheme="minorHAnsi"/>
          <w:bCs/>
          <w:sz w:val="24"/>
          <w:szCs w:val="24"/>
        </w:rPr>
        <w:t>7</w:t>
      </w:r>
    </w:p>
    <w:p w14:paraId="075EE459" w14:textId="77777777" w:rsidR="00F83932" w:rsidRPr="001514CF" w:rsidRDefault="002F38E5" w:rsidP="001514CF">
      <w:pPr>
        <w:jc w:val="left"/>
        <w:rPr>
          <w:rFonts w:asciiTheme="minorHAnsi" w:hAnsiTheme="minorHAnsi" w:cstheme="minorHAnsi"/>
          <w:bCs/>
          <w:sz w:val="24"/>
          <w:szCs w:val="24"/>
        </w:rPr>
      </w:pPr>
      <w:r w:rsidRPr="001514CF">
        <w:rPr>
          <w:rFonts w:asciiTheme="minorHAnsi" w:hAnsiTheme="minorHAnsi" w:cstheme="minorHAnsi"/>
          <w:bCs/>
          <w:sz w:val="24"/>
          <w:szCs w:val="24"/>
        </w:rPr>
        <w:t>Marek Polak Naczelnik Wydziału Gospodarki Nieruchomościami i Planowania Przestrzennego</w:t>
      </w:r>
      <w:r w:rsidR="007A4A9B" w:rsidRPr="001514CF">
        <w:rPr>
          <w:rFonts w:asciiTheme="minorHAnsi" w:hAnsiTheme="minorHAnsi" w:cstheme="minorHAnsi"/>
          <w:bCs/>
          <w:sz w:val="24"/>
          <w:szCs w:val="24"/>
        </w:rPr>
        <w:t xml:space="preserve"> </w:t>
      </w:r>
    </w:p>
    <w:p w14:paraId="7C3EA482" w14:textId="39856DB7" w:rsidR="00FE60F9" w:rsidRPr="001514CF" w:rsidRDefault="002F38E5" w:rsidP="001514CF">
      <w:pPr>
        <w:ind w:firstLine="708"/>
        <w:jc w:val="left"/>
        <w:rPr>
          <w:rFonts w:asciiTheme="minorHAnsi" w:hAnsiTheme="minorHAnsi" w:cstheme="minorHAnsi"/>
          <w:bCs/>
          <w:sz w:val="24"/>
          <w:szCs w:val="24"/>
        </w:rPr>
      </w:pPr>
      <w:r w:rsidRPr="001514CF">
        <w:rPr>
          <w:rFonts w:asciiTheme="minorHAnsi" w:hAnsiTheme="minorHAnsi" w:cstheme="minorHAnsi"/>
          <w:bCs/>
          <w:sz w:val="24"/>
          <w:szCs w:val="24"/>
        </w:rPr>
        <w:t xml:space="preserve">przedstawił projekt </w:t>
      </w:r>
      <w:r w:rsidR="001173D8" w:rsidRPr="001514CF">
        <w:rPr>
          <w:rFonts w:asciiTheme="minorHAnsi" w:hAnsiTheme="minorHAnsi" w:cstheme="minorHAnsi"/>
          <w:bCs/>
          <w:sz w:val="24"/>
          <w:szCs w:val="24"/>
        </w:rPr>
        <w:t xml:space="preserve">uchwały w sprawie </w:t>
      </w:r>
      <w:r w:rsidR="00F31D9A" w:rsidRPr="001514CF">
        <w:rPr>
          <w:rFonts w:asciiTheme="minorHAnsi" w:hAnsiTheme="minorHAnsi" w:cstheme="minorHAnsi"/>
          <w:bCs/>
          <w:sz w:val="24"/>
          <w:szCs w:val="24"/>
        </w:rPr>
        <w:t xml:space="preserve">nabycia nieruchomości. </w:t>
      </w:r>
    </w:p>
    <w:p w14:paraId="6F1B3853" w14:textId="77777777" w:rsidR="00F31D9A" w:rsidRPr="001514CF" w:rsidRDefault="00F31D9A" w:rsidP="001514CF">
      <w:pPr>
        <w:pStyle w:val="Tekstpodstawowy"/>
        <w:spacing w:before="120"/>
        <w:ind w:firstLine="709"/>
        <w:jc w:val="left"/>
        <w:rPr>
          <w:rFonts w:asciiTheme="minorHAnsi" w:hAnsiTheme="minorHAnsi" w:cstheme="minorHAnsi"/>
          <w:bCs/>
          <w:sz w:val="24"/>
          <w:szCs w:val="24"/>
        </w:rPr>
      </w:pPr>
      <w:r w:rsidRPr="001514CF">
        <w:rPr>
          <w:rFonts w:asciiTheme="minorHAnsi" w:hAnsiTheme="minorHAnsi" w:cstheme="minorHAnsi"/>
          <w:bCs/>
          <w:sz w:val="24"/>
          <w:szCs w:val="24"/>
        </w:rPr>
        <w:t>Burmistrz Miasta Mława w dniu 7.04.2017 r. wystąpił do Starosty Mławskiego o wydanie decyzji o ustaleniu, które spośród nieruchomości położonych w Mławie w obrębie 13 Krajewo stanowią wspólnotę gruntową. Poinformował, że Miasto Mława jest zainteresowane nieodpłatnym nabyciem własności nieruchomości.</w:t>
      </w:r>
    </w:p>
    <w:p w14:paraId="024CB421" w14:textId="77777777" w:rsidR="00F31D9A" w:rsidRPr="001514CF" w:rsidRDefault="00F31D9A" w:rsidP="001514CF">
      <w:pPr>
        <w:pStyle w:val="Tekstpodstawowy"/>
        <w:spacing w:before="120"/>
        <w:ind w:firstLine="709"/>
        <w:jc w:val="left"/>
        <w:rPr>
          <w:rFonts w:asciiTheme="minorHAnsi" w:hAnsiTheme="minorHAnsi" w:cstheme="minorHAnsi"/>
          <w:bCs/>
          <w:sz w:val="24"/>
          <w:szCs w:val="24"/>
        </w:rPr>
      </w:pPr>
      <w:r w:rsidRPr="001514CF">
        <w:rPr>
          <w:rFonts w:asciiTheme="minorHAnsi" w:hAnsiTheme="minorHAnsi" w:cstheme="minorHAnsi"/>
          <w:bCs/>
          <w:sz w:val="24"/>
          <w:szCs w:val="24"/>
        </w:rPr>
        <w:t>Starosta Mławski w decyzji z dnia 17.05.2018 r. stwierdził, że nieruchomość położona w obrębie 13 Krajewo, składająca się m.in. z działek oznaczonych w ewidencji gruntów nr </w:t>
      </w:r>
      <w:proofErr w:type="spellStart"/>
      <w:r w:rsidRPr="001514CF">
        <w:rPr>
          <w:rFonts w:asciiTheme="minorHAnsi" w:hAnsiTheme="minorHAnsi" w:cstheme="minorHAnsi"/>
          <w:bCs/>
          <w:sz w:val="24"/>
          <w:szCs w:val="24"/>
        </w:rPr>
        <w:t>nr</w:t>
      </w:r>
      <w:proofErr w:type="spellEnd"/>
      <w:r w:rsidRPr="001514CF">
        <w:rPr>
          <w:rFonts w:asciiTheme="minorHAnsi" w:hAnsiTheme="minorHAnsi" w:cstheme="minorHAnsi"/>
          <w:bCs/>
          <w:sz w:val="24"/>
          <w:szCs w:val="24"/>
        </w:rPr>
        <w:t xml:space="preserve">  8, 10 stanowi Wspólnotę Gruntową Krajewa. W decyzji z dnia 27.09.2022 r. Starosta Mławski orzekł m.in. o nieustaleniu wykazu uprawnionych do udziału we wspólnocie. </w:t>
      </w:r>
    </w:p>
    <w:p w14:paraId="53A6FFB9" w14:textId="77777777" w:rsidR="00F31D9A" w:rsidRPr="001514CF" w:rsidRDefault="00F31D9A" w:rsidP="001514CF">
      <w:pPr>
        <w:pStyle w:val="Tekstpodstawowy"/>
        <w:spacing w:before="120"/>
        <w:ind w:firstLine="709"/>
        <w:jc w:val="left"/>
        <w:rPr>
          <w:rFonts w:asciiTheme="minorHAnsi" w:hAnsiTheme="minorHAnsi" w:cstheme="minorHAnsi"/>
          <w:bCs/>
          <w:sz w:val="24"/>
          <w:szCs w:val="24"/>
        </w:rPr>
      </w:pPr>
      <w:r w:rsidRPr="001514CF">
        <w:rPr>
          <w:rFonts w:asciiTheme="minorHAnsi" w:hAnsiTheme="minorHAnsi" w:cstheme="minorHAnsi"/>
          <w:bCs/>
          <w:sz w:val="24"/>
          <w:szCs w:val="24"/>
        </w:rPr>
        <w:t>W piśmie z dnia 14.11.2022 r. Starosta Mławski poinformował Burmistrza Miasta Mława, że ww. decyzja stała się ostateczna w dniu 10.11.2022 r., w związku z tym Miasto Mława może nieodpłatnie nabyć nieruchomość na własność. Nabycie może nastąpić na wniosek Miasta Mława.</w:t>
      </w:r>
    </w:p>
    <w:p w14:paraId="48AD3CB8" w14:textId="77777777" w:rsidR="00F31D9A" w:rsidRPr="001514CF" w:rsidRDefault="00F31D9A" w:rsidP="001514CF">
      <w:pPr>
        <w:pStyle w:val="Tekstpodstawowy"/>
        <w:spacing w:before="120"/>
        <w:ind w:firstLine="709"/>
        <w:jc w:val="left"/>
        <w:rPr>
          <w:rFonts w:asciiTheme="minorHAnsi" w:hAnsiTheme="minorHAnsi" w:cstheme="minorHAnsi"/>
          <w:bCs/>
          <w:sz w:val="24"/>
          <w:szCs w:val="24"/>
        </w:rPr>
      </w:pPr>
      <w:r w:rsidRPr="001514CF">
        <w:rPr>
          <w:rFonts w:asciiTheme="minorHAnsi" w:hAnsiTheme="minorHAnsi" w:cstheme="minorHAnsi"/>
          <w:bCs/>
          <w:sz w:val="24"/>
          <w:szCs w:val="24"/>
        </w:rPr>
        <w:t xml:space="preserve">Zgodnie z art. 8g ust. 1 ustawy z dnia 29 czerwca 1963 r. o zagospodarowaniu wspólnot gruntowych (Dz. U. z 2022 r., poz. 140) w przypadku wydania decyzji o nieustaleniu wykazu uprawnionych do udziału we wspólnocie gruntowej gmina może nieodpłatnie nabyć na własność nieruchomości oznaczone w ewidencji gruntów i budynków jako wspólnota gruntowa na cele, o których mowa w art. 24 ust. 2 ustawy z dnia 21 sierpnia 1997 r. o gospodarce nieruchomościami (Dz. U. z 2021 r., poz. 1899 z </w:t>
      </w:r>
      <w:proofErr w:type="spellStart"/>
      <w:r w:rsidRPr="001514CF">
        <w:rPr>
          <w:rFonts w:asciiTheme="minorHAnsi" w:hAnsiTheme="minorHAnsi" w:cstheme="minorHAnsi"/>
          <w:bCs/>
          <w:sz w:val="24"/>
          <w:szCs w:val="24"/>
        </w:rPr>
        <w:t>późn</w:t>
      </w:r>
      <w:proofErr w:type="spellEnd"/>
      <w:r w:rsidRPr="001514CF">
        <w:rPr>
          <w:rFonts w:asciiTheme="minorHAnsi" w:hAnsiTheme="minorHAnsi" w:cstheme="minorHAnsi"/>
          <w:bCs/>
          <w:sz w:val="24"/>
          <w:szCs w:val="24"/>
        </w:rPr>
        <w:t>. zm.), związane z realizacją zadań własnych gminy tj. na cele rozwojowe gmin i zorganizowanej działalności inwestycyjnej, a w szczególności na realizację budownictwa mieszkaniowego oraz związanych z tym budownictwem urządzeń infrastruktury technicznej, a także na realizację innych celów publicznych.</w:t>
      </w:r>
    </w:p>
    <w:p w14:paraId="38FF2786" w14:textId="7F2359E5" w:rsidR="00F31D9A" w:rsidRPr="001514CF" w:rsidRDefault="00F31D9A" w:rsidP="001514CF">
      <w:pPr>
        <w:pStyle w:val="Tekstpodstawowy"/>
        <w:spacing w:before="120"/>
        <w:ind w:firstLine="709"/>
        <w:jc w:val="left"/>
        <w:rPr>
          <w:rFonts w:asciiTheme="minorHAnsi" w:hAnsiTheme="minorHAnsi" w:cstheme="minorHAnsi"/>
          <w:bCs/>
          <w:sz w:val="24"/>
          <w:szCs w:val="24"/>
        </w:rPr>
      </w:pPr>
      <w:r w:rsidRPr="001514CF">
        <w:rPr>
          <w:rFonts w:asciiTheme="minorHAnsi" w:hAnsiTheme="minorHAnsi" w:cstheme="minorHAnsi"/>
          <w:bCs/>
          <w:sz w:val="24"/>
          <w:szCs w:val="24"/>
        </w:rPr>
        <w:t xml:space="preserve">Działki są niezabudowane, na działce nr 10 znajduje się część jeziora. Działki są położone na terenie </w:t>
      </w:r>
      <w:proofErr w:type="spellStart"/>
      <w:r w:rsidRPr="001514CF">
        <w:rPr>
          <w:rFonts w:asciiTheme="minorHAnsi" w:hAnsiTheme="minorHAnsi" w:cstheme="minorHAnsi"/>
          <w:bCs/>
          <w:sz w:val="24"/>
          <w:szCs w:val="24"/>
        </w:rPr>
        <w:t>Zieluńsko-Rzęgnowskiego</w:t>
      </w:r>
      <w:proofErr w:type="spellEnd"/>
      <w:r w:rsidRPr="001514CF">
        <w:rPr>
          <w:rFonts w:asciiTheme="minorHAnsi" w:hAnsiTheme="minorHAnsi" w:cstheme="minorHAnsi"/>
          <w:bCs/>
          <w:sz w:val="24"/>
          <w:szCs w:val="24"/>
        </w:rPr>
        <w:t xml:space="preserve"> Obszaru Chronionego Krajobrazu. Dla terenu trwa opracowanie miejscowego planu zagospodarowania przestrzennego „Krajewo II”.</w:t>
      </w:r>
    </w:p>
    <w:p w14:paraId="2F9C20DD" w14:textId="77777777" w:rsidR="00F31D9A" w:rsidRPr="001514CF" w:rsidRDefault="00F31D9A" w:rsidP="001514CF">
      <w:pPr>
        <w:pStyle w:val="Tekstpodstawowy"/>
        <w:spacing w:before="120"/>
        <w:ind w:firstLine="709"/>
        <w:jc w:val="left"/>
        <w:rPr>
          <w:rFonts w:asciiTheme="minorHAnsi" w:hAnsiTheme="minorHAnsi" w:cstheme="minorHAnsi"/>
          <w:bCs/>
          <w:sz w:val="24"/>
          <w:szCs w:val="24"/>
        </w:rPr>
      </w:pPr>
      <w:r w:rsidRPr="001514CF">
        <w:rPr>
          <w:rFonts w:asciiTheme="minorHAnsi" w:hAnsiTheme="minorHAnsi" w:cstheme="minorHAnsi"/>
          <w:bCs/>
          <w:sz w:val="24"/>
          <w:szCs w:val="24"/>
        </w:rPr>
        <w:t>Nabycie nastąpi na cele rozwojowe gminy, w szczególności na realizację zadań własnych w zakresie ochrony środowiska i przyrody oraz kultury fizycznej i turystyki (art. 7 ust. 1 pkt 1, pkt 10 ustawy z dnia 8 marca 1990 r. o samorządzie gminnym (Dz. U. z 2022 r., poz. 559 z </w:t>
      </w:r>
      <w:proofErr w:type="spellStart"/>
      <w:r w:rsidRPr="001514CF">
        <w:rPr>
          <w:rFonts w:asciiTheme="minorHAnsi" w:hAnsiTheme="minorHAnsi" w:cstheme="minorHAnsi"/>
          <w:bCs/>
          <w:sz w:val="24"/>
          <w:szCs w:val="24"/>
        </w:rPr>
        <w:t>późn</w:t>
      </w:r>
      <w:proofErr w:type="spellEnd"/>
      <w:r w:rsidRPr="001514CF">
        <w:rPr>
          <w:rFonts w:asciiTheme="minorHAnsi" w:hAnsiTheme="minorHAnsi" w:cstheme="minorHAnsi"/>
          <w:bCs/>
          <w:sz w:val="24"/>
          <w:szCs w:val="24"/>
        </w:rPr>
        <w:t>. zm.))</w:t>
      </w:r>
    </w:p>
    <w:p w14:paraId="69F5FE85" w14:textId="746EBD42" w:rsidR="00F31D9A" w:rsidRPr="001514CF" w:rsidRDefault="00F31D9A" w:rsidP="001514CF">
      <w:pPr>
        <w:ind w:firstLine="708"/>
        <w:jc w:val="left"/>
        <w:rPr>
          <w:rFonts w:asciiTheme="minorHAnsi" w:hAnsiTheme="minorHAnsi" w:cstheme="minorHAnsi"/>
          <w:bCs/>
          <w:sz w:val="24"/>
          <w:szCs w:val="24"/>
        </w:rPr>
      </w:pPr>
      <w:r w:rsidRPr="001514CF">
        <w:rPr>
          <w:rFonts w:asciiTheme="minorHAnsi" w:hAnsiTheme="minorHAnsi" w:cstheme="minorHAnsi"/>
          <w:bCs/>
          <w:sz w:val="24"/>
          <w:szCs w:val="24"/>
        </w:rPr>
        <w:t xml:space="preserve">Projekt uchwały omawiany był na posiedzeniu </w:t>
      </w:r>
      <w:r w:rsidRPr="001514CF">
        <w:rPr>
          <w:rFonts w:asciiTheme="minorHAnsi" w:hAnsiTheme="minorHAnsi" w:cstheme="minorHAnsi"/>
          <w:bCs/>
          <w:color w:val="000000" w:themeColor="text1"/>
          <w:sz w:val="24"/>
          <w:szCs w:val="24"/>
        </w:rPr>
        <w:t>Komisji Budownictwa, Gospodarki Komunalnej, Rolnictwa i Ochrony Środowiska</w:t>
      </w:r>
      <w:r w:rsidRPr="001514CF">
        <w:rPr>
          <w:rFonts w:asciiTheme="minorHAnsi" w:hAnsiTheme="minorHAnsi" w:cstheme="minorHAnsi"/>
          <w:bCs/>
          <w:sz w:val="24"/>
          <w:szCs w:val="24"/>
        </w:rPr>
        <w:t xml:space="preserve"> oraz Komisji Rozwoju Gospodarczego i Budżetu </w:t>
      </w:r>
      <w:r w:rsidRPr="001514CF">
        <w:rPr>
          <w:rFonts w:asciiTheme="minorHAnsi" w:hAnsiTheme="minorHAnsi" w:cstheme="minorHAnsi"/>
          <w:bCs/>
          <w:sz w:val="24"/>
          <w:szCs w:val="24"/>
        </w:rPr>
        <w:br/>
        <w:t>i uzyskał pozytywną opinię.</w:t>
      </w:r>
    </w:p>
    <w:p w14:paraId="269D6BF4" w14:textId="77777777" w:rsidR="00F31D9A" w:rsidRPr="001514CF" w:rsidRDefault="00F31D9A" w:rsidP="001514CF">
      <w:pPr>
        <w:ind w:firstLine="708"/>
        <w:jc w:val="left"/>
        <w:rPr>
          <w:rFonts w:asciiTheme="minorHAnsi" w:hAnsiTheme="minorHAnsi" w:cstheme="minorHAnsi"/>
          <w:bCs/>
          <w:color w:val="FF0000"/>
          <w:sz w:val="24"/>
          <w:szCs w:val="24"/>
        </w:rPr>
      </w:pPr>
    </w:p>
    <w:p w14:paraId="77085FE8" w14:textId="574F57EE" w:rsidR="00E81143" w:rsidRPr="001514CF" w:rsidRDefault="001F6A0B" w:rsidP="001514CF">
      <w:pPr>
        <w:jc w:val="left"/>
        <w:rPr>
          <w:rFonts w:asciiTheme="minorHAnsi" w:hAnsiTheme="minorHAnsi" w:cstheme="minorHAnsi"/>
          <w:bCs/>
          <w:sz w:val="24"/>
          <w:szCs w:val="24"/>
        </w:rPr>
      </w:pPr>
      <w:r w:rsidRPr="001514CF">
        <w:rPr>
          <w:rFonts w:asciiTheme="minorHAnsi" w:hAnsiTheme="minorHAnsi" w:cstheme="minorHAnsi"/>
          <w:bCs/>
          <w:sz w:val="24"/>
          <w:szCs w:val="24"/>
        </w:rPr>
        <w:t>Radny Marek Kiełbiński</w:t>
      </w:r>
    </w:p>
    <w:p w14:paraId="4C35C551" w14:textId="61A72276" w:rsidR="004B775B" w:rsidRPr="001514CF" w:rsidRDefault="001F6A0B" w:rsidP="001514CF">
      <w:pPr>
        <w:jc w:val="left"/>
        <w:rPr>
          <w:rFonts w:asciiTheme="minorHAnsi" w:hAnsiTheme="minorHAnsi" w:cstheme="minorHAnsi"/>
          <w:bCs/>
          <w:sz w:val="24"/>
          <w:szCs w:val="24"/>
        </w:rPr>
      </w:pPr>
      <w:r w:rsidRPr="001514CF">
        <w:rPr>
          <w:rFonts w:asciiTheme="minorHAnsi" w:hAnsiTheme="minorHAnsi" w:cstheme="minorHAnsi"/>
          <w:bCs/>
          <w:sz w:val="24"/>
          <w:szCs w:val="24"/>
        </w:rPr>
        <w:tab/>
      </w:r>
      <w:r w:rsidR="004B775B" w:rsidRPr="001514CF">
        <w:rPr>
          <w:rFonts w:asciiTheme="minorHAnsi" w:hAnsiTheme="minorHAnsi" w:cstheme="minorHAnsi"/>
          <w:bCs/>
          <w:sz w:val="24"/>
          <w:szCs w:val="24"/>
        </w:rPr>
        <w:t>Jakie jest zagospodarowanie tego terenu?</w:t>
      </w:r>
    </w:p>
    <w:p w14:paraId="3BF4A577" w14:textId="02F410C4" w:rsidR="004B775B" w:rsidRPr="001514CF" w:rsidRDefault="004B775B" w:rsidP="001514CF">
      <w:pPr>
        <w:jc w:val="left"/>
        <w:rPr>
          <w:rFonts w:asciiTheme="minorHAnsi" w:hAnsiTheme="minorHAnsi" w:cstheme="minorHAnsi"/>
          <w:bCs/>
          <w:sz w:val="24"/>
          <w:szCs w:val="24"/>
        </w:rPr>
      </w:pPr>
      <w:r w:rsidRPr="001514CF">
        <w:rPr>
          <w:rFonts w:asciiTheme="minorHAnsi" w:hAnsiTheme="minorHAnsi" w:cstheme="minorHAnsi"/>
          <w:bCs/>
          <w:sz w:val="24"/>
          <w:szCs w:val="24"/>
        </w:rPr>
        <w:t>Burmistrz Miasta Sławomir Kowalewski</w:t>
      </w:r>
    </w:p>
    <w:p w14:paraId="7360BE73" w14:textId="4782230D" w:rsidR="004B775B" w:rsidRPr="001514CF" w:rsidRDefault="004B775B" w:rsidP="001514CF">
      <w:pPr>
        <w:jc w:val="left"/>
        <w:rPr>
          <w:rFonts w:asciiTheme="minorHAnsi" w:hAnsiTheme="minorHAnsi" w:cstheme="minorHAnsi"/>
          <w:bCs/>
          <w:sz w:val="24"/>
          <w:szCs w:val="24"/>
        </w:rPr>
      </w:pPr>
      <w:r w:rsidRPr="001514CF">
        <w:rPr>
          <w:rFonts w:asciiTheme="minorHAnsi" w:hAnsiTheme="minorHAnsi" w:cstheme="minorHAnsi"/>
          <w:bCs/>
          <w:sz w:val="24"/>
          <w:szCs w:val="24"/>
        </w:rPr>
        <w:tab/>
        <w:t xml:space="preserve">Projekt uchwały to działania Burmistrza Miasta i Naczelnika Wydziału. To efekt wieloletnich działań. Znamy walory zbiornika. </w:t>
      </w:r>
    </w:p>
    <w:p w14:paraId="7A56012D" w14:textId="77777777" w:rsidR="001F6A0B" w:rsidRPr="001514CF" w:rsidRDefault="001F6A0B" w:rsidP="001514CF">
      <w:pPr>
        <w:jc w:val="left"/>
        <w:rPr>
          <w:rFonts w:asciiTheme="minorHAnsi" w:hAnsiTheme="minorHAnsi" w:cstheme="minorHAnsi"/>
          <w:bCs/>
          <w:color w:val="000000" w:themeColor="text1"/>
          <w:sz w:val="24"/>
          <w:szCs w:val="24"/>
        </w:rPr>
      </w:pPr>
    </w:p>
    <w:p w14:paraId="512C8D3F" w14:textId="6F3F2B83" w:rsidR="00F83932" w:rsidRPr="001514CF" w:rsidRDefault="00F31D9A" w:rsidP="001514CF">
      <w:pPr>
        <w:jc w:val="left"/>
        <w:rPr>
          <w:rFonts w:asciiTheme="minorHAnsi" w:hAnsiTheme="minorHAnsi" w:cstheme="minorHAnsi"/>
          <w:bCs/>
          <w:color w:val="000000" w:themeColor="text1"/>
          <w:sz w:val="24"/>
          <w:szCs w:val="24"/>
        </w:rPr>
      </w:pPr>
      <w:r w:rsidRPr="001514CF">
        <w:rPr>
          <w:rFonts w:asciiTheme="minorHAnsi" w:hAnsiTheme="minorHAnsi" w:cstheme="minorHAnsi"/>
          <w:bCs/>
          <w:color w:val="000000" w:themeColor="text1"/>
          <w:sz w:val="24"/>
          <w:szCs w:val="24"/>
        </w:rPr>
        <w:t>Więcej głosów w dyskusji nie było.</w:t>
      </w:r>
    </w:p>
    <w:p w14:paraId="65752D16" w14:textId="77777777" w:rsidR="00F31D9A" w:rsidRPr="001514CF" w:rsidRDefault="00F31D9A" w:rsidP="001514CF">
      <w:pPr>
        <w:jc w:val="left"/>
        <w:rPr>
          <w:rFonts w:asciiTheme="minorHAnsi" w:hAnsiTheme="minorHAnsi" w:cstheme="minorHAnsi"/>
          <w:bCs/>
          <w:color w:val="000000" w:themeColor="text1"/>
          <w:sz w:val="24"/>
          <w:szCs w:val="24"/>
        </w:rPr>
      </w:pPr>
    </w:p>
    <w:p w14:paraId="1A69488C" w14:textId="157B31AD" w:rsidR="00F31D9A" w:rsidRPr="001514CF" w:rsidRDefault="00F31D9A" w:rsidP="001514CF">
      <w:pPr>
        <w:spacing w:before="120" w:after="120" w:line="240" w:lineRule="auto"/>
        <w:jc w:val="left"/>
        <w:rPr>
          <w:rFonts w:asciiTheme="minorHAnsi" w:hAnsiTheme="minorHAnsi" w:cstheme="minorHAnsi"/>
          <w:bCs/>
          <w:sz w:val="24"/>
          <w:szCs w:val="24"/>
        </w:rPr>
      </w:pPr>
      <w:r w:rsidRPr="001514CF">
        <w:rPr>
          <w:rFonts w:asciiTheme="minorHAnsi" w:hAnsiTheme="minorHAnsi" w:cstheme="minorHAnsi"/>
          <w:bCs/>
          <w:sz w:val="24"/>
          <w:szCs w:val="24"/>
        </w:rPr>
        <w:t>Rada Miasta w głosowaniu jawnym jednogłośnie (za – 18 głosów)</w:t>
      </w:r>
    </w:p>
    <w:p w14:paraId="5410E372" w14:textId="77777777" w:rsidR="00F31D9A" w:rsidRPr="001514CF" w:rsidRDefault="00F31D9A" w:rsidP="001514CF">
      <w:pPr>
        <w:spacing w:before="120" w:after="120" w:line="240" w:lineRule="auto"/>
        <w:jc w:val="left"/>
        <w:rPr>
          <w:rFonts w:asciiTheme="minorHAnsi" w:hAnsiTheme="minorHAnsi" w:cstheme="minorHAnsi"/>
          <w:bCs/>
          <w:sz w:val="24"/>
          <w:szCs w:val="24"/>
        </w:rPr>
      </w:pPr>
      <w:r w:rsidRPr="001514CF">
        <w:rPr>
          <w:rFonts w:asciiTheme="minorHAnsi" w:hAnsiTheme="minorHAnsi" w:cstheme="minorHAnsi"/>
          <w:bCs/>
          <w:sz w:val="24"/>
          <w:szCs w:val="24"/>
        </w:rPr>
        <w:t>podjęła</w:t>
      </w:r>
    </w:p>
    <w:p w14:paraId="26F27C49" w14:textId="5C28AE2F" w:rsidR="00F31D9A" w:rsidRPr="001514CF" w:rsidRDefault="00F31D9A" w:rsidP="001514CF">
      <w:pPr>
        <w:spacing w:before="120" w:after="120"/>
        <w:jc w:val="left"/>
        <w:rPr>
          <w:rFonts w:asciiTheme="minorHAnsi" w:hAnsiTheme="minorHAnsi" w:cstheme="minorHAnsi"/>
          <w:bCs/>
          <w:sz w:val="24"/>
          <w:szCs w:val="24"/>
        </w:rPr>
      </w:pPr>
      <w:r w:rsidRPr="001514CF">
        <w:rPr>
          <w:rFonts w:asciiTheme="minorHAnsi" w:hAnsiTheme="minorHAnsi" w:cstheme="minorHAnsi"/>
          <w:bCs/>
          <w:sz w:val="24"/>
          <w:szCs w:val="24"/>
        </w:rPr>
        <w:t>UCHWAŁĘ Nr XLVI/592/2022</w:t>
      </w:r>
    </w:p>
    <w:p w14:paraId="3F96B743" w14:textId="3DE8FD80" w:rsidR="00F31D9A" w:rsidRPr="001514CF" w:rsidRDefault="00F31D9A" w:rsidP="001514CF">
      <w:pPr>
        <w:jc w:val="left"/>
        <w:rPr>
          <w:rFonts w:asciiTheme="minorHAnsi" w:hAnsiTheme="minorHAnsi" w:cstheme="minorHAnsi"/>
          <w:bCs/>
          <w:sz w:val="24"/>
          <w:szCs w:val="24"/>
        </w:rPr>
      </w:pPr>
      <w:r w:rsidRPr="001514CF">
        <w:rPr>
          <w:rFonts w:asciiTheme="minorHAnsi" w:hAnsiTheme="minorHAnsi" w:cstheme="minorHAnsi"/>
          <w:bCs/>
          <w:sz w:val="24"/>
          <w:szCs w:val="24"/>
        </w:rPr>
        <w:t xml:space="preserve">w sprawie </w:t>
      </w:r>
      <w:r w:rsidR="00F666E5" w:rsidRPr="001514CF">
        <w:rPr>
          <w:rFonts w:asciiTheme="minorHAnsi" w:hAnsiTheme="minorHAnsi" w:cstheme="minorHAnsi"/>
          <w:bCs/>
          <w:sz w:val="24"/>
          <w:szCs w:val="24"/>
        </w:rPr>
        <w:t>nabycia nieruchomości.</w:t>
      </w:r>
    </w:p>
    <w:p w14:paraId="12BEDA5A" w14:textId="3ECB6338" w:rsidR="00F83932" w:rsidRPr="001514CF" w:rsidRDefault="00F83932" w:rsidP="001514CF">
      <w:pPr>
        <w:jc w:val="left"/>
        <w:rPr>
          <w:rFonts w:asciiTheme="minorHAnsi" w:hAnsiTheme="minorHAnsi" w:cstheme="minorHAnsi"/>
          <w:bCs/>
          <w:color w:val="000000" w:themeColor="text1"/>
          <w:sz w:val="24"/>
          <w:szCs w:val="24"/>
        </w:rPr>
      </w:pPr>
    </w:p>
    <w:p w14:paraId="4A4CA300" w14:textId="7C74410C" w:rsidR="00F666E5" w:rsidRPr="001514CF" w:rsidRDefault="00F666E5" w:rsidP="001514CF">
      <w:pPr>
        <w:jc w:val="left"/>
        <w:rPr>
          <w:rFonts w:asciiTheme="minorHAnsi" w:hAnsiTheme="minorHAnsi" w:cstheme="minorHAnsi"/>
          <w:bCs/>
          <w:sz w:val="24"/>
          <w:szCs w:val="24"/>
        </w:rPr>
      </w:pPr>
      <w:r w:rsidRPr="001514CF">
        <w:rPr>
          <w:rFonts w:asciiTheme="minorHAnsi" w:hAnsiTheme="minorHAnsi" w:cstheme="minorHAnsi"/>
          <w:bCs/>
          <w:sz w:val="24"/>
          <w:szCs w:val="24"/>
        </w:rPr>
        <w:t>Ad pkt. 18</w:t>
      </w:r>
    </w:p>
    <w:p w14:paraId="79160E70" w14:textId="77777777" w:rsidR="00F666E5" w:rsidRPr="001514CF" w:rsidRDefault="00F666E5" w:rsidP="001514CF">
      <w:pPr>
        <w:jc w:val="left"/>
        <w:rPr>
          <w:rFonts w:asciiTheme="minorHAnsi" w:hAnsiTheme="minorHAnsi" w:cstheme="minorHAnsi"/>
          <w:bCs/>
          <w:sz w:val="24"/>
          <w:szCs w:val="24"/>
        </w:rPr>
      </w:pPr>
      <w:r w:rsidRPr="001514CF">
        <w:rPr>
          <w:rFonts w:asciiTheme="minorHAnsi" w:hAnsiTheme="minorHAnsi" w:cstheme="minorHAnsi"/>
          <w:bCs/>
          <w:sz w:val="24"/>
          <w:szCs w:val="24"/>
        </w:rPr>
        <w:t xml:space="preserve">Marek Polak Naczelnik Wydziału Gospodarki Nieruchomościami i Planowania Przestrzennego </w:t>
      </w:r>
    </w:p>
    <w:p w14:paraId="180522BB" w14:textId="7A38B191" w:rsidR="00F666E5" w:rsidRPr="001514CF" w:rsidRDefault="00F666E5" w:rsidP="001514CF">
      <w:pPr>
        <w:ind w:firstLine="708"/>
        <w:jc w:val="left"/>
        <w:rPr>
          <w:rFonts w:asciiTheme="minorHAnsi" w:hAnsiTheme="minorHAnsi" w:cstheme="minorHAnsi"/>
          <w:bCs/>
          <w:sz w:val="24"/>
          <w:szCs w:val="24"/>
        </w:rPr>
      </w:pPr>
      <w:r w:rsidRPr="001514CF">
        <w:rPr>
          <w:rFonts w:asciiTheme="minorHAnsi" w:hAnsiTheme="minorHAnsi" w:cstheme="minorHAnsi"/>
          <w:bCs/>
          <w:sz w:val="24"/>
          <w:szCs w:val="24"/>
        </w:rPr>
        <w:t>przedstawił projekt uchwały w sprawie nabycia nieruchomości. Przedmiotem uchwały jest nieruchomość nr 4324/2, położona w Mławie przy ul. 18 Stycznia. Nabycie nastąpi do zasobu nieruchomości Miasta Mława z przeznaczeniem na wybudowanie budynku mieszkalnego wielorodzinnego.</w:t>
      </w:r>
    </w:p>
    <w:p w14:paraId="18122253" w14:textId="77777777" w:rsidR="00F666E5" w:rsidRPr="001514CF" w:rsidRDefault="00F666E5" w:rsidP="001514CF">
      <w:pPr>
        <w:ind w:firstLine="708"/>
        <w:jc w:val="left"/>
        <w:rPr>
          <w:rFonts w:asciiTheme="minorHAnsi" w:hAnsiTheme="minorHAnsi" w:cstheme="minorHAnsi"/>
          <w:bCs/>
          <w:sz w:val="24"/>
          <w:szCs w:val="24"/>
        </w:rPr>
      </w:pPr>
      <w:r w:rsidRPr="001514CF">
        <w:rPr>
          <w:rFonts w:asciiTheme="minorHAnsi" w:hAnsiTheme="minorHAnsi" w:cstheme="minorHAnsi"/>
          <w:bCs/>
          <w:sz w:val="24"/>
          <w:szCs w:val="24"/>
        </w:rPr>
        <w:t>W wyniku negocjacji uzgodniono z właścicielem warunki nabycia nieruchomości.</w:t>
      </w:r>
    </w:p>
    <w:p w14:paraId="6657451B" w14:textId="77777777" w:rsidR="00F666E5" w:rsidRPr="001514CF" w:rsidRDefault="00F666E5" w:rsidP="001514CF">
      <w:pPr>
        <w:ind w:firstLine="708"/>
        <w:jc w:val="left"/>
        <w:rPr>
          <w:rFonts w:asciiTheme="minorHAnsi" w:hAnsiTheme="minorHAnsi" w:cstheme="minorHAnsi"/>
          <w:bCs/>
          <w:sz w:val="24"/>
          <w:szCs w:val="24"/>
        </w:rPr>
      </w:pPr>
      <w:r w:rsidRPr="001514CF">
        <w:rPr>
          <w:rFonts w:asciiTheme="minorHAnsi" w:hAnsiTheme="minorHAnsi" w:cstheme="minorHAnsi"/>
          <w:bCs/>
          <w:sz w:val="24"/>
          <w:szCs w:val="24"/>
        </w:rPr>
        <w:t xml:space="preserve">Projekt uchwały omawiany był na posiedzeniu </w:t>
      </w:r>
      <w:r w:rsidRPr="001514CF">
        <w:rPr>
          <w:rFonts w:asciiTheme="minorHAnsi" w:hAnsiTheme="minorHAnsi" w:cstheme="minorHAnsi"/>
          <w:bCs/>
          <w:color w:val="000000" w:themeColor="text1"/>
          <w:sz w:val="24"/>
          <w:szCs w:val="24"/>
        </w:rPr>
        <w:t>Komisji Budownictwa, Gospodarki Komunalnej, Rolnictwa i Ochrony Środowiska</w:t>
      </w:r>
      <w:r w:rsidRPr="001514CF">
        <w:rPr>
          <w:rFonts w:asciiTheme="minorHAnsi" w:hAnsiTheme="minorHAnsi" w:cstheme="minorHAnsi"/>
          <w:bCs/>
          <w:sz w:val="24"/>
          <w:szCs w:val="24"/>
        </w:rPr>
        <w:t xml:space="preserve"> oraz Komisji Rozwoju Gospodarczego i Budżetu </w:t>
      </w:r>
      <w:r w:rsidRPr="001514CF">
        <w:rPr>
          <w:rFonts w:asciiTheme="minorHAnsi" w:hAnsiTheme="minorHAnsi" w:cstheme="minorHAnsi"/>
          <w:bCs/>
          <w:sz w:val="24"/>
          <w:szCs w:val="24"/>
        </w:rPr>
        <w:br/>
        <w:t>i uzyskał pozytywną opinię.</w:t>
      </w:r>
    </w:p>
    <w:p w14:paraId="1BAA41D9" w14:textId="3D02FCF1" w:rsidR="00F83932" w:rsidRPr="001514CF" w:rsidRDefault="00F83932" w:rsidP="001514CF">
      <w:pPr>
        <w:jc w:val="left"/>
        <w:rPr>
          <w:rFonts w:asciiTheme="minorHAnsi" w:hAnsiTheme="minorHAnsi" w:cstheme="minorHAnsi"/>
          <w:bCs/>
          <w:sz w:val="24"/>
          <w:szCs w:val="24"/>
        </w:rPr>
      </w:pPr>
    </w:p>
    <w:p w14:paraId="36AE851D" w14:textId="797E07F9" w:rsidR="00F666E5" w:rsidRPr="001514CF" w:rsidRDefault="00E83794" w:rsidP="001514CF">
      <w:pPr>
        <w:jc w:val="left"/>
        <w:rPr>
          <w:rFonts w:asciiTheme="minorHAnsi" w:hAnsiTheme="minorHAnsi" w:cstheme="minorHAnsi"/>
          <w:bCs/>
          <w:sz w:val="24"/>
          <w:szCs w:val="24"/>
        </w:rPr>
      </w:pPr>
      <w:r w:rsidRPr="001514CF">
        <w:rPr>
          <w:rFonts w:asciiTheme="minorHAnsi" w:hAnsiTheme="minorHAnsi" w:cstheme="minorHAnsi"/>
          <w:bCs/>
          <w:sz w:val="24"/>
          <w:szCs w:val="24"/>
        </w:rPr>
        <w:t>Radny Michał Pol</w:t>
      </w:r>
    </w:p>
    <w:p w14:paraId="7304D3CA" w14:textId="50CC396B" w:rsidR="00E83794" w:rsidRPr="001514CF" w:rsidRDefault="00E83794" w:rsidP="001514CF">
      <w:pPr>
        <w:jc w:val="left"/>
        <w:rPr>
          <w:rFonts w:asciiTheme="minorHAnsi" w:hAnsiTheme="minorHAnsi" w:cstheme="minorHAnsi"/>
          <w:bCs/>
          <w:sz w:val="24"/>
          <w:szCs w:val="24"/>
        </w:rPr>
      </w:pPr>
      <w:r w:rsidRPr="001514CF">
        <w:rPr>
          <w:rFonts w:asciiTheme="minorHAnsi" w:hAnsiTheme="minorHAnsi" w:cstheme="minorHAnsi"/>
          <w:bCs/>
          <w:sz w:val="24"/>
          <w:szCs w:val="24"/>
        </w:rPr>
        <w:tab/>
        <w:t>Ile jest przewidzianych mieszkań w budynku?</w:t>
      </w:r>
    </w:p>
    <w:p w14:paraId="45C3A293" w14:textId="3375817B" w:rsidR="00E83794" w:rsidRPr="001514CF" w:rsidRDefault="00D60854" w:rsidP="001514CF">
      <w:pPr>
        <w:jc w:val="left"/>
        <w:rPr>
          <w:rFonts w:asciiTheme="minorHAnsi" w:hAnsiTheme="minorHAnsi" w:cstheme="minorHAnsi"/>
          <w:bCs/>
          <w:sz w:val="24"/>
          <w:szCs w:val="24"/>
        </w:rPr>
      </w:pPr>
      <w:r w:rsidRPr="001514CF">
        <w:rPr>
          <w:rFonts w:asciiTheme="minorHAnsi" w:hAnsiTheme="minorHAnsi" w:cstheme="minorHAnsi"/>
          <w:bCs/>
          <w:sz w:val="24"/>
          <w:szCs w:val="24"/>
        </w:rPr>
        <w:t>Burmistrz Miasta Sławomir Kowalewski</w:t>
      </w:r>
    </w:p>
    <w:p w14:paraId="6A05C878" w14:textId="55C96635" w:rsidR="00D60854" w:rsidRPr="001514CF" w:rsidRDefault="00D60854" w:rsidP="001514CF">
      <w:pPr>
        <w:jc w:val="left"/>
        <w:rPr>
          <w:rFonts w:asciiTheme="minorHAnsi" w:hAnsiTheme="minorHAnsi" w:cstheme="minorHAnsi"/>
          <w:bCs/>
          <w:sz w:val="24"/>
          <w:szCs w:val="24"/>
        </w:rPr>
      </w:pPr>
      <w:r w:rsidRPr="001514CF">
        <w:rPr>
          <w:rFonts w:asciiTheme="minorHAnsi" w:hAnsiTheme="minorHAnsi" w:cstheme="minorHAnsi"/>
          <w:bCs/>
          <w:sz w:val="24"/>
          <w:szCs w:val="24"/>
        </w:rPr>
        <w:tab/>
        <w:t>Pierwszy blok, który będzie miał 5 kondygnacji będzie miał 60 mieszkań. Przewidujemy 3 takie bloki. Czyli łącznie 180 mieszkań. Poziom dofinansowania aż 85 %. Niesamowita możliwość.</w:t>
      </w:r>
    </w:p>
    <w:p w14:paraId="22715383" w14:textId="4AE15F00" w:rsidR="00D60854" w:rsidRPr="001514CF" w:rsidRDefault="00D60854" w:rsidP="001514CF">
      <w:pPr>
        <w:jc w:val="left"/>
        <w:rPr>
          <w:rFonts w:asciiTheme="minorHAnsi" w:hAnsiTheme="minorHAnsi" w:cstheme="minorHAnsi"/>
          <w:bCs/>
          <w:sz w:val="24"/>
          <w:szCs w:val="24"/>
        </w:rPr>
      </w:pPr>
      <w:r w:rsidRPr="001514CF">
        <w:rPr>
          <w:rFonts w:asciiTheme="minorHAnsi" w:hAnsiTheme="minorHAnsi" w:cstheme="minorHAnsi"/>
          <w:bCs/>
          <w:sz w:val="24"/>
          <w:szCs w:val="24"/>
        </w:rPr>
        <w:t>Radna Wioletta Błaszkiewicz</w:t>
      </w:r>
    </w:p>
    <w:p w14:paraId="430667DB" w14:textId="4119FB17" w:rsidR="004A3B51" w:rsidRPr="001514CF" w:rsidRDefault="004A3B51" w:rsidP="001514CF">
      <w:pPr>
        <w:jc w:val="left"/>
        <w:rPr>
          <w:rFonts w:asciiTheme="minorHAnsi" w:hAnsiTheme="minorHAnsi" w:cstheme="minorHAnsi"/>
          <w:bCs/>
          <w:sz w:val="24"/>
          <w:szCs w:val="24"/>
        </w:rPr>
      </w:pPr>
      <w:r w:rsidRPr="001514CF">
        <w:rPr>
          <w:rFonts w:asciiTheme="minorHAnsi" w:hAnsiTheme="minorHAnsi" w:cstheme="minorHAnsi"/>
          <w:bCs/>
          <w:sz w:val="24"/>
          <w:szCs w:val="24"/>
        </w:rPr>
        <w:tab/>
        <w:t>Wydane warunki zabudowy. Czy na te numery działek, które są 3 w pobliżu działki. Jest wydana decyzja o warunkach zabudowy?</w:t>
      </w:r>
    </w:p>
    <w:p w14:paraId="6967DC94" w14:textId="77777777" w:rsidR="004A3B51" w:rsidRPr="001514CF" w:rsidRDefault="004A3B51" w:rsidP="001514CF">
      <w:pPr>
        <w:jc w:val="left"/>
        <w:rPr>
          <w:rFonts w:asciiTheme="minorHAnsi" w:hAnsiTheme="minorHAnsi" w:cstheme="minorHAnsi"/>
          <w:bCs/>
          <w:sz w:val="24"/>
          <w:szCs w:val="24"/>
        </w:rPr>
      </w:pPr>
      <w:r w:rsidRPr="001514CF">
        <w:rPr>
          <w:rFonts w:asciiTheme="minorHAnsi" w:hAnsiTheme="minorHAnsi" w:cstheme="minorHAnsi"/>
          <w:bCs/>
          <w:sz w:val="24"/>
          <w:szCs w:val="24"/>
        </w:rPr>
        <w:t xml:space="preserve">Marek Polak Naczelnik Wydziału Gospodarki Nieruchomościami i Planowania Przestrzennego </w:t>
      </w:r>
    </w:p>
    <w:p w14:paraId="1CC269F7" w14:textId="6A1D8B25" w:rsidR="004A3B51" w:rsidRPr="001514CF" w:rsidRDefault="004A3B51" w:rsidP="001514CF">
      <w:pPr>
        <w:jc w:val="left"/>
        <w:rPr>
          <w:rFonts w:asciiTheme="minorHAnsi" w:hAnsiTheme="minorHAnsi" w:cstheme="minorHAnsi"/>
          <w:bCs/>
          <w:sz w:val="24"/>
          <w:szCs w:val="24"/>
        </w:rPr>
      </w:pPr>
      <w:r w:rsidRPr="001514CF">
        <w:rPr>
          <w:rFonts w:asciiTheme="minorHAnsi" w:hAnsiTheme="minorHAnsi" w:cstheme="minorHAnsi"/>
          <w:bCs/>
          <w:sz w:val="24"/>
          <w:szCs w:val="24"/>
        </w:rPr>
        <w:tab/>
        <w:t>Była wydana decyzja na warunki zabudowy dla działek 4324 4332/8 4332/9 4315 na budowę budynku mieszkalnego wielorodzinnego.</w:t>
      </w:r>
    </w:p>
    <w:p w14:paraId="0A28304F" w14:textId="77777777" w:rsidR="004A3B51" w:rsidRPr="001514CF" w:rsidRDefault="004A3B51" w:rsidP="001514CF">
      <w:pPr>
        <w:jc w:val="left"/>
        <w:rPr>
          <w:rFonts w:asciiTheme="minorHAnsi" w:hAnsiTheme="minorHAnsi" w:cstheme="minorHAnsi"/>
          <w:bCs/>
          <w:sz w:val="24"/>
          <w:szCs w:val="24"/>
        </w:rPr>
      </w:pPr>
      <w:r w:rsidRPr="001514CF">
        <w:rPr>
          <w:rFonts w:asciiTheme="minorHAnsi" w:hAnsiTheme="minorHAnsi" w:cstheme="minorHAnsi"/>
          <w:bCs/>
          <w:sz w:val="24"/>
          <w:szCs w:val="24"/>
        </w:rPr>
        <w:t>Radna Wioletta Błaszkiewicz</w:t>
      </w:r>
    </w:p>
    <w:p w14:paraId="0A700780" w14:textId="3EFBC36C" w:rsidR="004A3B51" w:rsidRPr="001514CF" w:rsidRDefault="005913F1" w:rsidP="001514CF">
      <w:pPr>
        <w:jc w:val="left"/>
        <w:rPr>
          <w:rFonts w:asciiTheme="minorHAnsi" w:hAnsiTheme="minorHAnsi" w:cstheme="minorHAnsi"/>
          <w:bCs/>
          <w:sz w:val="24"/>
          <w:szCs w:val="24"/>
        </w:rPr>
      </w:pPr>
      <w:r w:rsidRPr="001514CF">
        <w:rPr>
          <w:rFonts w:asciiTheme="minorHAnsi" w:hAnsiTheme="minorHAnsi" w:cstheme="minorHAnsi"/>
          <w:bCs/>
          <w:sz w:val="24"/>
          <w:szCs w:val="24"/>
        </w:rPr>
        <w:tab/>
        <w:t>Czy Pan Naczelnik jest w stanie powiedzieć jaka będzie powierzchnia zabudowy tych 3 budynków? Czy w części -1 będzie hala garażowa? I jaka będzie infrastruktura zewnętrzna, która wynika z decyzji o warunkach zabudowy?</w:t>
      </w:r>
    </w:p>
    <w:p w14:paraId="53B987F0" w14:textId="77777777" w:rsidR="005913F1" w:rsidRPr="001514CF" w:rsidRDefault="005913F1" w:rsidP="001514CF">
      <w:pPr>
        <w:jc w:val="left"/>
        <w:rPr>
          <w:rFonts w:asciiTheme="minorHAnsi" w:hAnsiTheme="minorHAnsi" w:cstheme="minorHAnsi"/>
          <w:bCs/>
          <w:sz w:val="24"/>
          <w:szCs w:val="24"/>
        </w:rPr>
      </w:pPr>
      <w:r w:rsidRPr="001514CF">
        <w:rPr>
          <w:rFonts w:asciiTheme="minorHAnsi" w:hAnsiTheme="minorHAnsi" w:cstheme="minorHAnsi"/>
          <w:bCs/>
          <w:sz w:val="24"/>
          <w:szCs w:val="24"/>
        </w:rPr>
        <w:t xml:space="preserve">Marek Polak Naczelnik Wydziału Gospodarki Nieruchomościami i Planowania Przestrzennego </w:t>
      </w:r>
    </w:p>
    <w:p w14:paraId="5B84D06A" w14:textId="46BF4427" w:rsidR="005913F1" w:rsidRPr="001514CF" w:rsidRDefault="005913F1" w:rsidP="001514CF">
      <w:pPr>
        <w:jc w:val="left"/>
        <w:rPr>
          <w:rFonts w:asciiTheme="minorHAnsi" w:hAnsiTheme="minorHAnsi" w:cstheme="minorHAnsi"/>
          <w:bCs/>
          <w:sz w:val="24"/>
          <w:szCs w:val="24"/>
        </w:rPr>
      </w:pPr>
      <w:r w:rsidRPr="001514CF">
        <w:rPr>
          <w:rFonts w:asciiTheme="minorHAnsi" w:hAnsiTheme="minorHAnsi" w:cstheme="minorHAnsi"/>
          <w:bCs/>
          <w:sz w:val="24"/>
          <w:szCs w:val="24"/>
        </w:rPr>
        <w:tab/>
        <w:t xml:space="preserve">Z decyzji wynika, że będzie to budynek mieszkalny wielorodzinny, 5 kondygnacji, szerokość elewacji frontowej 11,40-23,3 m; wysokość do kalenicy do 16,5 m; wysokość górnej krawędzi elewacji frontowej do 16,5 m; geometria dachu – dach płaski o kącie nachylenia w przedziale do 12 stopni. </w:t>
      </w:r>
    </w:p>
    <w:p w14:paraId="32A662B6" w14:textId="3237F805" w:rsidR="005913F1" w:rsidRPr="001514CF" w:rsidRDefault="005913F1" w:rsidP="001514CF">
      <w:pPr>
        <w:jc w:val="left"/>
        <w:rPr>
          <w:rFonts w:asciiTheme="minorHAnsi" w:hAnsiTheme="minorHAnsi" w:cstheme="minorHAnsi"/>
          <w:bCs/>
          <w:sz w:val="24"/>
          <w:szCs w:val="24"/>
        </w:rPr>
      </w:pPr>
      <w:r w:rsidRPr="001514CF">
        <w:rPr>
          <w:rFonts w:asciiTheme="minorHAnsi" w:hAnsiTheme="minorHAnsi" w:cstheme="minorHAnsi"/>
          <w:bCs/>
          <w:sz w:val="24"/>
          <w:szCs w:val="24"/>
        </w:rPr>
        <w:t>Radny Wojciech Krajewski</w:t>
      </w:r>
    </w:p>
    <w:p w14:paraId="28329AE1" w14:textId="3E06CB2B" w:rsidR="005913F1" w:rsidRPr="001514CF" w:rsidRDefault="005913F1" w:rsidP="001514CF">
      <w:pPr>
        <w:jc w:val="left"/>
        <w:rPr>
          <w:rFonts w:asciiTheme="minorHAnsi" w:hAnsiTheme="minorHAnsi" w:cstheme="minorHAnsi"/>
          <w:bCs/>
          <w:sz w:val="24"/>
          <w:szCs w:val="24"/>
        </w:rPr>
      </w:pPr>
      <w:r w:rsidRPr="001514CF">
        <w:rPr>
          <w:rFonts w:asciiTheme="minorHAnsi" w:hAnsiTheme="minorHAnsi" w:cstheme="minorHAnsi"/>
          <w:bCs/>
          <w:sz w:val="24"/>
          <w:szCs w:val="24"/>
        </w:rPr>
        <w:tab/>
        <w:t>Które działki obok tej, którą chcemy nabyć do zasobu własności Miasta i czy te 3 wspomniane bloki, będą realizowane tylko na działce 4324/2 czy na innych, których właścicielem jest Miasto Mława?</w:t>
      </w:r>
    </w:p>
    <w:p w14:paraId="41C03555" w14:textId="77777777" w:rsidR="005913F1" w:rsidRPr="001514CF" w:rsidRDefault="005913F1" w:rsidP="001514CF">
      <w:pPr>
        <w:jc w:val="left"/>
        <w:rPr>
          <w:rFonts w:asciiTheme="minorHAnsi" w:hAnsiTheme="minorHAnsi" w:cstheme="minorHAnsi"/>
          <w:bCs/>
          <w:sz w:val="24"/>
          <w:szCs w:val="24"/>
        </w:rPr>
      </w:pPr>
      <w:r w:rsidRPr="001514CF">
        <w:rPr>
          <w:rFonts w:asciiTheme="minorHAnsi" w:hAnsiTheme="minorHAnsi" w:cstheme="minorHAnsi"/>
          <w:bCs/>
          <w:sz w:val="24"/>
          <w:szCs w:val="24"/>
        </w:rPr>
        <w:t xml:space="preserve">Marek Polak Naczelnik Wydziału Gospodarki Nieruchomościami i Planowania Przestrzennego </w:t>
      </w:r>
    </w:p>
    <w:p w14:paraId="25AD025F" w14:textId="14FCECB5" w:rsidR="005913F1" w:rsidRPr="001514CF" w:rsidRDefault="005913F1" w:rsidP="001514CF">
      <w:pPr>
        <w:jc w:val="left"/>
        <w:rPr>
          <w:rFonts w:asciiTheme="minorHAnsi" w:hAnsiTheme="minorHAnsi" w:cstheme="minorHAnsi"/>
          <w:bCs/>
          <w:sz w:val="24"/>
          <w:szCs w:val="24"/>
        </w:rPr>
      </w:pPr>
      <w:r w:rsidRPr="001514CF">
        <w:rPr>
          <w:rFonts w:asciiTheme="minorHAnsi" w:hAnsiTheme="minorHAnsi" w:cstheme="minorHAnsi"/>
          <w:bCs/>
          <w:sz w:val="24"/>
          <w:szCs w:val="24"/>
        </w:rPr>
        <w:tab/>
        <w:t>Miasto na tym terenie ma stosunkowo niewiele nieruchomości, których jest właścicielem, na pewno działka 4333, na której znajduje się droga gruntowa. Działki są w większości własnością TBS i część należy do MPDM.</w:t>
      </w:r>
    </w:p>
    <w:p w14:paraId="6D9B03F8" w14:textId="4CC0F41E" w:rsidR="00D60854" w:rsidRPr="001514CF" w:rsidRDefault="005A2839" w:rsidP="001514CF">
      <w:pPr>
        <w:jc w:val="left"/>
        <w:rPr>
          <w:rFonts w:asciiTheme="minorHAnsi" w:hAnsiTheme="minorHAnsi" w:cstheme="minorHAnsi"/>
          <w:bCs/>
          <w:sz w:val="24"/>
          <w:szCs w:val="24"/>
        </w:rPr>
      </w:pPr>
      <w:r w:rsidRPr="001514CF">
        <w:rPr>
          <w:rFonts w:asciiTheme="minorHAnsi" w:hAnsiTheme="minorHAnsi" w:cstheme="minorHAnsi"/>
          <w:bCs/>
          <w:sz w:val="24"/>
          <w:szCs w:val="24"/>
        </w:rPr>
        <w:t>Burmistrz Miasta Sławomir Kowalewski</w:t>
      </w:r>
    </w:p>
    <w:p w14:paraId="3DF90C9A" w14:textId="40F22CDC" w:rsidR="00626F2B" w:rsidRPr="001514CF" w:rsidRDefault="00626F2B" w:rsidP="001514CF">
      <w:pPr>
        <w:jc w:val="left"/>
        <w:rPr>
          <w:rFonts w:asciiTheme="minorHAnsi" w:hAnsiTheme="minorHAnsi" w:cstheme="minorHAnsi"/>
          <w:bCs/>
          <w:sz w:val="24"/>
          <w:szCs w:val="24"/>
        </w:rPr>
      </w:pPr>
      <w:r w:rsidRPr="001514CF">
        <w:rPr>
          <w:rFonts w:asciiTheme="minorHAnsi" w:hAnsiTheme="minorHAnsi" w:cstheme="minorHAnsi"/>
          <w:bCs/>
          <w:sz w:val="24"/>
          <w:szCs w:val="24"/>
        </w:rPr>
        <w:tab/>
        <w:t xml:space="preserve">W pytaniach odczytuje wielkie zaskoczenie. Na sesji wrześniowej przedstawiałem koncepcję zagospodarowania terenu przy ul. 18 Stycznia. Nie wiem skąd obecne zaskoczenie. Mówiłem o konieczności zmiany lokalizacji Spółki TBS- wstępnie wskazany jest teren przy ul. Płockiej, przy siedzibie </w:t>
      </w:r>
      <w:proofErr w:type="spellStart"/>
      <w:r w:rsidRPr="001514CF">
        <w:rPr>
          <w:rFonts w:asciiTheme="minorHAnsi" w:hAnsiTheme="minorHAnsi" w:cstheme="minorHAnsi"/>
          <w:bCs/>
          <w:sz w:val="24"/>
          <w:szCs w:val="24"/>
        </w:rPr>
        <w:t>Wod</w:t>
      </w:r>
      <w:proofErr w:type="spellEnd"/>
      <w:r w:rsidRPr="001514CF">
        <w:rPr>
          <w:rFonts w:asciiTheme="minorHAnsi" w:hAnsiTheme="minorHAnsi" w:cstheme="minorHAnsi"/>
          <w:bCs/>
          <w:sz w:val="24"/>
          <w:szCs w:val="24"/>
        </w:rPr>
        <w:t xml:space="preserve">. Kan. </w:t>
      </w:r>
    </w:p>
    <w:p w14:paraId="25AFDC86" w14:textId="4ADA5BE6" w:rsidR="004C1CF7" w:rsidRPr="001514CF" w:rsidRDefault="004C1CF7" w:rsidP="001514CF">
      <w:pPr>
        <w:jc w:val="left"/>
        <w:rPr>
          <w:rFonts w:asciiTheme="minorHAnsi" w:hAnsiTheme="minorHAnsi" w:cstheme="minorHAnsi"/>
          <w:bCs/>
          <w:sz w:val="24"/>
          <w:szCs w:val="24"/>
        </w:rPr>
      </w:pPr>
      <w:r w:rsidRPr="001514CF">
        <w:rPr>
          <w:rFonts w:asciiTheme="minorHAnsi" w:hAnsiTheme="minorHAnsi" w:cstheme="minorHAnsi"/>
          <w:bCs/>
          <w:sz w:val="24"/>
          <w:szCs w:val="24"/>
        </w:rPr>
        <w:t>Radna Wioletta Błaszkiewicz</w:t>
      </w:r>
    </w:p>
    <w:p w14:paraId="36045934" w14:textId="2844D4C2" w:rsidR="004C1CF7" w:rsidRPr="001514CF" w:rsidRDefault="004C1CF7" w:rsidP="001514CF">
      <w:pPr>
        <w:jc w:val="left"/>
        <w:rPr>
          <w:rFonts w:asciiTheme="minorHAnsi" w:hAnsiTheme="minorHAnsi" w:cstheme="minorHAnsi"/>
          <w:bCs/>
          <w:sz w:val="24"/>
          <w:szCs w:val="24"/>
        </w:rPr>
      </w:pPr>
      <w:r w:rsidRPr="001514CF">
        <w:rPr>
          <w:rFonts w:asciiTheme="minorHAnsi" w:hAnsiTheme="minorHAnsi" w:cstheme="minorHAnsi"/>
          <w:bCs/>
          <w:sz w:val="24"/>
          <w:szCs w:val="24"/>
        </w:rPr>
        <w:tab/>
        <w:t>Na których działkach powstaną bloki?</w:t>
      </w:r>
    </w:p>
    <w:p w14:paraId="1CBB83C7" w14:textId="77777777" w:rsidR="004C1CF7" w:rsidRPr="001514CF" w:rsidRDefault="004C1CF7" w:rsidP="001514CF">
      <w:pPr>
        <w:jc w:val="left"/>
        <w:rPr>
          <w:rFonts w:asciiTheme="minorHAnsi" w:hAnsiTheme="minorHAnsi" w:cstheme="minorHAnsi"/>
          <w:bCs/>
          <w:sz w:val="24"/>
          <w:szCs w:val="24"/>
        </w:rPr>
      </w:pPr>
      <w:r w:rsidRPr="001514CF">
        <w:rPr>
          <w:rFonts w:asciiTheme="minorHAnsi" w:hAnsiTheme="minorHAnsi" w:cstheme="minorHAnsi"/>
          <w:bCs/>
          <w:sz w:val="24"/>
          <w:szCs w:val="24"/>
        </w:rPr>
        <w:t xml:space="preserve">Marek Polak Naczelnik Wydziału Gospodarki Nieruchomościami i Planowania Przestrzennego </w:t>
      </w:r>
    </w:p>
    <w:p w14:paraId="73A2E273" w14:textId="532ED09D" w:rsidR="004C1CF7" w:rsidRPr="001514CF" w:rsidRDefault="004C1CF7" w:rsidP="001514CF">
      <w:pPr>
        <w:ind w:firstLine="708"/>
        <w:jc w:val="left"/>
        <w:rPr>
          <w:rFonts w:asciiTheme="minorHAnsi" w:hAnsiTheme="minorHAnsi" w:cstheme="minorHAnsi"/>
          <w:bCs/>
          <w:sz w:val="24"/>
          <w:szCs w:val="24"/>
        </w:rPr>
      </w:pPr>
      <w:r w:rsidRPr="001514CF">
        <w:rPr>
          <w:rFonts w:asciiTheme="minorHAnsi" w:hAnsiTheme="minorHAnsi" w:cstheme="minorHAnsi"/>
          <w:bCs/>
          <w:sz w:val="24"/>
          <w:szCs w:val="24"/>
        </w:rPr>
        <w:t xml:space="preserve">4332/8, 4315/2, 4332/3, 4332/4 co najmniej na tych działkach. </w:t>
      </w:r>
    </w:p>
    <w:p w14:paraId="69A0608E" w14:textId="77777777" w:rsidR="00A021B3" w:rsidRPr="001514CF" w:rsidRDefault="00A021B3" w:rsidP="001514CF">
      <w:pPr>
        <w:jc w:val="left"/>
        <w:rPr>
          <w:rFonts w:asciiTheme="minorHAnsi" w:hAnsiTheme="minorHAnsi" w:cstheme="minorHAnsi"/>
          <w:bCs/>
          <w:sz w:val="24"/>
          <w:szCs w:val="24"/>
        </w:rPr>
      </w:pPr>
      <w:r w:rsidRPr="001514CF">
        <w:rPr>
          <w:rFonts w:asciiTheme="minorHAnsi" w:hAnsiTheme="minorHAnsi" w:cstheme="minorHAnsi"/>
          <w:bCs/>
          <w:sz w:val="24"/>
          <w:szCs w:val="24"/>
        </w:rPr>
        <w:t>Radna Wioletta Błaszkiewicz</w:t>
      </w:r>
    </w:p>
    <w:p w14:paraId="05B5DE75" w14:textId="0478C9F0" w:rsidR="004C1CF7" w:rsidRPr="001514CF" w:rsidRDefault="00A021B3" w:rsidP="001514CF">
      <w:pPr>
        <w:jc w:val="left"/>
        <w:rPr>
          <w:rFonts w:asciiTheme="minorHAnsi" w:hAnsiTheme="minorHAnsi" w:cstheme="minorHAnsi"/>
          <w:bCs/>
          <w:sz w:val="24"/>
          <w:szCs w:val="24"/>
        </w:rPr>
      </w:pPr>
      <w:r w:rsidRPr="001514CF">
        <w:rPr>
          <w:rFonts w:asciiTheme="minorHAnsi" w:hAnsiTheme="minorHAnsi" w:cstheme="minorHAnsi"/>
          <w:bCs/>
          <w:sz w:val="24"/>
          <w:szCs w:val="24"/>
        </w:rPr>
        <w:tab/>
        <w:t xml:space="preserve">Prosiłabym, aby była zachowana właściwa kolejność. Najpierw kupujemy, a później planujemy środki w budżecie. </w:t>
      </w:r>
    </w:p>
    <w:p w14:paraId="7F19DB16" w14:textId="2A41239C" w:rsidR="00626F2B" w:rsidRPr="001514CF" w:rsidRDefault="005365BE" w:rsidP="001514CF">
      <w:pPr>
        <w:jc w:val="left"/>
        <w:rPr>
          <w:rFonts w:asciiTheme="minorHAnsi" w:hAnsiTheme="minorHAnsi" w:cstheme="minorHAnsi"/>
          <w:bCs/>
          <w:sz w:val="24"/>
          <w:szCs w:val="24"/>
        </w:rPr>
      </w:pPr>
      <w:r w:rsidRPr="001514CF">
        <w:rPr>
          <w:rFonts w:asciiTheme="minorHAnsi" w:hAnsiTheme="minorHAnsi" w:cstheme="minorHAnsi"/>
          <w:bCs/>
          <w:sz w:val="24"/>
          <w:szCs w:val="24"/>
        </w:rPr>
        <w:t>Justyna Aptewicz Skarbnik Miasta</w:t>
      </w:r>
    </w:p>
    <w:p w14:paraId="2A18D54F" w14:textId="1A05A72C" w:rsidR="001C25BC" w:rsidRPr="001514CF" w:rsidRDefault="004C1CF7" w:rsidP="001514CF">
      <w:pPr>
        <w:jc w:val="left"/>
        <w:rPr>
          <w:rFonts w:asciiTheme="minorHAnsi" w:hAnsiTheme="minorHAnsi" w:cstheme="minorHAnsi"/>
          <w:bCs/>
          <w:sz w:val="24"/>
          <w:szCs w:val="24"/>
        </w:rPr>
      </w:pPr>
      <w:r w:rsidRPr="001514CF">
        <w:rPr>
          <w:rFonts w:asciiTheme="minorHAnsi" w:hAnsiTheme="minorHAnsi" w:cstheme="minorHAnsi"/>
          <w:bCs/>
          <w:sz w:val="24"/>
          <w:szCs w:val="24"/>
        </w:rPr>
        <w:tab/>
      </w:r>
      <w:r w:rsidR="00F00340" w:rsidRPr="001514CF">
        <w:rPr>
          <w:rFonts w:asciiTheme="minorHAnsi" w:hAnsiTheme="minorHAnsi" w:cstheme="minorHAnsi"/>
          <w:bCs/>
          <w:sz w:val="24"/>
          <w:szCs w:val="24"/>
        </w:rPr>
        <w:t xml:space="preserve">Odnosiłam się do tego problemu Pani </w:t>
      </w:r>
      <w:r w:rsidR="001C25BC" w:rsidRPr="001514CF">
        <w:rPr>
          <w:rFonts w:asciiTheme="minorHAnsi" w:hAnsiTheme="minorHAnsi" w:cstheme="minorHAnsi"/>
          <w:bCs/>
          <w:sz w:val="24"/>
          <w:szCs w:val="24"/>
        </w:rPr>
        <w:t>R</w:t>
      </w:r>
      <w:r w:rsidR="00F00340" w:rsidRPr="001514CF">
        <w:rPr>
          <w:rFonts w:asciiTheme="minorHAnsi" w:hAnsiTheme="minorHAnsi" w:cstheme="minorHAnsi"/>
          <w:bCs/>
          <w:sz w:val="24"/>
          <w:szCs w:val="24"/>
        </w:rPr>
        <w:t xml:space="preserve">adnej również na Komisjach, Zwróciłam uwagę na fakt, że budżet 2023 r. zaczyna obowiązywać od stycznia 2023 r. i wtedy można go wykonywać i od wtedy jest </w:t>
      </w:r>
      <w:r w:rsidR="001C25BC" w:rsidRPr="001514CF">
        <w:rPr>
          <w:rFonts w:asciiTheme="minorHAnsi" w:hAnsiTheme="minorHAnsi" w:cstheme="minorHAnsi"/>
          <w:bCs/>
          <w:sz w:val="24"/>
          <w:szCs w:val="24"/>
        </w:rPr>
        <w:t xml:space="preserve">również </w:t>
      </w:r>
      <w:r w:rsidR="00F00340" w:rsidRPr="001514CF">
        <w:rPr>
          <w:rFonts w:asciiTheme="minorHAnsi" w:hAnsiTheme="minorHAnsi" w:cstheme="minorHAnsi"/>
          <w:bCs/>
          <w:sz w:val="24"/>
          <w:szCs w:val="24"/>
        </w:rPr>
        <w:t>moc tej uchwały</w:t>
      </w:r>
      <w:r w:rsidR="00941839" w:rsidRPr="001514CF">
        <w:rPr>
          <w:rFonts w:asciiTheme="minorHAnsi" w:hAnsiTheme="minorHAnsi" w:cstheme="minorHAnsi"/>
          <w:bCs/>
          <w:sz w:val="24"/>
          <w:szCs w:val="24"/>
        </w:rPr>
        <w:t xml:space="preserve"> budżetowej</w:t>
      </w:r>
      <w:r w:rsidR="00F00340" w:rsidRPr="001514CF">
        <w:rPr>
          <w:rFonts w:asciiTheme="minorHAnsi" w:hAnsiTheme="minorHAnsi" w:cstheme="minorHAnsi"/>
          <w:bCs/>
          <w:sz w:val="24"/>
          <w:szCs w:val="24"/>
        </w:rPr>
        <w:t xml:space="preserve"> </w:t>
      </w:r>
      <w:r w:rsidR="00941839" w:rsidRPr="001514CF">
        <w:rPr>
          <w:rFonts w:asciiTheme="minorHAnsi" w:hAnsiTheme="minorHAnsi" w:cstheme="minorHAnsi"/>
          <w:bCs/>
          <w:sz w:val="24"/>
          <w:szCs w:val="24"/>
        </w:rPr>
        <w:t xml:space="preserve">Jeśli chodzi o kolejność zdarzeń jest jak najbardziej właściwa, bo najpierw jest zakup działki (2022 r.), a później są środki na wydatki. </w:t>
      </w:r>
    </w:p>
    <w:p w14:paraId="381402EB" w14:textId="77777777" w:rsidR="00E83794" w:rsidRPr="001514CF" w:rsidRDefault="00E83794" w:rsidP="001514CF">
      <w:pPr>
        <w:jc w:val="left"/>
        <w:rPr>
          <w:rFonts w:asciiTheme="minorHAnsi" w:hAnsiTheme="minorHAnsi" w:cstheme="minorHAnsi"/>
          <w:bCs/>
          <w:color w:val="FF0000"/>
          <w:sz w:val="24"/>
          <w:szCs w:val="24"/>
        </w:rPr>
      </w:pPr>
    </w:p>
    <w:p w14:paraId="1D48E94D" w14:textId="49780E1E" w:rsidR="00F83932" w:rsidRPr="001514CF" w:rsidRDefault="00B258E1" w:rsidP="001514CF">
      <w:pPr>
        <w:jc w:val="left"/>
        <w:rPr>
          <w:rFonts w:asciiTheme="minorHAnsi" w:hAnsiTheme="minorHAnsi" w:cstheme="minorHAnsi"/>
          <w:bCs/>
          <w:color w:val="000000" w:themeColor="text1"/>
          <w:sz w:val="24"/>
          <w:szCs w:val="24"/>
        </w:rPr>
      </w:pPr>
      <w:r w:rsidRPr="001514CF">
        <w:rPr>
          <w:rFonts w:asciiTheme="minorHAnsi" w:hAnsiTheme="minorHAnsi" w:cstheme="minorHAnsi"/>
          <w:bCs/>
          <w:color w:val="000000" w:themeColor="text1"/>
          <w:sz w:val="24"/>
          <w:szCs w:val="24"/>
        </w:rPr>
        <w:t>Więcej głosów w dyskusji nie było.</w:t>
      </w:r>
    </w:p>
    <w:p w14:paraId="32FB6504" w14:textId="715F1E12" w:rsidR="00B258E1" w:rsidRPr="001514CF" w:rsidRDefault="00B258E1" w:rsidP="001514CF">
      <w:pPr>
        <w:jc w:val="left"/>
        <w:rPr>
          <w:rFonts w:asciiTheme="minorHAnsi" w:hAnsiTheme="minorHAnsi" w:cstheme="minorHAnsi"/>
          <w:bCs/>
          <w:color w:val="000000" w:themeColor="text1"/>
          <w:sz w:val="24"/>
          <w:szCs w:val="24"/>
        </w:rPr>
      </w:pPr>
    </w:p>
    <w:p w14:paraId="2C7479B4" w14:textId="4E2225A6" w:rsidR="00B258E1" w:rsidRPr="001514CF" w:rsidRDefault="00B258E1" w:rsidP="001514CF">
      <w:pPr>
        <w:spacing w:before="120" w:after="120" w:line="240" w:lineRule="auto"/>
        <w:jc w:val="left"/>
        <w:rPr>
          <w:rFonts w:asciiTheme="minorHAnsi" w:hAnsiTheme="minorHAnsi" w:cstheme="minorHAnsi"/>
          <w:bCs/>
          <w:sz w:val="24"/>
          <w:szCs w:val="24"/>
        </w:rPr>
      </w:pPr>
      <w:r w:rsidRPr="001514CF">
        <w:rPr>
          <w:rFonts w:asciiTheme="minorHAnsi" w:hAnsiTheme="minorHAnsi" w:cstheme="minorHAnsi"/>
          <w:bCs/>
          <w:sz w:val="24"/>
          <w:szCs w:val="24"/>
        </w:rPr>
        <w:t>Rada Miasta w głosowaniu jawnym jednogłośnie (za – 19 głosów)</w:t>
      </w:r>
    </w:p>
    <w:p w14:paraId="0B6DB9C6" w14:textId="77777777" w:rsidR="00B258E1" w:rsidRPr="001514CF" w:rsidRDefault="00B258E1" w:rsidP="001514CF">
      <w:pPr>
        <w:spacing w:before="120" w:after="120" w:line="240" w:lineRule="auto"/>
        <w:jc w:val="left"/>
        <w:rPr>
          <w:rFonts w:asciiTheme="minorHAnsi" w:hAnsiTheme="minorHAnsi" w:cstheme="minorHAnsi"/>
          <w:bCs/>
          <w:sz w:val="24"/>
          <w:szCs w:val="24"/>
        </w:rPr>
      </w:pPr>
      <w:r w:rsidRPr="001514CF">
        <w:rPr>
          <w:rFonts w:asciiTheme="minorHAnsi" w:hAnsiTheme="minorHAnsi" w:cstheme="minorHAnsi"/>
          <w:bCs/>
          <w:sz w:val="24"/>
          <w:szCs w:val="24"/>
        </w:rPr>
        <w:t>podjęła</w:t>
      </w:r>
    </w:p>
    <w:p w14:paraId="0B7C8A12" w14:textId="3C3DA833" w:rsidR="00B258E1" w:rsidRPr="001514CF" w:rsidRDefault="00B258E1" w:rsidP="001514CF">
      <w:pPr>
        <w:spacing w:before="120" w:after="120"/>
        <w:jc w:val="left"/>
        <w:rPr>
          <w:rFonts w:asciiTheme="minorHAnsi" w:hAnsiTheme="minorHAnsi" w:cstheme="minorHAnsi"/>
          <w:bCs/>
          <w:sz w:val="24"/>
          <w:szCs w:val="24"/>
        </w:rPr>
      </w:pPr>
      <w:r w:rsidRPr="001514CF">
        <w:rPr>
          <w:rFonts w:asciiTheme="minorHAnsi" w:hAnsiTheme="minorHAnsi" w:cstheme="minorHAnsi"/>
          <w:bCs/>
          <w:sz w:val="24"/>
          <w:szCs w:val="24"/>
        </w:rPr>
        <w:t>UCHWAŁĘ Nr XLVI/593/2022</w:t>
      </w:r>
    </w:p>
    <w:p w14:paraId="43C97D4D" w14:textId="77777777" w:rsidR="00B258E1" w:rsidRPr="001514CF" w:rsidRDefault="00B258E1" w:rsidP="001514CF">
      <w:pPr>
        <w:jc w:val="left"/>
        <w:rPr>
          <w:rFonts w:asciiTheme="minorHAnsi" w:hAnsiTheme="minorHAnsi" w:cstheme="minorHAnsi"/>
          <w:bCs/>
          <w:sz w:val="24"/>
          <w:szCs w:val="24"/>
        </w:rPr>
      </w:pPr>
      <w:r w:rsidRPr="001514CF">
        <w:rPr>
          <w:rFonts w:asciiTheme="minorHAnsi" w:hAnsiTheme="minorHAnsi" w:cstheme="minorHAnsi"/>
          <w:bCs/>
          <w:sz w:val="24"/>
          <w:szCs w:val="24"/>
        </w:rPr>
        <w:t>w sprawie nabycia nieruchomości.</w:t>
      </w:r>
    </w:p>
    <w:p w14:paraId="3D79681B" w14:textId="759BB330" w:rsidR="00B258E1" w:rsidRPr="001514CF" w:rsidRDefault="00B258E1" w:rsidP="001514CF">
      <w:pPr>
        <w:jc w:val="left"/>
        <w:rPr>
          <w:rFonts w:asciiTheme="minorHAnsi" w:hAnsiTheme="minorHAnsi" w:cstheme="minorHAnsi"/>
          <w:bCs/>
          <w:color w:val="000000" w:themeColor="text1"/>
          <w:sz w:val="24"/>
          <w:szCs w:val="24"/>
        </w:rPr>
      </w:pPr>
    </w:p>
    <w:p w14:paraId="71364167" w14:textId="77777777" w:rsidR="00B258E1" w:rsidRPr="001514CF" w:rsidRDefault="00B258E1" w:rsidP="001514CF">
      <w:pPr>
        <w:jc w:val="left"/>
        <w:rPr>
          <w:rFonts w:asciiTheme="minorHAnsi" w:hAnsiTheme="minorHAnsi" w:cstheme="minorHAnsi"/>
          <w:bCs/>
          <w:color w:val="000000" w:themeColor="text1"/>
          <w:sz w:val="24"/>
          <w:szCs w:val="24"/>
        </w:rPr>
      </w:pPr>
    </w:p>
    <w:p w14:paraId="6A85E328" w14:textId="2BD19E68" w:rsidR="00F666E5" w:rsidRPr="001514CF" w:rsidRDefault="00F666E5" w:rsidP="001514CF">
      <w:pPr>
        <w:jc w:val="left"/>
        <w:rPr>
          <w:rFonts w:asciiTheme="minorHAnsi" w:hAnsiTheme="minorHAnsi" w:cstheme="minorHAnsi"/>
          <w:bCs/>
          <w:sz w:val="24"/>
          <w:szCs w:val="24"/>
        </w:rPr>
      </w:pPr>
      <w:r w:rsidRPr="001514CF">
        <w:rPr>
          <w:rFonts w:asciiTheme="minorHAnsi" w:hAnsiTheme="minorHAnsi" w:cstheme="minorHAnsi"/>
          <w:bCs/>
          <w:sz w:val="24"/>
          <w:szCs w:val="24"/>
        </w:rPr>
        <w:t>Ad pkt. 19</w:t>
      </w:r>
    </w:p>
    <w:p w14:paraId="2D685D62" w14:textId="77777777" w:rsidR="00F666E5" w:rsidRPr="001514CF" w:rsidRDefault="00F666E5" w:rsidP="001514CF">
      <w:pPr>
        <w:jc w:val="left"/>
        <w:rPr>
          <w:rFonts w:asciiTheme="minorHAnsi" w:hAnsiTheme="minorHAnsi" w:cstheme="minorHAnsi"/>
          <w:bCs/>
          <w:sz w:val="24"/>
          <w:szCs w:val="24"/>
        </w:rPr>
      </w:pPr>
      <w:r w:rsidRPr="001514CF">
        <w:rPr>
          <w:rFonts w:asciiTheme="minorHAnsi" w:hAnsiTheme="minorHAnsi" w:cstheme="minorHAnsi"/>
          <w:bCs/>
          <w:sz w:val="24"/>
          <w:szCs w:val="24"/>
        </w:rPr>
        <w:t xml:space="preserve">Marek Polak Naczelnik Wydziału Gospodarki Nieruchomościami i Planowania Przestrzennego </w:t>
      </w:r>
    </w:p>
    <w:p w14:paraId="3C25A4EB" w14:textId="4EBF5A21" w:rsidR="00E10FEC" w:rsidRPr="001514CF" w:rsidRDefault="00F666E5" w:rsidP="001514CF">
      <w:pPr>
        <w:pStyle w:val="Tekstpodstawowy"/>
        <w:spacing w:before="120"/>
        <w:ind w:firstLine="709"/>
        <w:jc w:val="left"/>
        <w:rPr>
          <w:rFonts w:asciiTheme="minorHAnsi" w:hAnsiTheme="minorHAnsi" w:cstheme="minorHAnsi"/>
          <w:bCs/>
          <w:sz w:val="24"/>
          <w:szCs w:val="24"/>
        </w:rPr>
      </w:pPr>
      <w:r w:rsidRPr="001514CF">
        <w:rPr>
          <w:rFonts w:asciiTheme="minorHAnsi" w:hAnsiTheme="minorHAnsi" w:cstheme="minorHAnsi"/>
          <w:bCs/>
          <w:sz w:val="24"/>
          <w:szCs w:val="24"/>
        </w:rPr>
        <w:t xml:space="preserve">przedstawił projekt uchwały w sprawie sprzedaży nieruchomości komunalnej. </w:t>
      </w:r>
      <w:r w:rsidR="00E10FEC" w:rsidRPr="001514CF">
        <w:rPr>
          <w:rFonts w:asciiTheme="minorHAnsi" w:hAnsiTheme="minorHAnsi" w:cstheme="minorHAnsi"/>
          <w:bCs/>
          <w:sz w:val="24"/>
          <w:szCs w:val="24"/>
        </w:rPr>
        <w:t>Przedmiotem uchwały jest nieruchomość oznaczona w ewidencji gruntów m. Mławy jako działka nr 130/36, położona w Mławie przy ul. Sportowej. Jest zabudowana budynkiem użytkowym – garażem. Wnioski o sprzedaż nieruchomości złożył jej dzierżawca.</w:t>
      </w:r>
    </w:p>
    <w:p w14:paraId="0B34922F" w14:textId="77777777" w:rsidR="00E10FEC" w:rsidRPr="001514CF" w:rsidRDefault="00E10FEC" w:rsidP="001514CF">
      <w:pPr>
        <w:pStyle w:val="Tekstpodstawowy"/>
        <w:spacing w:before="120"/>
        <w:ind w:firstLine="709"/>
        <w:jc w:val="left"/>
        <w:rPr>
          <w:rFonts w:asciiTheme="minorHAnsi" w:hAnsiTheme="minorHAnsi" w:cstheme="minorHAnsi"/>
          <w:bCs/>
          <w:sz w:val="24"/>
          <w:szCs w:val="24"/>
        </w:rPr>
      </w:pPr>
      <w:r w:rsidRPr="001514CF">
        <w:rPr>
          <w:rFonts w:asciiTheme="minorHAnsi" w:hAnsiTheme="minorHAnsi" w:cstheme="minorHAnsi"/>
          <w:bCs/>
          <w:sz w:val="24"/>
          <w:szCs w:val="24"/>
        </w:rPr>
        <w:t>Zgodnie z art. 34 ust. 6, ust. 6a oraz art. 37 ust. 2 pkt 1 ustawy z dnia 21 sierpnia 1997 r. o gospodarce nieruchomościami rada gminy może przyznać dzierżawcy pierwszeństwo w nabyciu budynku i wyrazić zgodę na sprzedaż nieruchomości w drodze bezprzetargowej.</w:t>
      </w:r>
    </w:p>
    <w:p w14:paraId="7AD8BB22" w14:textId="77777777" w:rsidR="00E10FEC" w:rsidRPr="001514CF" w:rsidRDefault="00E10FEC" w:rsidP="001514CF">
      <w:pPr>
        <w:pStyle w:val="Tekstpodstawowy"/>
        <w:spacing w:before="120"/>
        <w:ind w:firstLine="709"/>
        <w:jc w:val="left"/>
        <w:rPr>
          <w:rFonts w:asciiTheme="minorHAnsi" w:hAnsiTheme="minorHAnsi" w:cstheme="minorHAnsi"/>
          <w:bCs/>
          <w:sz w:val="24"/>
          <w:szCs w:val="24"/>
        </w:rPr>
      </w:pPr>
      <w:r w:rsidRPr="001514CF">
        <w:rPr>
          <w:rFonts w:asciiTheme="minorHAnsi" w:hAnsiTheme="minorHAnsi" w:cstheme="minorHAnsi"/>
          <w:bCs/>
          <w:sz w:val="24"/>
          <w:szCs w:val="24"/>
        </w:rPr>
        <w:t>Cena sprzedaży nieruchomości zostanie ustalona w wysokości nie niższej niż jej wartość, określona przez rzeczoznawcę majątkowego.</w:t>
      </w:r>
    </w:p>
    <w:p w14:paraId="3743902C" w14:textId="0548A5C7" w:rsidR="00F83932" w:rsidRPr="001514CF" w:rsidRDefault="00E10FEC" w:rsidP="001514CF">
      <w:pPr>
        <w:ind w:firstLine="708"/>
        <w:jc w:val="left"/>
        <w:rPr>
          <w:rFonts w:asciiTheme="minorHAnsi" w:hAnsiTheme="minorHAnsi" w:cstheme="minorHAnsi"/>
          <w:bCs/>
          <w:sz w:val="24"/>
          <w:szCs w:val="24"/>
        </w:rPr>
      </w:pPr>
      <w:r w:rsidRPr="001514CF">
        <w:rPr>
          <w:rFonts w:asciiTheme="minorHAnsi" w:hAnsiTheme="minorHAnsi" w:cstheme="minorHAnsi"/>
          <w:bCs/>
          <w:sz w:val="24"/>
          <w:szCs w:val="24"/>
        </w:rPr>
        <w:t xml:space="preserve">Projekt uchwały omawiany był na posiedzeniu </w:t>
      </w:r>
      <w:r w:rsidRPr="001514CF">
        <w:rPr>
          <w:rFonts w:asciiTheme="minorHAnsi" w:hAnsiTheme="minorHAnsi" w:cstheme="minorHAnsi"/>
          <w:bCs/>
          <w:color w:val="000000" w:themeColor="text1"/>
          <w:sz w:val="24"/>
          <w:szCs w:val="24"/>
        </w:rPr>
        <w:t>Komisji Budownictwa, Gospodarki Komunalnej, Rolnictwa i Ochrony Środowiska</w:t>
      </w:r>
      <w:r w:rsidRPr="001514CF">
        <w:rPr>
          <w:rFonts w:asciiTheme="minorHAnsi" w:hAnsiTheme="minorHAnsi" w:cstheme="minorHAnsi"/>
          <w:bCs/>
          <w:sz w:val="24"/>
          <w:szCs w:val="24"/>
        </w:rPr>
        <w:t xml:space="preserve"> oraz Komisji Rozwoju Gospodarczego i Budżetu </w:t>
      </w:r>
      <w:r w:rsidRPr="001514CF">
        <w:rPr>
          <w:rFonts w:asciiTheme="minorHAnsi" w:hAnsiTheme="minorHAnsi" w:cstheme="minorHAnsi"/>
          <w:bCs/>
          <w:sz w:val="24"/>
          <w:szCs w:val="24"/>
        </w:rPr>
        <w:br/>
        <w:t>i uzyskał pozytywną opinię.</w:t>
      </w:r>
    </w:p>
    <w:p w14:paraId="4F0C70B3" w14:textId="177FB2FD" w:rsidR="00E10FEC" w:rsidRPr="001514CF" w:rsidRDefault="00E10FEC" w:rsidP="001514CF">
      <w:pPr>
        <w:ind w:firstLine="708"/>
        <w:jc w:val="left"/>
        <w:rPr>
          <w:rFonts w:asciiTheme="minorHAnsi" w:hAnsiTheme="minorHAnsi" w:cstheme="minorHAnsi"/>
          <w:bCs/>
          <w:sz w:val="24"/>
          <w:szCs w:val="24"/>
        </w:rPr>
      </w:pPr>
      <w:r w:rsidRPr="001514CF">
        <w:rPr>
          <w:rFonts w:asciiTheme="minorHAnsi" w:hAnsiTheme="minorHAnsi" w:cstheme="minorHAnsi"/>
          <w:bCs/>
          <w:sz w:val="24"/>
          <w:szCs w:val="24"/>
        </w:rPr>
        <w:t>Głosów w dyskusji nie było.</w:t>
      </w:r>
    </w:p>
    <w:p w14:paraId="19025853" w14:textId="77777777" w:rsidR="00E10FEC" w:rsidRPr="001514CF" w:rsidRDefault="00E10FEC" w:rsidP="001514CF">
      <w:pPr>
        <w:ind w:firstLine="708"/>
        <w:jc w:val="left"/>
        <w:rPr>
          <w:rFonts w:asciiTheme="minorHAnsi" w:hAnsiTheme="minorHAnsi" w:cstheme="minorHAnsi"/>
          <w:bCs/>
          <w:sz w:val="24"/>
          <w:szCs w:val="24"/>
        </w:rPr>
      </w:pPr>
    </w:p>
    <w:p w14:paraId="7F60111E" w14:textId="22813A8D" w:rsidR="00E10FEC" w:rsidRPr="001514CF" w:rsidRDefault="00E10FEC" w:rsidP="001514CF">
      <w:pPr>
        <w:spacing w:before="120" w:after="120" w:line="240" w:lineRule="auto"/>
        <w:jc w:val="left"/>
        <w:rPr>
          <w:rFonts w:asciiTheme="minorHAnsi" w:hAnsiTheme="minorHAnsi" w:cstheme="minorHAnsi"/>
          <w:bCs/>
          <w:sz w:val="24"/>
          <w:szCs w:val="24"/>
        </w:rPr>
      </w:pPr>
      <w:r w:rsidRPr="001514CF">
        <w:rPr>
          <w:rFonts w:asciiTheme="minorHAnsi" w:hAnsiTheme="minorHAnsi" w:cstheme="minorHAnsi"/>
          <w:bCs/>
          <w:sz w:val="24"/>
          <w:szCs w:val="24"/>
        </w:rPr>
        <w:t>Rada Miasta w głosowaniu jawnym jednogłośnie (za – 1</w:t>
      </w:r>
      <w:r w:rsidR="00B258E1" w:rsidRPr="001514CF">
        <w:rPr>
          <w:rFonts w:asciiTheme="minorHAnsi" w:hAnsiTheme="minorHAnsi" w:cstheme="minorHAnsi"/>
          <w:bCs/>
          <w:sz w:val="24"/>
          <w:szCs w:val="24"/>
        </w:rPr>
        <w:t>9</w:t>
      </w:r>
      <w:r w:rsidRPr="001514CF">
        <w:rPr>
          <w:rFonts w:asciiTheme="minorHAnsi" w:hAnsiTheme="minorHAnsi" w:cstheme="minorHAnsi"/>
          <w:bCs/>
          <w:sz w:val="24"/>
          <w:szCs w:val="24"/>
        </w:rPr>
        <w:t xml:space="preserve"> głosów)</w:t>
      </w:r>
    </w:p>
    <w:p w14:paraId="237DAEBA" w14:textId="77777777" w:rsidR="00E10FEC" w:rsidRPr="001514CF" w:rsidRDefault="00E10FEC" w:rsidP="001514CF">
      <w:pPr>
        <w:spacing w:before="120" w:after="120" w:line="240" w:lineRule="auto"/>
        <w:jc w:val="left"/>
        <w:rPr>
          <w:rFonts w:asciiTheme="minorHAnsi" w:hAnsiTheme="minorHAnsi" w:cstheme="minorHAnsi"/>
          <w:bCs/>
          <w:sz w:val="24"/>
          <w:szCs w:val="24"/>
        </w:rPr>
      </w:pPr>
      <w:r w:rsidRPr="001514CF">
        <w:rPr>
          <w:rFonts w:asciiTheme="minorHAnsi" w:hAnsiTheme="minorHAnsi" w:cstheme="minorHAnsi"/>
          <w:bCs/>
          <w:sz w:val="24"/>
          <w:szCs w:val="24"/>
        </w:rPr>
        <w:t>podjęła</w:t>
      </w:r>
    </w:p>
    <w:p w14:paraId="27A4CEBE" w14:textId="33592BE5" w:rsidR="00E10FEC" w:rsidRPr="001514CF" w:rsidRDefault="00E10FEC" w:rsidP="001514CF">
      <w:pPr>
        <w:spacing w:before="120" w:after="120"/>
        <w:jc w:val="left"/>
        <w:rPr>
          <w:rFonts w:asciiTheme="minorHAnsi" w:hAnsiTheme="minorHAnsi" w:cstheme="minorHAnsi"/>
          <w:bCs/>
          <w:sz w:val="24"/>
          <w:szCs w:val="24"/>
        </w:rPr>
      </w:pPr>
      <w:r w:rsidRPr="001514CF">
        <w:rPr>
          <w:rFonts w:asciiTheme="minorHAnsi" w:hAnsiTheme="minorHAnsi" w:cstheme="minorHAnsi"/>
          <w:bCs/>
          <w:sz w:val="24"/>
          <w:szCs w:val="24"/>
        </w:rPr>
        <w:t>UCHWAŁĘ Nr XLVI/594/2022</w:t>
      </w:r>
    </w:p>
    <w:p w14:paraId="789C1933" w14:textId="4375D096" w:rsidR="00E10FEC" w:rsidRPr="001514CF" w:rsidRDefault="00E10FEC" w:rsidP="001514CF">
      <w:pPr>
        <w:jc w:val="left"/>
        <w:rPr>
          <w:rFonts w:asciiTheme="minorHAnsi" w:hAnsiTheme="minorHAnsi" w:cstheme="minorHAnsi"/>
          <w:bCs/>
          <w:sz w:val="24"/>
          <w:szCs w:val="24"/>
        </w:rPr>
      </w:pPr>
      <w:r w:rsidRPr="001514CF">
        <w:rPr>
          <w:rFonts w:asciiTheme="minorHAnsi" w:hAnsiTheme="minorHAnsi" w:cstheme="minorHAnsi"/>
          <w:bCs/>
          <w:sz w:val="24"/>
          <w:szCs w:val="24"/>
        </w:rPr>
        <w:t>w sprawie sprzedaży nieruchomości komunalnej.</w:t>
      </w:r>
    </w:p>
    <w:p w14:paraId="27ACE6A6" w14:textId="73375B8E" w:rsidR="00B258E1" w:rsidRPr="001514CF" w:rsidRDefault="00B258E1" w:rsidP="001514CF">
      <w:pPr>
        <w:jc w:val="left"/>
        <w:rPr>
          <w:rFonts w:asciiTheme="minorHAnsi" w:hAnsiTheme="minorHAnsi" w:cstheme="minorHAnsi"/>
          <w:bCs/>
          <w:sz w:val="24"/>
          <w:szCs w:val="24"/>
        </w:rPr>
      </w:pPr>
    </w:p>
    <w:p w14:paraId="5B7D25C0" w14:textId="6B1E1382" w:rsidR="00F666E5" w:rsidRPr="001514CF" w:rsidRDefault="00F666E5" w:rsidP="001514CF">
      <w:pPr>
        <w:jc w:val="left"/>
        <w:rPr>
          <w:rFonts w:asciiTheme="minorHAnsi" w:hAnsiTheme="minorHAnsi" w:cstheme="minorHAnsi"/>
          <w:bCs/>
          <w:sz w:val="24"/>
          <w:szCs w:val="24"/>
        </w:rPr>
      </w:pPr>
    </w:p>
    <w:p w14:paraId="53D861BC" w14:textId="3FA18C90" w:rsidR="00E10FEC" w:rsidRPr="001514CF" w:rsidRDefault="00E10FEC" w:rsidP="001514CF">
      <w:pPr>
        <w:jc w:val="left"/>
        <w:rPr>
          <w:rFonts w:asciiTheme="minorHAnsi" w:hAnsiTheme="minorHAnsi" w:cstheme="minorHAnsi"/>
          <w:bCs/>
          <w:sz w:val="24"/>
          <w:szCs w:val="24"/>
        </w:rPr>
      </w:pPr>
      <w:r w:rsidRPr="001514CF">
        <w:rPr>
          <w:rFonts w:asciiTheme="minorHAnsi" w:hAnsiTheme="minorHAnsi" w:cstheme="minorHAnsi"/>
          <w:bCs/>
          <w:sz w:val="24"/>
          <w:szCs w:val="24"/>
        </w:rPr>
        <w:t>Ad pkt. 20</w:t>
      </w:r>
    </w:p>
    <w:p w14:paraId="2F2A5785" w14:textId="77777777" w:rsidR="00E10FEC" w:rsidRPr="001514CF" w:rsidRDefault="00E10FEC" w:rsidP="001514CF">
      <w:pPr>
        <w:jc w:val="left"/>
        <w:rPr>
          <w:rFonts w:asciiTheme="minorHAnsi" w:hAnsiTheme="minorHAnsi" w:cstheme="minorHAnsi"/>
          <w:bCs/>
          <w:sz w:val="24"/>
          <w:szCs w:val="24"/>
        </w:rPr>
      </w:pPr>
      <w:r w:rsidRPr="001514CF">
        <w:rPr>
          <w:rFonts w:asciiTheme="minorHAnsi" w:hAnsiTheme="minorHAnsi" w:cstheme="minorHAnsi"/>
          <w:bCs/>
          <w:sz w:val="24"/>
          <w:szCs w:val="24"/>
        </w:rPr>
        <w:t xml:space="preserve">Marek Polak Naczelnik Wydziału Gospodarki Nieruchomościami i Planowania Przestrzennego </w:t>
      </w:r>
    </w:p>
    <w:p w14:paraId="47D96B76" w14:textId="79698A7B" w:rsidR="00E10FEC" w:rsidRPr="001514CF" w:rsidRDefault="00E10FEC" w:rsidP="001514CF">
      <w:pPr>
        <w:pStyle w:val="Tekstpodstawowy"/>
        <w:ind w:firstLine="709"/>
        <w:jc w:val="left"/>
        <w:rPr>
          <w:rFonts w:asciiTheme="minorHAnsi" w:hAnsiTheme="minorHAnsi" w:cstheme="minorHAnsi"/>
          <w:bCs/>
          <w:sz w:val="24"/>
          <w:szCs w:val="24"/>
        </w:rPr>
      </w:pPr>
      <w:r w:rsidRPr="001514CF">
        <w:rPr>
          <w:rFonts w:asciiTheme="minorHAnsi" w:hAnsiTheme="minorHAnsi" w:cstheme="minorHAnsi"/>
          <w:bCs/>
          <w:sz w:val="24"/>
          <w:szCs w:val="24"/>
        </w:rPr>
        <w:t xml:space="preserve">przedstawił projekt uchwały w sprawie sprzedaży nieruchomości komunalnej. Przedmiotem uchwały jest nieruchomość nr 4371/2, położona w Mławie przy ul. Warszawskiej, stanowiąca własność Miasta Mława. Nieruchomość jest niezabudowana. Jest położona </w:t>
      </w:r>
      <w:r w:rsidRPr="001514CF">
        <w:rPr>
          <w:rFonts w:asciiTheme="minorHAnsi" w:hAnsiTheme="minorHAnsi" w:cstheme="minorHAnsi"/>
          <w:bCs/>
          <w:sz w:val="24"/>
          <w:szCs w:val="24"/>
        </w:rPr>
        <w:br/>
        <w:t>na terenie, dla którego nie ma miejscowego planu zagospodarowania przestrzennego.</w:t>
      </w:r>
    </w:p>
    <w:p w14:paraId="7AFC7A96" w14:textId="77777777" w:rsidR="00E10FEC" w:rsidRPr="001514CF" w:rsidRDefault="00E10FEC" w:rsidP="001514CF">
      <w:pPr>
        <w:pStyle w:val="Tekstpodstawowy"/>
        <w:spacing w:before="120"/>
        <w:ind w:firstLine="709"/>
        <w:jc w:val="left"/>
        <w:rPr>
          <w:rFonts w:asciiTheme="minorHAnsi" w:hAnsiTheme="minorHAnsi" w:cstheme="minorHAnsi"/>
          <w:bCs/>
          <w:sz w:val="24"/>
          <w:szCs w:val="24"/>
        </w:rPr>
      </w:pPr>
      <w:r w:rsidRPr="001514CF">
        <w:rPr>
          <w:rFonts w:asciiTheme="minorHAnsi" w:hAnsiTheme="minorHAnsi" w:cstheme="minorHAnsi"/>
          <w:bCs/>
          <w:sz w:val="24"/>
          <w:szCs w:val="24"/>
        </w:rPr>
        <w:t>Nieruchomość zostanie sprzedana w drodze przetargu. Cenę wywoławczą w pierwszym przetargu ustala się w wysokości nie niższej niż wartość nieruchomości, określona przez rzeczoznawcę majątkowego.</w:t>
      </w:r>
    </w:p>
    <w:p w14:paraId="50D78257" w14:textId="77777777" w:rsidR="00E10FEC" w:rsidRPr="001514CF" w:rsidRDefault="00E10FEC" w:rsidP="001514CF">
      <w:pPr>
        <w:ind w:firstLine="708"/>
        <w:jc w:val="left"/>
        <w:rPr>
          <w:rFonts w:asciiTheme="minorHAnsi" w:hAnsiTheme="minorHAnsi" w:cstheme="minorHAnsi"/>
          <w:bCs/>
          <w:sz w:val="24"/>
          <w:szCs w:val="24"/>
        </w:rPr>
      </w:pPr>
      <w:r w:rsidRPr="001514CF">
        <w:rPr>
          <w:rFonts w:asciiTheme="minorHAnsi" w:hAnsiTheme="minorHAnsi" w:cstheme="minorHAnsi"/>
          <w:bCs/>
          <w:sz w:val="24"/>
          <w:szCs w:val="24"/>
        </w:rPr>
        <w:t xml:space="preserve">Projekt uchwały omawiany był na posiedzeniu </w:t>
      </w:r>
      <w:r w:rsidRPr="001514CF">
        <w:rPr>
          <w:rFonts w:asciiTheme="minorHAnsi" w:hAnsiTheme="minorHAnsi" w:cstheme="minorHAnsi"/>
          <w:bCs/>
          <w:color w:val="000000" w:themeColor="text1"/>
          <w:sz w:val="24"/>
          <w:szCs w:val="24"/>
        </w:rPr>
        <w:t>Komisji Budownictwa, Gospodarki Komunalnej, Rolnictwa i Ochrony Środowiska</w:t>
      </w:r>
      <w:r w:rsidRPr="001514CF">
        <w:rPr>
          <w:rFonts w:asciiTheme="minorHAnsi" w:hAnsiTheme="minorHAnsi" w:cstheme="minorHAnsi"/>
          <w:bCs/>
          <w:sz w:val="24"/>
          <w:szCs w:val="24"/>
        </w:rPr>
        <w:t xml:space="preserve"> oraz Komisji Rozwoju Gospodarczego i Budżetu </w:t>
      </w:r>
      <w:r w:rsidRPr="001514CF">
        <w:rPr>
          <w:rFonts w:asciiTheme="minorHAnsi" w:hAnsiTheme="minorHAnsi" w:cstheme="minorHAnsi"/>
          <w:bCs/>
          <w:sz w:val="24"/>
          <w:szCs w:val="24"/>
        </w:rPr>
        <w:br/>
        <w:t>i uzyskał pozytywną opinię.</w:t>
      </w:r>
    </w:p>
    <w:p w14:paraId="30367F09" w14:textId="2DC05EF5" w:rsidR="00E10FEC" w:rsidRPr="001514CF" w:rsidRDefault="00E10FEC" w:rsidP="001514CF">
      <w:pPr>
        <w:jc w:val="left"/>
        <w:rPr>
          <w:rFonts w:asciiTheme="minorHAnsi" w:hAnsiTheme="minorHAnsi" w:cstheme="minorHAnsi"/>
          <w:bCs/>
          <w:color w:val="FF0000"/>
          <w:sz w:val="24"/>
          <w:szCs w:val="24"/>
        </w:rPr>
      </w:pPr>
    </w:p>
    <w:p w14:paraId="4807A6F5" w14:textId="479E944F" w:rsidR="00B258E1" w:rsidRPr="001514CF" w:rsidRDefault="00B258E1" w:rsidP="001514CF">
      <w:pPr>
        <w:jc w:val="left"/>
        <w:rPr>
          <w:rFonts w:asciiTheme="minorHAnsi" w:hAnsiTheme="minorHAnsi" w:cstheme="minorHAnsi"/>
          <w:bCs/>
          <w:sz w:val="24"/>
          <w:szCs w:val="24"/>
        </w:rPr>
      </w:pPr>
      <w:r w:rsidRPr="001514CF">
        <w:rPr>
          <w:rFonts w:asciiTheme="minorHAnsi" w:hAnsiTheme="minorHAnsi" w:cstheme="minorHAnsi"/>
          <w:bCs/>
          <w:sz w:val="24"/>
          <w:szCs w:val="24"/>
        </w:rPr>
        <w:t>Radny Michał Pol</w:t>
      </w:r>
    </w:p>
    <w:p w14:paraId="29AC75F7" w14:textId="13C5CDC3" w:rsidR="00B258E1" w:rsidRPr="001514CF" w:rsidRDefault="00B258E1" w:rsidP="001514CF">
      <w:pPr>
        <w:ind w:firstLine="708"/>
        <w:jc w:val="left"/>
        <w:rPr>
          <w:rFonts w:asciiTheme="minorHAnsi" w:hAnsiTheme="minorHAnsi" w:cstheme="minorHAnsi"/>
          <w:bCs/>
          <w:sz w:val="24"/>
          <w:szCs w:val="24"/>
        </w:rPr>
      </w:pPr>
      <w:r w:rsidRPr="001514CF">
        <w:rPr>
          <w:rFonts w:asciiTheme="minorHAnsi" w:hAnsiTheme="minorHAnsi" w:cstheme="minorHAnsi"/>
          <w:bCs/>
          <w:sz w:val="24"/>
          <w:szCs w:val="24"/>
        </w:rPr>
        <w:t>Na jaki cel może być przeznaczona nabywana nieruchomość?</w:t>
      </w:r>
    </w:p>
    <w:p w14:paraId="21E95301" w14:textId="0F21FFDE" w:rsidR="00B258E1" w:rsidRPr="001514CF" w:rsidRDefault="00B258E1" w:rsidP="001514CF">
      <w:pPr>
        <w:jc w:val="left"/>
        <w:rPr>
          <w:rFonts w:asciiTheme="minorHAnsi" w:hAnsiTheme="minorHAnsi" w:cstheme="minorHAnsi"/>
          <w:bCs/>
          <w:color w:val="FF0000"/>
          <w:sz w:val="24"/>
          <w:szCs w:val="24"/>
        </w:rPr>
      </w:pPr>
    </w:p>
    <w:p w14:paraId="2661AB76" w14:textId="18E4227F" w:rsidR="00B258E1" w:rsidRPr="001514CF" w:rsidRDefault="00B258E1" w:rsidP="001514CF">
      <w:pPr>
        <w:jc w:val="left"/>
        <w:rPr>
          <w:rFonts w:asciiTheme="minorHAnsi" w:hAnsiTheme="minorHAnsi" w:cstheme="minorHAnsi"/>
          <w:bCs/>
          <w:sz w:val="24"/>
          <w:szCs w:val="24"/>
        </w:rPr>
      </w:pPr>
      <w:r w:rsidRPr="001514CF">
        <w:rPr>
          <w:rFonts w:asciiTheme="minorHAnsi" w:hAnsiTheme="minorHAnsi" w:cstheme="minorHAnsi"/>
          <w:bCs/>
          <w:sz w:val="24"/>
          <w:szCs w:val="24"/>
        </w:rPr>
        <w:t>Marek Polak Naczelnik Wydziału Gospodarki Nieruchomościami i Planowania Przestrzennego</w:t>
      </w:r>
    </w:p>
    <w:p w14:paraId="47A28D75" w14:textId="5C1EC3DE" w:rsidR="007274A6" w:rsidRPr="001514CF" w:rsidRDefault="007274A6" w:rsidP="001514CF">
      <w:pPr>
        <w:pStyle w:val="Tekstpodstawowy"/>
        <w:ind w:firstLine="709"/>
        <w:jc w:val="left"/>
        <w:rPr>
          <w:rFonts w:asciiTheme="minorHAnsi" w:hAnsiTheme="minorHAnsi" w:cstheme="minorHAnsi"/>
          <w:bCs/>
          <w:sz w:val="24"/>
          <w:szCs w:val="24"/>
        </w:rPr>
      </w:pPr>
      <w:r w:rsidRPr="001514CF">
        <w:rPr>
          <w:rFonts w:asciiTheme="minorHAnsi" w:hAnsiTheme="minorHAnsi" w:cstheme="minorHAnsi"/>
          <w:bCs/>
          <w:sz w:val="24"/>
          <w:szCs w:val="24"/>
        </w:rPr>
        <w:t>nieruchomość jest położona na terenie, dla którego nie ma miejscowego planu zagospodarowania przestrzennego i nie ma wydanej decyzji o warunkach zabudowy. Nieruchomość może być przeznaczona na zabudowę mieszkaniową lub usługi – w zależności na co zostanie wydana decyzja o warunkach zabudowy. Może to być budownictwo jednorodzinne jak również niewielki budynek wielorodzinny.</w:t>
      </w:r>
    </w:p>
    <w:p w14:paraId="141BD060" w14:textId="77777777" w:rsidR="00B258E1" w:rsidRPr="001514CF" w:rsidRDefault="00B258E1" w:rsidP="001514CF">
      <w:pPr>
        <w:jc w:val="left"/>
        <w:rPr>
          <w:rFonts w:asciiTheme="minorHAnsi" w:hAnsiTheme="minorHAnsi" w:cstheme="minorHAnsi"/>
          <w:bCs/>
          <w:color w:val="FF0000"/>
          <w:sz w:val="24"/>
          <w:szCs w:val="24"/>
        </w:rPr>
      </w:pPr>
    </w:p>
    <w:p w14:paraId="7BDF5D7B" w14:textId="234D0693" w:rsidR="00F666E5" w:rsidRPr="001514CF" w:rsidRDefault="00E10FEC" w:rsidP="001514CF">
      <w:pPr>
        <w:ind w:firstLine="708"/>
        <w:jc w:val="left"/>
        <w:rPr>
          <w:rFonts w:asciiTheme="minorHAnsi" w:hAnsiTheme="minorHAnsi" w:cstheme="minorHAnsi"/>
          <w:bCs/>
          <w:sz w:val="24"/>
          <w:szCs w:val="24"/>
        </w:rPr>
      </w:pPr>
      <w:r w:rsidRPr="001514CF">
        <w:rPr>
          <w:rFonts w:asciiTheme="minorHAnsi" w:hAnsiTheme="minorHAnsi" w:cstheme="minorHAnsi"/>
          <w:bCs/>
          <w:sz w:val="24"/>
          <w:szCs w:val="24"/>
        </w:rPr>
        <w:t>Więcej głosów w dyskusji nie było.</w:t>
      </w:r>
    </w:p>
    <w:p w14:paraId="74393830" w14:textId="77777777" w:rsidR="00C61A7C" w:rsidRPr="001514CF" w:rsidRDefault="00C61A7C" w:rsidP="001514CF">
      <w:pPr>
        <w:ind w:firstLine="708"/>
        <w:jc w:val="left"/>
        <w:rPr>
          <w:rFonts w:asciiTheme="minorHAnsi" w:hAnsiTheme="minorHAnsi" w:cstheme="minorHAnsi"/>
          <w:bCs/>
          <w:sz w:val="24"/>
          <w:szCs w:val="24"/>
        </w:rPr>
      </w:pPr>
    </w:p>
    <w:p w14:paraId="5F41E652" w14:textId="37DB0C31" w:rsidR="00C61A7C" w:rsidRPr="001514CF" w:rsidRDefault="00C61A7C" w:rsidP="001514CF">
      <w:pPr>
        <w:spacing w:before="120" w:after="120" w:line="240" w:lineRule="auto"/>
        <w:jc w:val="left"/>
        <w:rPr>
          <w:rFonts w:asciiTheme="minorHAnsi" w:hAnsiTheme="minorHAnsi" w:cstheme="minorHAnsi"/>
          <w:bCs/>
          <w:sz w:val="24"/>
          <w:szCs w:val="24"/>
        </w:rPr>
      </w:pPr>
      <w:r w:rsidRPr="001514CF">
        <w:rPr>
          <w:rFonts w:asciiTheme="minorHAnsi" w:hAnsiTheme="minorHAnsi" w:cstheme="minorHAnsi"/>
          <w:bCs/>
          <w:sz w:val="24"/>
          <w:szCs w:val="24"/>
        </w:rPr>
        <w:t>Rada Miasta w głosowaniu jawnym jednogłośnie (za – 19 głosów)</w:t>
      </w:r>
    </w:p>
    <w:p w14:paraId="7E2DC734" w14:textId="77777777" w:rsidR="00C61A7C" w:rsidRPr="001514CF" w:rsidRDefault="00C61A7C" w:rsidP="001514CF">
      <w:pPr>
        <w:spacing w:before="120" w:after="120" w:line="240" w:lineRule="auto"/>
        <w:jc w:val="left"/>
        <w:rPr>
          <w:rFonts w:asciiTheme="minorHAnsi" w:hAnsiTheme="minorHAnsi" w:cstheme="minorHAnsi"/>
          <w:bCs/>
          <w:sz w:val="24"/>
          <w:szCs w:val="24"/>
        </w:rPr>
      </w:pPr>
      <w:r w:rsidRPr="001514CF">
        <w:rPr>
          <w:rFonts w:asciiTheme="minorHAnsi" w:hAnsiTheme="minorHAnsi" w:cstheme="minorHAnsi"/>
          <w:bCs/>
          <w:sz w:val="24"/>
          <w:szCs w:val="24"/>
        </w:rPr>
        <w:t>podjęła</w:t>
      </w:r>
    </w:p>
    <w:p w14:paraId="3D4019EA" w14:textId="754C58C2" w:rsidR="00C61A7C" w:rsidRPr="001514CF" w:rsidRDefault="00C61A7C" w:rsidP="001514CF">
      <w:pPr>
        <w:spacing w:before="120" w:after="120"/>
        <w:jc w:val="left"/>
        <w:rPr>
          <w:rFonts w:asciiTheme="minorHAnsi" w:hAnsiTheme="minorHAnsi" w:cstheme="minorHAnsi"/>
          <w:bCs/>
          <w:sz w:val="24"/>
          <w:szCs w:val="24"/>
        </w:rPr>
      </w:pPr>
      <w:r w:rsidRPr="001514CF">
        <w:rPr>
          <w:rFonts w:asciiTheme="minorHAnsi" w:hAnsiTheme="minorHAnsi" w:cstheme="minorHAnsi"/>
          <w:bCs/>
          <w:sz w:val="24"/>
          <w:szCs w:val="24"/>
        </w:rPr>
        <w:t>UCHWAŁĘ Nr XLVI/595/2022</w:t>
      </w:r>
    </w:p>
    <w:p w14:paraId="78F630ED" w14:textId="10068C47" w:rsidR="00C61A7C" w:rsidRPr="001514CF" w:rsidRDefault="00C61A7C" w:rsidP="001514CF">
      <w:pPr>
        <w:jc w:val="left"/>
        <w:rPr>
          <w:rFonts w:asciiTheme="minorHAnsi" w:hAnsiTheme="minorHAnsi" w:cstheme="minorHAnsi"/>
          <w:bCs/>
          <w:sz w:val="24"/>
          <w:szCs w:val="24"/>
        </w:rPr>
      </w:pPr>
      <w:r w:rsidRPr="001514CF">
        <w:rPr>
          <w:rFonts w:asciiTheme="minorHAnsi" w:hAnsiTheme="minorHAnsi" w:cstheme="minorHAnsi"/>
          <w:bCs/>
          <w:sz w:val="24"/>
          <w:szCs w:val="24"/>
        </w:rPr>
        <w:t>w sprawie sprzedaży nieruchomości komunalnej.</w:t>
      </w:r>
    </w:p>
    <w:p w14:paraId="41621A70" w14:textId="6B9D07A4" w:rsidR="00E10FEC" w:rsidRPr="001514CF" w:rsidRDefault="00E10FEC" w:rsidP="001514CF">
      <w:pPr>
        <w:jc w:val="left"/>
        <w:rPr>
          <w:rFonts w:asciiTheme="minorHAnsi" w:hAnsiTheme="minorHAnsi" w:cstheme="minorHAnsi"/>
          <w:bCs/>
          <w:sz w:val="24"/>
          <w:szCs w:val="24"/>
        </w:rPr>
      </w:pPr>
    </w:p>
    <w:p w14:paraId="023AFDF7" w14:textId="254B9C03" w:rsidR="00E10FEC" w:rsidRPr="001514CF" w:rsidRDefault="00AB58F0" w:rsidP="001514CF">
      <w:pPr>
        <w:jc w:val="left"/>
        <w:rPr>
          <w:rFonts w:asciiTheme="minorHAnsi" w:hAnsiTheme="minorHAnsi" w:cstheme="minorHAnsi"/>
          <w:bCs/>
          <w:sz w:val="24"/>
          <w:szCs w:val="24"/>
        </w:rPr>
      </w:pPr>
      <w:r w:rsidRPr="001514CF">
        <w:rPr>
          <w:rFonts w:asciiTheme="minorHAnsi" w:hAnsiTheme="minorHAnsi" w:cstheme="minorHAnsi"/>
          <w:bCs/>
          <w:sz w:val="24"/>
          <w:szCs w:val="24"/>
        </w:rPr>
        <w:t>Ad pkt. 21</w:t>
      </w:r>
    </w:p>
    <w:p w14:paraId="6EBB13AA" w14:textId="6E86E601" w:rsidR="00E10FEC" w:rsidRPr="001514CF" w:rsidRDefault="00AB58F0" w:rsidP="001514CF">
      <w:pPr>
        <w:jc w:val="left"/>
        <w:rPr>
          <w:rFonts w:asciiTheme="minorHAnsi" w:hAnsiTheme="minorHAnsi" w:cstheme="minorHAnsi"/>
          <w:bCs/>
          <w:sz w:val="24"/>
          <w:szCs w:val="24"/>
        </w:rPr>
      </w:pPr>
      <w:r w:rsidRPr="001514CF">
        <w:rPr>
          <w:rFonts w:asciiTheme="minorHAnsi" w:hAnsiTheme="minorHAnsi" w:cstheme="minorHAnsi"/>
          <w:bCs/>
          <w:sz w:val="24"/>
          <w:szCs w:val="24"/>
        </w:rPr>
        <w:t>Piotr Tomaszewski Naczelnik Wydziału Inwestycji</w:t>
      </w:r>
    </w:p>
    <w:p w14:paraId="18592DDB" w14:textId="24749F26" w:rsidR="00AB58F0" w:rsidRPr="001514CF" w:rsidRDefault="00AB58F0" w:rsidP="001514CF">
      <w:pPr>
        <w:ind w:firstLine="708"/>
        <w:jc w:val="left"/>
        <w:rPr>
          <w:rFonts w:asciiTheme="minorHAnsi" w:eastAsiaTheme="minorHAnsi" w:hAnsiTheme="minorHAnsi" w:cstheme="minorHAnsi"/>
          <w:bCs/>
          <w:sz w:val="24"/>
          <w:szCs w:val="24"/>
        </w:rPr>
      </w:pPr>
      <w:r w:rsidRPr="001514CF">
        <w:rPr>
          <w:rFonts w:asciiTheme="minorHAnsi" w:hAnsiTheme="minorHAnsi" w:cstheme="minorHAnsi"/>
          <w:bCs/>
          <w:sz w:val="24"/>
          <w:szCs w:val="24"/>
        </w:rPr>
        <w:t xml:space="preserve">przedstawił projekt uchwały w sprawie przystąpienia do sporządzenia aktualizacji </w:t>
      </w:r>
      <w:bookmarkStart w:id="22" w:name="_Hlk121825739"/>
      <w:r w:rsidRPr="001514CF">
        <w:rPr>
          <w:rFonts w:asciiTheme="minorHAnsi" w:hAnsiTheme="minorHAnsi" w:cstheme="minorHAnsi"/>
          <w:bCs/>
          <w:sz w:val="24"/>
          <w:szCs w:val="24"/>
        </w:rPr>
        <w:t>„Strategii Rozwoju Miasta Mława do roku 2025 z perspektywą do roku 2035”</w:t>
      </w:r>
      <w:bookmarkEnd w:id="22"/>
      <w:r w:rsidRPr="001514CF">
        <w:rPr>
          <w:rFonts w:asciiTheme="minorHAnsi" w:hAnsiTheme="minorHAnsi" w:cstheme="minorHAnsi"/>
          <w:bCs/>
          <w:sz w:val="24"/>
          <w:szCs w:val="24"/>
        </w:rPr>
        <w:t xml:space="preserve"> oraz określenia szczegółowego trybu i harmonogramu opracowania aktualizacji strategii, w tym tryb konsultacji.</w:t>
      </w:r>
    </w:p>
    <w:p w14:paraId="486780B7" w14:textId="77777777" w:rsidR="00C61A7C" w:rsidRPr="001514CF" w:rsidRDefault="00C61A7C" w:rsidP="001514CF">
      <w:pPr>
        <w:pStyle w:val="Default"/>
        <w:spacing w:line="276" w:lineRule="auto"/>
        <w:ind w:firstLine="708"/>
        <w:rPr>
          <w:rFonts w:asciiTheme="minorHAnsi" w:hAnsiTheme="minorHAnsi" w:cstheme="minorHAnsi"/>
          <w:bCs/>
        </w:rPr>
      </w:pPr>
      <w:r w:rsidRPr="001514CF">
        <w:rPr>
          <w:rFonts w:asciiTheme="minorHAnsi" w:hAnsiTheme="minorHAnsi" w:cstheme="minorHAnsi"/>
          <w:bCs/>
        </w:rPr>
        <w:t xml:space="preserve">Obecnie funkcjonujący dokument strategiczny określający długofalowy rozwój gminy stał się nieaktualny ze względu na zmiany prawne ustawy z dnia 6 grudnia 2006 r. o zasadach prowadzenia polityki rozwoju (Dz.U. 2021 poz. 1057 ze zm.), a także zmieniającą się sytuację gospodarczą, społeczną i przestrzenną Miasta. W związku z tym pojawiły się nowe problemy, potrzeby i oczekiwania mieszkańców. Zmiany zaszły również na poziomie dokumentów strategicznych szczebla krajowego i regionalnego, stąd potrzeba powiązania dokumentów strategicznych miasta z dokumentami nadrzędnymi. </w:t>
      </w:r>
    </w:p>
    <w:p w14:paraId="45C1C0C6" w14:textId="4507BEAD" w:rsidR="00C61A7C" w:rsidRPr="001514CF" w:rsidRDefault="00C61A7C" w:rsidP="001514CF">
      <w:pPr>
        <w:pStyle w:val="Default"/>
        <w:spacing w:line="276" w:lineRule="auto"/>
        <w:rPr>
          <w:rFonts w:asciiTheme="minorHAnsi" w:hAnsiTheme="minorHAnsi" w:cstheme="minorHAnsi"/>
          <w:bCs/>
        </w:rPr>
      </w:pPr>
      <w:r w:rsidRPr="001514CF">
        <w:rPr>
          <w:rFonts w:asciiTheme="minorHAnsi" w:hAnsiTheme="minorHAnsi" w:cstheme="minorHAnsi"/>
          <w:bCs/>
        </w:rPr>
        <w:t xml:space="preserve">Opracowanie aktualizacji „Strategii Rozwoju Miasta Mława do roku 2025 z perspektywą </w:t>
      </w:r>
      <w:r w:rsidRPr="001514CF">
        <w:rPr>
          <w:rFonts w:asciiTheme="minorHAnsi" w:hAnsiTheme="minorHAnsi" w:cstheme="minorHAnsi"/>
          <w:bCs/>
        </w:rPr>
        <w:br/>
        <w:t xml:space="preserve">do roku 2035” umożliwi ubieganie się o pozyskanie wsparcia z funduszy zewnętrznych </w:t>
      </w:r>
      <w:r w:rsidRPr="001514CF">
        <w:rPr>
          <w:rFonts w:asciiTheme="minorHAnsi" w:hAnsiTheme="minorHAnsi" w:cstheme="minorHAnsi"/>
          <w:bCs/>
        </w:rPr>
        <w:br/>
        <w:t xml:space="preserve">oraz instrumentów wsparcia polityki regionalnej, w szczególności w ramach nowej perspektywy budżetowej Unii Europejskiej na lata 2021-2027. Zaktualizowana strategia rozwoju gminy będzie wiązać planowanie społeczno-gospodarcze z przestrzennym, dzięki czemu będzie wspierała trwały i zrównoważony rozwój gminy. Dokument określi ramy finansowe dla jego realizacji </w:t>
      </w:r>
      <w:r w:rsidRPr="001514CF">
        <w:rPr>
          <w:rFonts w:asciiTheme="minorHAnsi" w:hAnsiTheme="minorHAnsi" w:cstheme="minorHAnsi"/>
          <w:bCs/>
        </w:rPr>
        <w:br/>
        <w:t xml:space="preserve">oraz potencjalne źródła finansowania. </w:t>
      </w:r>
    </w:p>
    <w:p w14:paraId="68893502" w14:textId="3040E72D" w:rsidR="00E10FEC" w:rsidRPr="001514CF" w:rsidRDefault="00E10FEC" w:rsidP="001514CF">
      <w:pPr>
        <w:jc w:val="left"/>
        <w:rPr>
          <w:rFonts w:asciiTheme="minorHAnsi" w:hAnsiTheme="minorHAnsi" w:cstheme="minorHAnsi"/>
          <w:bCs/>
          <w:sz w:val="24"/>
          <w:szCs w:val="24"/>
        </w:rPr>
      </w:pPr>
    </w:p>
    <w:p w14:paraId="79DB613F" w14:textId="77777777" w:rsidR="00C61A7C" w:rsidRPr="001514CF" w:rsidRDefault="00C61A7C" w:rsidP="001514CF">
      <w:pPr>
        <w:ind w:firstLine="708"/>
        <w:jc w:val="left"/>
        <w:rPr>
          <w:rFonts w:asciiTheme="minorHAnsi" w:hAnsiTheme="minorHAnsi" w:cstheme="minorHAnsi"/>
          <w:bCs/>
          <w:sz w:val="24"/>
          <w:szCs w:val="24"/>
        </w:rPr>
      </w:pPr>
      <w:r w:rsidRPr="001514CF">
        <w:rPr>
          <w:rFonts w:asciiTheme="minorHAnsi" w:hAnsiTheme="minorHAnsi" w:cstheme="minorHAnsi"/>
          <w:bCs/>
          <w:sz w:val="24"/>
          <w:szCs w:val="24"/>
        </w:rPr>
        <w:t xml:space="preserve">Projekt uchwały omawiany był na posiedzeniu </w:t>
      </w:r>
      <w:r w:rsidRPr="001514CF">
        <w:rPr>
          <w:rFonts w:asciiTheme="minorHAnsi" w:hAnsiTheme="minorHAnsi" w:cstheme="minorHAnsi"/>
          <w:bCs/>
          <w:color w:val="000000" w:themeColor="text1"/>
          <w:sz w:val="24"/>
          <w:szCs w:val="24"/>
        </w:rPr>
        <w:t>Komisji Budownictwa, Gospodarki Komunalnej, Rolnictwa i Ochrony Środowiska</w:t>
      </w:r>
      <w:r w:rsidRPr="001514CF">
        <w:rPr>
          <w:rFonts w:asciiTheme="minorHAnsi" w:hAnsiTheme="minorHAnsi" w:cstheme="minorHAnsi"/>
          <w:bCs/>
          <w:sz w:val="24"/>
          <w:szCs w:val="24"/>
        </w:rPr>
        <w:t xml:space="preserve"> oraz Komisji Rozwoju Gospodarczego i Budżetu </w:t>
      </w:r>
      <w:r w:rsidRPr="001514CF">
        <w:rPr>
          <w:rFonts w:asciiTheme="minorHAnsi" w:hAnsiTheme="minorHAnsi" w:cstheme="minorHAnsi"/>
          <w:bCs/>
          <w:sz w:val="24"/>
          <w:szCs w:val="24"/>
        </w:rPr>
        <w:br/>
        <w:t>i uzyskał pozytywną opinię.</w:t>
      </w:r>
    </w:p>
    <w:p w14:paraId="4E7A0B10" w14:textId="702EB0B5" w:rsidR="00E10FEC" w:rsidRPr="001514CF" w:rsidRDefault="00E10FEC" w:rsidP="001514CF">
      <w:pPr>
        <w:jc w:val="left"/>
        <w:rPr>
          <w:rFonts w:asciiTheme="minorHAnsi" w:hAnsiTheme="minorHAnsi" w:cstheme="minorHAnsi"/>
          <w:bCs/>
          <w:sz w:val="24"/>
          <w:szCs w:val="24"/>
        </w:rPr>
      </w:pPr>
    </w:p>
    <w:p w14:paraId="57470066" w14:textId="66404852" w:rsidR="00C61A7C" w:rsidRPr="001514CF" w:rsidRDefault="00C61A7C" w:rsidP="001514CF">
      <w:pPr>
        <w:jc w:val="left"/>
        <w:rPr>
          <w:rFonts w:asciiTheme="minorHAnsi" w:hAnsiTheme="minorHAnsi" w:cstheme="minorHAnsi"/>
          <w:bCs/>
          <w:sz w:val="24"/>
          <w:szCs w:val="24"/>
        </w:rPr>
      </w:pPr>
      <w:r w:rsidRPr="001514CF">
        <w:rPr>
          <w:rFonts w:asciiTheme="minorHAnsi" w:hAnsiTheme="minorHAnsi" w:cstheme="minorHAnsi"/>
          <w:bCs/>
          <w:sz w:val="24"/>
          <w:szCs w:val="24"/>
        </w:rPr>
        <w:t>Głosów w dyskusji nie było.</w:t>
      </w:r>
    </w:p>
    <w:p w14:paraId="257BF0CD" w14:textId="740DE62F" w:rsidR="00C61A7C" w:rsidRPr="001514CF" w:rsidRDefault="00C61A7C" w:rsidP="001514CF">
      <w:pPr>
        <w:spacing w:before="120" w:after="120" w:line="240" w:lineRule="auto"/>
        <w:jc w:val="left"/>
        <w:rPr>
          <w:rFonts w:asciiTheme="minorHAnsi" w:hAnsiTheme="minorHAnsi" w:cstheme="minorHAnsi"/>
          <w:bCs/>
          <w:sz w:val="24"/>
          <w:szCs w:val="24"/>
        </w:rPr>
      </w:pPr>
      <w:r w:rsidRPr="001514CF">
        <w:rPr>
          <w:rFonts w:asciiTheme="minorHAnsi" w:hAnsiTheme="minorHAnsi" w:cstheme="minorHAnsi"/>
          <w:bCs/>
          <w:sz w:val="24"/>
          <w:szCs w:val="24"/>
        </w:rPr>
        <w:t>Rada Miasta w głosowaniu jawnym jednogłośnie (za – 19 głosów)</w:t>
      </w:r>
    </w:p>
    <w:p w14:paraId="1ED1A5FE" w14:textId="77777777" w:rsidR="00C61A7C" w:rsidRPr="001514CF" w:rsidRDefault="00C61A7C" w:rsidP="001514CF">
      <w:pPr>
        <w:spacing w:before="120" w:after="120" w:line="240" w:lineRule="auto"/>
        <w:jc w:val="left"/>
        <w:rPr>
          <w:rFonts w:asciiTheme="minorHAnsi" w:hAnsiTheme="minorHAnsi" w:cstheme="minorHAnsi"/>
          <w:bCs/>
          <w:sz w:val="24"/>
          <w:szCs w:val="24"/>
        </w:rPr>
      </w:pPr>
      <w:r w:rsidRPr="001514CF">
        <w:rPr>
          <w:rFonts w:asciiTheme="minorHAnsi" w:hAnsiTheme="minorHAnsi" w:cstheme="minorHAnsi"/>
          <w:bCs/>
          <w:sz w:val="24"/>
          <w:szCs w:val="24"/>
        </w:rPr>
        <w:t>podjęła</w:t>
      </w:r>
    </w:p>
    <w:p w14:paraId="6BD9B99E" w14:textId="166897E1" w:rsidR="00C61A7C" w:rsidRPr="001514CF" w:rsidRDefault="00C61A7C" w:rsidP="001514CF">
      <w:pPr>
        <w:spacing w:before="120" w:after="120"/>
        <w:jc w:val="left"/>
        <w:rPr>
          <w:rFonts w:asciiTheme="minorHAnsi" w:hAnsiTheme="minorHAnsi" w:cstheme="minorHAnsi"/>
          <w:bCs/>
          <w:sz w:val="24"/>
          <w:szCs w:val="24"/>
        </w:rPr>
      </w:pPr>
      <w:r w:rsidRPr="001514CF">
        <w:rPr>
          <w:rFonts w:asciiTheme="minorHAnsi" w:hAnsiTheme="minorHAnsi" w:cstheme="minorHAnsi"/>
          <w:bCs/>
          <w:sz w:val="24"/>
          <w:szCs w:val="24"/>
        </w:rPr>
        <w:t>UCHWAŁĘ Nr XLVI/596/2022</w:t>
      </w:r>
    </w:p>
    <w:p w14:paraId="08ADE534" w14:textId="08D7C677" w:rsidR="00C61A7C" w:rsidRPr="001514CF" w:rsidRDefault="00C61A7C" w:rsidP="001514CF">
      <w:pPr>
        <w:ind w:firstLine="708"/>
        <w:jc w:val="left"/>
        <w:rPr>
          <w:rFonts w:asciiTheme="minorHAnsi" w:eastAsiaTheme="minorHAnsi" w:hAnsiTheme="minorHAnsi" w:cstheme="minorHAnsi"/>
          <w:bCs/>
          <w:sz w:val="24"/>
          <w:szCs w:val="24"/>
        </w:rPr>
      </w:pPr>
      <w:r w:rsidRPr="001514CF">
        <w:rPr>
          <w:rFonts w:asciiTheme="minorHAnsi" w:hAnsiTheme="minorHAnsi" w:cstheme="minorHAnsi"/>
          <w:bCs/>
          <w:sz w:val="24"/>
          <w:szCs w:val="24"/>
        </w:rPr>
        <w:t xml:space="preserve">w sprawie przystąpienia do sporządzenia aktualizacji „Strategii Rozwoju Miasta Mława do roku 2025 z perspektywą do roku 2035” oraz określenia szczegółowego trybu </w:t>
      </w:r>
      <w:r w:rsidRPr="001514CF">
        <w:rPr>
          <w:rFonts w:asciiTheme="minorHAnsi" w:hAnsiTheme="minorHAnsi" w:cstheme="minorHAnsi"/>
          <w:bCs/>
          <w:sz w:val="24"/>
          <w:szCs w:val="24"/>
        </w:rPr>
        <w:br/>
        <w:t>i harmonogramu opracowania aktualizacji strategii, w tym tryb konsultacji.</w:t>
      </w:r>
    </w:p>
    <w:p w14:paraId="1AB2D305" w14:textId="123EA8A0" w:rsidR="00C61A7C" w:rsidRPr="001514CF" w:rsidRDefault="00C61A7C" w:rsidP="001514CF">
      <w:pPr>
        <w:jc w:val="left"/>
        <w:rPr>
          <w:rFonts w:asciiTheme="minorHAnsi" w:hAnsiTheme="minorHAnsi" w:cstheme="minorHAnsi"/>
          <w:bCs/>
          <w:sz w:val="24"/>
          <w:szCs w:val="24"/>
        </w:rPr>
      </w:pPr>
    </w:p>
    <w:p w14:paraId="62401CB3" w14:textId="77777777" w:rsidR="00C61A7C" w:rsidRPr="001514CF" w:rsidRDefault="00C61A7C" w:rsidP="001514CF">
      <w:pPr>
        <w:jc w:val="left"/>
        <w:rPr>
          <w:rFonts w:asciiTheme="minorHAnsi" w:hAnsiTheme="minorHAnsi" w:cstheme="minorHAnsi"/>
          <w:bCs/>
          <w:sz w:val="24"/>
          <w:szCs w:val="24"/>
        </w:rPr>
      </w:pPr>
    </w:p>
    <w:p w14:paraId="1EBF2C91" w14:textId="01E0B9E3" w:rsidR="00E10FEC" w:rsidRPr="001514CF" w:rsidRDefault="00C61A7C" w:rsidP="001514CF">
      <w:pPr>
        <w:jc w:val="left"/>
        <w:rPr>
          <w:rFonts w:asciiTheme="minorHAnsi" w:hAnsiTheme="minorHAnsi" w:cstheme="minorHAnsi"/>
          <w:bCs/>
          <w:sz w:val="24"/>
          <w:szCs w:val="24"/>
        </w:rPr>
      </w:pPr>
      <w:r w:rsidRPr="001514CF">
        <w:rPr>
          <w:rFonts w:asciiTheme="minorHAnsi" w:hAnsiTheme="minorHAnsi" w:cstheme="minorHAnsi"/>
          <w:bCs/>
          <w:sz w:val="24"/>
          <w:szCs w:val="24"/>
        </w:rPr>
        <w:t>Ad pkt 22</w:t>
      </w:r>
    </w:p>
    <w:p w14:paraId="2547FD21" w14:textId="6CA20A7A" w:rsidR="00C61A7C" w:rsidRPr="001514CF" w:rsidRDefault="00C61A7C" w:rsidP="001514CF">
      <w:pPr>
        <w:jc w:val="left"/>
        <w:rPr>
          <w:rFonts w:asciiTheme="minorHAnsi" w:hAnsiTheme="minorHAnsi" w:cstheme="minorHAnsi"/>
          <w:bCs/>
          <w:sz w:val="24"/>
          <w:szCs w:val="24"/>
        </w:rPr>
      </w:pPr>
      <w:r w:rsidRPr="001514CF">
        <w:rPr>
          <w:rFonts w:asciiTheme="minorHAnsi" w:hAnsiTheme="minorHAnsi" w:cstheme="minorHAnsi"/>
          <w:bCs/>
          <w:sz w:val="24"/>
          <w:szCs w:val="24"/>
        </w:rPr>
        <w:t>Magdalena Grzywacz Naczelnik Wydziału Komunikacji Społecznej i Medialnej</w:t>
      </w:r>
    </w:p>
    <w:p w14:paraId="620218FE" w14:textId="77777777" w:rsidR="00681F2A" w:rsidRPr="001514CF" w:rsidRDefault="00C61A7C" w:rsidP="001514CF">
      <w:pPr>
        <w:ind w:firstLine="708"/>
        <w:jc w:val="left"/>
        <w:rPr>
          <w:rFonts w:asciiTheme="minorHAnsi" w:hAnsiTheme="minorHAnsi" w:cstheme="minorHAnsi"/>
          <w:bCs/>
          <w:sz w:val="24"/>
          <w:szCs w:val="24"/>
        </w:rPr>
      </w:pPr>
      <w:r w:rsidRPr="001514CF">
        <w:rPr>
          <w:rFonts w:asciiTheme="minorHAnsi" w:hAnsiTheme="minorHAnsi" w:cstheme="minorHAnsi"/>
          <w:bCs/>
          <w:sz w:val="24"/>
          <w:szCs w:val="24"/>
        </w:rPr>
        <w:t xml:space="preserve">przedstawiła projekt uchwały w sprawie </w:t>
      </w:r>
      <w:r w:rsidR="00681F2A" w:rsidRPr="001514CF">
        <w:rPr>
          <w:rFonts w:asciiTheme="minorHAnsi" w:hAnsiTheme="minorHAnsi" w:cstheme="minorHAnsi"/>
          <w:bCs/>
          <w:sz w:val="24"/>
          <w:szCs w:val="24"/>
        </w:rPr>
        <w:t xml:space="preserve">ustanowienia roku 2023 Rokiem 100-lecia Miejskiego Klubu Sportowego Mławianka Mława. </w:t>
      </w:r>
    </w:p>
    <w:p w14:paraId="0585ABB5" w14:textId="77777777" w:rsidR="00681F2A" w:rsidRPr="001514CF" w:rsidRDefault="00681F2A" w:rsidP="001514CF">
      <w:pPr>
        <w:jc w:val="left"/>
        <w:rPr>
          <w:rFonts w:asciiTheme="minorHAnsi" w:hAnsiTheme="minorHAnsi" w:cstheme="minorHAnsi"/>
          <w:bCs/>
          <w:sz w:val="24"/>
          <w:szCs w:val="24"/>
        </w:rPr>
      </w:pPr>
      <w:r w:rsidRPr="001514CF">
        <w:rPr>
          <w:rFonts w:asciiTheme="minorHAnsi" w:hAnsiTheme="minorHAnsi" w:cstheme="minorHAnsi"/>
          <w:bCs/>
          <w:sz w:val="24"/>
          <w:szCs w:val="24"/>
        </w:rPr>
        <w:tab/>
        <w:t>Z prośbą o ustanowienie roku 2023 Rokiem 100-lecia Miejskiego Klubu Sportowego Mławianka Mława zwrócił się do Przewodniczącego Rady Miasta Mława Zarząd Klubu MKS Mławianka Mława. W swoim piśmie wnioskodawca wskazuje, że „okres stu lat bogatej tradycji sportowej który będzie w 2023 roku to nie tylko powód do dumy, ale jednocześnie wyzwanie, by nadal kontynuować tę wspaniałą przygodę – poprzez wytrwałą systematyczną pracę szkoleniową i konsekwentne działanie. Te wszystkie działania doprowadziły do znakomitych wyników sportowych i odkrywania utalentowanych zawodników dla których piłka nożna, jako dyscyplina sportowa stała się prawdziwą pasją” (pisownia oryginalna). W dalszej części swojego pisma wnioskodawca podkreśla, że kolejne pokolenia sportowców, dzięki wspólnej pracy w klubie, pozostają chlubą nie tylko MKS-u Mławianki Mława, ale również całego miasta.</w:t>
      </w:r>
    </w:p>
    <w:p w14:paraId="7418F3A7" w14:textId="77777777" w:rsidR="00681F2A" w:rsidRPr="001514CF" w:rsidRDefault="00681F2A" w:rsidP="001514CF">
      <w:pPr>
        <w:jc w:val="left"/>
        <w:rPr>
          <w:rFonts w:asciiTheme="minorHAnsi" w:hAnsiTheme="minorHAnsi" w:cstheme="minorHAnsi"/>
          <w:bCs/>
          <w:sz w:val="24"/>
          <w:szCs w:val="24"/>
        </w:rPr>
      </w:pPr>
      <w:r w:rsidRPr="001514CF">
        <w:rPr>
          <w:rFonts w:asciiTheme="minorHAnsi" w:hAnsiTheme="minorHAnsi" w:cstheme="minorHAnsi"/>
          <w:bCs/>
          <w:sz w:val="24"/>
          <w:szCs w:val="24"/>
        </w:rPr>
        <w:tab/>
        <w:t>W związku z powyższym przyjęcie uchwały uznaje się za zasadne.</w:t>
      </w:r>
    </w:p>
    <w:p w14:paraId="1A9C34B6" w14:textId="77777777" w:rsidR="0082573E" w:rsidRPr="001514CF" w:rsidRDefault="0082573E" w:rsidP="001514CF">
      <w:pPr>
        <w:jc w:val="left"/>
        <w:rPr>
          <w:rFonts w:asciiTheme="minorHAnsi" w:hAnsiTheme="minorHAnsi" w:cstheme="minorHAnsi"/>
          <w:bCs/>
          <w:sz w:val="24"/>
          <w:szCs w:val="24"/>
        </w:rPr>
      </w:pPr>
    </w:p>
    <w:p w14:paraId="759EE0E3" w14:textId="6B265C33" w:rsidR="0082573E" w:rsidRPr="001514CF" w:rsidRDefault="0082573E" w:rsidP="001514CF">
      <w:pPr>
        <w:ind w:firstLine="360"/>
        <w:jc w:val="left"/>
        <w:rPr>
          <w:rFonts w:asciiTheme="minorHAnsi" w:hAnsiTheme="minorHAnsi" w:cstheme="minorHAnsi"/>
          <w:bCs/>
          <w:sz w:val="24"/>
          <w:szCs w:val="24"/>
        </w:rPr>
      </w:pPr>
      <w:r w:rsidRPr="001514CF">
        <w:rPr>
          <w:rFonts w:asciiTheme="minorHAnsi" w:hAnsiTheme="minorHAnsi" w:cstheme="minorHAnsi"/>
          <w:bCs/>
          <w:sz w:val="24"/>
          <w:szCs w:val="24"/>
        </w:rPr>
        <w:t xml:space="preserve">Projekt uchwały omawiany był na posiedzeniu </w:t>
      </w:r>
      <w:r w:rsidRPr="001514CF">
        <w:rPr>
          <w:rFonts w:asciiTheme="minorHAnsi" w:hAnsiTheme="minorHAnsi" w:cstheme="minorHAnsi"/>
          <w:bCs/>
          <w:color w:val="000000" w:themeColor="text1"/>
          <w:sz w:val="24"/>
          <w:szCs w:val="24"/>
        </w:rPr>
        <w:t xml:space="preserve">Komisji </w:t>
      </w:r>
      <w:r w:rsidRPr="001514CF">
        <w:rPr>
          <w:rFonts w:asciiTheme="minorHAnsi" w:hAnsiTheme="minorHAnsi" w:cstheme="minorHAnsi"/>
          <w:bCs/>
          <w:sz w:val="24"/>
          <w:szCs w:val="24"/>
        </w:rPr>
        <w:t>Oświaty, Kultury i uzyskał pozytywną opinię.</w:t>
      </w:r>
    </w:p>
    <w:p w14:paraId="17F8C97E" w14:textId="787F2831" w:rsidR="00681F2A" w:rsidRPr="001514CF" w:rsidRDefault="00681F2A" w:rsidP="001514CF">
      <w:pPr>
        <w:jc w:val="left"/>
        <w:rPr>
          <w:rFonts w:asciiTheme="minorHAnsi" w:eastAsiaTheme="minorHAnsi" w:hAnsiTheme="minorHAnsi" w:cstheme="minorHAnsi"/>
          <w:bCs/>
          <w:sz w:val="24"/>
          <w:szCs w:val="24"/>
        </w:rPr>
      </w:pPr>
    </w:p>
    <w:p w14:paraId="1F78DCE3" w14:textId="41BE751A" w:rsidR="00C61A7C" w:rsidRPr="001514CF" w:rsidRDefault="0082573E" w:rsidP="001514CF">
      <w:pPr>
        <w:jc w:val="left"/>
        <w:rPr>
          <w:rFonts w:asciiTheme="minorHAnsi" w:hAnsiTheme="minorHAnsi" w:cstheme="minorHAnsi"/>
          <w:bCs/>
          <w:sz w:val="24"/>
          <w:szCs w:val="24"/>
        </w:rPr>
      </w:pPr>
      <w:r w:rsidRPr="001514CF">
        <w:rPr>
          <w:rFonts w:asciiTheme="minorHAnsi" w:hAnsiTheme="minorHAnsi" w:cstheme="minorHAnsi"/>
          <w:bCs/>
          <w:sz w:val="24"/>
          <w:szCs w:val="24"/>
        </w:rPr>
        <w:t>Głosów w dyskusji nie było.</w:t>
      </w:r>
    </w:p>
    <w:p w14:paraId="52C05AEC" w14:textId="77777777" w:rsidR="0082573E" w:rsidRPr="001514CF" w:rsidRDefault="0082573E" w:rsidP="001514CF">
      <w:pPr>
        <w:spacing w:before="120" w:after="120" w:line="240" w:lineRule="auto"/>
        <w:jc w:val="left"/>
        <w:rPr>
          <w:rFonts w:asciiTheme="minorHAnsi" w:hAnsiTheme="minorHAnsi" w:cstheme="minorHAnsi"/>
          <w:bCs/>
          <w:sz w:val="24"/>
          <w:szCs w:val="24"/>
        </w:rPr>
      </w:pPr>
      <w:r w:rsidRPr="001514CF">
        <w:rPr>
          <w:rFonts w:asciiTheme="minorHAnsi" w:hAnsiTheme="minorHAnsi" w:cstheme="minorHAnsi"/>
          <w:bCs/>
          <w:sz w:val="24"/>
          <w:szCs w:val="24"/>
        </w:rPr>
        <w:t>Rada Miasta w głosowaniu jawnym jednogłośnie (za – 19 głosów)</w:t>
      </w:r>
    </w:p>
    <w:p w14:paraId="386CE6E0" w14:textId="77777777" w:rsidR="0082573E" w:rsidRPr="001514CF" w:rsidRDefault="0082573E" w:rsidP="001514CF">
      <w:pPr>
        <w:spacing w:before="120" w:after="120" w:line="240" w:lineRule="auto"/>
        <w:jc w:val="left"/>
        <w:rPr>
          <w:rFonts w:asciiTheme="minorHAnsi" w:hAnsiTheme="minorHAnsi" w:cstheme="minorHAnsi"/>
          <w:bCs/>
          <w:sz w:val="24"/>
          <w:szCs w:val="24"/>
        </w:rPr>
      </w:pPr>
      <w:r w:rsidRPr="001514CF">
        <w:rPr>
          <w:rFonts w:asciiTheme="minorHAnsi" w:hAnsiTheme="minorHAnsi" w:cstheme="minorHAnsi"/>
          <w:bCs/>
          <w:sz w:val="24"/>
          <w:szCs w:val="24"/>
        </w:rPr>
        <w:t>podjęła</w:t>
      </w:r>
    </w:p>
    <w:p w14:paraId="44E202BB" w14:textId="587ADB6D" w:rsidR="0082573E" w:rsidRPr="001514CF" w:rsidRDefault="0082573E" w:rsidP="001514CF">
      <w:pPr>
        <w:spacing w:before="120" w:after="120"/>
        <w:jc w:val="left"/>
        <w:rPr>
          <w:rFonts w:asciiTheme="minorHAnsi" w:hAnsiTheme="minorHAnsi" w:cstheme="minorHAnsi"/>
          <w:bCs/>
          <w:sz w:val="24"/>
          <w:szCs w:val="24"/>
        </w:rPr>
      </w:pPr>
      <w:r w:rsidRPr="001514CF">
        <w:rPr>
          <w:rFonts w:asciiTheme="minorHAnsi" w:hAnsiTheme="minorHAnsi" w:cstheme="minorHAnsi"/>
          <w:bCs/>
          <w:sz w:val="24"/>
          <w:szCs w:val="24"/>
        </w:rPr>
        <w:t>UCHWAŁĘ Nr XLVI/597/2022</w:t>
      </w:r>
    </w:p>
    <w:p w14:paraId="2D8F943B" w14:textId="4B85CC46" w:rsidR="0082573E" w:rsidRPr="001514CF" w:rsidRDefault="0082573E" w:rsidP="001514CF">
      <w:pPr>
        <w:jc w:val="left"/>
        <w:rPr>
          <w:rFonts w:asciiTheme="minorHAnsi" w:hAnsiTheme="minorHAnsi" w:cstheme="minorHAnsi"/>
          <w:bCs/>
          <w:sz w:val="24"/>
          <w:szCs w:val="24"/>
        </w:rPr>
      </w:pPr>
      <w:r w:rsidRPr="001514CF">
        <w:rPr>
          <w:rFonts w:asciiTheme="minorHAnsi" w:hAnsiTheme="minorHAnsi" w:cstheme="minorHAnsi"/>
          <w:bCs/>
          <w:sz w:val="24"/>
          <w:szCs w:val="24"/>
        </w:rPr>
        <w:t>w sprawie ustanowienia roku 2023 Rokiem 100-lecia Miejskiego Klubu Sportowego Mławianka Mława.</w:t>
      </w:r>
    </w:p>
    <w:p w14:paraId="1F4DCD18" w14:textId="06C1D888" w:rsidR="00C61A7C" w:rsidRPr="001514CF" w:rsidRDefault="00C61A7C" w:rsidP="001514CF">
      <w:pPr>
        <w:jc w:val="left"/>
        <w:rPr>
          <w:rFonts w:asciiTheme="minorHAnsi" w:hAnsiTheme="minorHAnsi" w:cstheme="minorHAnsi"/>
          <w:bCs/>
          <w:sz w:val="24"/>
          <w:szCs w:val="24"/>
        </w:rPr>
      </w:pPr>
    </w:p>
    <w:p w14:paraId="559C7F78" w14:textId="6FD302EC" w:rsidR="00C61A7C" w:rsidRPr="001514CF" w:rsidRDefault="00C61A7C" w:rsidP="001514CF">
      <w:pPr>
        <w:jc w:val="left"/>
        <w:rPr>
          <w:rFonts w:asciiTheme="minorHAnsi" w:hAnsiTheme="minorHAnsi" w:cstheme="minorHAnsi"/>
          <w:bCs/>
          <w:sz w:val="24"/>
          <w:szCs w:val="24"/>
        </w:rPr>
      </w:pPr>
    </w:p>
    <w:p w14:paraId="3A14C768" w14:textId="34E74A0D" w:rsidR="0082573E" w:rsidRPr="001514CF" w:rsidRDefault="0082573E" w:rsidP="001514CF">
      <w:pPr>
        <w:jc w:val="left"/>
        <w:rPr>
          <w:rFonts w:asciiTheme="minorHAnsi" w:hAnsiTheme="minorHAnsi" w:cstheme="minorHAnsi"/>
          <w:bCs/>
          <w:sz w:val="24"/>
          <w:szCs w:val="24"/>
        </w:rPr>
      </w:pPr>
      <w:r w:rsidRPr="001514CF">
        <w:rPr>
          <w:rFonts w:asciiTheme="minorHAnsi" w:hAnsiTheme="minorHAnsi" w:cstheme="minorHAnsi"/>
          <w:bCs/>
          <w:sz w:val="24"/>
          <w:szCs w:val="24"/>
        </w:rPr>
        <w:t>Ad pkt 23</w:t>
      </w:r>
    </w:p>
    <w:p w14:paraId="4A32A378" w14:textId="77777777" w:rsidR="0082573E" w:rsidRPr="001514CF" w:rsidRDefault="0082573E" w:rsidP="001514CF">
      <w:pPr>
        <w:jc w:val="left"/>
        <w:rPr>
          <w:rFonts w:asciiTheme="minorHAnsi" w:hAnsiTheme="minorHAnsi" w:cstheme="minorHAnsi"/>
          <w:bCs/>
          <w:sz w:val="24"/>
          <w:szCs w:val="24"/>
        </w:rPr>
      </w:pPr>
      <w:r w:rsidRPr="001514CF">
        <w:rPr>
          <w:rFonts w:asciiTheme="minorHAnsi" w:hAnsiTheme="minorHAnsi" w:cstheme="minorHAnsi"/>
          <w:bCs/>
          <w:sz w:val="24"/>
          <w:szCs w:val="24"/>
        </w:rPr>
        <w:t>Magdalena Grzywacz Naczelnik Wydziału Komunikacji Społecznej i Medialnej</w:t>
      </w:r>
    </w:p>
    <w:p w14:paraId="5DE294B5" w14:textId="121A0449" w:rsidR="005B7209" w:rsidRPr="001514CF" w:rsidRDefault="0082573E" w:rsidP="001514CF">
      <w:pPr>
        <w:ind w:firstLine="708"/>
        <w:jc w:val="left"/>
        <w:rPr>
          <w:rFonts w:asciiTheme="minorHAnsi" w:hAnsiTheme="minorHAnsi" w:cstheme="minorHAnsi"/>
          <w:bCs/>
          <w:sz w:val="24"/>
          <w:szCs w:val="24"/>
        </w:rPr>
      </w:pPr>
      <w:r w:rsidRPr="001514CF">
        <w:rPr>
          <w:rFonts w:asciiTheme="minorHAnsi" w:hAnsiTheme="minorHAnsi" w:cstheme="minorHAnsi"/>
          <w:bCs/>
          <w:sz w:val="24"/>
          <w:szCs w:val="24"/>
        </w:rPr>
        <w:t xml:space="preserve">przedstawiła projekt uchwały w sprawie ustanowienia roku 2023 Rokiem Pamięci </w:t>
      </w:r>
      <w:r w:rsidRPr="001514CF">
        <w:rPr>
          <w:rFonts w:asciiTheme="minorHAnsi" w:hAnsiTheme="minorHAnsi" w:cstheme="minorHAnsi"/>
          <w:bCs/>
          <w:sz w:val="24"/>
          <w:szCs w:val="24"/>
        </w:rPr>
        <w:br/>
        <w:t>o Powstaniu Styczniowym.</w:t>
      </w:r>
      <w:r w:rsidR="005B7209" w:rsidRPr="001514CF">
        <w:rPr>
          <w:rFonts w:asciiTheme="minorHAnsi" w:hAnsiTheme="minorHAnsi" w:cstheme="minorHAnsi"/>
          <w:bCs/>
          <w:sz w:val="24"/>
          <w:szCs w:val="24"/>
        </w:rPr>
        <w:t xml:space="preserve"> Z prośbą o ustanowienie roku 2023 Rokiem Pamięci o Powstaniu Styczniowym  zwróciła się do Przewodniczącego Rady Miasta grupa radnych. W swoim piśmie wnioskodawcy wskazują, że w roku 2023 będziemy obchodzić 160. rocznicę wybuchu powstania, które było największym zrywem narodowowyzwoleńczym, skierowanym przeciwko rosyjskiemu zaborcy. Czytamy: „Na Powstanie Styczniowe złożyło się ponad 120 bitew </w:t>
      </w:r>
      <w:r w:rsidR="005B7209" w:rsidRPr="001514CF">
        <w:rPr>
          <w:rFonts w:asciiTheme="minorHAnsi" w:hAnsiTheme="minorHAnsi" w:cstheme="minorHAnsi"/>
          <w:bCs/>
          <w:sz w:val="24"/>
          <w:szCs w:val="24"/>
        </w:rPr>
        <w:br/>
        <w:t xml:space="preserve">i potyczek, w których według dostępnych szacunków wzięło udział  ponad 200 tysięcy osób. Działania militarne z lat1863–1864 rozgrywały się w dużym stopniu także na Mazowszu, </w:t>
      </w:r>
      <w:r w:rsidR="005B7209" w:rsidRPr="001514CF">
        <w:rPr>
          <w:rFonts w:asciiTheme="minorHAnsi" w:hAnsiTheme="minorHAnsi" w:cstheme="minorHAnsi"/>
          <w:bCs/>
          <w:sz w:val="24"/>
          <w:szCs w:val="24"/>
        </w:rPr>
        <w:br/>
        <w:t xml:space="preserve">w powiecie mławskimi w Mławie”. Wnioskodawcy wspominają, że w Mławie działały oddziały Zygmunta </w:t>
      </w:r>
      <w:proofErr w:type="spellStart"/>
      <w:r w:rsidR="005B7209" w:rsidRPr="001514CF">
        <w:rPr>
          <w:rFonts w:asciiTheme="minorHAnsi" w:hAnsiTheme="minorHAnsi" w:cstheme="minorHAnsi"/>
          <w:bCs/>
          <w:sz w:val="24"/>
          <w:szCs w:val="24"/>
        </w:rPr>
        <w:t>Padlewskiego</w:t>
      </w:r>
      <w:proofErr w:type="spellEnd"/>
      <w:r w:rsidR="005B7209" w:rsidRPr="001514CF">
        <w:rPr>
          <w:rFonts w:asciiTheme="minorHAnsi" w:hAnsiTheme="minorHAnsi" w:cstheme="minorHAnsi"/>
          <w:bCs/>
          <w:sz w:val="24"/>
          <w:szCs w:val="24"/>
        </w:rPr>
        <w:t>, Tomasza Kolbe, Seweryna Siemieńskiego, Teofila Witkowskiego,  Stanisława Zgliczyńskiego, a także, że walczyło w nich wielu Mławian i mieszkańców Ziemi Mławskiej. W dalszej części swojego pisma wnioskodawcy podkreślają, że determinacja ówczesnych bohaterów w dążeniu do zrealizowania marzeń o wolnej i niepodległej Polsce zasługuje na upamiętnienie.</w:t>
      </w:r>
    </w:p>
    <w:p w14:paraId="586FD319" w14:textId="77777777" w:rsidR="005B7209" w:rsidRPr="001514CF" w:rsidRDefault="005B7209" w:rsidP="001514CF">
      <w:pPr>
        <w:jc w:val="left"/>
        <w:rPr>
          <w:rFonts w:asciiTheme="minorHAnsi" w:hAnsiTheme="minorHAnsi" w:cstheme="minorHAnsi"/>
          <w:bCs/>
          <w:sz w:val="24"/>
          <w:szCs w:val="24"/>
        </w:rPr>
      </w:pPr>
      <w:r w:rsidRPr="001514CF">
        <w:rPr>
          <w:rFonts w:asciiTheme="minorHAnsi" w:hAnsiTheme="minorHAnsi" w:cstheme="minorHAnsi"/>
          <w:bCs/>
          <w:sz w:val="24"/>
          <w:szCs w:val="24"/>
        </w:rPr>
        <w:tab/>
        <w:t>W związku z powyższym przyjęcie uchwały uznaje się za zasadne.</w:t>
      </w:r>
    </w:p>
    <w:p w14:paraId="1CA169E6" w14:textId="77777777" w:rsidR="00C61A7C" w:rsidRPr="001514CF" w:rsidRDefault="00C61A7C" w:rsidP="001514CF">
      <w:pPr>
        <w:jc w:val="left"/>
        <w:rPr>
          <w:rFonts w:asciiTheme="minorHAnsi" w:hAnsiTheme="minorHAnsi" w:cstheme="minorHAnsi"/>
          <w:bCs/>
          <w:sz w:val="24"/>
          <w:szCs w:val="24"/>
        </w:rPr>
      </w:pPr>
    </w:p>
    <w:p w14:paraId="62E259E3" w14:textId="77777777" w:rsidR="001626AE" w:rsidRPr="001514CF" w:rsidRDefault="005B7209" w:rsidP="001514CF">
      <w:pPr>
        <w:ind w:firstLine="360"/>
        <w:jc w:val="left"/>
        <w:rPr>
          <w:rFonts w:asciiTheme="minorHAnsi" w:hAnsiTheme="minorHAnsi" w:cstheme="minorHAnsi"/>
          <w:bCs/>
          <w:sz w:val="24"/>
          <w:szCs w:val="24"/>
        </w:rPr>
      </w:pPr>
      <w:r w:rsidRPr="001514CF">
        <w:rPr>
          <w:rFonts w:asciiTheme="minorHAnsi" w:hAnsiTheme="minorHAnsi" w:cstheme="minorHAnsi"/>
          <w:bCs/>
          <w:sz w:val="24"/>
          <w:szCs w:val="24"/>
        </w:rPr>
        <w:t xml:space="preserve">Projekt uchwały omawiany był na posiedzeniu </w:t>
      </w:r>
      <w:r w:rsidRPr="001514CF">
        <w:rPr>
          <w:rFonts w:asciiTheme="minorHAnsi" w:hAnsiTheme="minorHAnsi" w:cstheme="minorHAnsi"/>
          <w:bCs/>
          <w:color w:val="000000" w:themeColor="text1"/>
          <w:sz w:val="24"/>
          <w:szCs w:val="24"/>
        </w:rPr>
        <w:t xml:space="preserve">Komisji </w:t>
      </w:r>
      <w:r w:rsidRPr="001514CF">
        <w:rPr>
          <w:rFonts w:asciiTheme="minorHAnsi" w:hAnsiTheme="minorHAnsi" w:cstheme="minorHAnsi"/>
          <w:bCs/>
          <w:sz w:val="24"/>
          <w:szCs w:val="24"/>
        </w:rPr>
        <w:t>Oświaty, Kultury i uzyskał pozytywną opinię.</w:t>
      </w:r>
    </w:p>
    <w:p w14:paraId="331E768F" w14:textId="7FD9D58C" w:rsidR="00E10FEC" w:rsidRPr="001514CF" w:rsidRDefault="005B7209" w:rsidP="001514CF">
      <w:pPr>
        <w:ind w:firstLine="360"/>
        <w:jc w:val="left"/>
        <w:rPr>
          <w:rFonts w:asciiTheme="minorHAnsi" w:hAnsiTheme="minorHAnsi" w:cstheme="minorHAnsi"/>
          <w:bCs/>
          <w:color w:val="000000" w:themeColor="text1"/>
          <w:sz w:val="24"/>
          <w:szCs w:val="24"/>
        </w:rPr>
      </w:pPr>
      <w:r w:rsidRPr="001514CF">
        <w:rPr>
          <w:rFonts w:asciiTheme="minorHAnsi" w:hAnsiTheme="minorHAnsi" w:cstheme="minorHAnsi"/>
          <w:bCs/>
          <w:color w:val="000000" w:themeColor="text1"/>
          <w:sz w:val="24"/>
          <w:szCs w:val="24"/>
        </w:rPr>
        <w:t>Głosów w dyskusji nie było.</w:t>
      </w:r>
    </w:p>
    <w:p w14:paraId="4A6F2DB1" w14:textId="2638BD90" w:rsidR="0082573E" w:rsidRPr="001514CF" w:rsidRDefault="0082573E" w:rsidP="001514CF">
      <w:pPr>
        <w:jc w:val="left"/>
        <w:rPr>
          <w:rFonts w:asciiTheme="minorHAnsi" w:hAnsiTheme="minorHAnsi" w:cstheme="minorHAnsi"/>
          <w:bCs/>
          <w:color w:val="000000" w:themeColor="text1"/>
          <w:sz w:val="24"/>
          <w:szCs w:val="24"/>
        </w:rPr>
      </w:pPr>
    </w:p>
    <w:p w14:paraId="19A1A546" w14:textId="77777777" w:rsidR="005B7209" w:rsidRPr="001514CF" w:rsidRDefault="005B7209" w:rsidP="001514CF">
      <w:pPr>
        <w:spacing w:before="120" w:after="120" w:line="240" w:lineRule="auto"/>
        <w:jc w:val="left"/>
        <w:rPr>
          <w:rFonts w:asciiTheme="minorHAnsi" w:hAnsiTheme="minorHAnsi" w:cstheme="minorHAnsi"/>
          <w:bCs/>
          <w:sz w:val="24"/>
          <w:szCs w:val="24"/>
        </w:rPr>
      </w:pPr>
      <w:r w:rsidRPr="001514CF">
        <w:rPr>
          <w:rFonts w:asciiTheme="minorHAnsi" w:hAnsiTheme="minorHAnsi" w:cstheme="minorHAnsi"/>
          <w:bCs/>
          <w:sz w:val="24"/>
          <w:szCs w:val="24"/>
        </w:rPr>
        <w:t>Rada Miasta w głosowaniu jawnym jednogłośnie (za – 19 głosów)</w:t>
      </w:r>
    </w:p>
    <w:p w14:paraId="694E2B45" w14:textId="77777777" w:rsidR="005B7209" w:rsidRPr="001514CF" w:rsidRDefault="005B7209" w:rsidP="001514CF">
      <w:pPr>
        <w:spacing w:before="120" w:after="120" w:line="240" w:lineRule="auto"/>
        <w:jc w:val="left"/>
        <w:rPr>
          <w:rFonts w:asciiTheme="minorHAnsi" w:hAnsiTheme="minorHAnsi" w:cstheme="minorHAnsi"/>
          <w:bCs/>
          <w:sz w:val="24"/>
          <w:szCs w:val="24"/>
        </w:rPr>
      </w:pPr>
      <w:r w:rsidRPr="001514CF">
        <w:rPr>
          <w:rFonts w:asciiTheme="minorHAnsi" w:hAnsiTheme="minorHAnsi" w:cstheme="minorHAnsi"/>
          <w:bCs/>
          <w:sz w:val="24"/>
          <w:szCs w:val="24"/>
        </w:rPr>
        <w:t>podjęła</w:t>
      </w:r>
    </w:p>
    <w:p w14:paraId="76DEE2C9" w14:textId="36513DF9" w:rsidR="005B7209" w:rsidRPr="001514CF" w:rsidRDefault="005B7209" w:rsidP="001514CF">
      <w:pPr>
        <w:spacing w:before="120" w:after="120"/>
        <w:jc w:val="left"/>
        <w:rPr>
          <w:rFonts w:asciiTheme="minorHAnsi" w:hAnsiTheme="minorHAnsi" w:cstheme="minorHAnsi"/>
          <w:bCs/>
          <w:sz w:val="24"/>
          <w:szCs w:val="24"/>
        </w:rPr>
      </w:pPr>
      <w:r w:rsidRPr="001514CF">
        <w:rPr>
          <w:rFonts w:asciiTheme="minorHAnsi" w:hAnsiTheme="minorHAnsi" w:cstheme="minorHAnsi"/>
          <w:bCs/>
          <w:sz w:val="24"/>
          <w:szCs w:val="24"/>
        </w:rPr>
        <w:t>UCHWAŁĘ Nr XLVI/598/2022</w:t>
      </w:r>
    </w:p>
    <w:p w14:paraId="69CD041E" w14:textId="4A55C119" w:rsidR="0082573E" w:rsidRPr="001514CF" w:rsidRDefault="005B7209" w:rsidP="001514CF">
      <w:pPr>
        <w:jc w:val="left"/>
        <w:rPr>
          <w:rFonts w:asciiTheme="minorHAnsi" w:hAnsiTheme="minorHAnsi" w:cstheme="minorHAnsi"/>
          <w:bCs/>
          <w:sz w:val="24"/>
          <w:szCs w:val="24"/>
        </w:rPr>
      </w:pPr>
      <w:r w:rsidRPr="001514CF">
        <w:rPr>
          <w:rFonts w:asciiTheme="minorHAnsi" w:hAnsiTheme="minorHAnsi" w:cstheme="minorHAnsi"/>
          <w:bCs/>
          <w:sz w:val="24"/>
          <w:szCs w:val="24"/>
        </w:rPr>
        <w:t>w sprawie ustanowienia roku 2023 Rokiem Pamięci o Powstaniu Styczniowym.</w:t>
      </w:r>
    </w:p>
    <w:p w14:paraId="712F7544" w14:textId="44B293EF" w:rsidR="0082573E" w:rsidRPr="001514CF" w:rsidRDefault="0082573E" w:rsidP="001514CF">
      <w:pPr>
        <w:jc w:val="left"/>
        <w:rPr>
          <w:rFonts w:asciiTheme="minorHAnsi" w:hAnsiTheme="minorHAnsi" w:cstheme="minorHAnsi"/>
          <w:bCs/>
          <w:color w:val="000000" w:themeColor="text1"/>
          <w:sz w:val="24"/>
          <w:szCs w:val="24"/>
        </w:rPr>
      </w:pPr>
    </w:p>
    <w:p w14:paraId="11E216C3" w14:textId="77777777" w:rsidR="0082573E" w:rsidRPr="001514CF" w:rsidRDefault="0082573E" w:rsidP="001514CF">
      <w:pPr>
        <w:jc w:val="left"/>
        <w:rPr>
          <w:rFonts w:asciiTheme="minorHAnsi" w:hAnsiTheme="minorHAnsi" w:cstheme="minorHAnsi"/>
          <w:bCs/>
          <w:color w:val="000000" w:themeColor="text1"/>
          <w:sz w:val="24"/>
          <w:szCs w:val="24"/>
        </w:rPr>
      </w:pPr>
    </w:p>
    <w:p w14:paraId="0031F62A" w14:textId="11D57934" w:rsidR="000509BD" w:rsidRPr="001514CF" w:rsidRDefault="005775D9" w:rsidP="001514CF">
      <w:pPr>
        <w:jc w:val="left"/>
        <w:rPr>
          <w:rFonts w:asciiTheme="minorHAnsi" w:hAnsiTheme="minorHAnsi" w:cstheme="minorHAnsi"/>
          <w:bCs/>
          <w:sz w:val="24"/>
          <w:szCs w:val="24"/>
        </w:rPr>
      </w:pPr>
      <w:r w:rsidRPr="001514CF">
        <w:rPr>
          <w:rFonts w:asciiTheme="minorHAnsi" w:hAnsiTheme="minorHAnsi" w:cstheme="minorHAnsi"/>
          <w:bCs/>
          <w:sz w:val="24"/>
          <w:szCs w:val="24"/>
        </w:rPr>
        <w:t>Ad pkt</w:t>
      </w:r>
      <w:r w:rsidR="00065989" w:rsidRPr="001514CF">
        <w:rPr>
          <w:rFonts w:asciiTheme="minorHAnsi" w:hAnsiTheme="minorHAnsi" w:cstheme="minorHAnsi"/>
          <w:bCs/>
          <w:sz w:val="24"/>
          <w:szCs w:val="24"/>
        </w:rPr>
        <w:t xml:space="preserve"> </w:t>
      </w:r>
      <w:r w:rsidR="00D57921" w:rsidRPr="001514CF">
        <w:rPr>
          <w:rFonts w:asciiTheme="minorHAnsi" w:hAnsiTheme="minorHAnsi" w:cstheme="minorHAnsi"/>
          <w:bCs/>
          <w:sz w:val="24"/>
          <w:szCs w:val="24"/>
        </w:rPr>
        <w:t>24</w:t>
      </w:r>
    </w:p>
    <w:p w14:paraId="62A71C23" w14:textId="77777777" w:rsidR="000509BD" w:rsidRPr="001514CF" w:rsidRDefault="000509BD" w:rsidP="001514CF">
      <w:pPr>
        <w:jc w:val="left"/>
        <w:rPr>
          <w:rFonts w:asciiTheme="minorHAnsi" w:hAnsiTheme="minorHAnsi" w:cstheme="minorHAnsi"/>
          <w:bCs/>
          <w:color w:val="000000" w:themeColor="text1"/>
          <w:sz w:val="24"/>
          <w:szCs w:val="24"/>
        </w:rPr>
      </w:pPr>
      <w:r w:rsidRPr="001514CF">
        <w:rPr>
          <w:rFonts w:asciiTheme="minorHAnsi" w:hAnsiTheme="minorHAnsi" w:cstheme="minorHAnsi"/>
          <w:bCs/>
          <w:color w:val="000000" w:themeColor="text1"/>
          <w:sz w:val="24"/>
          <w:szCs w:val="24"/>
        </w:rPr>
        <w:t>Leszek Ośliźlok Przewodniczący Komisji Skarg, Wniosków i Petycji</w:t>
      </w:r>
    </w:p>
    <w:p w14:paraId="504E9347" w14:textId="77777777" w:rsidR="00D57921" w:rsidRPr="001514CF" w:rsidRDefault="0082573E" w:rsidP="001514CF">
      <w:pPr>
        <w:ind w:firstLine="708"/>
        <w:jc w:val="left"/>
        <w:rPr>
          <w:rFonts w:asciiTheme="minorHAnsi" w:eastAsiaTheme="minorHAnsi" w:hAnsiTheme="minorHAnsi" w:cstheme="minorHAnsi"/>
          <w:bCs/>
          <w:sz w:val="24"/>
          <w:szCs w:val="24"/>
        </w:rPr>
      </w:pPr>
      <w:r w:rsidRPr="001514CF">
        <w:rPr>
          <w:rFonts w:asciiTheme="minorHAnsi" w:hAnsiTheme="minorHAnsi" w:cstheme="minorHAnsi"/>
          <w:bCs/>
          <w:sz w:val="24"/>
          <w:szCs w:val="24"/>
        </w:rPr>
        <w:t>p</w:t>
      </w:r>
      <w:r w:rsidR="000509BD" w:rsidRPr="001514CF">
        <w:rPr>
          <w:rFonts w:asciiTheme="minorHAnsi" w:hAnsiTheme="minorHAnsi" w:cstheme="minorHAnsi"/>
          <w:bCs/>
          <w:sz w:val="24"/>
          <w:szCs w:val="24"/>
        </w:rPr>
        <w:t xml:space="preserve">rzedstawił projekt </w:t>
      </w:r>
      <w:r w:rsidR="00571284" w:rsidRPr="001514CF">
        <w:rPr>
          <w:rFonts w:asciiTheme="minorHAnsi" w:hAnsiTheme="minorHAnsi" w:cstheme="minorHAnsi"/>
          <w:bCs/>
          <w:sz w:val="24"/>
          <w:szCs w:val="24"/>
        </w:rPr>
        <w:t>uchwały w sprawie</w:t>
      </w:r>
      <w:r w:rsidRPr="001514CF">
        <w:rPr>
          <w:rFonts w:asciiTheme="minorHAnsi" w:hAnsiTheme="minorHAnsi" w:cstheme="minorHAnsi"/>
          <w:bCs/>
          <w:sz w:val="24"/>
          <w:szCs w:val="24"/>
        </w:rPr>
        <w:t xml:space="preserve"> </w:t>
      </w:r>
      <w:r w:rsidR="00D57921" w:rsidRPr="001514CF">
        <w:rPr>
          <w:rFonts w:asciiTheme="minorHAnsi" w:hAnsiTheme="minorHAnsi" w:cstheme="minorHAnsi"/>
          <w:bCs/>
          <w:sz w:val="24"/>
          <w:szCs w:val="24"/>
        </w:rPr>
        <w:t>rozpatrzenia skargi na Burmistrza Miasta Mława.</w:t>
      </w:r>
    </w:p>
    <w:p w14:paraId="5B2AE1F7" w14:textId="2D351AE1" w:rsidR="001626AE" w:rsidRPr="001514CF" w:rsidRDefault="00FB6474" w:rsidP="001514CF">
      <w:pPr>
        <w:jc w:val="left"/>
        <w:rPr>
          <w:rFonts w:asciiTheme="minorHAnsi" w:eastAsiaTheme="minorHAnsi" w:hAnsiTheme="minorHAnsi" w:cstheme="minorHAnsi"/>
          <w:bCs/>
          <w:sz w:val="24"/>
          <w:szCs w:val="24"/>
        </w:rPr>
      </w:pPr>
      <w:r w:rsidRPr="001514CF">
        <w:rPr>
          <w:rFonts w:asciiTheme="minorHAnsi" w:eastAsiaTheme="minorHAnsi" w:hAnsiTheme="minorHAnsi" w:cstheme="minorHAnsi"/>
          <w:bCs/>
          <w:sz w:val="24"/>
          <w:szCs w:val="24"/>
        </w:rPr>
        <w:t xml:space="preserve">W związku z przekazaniem skargi mieszkanki Miasta </w:t>
      </w:r>
      <w:r w:rsidR="00B41B17" w:rsidRPr="001514CF">
        <w:rPr>
          <w:rFonts w:asciiTheme="minorHAnsi" w:eastAsiaTheme="minorHAnsi" w:hAnsiTheme="minorHAnsi" w:cstheme="minorHAnsi"/>
          <w:bCs/>
          <w:sz w:val="24"/>
          <w:szCs w:val="24"/>
        </w:rPr>
        <w:t xml:space="preserve">Łódź </w:t>
      </w:r>
      <w:r w:rsidRPr="001514CF">
        <w:rPr>
          <w:rFonts w:asciiTheme="minorHAnsi" w:eastAsiaTheme="minorHAnsi" w:hAnsiTheme="minorHAnsi" w:cstheme="minorHAnsi"/>
          <w:bCs/>
          <w:sz w:val="24"/>
          <w:szCs w:val="24"/>
        </w:rPr>
        <w:t xml:space="preserve">na </w:t>
      </w:r>
      <w:r w:rsidR="00B41B17" w:rsidRPr="001514CF">
        <w:rPr>
          <w:rFonts w:asciiTheme="minorHAnsi" w:eastAsiaTheme="minorHAnsi" w:hAnsiTheme="minorHAnsi" w:cstheme="minorHAnsi"/>
          <w:bCs/>
          <w:sz w:val="24"/>
          <w:szCs w:val="24"/>
        </w:rPr>
        <w:t>B</w:t>
      </w:r>
      <w:r w:rsidRPr="001514CF">
        <w:rPr>
          <w:rFonts w:asciiTheme="minorHAnsi" w:eastAsiaTheme="minorHAnsi" w:hAnsiTheme="minorHAnsi" w:cstheme="minorHAnsi"/>
          <w:bCs/>
          <w:sz w:val="24"/>
          <w:szCs w:val="24"/>
        </w:rPr>
        <w:t>urmistrza Miasta Mława, Komisja Skarg Wniosków i Petycji na posiedzeniu 15 grudnia 2022 r. dokonała szczegółowej analizy przedmiotowej skargi</w:t>
      </w:r>
      <w:r w:rsidR="00B41B17" w:rsidRPr="001514CF">
        <w:rPr>
          <w:rFonts w:asciiTheme="minorHAnsi" w:eastAsiaTheme="minorHAnsi" w:hAnsiTheme="minorHAnsi" w:cstheme="minorHAnsi"/>
          <w:bCs/>
          <w:sz w:val="24"/>
          <w:szCs w:val="24"/>
        </w:rPr>
        <w:t xml:space="preserve">. </w:t>
      </w:r>
      <w:r w:rsidR="00D53531" w:rsidRPr="001514CF">
        <w:rPr>
          <w:rFonts w:asciiTheme="minorHAnsi" w:eastAsiaTheme="minorHAnsi" w:hAnsiTheme="minorHAnsi" w:cstheme="minorHAnsi"/>
          <w:bCs/>
          <w:sz w:val="24"/>
          <w:szCs w:val="24"/>
        </w:rPr>
        <w:t>Wynikiem tego jest przegłosowanie (4 głosami za, bez głosów przeciwnych i wstrzymujących się) stanowisko Komisji. Komisja zaopiniowała skargę jako bezzasadną.</w:t>
      </w:r>
    </w:p>
    <w:p w14:paraId="19045428" w14:textId="34C848C2" w:rsidR="0082573E" w:rsidRPr="001514CF" w:rsidRDefault="0082573E" w:rsidP="001514CF">
      <w:pPr>
        <w:jc w:val="left"/>
        <w:rPr>
          <w:rFonts w:asciiTheme="minorHAnsi" w:eastAsiaTheme="minorHAnsi" w:hAnsiTheme="minorHAnsi" w:cstheme="minorHAnsi"/>
          <w:bCs/>
          <w:color w:val="FF0000"/>
          <w:sz w:val="24"/>
          <w:szCs w:val="24"/>
        </w:rPr>
      </w:pPr>
    </w:p>
    <w:p w14:paraId="5FFBF71D" w14:textId="77777777" w:rsidR="001626AE" w:rsidRPr="001514CF" w:rsidRDefault="001626AE" w:rsidP="001514CF">
      <w:pPr>
        <w:ind w:firstLine="708"/>
        <w:jc w:val="left"/>
        <w:rPr>
          <w:rFonts w:asciiTheme="minorHAnsi" w:hAnsiTheme="minorHAnsi" w:cstheme="minorHAnsi"/>
          <w:bCs/>
          <w:sz w:val="24"/>
          <w:szCs w:val="24"/>
        </w:rPr>
      </w:pPr>
      <w:r w:rsidRPr="001514CF">
        <w:rPr>
          <w:rFonts w:asciiTheme="minorHAnsi" w:hAnsiTheme="minorHAnsi" w:cstheme="minorHAnsi"/>
          <w:bCs/>
          <w:sz w:val="24"/>
          <w:szCs w:val="24"/>
        </w:rPr>
        <w:t>Zgodnie z art. 227 w związku z art. 229 pkt 3 ustawy Kodeks Postępowania Administracyjnego przedmiotem skarg rozpatrywanych przez Radę Miasta może być                              w szczególności, zaniedbanie lub nienależyte wykonywanie zadań przez właściwe organy albo przez ich pracowników, naruszenie praworządności lub interesów skarżących, a także przewlekłe lub biurokratyczne załatwianie spraw. Uwzględniając powyżej przywołany stan faktyczny i prawny, organ rozpatrujący skargę na działanie Burmistrza Miasta nie dopatrzył się wystąpienia przesłanek zawartych w z art. 227 Kodeksu postępowania administracyjnego i tym samym uznaje skargę za bezzasadną. Niniejsza uchwała stanowi zawiadomienie o sposobie załatwienia skargi w rozumieniu art. 237 § 3 w związku z art. 238 § 1 k.p.a. Pouczenie: zgodnie   z art. 239. § 1. Ustawy z dnia 14 czerwca 1960 r. Kodeks postępowania administracyjnego,                           w przypadku gdy skarga, w wyniku jej rozpatrzenia, została uznana za bezzasadną i jej bezzasadność wykazano w odpowiedzi na skargę, a skarżący ponowił skargę bez wskazania nowych okoliczności – organ właściwy do jej rozpatrzenia może podtrzymać swoje poprzednie stanowisko z odpowiednią adnotacją w aktach sprawy – bez zawiadamiania skarżącego.</w:t>
      </w:r>
    </w:p>
    <w:p w14:paraId="07BDA4B1" w14:textId="77777777" w:rsidR="00D57921" w:rsidRPr="001514CF" w:rsidRDefault="00D57921" w:rsidP="001514CF">
      <w:pPr>
        <w:ind w:firstLine="708"/>
        <w:jc w:val="left"/>
        <w:rPr>
          <w:rFonts w:asciiTheme="minorHAnsi" w:eastAsiaTheme="minorHAnsi" w:hAnsiTheme="minorHAnsi" w:cstheme="minorHAnsi"/>
          <w:bCs/>
          <w:color w:val="FF0000"/>
          <w:sz w:val="24"/>
          <w:szCs w:val="24"/>
        </w:rPr>
      </w:pPr>
    </w:p>
    <w:p w14:paraId="546C6875" w14:textId="4606BC6E" w:rsidR="00571284" w:rsidRPr="001514CF" w:rsidRDefault="00D57921" w:rsidP="001514CF">
      <w:pPr>
        <w:ind w:firstLine="708"/>
        <w:jc w:val="left"/>
        <w:rPr>
          <w:rFonts w:asciiTheme="minorHAnsi" w:hAnsiTheme="minorHAnsi" w:cstheme="minorHAnsi"/>
          <w:bCs/>
          <w:sz w:val="24"/>
          <w:szCs w:val="24"/>
        </w:rPr>
      </w:pPr>
      <w:r w:rsidRPr="001514CF">
        <w:rPr>
          <w:rFonts w:asciiTheme="minorHAnsi" w:hAnsiTheme="minorHAnsi" w:cstheme="minorHAnsi"/>
          <w:bCs/>
          <w:sz w:val="24"/>
          <w:szCs w:val="24"/>
        </w:rPr>
        <w:t>Głosów w dyskusji nie było.</w:t>
      </w:r>
    </w:p>
    <w:p w14:paraId="7D8BF7B5" w14:textId="57371BCE" w:rsidR="00D57921" w:rsidRPr="001514CF" w:rsidRDefault="00D57921" w:rsidP="001514CF">
      <w:pPr>
        <w:spacing w:before="120" w:after="120" w:line="240" w:lineRule="auto"/>
        <w:jc w:val="left"/>
        <w:rPr>
          <w:rFonts w:asciiTheme="minorHAnsi" w:hAnsiTheme="minorHAnsi" w:cstheme="minorHAnsi"/>
          <w:bCs/>
          <w:sz w:val="24"/>
          <w:szCs w:val="24"/>
        </w:rPr>
      </w:pPr>
      <w:r w:rsidRPr="001514CF">
        <w:rPr>
          <w:rFonts w:asciiTheme="minorHAnsi" w:hAnsiTheme="minorHAnsi" w:cstheme="minorHAnsi"/>
          <w:bCs/>
          <w:sz w:val="24"/>
          <w:szCs w:val="24"/>
        </w:rPr>
        <w:t>Rada Miasta w głosowaniu jawnym (za – 15 głosów, 4 głosy wstrzymujące)</w:t>
      </w:r>
    </w:p>
    <w:p w14:paraId="7DAACA52" w14:textId="77777777" w:rsidR="00D57921" w:rsidRPr="001514CF" w:rsidRDefault="00D57921" w:rsidP="001514CF">
      <w:pPr>
        <w:spacing w:before="120" w:after="120" w:line="240" w:lineRule="auto"/>
        <w:jc w:val="left"/>
        <w:rPr>
          <w:rFonts w:asciiTheme="minorHAnsi" w:hAnsiTheme="minorHAnsi" w:cstheme="minorHAnsi"/>
          <w:bCs/>
          <w:sz w:val="24"/>
          <w:szCs w:val="24"/>
        </w:rPr>
      </w:pPr>
      <w:r w:rsidRPr="001514CF">
        <w:rPr>
          <w:rFonts w:asciiTheme="minorHAnsi" w:hAnsiTheme="minorHAnsi" w:cstheme="minorHAnsi"/>
          <w:bCs/>
          <w:sz w:val="24"/>
          <w:szCs w:val="24"/>
        </w:rPr>
        <w:t>podjęła</w:t>
      </w:r>
    </w:p>
    <w:p w14:paraId="1C209777" w14:textId="48DEA33D" w:rsidR="00D57921" w:rsidRPr="001514CF" w:rsidRDefault="00D57921" w:rsidP="001514CF">
      <w:pPr>
        <w:spacing w:before="120" w:after="120"/>
        <w:jc w:val="left"/>
        <w:rPr>
          <w:rFonts w:asciiTheme="minorHAnsi" w:hAnsiTheme="minorHAnsi" w:cstheme="minorHAnsi"/>
          <w:bCs/>
          <w:sz w:val="24"/>
          <w:szCs w:val="24"/>
        </w:rPr>
      </w:pPr>
      <w:r w:rsidRPr="001514CF">
        <w:rPr>
          <w:rFonts w:asciiTheme="minorHAnsi" w:hAnsiTheme="minorHAnsi" w:cstheme="minorHAnsi"/>
          <w:bCs/>
          <w:sz w:val="24"/>
          <w:szCs w:val="24"/>
        </w:rPr>
        <w:t>UCHWAŁĘ Nr XLVI/599/2022</w:t>
      </w:r>
    </w:p>
    <w:p w14:paraId="6B7238BA" w14:textId="695500BA" w:rsidR="00D57921" w:rsidRPr="001514CF" w:rsidRDefault="00D57921" w:rsidP="001514CF">
      <w:pPr>
        <w:ind w:firstLine="708"/>
        <w:jc w:val="left"/>
        <w:rPr>
          <w:rFonts w:asciiTheme="minorHAnsi" w:hAnsiTheme="minorHAnsi" w:cstheme="minorHAnsi"/>
          <w:bCs/>
          <w:sz w:val="24"/>
          <w:szCs w:val="24"/>
        </w:rPr>
      </w:pPr>
      <w:r w:rsidRPr="001514CF">
        <w:rPr>
          <w:rFonts w:asciiTheme="minorHAnsi" w:hAnsiTheme="minorHAnsi" w:cstheme="minorHAnsi"/>
          <w:bCs/>
          <w:sz w:val="24"/>
          <w:szCs w:val="24"/>
        </w:rPr>
        <w:t>w sprawie rozpatrzenia skargi na Burmistrza Miasta Mława.</w:t>
      </w:r>
    </w:p>
    <w:p w14:paraId="7D09DB59" w14:textId="77777777" w:rsidR="00B41B17" w:rsidRPr="001514CF" w:rsidRDefault="00B41B17" w:rsidP="001514CF">
      <w:pPr>
        <w:ind w:firstLine="708"/>
        <w:jc w:val="left"/>
        <w:rPr>
          <w:rFonts w:asciiTheme="minorHAnsi" w:eastAsiaTheme="minorHAnsi" w:hAnsiTheme="minorHAnsi" w:cstheme="minorHAnsi"/>
          <w:bCs/>
          <w:sz w:val="24"/>
          <w:szCs w:val="24"/>
        </w:rPr>
      </w:pPr>
    </w:p>
    <w:p w14:paraId="17F73022" w14:textId="485D5728" w:rsidR="00D57921" w:rsidRPr="001514CF" w:rsidRDefault="00D57921" w:rsidP="001514CF">
      <w:pPr>
        <w:jc w:val="left"/>
        <w:rPr>
          <w:rFonts w:asciiTheme="minorHAnsi" w:hAnsiTheme="minorHAnsi" w:cstheme="minorHAnsi"/>
          <w:bCs/>
          <w:sz w:val="24"/>
          <w:szCs w:val="24"/>
        </w:rPr>
      </w:pPr>
      <w:r w:rsidRPr="001514CF">
        <w:rPr>
          <w:rFonts w:asciiTheme="minorHAnsi" w:hAnsiTheme="minorHAnsi" w:cstheme="minorHAnsi"/>
          <w:bCs/>
          <w:sz w:val="24"/>
          <w:szCs w:val="24"/>
        </w:rPr>
        <w:t>Ad pkt 25</w:t>
      </w:r>
    </w:p>
    <w:p w14:paraId="00FE45DF" w14:textId="77777777" w:rsidR="00D57921" w:rsidRPr="001514CF" w:rsidRDefault="00D57921" w:rsidP="001514CF">
      <w:pPr>
        <w:jc w:val="left"/>
        <w:rPr>
          <w:rFonts w:asciiTheme="minorHAnsi" w:hAnsiTheme="minorHAnsi" w:cstheme="minorHAnsi"/>
          <w:bCs/>
          <w:color w:val="000000" w:themeColor="text1"/>
          <w:sz w:val="24"/>
          <w:szCs w:val="24"/>
        </w:rPr>
      </w:pPr>
      <w:r w:rsidRPr="001514CF">
        <w:rPr>
          <w:rFonts w:asciiTheme="minorHAnsi" w:hAnsiTheme="minorHAnsi" w:cstheme="minorHAnsi"/>
          <w:bCs/>
          <w:color w:val="000000" w:themeColor="text1"/>
          <w:sz w:val="24"/>
          <w:szCs w:val="24"/>
        </w:rPr>
        <w:t>Leszek Ośliźlok Przewodniczący Komisji Skarg, Wniosków i Petycji</w:t>
      </w:r>
    </w:p>
    <w:p w14:paraId="35CB345C" w14:textId="5EE7C9D6" w:rsidR="00D57921" w:rsidRPr="001514CF" w:rsidRDefault="00D57921" w:rsidP="001514CF">
      <w:pPr>
        <w:ind w:firstLine="708"/>
        <w:jc w:val="left"/>
        <w:rPr>
          <w:rFonts w:asciiTheme="minorHAnsi" w:hAnsiTheme="minorHAnsi" w:cstheme="minorHAnsi"/>
          <w:bCs/>
          <w:sz w:val="24"/>
          <w:szCs w:val="24"/>
        </w:rPr>
      </w:pPr>
      <w:r w:rsidRPr="001514CF">
        <w:rPr>
          <w:rFonts w:asciiTheme="minorHAnsi" w:hAnsiTheme="minorHAnsi" w:cstheme="minorHAnsi"/>
          <w:bCs/>
          <w:sz w:val="24"/>
          <w:szCs w:val="24"/>
        </w:rPr>
        <w:t>przedstawił projekt uchwały w sprawie rozpatrzenia skargi na działalność Burmistrza Miasta Mława.</w:t>
      </w:r>
    </w:p>
    <w:p w14:paraId="43ABD450" w14:textId="77777777" w:rsidR="00B41B17" w:rsidRPr="001514CF" w:rsidRDefault="00B41B17" w:rsidP="001514CF">
      <w:pPr>
        <w:ind w:firstLine="708"/>
        <w:jc w:val="left"/>
        <w:rPr>
          <w:rFonts w:asciiTheme="minorHAnsi" w:eastAsiaTheme="minorHAnsi" w:hAnsiTheme="minorHAnsi" w:cstheme="minorHAnsi"/>
          <w:bCs/>
          <w:sz w:val="24"/>
          <w:szCs w:val="24"/>
        </w:rPr>
      </w:pPr>
      <w:r w:rsidRPr="001514CF">
        <w:rPr>
          <w:rFonts w:asciiTheme="minorHAnsi" w:hAnsiTheme="minorHAnsi" w:cstheme="minorHAnsi"/>
          <w:bCs/>
          <w:sz w:val="24"/>
          <w:szCs w:val="24"/>
        </w:rPr>
        <w:t>przedstawił projekt uchwały w sprawie rozpatrzenia skargi na Burmistrza Miasta Mława.</w:t>
      </w:r>
    </w:p>
    <w:p w14:paraId="7662BBF2" w14:textId="4B6F6CB6" w:rsidR="00B41B17" w:rsidRPr="001514CF" w:rsidRDefault="00B41B17" w:rsidP="001514CF">
      <w:pPr>
        <w:jc w:val="left"/>
        <w:rPr>
          <w:rFonts w:asciiTheme="minorHAnsi" w:eastAsiaTheme="minorHAnsi" w:hAnsiTheme="minorHAnsi" w:cstheme="minorHAnsi"/>
          <w:bCs/>
          <w:sz w:val="24"/>
          <w:szCs w:val="24"/>
        </w:rPr>
      </w:pPr>
      <w:r w:rsidRPr="001514CF">
        <w:rPr>
          <w:rFonts w:asciiTheme="minorHAnsi" w:eastAsiaTheme="minorHAnsi" w:hAnsiTheme="minorHAnsi" w:cstheme="minorHAnsi"/>
          <w:bCs/>
          <w:sz w:val="24"/>
          <w:szCs w:val="24"/>
        </w:rPr>
        <w:t xml:space="preserve">W związku z przekazaniem skargi mieszkanki Miasta Mława na działanie burmistrza Miasta Mława, Komisja Skarg Wniosków i Petycji na posiedzeniu 15 grudnia 2022 r. dokonała szczegółowej analizy przedmiotowej skargi oraz stanowiska Pana Burmistrza, którego przed Komisją reprezentowała Sekretarz Miasta Pani Magdalena </w:t>
      </w:r>
      <w:proofErr w:type="spellStart"/>
      <w:r w:rsidRPr="001514CF">
        <w:rPr>
          <w:rFonts w:asciiTheme="minorHAnsi" w:eastAsiaTheme="minorHAnsi" w:hAnsiTheme="minorHAnsi" w:cstheme="minorHAnsi"/>
          <w:bCs/>
          <w:sz w:val="24"/>
          <w:szCs w:val="24"/>
        </w:rPr>
        <w:t>Cecelska</w:t>
      </w:r>
      <w:proofErr w:type="spellEnd"/>
      <w:r w:rsidRPr="001514CF">
        <w:rPr>
          <w:rFonts w:asciiTheme="minorHAnsi" w:eastAsiaTheme="minorHAnsi" w:hAnsiTheme="minorHAnsi" w:cstheme="minorHAnsi"/>
          <w:bCs/>
          <w:sz w:val="24"/>
          <w:szCs w:val="24"/>
        </w:rPr>
        <w:t>. Wynikiem tego jest przegłosowanie (4 głosami za, bez głosów przeciwnych i wstrzymujących się) stanowisko Komisji. Komisja zaopiniowała skargę jako bezzasadną.</w:t>
      </w:r>
    </w:p>
    <w:p w14:paraId="267DD046" w14:textId="77777777" w:rsidR="00B41B17" w:rsidRPr="001514CF" w:rsidRDefault="00B41B17" w:rsidP="001514CF">
      <w:pPr>
        <w:jc w:val="left"/>
        <w:rPr>
          <w:rFonts w:asciiTheme="minorHAnsi" w:hAnsiTheme="minorHAnsi" w:cstheme="minorHAnsi"/>
          <w:bCs/>
          <w:color w:val="FF0000"/>
          <w:sz w:val="24"/>
          <w:szCs w:val="24"/>
        </w:rPr>
      </w:pPr>
    </w:p>
    <w:p w14:paraId="7BF578DB" w14:textId="44D124CE" w:rsidR="000509BD" w:rsidRPr="001514CF" w:rsidRDefault="00DD0A68" w:rsidP="001514CF">
      <w:pPr>
        <w:jc w:val="left"/>
        <w:rPr>
          <w:rFonts w:asciiTheme="minorHAnsi" w:hAnsiTheme="minorHAnsi" w:cstheme="minorHAnsi"/>
          <w:bCs/>
          <w:color w:val="FF0000"/>
          <w:sz w:val="24"/>
          <w:szCs w:val="24"/>
        </w:rPr>
      </w:pPr>
      <w:r w:rsidRPr="001514CF">
        <w:rPr>
          <w:rFonts w:asciiTheme="minorHAnsi" w:hAnsiTheme="minorHAnsi" w:cstheme="minorHAnsi"/>
          <w:bCs/>
          <w:sz w:val="24"/>
          <w:szCs w:val="24"/>
        </w:rPr>
        <w:t xml:space="preserve">Zgodnie z art. 227 w związku z art. 229 pkt 3 ustawy Kodeks Postępowania Administracyjnego przedmiotem skarg rozpatrywanych przez Radę Miasta może być w szczególności, zaniedbanie lub nienależyte wykonywanie zadań przez właściwe organy albo przez ich pracowników, naruszenie praworządności lub interesów skarżących, a także przewlekłe lub biurokratyczne załatwianie spraw. Uwzględniając powyżej przywołany stan faktyczny i prawny, organ rozpatrujący skargę na działanie Burmistrza Miasta nie dopatrzył się wystąpienia przesłanek zawartych w art. 227 Kodeksu postępowania administracyjnego i tym samym uznaje skargę za bezzasadną. Niniejsza uchwała stanowi zawiadomienie o sposobie załatwienia skargi w rozumieniu art. 237 §3 w związku z art. 238 § 1 k.p.a. </w:t>
      </w:r>
      <w:r w:rsidRPr="001514CF">
        <w:rPr>
          <w:rFonts w:asciiTheme="minorHAnsi" w:hAnsiTheme="minorHAnsi" w:cstheme="minorHAnsi"/>
          <w:bCs/>
          <w:sz w:val="24"/>
          <w:szCs w:val="24"/>
        </w:rPr>
        <w:br/>
        <w:t>Pouczenie: zgodnie z art. 239 § 1 Ustawy z dnia 14 czerwca 1960 r. Kodeks postępowania administracyjnego, w przypadku gdy skarga, w wyniku jej rozpatrzenia, została uznana za bezzasadną i jej bezzasadność wykazano w odpowiedzi na skargę, a skarżący ponowił skargę bez wskazania nowych okoliczności – organ właściwy do jej rozpatrzenia może podtrzymać swoje poprzednie stanowisko z odpowiednią adnotacją w aktach sprawy – bez zawiadamiania skarżącego.</w:t>
      </w:r>
    </w:p>
    <w:p w14:paraId="2125917B" w14:textId="1173FF1E" w:rsidR="00D57921" w:rsidRPr="001514CF" w:rsidRDefault="00D57921" w:rsidP="001514CF">
      <w:pPr>
        <w:jc w:val="left"/>
        <w:rPr>
          <w:rFonts w:asciiTheme="minorHAnsi" w:hAnsiTheme="minorHAnsi" w:cstheme="minorHAnsi"/>
          <w:bCs/>
          <w:color w:val="FF0000"/>
          <w:sz w:val="24"/>
          <w:szCs w:val="24"/>
        </w:rPr>
      </w:pPr>
    </w:p>
    <w:p w14:paraId="2A0EDF91" w14:textId="3E0EBA8E" w:rsidR="00DD0A68" w:rsidRPr="001514CF" w:rsidRDefault="00DD0A68" w:rsidP="001514CF">
      <w:pPr>
        <w:jc w:val="left"/>
        <w:rPr>
          <w:rFonts w:asciiTheme="minorHAnsi" w:hAnsiTheme="minorHAnsi" w:cstheme="minorHAnsi"/>
          <w:bCs/>
          <w:sz w:val="24"/>
          <w:szCs w:val="24"/>
        </w:rPr>
      </w:pPr>
      <w:r w:rsidRPr="001514CF">
        <w:rPr>
          <w:rFonts w:asciiTheme="minorHAnsi" w:hAnsiTheme="minorHAnsi" w:cstheme="minorHAnsi"/>
          <w:bCs/>
          <w:sz w:val="24"/>
          <w:szCs w:val="24"/>
        </w:rPr>
        <w:t xml:space="preserve">Radny Marcin </w:t>
      </w:r>
      <w:proofErr w:type="spellStart"/>
      <w:r w:rsidRPr="001514CF">
        <w:rPr>
          <w:rFonts w:asciiTheme="minorHAnsi" w:hAnsiTheme="minorHAnsi" w:cstheme="minorHAnsi"/>
          <w:bCs/>
          <w:sz w:val="24"/>
          <w:szCs w:val="24"/>
        </w:rPr>
        <w:t>Burchacki</w:t>
      </w:r>
      <w:proofErr w:type="spellEnd"/>
    </w:p>
    <w:p w14:paraId="0E92670D" w14:textId="4803BDE3" w:rsidR="00DD0A68" w:rsidRPr="001514CF" w:rsidRDefault="00DD0A68" w:rsidP="001514CF">
      <w:pPr>
        <w:jc w:val="left"/>
        <w:rPr>
          <w:rFonts w:asciiTheme="minorHAnsi" w:hAnsiTheme="minorHAnsi" w:cstheme="minorHAnsi"/>
          <w:bCs/>
          <w:sz w:val="24"/>
          <w:szCs w:val="24"/>
        </w:rPr>
      </w:pPr>
      <w:r w:rsidRPr="001514CF">
        <w:rPr>
          <w:rFonts w:asciiTheme="minorHAnsi" w:hAnsiTheme="minorHAnsi" w:cstheme="minorHAnsi"/>
          <w:bCs/>
          <w:color w:val="FF0000"/>
          <w:sz w:val="24"/>
          <w:szCs w:val="24"/>
        </w:rPr>
        <w:tab/>
      </w:r>
      <w:r w:rsidRPr="001514CF">
        <w:rPr>
          <w:rFonts w:asciiTheme="minorHAnsi" w:hAnsiTheme="minorHAnsi" w:cstheme="minorHAnsi"/>
          <w:bCs/>
          <w:sz w:val="24"/>
          <w:szCs w:val="24"/>
        </w:rPr>
        <w:t>Jeśli mówimy o ochronie danych osobowych to dlaczego dane personalne osoby, która złożyła skargę są widoczne?</w:t>
      </w:r>
    </w:p>
    <w:p w14:paraId="7DB7CFCC" w14:textId="77615581" w:rsidR="00DD0A68" w:rsidRPr="001514CF" w:rsidRDefault="00DD0A68" w:rsidP="001514CF">
      <w:pPr>
        <w:jc w:val="left"/>
        <w:rPr>
          <w:rFonts w:asciiTheme="minorHAnsi" w:hAnsiTheme="minorHAnsi" w:cstheme="minorHAnsi"/>
          <w:bCs/>
          <w:sz w:val="24"/>
          <w:szCs w:val="24"/>
        </w:rPr>
      </w:pPr>
      <w:r w:rsidRPr="001514CF">
        <w:rPr>
          <w:rFonts w:asciiTheme="minorHAnsi" w:hAnsiTheme="minorHAnsi" w:cstheme="minorHAnsi"/>
          <w:bCs/>
          <w:sz w:val="24"/>
          <w:szCs w:val="24"/>
        </w:rPr>
        <w:t xml:space="preserve">Sekretarz Miasta Magdalena </w:t>
      </w:r>
      <w:proofErr w:type="spellStart"/>
      <w:r w:rsidRPr="001514CF">
        <w:rPr>
          <w:rFonts w:asciiTheme="minorHAnsi" w:hAnsiTheme="minorHAnsi" w:cstheme="minorHAnsi"/>
          <w:bCs/>
          <w:sz w:val="24"/>
          <w:szCs w:val="24"/>
        </w:rPr>
        <w:t>Cecelska</w:t>
      </w:r>
      <w:proofErr w:type="spellEnd"/>
      <w:r w:rsidRPr="001514CF">
        <w:rPr>
          <w:rFonts w:asciiTheme="minorHAnsi" w:hAnsiTheme="minorHAnsi" w:cstheme="minorHAnsi"/>
          <w:bCs/>
          <w:sz w:val="24"/>
          <w:szCs w:val="24"/>
        </w:rPr>
        <w:t xml:space="preserve"> </w:t>
      </w:r>
    </w:p>
    <w:p w14:paraId="6C1A3025" w14:textId="2B13160C" w:rsidR="00DD0A68" w:rsidRPr="001514CF" w:rsidRDefault="005E2ED5" w:rsidP="001514CF">
      <w:pPr>
        <w:jc w:val="left"/>
        <w:rPr>
          <w:rFonts w:asciiTheme="minorHAnsi" w:hAnsiTheme="minorHAnsi" w:cstheme="minorHAnsi"/>
          <w:bCs/>
          <w:sz w:val="24"/>
          <w:szCs w:val="24"/>
        </w:rPr>
      </w:pPr>
      <w:r w:rsidRPr="001514CF">
        <w:rPr>
          <w:rFonts w:asciiTheme="minorHAnsi" w:hAnsiTheme="minorHAnsi" w:cstheme="minorHAnsi"/>
          <w:bCs/>
          <w:sz w:val="24"/>
          <w:szCs w:val="24"/>
        </w:rPr>
        <w:tab/>
        <w:t xml:space="preserve">Udostępniając projekty uchwał i uchwały na BIP Urzędu Miasta Mława, dane są animizowane. </w:t>
      </w:r>
    </w:p>
    <w:p w14:paraId="6BC152AD" w14:textId="416E19D3" w:rsidR="005E2ED5" w:rsidRPr="001514CF" w:rsidRDefault="005E2ED5" w:rsidP="001514CF">
      <w:pPr>
        <w:jc w:val="left"/>
        <w:rPr>
          <w:rFonts w:asciiTheme="minorHAnsi" w:hAnsiTheme="minorHAnsi" w:cstheme="minorHAnsi"/>
          <w:bCs/>
          <w:sz w:val="24"/>
          <w:szCs w:val="24"/>
        </w:rPr>
      </w:pPr>
      <w:r w:rsidRPr="001514CF">
        <w:rPr>
          <w:rFonts w:asciiTheme="minorHAnsi" w:hAnsiTheme="minorHAnsi" w:cstheme="minorHAnsi"/>
          <w:bCs/>
          <w:sz w:val="24"/>
          <w:szCs w:val="24"/>
        </w:rPr>
        <w:t>Radny Marek Kiełbiński</w:t>
      </w:r>
    </w:p>
    <w:p w14:paraId="6163B56F" w14:textId="7E30E83A" w:rsidR="005E2ED5" w:rsidRPr="001514CF" w:rsidRDefault="005E2ED5" w:rsidP="001514CF">
      <w:pPr>
        <w:jc w:val="left"/>
        <w:rPr>
          <w:rFonts w:asciiTheme="minorHAnsi" w:hAnsiTheme="minorHAnsi" w:cstheme="minorHAnsi"/>
          <w:bCs/>
          <w:sz w:val="24"/>
          <w:szCs w:val="24"/>
        </w:rPr>
      </w:pPr>
      <w:r w:rsidRPr="001514CF">
        <w:rPr>
          <w:rFonts w:asciiTheme="minorHAnsi" w:hAnsiTheme="minorHAnsi" w:cstheme="minorHAnsi"/>
          <w:bCs/>
          <w:sz w:val="24"/>
          <w:szCs w:val="24"/>
        </w:rPr>
        <w:tab/>
        <w:t>Skargi były składane w wersji elektronicznej. Czy były opatrzone kwalifikowanym podpisem elektronicznym? Czy podpis był weryfikowany?</w:t>
      </w:r>
    </w:p>
    <w:p w14:paraId="49343B71" w14:textId="77777777" w:rsidR="005E2ED5" w:rsidRPr="001514CF" w:rsidRDefault="005E2ED5" w:rsidP="001514CF">
      <w:pPr>
        <w:jc w:val="left"/>
        <w:rPr>
          <w:rFonts w:asciiTheme="minorHAnsi" w:hAnsiTheme="minorHAnsi" w:cstheme="minorHAnsi"/>
          <w:bCs/>
          <w:sz w:val="24"/>
          <w:szCs w:val="24"/>
        </w:rPr>
      </w:pPr>
      <w:r w:rsidRPr="001514CF">
        <w:rPr>
          <w:rFonts w:asciiTheme="minorHAnsi" w:hAnsiTheme="minorHAnsi" w:cstheme="minorHAnsi"/>
          <w:bCs/>
          <w:sz w:val="24"/>
          <w:szCs w:val="24"/>
        </w:rPr>
        <w:t xml:space="preserve">Sekretarz Miasta Magdalena </w:t>
      </w:r>
      <w:proofErr w:type="spellStart"/>
      <w:r w:rsidRPr="001514CF">
        <w:rPr>
          <w:rFonts w:asciiTheme="minorHAnsi" w:hAnsiTheme="minorHAnsi" w:cstheme="minorHAnsi"/>
          <w:bCs/>
          <w:sz w:val="24"/>
          <w:szCs w:val="24"/>
        </w:rPr>
        <w:t>Cecelska</w:t>
      </w:r>
      <w:proofErr w:type="spellEnd"/>
      <w:r w:rsidRPr="001514CF">
        <w:rPr>
          <w:rFonts w:asciiTheme="minorHAnsi" w:hAnsiTheme="minorHAnsi" w:cstheme="minorHAnsi"/>
          <w:bCs/>
          <w:sz w:val="24"/>
          <w:szCs w:val="24"/>
        </w:rPr>
        <w:t xml:space="preserve"> </w:t>
      </w:r>
    </w:p>
    <w:p w14:paraId="679104B2" w14:textId="26488ADB" w:rsidR="005E2ED5" w:rsidRPr="001514CF" w:rsidRDefault="008D4BE3" w:rsidP="001514CF">
      <w:pPr>
        <w:jc w:val="left"/>
        <w:rPr>
          <w:rFonts w:asciiTheme="minorHAnsi" w:hAnsiTheme="minorHAnsi" w:cstheme="minorHAnsi"/>
          <w:bCs/>
          <w:sz w:val="24"/>
          <w:szCs w:val="24"/>
        </w:rPr>
      </w:pPr>
      <w:r w:rsidRPr="001514CF">
        <w:rPr>
          <w:rFonts w:asciiTheme="minorHAnsi" w:hAnsiTheme="minorHAnsi" w:cstheme="minorHAnsi"/>
          <w:bCs/>
          <w:sz w:val="24"/>
          <w:szCs w:val="24"/>
        </w:rPr>
        <w:tab/>
        <w:t xml:space="preserve">Pisma, które wpływały w niniejszej sprawie były to maile, bez kwalifikowanego podpisu elektronicznego. Natomiast znając sytuację i badając tę skargę i w toku postępowania wyjaśniającego Pan Burmistrz wie, że taka osoba istnieje. Nie ma takiego obowiązku, aby pisma były opatrzone podpisem kwalifikowanym czy składane osobiście. </w:t>
      </w:r>
    </w:p>
    <w:p w14:paraId="6E4F3B99" w14:textId="038270A9" w:rsidR="00B561D6" w:rsidRPr="001514CF" w:rsidRDefault="00401A7C" w:rsidP="001514CF">
      <w:pPr>
        <w:jc w:val="left"/>
        <w:rPr>
          <w:rFonts w:asciiTheme="minorHAnsi" w:hAnsiTheme="minorHAnsi" w:cstheme="minorHAnsi"/>
          <w:bCs/>
          <w:sz w:val="24"/>
          <w:szCs w:val="24"/>
        </w:rPr>
      </w:pPr>
      <w:r w:rsidRPr="001514CF">
        <w:rPr>
          <w:rFonts w:asciiTheme="minorHAnsi" w:hAnsiTheme="minorHAnsi" w:cstheme="minorHAnsi"/>
          <w:bCs/>
          <w:sz w:val="24"/>
          <w:szCs w:val="24"/>
        </w:rPr>
        <w:t>Radny Leszek Ośliźlok</w:t>
      </w:r>
    </w:p>
    <w:p w14:paraId="3E28AD5B" w14:textId="67A39FB8" w:rsidR="00401A7C" w:rsidRPr="001514CF" w:rsidRDefault="00401A7C" w:rsidP="001514CF">
      <w:pPr>
        <w:jc w:val="left"/>
        <w:rPr>
          <w:rFonts w:asciiTheme="minorHAnsi" w:hAnsiTheme="minorHAnsi" w:cstheme="minorHAnsi"/>
          <w:bCs/>
          <w:sz w:val="24"/>
          <w:szCs w:val="24"/>
        </w:rPr>
      </w:pPr>
      <w:r w:rsidRPr="001514CF">
        <w:rPr>
          <w:rFonts w:asciiTheme="minorHAnsi" w:hAnsiTheme="minorHAnsi" w:cstheme="minorHAnsi"/>
          <w:bCs/>
          <w:sz w:val="24"/>
          <w:szCs w:val="24"/>
        </w:rPr>
        <w:tab/>
        <w:t>W przypadku skarg, bieg sprawy jest zazwyczaj taki sam. Najpierw obsługa prawna sprawdza dokumenty pod kątem formalno-prawnym i czy rada Miasta jest organem właściwym do badania sprawy.</w:t>
      </w:r>
    </w:p>
    <w:p w14:paraId="6AF10AEF" w14:textId="77777777" w:rsidR="00B561D6" w:rsidRPr="001514CF" w:rsidRDefault="00B561D6" w:rsidP="001514CF">
      <w:pPr>
        <w:jc w:val="left"/>
        <w:rPr>
          <w:rFonts w:asciiTheme="minorHAnsi" w:hAnsiTheme="minorHAnsi" w:cstheme="minorHAnsi"/>
          <w:bCs/>
          <w:sz w:val="24"/>
          <w:szCs w:val="24"/>
        </w:rPr>
      </w:pPr>
    </w:p>
    <w:p w14:paraId="2EF364BF" w14:textId="11E488A0" w:rsidR="00F01E65" w:rsidRPr="001514CF" w:rsidRDefault="00F01E65" w:rsidP="001514CF">
      <w:pPr>
        <w:jc w:val="left"/>
        <w:rPr>
          <w:rFonts w:asciiTheme="minorHAnsi" w:hAnsiTheme="minorHAnsi" w:cstheme="minorHAnsi"/>
          <w:bCs/>
          <w:sz w:val="24"/>
          <w:szCs w:val="24"/>
        </w:rPr>
      </w:pPr>
      <w:r w:rsidRPr="001514CF">
        <w:rPr>
          <w:rFonts w:asciiTheme="minorHAnsi" w:hAnsiTheme="minorHAnsi" w:cstheme="minorHAnsi"/>
          <w:bCs/>
          <w:sz w:val="24"/>
          <w:szCs w:val="24"/>
        </w:rPr>
        <w:t>Więcej głosów w dyskusji nie było.</w:t>
      </w:r>
    </w:p>
    <w:p w14:paraId="075A196D" w14:textId="77777777" w:rsidR="00F01E65" w:rsidRPr="001514CF" w:rsidRDefault="00F01E65" w:rsidP="001514CF">
      <w:pPr>
        <w:jc w:val="left"/>
        <w:rPr>
          <w:rFonts w:asciiTheme="minorHAnsi" w:hAnsiTheme="minorHAnsi" w:cstheme="minorHAnsi"/>
          <w:bCs/>
          <w:sz w:val="24"/>
          <w:szCs w:val="24"/>
        </w:rPr>
      </w:pPr>
    </w:p>
    <w:p w14:paraId="55F8C41F" w14:textId="77777777" w:rsidR="00D57921" w:rsidRPr="001514CF" w:rsidRDefault="00D57921" w:rsidP="001514CF">
      <w:pPr>
        <w:spacing w:before="120" w:after="120" w:line="240" w:lineRule="auto"/>
        <w:jc w:val="left"/>
        <w:rPr>
          <w:rFonts w:asciiTheme="minorHAnsi" w:hAnsiTheme="minorHAnsi" w:cstheme="minorHAnsi"/>
          <w:bCs/>
          <w:sz w:val="24"/>
          <w:szCs w:val="24"/>
        </w:rPr>
      </w:pPr>
      <w:r w:rsidRPr="001514CF">
        <w:rPr>
          <w:rFonts w:asciiTheme="minorHAnsi" w:hAnsiTheme="minorHAnsi" w:cstheme="minorHAnsi"/>
          <w:bCs/>
          <w:sz w:val="24"/>
          <w:szCs w:val="24"/>
        </w:rPr>
        <w:t>Rada Miasta w głosowaniu jawnym (za – 15 głosów, 4 głosy wstrzymujące)</w:t>
      </w:r>
    </w:p>
    <w:p w14:paraId="4388CC34" w14:textId="77777777" w:rsidR="00D57921" w:rsidRPr="001514CF" w:rsidRDefault="00D57921" w:rsidP="001514CF">
      <w:pPr>
        <w:spacing w:before="120" w:after="120" w:line="240" w:lineRule="auto"/>
        <w:jc w:val="left"/>
        <w:rPr>
          <w:rFonts w:asciiTheme="minorHAnsi" w:hAnsiTheme="minorHAnsi" w:cstheme="minorHAnsi"/>
          <w:bCs/>
          <w:sz w:val="24"/>
          <w:szCs w:val="24"/>
        </w:rPr>
      </w:pPr>
      <w:r w:rsidRPr="001514CF">
        <w:rPr>
          <w:rFonts w:asciiTheme="minorHAnsi" w:hAnsiTheme="minorHAnsi" w:cstheme="minorHAnsi"/>
          <w:bCs/>
          <w:sz w:val="24"/>
          <w:szCs w:val="24"/>
        </w:rPr>
        <w:t>podjęła</w:t>
      </w:r>
    </w:p>
    <w:p w14:paraId="720EB2CA" w14:textId="4F293EB4" w:rsidR="00D57921" w:rsidRPr="001514CF" w:rsidRDefault="00D57921" w:rsidP="001514CF">
      <w:pPr>
        <w:spacing w:before="120" w:after="120"/>
        <w:jc w:val="left"/>
        <w:rPr>
          <w:rFonts w:asciiTheme="minorHAnsi" w:hAnsiTheme="minorHAnsi" w:cstheme="minorHAnsi"/>
          <w:bCs/>
          <w:sz w:val="24"/>
          <w:szCs w:val="24"/>
        </w:rPr>
      </w:pPr>
      <w:r w:rsidRPr="001514CF">
        <w:rPr>
          <w:rFonts w:asciiTheme="minorHAnsi" w:hAnsiTheme="minorHAnsi" w:cstheme="minorHAnsi"/>
          <w:bCs/>
          <w:sz w:val="24"/>
          <w:szCs w:val="24"/>
        </w:rPr>
        <w:t>UCHWAŁĘ Nr XLVI/</w:t>
      </w:r>
      <w:r w:rsidR="006854E5" w:rsidRPr="001514CF">
        <w:rPr>
          <w:rFonts w:asciiTheme="minorHAnsi" w:hAnsiTheme="minorHAnsi" w:cstheme="minorHAnsi"/>
          <w:bCs/>
          <w:sz w:val="24"/>
          <w:szCs w:val="24"/>
        </w:rPr>
        <w:t>600</w:t>
      </w:r>
      <w:r w:rsidRPr="001514CF">
        <w:rPr>
          <w:rFonts w:asciiTheme="minorHAnsi" w:hAnsiTheme="minorHAnsi" w:cstheme="minorHAnsi"/>
          <w:bCs/>
          <w:sz w:val="24"/>
          <w:szCs w:val="24"/>
        </w:rPr>
        <w:t>/2022</w:t>
      </w:r>
    </w:p>
    <w:p w14:paraId="4B0D3D62" w14:textId="3315D6DE" w:rsidR="00D57921" w:rsidRPr="001514CF" w:rsidRDefault="00D57921" w:rsidP="001514CF">
      <w:pPr>
        <w:ind w:firstLine="708"/>
        <w:jc w:val="left"/>
        <w:rPr>
          <w:rFonts w:asciiTheme="minorHAnsi" w:eastAsiaTheme="minorHAnsi" w:hAnsiTheme="minorHAnsi" w:cstheme="minorHAnsi"/>
          <w:bCs/>
          <w:sz w:val="24"/>
          <w:szCs w:val="24"/>
        </w:rPr>
      </w:pPr>
      <w:r w:rsidRPr="001514CF">
        <w:rPr>
          <w:rFonts w:asciiTheme="minorHAnsi" w:hAnsiTheme="minorHAnsi" w:cstheme="minorHAnsi"/>
          <w:bCs/>
          <w:sz w:val="24"/>
          <w:szCs w:val="24"/>
        </w:rPr>
        <w:t>w sprawie rozpatrzenia skargi na</w:t>
      </w:r>
      <w:r w:rsidR="006854E5" w:rsidRPr="001514CF">
        <w:rPr>
          <w:rFonts w:asciiTheme="minorHAnsi" w:hAnsiTheme="minorHAnsi" w:cstheme="minorHAnsi"/>
          <w:bCs/>
          <w:sz w:val="24"/>
          <w:szCs w:val="24"/>
        </w:rPr>
        <w:t xml:space="preserve"> działalność</w:t>
      </w:r>
      <w:r w:rsidRPr="001514CF">
        <w:rPr>
          <w:rFonts w:asciiTheme="minorHAnsi" w:hAnsiTheme="minorHAnsi" w:cstheme="minorHAnsi"/>
          <w:bCs/>
          <w:sz w:val="24"/>
          <w:szCs w:val="24"/>
        </w:rPr>
        <w:t xml:space="preserve"> Burmistrza Miasta Mława.</w:t>
      </w:r>
    </w:p>
    <w:p w14:paraId="5381853B" w14:textId="77777777" w:rsidR="00D57921" w:rsidRPr="001514CF" w:rsidRDefault="00D57921" w:rsidP="001514CF">
      <w:pPr>
        <w:jc w:val="left"/>
        <w:rPr>
          <w:rFonts w:asciiTheme="minorHAnsi" w:hAnsiTheme="minorHAnsi" w:cstheme="minorHAnsi"/>
          <w:bCs/>
          <w:color w:val="000000" w:themeColor="text1"/>
          <w:sz w:val="24"/>
          <w:szCs w:val="24"/>
        </w:rPr>
      </w:pPr>
    </w:p>
    <w:p w14:paraId="2AE116BB" w14:textId="487DEFFC" w:rsidR="00D57921" w:rsidRPr="001514CF" w:rsidRDefault="00D57921" w:rsidP="001514CF">
      <w:pPr>
        <w:jc w:val="left"/>
        <w:rPr>
          <w:rFonts w:asciiTheme="minorHAnsi" w:hAnsiTheme="minorHAnsi" w:cstheme="minorHAnsi"/>
          <w:bCs/>
          <w:sz w:val="24"/>
          <w:szCs w:val="24"/>
        </w:rPr>
      </w:pPr>
      <w:r w:rsidRPr="001514CF">
        <w:rPr>
          <w:rFonts w:asciiTheme="minorHAnsi" w:hAnsiTheme="minorHAnsi" w:cstheme="minorHAnsi"/>
          <w:bCs/>
          <w:sz w:val="24"/>
          <w:szCs w:val="24"/>
        </w:rPr>
        <w:t>Ad pkt 26</w:t>
      </w:r>
    </w:p>
    <w:p w14:paraId="389071A0" w14:textId="55FDD0F4" w:rsidR="00D57921" w:rsidRPr="001514CF" w:rsidRDefault="00D57921" w:rsidP="001514CF">
      <w:pPr>
        <w:spacing w:before="120" w:after="120"/>
        <w:jc w:val="left"/>
        <w:rPr>
          <w:rFonts w:asciiTheme="minorHAnsi" w:hAnsiTheme="minorHAnsi" w:cstheme="minorHAnsi"/>
          <w:bCs/>
          <w:sz w:val="24"/>
          <w:szCs w:val="24"/>
        </w:rPr>
      </w:pPr>
      <w:r w:rsidRPr="001514CF">
        <w:rPr>
          <w:rFonts w:asciiTheme="minorHAnsi" w:hAnsiTheme="minorHAnsi" w:cstheme="minorHAnsi"/>
          <w:bCs/>
          <w:sz w:val="24"/>
          <w:szCs w:val="24"/>
        </w:rPr>
        <w:t>Przewodniczący Rady Miasta LECH PREJS</w:t>
      </w:r>
    </w:p>
    <w:p w14:paraId="32B79BD6" w14:textId="4D942C57" w:rsidR="00F01E65" w:rsidRPr="001514CF" w:rsidRDefault="00D57921" w:rsidP="001514CF">
      <w:pPr>
        <w:spacing w:before="120" w:after="120"/>
        <w:jc w:val="left"/>
        <w:rPr>
          <w:rFonts w:asciiTheme="minorHAnsi" w:hAnsiTheme="minorHAnsi" w:cstheme="minorHAnsi"/>
          <w:bCs/>
          <w:sz w:val="24"/>
          <w:szCs w:val="24"/>
        </w:rPr>
      </w:pPr>
      <w:r w:rsidRPr="001514CF">
        <w:rPr>
          <w:rFonts w:asciiTheme="minorHAnsi" w:hAnsiTheme="minorHAnsi" w:cstheme="minorHAnsi"/>
          <w:bCs/>
          <w:sz w:val="24"/>
          <w:szCs w:val="24"/>
        </w:rPr>
        <w:tab/>
        <w:t>przedstawił projekt uchwały w sprawie</w:t>
      </w:r>
      <w:r w:rsidR="005E5494" w:rsidRPr="001514CF">
        <w:rPr>
          <w:rFonts w:asciiTheme="minorHAnsi" w:hAnsiTheme="minorHAnsi" w:cstheme="minorHAnsi"/>
          <w:bCs/>
          <w:sz w:val="24"/>
          <w:szCs w:val="24"/>
        </w:rPr>
        <w:t xml:space="preserve"> rozpatrzenia skargi na Przewodniczącego Rady Miasta Mława.</w:t>
      </w:r>
    </w:p>
    <w:p w14:paraId="48E22E11" w14:textId="77777777" w:rsidR="00F01E65" w:rsidRPr="001514CF" w:rsidRDefault="00F01E65" w:rsidP="001514CF">
      <w:pPr>
        <w:jc w:val="left"/>
        <w:rPr>
          <w:rFonts w:asciiTheme="minorHAnsi" w:hAnsiTheme="minorHAnsi" w:cstheme="minorHAnsi"/>
          <w:bCs/>
          <w:sz w:val="24"/>
          <w:szCs w:val="24"/>
        </w:rPr>
      </w:pPr>
      <w:r w:rsidRPr="001514CF">
        <w:rPr>
          <w:rFonts w:asciiTheme="minorHAnsi" w:eastAsia="Times New Roman" w:hAnsiTheme="minorHAnsi" w:cstheme="minorHAnsi"/>
          <w:bCs/>
          <w:sz w:val="24"/>
          <w:szCs w:val="24"/>
          <w:lang w:eastAsia="pl-PL"/>
        </w:rPr>
        <w:t xml:space="preserve">Zgodnie z art.229 pkt 1 </w:t>
      </w:r>
      <w:r w:rsidRPr="001514CF">
        <w:rPr>
          <w:rStyle w:val="markedcontent"/>
          <w:rFonts w:asciiTheme="minorHAnsi" w:hAnsiTheme="minorHAnsi" w:cstheme="minorHAnsi"/>
          <w:bCs/>
          <w:sz w:val="24"/>
          <w:szCs w:val="24"/>
        </w:rPr>
        <w:t>Kodeks postępowania</w:t>
      </w:r>
      <w:r w:rsidRPr="001514CF">
        <w:rPr>
          <w:rFonts w:asciiTheme="minorHAnsi" w:hAnsiTheme="minorHAnsi" w:cstheme="minorHAnsi"/>
          <w:bCs/>
          <w:sz w:val="24"/>
          <w:szCs w:val="24"/>
        </w:rPr>
        <w:t xml:space="preserve"> </w:t>
      </w:r>
      <w:r w:rsidRPr="001514CF">
        <w:rPr>
          <w:rStyle w:val="markedcontent"/>
          <w:rFonts w:asciiTheme="minorHAnsi" w:hAnsiTheme="minorHAnsi" w:cstheme="minorHAnsi"/>
          <w:bCs/>
          <w:sz w:val="24"/>
          <w:szCs w:val="24"/>
        </w:rPr>
        <w:t xml:space="preserve">administracyjnego (Dz.U. z 2022 r. poz. 2000              z </w:t>
      </w:r>
      <w:r w:rsidRPr="001514CF">
        <w:rPr>
          <w:rFonts w:asciiTheme="minorHAnsi" w:hAnsiTheme="minorHAnsi" w:cstheme="minorHAnsi"/>
          <w:bCs/>
          <w:sz w:val="24"/>
          <w:szCs w:val="24"/>
        </w:rPr>
        <w:t>późn.zm</w:t>
      </w:r>
      <w:r w:rsidRPr="001514CF">
        <w:rPr>
          <w:rStyle w:val="markedcontent"/>
          <w:rFonts w:asciiTheme="minorHAnsi" w:hAnsiTheme="minorHAnsi" w:cstheme="minorHAnsi"/>
          <w:bCs/>
          <w:sz w:val="24"/>
          <w:szCs w:val="24"/>
        </w:rPr>
        <w:t>.)</w:t>
      </w:r>
      <w:r w:rsidRPr="001514CF">
        <w:rPr>
          <w:rFonts w:asciiTheme="minorHAnsi" w:eastAsia="Times New Roman" w:hAnsiTheme="minorHAnsi" w:cstheme="minorHAnsi"/>
          <w:bCs/>
          <w:sz w:val="24"/>
          <w:szCs w:val="24"/>
          <w:lang w:eastAsia="pl-PL"/>
        </w:rPr>
        <w:t xml:space="preserve"> skargi na przewodniczących rad gmin, powiatów i sejmików województw rozpatruje wojewoda, a w zakresie spraw finansowych – regionalna izba obrachunkowa.                  W związku z powyższym skargę należy przekazać Wojewodzie Mazowieckiemu celem rozpoznania. W tym przypadku zastosowanie ma art. 231 § 1 Kpa, zgodnie z którym „Jeżeli organ, który otrzymał skargę, nie jest właściwy do jej rozpatrzenia, obowiązany jest niezwłocznie, nie później jednak niż w terminie siedmiu dni, przekazać ją właściwemu organowi, zawiadamiając równocześnie o tym skarżącego, albo wskazać mu właściwy organ”. </w:t>
      </w:r>
    </w:p>
    <w:p w14:paraId="280E2D66" w14:textId="77777777" w:rsidR="00F01E65" w:rsidRPr="001514CF" w:rsidRDefault="00F01E65" w:rsidP="001514CF">
      <w:pPr>
        <w:jc w:val="left"/>
        <w:rPr>
          <w:rFonts w:asciiTheme="minorHAnsi" w:hAnsiTheme="minorHAnsi" w:cstheme="minorHAnsi"/>
          <w:bCs/>
          <w:sz w:val="24"/>
          <w:szCs w:val="24"/>
        </w:rPr>
      </w:pPr>
      <w:r w:rsidRPr="001514CF">
        <w:rPr>
          <w:rFonts w:asciiTheme="minorHAnsi" w:eastAsia="Times New Roman" w:hAnsiTheme="minorHAnsi" w:cstheme="minorHAnsi"/>
          <w:bCs/>
          <w:sz w:val="24"/>
          <w:szCs w:val="24"/>
          <w:lang w:eastAsia="pl-PL"/>
        </w:rPr>
        <w:t>Biorąc powyższe pod uwagę zasadne jest podjęcie niniejszej uchwały.</w:t>
      </w:r>
      <w:r w:rsidRPr="001514CF">
        <w:rPr>
          <w:rFonts w:asciiTheme="minorHAnsi" w:eastAsia="Times New Roman" w:hAnsiTheme="minorHAnsi" w:cstheme="minorHAnsi"/>
          <w:bCs/>
          <w:sz w:val="24"/>
          <w:szCs w:val="24"/>
          <w:lang w:eastAsia="pl-PL"/>
        </w:rPr>
        <w:br/>
      </w:r>
    </w:p>
    <w:p w14:paraId="5805CE77" w14:textId="33181A12" w:rsidR="00FA5841" w:rsidRPr="001514CF" w:rsidRDefault="00EC583C" w:rsidP="001514CF">
      <w:pPr>
        <w:spacing w:before="120" w:after="120"/>
        <w:jc w:val="left"/>
        <w:rPr>
          <w:rFonts w:asciiTheme="minorHAnsi" w:hAnsiTheme="minorHAnsi" w:cstheme="minorHAnsi"/>
          <w:bCs/>
          <w:sz w:val="24"/>
          <w:szCs w:val="24"/>
        </w:rPr>
      </w:pPr>
      <w:r w:rsidRPr="001514CF">
        <w:rPr>
          <w:rFonts w:asciiTheme="minorHAnsi" w:hAnsiTheme="minorHAnsi" w:cstheme="minorHAnsi"/>
          <w:bCs/>
          <w:sz w:val="24"/>
          <w:szCs w:val="24"/>
        </w:rPr>
        <w:t>G</w:t>
      </w:r>
      <w:r w:rsidR="00FA5841" w:rsidRPr="001514CF">
        <w:rPr>
          <w:rFonts w:asciiTheme="minorHAnsi" w:hAnsiTheme="minorHAnsi" w:cstheme="minorHAnsi"/>
          <w:bCs/>
          <w:sz w:val="24"/>
          <w:szCs w:val="24"/>
        </w:rPr>
        <w:t>łosów w dyskusji nie było.</w:t>
      </w:r>
    </w:p>
    <w:p w14:paraId="1C379035" w14:textId="77777777" w:rsidR="00FA5841" w:rsidRPr="001514CF" w:rsidRDefault="00FA5841" w:rsidP="001514CF">
      <w:pPr>
        <w:spacing w:before="120" w:after="120"/>
        <w:jc w:val="left"/>
        <w:rPr>
          <w:rFonts w:asciiTheme="minorHAnsi" w:hAnsiTheme="minorHAnsi" w:cstheme="minorHAnsi"/>
          <w:bCs/>
          <w:sz w:val="24"/>
          <w:szCs w:val="24"/>
        </w:rPr>
      </w:pPr>
    </w:p>
    <w:p w14:paraId="71EF7994" w14:textId="77777777" w:rsidR="00FA5841" w:rsidRPr="001514CF" w:rsidRDefault="00FA5841" w:rsidP="001514CF">
      <w:pPr>
        <w:spacing w:before="120" w:after="120" w:line="240" w:lineRule="auto"/>
        <w:jc w:val="left"/>
        <w:rPr>
          <w:rFonts w:asciiTheme="minorHAnsi" w:hAnsiTheme="minorHAnsi" w:cstheme="minorHAnsi"/>
          <w:bCs/>
          <w:sz w:val="24"/>
          <w:szCs w:val="24"/>
        </w:rPr>
      </w:pPr>
      <w:r w:rsidRPr="001514CF">
        <w:rPr>
          <w:rFonts w:asciiTheme="minorHAnsi" w:hAnsiTheme="minorHAnsi" w:cstheme="minorHAnsi"/>
          <w:bCs/>
          <w:sz w:val="24"/>
          <w:szCs w:val="24"/>
        </w:rPr>
        <w:t>Rada Miasta w głosowaniu jawnym jednogłośnie (za – 19 głosów)</w:t>
      </w:r>
    </w:p>
    <w:p w14:paraId="0B181123" w14:textId="77777777" w:rsidR="00FA5841" w:rsidRPr="001514CF" w:rsidRDefault="00FA5841" w:rsidP="001514CF">
      <w:pPr>
        <w:spacing w:before="120" w:after="120" w:line="240" w:lineRule="auto"/>
        <w:jc w:val="left"/>
        <w:rPr>
          <w:rFonts w:asciiTheme="minorHAnsi" w:hAnsiTheme="minorHAnsi" w:cstheme="minorHAnsi"/>
          <w:bCs/>
          <w:sz w:val="24"/>
          <w:szCs w:val="24"/>
        </w:rPr>
      </w:pPr>
      <w:r w:rsidRPr="001514CF">
        <w:rPr>
          <w:rFonts w:asciiTheme="minorHAnsi" w:hAnsiTheme="minorHAnsi" w:cstheme="minorHAnsi"/>
          <w:bCs/>
          <w:sz w:val="24"/>
          <w:szCs w:val="24"/>
        </w:rPr>
        <w:t>podjęła</w:t>
      </w:r>
    </w:p>
    <w:p w14:paraId="3556349F" w14:textId="77777777" w:rsidR="00FA5841" w:rsidRPr="001514CF" w:rsidRDefault="00FA5841" w:rsidP="001514CF">
      <w:pPr>
        <w:spacing w:before="120" w:after="120"/>
        <w:jc w:val="left"/>
        <w:rPr>
          <w:rFonts w:asciiTheme="minorHAnsi" w:hAnsiTheme="minorHAnsi" w:cstheme="minorHAnsi"/>
          <w:bCs/>
          <w:sz w:val="24"/>
          <w:szCs w:val="24"/>
        </w:rPr>
      </w:pPr>
      <w:r w:rsidRPr="001514CF">
        <w:rPr>
          <w:rFonts w:asciiTheme="minorHAnsi" w:hAnsiTheme="minorHAnsi" w:cstheme="minorHAnsi"/>
          <w:bCs/>
          <w:sz w:val="24"/>
          <w:szCs w:val="24"/>
        </w:rPr>
        <w:t>UCHWAŁĘ Nr XLVI/598/2022</w:t>
      </w:r>
    </w:p>
    <w:p w14:paraId="472D877C" w14:textId="07C7F662" w:rsidR="00FA5841" w:rsidRPr="001514CF" w:rsidRDefault="00FA5841" w:rsidP="001514CF">
      <w:pPr>
        <w:spacing w:before="120" w:after="120"/>
        <w:jc w:val="left"/>
        <w:rPr>
          <w:rFonts w:asciiTheme="minorHAnsi" w:hAnsiTheme="minorHAnsi" w:cstheme="minorHAnsi"/>
          <w:bCs/>
          <w:sz w:val="24"/>
          <w:szCs w:val="24"/>
        </w:rPr>
      </w:pPr>
      <w:r w:rsidRPr="001514CF">
        <w:rPr>
          <w:rFonts w:asciiTheme="minorHAnsi" w:hAnsiTheme="minorHAnsi" w:cstheme="minorHAnsi"/>
          <w:bCs/>
          <w:sz w:val="24"/>
          <w:szCs w:val="24"/>
        </w:rPr>
        <w:t>w sprawie rozpatrzenia skargi na Przewodniczącego Rady Miasta Mława.</w:t>
      </w:r>
    </w:p>
    <w:p w14:paraId="679932A3" w14:textId="77777777" w:rsidR="0015359C" w:rsidRPr="001514CF" w:rsidRDefault="0015359C" w:rsidP="001514CF">
      <w:pPr>
        <w:jc w:val="left"/>
        <w:rPr>
          <w:rFonts w:asciiTheme="minorHAnsi" w:hAnsiTheme="minorHAnsi" w:cstheme="minorHAnsi"/>
          <w:bCs/>
          <w:sz w:val="24"/>
          <w:szCs w:val="24"/>
        </w:rPr>
      </w:pPr>
    </w:p>
    <w:p w14:paraId="14389FDE" w14:textId="29A01D30" w:rsidR="00821CF0" w:rsidRPr="001514CF" w:rsidRDefault="00821CF0" w:rsidP="001514CF">
      <w:pPr>
        <w:jc w:val="left"/>
        <w:rPr>
          <w:rFonts w:asciiTheme="minorHAnsi" w:hAnsiTheme="minorHAnsi" w:cstheme="minorHAnsi"/>
          <w:bCs/>
          <w:sz w:val="24"/>
          <w:szCs w:val="24"/>
        </w:rPr>
      </w:pPr>
      <w:r w:rsidRPr="001514CF">
        <w:rPr>
          <w:rFonts w:asciiTheme="minorHAnsi" w:hAnsiTheme="minorHAnsi" w:cstheme="minorHAnsi"/>
          <w:bCs/>
          <w:sz w:val="24"/>
          <w:szCs w:val="24"/>
        </w:rPr>
        <w:t>Ad pkt 27</w:t>
      </w:r>
    </w:p>
    <w:p w14:paraId="7E8C86DD" w14:textId="4187F358" w:rsidR="00821CF0" w:rsidRPr="001514CF" w:rsidRDefault="00821CF0" w:rsidP="001514CF">
      <w:pPr>
        <w:jc w:val="left"/>
        <w:rPr>
          <w:rFonts w:asciiTheme="minorHAnsi" w:hAnsiTheme="minorHAnsi" w:cstheme="minorHAnsi"/>
          <w:bCs/>
          <w:sz w:val="24"/>
          <w:szCs w:val="24"/>
        </w:rPr>
      </w:pPr>
      <w:r w:rsidRPr="001514CF">
        <w:rPr>
          <w:rFonts w:asciiTheme="minorHAnsi" w:hAnsiTheme="minorHAnsi" w:cstheme="minorHAnsi"/>
          <w:bCs/>
          <w:sz w:val="24"/>
          <w:szCs w:val="24"/>
        </w:rPr>
        <w:t>Marian Wilamowski Przewodniczący Komisji Rewizyjnej</w:t>
      </w:r>
    </w:p>
    <w:p w14:paraId="4AFAD38B" w14:textId="43854559" w:rsidR="00A51FE1" w:rsidRPr="001514CF" w:rsidRDefault="00821CF0" w:rsidP="001514CF">
      <w:pPr>
        <w:jc w:val="left"/>
        <w:rPr>
          <w:rFonts w:asciiTheme="minorHAnsi" w:hAnsiTheme="minorHAnsi" w:cstheme="minorHAnsi"/>
          <w:bCs/>
          <w:sz w:val="24"/>
          <w:szCs w:val="24"/>
        </w:rPr>
      </w:pPr>
      <w:r w:rsidRPr="001514CF">
        <w:rPr>
          <w:rFonts w:asciiTheme="minorHAnsi" w:hAnsiTheme="minorHAnsi" w:cstheme="minorHAnsi"/>
          <w:bCs/>
          <w:sz w:val="24"/>
          <w:szCs w:val="24"/>
        </w:rPr>
        <w:tab/>
        <w:t xml:space="preserve">przedstawił </w:t>
      </w:r>
      <w:r w:rsidR="009E4C74" w:rsidRPr="001514CF">
        <w:rPr>
          <w:rFonts w:asciiTheme="minorHAnsi" w:hAnsiTheme="minorHAnsi" w:cstheme="minorHAnsi"/>
          <w:bCs/>
          <w:sz w:val="24"/>
          <w:szCs w:val="24"/>
        </w:rPr>
        <w:t xml:space="preserve">projekt uchwały w sprawie zatwierdzenia planu pracy Komisji Rewizyjnej </w:t>
      </w:r>
      <w:r w:rsidR="009E4C74" w:rsidRPr="001514CF">
        <w:rPr>
          <w:rFonts w:asciiTheme="minorHAnsi" w:hAnsiTheme="minorHAnsi" w:cstheme="minorHAnsi"/>
          <w:bCs/>
          <w:sz w:val="24"/>
          <w:szCs w:val="24"/>
        </w:rPr>
        <w:br/>
        <w:t xml:space="preserve">na 2023 r. </w:t>
      </w:r>
      <w:r w:rsidR="00A51FE1" w:rsidRPr="001514CF">
        <w:rPr>
          <w:rFonts w:asciiTheme="minorHAnsi" w:hAnsiTheme="minorHAnsi" w:cstheme="minorHAnsi"/>
          <w:bCs/>
          <w:sz w:val="24"/>
          <w:szCs w:val="24"/>
        </w:rPr>
        <w:t>Plan pracy stanowi załącznik do projektu uchwały.</w:t>
      </w:r>
    </w:p>
    <w:p w14:paraId="6AC23D0C" w14:textId="77777777" w:rsidR="00A51FE1" w:rsidRPr="001514CF" w:rsidRDefault="00A51FE1" w:rsidP="001514CF">
      <w:pPr>
        <w:jc w:val="left"/>
        <w:rPr>
          <w:rFonts w:asciiTheme="minorHAnsi" w:hAnsiTheme="minorHAnsi" w:cstheme="minorHAnsi"/>
          <w:bCs/>
          <w:sz w:val="24"/>
          <w:szCs w:val="24"/>
        </w:rPr>
      </w:pPr>
    </w:p>
    <w:p w14:paraId="13926333" w14:textId="77777777" w:rsidR="00A51FE1" w:rsidRPr="001514CF" w:rsidRDefault="00A51FE1" w:rsidP="001514CF">
      <w:pPr>
        <w:jc w:val="left"/>
        <w:rPr>
          <w:rFonts w:asciiTheme="minorHAnsi" w:hAnsiTheme="minorHAnsi" w:cstheme="minorHAnsi"/>
          <w:bCs/>
          <w:sz w:val="24"/>
          <w:szCs w:val="24"/>
        </w:rPr>
      </w:pPr>
      <w:r w:rsidRPr="001514CF">
        <w:rPr>
          <w:rFonts w:asciiTheme="minorHAnsi" w:hAnsiTheme="minorHAnsi" w:cstheme="minorHAnsi"/>
          <w:bCs/>
          <w:sz w:val="24"/>
          <w:szCs w:val="24"/>
        </w:rPr>
        <w:t>PLAN  PRACY</w:t>
      </w:r>
    </w:p>
    <w:p w14:paraId="71F45DFC" w14:textId="77777777" w:rsidR="00A51FE1" w:rsidRPr="001514CF" w:rsidRDefault="00A51FE1" w:rsidP="001514CF">
      <w:pPr>
        <w:jc w:val="left"/>
        <w:rPr>
          <w:rFonts w:asciiTheme="minorHAnsi" w:hAnsiTheme="minorHAnsi" w:cstheme="minorHAnsi"/>
          <w:bCs/>
          <w:sz w:val="24"/>
          <w:szCs w:val="24"/>
        </w:rPr>
      </w:pPr>
      <w:r w:rsidRPr="001514CF">
        <w:rPr>
          <w:rFonts w:asciiTheme="minorHAnsi" w:hAnsiTheme="minorHAnsi" w:cstheme="minorHAnsi"/>
          <w:bCs/>
          <w:sz w:val="24"/>
          <w:szCs w:val="24"/>
        </w:rPr>
        <w:t>Komisji Rewizyjnej Rady Miasta Mława</w:t>
      </w:r>
    </w:p>
    <w:p w14:paraId="46C6912B" w14:textId="77777777" w:rsidR="00A51FE1" w:rsidRPr="001514CF" w:rsidRDefault="00A51FE1" w:rsidP="001514CF">
      <w:pPr>
        <w:jc w:val="left"/>
        <w:rPr>
          <w:rFonts w:asciiTheme="minorHAnsi" w:hAnsiTheme="minorHAnsi" w:cstheme="minorHAnsi"/>
          <w:bCs/>
          <w:sz w:val="24"/>
          <w:szCs w:val="24"/>
          <w:u w:val="single"/>
        </w:rPr>
      </w:pPr>
      <w:r w:rsidRPr="001514CF">
        <w:rPr>
          <w:rFonts w:asciiTheme="minorHAnsi" w:hAnsiTheme="minorHAnsi" w:cstheme="minorHAnsi"/>
          <w:bCs/>
          <w:sz w:val="24"/>
          <w:szCs w:val="24"/>
          <w:u w:val="single"/>
        </w:rPr>
        <w:t>na rok 2023</w:t>
      </w:r>
    </w:p>
    <w:p w14:paraId="2B22F6EA" w14:textId="77777777" w:rsidR="00A51FE1" w:rsidRPr="001514CF" w:rsidRDefault="00A51FE1" w:rsidP="001514CF">
      <w:pPr>
        <w:jc w:val="left"/>
        <w:rPr>
          <w:rFonts w:asciiTheme="minorHAnsi" w:hAnsiTheme="minorHAnsi" w:cstheme="minorHAnsi"/>
          <w:bCs/>
          <w:sz w:val="24"/>
          <w:szCs w:val="24"/>
        </w:rPr>
      </w:pPr>
    </w:p>
    <w:p w14:paraId="77674B17" w14:textId="77777777" w:rsidR="00A51FE1" w:rsidRPr="001514CF" w:rsidRDefault="00A51FE1" w:rsidP="001514CF">
      <w:pPr>
        <w:pStyle w:val="Akapitzlist"/>
        <w:numPr>
          <w:ilvl w:val="0"/>
          <w:numId w:val="115"/>
        </w:numPr>
        <w:spacing w:after="0" w:line="240" w:lineRule="auto"/>
        <w:contextualSpacing w:val="0"/>
        <w:rPr>
          <w:rFonts w:asciiTheme="minorHAnsi" w:hAnsiTheme="minorHAnsi" w:cstheme="minorHAnsi"/>
          <w:bCs/>
          <w:sz w:val="24"/>
          <w:szCs w:val="24"/>
        </w:rPr>
      </w:pPr>
      <w:r w:rsidRPr="001514CF">
        <w:rPr>
          <w:rFonts w:asciiTheme="minorHAnsi" w:hAnsiTheme="minorHAnsi" w:cstheme="minorHAnsi"/>
          <w:bCs/>
          <w:sz w:val="24"/>
          <w:szCs w:val="24"/>
        </w:rPr>
        <w:t>Analiza sprawozdania z wykonania budżetu miasta za 2022 r. - I kwartał.</w:t>
      </w:r>
    </w:p>
    <w:p w14:paraId="50B8BAA0" w14:textId="77777777" w:rsidR="00A51FE1" w:rsidRPr="001514CF" w:rsidRDefault="00A51FE1" w:rsidP="001514CF">
      <w:pPr>
        <w:pStyle w:val="Akapitzlist"/>
        <w:rPr>
          <w:rFonts w:asciiTheme="minorHAnsi" w:hAnsiTheme="minorHAnsi" w:cstheme="minorHAnsi"/>
          <w:bCs/>
          <w:sz w:val="24"/>
          <w:szCs w:val="24"/>
        </w:rPr>
      </w:pPr>
    </w:p>
    <w:p w14:paraId="59DC5CF9" w14:textId="77777777" w:rsidR="00A51FE1" w:rsidRPr="001514CF" w:rsidRDefault="00A51FE1" w:rsidP="001514CF">
      <w:pPr>
        <w:pStyle w:val="Akapitzlist"/>
        <w:numPr>
          <w:ilvl w:val="0"/>
          <w:numId w:val="115"/>
        </w:numPr>
        <w:spacing w:after="0" w:line="240" w:lineRule="auto"/>
        <w:contextualSpacing w:val="0"/>
        <w:rPr>
          <w:rFonts w:asciiTheme="minorHAnsi" w:hAnsiTheme="minorHAnsi" w:cstheme="minorHAnsi"/>
          <w:bCs/>
          <w:sz w:val="24"/>
          <w:szCs w:val="24"/>
        </w:rPr>
      </w:pPr>
      <w:r w:rsidRPr="001514CF">
        <w:rPr>
          <w:rFonts w:asciiTheme="minorHAnsi" w:hAnsiTheme="minorHAnsi" w:cstheme="minorHAnsi"/>
          <w:bCs/>
          <w:sz w:val="24"/>
          <w:szCs w:val="24"/>
        </w:rPr>
        <w:t xml:space="preserve">Zapoznanie się z działalnością Przedsiębiorstwa Energetyki Cieplnej Sp. z </w:t>
      </w:r>
      <w:proofErr w:type="spellStart"/>
      <w:r w:rsidRPr="001514CF">
        <w:rPr>
          <w:rFonts w:asciiTheme="minorHAnsi" w:hAnsiTheme="minorHAnsi" w:cstheme="minorHAnsi"/>
          <w:bCs/>
          <w:sz w:val="24"/>
          <w:szCs w:val="24"/>
        </w:rPr>
        <w:t>o.o</w:t>
      </w:r>
      <w:proofErr w:type="spellEnd"/>
      <w:r w:rsidRPr="001514CF">
        <w:rPr>
          <w:rFonts w:asciiTheme="minorHAnsi" w:hAnsiTheme="minorHAnsi" w:cstheme="minorHAnsi"/>
          <w:bCs/>
          <w:sz w:val="24"/>
          <w:szCs w:val="24"/>
        </w:rPr>
        <w:br/>
        <w:t>- II kwartał.</w:t>
      </w:r>
    </w:p>
    <w:p w14:paraId="75E795EB" w14:textId="77777777" w:rsidR="00A51FE1" w:rsidRPr="001514CF" w:rsidRDefault="00A51FE1" w:rsidP="001514CF">
      <w:pPr>
        <w:pStyle w:val="Akapitzlist"/>
        <w:rPr>
          <w:rFonts w:asciiTheme="minorHAnsi" w:hAnsiTheme="minorHAnsi" w:cstheme="minorHAnsi"/>
          <w:bCs/>
          <w:sz w:val="24"/>
          <w:szCs w:val="24"/>
        </w:rPr>
      </w:pPr>
    </w:p>
    <w:p w14:paraId="506F53ED" w14:textId="77777777" w:rsidR="00A51FE1" w:rsidRPr="001514CF" w:rsidRDefault="00A51FE1" w:rsidP="001514CF">
      <w:pPr>
        <w:pStyle w:val="Akapitzlist"/>
        <w:numPr>
          <w:ilvl w:val="0"/>
          <w:numId w:val="115"/>
        </w:numPr>
        <w:spacing w:after="0" w:line="240" w:lineRule="auto"/>
        <w:contextualSpacing w:val="0"/>
        <w:rPr>
          <w:rFonts w:asciiTheme="minorHAnsi" w:hAnsiTheme="minorHAnsi" w:cstheme="minorHAnsi"/>
          <w:bCs/>
          <w:sz w:val="24"/>
          <w:szCs w:val="24"/>
        </w:rPr>
      </w:pPr>
      <w:r w:rsidRPr="001514CF">
        <w:rPr>
          <w:rFonts w:asciiTheme="minorHAnsi" w:hAnsiTheme="minorHAnsi" w:cstheme="minorHAnsi"/>
          <w:bCs/>
          <w:sz w:val="24"/>
          <w:szCs w:val="24"/>
        </w:rPr>
        <w:t>Analiza funkcjonowania Centrum Usług Wspólnych w 2022 r. - III kwartał.</w:t>
      </w:r>
    </w:p>
    <w:p w14:paraId="59F3992B" w14:textId="77777777" w:rsidR="00A51FE1" w:rsidRPr="001514CF" w:rsidRDefault="00A51FE1" w:rsidP="001514CF">
      <w:pPr>
        <w:pStyle w:val="Akapitzlist"/>
        <w:rPr>
          <w:rFonts w:asciiTheme="minorHAnsi" w:hAnsiTheme="minorHAnsi" w:cstheme="minorHAnsi"/>
          <w:bCs/>
          <w:sz w:val="24"/>
          <w:szCs w:val="24"/>
        </w:rPr>
      </w:pPr>
    </w:p>
    <w:p w14:paraId="04AF0FB9" w14:textId="4267161C" w:rsidR="00A51FE1" w:rsidRPr="001514CF" w:rsidRDefault="00A51FE1" w:rsidP="001514CF">
      <w:pPr>
        <w:pStyle w:val="Akapitzlist"/>
        <w:numPr>
          <w:ilvl w:val="0"/>
          <w:numId w:val="115"/>
        </w:numPr>
        <w:spacing w:after="0" w:line="240" w:lineRule="auto"/>
        <w:contextualSpacing w:val="0"/>
        <w:rPr>
          <w:rFonts w:asciiTheme="minorHAnsi" w:hAnsiTheme="minorHAnsi" w:cstheme="minorHAnsi"/>
          <w:bCs/>
          <w:sz w:val="24"/>
          <w:szCs w:val="24"/>
        </w:rPr>
      </w:pPr>
      <w:r w:rsidRPr="001514CF">
        <w:rPr>
          <w:rFonts w:asciiTheme="minorHAnsi" w:hAnsiTheme="minorHAnsi" w:cstheme="minorHAnsi"/>
          <w:bCs/>
          <w:sz w:val="24"/>
          <w:szCs w:val="24"/>
        </w:rPr>
        <w:t>Zapoznanie się z funkcjonowaniem Mławskiej Komunikacji Miejskiej - IV kwartał.</w:t>
      </w:r>
    </w:p>
    <w:p w14:paraId="6D9D77E0" w14:textId="1D43C8A6" w:rsidR="00FA5841" w:rsidRPr="001514CF" w:rsidRDefault="009E4C74" w:rsidP="001514CF">
      <w:pPr>
        <w:spacing w:before="120" w:after="120"/>
        <w:jc w:val="left"/>
        <w:rPr>
          <w:rFonts w:asciiTheme="minorHAnsi" w:hAnsiTheme="minorHAnsi" w:cstheme="minorHAnsi"/>
          <w:bCs/>
          <w:sz w:val="24"/>
          <w:szCs w:val="24"/>
        </w:rPr>
      </w:pPr>
      <w:r w:rsidRPr="001514CF">
        <w:rPr>
          <w:rFonts w:asciiTheme="minorHAnsi" w:hAnsiTheme="minorHAnsi" w:cstheme="minorHAnsi"/>
          <w:bCs/>
          <w:sz w:val="24"/>
          <w:szCs w:val="24"/>
        </w:rPr>
        <w:t>Głosów w dyskusji nie było.</w:t>
      </w:r>
    </w:p>
    <w:p w14:paraId="36DA673B" w14:textId="77777777" w:rsidR="009E4C74" w:rsidRPr="001514CF" w:rsidRDefault="009E4C74" w:rsidP="001514CF">
      <w:pPr>
        <w:spacing w:before="120" w:after="120" w:line="240" w:lineRule="auto"/>
        <w:jc w:val="left"/>
        <w:rPr>
          <w:rFonts w:asciiTheme="minorHAnsi" w:hAnsiTheme="minorHAnsi" w:cstheme="minorHAnsi"/>
          <w:bCs/>
          <w:sz w:val="24"/>
          <w:szCs w:val="24"/>
        </w:rPr>
      </w:pPr>
      <w:r w:rsidRPr="001514CF">
        <w:rPr>
          <w:rFonts w:asciiTheme="minorHAnsi" w:hAnsiTheme="minorHAnsi" w:cstheme="minorHAnsi"/>
          <w:bCs/>
          <w:sz w:val="24"/>
          <w:szCs w:val="24"/>
        </w:rPr>
        <w:t>Rada Miasta w głosowaniu jawnym jednogłośnie (za – 19 głosów)</w:t>
      </w:r>
    </w:p>
    <w:p w14:paraId="73B7190C" w14:textId="77777777" w:rsidR="009E4C74" w:rsidRPr="001514CF" w:rsidRDefault="009E4C74" w:rsidP="001514CF">
      <w:pPr>
        <w:spacing w:before="120" w:after="120" w:line="240" w:lineRule="auto"/>
        <w:jc w:val="left"/>
        <w:rPr>
          <w:rFonts w:asciiTheme="minorHAnsi" w:hAnsiTheme="minorHAnsi" w:cstheme="minorHAnsi"/>
          <w:bCs/>
          <w:sz w:val="24"/>
          <w:szCs w:val="24"/>
        </w:rPr>
      </w:pPr>
      <w:r w:rsidRPr="001514CF">
        <w:rPr>
          <w:rFonts w:asciiTheme="minorHAnsi" w:hAnsiTheme="minorHAnsi" w:cstheme="minorHAnsi"/>
          <w:bCs/>
          <w:sz w:val="24"/>
          <w:szCs w:val="24"/>
        </w:rPr>
        <w:t>podjęła</w:t>
      </w:r>
    </w:p>
    <w:p w14:paraId="5248E0A9" w14:textId="6D258E99" w:rsidR="009E4C74" w:rsidRPr="001514CF" w:rsidRDefault="009E4C74" w:rsidP="001514CF">
      <w:pPr>
        <w:spacing w:before="120" w:after="120"/>
        <w:jc w:val="left"/>
        <w:rPr>
          <w:rFonts w:asciiTheme="minorHAnsi" w:hAnsiTheme="minorHAnsi" w:cstheme="minorHAnsi"/>
          <w:bCs/>
          <w:sz w:val="24"/>
          <w:szCs w:val="24"/>
        </w:rPr>
      </w:pPr>
      <w:r w:rsidRPr="001514CF">
        <w:rPr>
          <w:rFonts w:asciiTheme="minorHAnsi" w:hAnsiTheme="minorHAnsi" w:cstheme="minorHAnsi"/>
          <w:bCs/>
          <w:sz w:val="24"/>
          <w:szCs w:val="24"/>
        </w:rPr>
        <w:t>UCHWAŁĘ Nr XLVI/602/2022</w:t>
      </w:r>
    </w:p>
    <w:p w14:paraId="4E579D09" w14:textId="43DB213D" w:rsidR="009E4C74" w:rsidRPr="001514CF" w:rsidRDefault="009E4C74" w:rsidP="001514CF">
      <w:pPr>
        <w:jc w:val="left"/>
        <w:rPr>
          <w:rFonts w:asciiTheme="minorHAnsi" w:hAnsiTheme="minorHAnsi" w:cstheme="minorHAnsi"/>
          <w:bCs/>
          <w:sz w:val="24"/>
          <w:szCs w:val="24"/>
        </w:rPr>
      </w:pPr>
      <w:r w:rsidRPr="001514CF">
        <w:rPr>
          <w:rFonts w:asciiTheme="minorHAnsi" w:hAnsiTheme="minorHAnsi" w:cstheme="minorHAnsi"/>
          <w:bCs/>
          <w:sz w:val="24"/>
          <w:szCs w:val="24"/>
        </w:rPr>
        <w:t>w sprawie zatwierdzenia planu pracy Komisji Rewizyjnej na 2023 r.</w:t>
      </w:r>
    </w:p>
    <w:p w14:paraId="1CB4B377" w14:textId="77777777" w:rsidR="009E4C74" w:rsidRPr="001514CF" w:rsidRDefault="009E4C74" w:rsidP="001514CF">
      <w:pPr>
        <w:spacing w:before="120" w:after="120"/>
        <w:jc w:val="left"/>
        <w:rPr>
          <w:rFonts w:asciiTheme="minorHAnsi" w:hAnsiTheme="minorHAnsi" w:cstheme="minorHAnsi"/>
          <w:bCs/>
          <w:sz w:val="24"/>
          <w:szCs w:val="24"/>
        </w:rPr>
      </w:pPr>
    </w:p>
    <w:p w14:paraId="4D3165F2" w14:textId="6971B19B" w:rsidR="00FA5841" w:rsidRPr="001514CF" w:rsidRDefault="009E4C74" w:rsidP="001514CF">
      <w:pPr>
        <w:spacing w:before="120" w:after="120"/>
        <w:jc w:val="left"/>
        <w:rPr>
          <w:rFonts w:asciiTheme="minorHAnsi" w:hAnsiTheme="minorHAnsi" w:cstheme="minorHAnsi"/>
          <w:bCs/>
          <w:sz w:val="24"/>
          <w:szCs w:val="24"/>
        </w:rPr>
      </w:pPr>
      <w:r w:rsidRPr="001514CF">
        <w:rPr>
          <w:rFonts w:asciiTheme="minorHAnsi" w:hAnsiTheme="minorHAnsi" w:cstheme="minorHAnsi"/>
          <w:bCs/>
          <w:sz w:val="24"/>
          <w:szCs w:val="24"/>
        </w:rPr>
        <w:t>Ad pkt 28</w:t>
      </w:r>
    </w:p>
    <w:p w14:paraId="5B55A12A" w14:textId="7F73C51A" w:rsidR="009E4C74" w:rsidRPr="001514CF" w:rsidRDefault="009E4C74" w:rsidP="001514CF">
      <w:pPr>
        <w:jc w:val="left"/>
        <w:rPr>
          <w:rFonts w:asciiTheme="minorHAnsi" w:eastAsia="Times New Roman" w:hAnsiTheme="minorHAnsi" w:cstheme="minorHAnsi"/>
          <w:bCs/>
          <w:sz w:val="24"/>
          <w:szCs w:val="24"/>
        </w:rPr>
      </w:pPr>
      <w:r w:rsidRPr="001514CF">
        <w:rPr>
          <w:rFonts w:asciiTheme="minorHAnsi" w:eastAsia="Times New Roman" w:hAnsiTheme="minorHAnsi" w:cstheme="minorHAnsi"/>
          <w:bCs/>
          <w:sz w:val="24"/>
          <w:szCs w:val="24"/>
        </w:rPr>
        <w:t>Zatwierdz</w:t>
      </w:r>
      <w:r w:rsidR="00A51FE1" w:rsidRPr="001514CF">
        <w:rPr>
          <w:rFonts w:asciiTheme="minorHAnsi" w:eastAsia="Times New Roman" w:hAnsiTheme="minorHAnsi" w:cstheme="minorHAnsi"/>
          <w:bCs/>
          <w:sz w:val="24"/>
          <w:szCs w:val="24"/>
        </w:rPr>
        <w:t>ono</w:t>
      </w:r>
      <w:r w:rsidRPr="001514CF">
        <w:rPr>
          <w:rFonts w:asciiTheme="minorHAnsi" w:eastAsia="Times New Roman" w:hAnsiTheme="minorHAnsi" w:cstheme="minorHAnsi"/>
          <w:bCs/>
          <w:sz w:val="24"/>
          <w:szCs w:val="24"/>
        </w:rPr>
        <w:t xml:space="preserve"> plan</w:t>
      </w:r>
      <w:r w:rsidR="00A51FE1" w:rsidRPr="001514CF">
        <w:rPr>
          <w:rFonts w:asciiTheme="minorHAnsi" w:eastAsia="Times New Roman" w:hAnsiTheme="minorHAnsi" w:cstheme="minorHAnsi"/>
          <w:bCs/>
          <w:sz w:val="24"/>
          <w:szCs w:val="24"/>
        </w:rPr>
        <w:t>y</w:t>
      </w:r>
      <w:r w:rsidRPr="001514CF">
        <w:rPr>
          <w:rFonts w:asciiTheme="minorHAnsi" w:eastAsia="Times New Roman" w:hAnsiTheme="minorHAnsi" w:cstheme="minorHAnsi"/>
          <w:bCs/>
          <w:sz w:val="24"/>
          <w:szCs w:val="24"/>
        </w:rPr>
        <w:t xml:space="preserve"> pracy stałych Komisji Rady Miasta na 2023 r.</w:t>
      </w:r>
      <w:r w:rsidR="00FB2E0D" w:rsidRPr="001514CF">
        <w:rPr>
          <w:rFonts w:asciiTheme="minorHAnsi" w:eastAsia="Times New Roman" w:hAnsiTheme="minorHAnsi" w:cstheme="minorHAnsi"/>
          <w:bCs/>
          <w:sz w:val="24"/>
          <w:szCs w:val="24"/>
        </w:rPr>
        <w:t xml:space="preserve"> Plany pracy stanowią załącznik do protokołu.</w:t>
      </w:r>
    </w:p>
    <w:p w14:paraId="0BFBF21B" w14:textId="77777777" w:rsidR="00A51FE1" w:rsidRPr="001514CF" w:rsidRDefault="00A51FE1" w:rsidP="001514CF">
      <w:pPr>
        <w:jc w:val="left"/>
        <w:rPr>
          <w:rFonts w:asciiTheme="minorHAnsi" w:hAnsiTheme="minorHAnsi" w:cstheme="minorHAnsi"/>
          <w:bCs/>
          <w:sz w:val="24"/>
          <w:szCs w:val="24"/>
        </w:rPr>
      </w:pPr>
    </w:p>
    <w:p w14:paraId="49B77F7E" w14:textId="44A33066" w:rsidR="009E4C74" w:rsidRPr="001514CF" w:rsidRDefault="009E4C74" w:rsidP="001514CF">
      <w:pPr>
        <w:spacing w:before="120" w:after="120"/>
        <w:jc w:val="left"/>
        <w:rPr>
          <w:rFonts w:asciiTheme="minorHAnsi" w:hAnsiTheme="minorHAnsi" w:cstheme="minorHAnsi"/>
          <w:bCs/>
          <w:sz w:val="24"/>
          <w:szCs w:val="24"/>
        </w:rPr>
      </w:pPr>
      <w:r w:rsidRPr="001514CF">
        <w:rPr>
          <w:rFonts w:asciiTheme="minorHAnsi" w:hAnsiTheme="minorHAnsi" w:cstheme="minorHAnsi"/>
          <w:bCs/>
          <w:sz w:val="24"/>
          <w:szCs w:val="24"/>
        </w:rPr>
        <w:t>Ad pkt 29</w:t>
      </w:r>
    </w:p>
    <w:p w14:paraId="5A4CDBB0" w14:textId="61E435CD" w:rsidR="009E4C74" w:rsidRPr="001514CF" w:rsidRDefault="009E4C74" w:rsidP="001514CF">
      <w:pPr>
        <w:jc w:val="left"/>
        <w:rPr>
          <w:rFonts w:asciiTheme="minorHAnsi" w:eastAsia="Times New Roman" w:hAnsiTheme="minorHAnsi" w:cstheme="minorHAnsi"/>
          <w:bCs/>
          <w:sz w:val="24"/>
          <w:szCs w:val="24"/>
        </w:rPr>
      </w:pPr>
      <w:r w:rsidRPr="001514CF">
        <w:rPr>
          <w:rFonts w:asciiTheme="minorHAnsi" w:eastAsia="Times New Roman" w:hAnsiTheme="minorHAnsi" w:cstheme="minorHAnsi"/>
          <w:bCs/>
          <w:sz w:val="24"/>
          <w:szCs w:val="24"/>
        </w:rPr>
        <w:t>Sprawozdanie z pracy Komisji Rewizyjnej za 2022 r.</w:t>
      </w:r>
      <w:r w:rsidR="00FB2E0D" w:rsidRPr="001514CF">
        <w:rPr>
          <w:rFonts w:asciiTheme="minorHAnsi" w:eastAsia="Times New Roman" w:hAnsiTheme="minorHAnsi" w:cstheme="minorHAnsi"/>
          <w:bCs/>
          <w:sz w:val="24"/>
          <w:szCs w:val="24"/>
        </w:rPr>
        <w:t xml:space="preserve"> Sprawozdanie s</w:t>
      </w:r>
      <w:r w:rsidR="00767A56" w:rsidRPr="001514CF">
        <w:rPr>
          <w:rFonts w:asciiTheme="minorHAnsi" w:eastAsia="Times New Roman" w:hAnsiTheme="minorHAnsi" w:cstheme="minorHAnsi"/>
          <w:bCs/>
          <w:sz w:val="24"/>
          <w:szCs w:val="24"/>
        </w:rPr>
        <w:t xml:space="preserve">tanowi załącznik do protokołu. </w:t>
      </w:r>
    </w:p>
    <w:p w14:paraId="3741070D" w14:textId="77777777" w:rsidR="00767A56" w:rsidRPr="001514CF" w:rsidRDefault="00767A56" w:rsidP="001514CF">
      <w:pPr>
        <w:jc w:val="left"/>
        <w:rPr>
          <w:rFonts w:asciiTheme="minorHAnsi" w:eastAsia="Times New Roman" w:hAnsiTheme="minorHAnsi" w:cstheme="minorHAnsi"/>
          <w:bCs/>
          <w:sz w:val="24"/>
          <w:szCs w:val="24"/>
        </w:rPr>
      </w:pPr>
    </w:p>
    <w:p w14:paraId="554E9BCC" w14:textId="29CCB93C" w:rsidR="009E4C74" w:rsidRPr="001514CF" w:rsidRDefault="009E4C74" w:rsidP="001514CF">
      <w:pPr>
        <w:jc w:val="left"/>
        <w:rPr>
          <w:rFonts w:asciiTheme="minorHAnsi" w:eastAsia="Times New Roman" w:hAnsiTheme="minorHAnsi" w:cstheme="minorHAnsi"/>
          <w:bCs/>
          <w:sz w:val="24"/>
          <w:szCs w:val="24"/>
        </w:rPr>
      </w:pPr>
      <w:r w:rsidRPr="001514CF">
        <w:rPr>
          <w:rFonts w:asciiTheme="minorHAnsi" w:eastAsia="Times New Roman" w:hAnsiTheme="minorHAnsi" w:cstheme="minorHAnsi"/>
          <w:bCs/>
          <w:sz w:val="24"/>
          <w:szCs w:val="24"/>
        </w:rPr>
        <w:t>Ad pkt 30</w:t>
      </w:r>
    </w:p>
    <w:p w14:paraId="2DEB0B24" w14:textId="6AD28A0A" w:rsidR="009E4C74" w:rsidRPr="001514CF" w:rsidRDefault="009E4C74" w:rsidP="001514CF">
      <w:pPr>
        <w:jc w:val="left"/>
        <w:rPr>
          <w:rFonts w:asciiTheme="minorHAnsi" w:eastAsia="Times New Roman" w:hAnsiTheme="minorHAnsi" w:cstheme="minorHAnsi"/>
          <w:bCs/>
          <w:sz w:val="24"/>
          <w:szCs w:val="24"/>
        </w:rPr>
      </w:pPr>
      <w:r w:rsidRPr="001514CF">
        <w:rPr>
          <w:rFonts w:asciiTheme="minorHAnsi" w:hAnsiTheme="minorHAnsi" w:cstheme="minorHAnsi"/>
          <w:bCs/>
          <w:color w:val="000000" w:themeColor="text1"/>
          <w:sz w:val="24"/>
          <w:szCs w:val="24"/>
        </w:rPr>
        <w:t>Burmistrz Miasta Sławomir Kowalewski</w:t>
      </w:r>
    </w:p>
    <w:p w14:paraId="1FF2778E" w14:textId="6B911686" w:rsidR="005775D9" w:rsidRPr="001514CF" w:rsidRDefault="009E4C74" w:rsidP="001514CF">
      <w:pPr>
        <w:ind w:firstLine="708"/>
        <w:jc w:val="left"/>
        <w:rPr>
          <w:rFonts w:asciiTheme="minorHAnsi" w:hAnsiTheme="minorHAnsi" w:cstheme="minorHAnsi"/>
          <w:bCs/>
          <w:color w:val="000000" w:themeColor="text1"/>
          <w:sz w:val="24"/>
          <w:szCs w:val="24"/>
        </w:rPr>
      </w:pPr>
      <w:r w:rsidRPr="001514CF">
        <w:rPr>
          <w:rFonts w:asciiTheme="minorHAnsi" w:hAnsiTheme="minorHAnsi" w:cstheme="minorHAnsi"/>
          <w:bCs/>
          <w:sz w:val="24"/>
          <w:szCs w:val="24"/>
        </w:rPr>
        <w:t>przedstawił s</w:t>
      </w:r>
      <w:r w:rsidR="005775D9" w:rsidRPr="001514CF">
        <w:rPr>
          <w:rFonts w:asciiTheme="minorHAnsi" w:hAnsiTheme="minorHAnsi" w:cstheme="minorHAnsi"/>
          <w:bCs/>
          <w:sz w:val="24"/>
          <w:szCs w:val="24"/>
        </w:rPr>
        <w:t xml:space="preserve">prawozdanie z wykonania uchwał Rady Miasta podjętych na sesji w dniu </w:t>
      </w:r>
      <w:r w:rsidR="00604929" w:rsidRPr="001514CF">
        <w:rPr>
          <w:rFonts w:asciiTheme="minorHAnsi" w:hAnsiTheme="minorHAnsi" w:cstheme="minorHAnsi"/>
          <w:bCs/>
          <w:color w:val="000000" w:themeColor="text1"/>
          <w:sz w:val="24"/>
          <w:szCs w:val="24"/>
        </w:rPr>
        <w:t>2</w:t>
      </w:r>
      <w:r w:rsidR="00BC33BF" w:rsidRPr="001514CF">
        <w:rPr>
          <w:rFonts w:asciiTheme="minorHAnsi" w:hAnsiTheme="minorHAnsi" w:cstheme="minorHAnsi"/>
          <w:bCs/>
          <w:color w:val="000000" w:themeColor="text1"/>
          <w:sz w:val="24"/>
          <w:szCs w:val="24"/>
        </w:rPr>
        <w:t>9 listopada</w:t>
      </w:r>
      <w:r w:rsidRPr="001514CF">
        <w:rPr>
          <w:rFonts w:asciiTheme="minorHAnsi" w:hAnsiTheme="minorHAnsi" w:cstheme="minorHAnsi"/>
          <w:bCs/>
          <w:color w:val="000000" w:themeColor="text1"/>
          <w:sz w:val="24"/>
          <w:szCs w:val="24"/>
        </w:rPr>
        <w:t xml:space="preserve"> </w:t>
      </w:r>
      <w:r w:rsidR="00604929" w:rsidRPr="001514CF">
        <w:rPr>
          <w:rFonts w:asciiTheme="minorHAnsi" w:hAnsiTheme="minorHAnsi" w:cstheme="minorHAnsi"/>
          <w:bCs/>
          <w:color w:val="000000" w:themeColor="text1"/>
          <w:sz w:val="24"/>
          <w:szCs w:val="24"/>
        </w:rPr>
        <w:t>2022</w:t>
      </w:r>
      <w:r w:rsidRPr="001514CF">
        <w:rPr>
          <w:rFonts w:asciiTheme="minorHAnsi" w:hAnsiTheme="minorHAnsi" w:cstheme="minorHAnsi"/>
          <w:bCs/>
          <w:color w:val="000000" w:themeColor="text1"/>
          <w:sz w:val="24"/>
          <w:szCs w:val="24"/>
        </w:rPr>
        <w:t xml:space="preserve"> </w:t>
      </w:r>
      <w:r w:rsidR="00604929" w:rsidRPr="001514CF">
        <w:rPr>
          <w:rFonts w:asciiTheme="minorHAnsi" w:hAnsiTheme="minorHAnsi" w:cstheme="minorHAnsi"/>
          <w:bCs/>
          <w:color w:val="000000" w:themeColor="text1"/>
          <w:sz w:val="24"/>
          <w:szCs w:val="24"/>
        </w:rPr>
        <w:t>r.</w:t>
      </w:r>
      <w:r w:rsidR="005D6B87" w:rsidRPr="001514CF">
        <w:rPr>
          <w:rFonts w:asciiTheme="minorHAnsi" w:hAnsiTheme="minorHAnsi" w:cstheme="minorHAnsi"/>
          <w:bCs/>
          <w:sz w:val="24"/>
          <w:szCs w:val="24"/>
          <w:lang w:eastAsia="pl-PL"/>
        </w:rPr>
        <w:t xml:space="preserve"> </w:t>
      </w:r>
      <w:r w:rsidR="00BC33BF" w:rsidRPr="001514CF">
        <w:rPr>
          <w:rFonts w:asciiTheme="minorHAnsi" w:hAnsiTheme="minorHAnsi" w:cstheme="minorHAnsi"/>
          <w:bCs/>
          <w:color w:val="000000" w:themeColor="text1"/>
          <w:sz w:val="24"/>
          <w:szCs w:val="24"/>
        </w:rPr>
        <w:t xml:space="preserve">Sprawozdanie stanowi </w:t>
      </w:r>
      <w:r w:rsidR="005775D9" w:rsidRPr="001514CF">
        <w:rPr>
          <w:rFonts w:asciiTheme="minorHAnsi" w:hAnsiTheme="minorHAnsi" w:cstheme="minorHAnsi"/>
          <w:bCs/>
          <w:color w:val="000000" w:themeColor="text1"/>
          <w:sz w:val="24"/>
          <w:szCs w:val="24"/>
        </w:rPr>
        <w:t xml:space="preserve">załącznik do protokołu. </w:t>
      </w:r>
    </w:p>
    <w:p w14:paraId="33E14B58" w14:textId="77777777" w:rsidR="005775D9" w:rsidRPr="001514CF" w:rsidRDefault="005775D9" w:rsidP="001514CF">
      <w:pPr>
        <w:jc w:val="left"/>
        <w:rPr>
          <w:rFonts w:asciiTheme="minorHAnsi" w:hAnsiTheme="minorHAnsi" w:cstheme="minorHAnsi"/>
          <w:bCs/>
          <w:color w:val="000000" w:themeColor="text1"/>
          <w:sz w:val="24"/>
          <w:szCs w:val="24"/>
        </w:rPr>
      </w:pPr>
    </w:p>
    <w:p w14:paraId="651447C2" w14:textId="11D4BFBF" w:rsidR="005775D9" w:rsidRPr="001514CF" w:rsidRDefault="005775D9" w:rsidP="001514CF">
      <w:pPr>
        <w:jc w:val="left"/>
        <w:rPr>
          <w:rFonts w:asciiTheme="minorHAnsi" w:hAnsiTheme="minorHAnsi" w:cstheme="minorHAnsi"/>
          <w:bCs/>
          <w:color w:val="000000" w:themeColor="text1"/>
          <w:sz w:val="24"/>
          <w:szCs w:val="24"/>
        </w:rPr>
      </w:pPr>
      <w:r w:rsidRPr="001514CF">
        <w:rPr>
          <w:rFonts w:asciiTheme="minorHAnsi" w:hAnsiTheme="minorHAnsi" w:cstheme="minorHAnsi"/>
          <w:bCs/>
          <w:color w:val="000000" w:themeColor="text1"/>
          <w:sz w:val="24"/>
          <w:szCs w:val="24"/>
        </w:rPr>
        <w:t xml:space="preserve">Ad pkt. </w:t>
      </w:r>
      <w:r w:rsidR="009E4C74" w:rsidRPr="001514CF">
        <w:rPr>
          <w:rFonts w:asciiTheme="minorHAnsi" w:hAnsiTheme="minorHAnsi" w:cstheme="minorHAnsi"/>
          <w:bCs/>
          <w:color w:val="000000" w:themeColor="text1"/>
          <w:sz w:val="24"/>
          <w:szCs w:val="24"/>
        </w:rPr>
        <w:t>31</w:t>
      </w:r>
    </w:p>
    <w:p w14:paraId="57DB01E2" w14:textId="77777777" w:rsidR="00BC33BF" w:rsidRPr="001514CF" w:rsidRDefault="005775D9" w:rsidP="001514CF">
      <w:pPr>
        <w:jc w:val="left"/>
        <w:rPr>
          <w:rFonts w:asciiTheme="minorHAnsi" w:hAnsiTheme="minorHAnsi" w:cstheme="minorHAnsi"/>
          <w:bCs/>
          <w:color w:val="000000" w:themeColor="text1"/>
          <w:sz w:val="24"/>
          <w:szCs w:val="24"/>
        </w:rPr>
      </w:pPr>
      <w:r w:rsidRPr="001514CF">
        <w:rPr>
          <w:rFonts w:asciiTheme="minorHAnsi" w:hAnsiTheme="minorHAnsi" w:cstheme="minorHAnsi"/>
          <w:bCs/>
          <w:color w:val="000000" w:themeColor="text1"/>
          <w:sz w:val="24"/>
          <w:szCs w:val="24"/>
        </w:rPr>
        <w:t>Burmistrz Miasta Sławomir Kowalewski</w:t>
      </w:r>
    </w:p>
    <w:p w14:paraId="6EEB5297" w14:textId="216AB252" w:rsidR="00BC33BF" w:rsidRPr="001514CF" w:rsidRDefault="005775D9" w:rsidP="001514CF">
      <w:pPr>
        <w:ind w:firstLine="708"/>
        <w:jc w:val="left"/>
        <w:rPr>
          <w:rFonts w:asciiTheme="minorHAnsi" w:hAnsiTheme="minorHAnsi" w:cstheme="minorHAnsi"/>
          <w:bCs/>
          <w:color w:val="000000" w:themeColor="text1"/>
          <w:sz w:val="24"/>
          <w:szCs w:val="24"/>
        </w:rPr>
      </w:pPr>
      <w:r w:rsidRPr="001514CF">
        <w:rPr>
          <w:rFonts w:asciiTheme="minorHAnsi" w:hAnsiTheme="minorHAnsi" w:cstheme="minorHAnsi"/>
          <w:bCs/>
          <w:color w:val="000000" w:themeColor="text1"/>
          <w:sz w:val="24"/>
          <w:szCs w:val="24"/>
        </w:rPr>
        <w:t xml:space="preserve">przedstawił informacje z działalności za okres między sesjami. </w:t>
      </w:r>
    </w:p>
    <w:p w14:paraId="1C88C12D" w14:textId="77777777" w:rsidR="00E6345A" w:rsidRPr="001514CF" w:rsidRDefault="00E6345A" w:rsidP="001514CF">
      <w:pPr>
        <w:jc w:val="left"/>
        <w:rPr>
          <w:rFonts w:asciiTheme="minorHAnsi" w:hAnsiTheme="minorHAnsi" w:cstheme="minorHAnsi"/>
          <w:bCs/>
          <w:sz w:val="24"/>
          <w:szCs w:val="24"/>
        </w:rPr>
      </w:pPr>
    </w:p>
    <w:p w14:paraId="2B67CFE8" w14:textId="37F5E993" w:rsidR="00E6345A" w:rsidRPr="001514CF" w:rsidRDefault="00E6345A" w:rsidP="001514CF">
      <w:pPr>
        <w:jc w:val="left"/>
        <w:rPr>
          <w:rFonts w:asciiTheme="minorHAnsi" w:hAnsiTheme="minorHAnsi" w:cstheme="minorHAnsi"/>
          <w:bCs/>
          <w:sz w:val="24"/>
          <w:szCs w:val="24"/>
        </w:rPr>
      </w:pPr>
      <w:r w:rsidRPr="001514CF">
        <w:rPr>
          <w:rFonts w:asciiTheme="minorHAnsi" w:hAnsiTheme="minorHAnsi" w:cstheme="minorHAnsi"/>
          <w:bCs/>
          <w:sz w:val="24"/>
          <w:szCs w:val="24"/>
        </w:rPr>
        <w:t>Referat ds. Podatków i Opłat w okresie międzysesyjnym:</w:t>
      </w:r>
    </w:p>
    <w:p w14:paraId="2ECAE6F8" w14:textId="77777777" w:rsidR="00E6345A" w:rsidRPr="001514CF" w:rsidRDefault="00E6345A" w:rsidP="001514CF">
      <w:pPr>
        <w:jc w:val="left"/>
        <w:rPr>
          <w:rFonts w:asciiTheme="minorHAnsi" w:hAnsiTheme="minorHAnsi" w:cstheme="minorHAnsi"/>
          <w:bCs/>
          <w:sz w:val="24"/>
          <w:szCs w:val="24"/>
        </w:rPr>
      </w:pPr>
      <w:r w:rsidRPr="001514CF">
        <w:rPr>
          <w:rFonts w:asciiTheme="minorHAnsi" w:hAnsiTheme="minorHAnsi" w:cstheme="minorHAnsi"/>
          <w:bCs/>
          <w:sz w:val="24"/>
          <w:szCs w:val="24"/>
        </w:rPr>
        <w:t>Informacja międzysesyjna za okres 29.11.2022 – 20.12.2022</w:t>
      </w:r>
    </w:p>
    <w:p w14:paraId="2DB6D145" w14:textId="77777777" w:rsidR="00E6345A" w:rsidRPr="001514CF" w:rsidRDefault="00E6345A" w:rsidP="001514CF">
      <w:pPr>
        <w:spacing w:line="360" w:lineRule="auto"/>
        <w:jc w:val="left"/>
        <w:rPr>
          <w:rFonts w:asciiTheme="minorHAnsi" w:hAnsiTheme="minorHAnsi" w:cstheme="minorHAnsi"/>
          <w:bCs/>
          <w:sz w:val="24"/>
          <w:szCs w:val="24"/>
        </w:rPr>
      </w:pPr>
    </w:p>
    <w:p w14:paraId="59870CBF" w14:textId="77777777" w:rsidR="00E6345A" w:rsidRPr="001514CF" w:rsidRDefault="00E6345A" w:rsidP="001514CF">
      <w:pPr>
        <w:pStyle w:val="Akapitzlist"/>
        <w:numPr>
          <w:ilvl w:val="0"/>
          <w:numId w:val="3"/>
        </w:numPr>
        <w:spacing w:after="0" w:line="360" w:lineRule="auto"/>
        <w:ind w:left="714" w:hanging="357"/>
        <w:rPr>
          <w:rFonts w:asciiTheme="minorHAnsi" w:hAnsiTheme="minorHAnsi" w:cstheme="minorHAnsi"/>
          <w:bCs/>
          <w:sz w:val="24"/>
          <w:szCs w:val="24"/>
        </w:rPr>
      </w:pPr>
      <w:r w:rsidRPr="001514CF">
        <w:rPr>
          <w:rFonts w:asciiTheme="minorHAnsi" w:hAnsiTheme="minorHAnsi" w:cstheme="minorHAnsi"/>
          <w:bCs/>
          <w:sz w:val="24"/>
          <w:szCs w:val="24"/>
        </w:rPr>
        <w:t xml:space="preserve">Wystawił 525 zaświadczeń dla Miejskiego Ośrodka Pomocy Społecznej </w:t>
      </w:r>
      <w:r w:rsidRPr="001514CF">
        <w:rPr>
          <w:rFonts w:asciiTheme="minorHAnsi" w:hAnsiTheme="minorHAnsi" w:cstheme="minorHAnsi"/>
          <w:bCs/>
          <w:sz w:val="24"/>
          <w:szCs w:val="24"/>
        </w:rPr>
        <w:br/>
        <w:t>w Mławie niezbędnych do weryfikacji wniosków o dodatek węglowy,</w:t>
      </w:r>
    </w:p>
    <w:p w14:paraId="2D00DC92" w14:textId="77777777" w:rsidR="00E6345A" w:rsidRPr="001514CF" w:rsidRDefault="00E6345A" w:rsidP="001514CF">
      <w:pPr>
        <w:pStyle w:val="Akapitzlist"/>
        <w:numPr>
          <w:ilvl w:val="0"/>
          <w:numId w:val="3"/>
        </w:numPr>
        <w:spacing w:after="0" w:line="360" w:lineRule="auto"/>
        <w:ind w:left="714" w:hanging="357"/>
        <w:rPr>
          <w:rFonts w:asciiTheme="minorHAnsi" w:hAnsiTheme="minorHAnsi" w:cstheme="minorHAnsi"/>
          <w:bCs/>
          <w:sz w:val="24"/>
          <w:szCs w:val="24"/>
        </w:rPr>
      </w:pPr>
      <w:r w:rsidRPr="001514CF">
        <w:rPr>
          <w:rFonts w:asciiTheme="minorHAnsi" w:hAnsiTheme="minorHAnsi" w:cstheme="minorHAnsi"/>
          <w:bCs/>
          <w:sz w:val="24"/>
          <w:szCs w:val="24"/>
        </w:rPr>
        <w:t>Wystawił 626 upomnień wzywających do zapłaty zaległości z tytułu podatków i opłat,</w:t>
      </w:r>
    </w:p>
    <w:p w14:paraId="151A9712" w14:textId="77777777" w:rsidR="00E6345A" w:rsidRPr="001514CF" w:rsidRDefault="00E6345A" w:rsidP="001514CF">
      <w:pPr>
        <w:pStyle w:val="Akapitzlist"/>
        <w:numPr>
          <w:ilvl w:val="0"/>
          <w:numId w:val="3"/>
        </w:numPr>
        <w:spacing w:after="0" w:line="360" w:lineRule="auto"/>
        <w:ind w:left="714" w:hanging="357"/>
        <w:rPr>
          <w:rFonts w:asciiTheme="minorHAnsi" w:hAnsiTheme="minorHAnsi" w:cstheme="minorHAnsi"/>
          <w:bCs/>
          <w:sz w:val="24"/>
          <w:szCs w:val="24"/>
        </w:rPr>
      </w:pPr>
      <w:r w:rsidRPr="001514CF">
        <w:rPr>
          <w:rFonts w:asciiTheme="minorHAnsi" w:hAnsiTheme="minorHAnsi" w:cstheme="minorHAnsi"/>
          <w:bCs/>
          <w:sz w:val="24"/>
          <w:szCs w:val="24"/>
        </w:rPr>
        <w:t>Wystawił 159 tytułów wykonawczych w celu wyegzekwowania zaległości podatkowych,</w:t>
      </w:r>
    </w:p>
    <w:p w14:paraId="69F0ED79" w14:textId="0BBE5FB7" w:rsidR="00E6345A" w:rsidRPr="001514CF" w:rsidRDefault="00E6345A" w:rsidP="001514CF">
      <w:pPr>
        <w:pStyle w:val="Akapitzlist"/>
        <w:numPr>
          <w:ilvl w:val="0"/>
          <w:numId w:val="3"/>
        </w:numPr>
        <w:spacing w:after="0" w:line="360" w:lineRule="auto"/>
        <w:ind w:left="714" w:hanging="357"/>
        <w:rPr>
          <w:rFonts w:asciiTheme="minorHAnsi" w:hAnsiTheme="minorHAnsi" w:cstheme="minorHAnsi"/>
          <w:bCs/>
          <w:sz w:val="24"/>
          <w:szCs w:val="24"/>
        </w:rPr>
      </w:pPr>
      <w:r w:rsidRPr="001514CF">
        <w:rPr>
          <w:rFonts w:asciiTheme="minorHAnsi" w:hAnsiTheme="minorHAnsi" w:cstheme="minorHAnsi"/>
          <w:bCs/>
          <w:sz w:val="24"/>
          <w:szCs w:val="24"/>
        </w:rPr>
        <w:t>Wydał 65 decyzji ustalających wysokość zobowiązania podatkowego.</w:t>
      </w:r>
    </w:p>
    <w:p w14:paraId="34B74A17" w14:textId="76A2244D" w:rsidR="00E6345A" w:rsidRPr="001514CF" w:rsidRDefault="00E6345A" w:rsidP="001514CF">
      <w:pPr>
        <w:spacing w:line="360" w:lineRule="auto"/>
        <w:jc w:val="left"/>
        <w:rPr>
          <w:rFonts w:asciiTheme="minorHAnsi" w:hAnsiTheme="minorHAnsi" w:cstheme="minorHAnsi"/>
          <w:bCs/>
          <w:sz w:val="24"/>
          <w:szCs w:val="24"/>
        </w:rPr>
      </w:pPr>
    </w:p>
    <w:p w14:paraId="038E6B20" w14:textId="77777777" w:rsidR="00E6345A" w:rsidRPr="001514CF" w:rsidRDefault="00E6345A" w:rsidP="001514CF">
      <w:pPr>
        <w:spacing w:line="360" w:lineRule="auto"/>
        <w:jc w:val="left"/>
        <w:rPr>
          <w:rFonts w:asciiTheme="minorHAnsi" w:hAnsiTheme="minorHAnsi" w:cstheme="minorHAnsi"/>
          <w:bCs/>
          <w:sz w:val="24"/>
          <w:szCs w:val="24"/>
        </w:rPr>
      </w:pPr>
      <w:r w:rsidRPr="001514CF">
        <w:rPr>
          <w:rFonts w:asciiTheme="minorHAnsi" w:hAnsiTheme="minorHAnsi" w:cstheme="minorHAnsi"/>
          <w:bCs/>
          <w:sz w:val="24"/>
          <w:szCs w:val="24"/>
        </w:rPr>
        <w:t>Wydział Gospodarki Nieruchomościami i Planowania Przestrzennego</w:t>
      </w:r>
    </w:p>
    <w:p w14:paraId="09B0624D" w14:textId="77777777" w:rsidR="00E6345A" w:rsidRPr="001514CF" w:rsidRDefault="00E6345A" w:rsidP="001514CF">
      <w:pPr>
        <w:spacing w:line="360" w:lineRule="auto"/>
        <w:jc w:val="left"/>
        <w:rPr>
          <w:rFonts w:asciiTheme="minorHAnsi" w:hAnsiTheme="minorHAnsi" w:cstheme="minorHAnsi"/>
          <w:bCs/>
          <w:sz w:val="24"/>
          <w:szCs w:val="24"/>
        </w:rPr>
      </w:pPr>
      <w:r w:rsidRPr="001514CF">
        <w:rPr>
          <w:rFonts w:asciiTheme="minorHAnsi" w:hAnsiTheme="minorHAnsi" w:cstheme="minorHAnsi"/>
          <w:bCs/>
          <w:sz w:val="24"/>
          <w:szCs w:val="24"/>
        </w:rPr>
        <w:t>Wykaz ważniejszych czynności w okresie od ostatniej sesji Rady Miasta Mława</w:t>
      </w:r>
    </w:p>
    <w:p w14:paraId="4EB7D5E0" w14:textId="77777777" w:rsidR="00E6345A" w:rsidRPr="001514CF" w:rsidRDefault="00E6345A" w:rsidP="001514CF">
      <w:pPr>
        <w:spacing w:line="360" w:lineRule="auto"/>
        <w:jc w:val="left"/>
        <w:rPr>
          <w:rFonts w:asciiTheme="minorHAnsi" w:hAnsiTheme="minorHAnsi" w:cstheme="minorHAnsi"/>
          <w:bCs/>
          <w:sz w:val="24"/>
          <w:szCs w:val="24"/>
        </w:rPr>
      </w:pPr>
      <w:r w:rsidRPr="001514CF">
        <w:rPr>
          <w:rFonts w:asciiTheme="minorHAnsi" w:hAnsiTheme="minorHAnsi" w:cstheme="minorHAnsi"/>
          <w:bCs/>
          <w:sz w:val="24"/>
          <w:szCs w:val="24"/>
        </w:rPr>
        <w:t>(29.11.2022 r. – 19.12.2022 r.)</w:t>
      </w:r>
    </w:p>
    <w:tbl>
      <w:tblPr>
        <w:tblW w:w="9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4093"/>
      </w:tblGrid>
      <w:tr w:rsidR="00E6345A" w:rsidRPr="001514CF" w14:paraId="34DFBF3C" w14:textId="77777777" w:rsidTr="00635BA9">
        <w:trPr>
          <w:trHeight w:val="362"/>
        </w:trPr>
        <w:tc>
          <w:tcPr>
            <w:tcW w:w="5353" w:type="dxa"/>
            <w:tcBorders>
              <w:top w:val="single" w:sz="4" w:space="0" w:color="auto"/>
              <w:left w:val="single" w:sz="4" w:space="0" w:color="auto"/>
              <w:bottom w:val="single" w:sz="4" w:space="0" w:color="auto"/>
              <w:right w:val="single" w:sz="4" w:space="0" w:color="auto"/>
            </w:tcBorders>
          </w:tcPr>
          <w:p w14:paraId="329CB497" w14:textId="77777777" w:rsidR="00E6345A" w:rsidRPr="001514CF" w:rsidRDefault="00E6345A" w:rsidP="001514CF">
            <w:pPr>
              <w:jc w:val="left"/>
              <w:rPr>
                <w:rFonts w:asciiTheme="minorHAnsi" w:hAnsiTheme="minorHAnsi" w:cstheme="minorHAnsi"/>
                <w:bCs/>
                <w:sz w:val="24"/>
                <w:szCs w:val="24"/>
              </w:rPr>
            </w:pPr>
            <w:r w:rsidRPr="001514CF">
              <w:rPr>
                <w:rFonts w:asciiTheme="minorHAnsi" w:hAnsiTheme="minorHAnsi" w:cstheme="minorHAnsi"/>
                <w:bCs/>
                <w:sz w:val="24"/>
                <w:szCs w:val="24"/>
              </w:rPr>
              <w:t>Opis czynności</w:t>
            </w:r>
          </w:p>
        </w:tc>
        <w:tc>
          <w:tcPr>
            <w:tcW w:w="4093" w:type="dxa"/>
            <w:tcBorders>
              <w:top w:val="single" w:sz="4" w:space="0" w:color="auto"/>
              <w:left w:val="single" w:sz="4" w:space="0" w:color="auto"/>
              <w:bottom w:val="single" w:sz="4" w:space="0" w:color="auto"/>
              <w:right w:val="single" w:sz="4" w:space="0" w:color="auto"/>
            </w:tcBorders>
          </w:tcPr>
          <w:p w14:paraId="728D616E" w14:textId="77777777" w:rsidR="00E6345A" w:rsidRPr="001514CF" w:rsidRDefault="00E6345A" w:rsidP="001514CF">
            <w:pPr>
              <w:jc w:val="left"/>
              <w:rPr>
                <w:rFonts w:asciiTheme="minorHAnsi" w:hAnsiTheme="minorHAnsi" w:cstheme="minorHAnsi"/>
                <w:bCs/>
                <w:sz w:val="24"/>
                <w:szCs w:val="24"/>
              </w:rPr>
            </w:pPr>
            <w:r w:rsidRPr="001514CF">
              <w:rPr>
                <w:rFonts w:asciiTheme="minorHAnsi" w:hAnsiTheme="minorHAnsi" w:cstheme="minorHAnsi"/>
                <w:bCs/>
                <w:sz w:val="24"/>
                <w:szCs w:val="24"/>
              </w:rPr>
              <w:t>Liczba</w:t>
            </w:r>
          </w:p>
        </w:tc>
      </w:tr>
      <w:tr w:rsidR="00E6345A" w:rsidRPr="001514CF" w14:paraId="095C6450" w14:textId="77777777" w:rsidTr="00635BA9">
        <w:trPr>
          <w:trHeight w:val="409"/>
        </w:trPr>
        <w:tc>
          <w:tcPr>
            <w:tcW w:w="5353" w:type="dxa"/>
            <w:tcBorders>
              <w:top w:val="single" w:sz="4" w:space="0" w:color="auto"/>
              <w:left w:val="single" w:sz="4" w:space="0" w:color="auto"/>
              <w:bottom w:val="single" w:sz="4" w:space="0" w:color="auto"/>
              <w:right w:val="single" w:sz="4" w:space="0" w:color="auto"/>
            </w:tcBorders>
          </w:tcPr>
          <w:p w14:paraId="47F809D8" w14:textId="0F0F4602" w:rsidR="00E6345A" w:rsidRPr="001514CF" w:rsidRDefault="00E6345A" w:rsidP="001514CF">
            <w:pPr>
              <w:jc w:val="left"/>
              <w:rPr>
                <w:rFonts w:asciiTheme="minorHAnsi" w:hAnsiTheme="minorHAnsi" w:cstheme="minorHAnsi"/>
                <w:bCs/>
                <w:sz w:val="24"/>
                <w:szCs w:val="24"/>
              </w:rPr>
            </w:pPr>
            <w:r w:rsidRPr="001514CF">
              <w:rPr>
                <w:rFonts w:asciiTheme="minorHAnsi" w:hAnsiTheme="minorHAnsi" w:cstheme="minorHAnsi"/>
                <w:bCs/>
                <w:sz w:val="24"/>
                <w:szCs w:val="24"/>
              </w:rPr>
              <w:t>Decyzje o warunkach zabudowy</w:t>
            </w:r>
          </w:p>
        </w:tc>
        <w:tc>
          <w:tcPr>
            <w:tcW w:w="4093" w:type="dxa"/>
            <w:tcBorders>
              <w:top w:val="single" w:sz="4" w:space="0" w:color="auto"/>
              <w:left w:val="single" w:sz="4" w:space="0" w:color="auto"/>
              <w:bottom w:val="single" w:sz="4" w:space="0" w:color="auto"/>
              <w:right w:val="single" w:sz="4" w:space="0" w:color="auto"/>
            </w:tcBorders>
            <w:vAlign w:val="center"/>
          </w:tcPr>
          <w:p w14:paraId="119E84E1" w14:textId="77777777" w:rsidR="00E6345A" w:rsidRPr="001514CF" w:rsidRDefault="00E6345A" w:rsidP="001514CF">
            <w:pPr>
              <w:jc w:val="left"/>
              <w:rPr>
                <w:rFonts w:asciiTheme="minorHAnsi" w:hAnsiTheme="minorHAnsi" w:cstheme="minorHAnsi"/>
                <w:bCs/>
                <w:sz w:val="24"/>
                <w:szCs w:val="24"/>
              </w:rPr>
            </w:pPr>
            <w:r w:rsidRPr="001514CF">
              <w:rPr>
                <w:rFonts w:asciiTheme="minorHAnsi" w:hAnsiTheme="minorHAnsi" w:cstheme="minorHAnsi"/>
                <w:bCs/>
                <w:sz w:val="24"/>
                <w:szCs w:val="24"/>
              </w:rPr>
              <w:t>wydano 4 decyzje</w:t>
            </w:r>
          </w:p>
        </w:tc>
      </w:tr>
      <w:tr w:rsidR="00E6345A" w:rsidRPr="001514CF" w14:paraId="4758448F" w14:textId="77777777" w:rsidTr="00635BA9">
        <w:trPr>
          <w:trHeight w:val="403"/>
        </w:trPr>
        <w:tc>
          <w:tcPr>
            <w:tcW w:w="5353" w:type="dxa"/>
            <w:tcBorders>
              <w:top w:val="single" w:sz="4" w:space="0" w:color="auto"/>
              <w:left w:val="single" w:sz="4" w:space="0" w:color="auto"/>
              <w:bottom w:val="single" w:sz="4" w:space="0" w:color="auto"/>
              <w:right w:val="single" w:sz="4" w:space="0" w:color="auto"/>
            </w:tcBorders>
          </w:tcPr>
          <w:p w14:paraId="1DF85D77" w14:textId="40D71001" w:rsidR="00E6345A" w:rsidRPr="001514CF" w:rsidRDefault="00E6345A" w:rsidP="001514CF">
            <w:pPr>
              <w:jc w:val="left"/>
              <w:rPr>
                <w:rFonts w:asciiTheme="minorHAnsi" w:hAnsiTheme="minorHAnsi" w:cstheme="minorHAnsi"/>
                <w:bCs/>
                <w:sz w:val="24"/>
                <w:szCs w:val="24"/>
              </w:rPr>
            </w:pPr>
            <w:r w:rsidRPr="001514CF">
              <w:rPr>
                <w:rFonts w:asciiTheme="minorHAnsi" w:hAnsiTheme="minorHAnsi" w:cstheme="minorHAnsi"/>
                <w:bCs/>
                <w:sz w:val="24"/>
                <w:szCs w:val="24"/>
              </w:rPr>
              <w:t>Decyzje o ustaleniu lokalizacji inwestycji celu publicznego</w:t>
            </w:r>
          </w:p>
        </w:tc>
        <w:tc>
          <w:tcPr>
            <w:tcW w:w="4093" w:type="dxa"/>
            <w:tcBorders>
              <w:top w:val="single" w:sz="4" w:space="0" w:color="auto"/>
              <w:left w:val="single" w:sz="4" w:space="0" w:color="auto"/>
              <w:bottom w:val="single" w:sz="4" w:space="0" w:color="auto"/>
              <w:right w:val="single" w:sz="4" w:space="0" w:color="auto"/>
            </w:tcBorders>
            <w:vAlign w:val="center"/>
          </w:tcPr>
          <w:p w14:paraId="5C2660B1" w14:textId="77777777" w:rsidR="00E6345A" w:rsidRPr="001514CF" w:rsidRDefault="00E6345A" w:rsidP="001514CF">
            <w:pPr>
              <w:jc w:val="left"/>
              <w:rPr>
                <w:rFonts w:asciiTheme="minorHAnsi" w:hAnsiTheme="minorHAnsi" w:cstheme="minorHAnsi"/>
                <w:bCs/>
                <w:sz w:val="24"/>
                <w:szCs w:val="24"/>
              </w:rPr>
            </w:pPr>
            <w:r w:rsidRPr="001514CF">
              <w:rPr>
                <w:rFonts w:asciiTheme="minorHAnsi" w:hAnsiTheme="minorHAnsi" w:cstheme="minorHAnsi"/>
                <w:bCs/>
                <w:sz w:val="24"/>
                <w:szCs w:val="24"/>
              </w:rPr>
              <w:t>wydano 2 decyzje</w:t>
            </w:r>
          </w:p>
        </w:tc>
      </w:tr>
      <w:tr w:rsidR="00E6345A" w:rsidRPr="001514CF" w14:paraId="26541EA3" w14:textId="77777777" w:rsidTr="00635BA9">
        <w:trPr>
          <w:trHeight w:val="831"/>
        </w:trPr>
        <w:tc>
          <w:tcPr>
            <w:tcW w:w="5353" w:type="dxa"/>
            <w:tcBorders>
              <w:top w:val="single" w:sz="4" w:space="0" w:color="auto"/>
              <w:left w:val="single" w:sz="4" w:space="0" w:color="auto"/>
              <w:bottom w:val="single" w:sz="4" w:space="0" w:color="auto"/>
              <w:right w:val="single" w:sz="4" w:space="0" w:color="auto"/>
            </w:tcBorders>
          </w:tcPr>
          <w:p w14:paraId="7A8FE4AF" w14:textId="7ACFBFB3" w:rsidR="00E6345A" w:rsidRPr="001514CF" w:rsidRDefault="00E6345A" w:rsidP="001514CF">
            <w:pPr>
              <w:jc w:val="left"/>
              <w:rPr>
                <w:rFonts w:asciiTheme="minorHAnsi" w:hAnsiTheme="minorHAnsi" w:cstheme="minorHAnsi"/>
                <w:bCs/>
                <w:sz w:val="24"/>
                <w:szCs w:val="24"/>
              </w:rPr>
            </w:pPr>
            <w:r w:rsidRPr="001514CF">
              <w:rPr>
                <w:rFonts w:asciiTheme="minorHAnsi" w:hAnsiTheme="minorHAnsi" w:cstheme="minorHAnsi"/>
                <w:bCs/>
                <w:sz w:val="24"/>
                <w:szCs w:val="24"/>
              </w:rPr>
              <w:t>Zaświadczenia o przeznaczeniu nieruchomości</w:t>
            </w:r>
          </w:p>
          <w:p w14:paraId="5EC0CAEF" w14:textId="02458736" w:rsidR="00E6345A" w:rsidRPr="001514CF" w:rsidRDefault="00E6345A" w:rsidP="001514CF">
            <w:pPr>
              <w:jc w:val="left"/>
              <w:rPr>
                <w:rFonts w:asciiTheme="minorHAnsi" w:hAnsiTheme="minorHAnsi" w:cstheme="minorHAnsi"/>
                <w:bCs/>
                <w:sz w:val="24"/>
                <w:szCs w:val="24"/>
              </w:rPr>
            </w:pPr>
            <w:r w:rsidRPr="001514CF">
              <w:rPr>
                <w:rFonts w:asciiTheme="minorHAnsi" w:hAnsiTheme="minorHAnsi" w:cstheme="minorHAnsi"/>
                <w:bCs/>
                <w:sz w:val="24"/>
                <w:szCs w:val="24"/>
              </w:rPr>
              <w:t>w miejscowym planie zagospodarowania przestrzennego</w:t>
            </w:r>
          </w:p>
        </w:tc>
        <w:tc>
          <w:tcPr>
            <w:tcW w:w="4093" w:type="dxa"/>
            <w:tcBorders>
              <w:top w:val="single" w:sz="4" w:space="0" w:color="auto"/>
              <w:left w:val="single" w:sz="4" w:space="0" w:color="auto"/>
              <w:bottom w:val="single" w:sz="4" w:space="0" w:color="auto"/>
              <w:right w:val="single" w:sz="4" w:space="0" w:color="auto"/>
            </w:tcBorders>
            <w:vAlign w:val="center"/>
          </w:tcPr>
          <w:p w14:paraId="253611C3" w14:textId="77777777" w:rsidR="00E6345A" w:rsidRPr="001514CF" w:rsidRDefault="00E6345A" w:rsidP="001514CF">
            <w:pPr>
              <w:jc w:val="left"/>
              <w:rPr>
                <w:rFonts w:asciiTheme="minorHAnsi" w:hAnsiTheme="minorHAnsi" w:cstheme="minorHAnsi"/>
                <w:bCs/>
                <w:sz w:val="24"/>
                <w:szCs w:val="24"/>
              </w:rPr>
            </w:pPr>
            <w:r w:rsidRPr="001514CF">
              <w:rPr>
                <w:rFonts w:asciiTheme="minorHAnsi" w:hAnsiTheme="minorHAnsi" w:cstheme="minorHAnsi"/>
                <w:bCs/>
                <w:sz w:val="24"/>
                <w:szCs w:val="24"/>
              </w:rPr>
              <w:t>wydano 23 zaświadczenia</w:t>
            </w:r>
          </w:p>
        </w:tc>
      </w:tr>
      <w:tr w:rsidR="00E6345A" w:rsidRPr="001514CF" w14:paraId="14719C21" w14:textId="77777777" w:rsidTr="00635BA9">
        <w:trPr>
          <w:trHeight w:val="677"/>
        </w:trPr>
        <w:tc>
          <w:tcPr>
            <w:tcW w:w="5353" w:type="dxa"/>
            <w:tcBorders>
              <w:top w:val="single" w:sz="4" w:space="0" w:color="auto"/>
              <w:left w:val="single" w:sz="4" w:space="0" w:color="auto"/>
              <w:bottom w:val="single" w:sz="4" w:space="0" w:color="auto"/>
              <w:right w:val="single" w:sz="4" w:space="0" w:color="auto"/>
            </w:tcBorders>
            <w:vAlign w:val="center"/>
          </w:tcPr>
          <w:p w14:paraId="042820EB" w14:textId="77777777" w:rsidR="00E6345A" w:rsidRPr="001514CF" w:rsidRDefault="00E6345A" w:rsidP="001514CF">
            <w:pPr>
              <w:jc w:val="left"/>
              <w:rPr>
                <w:rFonts w:asciiTheme="minorHAnsi" w:hAnsiTheme="minorHAnsi" w:cstheme="minorHAnsi"/>
                <w:bCs/>
                <w:sz w:val="24"/>
                <w:szCs w:val="24"/>
              </w:rPr>
            </w:pPr>
            <w:r w:rsidRPr="001514CF">
              <w:rPr>
                <w:rFonts w:asciiTheme="minorHAnsi" w:hAnsiTheme="minorHAnsi" w:cstheme="minorHAnsi"/>
                <w:bCs/>
                <w:sz w:val="24"/>
                <w:szCs w:val="24"/>
              </w:rPr>
              <w:t>Sprzedaż nieruchomości</w:t>
            </w:r>
          </w:p>
        </w:tc>
        <w:tc>
          <w:tcPr>
            <w:tcW w:w="4093" w:type="dxa"/>
            <w:tcBorders>
              <w:top w:val="single" w:sz="4" w:space="0" w:color="auto"/>
              <w:left w:val="single" w:sz="4" w:space="0" w:color="auto"/>
              <w:bottom w:val="single" w:sz="4" w:space="0" w:color="auto"/>
              <w:right w:val="single" w:sz="4" w:space="0" w:color="auto"/>
            </w:tcBorders>
            <w:vAlign w:val="center"/>
          </w:tcPr>
          <w:p w14:paraId="5D864094" w14:textId="18CE63CB" w:rsidR="00E6345A" w:rsidRPr="001514CF" w:rsidRDefault="00635BA9" w:rsidP="001514CF">
            <w:pPr>
              <w:jc w:val="left"/>
              <w:rPr>
                <w:rFonts w:asciiTheme="minorHAnsi" w:hAnsiTheme="minorHAnsi" w:cstheme="minorHAnsi"/>
                <w:bCs/>
                <w:sz w:val="24"/>
                <w:szCs w:val="24"/>
              </w:rPr>
            </w:pPr>
            <w:r w:rsidRPr="001514CF">
              <w:rPr>
                <w:rFonts w:asciiTheme="minorHAnsi" w:hAnsiTheme="minorHAnsi" w:cstheme="minorHAnsi"/>
                <w:bCs/>
                <w:sz w:val="24"/>
                <w:szCs w:val="24"/>
              </w:rPr>
              <w:t>o</w:t>
            </w:r>
            <w:r w:rsidR="00E6345A" w:rsidRPr="001514CF">
              <w:rPr>
                <w:rFonts w:asciiTheme="minorHAnsi" w:hAnsiTheme="minorHAnsi" w:cstheme="minorHAnsi"/>
                <w:bCs/>
                <w:sz w:val="24"/>
                <w:szCs w:val="24"/>
              </w:rPr>
              <w:t>głoszono 1 przetarg</w:t>
            </w:r>
          </w:p>
          <w:p w14:paraId="76396F59" w14:textId="385DC337" w:rsidR="00E6345A" w:rsidRPr="001514CF" w:rsidRDefault="00E6345A" w:rsidP="001514CF">
            <w:pPr>
              <w:jc w:val="left"/>
              <w:rPr>
                <w:rFonts w:asciiTheme="minorHAnsi" w:hAnsiTheme="minorHAnsi" w:cstheme="minorHAnsi"/>
                <w:bCs/>
                <w:sz w:val="24"/>
                <w:szCs w:val="24"/>
              </w:rPr>
            </w:pPr>
            <w:r w:rsidRPr="001514CF">
              <w:rPr>
                <w:rFonts w:asciiTheme="minorHAnsi" w:hAnsiTheme="minorHAnsi" w:cstheme="minorHAnsi"/>
                <w:bCs/>
                <w:sz w:val="24"/>
                <w:szCs w:val="24"/>
              </w:rPr>
              <w:t>podpisano 2 akty notarialne</w:t>
            </w:r>
          </w:p>
        </w:tc>
      </w:tr>
      <w:tr w:rsidR="00E6345A" w:rsidRPr="001514CF" w14:paraId="2136DA3D" w14:textId="77777777" w:rsidTr="00635BA9">
        <w:trPr>
          <w:trHeight w:val="418"/>
        </w:trPr>
        <w:tc>
          <w:tcPr>
            <w:tcW w:w="5353" w:type="dxa"/>
            <w:tcBorders>
              <w:top w:val="single" w:sz="4" w:space="0" w:color="auto"/>
              <w:left w:val="single" w:sz="4" w:space="0" w:color="auto"/>
              <w:bottom w:val="single" w:sz="4" w:space="0" w:color="auto"/>
              <w:right w:val="single" w:sz="4" w:space="0" w:color="auto"/>
            </w:tcBorders>
            <w:vAlign w:val="center"/>
          </w:tcPr>
          <w:p w14:paraId="657F4CAB" w14:textId="097EAF5B" w:rsidR="00E6345A" w:rsidRPr="001514CF" w:rsidRDefault="00E6345A" w:rsidP="001514CF">
            <w:pPr>
              <w:jc w:val="left"/>
              <w:rPr>
                <w:rFonts w:asciiTheme="minorHAnsi" w:hAnsiTheme="minorHAnsi" w:cstheme="minorHAnsi"/>
                <w:bCs/>
                <w:sz w:val="24"/>
                <w:szCs w:val="24"/>
              </w:rPr>
            </w:pPr>
            <w:r w:rsidRPr="001514CF">
              <w:rPr>
                <w:rFonts w:asciiTheme="minorHAnsi" w:hAnsiTheme="minorHAnsi" w:cstheme="minorHAnsi"/>
                <w:bCs/>
                <w:sz w:val="24"/>
                <w:szCs w:val="24"/>
              </w:rPr>
              <w:t>Nabycie nieruchomośc</w:t>
            </w:r>
            <w:r w:rsidR="00635BA9" w:rsidRPr="001514CF">
              <w:rPr>
                <w:rFonts w:asciiTheme="minorHAnsi" w:hAnsiTheme="minorHAnsi" w:cstheme="minorHAnsi"/>
                <w:bCs/>
                <w:sz w:val="24"/>
                <w:szCs w:val="24"/>
              </w:rPr>
              <w:t>i</w:t>
            </w:r>
          </w:p>
        </w:tc>
        <w:tc>
          <w:tcPr>
            <w:tcW w:w="4093" w:type="dxa"/>
            <w:tcBorders>
              <w:top w:val="single" w:sz="4" w:space="0" w:color="auto"/>
              <w:left w:val="single" w:sz="4" w:space="0" w:color="auto"/>
              <w:bottom w:val="single" w:sz="4" w:space="0" w:color="auto"/>
              <w:right w:val="single" w:sz="4" w:space="0" w:color="auto"/>
            </w:tcBorders>
            <w:vAlign w:val="center"/>
          </w:tcPr>
          <w:p w14:paraId="2F4FBDF3" w14:textId="5C19E0C5" w:rsidR="00E6345A" w:rsidRPr="001514CF" w:rsidRDefault="00E6345A" w:rsidP="001514CF">
            <w:pPr>
              <w:jc w:val="left"/>
              <w:rPr>
                <w:rFonts w:asciiTheme="minorHAnsi" w:hAnsiTheme="minorHAnsi" w:cstheme="minorHAnsi"/>
                <w:bCs/>
                <w:sz w:val="24"/>
                <w:szCs w:val="24"/>
              </w:rPr>
            </w:pPr>
            <w:r w:rsidRPr="001514CF">
              <w:rPr>
                <w:rFonts w:asciiTheme="minorHAnsi" w:hAnsiTheme="minorHAnsi" w:cstheme="minorHAnsi"/>
                <w:bCs/>
                <w:sz w:val="24"/>
                <w:szCs w:val="24"/>
              </w:rPr>
              <w:t>podpisano 1 akt notarialny</w:t>
            </w:r>
          </w:p>
        </w:tc>
      </w:tr>
      <w:tr w:rsidR="00E6345A" w:rsidRPr="001514CF" w14:paraId="7E1A5A16" w14:textId="77777777" w:rsidTr="00635BA9">
        <w:trPr>
          <w:trHeight w:val="423"/>
        </w:trPr>
        <w:tc>
          <w:tcPr>
            <w:tcW w:w="5353" w:type="dxa"/>
            <w:tcBorders>
              <w:top w:val="single" w:sz="4" w:space="0" w:color="auto"/>
              <w:left w:val="single" w:sz="4" w:space="0" w:color="auto"/>
              <w:bottom w:val="single" w:sz="4" w:space="0" w:color="auto"/>
              <w:right w:val="single" w:sz="4" w:space="0" w:color="auto"/>
            </w:tcBorders>
            <w:vAlign w:val="center"/>
          </w:tcPr>
          <w:p w14:paraId="505F0A29" w14:textId="77777777" w:rsidR="00E6345A" w:rsidRPr="001514CF" w:rsidRDefault="00E6345A" w:rsidP="001514CF">
            <w:pPr>
              <w:jc w:val="left"/>
              <w:rPr>
                <w:rFonts w:asciiTheme="minorHAnsi" w:hAnsiTheme="minorHAnsi" w:cstheme="minorHAnsi"/>
                <w:bCs/>
                <w:sz w:val="24"/>
                <w:szCs w:val="24"/>
              </w:rPr>
            </w:pPr>
            <w:r w:rsidRPr="001514CF">
              <w:rPr>
                <w:rFonts w:asciiTheme="minorHAnsi" w:hAnsiTheme="minorHAnsi" w:cstheme="minorHAnsi"/>
                <w:bCs/>
                <w:sz w:val="24"/>
                <w:szCs w:val="24"/>
              </w:rPr>
              <w:t>Dzierżawa nieruchomości</w:t>
            </w:r>
          </w:p>
        </w:tc>
        <w:tc>
          <w:tcPr>
            <w:tcW w:w="4093" w:type="dxa"/>
            <w:tcBorders>
              <w:top w:val="single" w:sz="4" w:space="0" w:color="auto"/>
              <w:left w:val="single" w:sz="4" w:space="0" w:color="auto"/>
              <w:bottom w:val="single" w:sz="4" w:space="0" w:color="auto"/>
              <w:right w:val="single" w:sz="4" w:space="0" w:color="auto"/>
            </w:tcBorders>
            <w:vAlign w:val="center"/>
          </w:tcPr>
          <w:p w14:paraId="6915A2FB" w14:textId="77777777" w:rsidR="00E6345A" w:rsidRPr="001514CF" w:rsidRDefault="00E6345A" w:rsidP="001514CF">
            <w:pPr>
              <w:jc w:val="left"/>
              <w:rPr>
                <w:rFonts w:asciiTheme="minorHAnsi" w:hAnsiTheme="minorHAnsi" w:cstheme="minorHAnsi"/>
                <w:bCs/>
                <w:sz w:val="24"/>
                <w:szCs w:val="24"/>
              </w:rPr>
            </w:pPr>
            <w:r w:rsidRPr="001514CF">
              <w:rPr>
                <w:rFonts w:asciiTheme="minorHAnsi" w:hAnsiTheme="minorHAnsi" w:cstheme="minorHAnsi"/>
                <w:bCs/>
                <w:sz w:val="24"/>
                <w:szCs w:val="24"/>
              </w:rPr>
              <w:t>podpisano 1 umowę</w:t>
            </w:r>
          </w:p>
        </w:tc>
      </w:tr>
      <w:tr w:rsidR="00E6345A" w:rsidRPr="001514CF" w14:paraId="53DC8FB8" w14:textId="77777777" w:rsidTr="00D97547">
        <w:trPr>
          <w:trHeight w:val="778"/>
        </w:trPr>
        <w:tc>
          <w:tcPr>
            <w:tcW w:w="5353" w:type="dxa"/>
            <w:tcBorders>
              <w:top w:val="single" w:sz="4" w:space="0" w:color="auto"/>
              <w:left w:val="single" w:sz="4" w:space="0" w:color="auto"/>
              <w:bottom w:val="single" w:sz="4" w:space="0" w:color="auto"/>
              <w:right w:val="single" w:sz="4" w:space="0" w:color="auto"/>
            </w:tcBorders>
            <w:vAlign w:val="center"/>
          </w:tcPr>
          <w:p w14:paraId="53FEF534" w14:textId="77777777" w:rsidR="00E6345A" w:rsidRPr="001514CF" w:rsidRDefault="00E6345A" w:rsidP="001514CF">
            <w:pPr>
              <w:jc w:val="left"/>
              <w:rPr>
                <w:rFonts w:asciiTheme="minorHAnsi" w:hAnsiTheme="minorHAnsi" w:cstheme="minorHAnsi"/>
                <w:bCs/>
                <w:sz w:val="24"/>
                <w:szCs w:val="24"/>
              </w:rPr>
            </w:pPr>
          </w:p>
          <w:p w14:paraId="7711A56D" w14:textId="77777777" w:rsidR="00E6345A" w:rsidRPr="001514CF" w:rsidRDefault="00E6345A" w:rsidP="001514CF">
            <w:pPr>
              <w:jc w:val="left"/>
              <w:rPr>
                <w:rFonts w:asciiTheme="minorHAnsi" w:hAnsiTheme="minorHAnsi" w:cstheme="minorHAnsi"/>
                <w:bCs/>
                <w:sz w:val="24"/>
                <w:szCs w:val="24"/>
              </w:rPr>
            </w:pPr>
            <w:r w:rsidRPr="001514CF">
              <w:rPr>
                <w:rFonts w:asciiTheme="minorHAnsi" w:hAnsiTheme="minorHAnsi" w:cstheme="minorHAnsi"/>
                <w:bCs/>
                <w:sz w:val="24"/>
                <w:szCs w:val="24"/>
              </w:rPr>
              <w:t>Przekształcenie prawa użytkowania wieczystego gruntu w prawo własności</w:t>
            </w:r>
          </w:p>
          <w:p w14:paraId="7B04491F" w14:textId="77777777" w:rsidR="00E6345A" w:rsidRPr="001514CF" w:rsidRDefault="00E6345A" w:rsidP="001514CF">
            <w:pPr>
              <w:jc w:val="left"/>
              <w:rPr>
                <w:rFonts w:asciiTheme="minorHAnsi" w:hAnsiTheme="minorHAnsi" w:cstheme="minorHAnsi"/>
                <w:bCs/>
                <w:sz w:val="24"/>
                <w:szCs w:val="24"/>
              </w:rPr>
            </w:pPr>
          </w:p>
        </w:tc>
        <w:tc>
          <w:tcPr>
            <w:tcW w:w="4093" w:type="dxa"/>
            <w:tcBorders>
              <w:top w:val="single" w:sz="4" w:space="0" w:color="auto"/>
              <w:left w:val="single" w:sz="4" w:space="0" w:color="auto"/>
              <w:bottom w:val="single" w:sz="4" w:space="0" w:color="auto"/>
              <w:right w:val="single" w:sz="4" w:space="0" w:color="auto"/>
            </w:tcBorders>
            <w:vAlign w:val="center"/>
          </w:tcPr>
          <w:p w14:paraId="42F50F42" w14:textId="77777777" w:rsidR="00E6345A" w:rsidRPr="001514CF" w:rsidRDefault="00E6345A" w:rsidP="001514CF">
            <w:pPr>
              <w:jc w:val="left"/>
              <w:rPr>
                <w:rFonts w:asciiTheme="minorHAnsi" w:hAnsiTheme="minorHAnsi" w:cstheme="minorHAnsi"/>
                <w:bCs/>
                <w:sz w:val="24"/>
                <w:szCs w:val="24"/>
              </w:rPr>
            </w:pPr>
            <w:r w:rsidRPr="001514CF">
              <w:rPr>
                <w:rFonts w:asciiTheme="minorHAnsi" w:hAnsiTheme="minorHAnsi" w:cstheme="minorHAnsi"/>
                <w:bCs/>
                <w:sz w:val="24"/>
                <w:szCs w:val="24"/>
              </w:rPr>
              <w:t>- wydano 2 zaświadczenia potwierdzające wysokość i okres wnoszenia opłat</w:t>
            </w:r>
          </w:p>
          <w:p w14:paraId="01CA95AC" w14:textId="5BF28EEB" w:rsidR="00E6345A" w:rsidRPr="001514CF" w:rsidRDefault="00E6345A" w:rsidP="001514CF">
            <w:pPr>
              <w:jc w:val="left"/>
              <w:rPr>
                <w:rFonts w:asciiTheme="minorHAnsi" w:hAnsiTheme="minorHAnsi" w:cstheme="minorHAnsi"/>
                <w:bCs/>
                <w:sz w:val="24"/>
                <w:szCs w:val="24"/>
              </w:rPr>
            </w:pPr>
            <w:r w:rsidRPr="001514CF">
              <w:rPr>
                <w:rFonts w:asciiTheme="minorHAnsi" w:hAnsiTheme="minorHAnsi" w:cstheme="minorHAnsi"/>
                <w:bCs/>
                <w:sz w:val="24"/>
                <w:szCs w:val="24"/>
              </w:rPr>
              <w:t>- wydano 10 zaświadczeń o wniesieniu opłaty jednorazowej</w:t>
            </w:r>
          </w:p>
        </w:tc>
      </w:tr>
      <w:tr w:rsidR="00E6345A" w:rsidRPr="001514CF" w14:paraId="78CDB961" w14:textId="77777777" w:rsidTr="00635BA9">
        <w:trPr>
          <w:trHeight w:val="692"/>
        </w:trPr>
        <w:tc>
          <w:tcPr>
            <w:tcW w:w="5353" w:type="dxa"/>
            <w:tcBorders>
              <w:top w:val="single" w:sz="4" w:space="0" w:color="auto"/>
              <w:left w:val="single" w:sz="4" w:space="0" w:color="auto"/>
              <w:bottom w:val="single" w:sz="4" w:space="0" w:color="auto"/>
              <w:right w:val="single" w:sz="4" w:space="0" w:color="auto"/>
            </w:tcBorders>
            <w:vAlign w:val="center"/>
          </w:tcPr>
          <w:p w14:paraId="4F827471" w14:textId="77777777" w:rsidR="00E6345A" w:rsidRPr="001514CF" w:rsidRDefault="00E6345A" w:rsidP="001514CF">
            <w:pPr>
              <w:jc w:val="left"/>
              <w:rPr>
                <w:rFonts w:asciiTheme="minorHAnsi" w:hAnsiTheme="minorHAnsi" w:cstheme="minorHAnsi"/>
                <w:bCs/>
                <w:sz w:val="24"/>
                <w:szCs w:val="24"/>
              </w:rPr>
            </w:pPr>
            <w:r w:rsidRPr="001514CF">
              <w:rPr>
                <w:rFonts w:asciiTheme="minorHAnsi" w:hAnsiTheme="minorHAnsi" w:cstheme="minorHAnsi"/>
                <w:bCs/>
                <w:sz w:val="24"/>
                <w:szCs w:val="24"/>
              </w:rPr>
              <w:t>Podziały nieruchomości</w:t>
            </w:r>
          </w:p>
        </w:tc>
        <w:tc>
          <w:tcPr>
            <w:tcW w:w="4093" w:type="dxa"/>
            <w:tcBorders>
              <w:top w:val="single" w:sz="4" w:space="0" w:color="auto"/>
              <w:left w:val="single" w:sz="4" w:space="0" w:color="auto"/>
              <w:bottom w:val="single" w:sz="4" w:space="0" w:color="auto"/>
              <w:right w:val="single" w:sz="4" w:space="0" w:color="auto"/>
            </w:tcBorders>
            <w:vAlign w:val="center"/>
          </w:tcPr>
          <w:p w14:paraId="2809EC4A" w14:textId="77777777" w:rsidR="00E6345A" w:rsidRPr="001514CF" w:rsidRDefault="00E6345A" w:rsidP="001514CF">
            <w:pPr>
              <w:jc w:val="left"/>
              <w:rPr>
                <w:rFonts w:asciiTheme="minorHAnsi" w:hAnsiTheme="minorHAnsi" w:cstheme="minorHAnsi"/>
                <w:bCs/>
                <w:sz w:val="24"/>
                <w:szCs w:val="24"/>
              </w:rPr>
            </w:pPr>
            <w:r w:rsidRPr="001514CF">
              <w:rPr>
                <w:rFonts w:asciiTheme="minorHAnsi" w:hAnsiTheme="minorHAnsi" w:cstheme="minorHAnsi"/>
                <w:bCs/>
                <w:sz w:val="24"/>
                <w:szCs w:val="24"/>
              </w:rPr>
              <w:t>wydano - 5 postanowień</w:t>
            </w:r>
          </w:p>
          <w:p w14:paraId="54310D07" w14:textId="1EE85525" w:rsidR="00E6345A" w:rsidRPr="001514CF" w:rsidRDefault="00E6345A" w:rsidP="001514CF">
            <w:pPr>
              <w:jc w:val="left"/>
              <w:rPr>
                <w:rFonts w:asciiTheme="minorHAnsi" w:hAnsiTheme="minorHAnsi" w:cstheme="minorHAnsi"/>
                <w:bCs/>
                <w:sz w:val="24"/>
                <w:szCs w:val="24"/>
              </w:rPr>
            </w:pPr>
            <w:r w:rsidRPr="001514CF">
              <w:rPr>
                <w:rFonts w:asciiTheme="minorHAnsi" w:hAnsiTheme="minorHAnsi" w:cstheme="minorHAnsi"/>
                <w:bCs/>
                <w:sz w:val="24"/>
                <w:szCs w:val="24"/>
              </w:rPr>
              <w:t xml:space="preserve">                      - 4 decyzje</w:t>
            </w:r>
          </w:p>
        </w:tc>
      </w:tr>
      <w:tr w:rsidR="00E6345A" w:rsidRPr="001514CF" w14:paraId="2DE8ED0F" w14:textId="77777777" w:rsidTr="00635BA9">
        <w:trPr>
          <w:trHeight w:val="567"/>
        </w:trPr>
        <w:tc>
          <w:tcPr>
            <w:tcW w:w="5353" w:type="dxa"/>
            <w:tcBorders>
              <w:top w:val="single" w:sz="4" w:space="0" w:color="auto"/>
              <w:left w:val="single" w:sz="4" w:space="0" w:color="auto"/>
              <w:bottom w:val="single" w:sz="4" w:space="0" w:color="auto"/>
              <w:right w:val="single" w:sz="4" w:space="0" w:color="auto"/>
            </w:tcBorders>
          </w:tcPr>
          <w:p w14:paraId="44EF7EBF" w14:textId="521721CA" w:rsidR="00E6345A" w:rsidRPr="001514CF" w:rsidRDefault="00E6345A" w:rsidP="001514CF">
            <w:pPr>
              <w:jc w:val="left"/>
              <w:rPr>
                <w:rFonts w:asciiTheme="minorHAnsi" w:hAnsiTheme="minorHAnsi" w:cstheme="minorHAnsi"/>
                <w:bCs/>
                <w:sz w:val="24"/>
                <w:szCs w:val="24"/>
              </w:rPr>
            </w:pPr>
            <w:r w:rsidRPr="001514CF">
              <w:rPr>
                <w:rFonts w:asciiTheme="minorHAnsi" w:hAnsiTheme="minorHAnsi" w:cstheme="minorHAnsi"/>
                <w:bCs/>
                <w:sz w:val="24"/>
                <w:szCs w:val="24"/>
              </w:rPr>
              <w:t>Nadanie i zmiana numerów porządkowych budynków i nazw ulic</w:t>
            </w:r>
          </w:p>
        </w:tc>
        <w:tc>
          <w:tcPr>
            <w:tcW w:w="4093" w:type="dxa"/>
            <w:tcBorders>
              <w:top w:val="single" w:sz="4" w:space="0" w:color="auto"/>
              <w:left w:val="single" w:sz="4" w:space="0" w:color="auto"/>
              <w:bottom w:val="single" w:sz="4" w:space="0" w:color="auto"/>
              <w:right w:val="single" w:sz="4" w:space="0" w:color="auto"/>
            </w:tcBorders>
            <w:vAlign w:val="center"/>
          </w:tcPr>
          <w:p w14:paraId="20A325AC" w14:textId="5C7828CF" w:rsidR="00E6345A" w:rsidRPr="001514CF" w:rsidRDefault="00E6345A" w:rsidP="001514CF">
            <w:pPr>
              <w:jc w:val="left"/>
              <w:rPr>
                <w:rFonts w:asciiTheme="minorHAnsi" w:hAnsiTheme="minorHAnsi" w:cstheme="minorHAnsi"/>
                <w:bCs/>
                <w:sz w:val="24"/>
                <w:szCs w:val="24"/>
              </w:rPr>
            </w:pPr>
            <w:r w:rsidRPr="001514CF">
              <w:rPr>
                <w:rFonts w:asciiTheme="minorHAnsi" w:hAnsiTheme="minorHAnsi" w:cstheme="minorHAnsi"/>
                <w:bCs/>
                <w:sz w:val="24"/>
                <w:szCs w:val="24"/>
              </w:rPr>
              <w:t>wydano 5 zawiadomień</w:t>
            </w:r>
          </w:p>
        </w:tc>
      </w:tr>
      <w:tr w:rsidR="00E6345A" w:rsidRPr="001514CF" w14:paraId="79FF56F6" w14:textId="77777777" w:rsidTr="00635BA9">
        <w:trPr>
          <w:trHeight w:val="419"/>
        </w:trPr>
        <w:tc>
          <w:tcPr>
            <w:tcW w:w="5353" w:type="dxa"/>
            <w:tcBorders>
              <w:top w:val="single" w:sz="4" w:space="0" w:color="auto"/>
              <w:left w:val="single" w:sz="4" w:space="0" w:color="auto"/>
              <w:bottom w:val="single" w:sz="4" w:space="0" w:color="auto"/>
              <w:right w:val="single" w:sz="4" w:space="0" w:color="auto"/>
            </w:tcBorders>
          </w:tcPr>
          <w:p w14:paraId="026A3AF7" w14:textId="77777777" w:rsidR="00E6345A" w:rsidRPr="001514CF" w:rsidRDefault="00E6345A" w:rsidP="001514CF">
            <w:pPr>
              <w:jc w:val="left"/>
              <w:rPr>
                <w:rFonts w:asciiTheme="minorHAnsi" w:hAnsiTheme="minorHAnsi" w:cstheme="minorHAnsi"/>
                <w:bCs/>
                <w:sz w:val="24"/>
                <w:szCs w:val="24"/>
              </w:rPr>
            </w:pPr>
            <w:r w:rsidRPr="001514CF">
              <w:rPr>
                <w:rFonts w:asciiTheme="minorHAnsi" w:hAnsiTheme="minorHAnsi" w:cstheme="minorHAnsi"/>
                <w:bCs/>
                <w:sz w:val="24"/>
                <w:szCs w:val="24"/>
              </w:rPr>
              <w:t>Projekty uchwał Rady Miasta</w:t>
            </w:r>
          </w:p>
        </w:tc>
        <w:tc>
          <w:tcPr>
            <w:tcW w:w="4093" w:type="dxa"/>
            <w:tcBorders>
              <w:top w:val="single" w:sz="4" w:space="0" w:color="auto"/>
              <w:left w:val="single" w:sz="4" w:space="0" w:color="auto"/>
              <w:bottom w:val="single" w:sz="4" w:space="0" w:color="auto"/>
              <w:right w:val="single" w:sz="4" w:space="0" w:color="auto"/>
            </w:tcBorders>
            <w:vAlign w:val="center"/>
          </w:tcPr>
          <w:p w14:paraId="7EED8B20" w14:textId="3FF72461" w:rsidR="00E6345A" w:rsidRPr="001514CF" w:rsidRDefault="00E6345A" w:rsidP="001514CF">
            <w:pPr>
              <w:jc w:val="left"/>
              <w:rPr>
                <w:rFonts w:asciiTheme="minorHAnsi" w:hAnsiTheme="minorHAnsi" w:cstheme="minorHAnsi"/>
                <w:bCs/>
                <w:sz w:val="24"/>
                <w:szCs w:val="24"/>
              </w:rPr>
            </w:pPr>
            <w:r w:rsidRPr="001514CF">
              <w:rPr>
                <w:rFonts w:asciiTheme="minorHAnsi" w:hAnsiTheme="minorHAnsi" w:cstheme="minorHAnsi"/>
                <w:bCs/>
                <w:sz w:val="24"/>
                <w:szCs w:val="24"/>
              </w:rPr>
              <w:t>przygotowano 6 projektów uchwał</w:t>
            </w:r>
          </w:p>
        </w:tc>
      </w:tr>
    </w:tbl>
    <w:p w14:paraId="53B823D0" w14:textId="77777777" w:rsidR="00E6345A" w:rsidRPr="001514CF" w:rsidRDefault="00E6345A" w:rsidP="001514CF">
      <w:pPr>
        <w:jc w:val="left"/>
        <w:rPr>
          <w:rFonts w:asciiTheme="minorHAnsi" w:hAnsiTheme="minorHAnsi" w:cstheme="minorHAnsi"/>
          <w:bCs/>
          <w:i/>
          <w:sz w:val="24"/>
          <w:szCs w:val="24"/>
          <w:u w:val="single"/>
        </w:rPr>
      </w:pPr>
    </w:p>
    <w:p w14:paraId="4BEF5C5A" w14:textId="77777777" w:rsidR="00E6345A" w:rsidRPr="001514CF" w:rsidRDefault="00E6345A" w:rsidP="001514CF">
      <w:pPr>
        <w:jc w:val="left"/>
        <w:rPr>
          <w:rFonts w:asciiTheme="minorHAnsi" w:hAnsiTheme="minorHAnsi" w:cstheme="minorHAnsi"/>
          <w:bCs/>
          <w:i/>
          <w:sz w:val="24"/>
          <w:szCs w:val="24"/>
          <w:u w:val="single"/>
        </w:rPr>
      </w:pPr>
      <w:r w:rsidRPr="001514CF">
        <w:rPr>
          <w:rFonts w:asciiTheme="minorHAnsi" w:hAnsiTheme="minorHAnsi" w:cstheme="minorHAnsi"/>
          <w:bCs/>
          <w:i/>
          <w:sz w:val="24"/>
          <w:szCs w:val="24"/>
          <w:u w:val="single"/>
        </w:rPr>
        <w:t>Uchwały Rady Miasta Mława podjęte w dniu 29.11.2022 r. w trakcie wykonania:</w:t>
      </w:r>
    </w:p>
    <w:p w14:paraId="38B6B5A6" w14:textId="77777777" w:rsidR="00E6345A" w:rsidRPr="001514CF" w:rsidRDefault="00E6345A" w:rsidP="001514CF">
      <w:pPr>
        <w:jc w:val="left"/>
        <w:rPr>
          <w:rFonts w:asciiTheme="minorHAnsi" w:hAnsiTheme="minorHAnsi" w:cstheme="minorHAnsi"/>
          <w:bCs/>
          <w:i/>
          <w:sz w:val="24"/>
          <w:szCs w:val="24"/>
          <w:u w:val="single"/>
        </w:rPr>
      </w:pPr>
    </w:p>
    <w:p w14:paraId="546369AF" w14:textId="77777777" w:rsidR="00E6345A" w:rsidRPr="001514CF" w:rsidRDefault="00E6345A" w:rsidP="001514CF">
      <w:pPr>
        <w:pStyle w:val="Akapitzlist"/>
        <w:numPr>
          <w:ilvl w:val="0"/>
          <w:numId w:val="8"/>
        </w:numPr>
        <w:spacing w:after="0"/>
        <w:rPr>
          <w:rStyle w:val="field"/>
          <w:rFonts w:asciiTheme="minorHAnsi" w:hAnsiTheme="minorHAnsi" w:cstheme="minorHAnsi"/>
          <w:bCs/>
          <w:sz w:val="24"/>
          <w:szCs w:val="24"/>
        </w:rPr>
      </w:pPr>
      <w:r w:rsidRPr="001514CF">
        <w:rPr>
          <w:rStyle w:val="field"/>
          <w:rFonts w:asciiTheme="minorHAnsi" w:hAnsiTheme="minorHAnsi" w:cstheme="minorHAnsi"/>
          <w:bCs/>
          <w:sz w:val="24"/>
          <w:szCs w:val="24"/>
        </w:rPr>
        <w:t>UCHWAŁA NR XLV/575/2022 RADY MIASTA MŁAWA z dnia 29 listopada 2022 r.</w:t>
      </w:r>
      <w:r w:rsidRPr="001514CF">
        <w:rPr>
          <w:rFonts w:asciiTheme="minorHAnsi" w:hAnsiTheme="minorHAnsi" w:cstheme="minorHAnsi"/>
          <w:bCs/>
          <w:sz w:val="24"/>
          <w:szCs w:val="24"/>
        </w:rPr>
        <w:t xml:space="preserve"> w sprawie zmiany udziałów w częściach wspólnych nieruchomości – przygotowano protokół z rokowań </w:t>
      </w:r>
    </w:p>
    <w:p w14:paraId="04DA4A40" w14:textId="57C9EE46" w:rsidR="00E6345A" w:rsidRPr="001514CF" w:rsidRDefault="00E6345A" w:rsidP="001514CF">
      <w:pPr>
        <w:pStyle w:val="Nagwek1"/>
        <w:numPr>
          <w:ilvl w:val="0"/>
          <w:numId w:val="8"/>
        </w:numPr>
        <w:tabs>
          <w:tab w:val="num" w:pos="643"/>
        </w:tabs>
        <w:spacing w:line="276" w:lineRule="auto"/>
        <w:ind w:left="643"/>
        <w:rPr>
          <w:rStyle w:val="markedcontent"/>
          <w:rFonts w:asciiTheme="minorHAnsi" w:hAnsiTheme="minorHAnsi" w:cstheme="minorHAnsi"/>
          <w:b w:val="0"/>
          <w:sz w:val="24"/>
          <w:szCs w:val="24"/>
        </w:rPr>
      </w:pPr>
      <w:r w:rsidRPr="001514CF">
        <w:rPr>
          <w:rStyle w:val="field"/>
          <w:rFonts w:asciiTheme="minorHAnsi" w:eastAsiaTheme="majorEastAsia" w:hAnsiTheme="minorHAnsi" w:cstheme="minorHAnsi"/>
          <w:b w:val="0"/>
          <w:sz w:val="24"/>
          <w:szCs w:val="24"/>
        </w:rPr>
        <w:t>UCHWAŁA NR XLV/576/2022 RADY MIASTA MŁAWA z dnia 29 listopada 2022 r.</w:t>
      </w:r>
      <w:r w:rsidRPr="001514CF">
        <w:rPr>
          <w:rFonts w:asciiTheme="minorHAnsi" w:hAnsiTheme="minorHAnsi" w:cstheme="minorHAnsi"/>
          <w:b w:val="0"/>
          <w:sz w:val="24"/>
          <w:szCs w:val="24"/>
        </w:rPr>
        <w:t xml:space="preserve"> zmieniająca uchwałę w sprawie sprzedaży nieruchomości komunalnej – zlecono wycenę nieruchomości nr </w:t>
      </w:r>
      <w:r w:rsidRPr="001514CF">
        <w:rPr>
          <w:rStyle w:val="markedcontent"/>
          <w:rFonts w:asciiTheme="minorHAnsi" w:hAnsiTheme="minorHAnsi" w:cstheme="minorHAnsi"/>
          <w:b w:val="0"/>
          <w:sz w:val="24"/>
          <w:szCs w:val="24"/>
        </w:rPr>
        <w:t>583/9</w:t>
      </w:r>
    </w:p>
    <w:p w14:paraId="78C6C9BE" w14:textId="5896E479" w:rsidR="00E6345A" w:rsidRPr="001514CF" w:rsidRDefault="00E6345A" w:rsidP="001514CF">
      <w:pPr>
        <w:jc w:val="left"/>
        <w:rPr>
          <w:rFonts w:asciiTheme="minorHAnsi" w:hAnsiTheme="minorHAnsi" w:cstheme="minorHAnsi"/>
          <w:bCs/>
          <w:sz w:val="24"/>
          <w:szCs w:val="24"/>
          <w:lang w:val="x-none" w:eastAsia="x-none"/>
        </w:rPr>
      </w:pPr>
    </w:p>
    <w:p w14:paraId="2FC7DE7C" w14:textId="77777777" w:rsidR="00A453A3" w:rsidRPr="001514CF" w:rsidRDefault="00A453A3" w:rsidP="001514CF">
      <w:pPr>
        <w:jc w:val="left"/>
        <w:rPr>
          <w:rFonts w:asciiTheme="minorHAnsi" w:hAnsiTheme="minorHAnsi" w:cstheme="minorHAnsi"/>
          <w:bCs/>
          <w:sz w:val="24"/>
          <w:szCs w:val="24"/>
          <w:lang w:val="x-none" w:eastAsia="x-none"/>
        </w:rPr>
      </w:pPr>
    </w:p>
    <w:p w14:paraId="009744D9" w14:textId="77777777" w:rsidR="00E6345A" w:rsidRPr="001514CF" w:rsidRDefault="00E6345A" w:rsidP="001514CF">
      <w:pPr>
        <w:jc w:val="left"/>
        <w:rPr>
          <w:rFonts w:asciiTheme="minorHAnsi" w:hAnsiTheme="minorHAnsi" w:cstheme="minorHAnsi"/>
          <w:bCs/>
          <w:sz w:val="24"/>
          <w:szCs w:val="24"/>
        </w:rPr>
      </w:pPr>
      <w:r w:rsidRPr="001514CF">
        <w:rPr>
          <w:rFonts w:asciiTheme="minorHAnsi" w:hAnsiTheme="minorHAnsi" w:cstheme="minorHAnsi"/>
          <w:bCs/>
          <w:sz w:val="24"/>
          <w:szCs w:val="24"/>
        </w:rPr>
        <w:t>Wydział Inwestycji</w:t>
      </w:r>
    </w:p>
    <w:p w14:paraId="4638E890" w14:textId="77777777" w:rsidR="00E6345A" w:rsidRPr="001514CF" w:rsidRDefault="00E6345A" w:rsidP="001514CF">
      <w:pPr>
        <w:jc w:val="left"/>
        <w:rPr>
          <w:rFonts w:asciiTheme="minorHAnsi" w:hAnsiTheme="minorHAnsi" w:cstheme="minorHAnsi"/>
          <w:bCs/>
          <w:sz w:val="24"/>
          <w:szCs w:val="24"/>
        </w:rPr>
      </w:pPr>
      <w:r w:rsidRPr="001514CF">
        <w:rPr>
          <w:rFonts w:asciiTheme="minorHAnsi" w:hAnsiTheme="minorHAnsi" w:cstheme="minorHAnsi"/>
          <w:bCs/>
          <w:sz w:val="24"/>
          <w:szCs w:val="24"/>
        </w:rPr>
        <w:t>w okresie 29.11.2022 r. – 20.12.2022 r.</w:t>
      </w:r>
    </w:p>
    <w:p w14:paraId="103EAAD7" w14:textId="77777777" w:rsidR="00E6345A" w:rsidRPr="001514CF" w:rsidRDefault="00E6345A" w:rsidP="001514CF">
      <w:pPr>
        <w:jc w:val="left"/>
        <w:rPr>
          <w:rFonts w:asciiTheme="minorHAnsi" w:hAnsiTheme="minorHAnsi" w:cstheme="minorHAnsi"/>
          <w:bCs/>
          <w:sz w:val="24"/>
          <w:szCs w:val="24"/>
        </w:rPr>
      </w:pPr>
    </w:p>
    <w:p w14:paraId="4F2CC6D5" w14:textId="77777777" w:rsidR="00E6345A" w:rsidRPr="001514CF" w:rsidRDefault="00E6345A" w:rsidP="001514CF">
      <w:pPr>
        <w:numPr>
          <w:ilvl w:val="0"/>
          <w:numId w:val="4"/>
        </w:numPr>
        <w:spacing w:line="240" w:lineRule="auto"/>
        <w:ind w:left="142" w:hanging="426"/>
        <w:jc w:val="left"/>
        <w:rPr>
          <w:rFonts w:asciiTheme="minorHAnsi" w:hAnsiTheme="minorHAnsi" w:cstheme="minorHAnsi"/>
          <w:bCs/>
          <w:sz w:val="24"/>
          <w:szCs w:val="24"/>
        </w:rPr>
      </w:pPr>
      <w:r w:rsidRPr="001514CF">
        <w:rPr>
          <w:rFonts w:asciiTheme="minorHAnsi" w:hAnsiTheme="minorHAnsi" w:cstheme="minorHAnsi"/>
          <w:bCs/>
          <w:sz w:val="24"/>
          <w:szCs w:val="24"/>
        </w:rPr>
        <w:t>Wydane decyzje administracyjne i załatwianie spraw</w:t>
      </w:r>
    </w:p>
    <w:p w14:paraId="03D4B339" w14:textId="77777777" w:rsidR="00E6345A" w:rsidRPr="001514CF" w:rsidRDefault="00E6345A" w:rsidP="001514CF">
      <w:pPr>
        <w:ind w:firstLine="142"/>
        <w:jc w:val="left"/>
        <w:rPr>
          <w:rFonts w:asciiTheme="minorHAnsi" w:hAnsiTheme="minorHAnsi" w:cstheme="minorHAnsi"/>
          <w:bCs/>
          <w:sz w:val="24"/>
          <w:szCs w:val="24"/>
        </w:rPr>
      </w:pPr>
    </w:p>
    <w:p w14:paraId="11EC3D05" w14:textId="77777777" w:rsidR="00E6345A" w:rsidRPr="001514CF" w:rsidRDefault="00E6345A" w:rsidP="001514CF">
      <w:pPr>
        <w:ind w:firstLine="142"/>
        <w:jc w:val="left"/>
        <w:rPr>
          <w:rFonts w:asciiTheme="minorHAnsi" w:hAnsiTheme="minorHAnsi" w:cstheme="minorHAnsi"/>
          <w:bCs/>
          <w:sz w:val="24"/>
          <w:szCs w:val="24"/>
        </w:rPr>
      </w:pPr>
      <w:r w:rsidRPr="001514CF">
        <w:rPr>
          <w:rFonts w:asciiTheme="minorHAnsi" w:hAnsiTheme="minorHAnsi" w:cstheme="minorHAnsi"/>
          <w:bCs/>
          <w:sz w:val="24"/>
          <w:szCs w:val="24"/>
        </w:rPr>
        <w:t>Wydano:</w:t>
      </w:r>
    </w:p>
    <w:p w14:paraId="2EED9BD8" w14:textId="77777777" w:rsidR="00E6345A" w:rsidRPr="001514CF" w:rsidRDefault="00E6345A" w:rsidP="001514CF">
      <w:pPr>
        <w:jc w:val="left"/>
        <w:rPr>
          <w:rFonts w:asciiTheme="minorHAnsi" w:hAnsiTheme="minorHAnsi" w:cstheme="minorHAnsi"/>
          <w:bCs/>
          <w:color w:val="000000"/>
          <w:sz w:val="24"/>
          <w:szCs w:val="24"/>
        </w:rPr>
      </w:pPr>
      <w:r w:rsidRPr="001514CF">
        <w:rPr>
          <w:rFonts w:asciiTheme="minorHAnsi" w:hAnsiTheme="minorHAnsi" w:cstheme="minorHAnsi"/>
          <w:bCs/>
          <w:color w:val="000000"/>
          <w:sz w:val="24"/>
          <w:szCs w:val="24"/>
        </w:rPr>
        <w:t>- 7 decyzji na zajęcie pasa drogowego,</w:t>
      </w:r>
    </w:p>
    <w:p w14:paraId="6C807BB1" w14:textId="77777777" w:rsidR="00E6345A" w:rsidRPr="001514CF" w:rsidRDefault="00E6345A" w:rsidP="001514CF">
      <w:pPr>
        <w:jc w:val="left"/>
        <w:rPr>
          <w:rFonts w:asciiTheme="minorHAnsi" w:hAnsiTheme="minorHAnsi" w:cstheme="minorHAnsi"/>
          <w:bCs/>
          <w:color w:val="000000"/>
          <w:sz w:val="24"/>
          <w:szCs w:val="24"/>
        </w:rPr>
      </w:pPr>
      <w:r w:rsidRPr="001514CF">
        <w:rPr>
          <w:rFonts w:asciiTheme="minorHAnsi" w:hAnsiTheme="minorHAnsi" w:cstheme="minorHAnsi"/>
          <w:bCs/>
          <w:color w:val="000000"/>
          <w:sz w:val="24"/>
          <w:szCs w:val="24"/>
        </w:rPr>
        <w:t>- 3 decyzje na umieszczenie urządzenia infrastruktury technicznej w pasie drogowym,</w:t>
      </w:r>
    </w:p>
    <w:p w14:paraId="1816276B" w14:textId="77777777" w:rsidR="00E6345A" w:rsidRPr="001514CF" w:rsidRDefault="00E6345A" w:rsidP="001514CF">
      <w:pPr>
        <w:jc w:val="left"/>
        <w:rPr>
          <w:rFonts w:asciiTheme="minorHAnsi" w:hAnsiTheme="minorHAnsi" w:cstheme="minorHAnsi"/>
          <w:bCs/>
          <w:color w:val="000000"/>
          <w:sz w:val="24"/>
          <w:szCs w:val="24"/>
        </w:rPr>
      </w:pPr>
      <w:r w:rsidRPr="001514CF">
        <w:rPr>
          <w:rFonts w:asciiTheme="minorHAnsi" w:hAnsiTheme="minorHAnsi" w:cstheme="minorHAnsi"/>
          <w:bCs/>
          <w:color w:val="000000"/>
          <w:sz w:val="24"/>
          <w:szCs w:val="24"/>
        </w:rPr>
        <w:t>- 9 decyzji na lokalizację urządzenia infrastruktury technicznej w pasie drogowym,</w:t>
      </w:r>
    </w:p>
    <w:p w14:paraId="24F2FFED" w14:textId="77777777" w:rsidR="00E6345A" w:rsidRPr="001514CF" w:rsidRDefault="00E6345A" w:rsidP="001514CF">
      <w:pPr>
        <w:jc w:val="left"/>
        <w:rPr>
          <w:rFonts w:asciiTheme="minorHAnsi" w:hAnsiTheme="minorHAnsi" w:cstheme="minorHAnsi"/>
          <w:bCs/>
          <w:color w:val="000000"/>
          <w:sz w:val="24"/>
          <w:szCs w:val="24"/>
        </w:rPr>
      </w:pPr>
      <w:r w:rsidRPr="001514CF">
        <w:rPr>
          <w:rFonts w:asciiTheme="minorHAnsi" w:hAnsiTheme="minorHAnsi" w:cstheme="minorHAnsi"/>
          <w:bCs/>
          <w:color w:val="000000"/>
          <w:sz w:val="24"/>
          <w:szCs w:val="24"/>
        </w:rPr>
        <w:t>- 2 decyzje na lokalizację zjazdu.</w:t>
      </w:r>
    </w:p>
    <w:p w14:paraId="1950E896" w14:textId="77777777" w:rsidR="00E6345A" w:rsidRPr="001514CF" w:rsidRDefault="00E6345A" w:rsidP="001514CF">
      <w:pPr>
        <w:ind w:left="720"/>
        <w:jc w:val="left"/>
        <w:rPr>
          <w:rFonts w:asciiTheme="minorHAnsi" w:hAnsiTheme="minorHAnsi" w:cstheme="minorHAnsi"/>
          <w:bCs/>
          <w:sz w:val="24"/>
          <w:szCs w:val="24"/>
        </w:rPr>
      </w:pPr>
    </w:p>
    <w:p w14:paraId="4FF792E4" w14:textId="77777777" w:rsidR="00E6345A" w:rsidRPr="001514CF" w:rsidRDefault="00E6345A" w:rsidP="001514CF">
      <w:pPr>
        <w:pStyle w:val="Akapitzlist"/>
        <w:numPr>
          <w:ilvl w:val="0"/>
          <w:numId w:val="4"/>
        </w:numPr>
        <w:spacing w:after="160" w:line="256" w:lineRule="auto"/>
        <w:ind w:left="142" w:hanging="426"/>
        <w:rPr>
          <w:rFonts w:asciiTheme="minorHAnsi" w:hAnsiTheme="minorHAnsi" w:cstheme="minorHAnsi"/>
          <w:bCs/>
          <w:sz w:val="24"/>
          <w:szCs w:val="24"/>
        </w:rPr>
      </w:pPr>
      <w:r w:rsidRPr="001514CF">
        <w:rPr>
          <w:rFonts w:asciiTheme="minorHAnsi" w:hAnsiTheme="minorHAnsi" w:cstheme="minorHAnsi"/>
          <w:bCs/>
          <w:sz w:val="24"/>
          <w:szCs w:val="24"/>
        </w:rPr>
        <w:t xml:space="preserve">Informacja o prowadzonych postępowaniach oraz realizowanych zadaniach inwestycyjnych </w:t>
      </w:r>
    </w:p>
    <w:p w14:paraId="67CB0AD8" w14:textId="77777777" w:rsidR="00E6345A" w:rsidRPr="001514CF" w:rsidRDefault="00E6345A" w:rsidP="001514CF">
      <w:pPr>
        <w:pStyle w:val="Akapitzlist"/>
        <w:ind w:left="142"/>
        <w:rPr>
          <w:rFonts w:asciiTheme="minorHAnsi" w:hAnsiTheme="minorHAnsi" w:cstheme="minorHAnsi"/>
          <w:bCs/>
          <w:sz w:val="24"/>
          <w:szCs w:val="24"/>
        </w:rPr>
      </w:pPr>
    </w:p>
    <w:tbl>
      <w:tblPr>
        <w:tblW w:w="5435" w:type="pct"/>
        <w:tblInd w:w="-289" w:type="dxa"/>
        <w:tblCellMar>
          <w:left w:w="70" w:type="dxa"/>
          <w:right w:w="70" w:type="dxa"/>
        </w:tblCellMar>
        <w:tblLook w:val="04A0" w:firstRow="1" w:lastRow="0" w:firstColumn="1" w:lastColumn="0" w:noHBand="0" w:noVBand="1"/>
      </w:tblPr>
      <w:tblGrid>
        <w:gridCol w:w="1945"/>
        <w:gridCol w:w="2348"/>
        <w:gridCol w:w="1604"/>
        <w:gridCol w:w="1174"/>
        <w:gridCol w:w="1412"/>
        <w:gridCol w:w="1367"/>
      </w:tblGrid>
      <w:tr w:rsidR="00E6345A" w:rsidRPr="001514CF" w14:paraId="355115BF" w14:textId="77777777" w:rsidTr="00D97547">
        <w:trPr>
          <w:trHeight w:val="750"/>
          <w:tblHeader/>
        </w:trPr>
        <w:tc>
          <w:tcPr>
            <w:tcW w:w="98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6BEE63" w14:textId="77777777" w:rsidR="00E6345A" w:rsidRPr="001514CF" w:rsidRDefault="00E6345A" w:rsidP="001514CF">
            <w:pPr>
              <w:pStyle w:val="Akapitzlist"/>
              <w:ind w:left="7"/>
              <w:rPr>
                <w:rFonts w:asciiTheme="minorHAnsi" w:hAnsiTheme="minorHAnsi" w:cstheme="minorHAnsi"/>
                <w:bCs/>
                <w:color w:val="000000"/>
                <w:sz w:val="24"/>
                <w:szCs w:val="24"/>
              </w:rPr>
            </w:pPr>
            <w:r w:rsidRPr="001514CF">
              <w:rPr>
                <w:rFonts w:asciiTheme="minorHAnsi" w:hAnsiTheme="minorHAnsi" w:cstheme="minorHAnsi"/>
                <w:bCs/>
                <w:color w:val="000000"/>
                <w:sz w:val="24"/>
                <w:szCs w:val="24"/>
              </w:rPr>
              <w:t>Nazwa zadania</w:t>
            </w:r>
          </w:p>
        </w:tc>
        <w:tc>
          <w:tcPr>
            <w:tcW w:w="1192" w:type="pct"/>
            <w:tcBorders>
              <w:top w:val="single" w:sz="4" w:space="0" w:color="auto"/>
              <w:left w:val="nil"/>
              <w:bottom w:val="single" w:sz="4" w:space="0" w:color="auto"/>
              <w:right w:val="single" w:sz="4" w:space="0" w:color="auto"/>
            </w:tcBorders>
            <w:shd w:val="clear" w:color="auto" w:fill="auto"/>
            <w:vAlign w:val="center"/>
            <w:hideMark/>
          </w:tcPr>
          <w:p w14:paraId="0EA537B7" w14:textId="77777777" w:rsidR="00E6345A" w:rsidRPr="001514CF" w:rsidRDefault="00E6345A" w:rsidP="001514CF">
            <w:pPr>
              <w:pStyle w:val="Akapitzlist"/>
              <w:ind w:left="7"/>
              <w:rPr>
                <w:rFonts w:asciiTheme="minorHAnsi" w:hAnsiTheme="minorHAnsi" w:cstheme="minorHAnsi"/>
                <w:bCs/>
                <w:color w:val="000000"/>
                <w:sz w:val="24"/>
                <w:szCs w:val="24"/>
              </w:rPr>
            </w:pPr>
            <w:r w:rsidRPr="001514CF">
              <w:rPr>
                <w:rFonts w:asciiTheme="minorHAnsi" w:hAnsiTheme="minorHAnsi" w:cstheme="minorHAnsi"/>
                <w:bCs/>
                <w:color w:val="000000"/>
                <w:sz w:val="24"/>
                <w:szCs w:val="24"/>
              </w:rPr>
              <w:t>Rozstrzygnięcie postępowania</w:t>
            </w:r>
          </w:p>
        </w:tc>
        <w:tc>
          <w:tcPr>
            <w:tcW w:w="814" w:type="pct"/>
            <w:tcBorders>
              <w:top w:val="single" w:sz="4" w:space="0" w:color="auto"/>
              <w:left w:val="nil"/>
              <w:bottom w:val="single" w:sz="4" w:space="0" w:color="auto"/>
              <w:right w:val="single" w:sz="4" w:space="0" w:color="auto"/>
            </w:tcBorders>
            <w:shd w:val="clear" w:color="auto" w:fill="auto"/>
            <w:vAlign w:val="center"/>
            <w:hideMark/>
          </w:tcPr>
          <w:p w14:paraId="735722BF" w14:textId="77777777" w:rsidR="00E6345A" w:rsidRPr="001514CF" w:rsidRDefault="00E6345A" w:rsidP="001514CF">
            <w:pPr>
              <w:pStyle w:val="Akapitzlist"/>
              <w:ind w:left="7"/>
              <w:rPr>
                <w:rFonts w:asciiTheme="minorHAnsi" w:hAnsiTheme="minorHAnsi" w:cstheme="minorHAnsi"/>
                <w:bCs/>
                <w:color w:val="000000"/>
                <w:sz w:val="24"/>
                <w:szCs w:val="24"/>
              </w:rPr>
            </w:pPr>
            <w:r w:rsidRPr="001514CF">
              <w:rPr>
                <w:rFonts w:asciiTheme="minorHAnsi" w:hAnsiTheme="minorHAnsi" w:cstheme="minorHAnsi"/>
                <w:bCs/>
                <w:color w:val="000000"/>
                <w:sz w:val="24"/>
                <w:szCs w:val="24"/>
              </w:rPr>
              <w:t>Kwota</w:t>
            </w:r>
          </w:p>
        </w:tc>
        <w:tc>
          <w:tcPr>
            <w:tcW w:w="596" w:type="pct"/>
            <w:tcBorders>
              <w:top w:val="single" w:sz="4" w:space="0" w:color="auto"/>
              <w:left w:val="nil"/>
              <w:bottom w:val="single" w:sz="4" w:space="0" w:color="auto"/>
              <w:right w:val="single" w:sz="4" w:space="0" w:color="auto"/>
            </w:tcBorders>
            <w:shd w:val="clear" w:color="auto" w:fill="auto"/>
            <w:vAlign w:val="center"/>
            <w:hideMark/>
          </w:tcPr>
          <w:p w14:paraId="70DCED39" w14:textId="77777777" w:rsidR="00E6345A" w:rsidRPr="001514CF" w:rsidRDefault="00E6345A" w:rsidP="001514CF">
            <w:pPr>
              <w:pStyle w:val="Akapitzlist"/>
              <w:ind w:left="7"/>
              <w:rPr>
                <w:rFonts w:asciiTheme="minorHAnsi" w:hAnsiTheme="minorHAnsi" w:cstheme="minorHAnsi"/>
                <w:bCs/>
                <w:color w:val="000000"/>
                <w:sz w:val="24"/>
                <w:szCs w:val="24"/>
              </w:rPr>
            </w:pPr>
            <w:r w:rsidRPr="001514CF">
              <w:rPr>
                <w:rFonts w:asciiTheme="minorHAnsi" w:hAnsiTheme="minorHAnsi" w:cstheme="minorHAnsi"/>
                <w:bCs/>
                <w:color w:val="000000"/>
                <w:sz w:val="24"/>
                <w:szCs w:val="24"/>
              </w:rPr>
              <w:t>Termin realizacji</w:t>
            </w:r>
          </w:p>
        </w:tc>
        <w:tc>
          <w:tcPr>
            <w:tcW w:w="717" w:type="pct"/>
            <w:tcBorders>
              <w:top w:val="single" w:sz="4" w:space="0" w:color="auto"/>
              <w:left w:val="nil"/>
              <w:bottom w:val="single" w:sz="4" w:space="0" w:color="auto"/>
              <w:right w:val="single" w:sz="4" w:space="0" w:color="auto"/>
            </w:tcBorders>
            <w:shd w:val="clear" w:color="auto" w:fill="auto"/>
            <w:vAlign w:val="center"/>
            <w:hideMark/>
          </w:tcPr>
          <w:p w14:paraId="66859D04" w14:textId="77777777" w:rsidR="00E6345A" w:rsidRPr="001514CF" w:rsidRDefault="00E6345A" w:rsidP="001514CF">
            <w:pPr>
              <w:pStyle w:val="Akapitzlist"/>
              <w:ind w:left="7"/>
              <w:rPr>
                <w:rFonts w:asciiTheme="minorHAnsi" w:hAnsiTheme="minorHAnsi" w:cstheme="minorHAnsi"/>
                <w:bCs/>
                <w:color w:val="000000"/>
                <w:sz w:val="24"/>
                <w:szCs w:val="24"/>
              </w:rPr>
            </w:pPr>
            <w:r w:rsidRPr="001514CF">
              <w:rPr>
                <w:rFonts w:asciiTheme="minorHAnsi" w:hAnsiTheme="minorHAnsi" w:cstheme="minorHAnsi"/>
                <w:bCs/>
                <w:color w:val="000000"/>
                <w:sz w:val="24"/>
                <w:szCs w:val="24"/>
              </w:rPr>
              <w:t>Odbiór</w:t>
            </w:r>
          </w:p>
        </w:tc>
        <w:tc>
          <w:tcPr>
            <w:tcW w:w="694" w:type="pct"/>
            <w:tcBorders>
              <w:top w:val="single" w:sz="4" w:space="0" w:color="auto"/>
              <w:left w:val="nil"/>
              <w:bottom w:val="single" w:sz="4" w:space="0" w:color="auto"/>
              <w:right w:val="single" w:sz="4" w:space="0" w:color="auto"/>
            </w:tcBorders>
            <w:shd w:val="clear" w:color="auto" w:fill="auto"/>
            <w:vAlign w:val="center"/>
            <w:hideMark/>
          </w:tcPr>
          <w:p w14:paraId="2EE57F4A" w14:textId="77777777" w:rsidR="00E6345A" w:rsidRPr="001514CF" w:rsidRDefault="00E6345A" w:rsidP="001514CF">
            <w:pPr>
              <w:jc w:val="left"/>
              <w:rPr>
                <w:rFonts w:asciiTheme="minorHAnsi" w:hAnsiTheme="minorHAnsi" w:cstheme="minorHAnsi"/>
                <w:bCs/>
                <w:color w:val="000000"/>
                <w:sz w:val="24"/>
                <w:szCs w:val="24"/>
              </w:rPr>
            </w:pPr>
            <w:r w:rsidRPr="001514CF">
              <w:rPr>
                <w:rFonts w:asciiTheme="minorHAnsi" w:hAnsiTheme="minorHAnsi" w:cstheme="minorHAnsi"/>
                <w:bCs/>
                <w:color w:val="000000"/>
                <w:sz w:val="24"/>
                <w:szCs w:val="24"/>
              </w:rPr>
              <w:t>Uwagi</w:t>
            </w:r>
          </w:p>
        </w:tc>
      </w:tr>
      <w:tr w:rsidR="00E6345A" w:rsidRPr="001514CF" w14:paraId="5F9F2118" w14:textId="77777777" w:rsidTr="00D97547">
        <w:trPr>
          <w:trHeight w:val="2447"/>
        </w:trPr>
        <w:tc>
          <w:tcPr>
            <w:tcW w:w="987" w:type="pct"/>
            <w:tcBorders>
              <w:top w:val="nil"/>
              <w:left w:val="single" w:sz="4" w:space="0" w:color="auto"/>
              <w:bottom w:val="single" w:sz="4" w:space="0" w:color="auto"/>
              <w:right w:val="single" w:sz="4" w:space="0" w:color="auto"/>
            </w:tcBorders>
            <w:shd w:val="clear" w:color="auto" w:fill="auto"/>
            <w:vAlign w:val="center"/>
          </w:tcPr>
          <w:p w14:paraId="02BC0E64" w14:textId="77777777" w:rsidR="00E6345A" w:rsidRPr="001514CF" w:rsidRDefault="00E6345A" w:rsidP="001514CF">
            <w:pPr>
              <w:jc w:val="left"/>
              <w:rPr>
                <w:rFonts w:asciiTheme="minorHAnsi" w:hAnsiTheme="minorHAnsi" w:cstheme="minorHAnsi"/>
                <w:bCs/>
                <w:color w:val="000000"/>
                <w:sz w:val="24"/>
                <w:szCs w:val="24"/>
              </w:rPr>
            </w:pPr>
            <w:r w:rsidRPr="001514CF">
              <w:rPr>
                <w:rFonts w:asciiTheme="minorHAnsi" w:hAnsiTheme="minorHAnsi" w:cstheme="minorHAnsi"/>
                <w:bCs/>
                <w:color w:val="000000"/>
                <w:sz w:val="24"/>
                <w:szCs w:val="24"/>
              </w:rPr>
              <w:t xml:space="preserve">Budowa chodników </w:t>
            </w:r>
          </w:p>
          <w:p w14:paraId="0380C92E" w14:textId="77777777" w:rsidR="00E6345A" w:rsidRPr="001514CF" w:rsidRDefault="00E6345A" w:rsidP="001514CF">
            <w:pPr>
              <w:jc w:val="left"/>
              <w:rPr>
                <w:rFonts w:asciiTheme="minorHAnsi" w:hAnsiTheme="minorHAnsi" w:cstheme="minorHAnsi"/>
                <w:bCs/>
                <w:color w:val="000000"/>
                <w:sz w:val="24"/>
                <w:szCs w:val="24"/>
              </w:rPr>
            </w:pPr>
            <w:r w:rsidRPr="001514CF">
              <w:rPr>
                <w:rFonts w:asciiTheme="minorHAnsi" w:hAnsiTheme="minorHAnsi" w:cstheme="minorHAnsi"/>
                <w:bCs/>
                <w:color w:val="000000"/>
                <w:sz w:val="24"/>
                <w:szCs w:val="24"/>
              </w:rPr>
              <w:t xml:space="preserve">w ul. Bursztynowej </w:t>
            </w:r>
          </w:p>
          <w:p w14:paraId="7EB29BB0" w14:textId="77777777" w:rsidR="00E6345A" w:rsidRPr="001514CF" w:rsidRDefault="00E6345A" w:rsidP="001514CF">
            <w:pPr>
              <w:jc w:val="left"/>
              <w:rPr>
                <w:rFonts w:asciiTheme="minorHAnsi" w:hAnsiTheme="minorHAnsi" w:cstheme="minorHAnsi"/>
                <w:bCs/>
                <w:color w:val="000000"/>
                <w:sz w:val="24"/>
                <w:szCs w:val="24"/>
              </w:rPr>
            </w:pPr>
            <w:r w:rsidRPr="001514CF">
              <w:rPr>
                <w:rFonts w:asciiTheme="minorHAnsi" w:hAnsiTheme="minorHAnsi" w:cstheme="minorHAnsi"/>
                <w:bCs/>
                <w:color w:val="000000"/>
                <w:sz w:val="24"/>
                <w:szCs w:val="24"/>
              </w:rPr>
              <w:t>na odcinku od ul. Banku Miast do ul. Bednarskiej.</w:t>
            </w:r>
          </w:p>
        </w:tc>
        <w:tc>
          <w:tcPr>
            <w:tcW w:w="1192" w:type="pct"/>
            <w:tcBorders>
              <w:top w:val="nil"/>
              <w:left w:val="nil"/>
              <w:bottom w:val="single" w:sz="4" w:space="0" w:color="auto"/>
              <w:right w:val="single" w:sz="4" w:space="0" w:color="auto"/>
            </w:tcBorders>
            <w:shd w:val="clear" w:color="auto" w:fill="auto"/>
            <w:vAlign w:val="center"/>
          </w:tcPr>
          <w:p w14:paraId="250BA5B1" w14:textId="77777777" w:rsidR="00E6345A" w:rsidRPr="001514CF" w:rsidRDefault="00E6345A" w:rsidP="001514CF">
            <w:pPr>
              <w:jc w:val="left"/>
              <w:rPr>
                <w:rFonts w:asciiTheme="minorHAnsi" w:hAnsiTheme="minorHAnsi" w:cstheme="minorHAnsi"/>
                <w:bCs/>
                <w:sz w:val="24"/>
                <w:szCs w:val="24"/>
              </w:rPr>
            </w:pPr>
          </w:p>
        </w:tc>
        <w:tc>
          <w:tcPr>
            <w:tcW w:w="814" w:type="pct"/>
            <w:tcBorders>
              <w:top w:val="nil"/>
              <w:left w:val="nil"/>
              <w:bottom w:val="single" w:sz="4" w:space="0" w:color="auto"/>
              <w:right w:val="single" w:sz="4" w:space="0" w:color="auto"/>
            </w:tcBorders>
            <w:shd w:val="clear" w:color="auto" w:fill="auto"/>
            <w:vAlign w:val="center"/>
          </w:tcPr>
          <w:p w14:paraId="4AE03E1C" w14:textId="77777777" w:rsidR="00E6345A" w:rsidRPr="001514CF" w:rsidRDefault="00E6345A" w:rsidP="001514CF">
            <w:pPr>
              <w:pStyle w:val="Akapitzlist"/>
              <w:ind w:left="7"/>
              <w:rPr>
                <w:rFonts w:asciiTheme="minorHAnsi" w:hAnsiTheme="minorHAnsi" w:cstheme="minorHAnsi"/>
                <w:bCs/>
                <w:color w:val="000000"/>
                <w:sz w:val="24"/>
                <w:szCs w:val="24"/>
              </w:rPr>
            </w:pPr>
            <w:r w:rsidRPr="001514CF">
              <w:rPr>
                <w:rFonts w:asciiTheme="minorHAnsi" w:hAnsiTheme="minorHAnsi" w:cstheme="minorHAnsi"/>
                <w:bCs/>
                <w:color w:val="000000"/>
                <w:sz w:val="24"/>
                <w:szCs w:val="24"/>
              </w:rPr>
              <w:t xml:space="preserve">(wartość) wykonanych robót budowlanych to: </w:t>
            </w:r>
          </w:p>
          <w:p w14:paraId="17BB849A" w14:textId="77777777" w:rsidR="00E6345A" w:rsidRPr="001514CF" w:rsidRDefault="00E6345A" w:rsidP="001514CF">
            <w:pPr>
              <w:pStyle w:val="Akapitzlist"/>
              <w:ind w:left="7"/>
              <w:rPr>
                <w:rFonts w:asciiTheme="minorHAnsi" w:hAnsiTheme="minorHAnsi" w:cstheme="minorHAnsi"/>
                <w:bCs/>
                <w:color w:val="000000"/>
                <w:sz w:val="24"/>
                <w:szCs w:val="24"/>
              </w:rPr>
            </w:pPr>
            <w:r w:rsidRPr="001514CF">
              <w:rPr>
                <w:rFonts w:asciiTheme="minorHAnsi" w:hAnsiTheme="minorHAnsi" w:cstheme="minorHAnsi"/>
                <w:bCs/>
                <w:color w:val="000000"/>
                <w:sz w:val="24"/>
                <w:szCs w:val="24"/>
              </w:rPr>
              <w:t>239 551,78 zł.</w:t>
            </w:r>
          </w:p>
        </w:tc>
        <w:tc>
          <w:tcPr>
            <w:tcW w:w="596" w:type="pct"/>
            <w:tcBorders>
              <w:top w:val="nil"/>
              <w:left w:val="nil"/>
              <w:bottom w:val="single" w:sz="4" w:space="0" w:color="auto"/>
              <w:right w:val="single" w:sz="4" w:space="0" w:color="auto"/>
            </w:tcBorders>
            <w:shd w:val="clear" w:color="auto" w:fill="auto"/>
            <w:vAlign w:val="center"/>
          </w:tcPr>
          <w:p w14:paraId="0FDAC5EA" w14:textId="77777777" w:rsidR="00E6345A" w:rsidRPr="001514CF" w:rsidRDefault="00E6345A" w:rsidP="001514CF">
            <w:pPr>
              <w:pStyle w:val="Akapitzlist"/>
              <w:ind w:left="7"/>
              <w:rPr>
                <w:rFonts w:asciiTheme="minorHAnsi" w:hAnsiTheme="minorHAnsi" w:cstheme="minorHAnsi"/>
                <w:bCs/>
                <w:color w:val="000000"/>
                <w:sz w:val="24"/>
                <w:szCs w:val="24"/>
              </w:rPr>
            </w:pPr>
          </w:p>
        </w:tc>
        <w:tc>
          <w:tcPr>
            <w:tcW w:w="717" w:type="pct"/>
            <w:tcBorders>
              <w:top w:val="nil"/>
              <w:left w:val="nil"/>
              <w:bottom w:val="single" w:sz="4" w:space="0" w:color="auto"/>
              <w:right w:val="single" w:sz="4" w:space="0" w:color="auto"/>
            </w:tcBorders>
            <w:shd w:val="clear" w:color="auto" w:fill="auto"/>
            <w:vAlign w:val="center"/>
          </w:tcPr>
          <w:p w14:paraId="56E75DCD" w14:textId="77777777" w:rsidR="00E6345A" w:rsidRPr="001514CF" w:rsidRDefault="00E6345A" w:rsidP="001514CF">
            <w:pPr>
              <w:pStyle w:val="Akapitzlist"/>
              <w:ind w:left="7"/>
              <w:rPr>
                <w:rFonts w:asciiTheme="minorHAnsi" w:hAnsiTheme="minorHAnsi" w:cstheme="minorHAnsi"/>
                <w:bCs/>
                <w:color w:val="000000"/>
                <w:sz w:val="24"/>
                <w:szCs w:val="24"/>
              </w:rPr>
            </w:pPr>
            <w:r w:rsidRPr="001514CF">
              <w:rPr>
                <w:rFonts w:asciiTheme="minorHAnsi" w:hAnsiTheme="minorHAnsi" w:cstheme="minorHAnsi"/>
                <w:bCs/>
                <w:color w:val="000000"/>
                <w:sz w:val="24"/>
                <w:szCs w:val="24"/>
              </w:rPr>
              <w:t>W dniu 30.11.2022r. dokonano odbioru końcowego realizacji zadnia.</w:t>
            </w:r>
          </w:p>
        </w:tc>
        <w:tc>
          <w:tcPr>
            <w:tcW w:w="694" w:type="pct"/>
            <w:tcBorders>
              <w:top w:val="nil"/>
              <w:left w:val="nil"/>
              <w:bottom w:val="single" w:sz="4" w:space="0" w:color="auto"/>
              <w:right w:val="single" w:sz="4" w:space="0" w:color="auto"/>
            </w:tcBorders>
            <w:shd w:val="clear" w:color="auto" w:fill="auto"/>
            <w:vAlign w:val="center"/>
          </w:tcPr>
          <w:p w14:paraId="0506595E" w14:textId="77777777" w:rsidR="00E6345A" w:rsidRPr="001514CF" w:rsidRDefault="00E6345A" w:rsidP="001514CF">
            <w:pPr>
              <w:pStyle w:val="Akapitzlist"/>
              <w:ind w:left="7"/>
              <w:rPr>
                <w:rFonts w:asciiTheme="minorHAnsi" w:hAnsiTheme="minorHAnsi" w:cstheme="minorHAnsi"/>
                <w:bCs/>
                <w:color w:val="000000"/>
                <w:sz w:val="24"/>
                <w:szCs w:val="24"/>
              </w:rPr>
            </w:pPr>
          </w:p>
        </w:tc>
      </w:tr>
    </w:tbl>
    <w:p w14:paraId="455796E8" w14:textId="21B484CC" w:rsidR="00E6345A" w:rsidRPr="001514CF" w:rsidRDefault="00E6345A" w:rsidP="001514CF">
      <w:pPr>
        <w:spacing w:line="360" w:lineRule="auto"/>
        <w:jc w:val="left"/>
        <w:rPr>
          <w:rFonts w:asciiTheme="minorHAnsi" w:hAnsiTheme="minorHAnsi" w:cstheme="minorHAnsi"/>
          <w:bCs/>
          <w:sz w:val="24"/>
          <w:szCs w:val="24"/>
        </w:rPr>
      </w:pPr>
    </w:p>
    <w:p w14:paraId="25575C6E" w14:textId="2381A508" w:rsidR="00E6345A" w:rsidRPr="001514CF" w:rsidRDefault="00E6345A" w:rsidP="001514CF">
      <w:pPr>
        <w:spacing w:line="360" w:lineRule="auto"/>
        <w:jc w:val="left"/>
        <w:rPr>
          <w:rFonts w:asciiTheme="minorHAnsi" w:hAnsiTheme="minorHAnsi" w:cstheme="minorHAnsi"/>
          <w:bCs/>
          <w:sz w:val="24"/>
          <w:szCs w:val="24"/>
        </w:rPr>
      </w:pPr>
    </w:p>
    <w:p w14:paraId="3FA4D8CE" w14:textId="1C414D52" w:rsidR="00E6345A" w:rsidRPr="001514CF" w:rsidRDefault="00E6345A" w:rsidP="001514CF">
      <w:pPr>
        <w:spacing w:line="360" w:lineRule="auto"/>
        <w:jc w:val="left"/>
        <w:rPr>
          <w:rFonts w:asciiTheme="minorHAnsi" w:hAnsiTheme="minorHAnsi" w:cstheme="minorHAnsi"/>
          <w:bCs/>
          <w:sz w:val="24"/>
          <w:szCs w:val="24"/>
        </w:rPr>
      </w:pPr>
    </w:p>
    <w:p w14:paraId="2F7A49D7" w14:textId="016F790D" w:rsidR="00E6345A" w:rsidRPr="001514CF" w:rsidRDefault="00E6345A" w:rsidP="001514CF">
      <w:pPr>
        <w:spacing w:line="360" w:lineRule="auto"/>
        <w:jc w:val="left"/>
        <w:rPr>
          <w:rFonts w:asciiTheme="minorHAnsi" w:hAnsiTheme="minorHAnsi" w:cstheme="minorHAnsi"/>
          <w:bCs/>
          <w:sz w:val="24"/>
          <w:szCs w:val="24"/>
        </w:rPr>
      </w:pPr>
    </w:p>
    <w:p w14:paraId="0A7D1901" w14:textId="77777777" w:rsidR="00E6345A" w:rsidRPr="001514CF" w:rsidRDefault="00E6345A" w:rsidP="001514CF">
      <w:pPr>
        <w:spacing w:line="360" w:lineRule="auto"/>
        <w:jc w:val="left"/>
        <w:rPr>
          <w:rFonts w:asciiTheme="minorHAnsi" w:hAnsiTheme="minorHAnsi" w:cstheme="minorHAnsi"/>
          <w:bCs/>
          <w:sz w:val="24"/>
          <w:szCs w:val="24"/>
        </w:rPr>
      </w:pPr>
      <w:r w:rsidRPr="001514CF">
        <w:rPr>
          <w:rFonts w:asciiTheme="minorHAnsi" w:hAnsiTheme="minorHAnsi" w:cstheme="minorHAnsi"/>
          <w:bCs/>
          <w:sz w:val="24"/>
          <w:szCs w:val="24"/>
        </w:rPr>
        <w:t>Wydział Komunikacji Społecznej i Medialnej</w:t>
      </w:r>
    </w:p>
    <w:p w14:paraId="7C3503D1" w14:textId="77777777" w:rsidR="00E6345A" w:rsidRPr="001514CF" w:rsidRDefault="00E6345A" w:rsidP="001514CF">
      <w:pPr>
        <w:spacing w:line="360" w:lineRule="auto"/>
        <w:jc w:val="left"/>
        <w:rPr>
          <w:rFonts w:asciiTheme="minorHAnsi" w:hAnsiTheme="minorHAnsi" w:cstheme="minorHAnsi"/>
          <w:bCs/>
          <w:sz w:val="24"/>
          <w:szCs w:val="24"/>
        </w:rPr>
      </w:pPr>
      <w:r w:rsidRPr="001514CF">
        <w:rPr>
          <w:rFonts w:asciiTheme="minorHAnsi" w:hAnsiTheme="minorHAnsi" w:cstheme="minorHAnsi"/>
          <w:bCs/>
          <w:sz w:val="24"/>
          <w:szCs w:val="24"/>
        </w:rPr>
        <w:t>Wykaz ważniejszych czynności w okresie od ostatniej sesji Rady Miasta Mława</w:t>
      </w:r>
    </w:p>
    <w:p w14:paraId="18E05B92" w14:textId="77777777" w:rsidR="00E6345A" w:rsidRPr="001514CF" w:rsidRDefault="00E6345A" w:rsidP="001514CF">
      <w:pPr>
        <w:spacing w:line="360" w:lineRule="auto"/>
        <w:jc w:val="left"/>
        <w:rPr>
          <w:rFonts w:asciiTheme="minorHAnsi" w:hAnsiTheme="minorHAnsi" w:cstheme="minorHAnsi"/>
          <w:bCs/>
          <w:sz w:val="24"/>
          <w:szCs w:val="24"/>
        </w:rPr>
      </w:pPr>
      <w:r w:rsidRPr="001514CF">
        <w:rPr>
          <w:rFonts w:asciiTheme="minorHAnsi" w:hAnsiTheme="minorHAnsi" w:cstheme="minorHAnsi"/>
          <w:bCs/>
          <w:sz w:val="24"/>
          <w:szCs w:val="24"/>
        </w:rPr>
        <w:t>(29.11.2022-20.12.2022)</w:t>
      </w:r>
    </w:p>
    <w:tbl>
      <w:tblPr>
        <w:tblW w:w="9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4093"/>
      </w:tblGrid>
      <w:tr w:rsidR="00E6345A" w:rsidRPr="001514CF" w14:paraId="6B0666BA" w14:textId="77777777" w:rsidTr="000A5151">
        <w:trPr>
          <w:trHeight w:val="583"/>
        </w:trPr>
        <w:tc>
          <w:tcPr>
            <w:tcW w:w="5353" w:type="dxa"/>
            <w:tcBorders>
              <w:top w:val="single" w:sz="4" w:space="0" w:color="auto"/>
              <w:left w:val="single" w:sz="4" w:space="0" w:color="auto"/>
              <w:bottom w:val="single" w:sz="4" w:space="0" w:color="auto"/>
              <w:right w:val="single" w:sz="4" w:space="0" w:color="auto"/>
            </w:tcBorders>
            <w:shd w:val="clear" w:color="auto" w:fill="E7E6E6" w:themeFill="background2"/>
          </w:tcPr>
          <w:p w14:paraId="28805651" w14:textId="77777777" w:rsidR="00E6345A" w:rsidRPr="001514CF" w:rsidRDefault="00E6345A" w:rsidP="001514CF">
            <w:pPr>
              <w:jc w:val="left"/>
              <w:rPr>
                <w:rFonts w:asciiTheme="minorHAnsi" w:hAnsiTheme="minorHAnsi" w:cstheme="minorHAnsi"/>
                <w:bCs/>
                <w:sz w:val="24"/>
                <w:szCs w:val="24"/>
              </w:rPr>
            </w:pPr>
          </w:p>
          <w:p w14:paraId="5E7C3079" w14:textId="77777777" w:rsidR="00E6345A" w:rsidRPr="001514CF" w:rsidRDefault="00E6345A" w:rsidP="001514CF">
            <w:pPr>
              <w:jc w:val="left"/>
              <w:rPr>
                <w:rFonts w:asciiTheme="minorHAnsi" w:hAnsiTheme="minorHAnsi" w:cstheme="minorHAnsi"/>
                <w:bCs/>
                <w:sz w:val="24"/>
                <w:szCs w:val="24"/>
              </w:rPr>
            </w:pPr>
            <w:r w:rsidRPr="001514CF">
              <w:rPr>
                <w:rFonts w:asciiTheme="minorHAnsi" w:hAnsiTheme="minorHAnsi" w:cstheme="minorHAnsi"/>
                <w:bCs/>
                <w:sz w:val="24"/>
                <w:szCs w:val="24"/>
              </w:rPr>
              <w:t>Opis czynności</w:t>
            </w:r>
          </w:p>
        </w:tc>
        <w:tc>
          <w:tcPr>
            <w:tcW w:w="4093" w:type="dxa"/>
            <w:tcBorders>
              <w:top w:val="single" w:sz="4" w:space="0" w:color="auto"/>
              <w:left w:val="single" w:sz="4" w:space="0" w:color="auto"/>
              <w:bottom w:val="single" w:sz="4" w:space="0" w:color="auto"/>
              <w:right w:val="single" w:sz="4" w:space="0" w:color="auto"/>
            </w:tcBorders>
            <w:shd w:val="clear" w:color="auto" w:fill="E7E6E6" w:themeFill="background2"/>
          </w:tcPr>
          <w:p w14:paraId="5D5C83FF" w14:textId="77777777" w:rsidR="00E6345A" w:rsidRPr="001514CF" w:rsidRDefault="00E6345A" w:rsidP="001514CF">
            <w:pPr>
              <w:jc w:val="left"/>
              <w:rPr>
                <w:rFonts w:asciiTheme="minorHAnsi" w:hAnsiTheme="minorHAnsi" w:cstheme="minorHAnsi"/>
                <w:bCs/>
                <w:sz w:val="24"/>
                <w:szCs w:val="24"/>
              </w:rPr>
            </w:pPr>
          </w:p>
          <w:p w14:paraId="4140B902" w14:textId="77777777" w:rsidR="00E6345A" w:rsidRPr="001514CF" w:rsidRDefault="00E6345A" w:rsidP="001514CF">
            <w:pPr>
              <w:jc w:val="left"/>
              <w:rPr>
                <w:rFonts w:asciiTheme="minorHAnsi" w:hAnsiTheme="minorHAnsi" w:cstheme="minorHAnsi"/>
                <w:bCs/>
                <w:sz w:val="24"/>
                <w:szCs w:val="24"/>
              </w:rPr>
            </w:pPr>
            <w:r w:rsidRPr="001514CF">
              <w:rPr>
                <w:rFonts w:asciiTheme="minorHAnsi" w:hAnsiTheme="minorHAnsi" w:cstheme="minorHAnsi"/>
                <w:bCs/>
                <w:sz w:val="24"/>
                <w:szCs w:val="24"/>
              </w:rPr>
              <w:t>Liczba/termin</w:t>
            </w:r>
          </w:p>
        </w:tc>
      </w:tr>
      <w:tr w:rsidR="00E6345A" w:rsidRPr="001514CF" w14:paraId="2BE30AD2" w14:textId="77777777" w:rsidTr="000A5151">
        <w:trPr>
          <w:trHeight w:val="507"/>
        </w:trPr>
        <w:tc>
          <w:tcPr>
            <w:tcW w:w="5353" w:type="dxa"/>
            <w:tcBorders>
              <w:top w:val="single" w:sz="4" w:space="0" w:color="auto"/>
              <w:left w:val="single" w:sz="4" w:space="0" w:color="auto"/>
              <w:bottom w:val="single" w:sz="4" w:space="0" w:color="auto"/>
              <w:right w:val="single" w:sz="4" w:space="0" w:color="auto"/>
            </w:tcBorders>
          </w:tcPr>
          <w:p w14:paraId="64972081" w14:textId="77777777" w:rsidR="00E6345A" w:rsidRPr="001514CF" w:rsidRDefault="00E6345A" w:rsidP="001514CF">
            <w:pPr>
              <w:jc w:val="left"/>
              <w:rPr>
                <w:rFonts w:asciiTheme="minorHAnsi" w:hAnsiTheme="minorHAnsi" w:cstheme="minorHAnsi"/>
                <w:bCs/>
                <w:sz w:val="24"/>
                <w:szCs w:val="24"/>
              </w:rPr>
            </w:pPr>
            <w:r w:rsidRPr="001514CF">
              <w:rPr>
                <w:rFonts w:asciiTheme="minorHAnsi" w:hAnsiTheme="minorHAnsi" w:cstheme="minorHAnsi"/>
                <w:bCs/>
                <w:sz w:val="24"/>
                <w:szCs w:val="24"/>
              </w:rPr>
              <w:t>Udzielenie informacji mediom</w:t>
            </w:r>
          </w:p>
        </w:tc>
        <w:tc>
          <w:tcPr>
            <w:tcW w:w="4093" w:type="dxa"/>
            <w:tcBorders>
              <w:top w:val="single" w:sz="4" w:space="0" w:color="auto"/>
              <w:left w:val="single" w:sz="4" w:space="0" w:color="auto"/>
              <w:bottom w:val="single" w:sz="4" w:space="0" w:color="auto"/>
              <w:right w:val="single" w:sz="4" w:space="0" w:color="auto"/>
            </w:tcBorders>
            <w:vAlign w:val="center"/>
          </w:tcPr>
          <w:p w14:paraId="14C6DB98" w14:textId="77E1D0E3" w:rsidR="00E6345A" w:rsidRPr="001514CF" w:rsidRDefault="00E6345A" w:rsidP="001514CF">
            <w:pPr>
              <w:jc w:val="left"/>
              <w:rPr>
                <w:rFonts w:asciiTheme="minorHAnsi" w:hAnsiTheme="minorHAnsi" w:cstheme="minorHAnsi"/>
                <w:bCs/>
                <w:sz w:val="24"/>
                <w:szCs w:val="24"/>
              </w:rPr>
            </w:pPr>
            <w:r w:rsidRPr="001514CF">
              <w:rPr>
                <w:rFonts w:asciiTheme="minorHAnsi" w:hAnsiTheme="minorHAnsi" w:cstheme="minorHAnsi"/>
                <w:bCs/>
                <w:sz w:val="24"/>
                <w:szCs w:val="24"/>
              </w:rPr>
              <w:t>34 z</w:t>
            </w:r>
            <w:r w:rsidR="000A5151" w:rsidRPr="001514CF">
              <w:rPr>
                <w:rFonts w:asciiTheme="minorHAnsi" w:hAnsiTheme="minorHAnsi" w:cstheme="minorHAnsi"/>
                <w:bCs/>
                <w:sz w:val="24"/>
                <w:szCs w:val="24"/>
              </w:rPr>
              <w:t>e</w:t>
            </w:r>
            <w:r w:rsidRPr="001514CF">
              <w:rPr>
                <w:rFonts w:asciiTheme="minorHAnsi" w:hAnsiTheme="minorHAnsi" w:cstheme="minorHAnsi"/>
                <w:bCs/>
                <w:sz w:val="24"/>
                <w:szCs w:val="24"/>
              </w:rPr>
              <w:t>stawów pytań</w:t>
            </w:r>
          </w:p>
        </w:tc>
      </w:tr>
      <w:tr w:rsidR="00E6345A" w:rsidRPr="001514CF" w14:paraId="40A49264" w14:textId="77777777" w:rsidTr="000A5151">
        <w:trPr>
          <w:trHeight w:val="416"/>
        </w:trPr>
        <w:tc>
          <w:tcPr>
            <w:tcW w:w="5353" w:type="dxa"/>
            <w:tcBorders>
              <w:top w:val="single" w:sz="4" w:space="0" w:color="auto"/>
              <w:left w:val="single" w:sz="4" w:space="0" w:color="auto"/>
              <w:bottom w:val="single" w:sz="4" w:space="0" w:color="auto"/>
              <w:right w:val="single" w:sz="4" w:space="0" w:color="auto"/>
            </w:tcBorders>
          </w:tcPr>
          <w:p w14:paraId="185E2F1F" w14:textId="05A91350" w:rsidR="00E6345A" w:rsidRPr="001514CF" w:rsidRDefault="00E6345A" w:rsidP="001514CF">
            <w:pPr>
              <w:jc w:val="left"/>
              <w:rPr>
                <w:rFonts w:asciiTheme="minorHAnsi" w:hAnsiTheme="minorHAnsi" w:cstheme="minorHAnsi"/>
                <w:bCs/>
                <w:sz w:val="24"/>
                <w:szCs w:val="24"/>
              </w:rPr>
            </w:pPr>
            <w:r w:rsidRPr="001514CF">
              <w:rPr>
                <w:rFonts w:asciiTheme="minorHAnsi" w:hAnsiTheme="minorHAnsi" w:cstheme="minorHAnsi"/>
                <w:bCs/>
                <w:sz w:val="24"/>
                <w:szCs w:val="24"/>
              </w:rPr>
              <w:t>Artykuły opublikowane na stronie miasta: mlawa.pl</w:t>
            </w:r>
          </w:p>
        </w:tc>
        <w:tc>
          <w:tcPr>
            <w:tcW w:w="4093" w:type="dxa"/>
            <w:tcBorders>
              <w:top w:val="single" w:sz="4" w:space="0" w:color="auto"/>
              <w:left w:val="single" w:sz="4" w:space="0" w:color="auto"/>
              <w:bottom w:val="single" w:sz="4" w:space="0" w:color="auto"/>
              <w:right w:val="single" w:sz="4" w:space="0" w:color="auto"/>
            </w:tcBorders>
            <w:vAlign w:val="center"/>
          </w:tcPr>
          <w:p w14:paraId="7042758D" w14:textId="77777777" w:rsidR="00E6345A" w:rsidRPr="001514CF" w:rsidRDefault="00E6345A" w:rsidP="001514CF">
            <w:pPr>
              <w:jc w:val="left"/>
              <w:rPr>
                <w:rFonts w:asciiTheme="minorHAnsi" w:hAnsiTheme="minorHAnsi" w:cstheme="minorHAnsi"/>
                <w:bCs/>
                <w:sz w:val="24"/>
                <w:szCs w:val="24"/>
              </w:rPr>
            </w:pPr>
            <w:r w:rsidRPr="001514CF">
              <w:rPr>
                <w:rFonts w:asciiTheme="minorHAnsi" w:hAnsiTheme="minorHAnsi" w:cstheme="minorHAnsi"/>
                <w:bCs/>
                <w:sz w:val="24"/>
                <w:szCs w:val="24"/>
              </w:rPr>
              <w:t>34</w:t>
            </w:r>
          </w:p>
        </w:tc>
      </w:tr>
      <w:tr w:rsidR="00E6345A" w:rsidRPr="001514CF" w14:paraId="590F0BEC" w14:textId="77777777" w:rsidTr="000A5151">
        <w:trPr>
          <w:trHeight w:val="612"/>
        </w:trPr>
        <w:tc>
          <w:tcPr>
            <w:tcW w:w="5353" w:type="dxa"/>
            <w:tcBorders>
              <w:top w:val="single" w:sz="4" w:space="0" w:color="auto"/>
              <w:left w:val="single" w:sz="4" w:space="0" w:color="auto"/>
              <w:bottom w:val="single" w:sz="4" w:space="0" w:color="auto"/>
              <w:right w:val="single" w:sz="4" w:space="0" w:color="auto"/>
            </w:tcBorders>
          </w:tcPr>
          <w:p w14:paraId="447BE8BA" w14:textId="77777777" w:rsidR="00E6345A" w:rsidRPr="001514CF" w:rsidRDefault="00E6345A" w:rsidP="001514CF">
            <w:pPr>
              <w:jc w:val="left"/>
              <w:rPr>
                <w:rFonts w:asciiTheme="minorHAnsi" w:hAnsiTheme="minorHAnsi" w:cstheme="minorHAnsi"/>
                <w:bCs/>
                <w:sz w:val="24"/>
                <w:szCs w:val="24"/>
              </w:rPr>
            </w:pPr>
            <w:r w:rsidRPr="001514CF">
              <w:rPr>
                <w:rFonts w:asciiTheme="minorHAnsi" w:hAnsiTheme="minorHAnsi" w:cstheme="minorHAnsi"/>
                <w:bCs/>
                <w:sz w:val="24"/>
                <w:szCs w:val="24"/>
              </w:rPr>
              <w:t xml:space="preserve">Materiały opublikowane na profilu </w:t>
            </w:r>
            <w:proofErr w:type="spellStart"/>
            <w:r w:rsidRPr="001514CF">
              <w:rPr>
                <w:rFonts w:asciiTheme="minorHAnsi" w:hAnsiTheme="minorHAnsi" w:cstheme="minorHAnsi"/>
                <w:bCs/>
                <w:sz w:val="24"/>
                <w:szCs w:val="24"/>
              </w:rPr>
              <w:t>facebookowym</w:t>
            </w:r>
            <w:proofErr w:type="spellEnd"/>
            <w:r w:rsidRPr="001514CF">
              <w:rPr>
                <w:rFonts w:asciiTheme="minorHAnsi" w:hAnsiTheme="minorHAnsi" w:cstheme="minorHAnsi"/>
                <w:bCs/>
                <w:sz w:val="24"/>
                <w:szCs w:val="24"/>
              </w:rPr>
              <w:t xml:space="preserve"> miasta: Miasto Mława</w:t>
            </w:r>
          </w:p>
        </w:tc>
        <w:tc>
          <w:tcPr>
            <w:tcW w:w="4093" w:type="dxa"/>
            <w:tcBorders>
              <w:top w:val="single" w:sz="4" w:space="0" w:color="auto"/>
              <w:left w:val="single" w:sz="4" w:space="0" w:color="auto"/>
              <w:bottom w:val="single" w:sz="4" w:space="0" w:color="auto"/>
              <w:right w:val="single" w:sz="4" w:space="0" w:color="auto"/>
            </w:tcBorders>
            <w:vAlign w:val="center"/>
          </w:tcPr>
          <w:p w14:paraId="609BEE3A" w14:textId="77777777" w:rsidR="00E6345A" w:rsidRPr="001514CF" w:rsidRDefault="00E6345A" w:rsidP="001514CF">
            <w:pPr>
              <w:jc w:val="left"/>
              <w:rPr>
                <w:rFonts w:asciiTheme="minorHAnsi" w:hAnsiTheme="minorHAnsi" w:cstheme="minorHAnsi"/>
                <w:bCs/>
                <w:sz w:val="24"/>
                <w:szCs w:val="24"/>
              </w:rPr>
            </w:pPr>
            <w:r w:rsidRPr="001514CF">
              <w:rPr>
                <w:rFonts w:asciiTheme="minorHAnsi" w:hAnsiTheme="minorHAnsi" w:cstheme="minorHAnsi"/>
                <w:bCs/>
                <w:sz w:val="24"/>
                <w:szCs w:val="24"/>
              </w:rPr>
              <w:t>51</w:t>
            </w:r>
          </w:p>
        </w:tc>
      </w:tr>
      <w:tr w:rsidR="00E6345A" w:rsidRPr="001514CF" w14:paraId="5D0B55F5" w14:textId="77777777" w:rsidTr="000A5151">
        <w:trPr>
          <w:trHeight w:val="296"/>
        </w:trPr>
        <w:tc>
          <w:tcPr>
            <w:tcW w:w="5353" w:type="dxa"/>
            <w:tcBorders>
              <w:top w:val="single" w:sz="4" w:space="0" w:color="auto"/>
              <w:left w:val="single" w:sz="4" w:space="0" w:color="auto"/>
              <w:bottom w:val="single" w:sz="4" w:space="0" w:color="auto"/>
              <w:right w:val="single" w:sz="4" w:space="0" w:color="auto"/>
            </w:tcBorders>
          </w:tcPr>
          <w:p w14:paraId="3149494F" w14:textId="77777777" w:rsidR="00E6345A" w:rsidRPr="001514CF" w:rsidRDefault="00E6345A" w:rsidP="001514CF">
            <w:pPr>
              <w:jc w:val="left"/>
              <w:rPr>
                <w:rFonts w:asciiTheme="minorHAnsi" w:hAnsiTheme="minorHAnsi" w:cstheme="minorHAnsi"/>
                <w:bCs/>
                <w:sz w:val="24"/>
                <w:szCs w:val="24"/>
              </w:rPr>
            </w:pPr>
            <w:r w:rsidRPr="001514CF">
              <w:rPr>
                <w:rFonts w:asciiTheme="minorHAnsi" w:hAnsiTheme="minorHAnsi" w:cstheme="minorHAnsi"/>
                <w:bCs/>
                <w:sz w:val="24"/>
                <w:szCs w:val="24"/>
              </w:rPr>
              <w:t>W tym filmy:</w:t>
            </w:r>
          </w:p>
        </w:tc>
        <w:tc>
          <w:tcPr>
            <w:tcW w:w="4093" w:type="dxa"/>
            <w:tcBorders>
              <w:top w:val="single" w:sz="4" w:space="0" w:color="auto"/>
              <w:left w:val="single" w:sz="4" w:space="0" w:color="auto"/>
              <w:bottom w:val="single" w:sz="4" w:space="0" w:color="auto"/>
              <w:right w:val="single" w:sz="4" w:space="0" w:color="auto"/>
            </w:tcBorders>
            <w:vAlign w:val="center"/>
          </w:tcPr>
          <w:p w14:paraId="638E16BE" w14:textId="77777777" w:rsidR="00E6345A" w:rsidRPr="001514CF" w:rsidRDefault="00E6345A" w:rsidP="001514CF">
            <w:pPr>
              <w:jc w:val="left"/>
              <w:rPr>
                <w:rFonts w:asciiTheme="minorHAnsi" w:hAnsiTheme="minorHAnsi" w:cstheme="minorHAnsi"/>
                <w:bCs/>
                <w:sz w:val="24"/>
                <w:szCs w:val="24"/>
              </w:rPr>
            </w:pPr>
            <w:r w:rsidRPr="001514CF">
              <w:rPr>
                <w:rFonts w:asciiTheme="minorHAnsi" w:hAnsiTheme="minorHAnsi" w:cstheme="minorHAnsi"/>
                <w:bCs/>
                <w:sz w:val="24"/>
                <w:szCs w:val="24"/>
              </w:rPr>
              <w:t>6</w:t>
            </w:r>
          </w:p>
        </w:tc>
      </w:tr>
      <w:tr w:rsidR="00E6345A" w:rsidRPr="001514CF" w14:paraId="60FEC5B4" w14:textId="77777777" w:rsidTr="000A5151">
        <w:trPr>
          <w:trHeight w:val="258"/>
        </w:trPr>
        <w:tc>
          <w:tcPr>
            <w:tcW w:w="5353" w:type="dxa"/>
            <w:tcBorders>
              <w:top w:val="single" w:sz="4" w:space="0" w:color="auto"/>
              <w:left w:val="single" w:sz="4" w:space="0" w:color="auto"/>
              <w:bottom w:val="single" w:sz="4" w:space="0" w:color="auto"/>
              <w:right w:val="single" w:sz="4" w:space="0" w:color="auto"/>
            </w:tcBorders>
          </w:tcPr>
          <w:p w14:paraId="16ED772A" w14:textId="77777777" w:rsidR="00E6345A" w:rsidRPr="001514CF" w:rsidRDefault="00E6345A" w:rsidP="001514CF">
            <w:pPr>
              <w:jc w:val="left"/>
              <w:rPr>
                <w:rFonts w:asciiTheme="minorHAnsi" w:hAnsiTheme="minorHAnsi" w:cstheme="minorHAnsi"/>
                <w:bCs/>
                <w:sz w:val="24"/>
                <w:szCs w:val="24"/>
              </w:rPr>
            </w:pPr>
            <w:r w:rsidRPr="001514CF">
              <w:rPr>
                <w:rFonts w:asciiTheme="minorHAnsi" w:hAnsiTheme="minorHAnsi" w:cstheme="minorHAnsi"/>
                <w:bCs/>
                <w:sz w:val="24"/>
                <w:szCs w:val="24"/>
              </w:rPr>
              <w:t>Relacje na żywo:</w:t>
            </w:r>
          </w:p>
        </w:tc>
        <w:tc>
          <w:tcPr>
            <w:tcW w:w="4093" w:type="dxa"/>
            <w:tcBorders>
              <w:top w:val="single" w:sz="4" w:space="0" w:color="auto"/>
              <w:left w:val="single" w:sz="4" w:space="0" w:color="auto"/>
              <w:bottom w:val="single" w:sz="4" w:space="0" w:color="auto"/>
              <w:right w:val="single" w:sz="4" w:space="0" w:color="auto"/>
            </w:tcBorders>
            <w:vAlign w:val="center"/>
          </w:tcPr>
          <w:p w14:paraId="2F0153F6" w14:textId="77777777" w:rsidR="00E6345A" w:rsidRPr="001514CF" w:rsidRDefault="00E6345A" w:rsidP="001514CF">
            <w:pPr>
              <w:jc w:val="left"/>
              <w:rPr>
                <w:rFonts w:asciiTheme="minorHAnsi" w:hAnsiTheme="minorHAnsi" w:cstheme="minorHAnsi"/>
                <w:bCs/>
                <w:sz w:val="24"/>
                <w:szCs w:val="24"/>
              </w:rPr>
            </w:pPr>
            <w:r w:rsidRPr="001514CF">
              <w:rPr>
                <w:rFonts w:asciiTheme="minorHAnsi" w:hAnsiTheme="minorHAnsi" w:cstheme="minorHAnsi"/>
                <w:bCs/>
                <w:sz w:val="24"/>
                <w:szCs w:val="24"/>
              </w:rPr>
              <w:t>5</w:t>
            </w:r>
          </w:p>
        </w:tc>
      </w:tr>
      <w:tr w:rsidR="00E6345A" w:rsidRPr="001514CF" w14:paraId="3D7BF14E" w14:textId="77777777" w:rsidTr="000A5151">
        <w:trPr>
          <w:trHeight w:val="692"/>
        </w:trPr>
        <w:tc>
          <w:tcPr>
            <w:tcW w:w="5353" w:type="dxa"/>
            <w:tcBorders>
              <w:top w:val="single" w:sz="4" w:space="0" w:color="auto"/>
              <w:left w:val="single" w:sz="4" w:space="0" w:color="auto"/>
              <w:bottom w:val="single" w:sz="4" w:space="0" w:color="auto"/>
              <w:right w:val="single" w:sz="4" w:space="0" w:color="auto"/>
            </w:tcBorders>
          </w:tcPr>
          <w:p w14:paraId="1E97E33E" w14:textId="77777777" w:rsidR="00E6345A" w:rsidRPr="001514CF" w:rsidRDefault="00E6345A" w:rsidP="001514CF">
            <w:pPr>
              <w:jc w:val="left"/>
              <w:rPr>
                <w:rFonts w:asciiTheme="minorHAnsi" w:hAnsiTheme="minorHAnsi" w:cstheme="minorHAnsi"/>
                <w:bCs/>
                <w:sz w:val="24"/>
                <w:szCs w:val="24"/>
              </w:rPr>
            </w:pPr>
            <w:r w:rsidRPr="001514CF">
              <w:rPr>
                <w:rFonts w:asciiTheme="minorHAnsi" w:hAnsiTheme="minorHAnsi" w:cstheme="minorHAnsi"/>
                <w:bCs/>
                <w:sz w:val="24"/>
                <w:szCs w:val="24"/>
              </w:rPr>
              <w:t>Materiały opublikowane na Instagramie: Miasto Mława</w:t>
            </w:r>
          </w:p>
        </w:tc>
        <w:tc>
          <w:tcPr>
            <w:tcW w:w="4093" w:type="dxa"/>
            <w:tcBorders>
              <w:top w:val="single" w:sz="4" w:space="0" w:color="auto"/>
              <w:left w:val="single" w:sz="4" w:space="0" w:color="auto"/>
              <w:bottom w:val="single" w:sz="4" w:space="0" w:color="auto"/>
              <w:right w:val="single" w:sz="4" w:space="0" w:color="auto"/>
            </w:tcBorders>
            <w:vAlign w:val="center"/>
          </w:tcPr>
          <w:p w14:paraId="43F58855" w14:textId="77777777" w:rsidR="00E6345A" w:rsidRPr="001514CF" w:rsidRDefault="00E6345A" w:rsidP="001514CF">
            <w:pPr>
              <w:jc w:val="left"/>
              <w:rPr>
                <w:rFonts w:asciiTheme="minorHAnsi" w:hAnsiTheme="minorHAnsi" w:cstheme="minorHAnsi"/>
                <w:bCs/>
                <w:sz w:val="24"/>
                <w:szCs w:val="24"/>
              </w:rPr>
            </w:pPr>
            <w:r w:rsidRPr="001514CF">
              <w:rPr>
                <w:rFonts w:asciiTheme="minorHAnsi" w:hAnsiTheme="minorHAnsi" w:cstheme="minorHAnsi"/>
                <w:bCs/>
                <w:sz w:val="24"/>
                <w:szCs w:val="24"/>
              </w:rPr>
              <w:t>6</w:t>
            </w:r>
          </w:p>
        </w:tc>
      </w:tr>
      <w:tr w:rsidR="00E6345A" w:rsidRPr="001514CF" w14:paraId="51FA0C91" w14:textId="77777777" w:rsidTr="000A5151">
        <w:trPr>
          <w:trHeight w:val="1410"/>
        </w:trPr>
        <w:tc>
          <w:tcPr>
            <w:tcW w:w="5353" w:type="dxa"/>
            <w:tcBorders>
              <w:top w:val="single" w:sz="4" w:space="0" w:color="auto"/>
              <w:left w:val="single" w:sz="4" w:space="0" w:color="auto"/>
              <w:bottom w:val="single" w:sz="4" w:space="0" w:color="auto"/>
              <w:right w:val="single" w:sz="4" w:space="0" w:color="auto"/>
            </w:tcBorders>
          </w:tcPr>
          <w:p w14:paraId="2F4958EA" w14:textId="4CD34537" w:rsidR="00E6345A" w:rsidRPr="001514CF" w:rsidRDefault="00E6345A" w:rsidP="001514CF">
            <w:pPr>
              <w:jc w:val="left"/>
              <w:rPr>
                <w:rFonts w:asciiTheme="minorHAnsi" w:hAnsiTheme="minorHAnsi" w:cstheme="minorHAnsi"/>
                <w:bCs/>
                <w:sz w:val="24"/>
                <w:szCs w:val="24"/>
              </w:rPr>
            </w:pPr>
            <w:r w:rsidRPr="001514CF">
              <w:rPr>
                <w:rFonts w:asciiTheme="minorHAnsi" w:hAnsiTheme="minorHAnsi" w:cstheme="minorHAnsi"/>
                <w:bCs/>
                <w:sz w:val="24"/>
                <w:szCs w:val="24"/>
              </w:rPr>
              <w:t xml:space="preserve">Wydarzenia pod patronatem Burmistrza Miasta Mława: </w:t>
            </w:r>
            <w:r w:rsidRPr="001514CF">
              <w:rPr>
                <w:rFonts w:asciiTheme="minorHAnsi" w:hAnsiTheme="minorHAnsi" w:cstheme="minorHAnsi"/>
                <w:bCs/>
                <w:color w:val="0074BD"/>
                <w:sz w:val="24"/>
                <w:szCs w:val="24"/>
              </w:rPr>
              <w:br/>
            </w:r>
            <w:r w:rsidRPr="001514CF">
              <w:rPr>
                <w:rFonts w:asciiTheme="minorHAnsi" w:hAnsiTheme="minorHAnsi" w:cstheme="minorHAnsi"/>
                <w:bCs/>
                <w:color w:val="333333"/>
                <w:sz w:val="24"/>
                <w:szCs w:val="24"/>
              </w:rPr>
              <w:t>Promocja książki „Cmentarz parafialny i jego tajemnice”</w:t>
            </w:r>
          </w:p>
          <w:p w14:paraId="0694B3DF" w14:textId="60132A04" w:rsidR="00E6345A" w:rsidRPr="001514CF" w:rsidRDefault="00E6345A" w:rsidP="001514CF">
            <w:pPr>
              <w:spacing w:after="150"/>
              <w:jc w:val="left"/>
              <w:rPr>
                <w:rFonts w:asciiTheme="minorHAnsi" w:hAnsiTheme="minorHAnsi" w:cstheme="minorHAnsi"/>
                <w:bCs/>
                <w:color w:val="333333"/>
                <w:sz w:val="24"/>
                <w:szCs w:val="24"/>
              </w:rPr>
            </w:pPr>
            <w:r w:rsidRPr="001514CF">
              <w:rPr>
                <w:rFonts w:asciiTheme="minorHAnsi" w:hAnsiTheme="minorHAnsi" w:cstheme="minorHAnsi"/>
                <w:bCs/>
                <w:color w:val="333333"/>
                <w:sz w:val="24"/>
                <w:szCs w:val="24"/>
              </w:rPr>
              <w:t>Konkurs WOD-KAN „Kranówka dobra dla zdrówka”</w:t>
            </w:r>
          </w:p>
        </w:tc>
        <w:tc>
          <w:tcPr>
            <w:tcW w:w="4093" w:type="dxa"/>
            <w:tcBorders>
              <w:top w:val="single" w:sz="4" w:space="0" w:color="auto"/>
              <w:left w:val="single" w:sz="4" w:space="0" w:color="auto"/>
              <w:bottom w:val="single" w:sz="4" w:space="0" w:color="auto"/>
              <w:right w:val="single" w:sz="4" w:space="0" w:color="auto"/>
            </w:tcBorders>
            <w:vAlign w:val="center"/>
          </w:tcPr>
          <w:p w14:paraId="11C51D19" w14:textId="77777777" w:rsidR="00E6345A" w:rsidRPr="001514CF" w:rsidRDefault="00E6345A" w:rsidP="001514CF">
            <w:pPr>
              <w:jc w:val="left"/>
              <w:rPr>
                <w:rFonts w:asciiTheme="minorHAnsi" w:hAnsiTheme="minorHAnsi" w:cstheme="minorHAnsi"/>
                <w:bCs/>
                <w:sz w:val="24"/>
                <w:szCs w:val="24"/>
              </w:rPr>
            </w:pPr>
            <w:r w:rsidRPr="001514CF">
              <w:rPr>
                <w:rFonts w:asciiTheme="minorHAnsi" w:hAnsiTheme="minorHAnsi" w:cstheme="minorHAnsi"/>
                <w:bCs/>
                <w:sz w:val="24"/>
                <w:szCs w:val="24"/>
              </w:rPr>
              <w:t>Do 20 grudnia 2022 r.</w:t>
            </w:r>
          </w:p>
        </w:tc>
      </w:tr>
      <w:tr w:rsidR="00E6345A" w:rsidRPr="001514CF" w14:paraId="341EFB6C" w14:textId="77777777" w:rsidTr="000A5151">
        <w:trPr>
          <w:trHeight w:val="531"/>
        </w:trPr>
        <w:tc>
          <w:tcPr>
            <w:tcW w:w="5353" w:type="dxa"/>
            <w:tcBorders>
              <w:top w:val="single" w:sz="4" w:space="0" w:color="auto"/>
              <w:left w:val="single" w:sz="4" w:space="0" w:color="auto"/>
              <w:bottom w:val="single" w:sz="4" w:space="0" w:color="auto"/>
              <w:right w:val="single" w:sz="4" w:space="0" w:color="auto"/>
            </w:tcBorders>
          </w:tcPr>
          <w:p w14:paraId="00C0F145" w14:textId="77777777" w:rsidR="00E6345A" w:rsidRPr="001514CF" w:rsidRDefault="00E6345A" w:rsidP="001514CF">
            <w:pPr>
              <w:jc w:val="left"/>
              <w:rPr>
                <w:rFonts w:asciiTheme="minorHAnsi" w:hAnsiTheme="minorHAnsi" w:cstheme="minorHAnsi"/>
                <w:bCs/>
                <w:sz w:val="24"/>
                <w:szCs w:val="24"/>
              </w:rPr>
            </w:pPr>
            <w:r w:rsidRPr="001514CF">
              <w:rPr>
                <w:rFonts w:asciiTheme="minorHAnsi" w:hAnsiTheme="minorHAnsi" w:cstheme="minorHAnsi"/>
                <w:bCs/>
                <w:sz w:val="24"/>
                <w:szCs w:val="24"/>
              </w:rPr>
              <w:t>Organizacja finału konkursu „Świąteczna kartka od Burmistrza”</w:t>
            </w:r>
          </w:p>
        </w:tc>
        <w:tc>
          <w:tcPr>
            <w:tcW w:w="4093" w:type="dxa"/>
            <w:tcBorders>
              <w:top w:val="single" w:sz="4" w:space="0" w:color="auto"/>
              <w:left w:val="single" w:sz="4" w:space="0" w:color="auto"/>
              <w:bottom w:val="single" w:sz="4" w:space="0" w:color="auto"/>
              <w:right w:val="single" w:sz="4" w:space="0" w:color="auto"/>
            </w:tcBorders>
            <w:vAlign w:val="center"/>
          </w:tcPr>
          <w:p w14:paraId="04F48856" w14:textId="77777777" w:rsidR="00E6345A" w:rsidRPr="001514CF" w:rsidRDefault="00E6345A" w:rsidP="001514CF">
            <w:pPr>
              <w:jc w:val="left"/>
              <w:rPr>
                <w:rFonts w:asciiTheme="minorHAnsi" w:hAnsiTheme="minorHAnsi" w:cstheme="minorHAnsi"/>
                <w:bCs/>
                <w:sz w:val="24"/>
                <w:szCs w:val="24"/>
              </w:rPr>
            </w:pPr>
            <w:r w:rsidRPr="001514CF">
              <w:rPr>
                <w:rFonts w:asciiTheme="minorHAnsi" w:hAnsiTheme="minorHAnsi" w:cstheme="minorHAnsi"/>
                <w:bCs/>
                <w:sz w:val="24"/>
                <w:szCs w:val="24"/>
              </w:rPr>
              <w:t>Do 6 grudnia 2022</w:t>
            </w:r>
          </w:p>
        </w:tc>
      </w:tr>
      <w:tr w:rsidR="00E6345A" w:rsidRPr="001514CF" w14:paraId="2AA5B9E6" w14:textId="77777777" w:rsidTr="00D97547">
        <w:trPr>
          <w:trHeight w:val="778"/>
        </w:trPr>
        <w:tc>
          <w:tcPr>
            <w:tcW w:w="5353" w:type="dxa"/>
            <w:tcBorders>
              <w:top w:val="single" w:sz="4" w:space="0" w:color="auto"/>
              <w:left w:val="single" w:sz="4" w:space="0" w:color="auto"/>
              <w:bottom w:val="single" w:sz="4" w:space="0" w:color="auto"/>
              <w:right w:val="single" w:sz="4" w:space="0" w:color="auto"/>
            </w:tcBorders>
          </w:tcPr>
          <w:p w14:paraId="23A03BB4" w14:textId="77777777" w:rsidR="00E6345A" w:rsidRPr="001514CF" w:rsidRDefault="00E6345A" w:rsidP="001514CF">
            <w:pPr>
              <w:jc w:val="left"/>
              <w:rPr>
                <w:rFonts w:asciiTheme="minorHAnsi" w:hAnsiTheme="minorHAnsi" w:cstheme="minorHAnsi"/>
                <w:bCs/>
                <w:sz w:val="24"/>
                <w:szCs w:val="24"/>
              </w:rPr>
            </w:pPr>
            <w:r w:rsidRPr="001514CF">
              <w:rPr>
                <w:rFonts w:asciiTheme="minorHAnsi" w:hAnsiTheme="minorHAnsi" w:cstheme="minorHAnsi"/>
                <w:bCs/>
                <w:sz w:val="24"/>
                <w:szCs w:val="24"/>
              </w:rPr>
              <w:t>Organizacja akcji „Skrzynka na listy do Świętego Mikołaja”. Promocja i działanie. Efekt 320 listów wrzuconych do skrzynki. Odpowiedzi wysłane do 279 osób (pozostałe listy bez adresów zwrotnych)</w:t>
            </w:r>
          </w:p>
        </w:tc>
        <w:tc>
          <w:tcPr>
            <w:tcW w:w="4093" w:type="dxa"/>
            <w:tcBorders>
              <w:top w:val="single" w:sz="4" w:space="0" w:color="auto"/>
              <w:left w:val="single" w:sz="4" w:space="0" w:color="auto"/>
              <w:bottom w:val="single" w:sz="4" w:space="0" w:color="auto"/>
              <w:right w:val="single" w:sz="4" w:space="0" w:color="auto"/>
            </w:tcBorders>
            <w:vAlign w:val="center"/>
          </w:tcPr>
          <w:p w14:paraId="551F3E4C" w14:textId="77777777" w:rsidR="00E6345A" w:rsidRPr="001514CF" w:rsidRDefault="00E6345A" w:rsidP="001514CF">
            <w:pPr>
              <w:jc w:val="left"/>
              <w:rPr>
                <w:rFonts w:asciiTheme="minorHAnsi" w:hAnsiTheme="minorHAnsi" w:cstheme="minorHAnsi"/>
                <w:bCs/>
                <w:sz w:val="24"/>
                <w:szCs w:val="24"/>
              </w:rPr>
            </w:pPr>
            <w:r w:rsidRPr="001514CF">
              <w:rPr>
                <w:rFonts w:asciiTheme="minorHAnsi" w:hAnsiTheme="minorHAnsi" w:cstheme="minorHAnsi"/>
                <w:bCs/>
                <w:sz w:val="24"/>
                <w:szCs w:val="24"/>
              </w:rPr>
              <w:t>Do 15 grudnia 2022</w:t>
            </w:r>
          </w:p>
        </w:tc>
      </w:tr>
      <w:tr w:rsidR="00E6345A" w:rsidRPr="001514CF" w14:paraId="0C3FBE0D" w14:textId="77777777" w:rsidTr="00D97547">
        <w:trPr>
          <w:trHeight w:val="778"/>
        </w:trPr>
        <w:tc>
          <w:tcPr>
            <w:tcW w:w="5353" w:type="dxa"/>
            <w:tcBorders>
              <w:top w:val="single" w:sz="4" w:space="0" w:color="auto"/>
              <w:left w:val="single" w:sz="4" w:space="0" w:color="auto"/>
              <w:bottom w:val="single" w:sz="4" w:space="0" w:color="auto"/>
              <w:right w:val="single" w:sz="4" w:space="0" w:color="auto"/>
            </w:tcBorders>
          </w:tcPr>
          <w:p w14:paraId="32D964E7" w14:textId="77777777" w:rsidR="00E6345A" w:rsidRPr="001514CF" w:rsidRDefault="00E6345A" w:rsidP="001514CF">
            <w:pPr>
              <w:jc w:val="left"/>
              <w:rPr>
                <w:rFonts w:asciiTheme="minorHAnsi" w:hAnsiTheme="minorHAnsi" w:cstheme="minorHAnsi"/>
                <w:bCs/>
                <w:sz w:val="24"/>
                <w:szCs w:val="24"/>
              </w:rPr>
            </w:pPr>
            <w:r w:rsidRPr="001514CF">
              <w:rPr>
                <w:rFonts w:asciiTheme="minorHAnsi" w:hAnsiTheme="minorHAnsi" w:cstheme="minorHAnsi"/>
                <w:bCs/>
                <w:sz w:val="24"/>
                <w:szCs w:val="24"/>
              </w:rPr>
              <w:t>Organizacja i promocja nowej kampanii społecznej Burmistrz Miasta Mława „Co wiesz o segregowaniu?” „Segreguj – to jest proste!”.</w:t>
            </w:r>
          </w:p>
        </w:tc>
        <w:tc>
          <w:tcPr>
            <w:tcW w:w="4093" w:type="dxa"/>
            <w:tcBorders>
              <w:top w:val="single" w:sz="4" w:space="0" w:color="auto"/>
              <w:left w:val="single" w:sz="4" w:space="0" w:color="auto"/>
              <w:bottom w:val="single" w:sz="4" w:space="0" w:color="auto"/>
              <w:right w:val="single" w:sz="4" w:space="0" w:color="auto"/>
            </w:tcBorders>
            <w:vAlign w:val="center"/>
          </w:tcPr>
          <w:p w14:paraId="5900BC2C" w14:textId="1154C1B5" w:rsidR="00E6345A" w:rsidRPr="001514CF" w:rsidRDefault="00D062E4" w:rsidP="001514CF">
            <w:pPr>
              <w:jc w:val="left"/>
              <w:rPr>
                <w:rFonts w:asciiTheme="minorHAnsi" w:hAnsiTheme="minorHAnsi" w:cstheme="minorHAnsi"/>
                <w:bCs/>
                <w:sz w:val="24"/>
                <w:szCs w:val="24"/>
              </w:rPr>
            </w:pPr>
            <w:r w:rsidRPr="001514CF">
              <w:rPr>
                <w:rFonts w:asciiTheme="minorHAnsi" w:hAnsiTheme="minorHAnsi" w:cstheme="minorHAnsi"/>
                <w:bCs/>
                <w:sz w:val="24"/>
                <w:szCs w:val="24"/>
              </w:rPr>
              <w:t>T</w:t>
            </w:r>
            <w:r w:rsidR="00E6345A" w:rsidRPr="001514CF">
              <w:rPr>
                <w:rFonts w:asciiTheme="minorHAnsi" w:hAnsiTheme="minorHAnsi" w:cstheme="minorHAnsi"/>
                <w:bCs/>
                <w:sz w:val="24"/>
                <w:szCs w:val="24"/>
              </w:rPr>
              <w:t>rwa</w:t>
            </w:r>
          </w:p>
        </w:tc>
      </w:tr>
      <w:tr w:rsidR="00E6345A" w:rsidRPr="001514CF" w14:paraId="4286B954" w14:textId="77777777" w:rsidTr="000A5151">
        <w:trPr>
          <w:trHeight w:val="505"/>
        </w:trPr>
        <w:tc>
          <w:tcPr>
            <w:tcW w:w="5353" w:type="dxa"/>
            <w:tcBorders>
              <w:top w:val="single" w:sz="4" w:space="0" w:color="auto"/>
              <w:left w:val="single" w:sz="4" w:space="0" w:color="auto"/>
              <w:bottom w:val="single" w:sz="4" w:space="0" w:color="auto"/>
              <w:right w:val="single" w:sz="4" w:space="0" w:color="auto"/>
            </w:tcBorders>
          </w:tcPr>
          <w:p w14:paraId="046AB8F1" w14:textId="77777777" w:rsidR="00E6345A" w:rsidRPr="001514CF" w:rsidRDefault="00E6345A" w:rsidP="001514CF">
            <w:pPr>
              <w:jc w:val="left"/>
              <w:rPr>
                <w:rFonts w:asciiTheme="minorHAnsi" w:hAnsiTheme="minorHAnsi" w:cstheme="minorHAnsi"/>
                <w:bCs/>
                <w:sz w:val="24"/>
                <w:szCs w:val="24"/>
              </w:rPr>
            </w:pPr>
            <w:r w:rsidRPr="001514CF">
              <w:rPr>
                <w:rFonts w:asciiTheme="minorHAnsi" w:hAnsiTheme="minorHAnsi" w:cstheme="minorHAnsi"/>
                <w:bCs/>
                <w:sz w:val="24"/>
                <w:szCs w:val="24"/>
              </w:rPr>
              <w:t>Organizacja  obchodów 80. Rocznicy powieszenia w Mławie żołnierzy AK</w:t>
            </w:r>
          </w:p>
        </w:tc>
        <w:tc>
          <w:tcPr>
            <w:tcW w:w="4093" w:type="dxa"/>
            <w:tcBorders>
              <w:top w:val="single" w:sz="4" w:space="0" w:color="auto"/>
              <w:left w:val="single" w:sz="4" w:space="0" w:color="auto"/>
              <w:bottom w:val="single" w:sz="4" w:space="0" w:color="auto"/>
              <w:right w:val="single" w:sz="4" w:space="0" w:color="auto"/>
            </w:tcBorders>
            <w:vAlign w:val="center"/>
          </w:tcPr>
          <w:p w14:paraId="0D459C38" w14:textId="77777777" w:rsidR="00E6345A" w:rsidRPr="001514CF" w:rsidRDefault="00E6345A" w:rsidP="001514CF">
            <w:pPr>
              <w:jc w:val="left"/>
              <w:rPr>
                <w:rFonts w:asciiTheme="minorHAnsi" w:hAnsiTheme="minorHAnsi" w:cstheme="minorHAnsi"/>
                <w:bCs/>
                <w:sz w:val="24"/>
                <w:szCs w:val="24"/>
              </w:rPr>
            </w:pPr>
            <w:r w:rsidRPr="001514CF">
              <w:rPr>
                <w:rFonts w:asciiTheme="minorHAnsi" w:hAnsiTheme="minorHAnsi" w:cstheme="minorHAnsi"/>
                <w:bCs/>
                <w:sz w:val="24"/>
                <w:szCs w:val="24"/>
              </w:rPr>
              <w:t>Do 17 grudnia 2022 r.</w:t>
            </w:r>
          </w:p>
        </w:tc>
      </w:tr>
      <w:tr w:rsidR="00E6345A" w:rsidRPr="001514CF" w14:paraId="5C254250" w14:textId="77777777" w:rsidTr="000A5151">
        <w:trPr>
          <w:trHeight w:val="544"/>
        </w:trPr>
        <w:tc>
          <w:tcPr>
            <w:tcW w:w="5353" w:type="dxa"/>
            <w:tcBorders>
              <w:top w:val="single" w:sz="4" w:space="0" w:color="auto"/>
              <w:left w:val="single" w:sz="4" w:space="0" w:color="auto"/>
              <w:bottom w:val="single" w:sz="4" w:space="0" w:color="auto"/>
              <w:right w:val="single" w:sz="4" w:space="0" w:color="auto"/>
            </w:tcBorders>
          </w:tcPr>
          <w:p w14:paraId="4580B311" w14:textId="77777777" w:rsidR="00E6345A" w:rsidRPr="001514CF" w:rsidRDefault="00E6345A" w:rsidP="001514CF">
            <w:pPr>
              <w:jc w:val="left"/>
              <w:rPr>
                <w:rFonts w:asciiTheme="minorHAnsi" w:hAnsiTheme="minorHAnsi" w:cstheme="minorHAnsi"/>
                <w:bCs/>
                <w:sz w:val="24"/>
                <w:szCs w:val="24"/>
              </w:rPr>
            </w:pPr>
            <w:r w:rsidRPr="001514CF">
              <w:rPr>
                <w:rFonts w:asciiTheme="minorHAnsi" w:hAnsiTheme="minorHAnsi" w:cstheme="minorHAnsi"/>
                <w:bCs/>
                <w:sz w:val="24"/>
                <w:szCs w:val="24"/>
              </w:rPr>
              <w:t>Wysyłka życzeń świątecznych od Burmistrza Miasta Mława i Przewodniczącego Rady Miasta</w:t>
            </w:r>
          </w:p>
        </w:tc>
        <w:tc>
          <w:tcPr>
            <w:tcW w:w="4093" w:type="dxa"/>
            <w:tcBorders>
              <w:top w:val="single" w:sz="4" w:space="0" w:color="auto"/>
              <w:left w:val="single" w:sz="4" w:space="0" w:color="auto"/>
              <w:bottom w:val="single" w:sz="4" w:space="0" w:color="auto"/>
              <w:right w:val="single" w:sz="4" w:space="0" w:color="auto"/>
            </w:tcBorders>
            <w:vAlign w:val="center"/>
          </w:tcPr>
          <w:p w14:paraId="75626E10" w14:textId="77777777" w:rsidR="00E6345A" w:rsidRPr="001514CF" w:rsidRDefault="00E6345A" w:rsidP="001514CF">
            <w:pPr>
              <w:jc w:val="left"/>
              <w:rPr>
                <w:rFonts w:asciiTheme="minorHAnsi" w:hAnsiTheme="minorHAnsi" w:cstheme="minorHAnsi"/>
                <w:bCs/>
                <w:sz w:val="24"/>
                <w:szCs w:val="24"/>
              </w:rPr>
            </w:pPr>
            <w:r w:rsidRPr="001514CF">
              <w:rPr>
                <w:rFonts w:asciiTheme="minorHAnsi" w:hAnsiTheme="minorHAnsi" w:cstheme="minorHAnsi"/>
                <w:bCs/>
                <w:sz w:val="24"/>
                <w:szCs w:val="24"/>
              </w:rPr>
              <w:t>Do 6 grudnia 2022 r.</w:t>
            </w:r>
          </w:p>
        </w:tc>
      </w:tr>
      <w:tr w:rsidR="00E6345A" w:rsidRPr="001514CF" w14:paraId="6ED7B220" w14:textId="77777777" w:rsidTr="000A5151">
        <w:trPr>
          <w:trHeight w:val="625"/>
        </w:trPr>
        <w:tc>
          <w:tcPr>
            <w:tcW w:w="5353" w:type="dxa"/>
            <w:tcBorders>
              <w:top w:val="single" w:sz="4" w:space="0" w:color="auto"/>
              <w:left w:val="single" w:sz="4" w:space="0" w:color="auto"/>
              <w:bottom w:val="single" w:sz="4" w:space="0" w:color="auto"/>
              <w:right w:val="single" w:sz="4" w:space="0" w:color="auto"/>
            </w:tcBorders>
          </w:tcPr>
          <w:p w14:paraId="1C6DE37C" w14:textId="77777777" w:rsidR="00E6345A" w:rsidRPr="001514CF" w:rsidRDefault="00E6345A" w:rsidP="001514CF">
            <w:pPr>
              <w:jc w:val="left"/>
              <w:rPr>
                <w:rFonts w:asciiTheme="minorHAnsi" w:hAnsiTheme="minorHAnsi" w:cstheme="minorHAnsi"/>
                <w:bCs/>
                <w:sz w:val="24"/>
                <w:szCs w:val="24"/>
              </w:rPr>
            </w:pPr>
            <w:r w:rsidRPr="001514CF">
              <w:rPr>
                <w:rFonts w:asciiTheme="minorHAnsi" w:hAnsiTheme="minorHAnsi" w:cstheme="minorHAnsi"/>
                <w:bCs/>
                <w:sz w:val="24"/>
                <w:szCs w:val="24"/>
              </w:rPr>
              <w:t xml:space="preserve">Przygotowanie życzeń świątecznych w formie audio i video </w:t>
            </w:r>
          </w:p>
        </w:tc>
        <w:tc>
          <w:tcPr>
            <w:tcW w:w="4093" w:type="dxa"/>
            <w:tcBorders>
              <w:top w:val="single" w:sz="4" w:space="0" w:color="auto"/>
              <w:left w:val="single" w:sz="4" w:space="0" w:color="auto"/>
              <w:bottom w:val="single" w:sz="4" w:space="0" w:color="auto"/>
              <w:right w:val="single" w:sz="4" w:space="0" w:color="auto"/>
            </w:tcBorders>
            <w:vAlign w:val="center"/>
          </w:tcPr>
          <w:p w14:paraId="3EBCDF84" w14:textId="77777777" w:rsidR="00E6345A" w:rsidRPr="001514CF" w:rsidRDefault="00E6345A" w:rsidP="001514CF">
            <w:pPr>
              <w:jc w:val="left"/>
              <w:rPr>
                <w:rFonts w:asciiTheme="minorHAnsi" w:hAnsiTheme="minorHAnsi" w:cstheme="minorHAnsi"/>
                <w:bCs/>
                <w:sz w:val="24"/>
                <w:szCs w:val="24"/>
              </w:rPr>
            </w:pPr>
            <w:r w:rsidRPr="001514CF">
              <w:rPr>
                <w:rFonts w:asciiTheme="minorHAnsi" w:hAnsiTheme="minorHAnsi" w:cstheme="minorHAnsi"/>
                <w:bCs/>
                <w:sz w:val="24"/>
                <w:szCs w:val="24"/>
              </w:rPr>
              <w:t>Do 15 grudnia</w:t>
            </w:r>
          </w:p>
        </w:tc>
      </w:tr>
      <w:tr w:rsidR="00E6345A" w:rsidRPr="001514CF" w14:paraId="1B82CFA9" w14:textId="77777777" w:rsidTr="000A5151">
        <w:trPr>
          <w:trHeight w:val="581"/>
        </w:trPr>
        <w:tc>
          <w:tcPr>
            <w:tcW w:w="5353" w:type="dxa"/>
            <w:tcBorders>
              <w:top w:val="single" w:sz="4" w:space="0" w:color="auto"/>
              <w:left w:val="single" w:sz="4" w:space="0" w:color="auto"/>
              <w:bottom w:val="single" w:sz="4" w:space="0" w:color="auto"/>
              <w:right w:val="single" w:sz="4" w:space="0" w:color="auto"/>
            </w:tcBorders>
          </w:tcPr>
          <w:p w14:paraId="63D97A65" w14:textId="77777777" w:rsidR="00E6345A" w:rsidRPr="001514CF" w:rsidRDefault="00E6345A" w:rsidP="001514CF">
            <w:pPr>
              <w:jc w:val="left"/>
              <w:rPr>
                <w:rFonts w:asciiTheme="minorHAnsi" w:hAnsiTheme="minorHAnsi" w:cstheme="minorHAnsi"/>
                <w:bCs/>
                <w:sz w:val="24"/>
                <w:szCs w:val="24"/>
              </w:rPr>
            </w:pPr>
            <w:r w:rsidRPr="001514CF">
              <w:rPr>
                <w:rFonts w:asciiTheme="minorHAnsi" w:hAnsiTheme="minorHAnsi" w:cstheme="minorHAnsi"/>
                <w:bCs/>
                <w:sz w:val="24"/>
                <w:szCs w:val="24"/>
              </w:rPr>
              <w:t>Przygotowanie i wysyłka życzeń w formie filmu do miast partnerskich</w:t>
            </w:r>
          </w:p>
        </w:tc>
        <w:tc>
          <w:tcPr>
            <w:tcW w:w="4093" w:type="dxa"/>
            <w:tcBorders>
              <w:top w:val="single" w:sz="4" w:space="0" w:color="auto"/>
              <w:left w:val="single" w:sz="4" w:space="0" w:color="auto"/>
              <w:bottom w:val="single" w:sz="4" w:space="0" w:color="auto"/>
              <w:right w:val="single" w:sz="4" w:space="0" w:color="auto"/>
            </w:tcBorders>
            <w:vAlign w:val="center"/>
          </w:tcPr>
          <w:p w14:paraId="29396FCD" w14:textId="77777777" w:rsidR="00E6345A" w:rsidRPr="001514CF" w:rsidRDefault="00E6345A" w:rsidP="001514CF">
            <w:pPr>
              <w:jc w:val="left"/>
              <w:rPr>
                <w:rFonts w:asciiTheme="minorHAnsi" w:hAnsiTheme="minorHAnsi" w:cstheme="minorHAnsi"/>
                <w:bCs/>
                <w:sz w:val="24"/>
                <w:szCs w:val="24"/>
              </w:rPr>
            </w:pPr>
            <w:r w:rsidRPr="001514CF">
              <w:rPr>
                <w:rFonts w:asciiTheme="minorHAnsi" w:hAnsiTheme="minorHAnsi" w:cstheme="minorHAnsi"/>
                <w:bCs/>
                <w:sz w:val="24"/>
                <w:szCs w:val="24"/>
              </w:rPr>
              <w:t>Do 19 grudnia 2022 r.</w:t>
            </w:r>
          </w:p>
        </w:tc>
      </w:tr>
      <w:tr w:rsidR="00E6345A" w:rsidRPr="001514CF" w14:paraId="2AABAB91" w14:textId="77777777" w:rsidTr="000A5151">
        <w:trPr>
          <w:trHeight w:val="515"/>
        </w:trPr>
        <w:tc>
          <w:tcPr>
            <w:tcW w:w="5353" w:type="dxa"/>
            <w:tcBorders>
              <w:top w:val="single" w:sz="4" w:space="0" w:color="auto"/>
              <w:left w:val="single" w:sz="4" w:space="0" w:color="auto"/>
              <w:bottom w:val="single" w:sz="4" w:space="0" w:color="auto"/>
              <w:right w:val="single" w:sz="4" w:space="0" w:color="auto"/>
            </w:tcBorders>
          </w:tcPr>
          <w:p w14:paraId="0465451D" w14:textId="77777777" w:rsidR="00E6345A" w:rsidRPr="001514CF" w:rsidRDefault="00E6345A" w:rsidP="001514CF">
            <w:pPr>
              <w:jc w:val="left"/>
              <w:rPr>
                <w:rFonts w:asciiTheme="minorHAnsi" w:hAnsiTheme="minorHAnsi" w:cstheme="minorHAnsi"/>
                <w:bCs/>
                <w:sz w:val="24"/>
                <w:szCs w:val="24"/>
              </w:rPr>
            </w:pPr>
            <w:r w:rsidRPr="001514CF">
              <w:rPr>
                <w:rFonts w:asciiTheme="minorHAnsi" w:hAnsiTheme="minorHAnsi" w:cstheme="minorHAnsi"/>
                <w:bCs/>
                <w:sz w:val="24"/>
                <w:szCs w:val="24"/>
              </w:rPr>
              <w:t xml:space="preserve">Przygotowanie projektów uchwał w sprawie patronów roku 2023 </w:t>
            </w:r>
          </w:p>
        </w:tc>
        <w:tc>
          <w:tcPr>
            <w:tcW w:w="4093" w:type="dxa"/>
            <w:tcBorders>
              <w:top w:val="single" w:sz="4" w:space="0" w:color="auto"/>
              <w:left w:val="single" w:sz="4" w:space="0" w:color="auto"/>
              <w:bottom w:val="single" w:sz="4" w:space="0" w:color="auto"/>
              <w:right w:val="single" w:sz="4" w:space="0" w:color="auto"/>
            </w:tcBorders>
            <w:vAlign w:val="center"/>
          </w:tcPr>
          <w:p w14:paraId="3C191E49" w14:textId="77777777" w:rsidR="00E6345A" w:rsidRPr="001514CF" w:rsidRDefault="00E6345A" w:rsidP="001514CF">
            <w:pPr>
              <w:jc w:val="left"/>
              <w:rPr>
                <w:rFonts w:asciiTheme="minorHAnsi" w:hAnsiTheme="minorHAnsi" w:cstheme="minorHAnsi"/>
                <w:bCs/>
                <w:sz w:val="24"/>
                <w:szCs w:val="24"/>
              </w:rPr>
            </w:pPr>
            <w:r w:rsidRPr="001514CF">
              <w:rPr>
                <w:rFonts w:asciiTheme="minorHAnsi" w:hAnsiTheme="minorHAnsi" w:cstheme="minorHAnsi"/>
                <w:bCs/>
                <w:sz w:val="24"/>
                <w:szCs w:val="24"/>
              </w:rPr>
              <w:t>Do 20 grudnia 2022 r.</w:t>
            </w:r>
          </w:p>
        </w:tc>
      </w:tr>
      <w:tr w:rsidR="00E6345A" w:rsidRPr="001514CF" w14:paraId="260F806C" w14:textId="77777777" w:rsidTr="000A5151">
        <w:trPr>
          <w:trHeight w:val="569"/>
        </w:trPr>
        <w:tc>
          <w:tcPr>
            <w:tcW w:w="5353" w:type="dxa"/>
            <w:tcBorders>
              <w:top w:val="single" w:sz="4" w:space="0" w:color="auto"/>
              <w:left w:val="single" w:sz="4" w:space="0" w:color="auto"/>
              <w:bottom w:val="single" w:sz="4" w:space="0" w:color="auto"/>
              <w:right w:val="single" w:sz="4" w:space="0" w:color="auto"/>
            </w:tcBorders>
          </w:tcPr>
          <w:p w14:paraId="16E19360" w14:textId="77777777" w:rsidR="00E6345A" w:rsidRPr="001514CF" w:rsidRDefault="00E6345A" w:rsidP="001514CF">
            <w:pPr>
              <w:jc w:val="left"/>
              <w:rPr>
                <w:rFonts w:asciiTheme="minorHAnsi" w:hAnsiTheme="minorHAnsi" w:cstheme="minorHAnsi"/>
                <w:bCs/>
                <w:sz w:val="24"/>
                <w:szCs w:val="24"/>
              </w:rPr>
            </w:pPr>
            <w:r w:rsidRPr="001514CF">
              <w:rPr>
                <w:rFonts w:asciiTheme="minorHAnsi" w:hAnsiTheme="minorHAnsi" w:cstheme="minorHAnsi"/>
                <w:bCs/>
                <w:sz w:val="24"/>
                <w:szCs w:val="24"/>
              </w:rPr>
              <w:t>Przygotowanie artykułów, skład  i druk grudniowego numeru „Informatora Miejskiego”</w:t>
            </w:r>
          </w:p>
        </w:tc>
        <w:tc>
          <w:tcPr>
            <w:tcW w:w="4093" w:type="dxa"/>
            <w:tcBorders>
              <w:top w:val="single" w:sz="4" w:space="0" w:color="auto"/>
              <w:left w:val="single" w:sz="4" w:space="0" w:color="auto"/>
              <w:bottom w:val="single" w:sz="4" w:space="0" w:color="auto"/>
              <w:right w:val="single" w:sz="4" w:space="0" w:color="auto"/>
            </w:tcBorders>
            <w:vAlign w:val="center"/>
          </w:tcPr>
          <w:p w14:paraId="66DF781B" w14:textId="77777777" w:rsidR="00E6345A" w:rsidRPr="001514CF" w:rsidRDefault="00E6345A" w:rsidP="001514CF">
            <w:pPr>
              <w:jc w:val="left"/>
              <w:rPr>
                <w:rFonts w:asciiTheme="minorHAnsi" w:hAnsiTheme="minorHAnsi" w:cstheme="minorHAnsi"/>
                <w:bCs/>
                <w:sz w:val="24"/>
                <w:szCs w:val="24"/>
              </w:rPr>
            </w:pPr>
            <w:r w:rsidRPr="001514CF">
              <w:rPr>
                <w:rFonts w:asciiTheme="minorHAnsi" w:hAnsiTheme="minorHAnsi" w:cstheme="minorHAnsi"/>
                <w:bCs/>
                <w:sz w:val="24"/>
                <w:szCs w:val="24"/>
              </w:rPr>
              <w:t>Do 15 grudnia 2022 r.</w:t>
            </w:r>
          </w:p>
        </w:tc>
      </w:tr>
      <w:tr w:rsidR="00E6345A" w:rsidRPr="001514CF" w14:paraId="007DF759" w14:textId="77777777" w:rsidTr="00D97547">
        <w:trPr>
          <w:trHeight w:val="778"/>
        </w:trPr>
        <w:tc>
          <w:tcPr>
            <w:tcW w:w="5353" w:type="dxa"/>
            <w:tcBorders>
              <w:top w:val="single" w:sz="4" w:space="0" w:color="auto"/>
              <w:left w:val="single" w:sz="4" w:space="0" w:color="auto"/>
              <w:bottom w:val="single" w:sz="4" w:space="0" w:color="auto"/>
              <w:right w:val="single" w:sz="4" w:space="0" w:color="auto"/>
            </w:tcBorders>
          </w:tcPr>
          <w:p w14:paraId="3BBE7631" w14:textId="77777777" w:rsidR="00E6345A" w:rsidRPr="001514CF" w:rsidRDefault="00E6345A" w:rsidP="001514CF">
            <w:pPr>
              <w:jc w:val="left"/>
              <w:rPr>
                <w:rFonts w:asciiTheme="minorHAnsi" w:hAnsiTheme="minorHAnsi" w:cstheme="minorHAnsi"/>
                <w:bCs/>
                <w:sz w:val="24"/>
                <w:szCs w:val="24"/>
              </w:rPr>
            </w:pPr>
            <w:r w:rsidRPr="001514CF">
              <w:rPr>
                <w:rFonts w:asciiTheme="minorHAnsi" w:hAnsiTheme="minorHAnsi" w:cstheme="minorHAnsi"/>
                <w:bCs/>
                <w:sz w:val="24"/>
                <w:szCs w:val="24"/>
              </w:rPr>
              <w:t>Praca na dwujęzyczną publikacja „Mława tak naprawdę”</w:t>
            </w:r>
          </w:p>
        </w:tc>
        <w:tc>
          <w:tcPr>
            <w:tcW w:w="4093" w:type="dxa"/>
            <w:tcBorders>
              <w:top w:val="single" w:sz="4" w:space="0" w:color="auto"/>
              <w:left w:val="single" w:sz="4" w:space="0" w:color="auto"/>
              <w:bottom w:val="single" w:sz="4" w:space="0" w:color="auto"/>
              <w:right w:val="single" w:sz="4" w:space="0" w:color="auto"/>
            </w:tcBorders>
            <w:vAlign w:val="center"/>
          </w:tcPr>
          <w:p w14:paraId="14C9102B" w14:textId="0FBC8F8A" w:rsidR="00E6345A" w:rsidRPr="001514CF" w:rsidRDefault="00D062E4" w:rsidP="001514CF">
            <w:pPr>
              <w:jc w:val="left"/>
              <w:rPr>
                <w:rFonts w:asciiTheme="minorHAnsi" w:hAnsiTheme="minorHAnsi" w:cstheme="minorHAnsi"/>
                <w:bCs/>
                <w:sz w:val="24"/>
                <w:szCs w:val="24"/>
              </w:rPr>
            </w:pPr>
            <w:r w:rsidRPr="001514CF">
              <w:rPr>
                <w:rFonts w:asciiTheme="minorHAnsi" w:hAnsiTheme="minorHAnsi" w:cstheme="minorHAnsi"/>
                <w:bCs/>
                <w:sz w:val="24"/>
                <w:szCs w:val="24"/>
              </w:rPr>
              <w:t>T</w:t>
            </w:r>
            <w:r w:rsidR="00E6345A" w:rsidRPr="001514CF">
              <w:rPr>
                <w:rFonts w:asciiTheme="minorHAnsi" w:hAnsiTheme="minorHAnsi" w:cstheme="minorHAnsi"/>
                <w:bCs/>
                <w:sz w:val="24"/>
                <w:szCs w:val="24"/>
              </w:rPr>
              <w:t>rwa</w:t>
            </w:r>
          </w:p>
        </w:tc>
      </w:tr>
      <w:tr w:rsidR="00E6345A" w:rsidRPr="001514CF" w14:paraId="52AAFEC9" w14:textId="77777777" w:rsidTr="00D97547">
        <w:trPr>
          <w:trHeight w:val="778"/>
        </w:trPr>
        <w:tc>
          <w:tcPr>
            <w:tcW w:w="5353" w:type="dxa"/>
            <w:tcBorders>
              <w:top w:val="single" w:sz="4" w:space="0" w:color="auto"/>
              <w:left w:val="single" w:sz="4" w:space="0" w:color="auto"/>
              <w:bottom w:val="single" w:sz="4" w:space="0" w:color="auto"/>
              <w:right w:val="single" w:sz="4" w:space="0" w:color="auto"/>
            </w:tcBorders>
          </w:tcPr>
          <w:p w14:paraId="7B86CDDF" w14:textId="77777777" w:rsidR="00E6345A" w:rsidRPr="001514CF" w:rsidRDefault="00E6345A" w:rsidP="001514CF">
            <w:pPr>
              <w:jc w:val="left"/>
              <w:rPr>
                <w:rFonts w:asciiTheme="minorHAnsi" w:hAnsiTheme="minorHAnsi" w:cstheme="minorHAnsi"/>
                <w:bCs/>
                <w:sz w:val="24"/>
                <w:szCs w:val="24"/>
              </w:rPr>
            </w:pPr>
            <w:r w:rsidRPr="001514CF">
              <w:rPr>
                <w:rFonts w:asciiTheme="minorHAnsi" w:hAnsiTheme="minorHAnsi" w:cstheme="minorHAnsi"/>
                <w:bCs/>
                <w:sz w:val="24"/>
                <w:szCs w:val="24"/>
              </w:rPr>
              <w:t>Praca przy realizacji kampanii społecznych BMM: „Nie pal śmieci!”, „Spójrz trzeźwo, Mława jest piękna”, „Czyste powietrze dla Mławy”</w:t>
            </w:r>
          </w:p>
        </w:tc>
        <w:tc>
          <w:tcPr>
            <w:tcW w:w="4093" w:type="dxa"/>
            <w:tcBorders>
              <w:top w:val="single" w:sz="4" w:space="0" w:color="auto"/>
              <w:left w:val="single" w:sz="4" w:space="0" w:color="auto"/>
              <w:bottom w:val="single" w:sz="4" w:space="0" w:color="auto"/>
              <w:right w:val="single" w:sz="4" w:space="0" w:color="auto"/>
            </w:tcBorders>
            <w:vAlign w:val="center"/>
          </w:tcPr>
          <w:p w14:paraId="7D94DB38" w14:textId="2C8333C2" w:rsidR="00E6345A" w:rsidRPr="001514CF" w:rsidRDefault="00D062E4" w:rsidP="001514CF">
            <w:pPr>
              <w:jc w:val="left"/>
              <w:rPr>
                <w:rFonts w:asciiTheme="minorHAnsi" w:hAnsiTheme="minorHAnsi" w:cstheme="minorHAnsi"/>
                <w:bCs/>
                <w:sz w:val="24"/>
                <w:szCs w:val="24"/>
              </w:rPr>
            </w:pPr>
            <w:r w:rsidRPr="001514CF">
              <w:rPr>
                <w:rFonts w:asciiTheme="minorHAnsi" w:hAnsiTheme="minorHAnsi" w:cstheme="minorHAnsi"/>
                <w:bCs/>
                <w:sz w:val="24"/>
                <w:szCs w:val="24"/>
              </w:rPr>
              <w:t>T</w:t>
            </w:r>
            <w:r w:rsidR="00E6345A" w:rsidRPr="001514CF">
              <w:rPr>
                <w:rFonts w:asciiTheme="minorHAnsi" w:hAnsiTheme="minorHAnsi" w:cstheme="minorHAnsi"/>
                <w:bCs/>
                <w:sz w:val="24"/>
                <w:szCs w:val="24"/>
              </w:rPr>
              <w:t>rwa</w:t>
            </w:r>
          </w:p>
        </w:tc>
      </w:tr>
    </w:tbl>
    <w:p w14:paraId="5AA9F5DD" w14:textId="77777777" w:rsidR="0058221D" w:rsidRPr="001514CF" w:rsidRDefault="0058221D" w:rsidP="001514CF">
      <w:pPr>
        <w:spacing w:after="120" w:line="240" w:lineRule="auto"/>
        <w:jc w:val="left"/>
        <w:rPr>
          <w:rFonts w:asciiTheme="minorHAnsi" w:hAnsiTheme="minorHAnsi" w:cstheme="minorHAnsi"/>
          <w:bCs/>
          <w:sz w:val="24"/>
          <w:szCs w:val="24"/>
        </w:rPr>
      </w:pPr>
      <w:r w:rsidRPr="001514CF">
        <w:rPr>
          <w:rFonts w:asciiTheme="minorHAnsi" w:hAnsiTheme="minorHAnsi" w:cstheme="minorHAnsi"/>
          <w:bCs/>
          <w:sz w:val="24"/>
          <w:szCs w:val="24"/>
        </w:rPr>
        <w:t xml:space="preserve">Informacje z działalności za okres między sesjami </w:t>
      </w:r>
    </w:p>
    <w:p w14:paraId="454A0C88" w14:textId="77777777" w:rsidR="0058221D" w:rsidRPr="001514CF" w:rsidRDefault="0058221D" w:rsidP="001514CF">
      <w:pPr>
        <w:spacing w:after="120" w:line="240" w:lineRule="auto"/>
        <w:jc w:val="left"/>
        <w:rPr>
          <w:rFonts w:asciiTheme="minorHAnsi" w:hAnsiTheme="minorHAnsi" w:cstheme="minorHAnsi"/>
          <w:bCs/>
          <w:sz w:val="24"/>
          <w:szCs w:val="24"/>
        </w:rPr>
      </w:pPr>
      <w:r w:rsidRPr="001514CF">
        <w:rPr>
          <w:rFonts w:asciiTheme="minorHAnsi" w:hAnsiTheme="minorHAnsi" w:cstheme="minorHAnsi"/>
          <w:bCs/>
          <w:sz w:val="24"/>
          <w:szCs w:val="24"/>
        </w:rPr>
        <w:t>Wydział Oświaty i Polityki Społecznej</w:t>
      </w:r>
    </w:p>
    <w:p w14:paraId="44CF90CD" w14:textId="77777777" w:rsidR="0058221D" w:rsidRPr="001514CF" w:rsidRDefault="0058221D" w:rsidP="001514CF">
      <w:pPr>
        <w:spacing w:after="120" w:line="240" w:lineRule="auto"/>
        <w:jc w:val="left"/>
        <w:rPr>
          <w:rFonts w:asciiTheme="minorHAnsi" w:hAnsiTheme="minorHAnsi" w:cstheme="minorHAnsi"/>
          <w:bCs/>
          <w:sz w:val="24"/>
          <w:szCs w:val="24"/>
        </w:rPr>
      </w:pPr>
      <w:r w:rsidRPr="001514CF">
        <w:rPr>
          <w:rFonts w:asciiTheme="minorHAnsi" w:hAnsiTheme="minorHAnsi" w:cstheme="minorHAnsi"/>
          <w:bCs/>
          <w:sz w:val="24"/>
          <w:szCs w:val="24"/>
        </w:rPr>
        <w:t xml:space="preserve">dn. 20.12.2022 r. </w:t>
      </w:r>
    </w:p>
    <w:tbl>
      <w:tblPr>
        <w:tblStyle w:val="Tabela-Siatka"/>
        <w:tblW w:w="10206" w:type="dxa"/>
        <w:tblInd w:w="-572" w:type="dxa"/>
        <w:tblLook w:val="04A0" w:firstRow="1" w:lastRow="0" w:firstColumn="1" w:lastColumn="0" w:noHBand="0" w:noVBand="1"/>
      </w:tblPr>
      <w:tblGrid>
        <w:gridCol w:w="558"/>
        <w:gridCol w:w="6006"/>
        <w:gridCol w:w="1626"/>
        <w:gridCol w:w="2016"/>
      </w:tblGrid>
      <w:tr w:rsidR="0058221D" w:rsidRPr="001514CF" w14:paraId="7E14C45F" w14:textId="77777777" w:rsidTr="00D97547">
        <w:trPr>
          <w:trHeight w:val="30"/>
        </w:trPr>
        <w:tc>
          <w:tcPr>
            <w:tcW w:w="558" w:type="dxa"/>
            <w:vAlign w:val="center"/>
          </w:tcPr>
          <w:p w14:paraId="69F2E8AE" w14:textId="77777777" w:rsidR="0058221D" w:rsidRPr="001514CF" w:rsidRDefault="0058221D" w:rsidP="001514CF">
            <w:pPr>
              <w:jc w:val="left"/>
              <w:rPr>
                <w:rFonts w:asciiTheme="minorHAnsi" w:hAnsiTheme="minorHAnsi" w:cstheme="minorHAnsi"/>
                <w:bCs/>
              </w:rPr>
            </w:pPr>
            <w:r w:rsidRPr="001514CF">
              <w:rPr>
                <w:rFonts w:asciiTheme="minorHAnsi" w:hAnsiTheme="minorHAnsi" w:cstheme="minorHAnsi"/>
                <w:bCs/>
              </w:rPr>
              <w:t>Lp.</w:t>
            </w:r>
          </w:p>
        </w:tc>
        <w:tc>
          <w:tcPr>
            <w:tcW w:w="6006" w:type="dxa"/>
            <w:vAlign w:val="center"/>
          </w:tcPr>
          <w:p w14:paraId="26D53DBE" w14:textId="77777777" w:rsidR="0058221D" w:rsidRPr="001514CF" w:rsidRDefault="0058221D" w:rsidP="001514CF">
            <w:pPr>
              <w:jc w:val="left"/>
              <w:rPr>
                <w:rFonts w:asciiTheme="minorHAnsi" w:hAnsiTheme="minorHAnsi" w:cstheme="minorHAnsi"/>
                <w:bCs/>
              </w:rPr>
            </w:pPr>
            <w:r w:rsidRPr="001514CF">
              <w:rPr>
                <w:rFonts w:asciiTheme="minorHAnsi" w:hAnsiTheme="minorHAnsi" w:cstheme="minorHAnsi"/>
                <w:bCs/>
              </w:rPr>
              <w:t>Nazwa zadania</w:t>
            </w:r>
          </w:p>
        </w:tc>
        <w:tc>
          <w:tcPr>
            <w:tcW w:w="1626" w:type="dxa"/>
            <w:vAlign w:val="center"/>
          </w:tcPr>
          <w:p w14:paraId="5DAE7664" w14:textId="77777777" w:rsidR="0058221D" w:rsidRPr="001514CF" w:rsidRDefault="0058221D" w:rsidP="001514CF">
            <w:pPr>
              <w:jc w:val="left"/>
              <w:rPr>
                <w:rFonts w:asciiTheme="minorHAnsi" w:hAnsiTheme="minorHAnsi" w:cstheme="minorHAnsi"/>
                <w:bCs/>
              </w:rPr>
            </w:pPr>
            <w:r w:rsidRPr="001514CF">
              <w:rPr>
                <w:rFonts w:asciiTheme="minorHAnsi" w:hAnsiTheme="minorHAnsi" w:cstheme="minorHAnsi"/>
                <w:bCs/>
              </w:rPr>
              <w:t>Ilość</w:t>
            </w:r>
          </w:p>
        </w:tc>
        <w:tc>
          <w:tcPr>
            <w:tcW w:w="2016" w:type="dxa"/>
            <w:vAlign w:val="center"/>
          </w:tcPr>
          <w:p w14:paraId="0900C867" w14:textId="77777777" w:rsidR="0058221D" w:rsidRPr="001514CF" w:rsidRDefault="0058221D" w:rsidP="001514CF">
            <w:pPr>
              <w:jc w:val="left"/>
              <w:rPr>
                <w:rFonts w:asciiTheme="minorHAnsi" w:hAnsiTheme="minorHAnsi" w:cstheme="minorHAnsi"/>
                <w:bCs/>
              </w:rPr>
            </w:pPr>
            <w:r w:rsidRPr="001514CF">
              <w:rPr>
                <w:rFonts w:asciiTheme="minorHAnsi" w:hAnsiTheme="minorHAnsi" w:cstheme="minorHAnsi"/>
                <w:bCs/>
              </w:rPr>
              <w:t>Kwota</w:t>
            </w:r>
          </w:p>
        </w:tc>
      </w:tr>
      <w:tr w:rsidR="0058221D" w:rsidRPr="001514CF" w14:paraId="7B8DC2BD" w14:textId="77777777" w:rsidTr="00D97547">
        <w:trPr>
          <w:trHeight w:val="605"/>
        </w:trPr>
        <w:tc>
          <w:tcPr>
            <w:tcW w:w="558" w:type="dxa"/>
            <w:vAlign w:val="center"/>
          </w:tcPr>
          <w:p w14:paraId="7DBE701C" w14:textId="77777777" w:rsidR="0058221D" w:rsidRPr="001514CF" w:rsidRDefault="0058221D" w:rsidP="001514CF">
            <w:pPr>
              <w:jc w:val="left"/>
              <w:rPr>
                <w:rFonts w:asciiTheme="minorHAnsi" w:hAnsiTheme="minorHAnsi" w:cstheme="minorHAnsi"/>
                <w:bCs/>
              </w:rPr>
            </w:pPr>
            <w:r w:rsidRPr="001514CF">
              <w:rPr>
                <w:rFonts w:asciiTheme="minorHAnsi" w:hAnsiTheme="minorHAnsi" w:cstheme="minorHAnsi"/>
                <w:bCs/>
              </w:rPr>
              <w:t xml:space="preserve">1. </w:t>
            </w:r>
          </w:p>
        </w:tc>
        <w:tc>
          <w:tcPr>
            <w:tcW w:w="6006" w:type="dxa"/>
            <w:vAlign w:val="center"/>
          </w:tcPr>
          <w:p w14:paraId="0DDFEF44" w14:textId="77777777" w:rsidR="0058221D" w:rsidRPr="001514CF" w:rsidRDefault="0058221D" w:rsidP="001514CF">
            <w:pPr>
              <w:jc w:val="left"/>
              <w:rPr>
                <w:rFonts w:asciiTheme="minorHAnsi" w:hAnsiTheme="minorHAnsi" w:cstheme="minorHAnsi"/>
                <w:bCs/>
              </w:rPr>
            </w:pPr>
            <w:r w:rsidRPr="001514CF">
              <w:rPr>
                <w:rFonts w:asciiTheme="minorHAnsi" w:hAnsiTheme="minorHAnsi" w:cstheme="minorHAnsi"/>
                <w:bCs/>
              </w:rPr>
              <w:t xml:space="preserve">Trwa weryfikacja sprawozdań oraz rozliczanie dotacji udzielonych organizacjom pozarządowym na realizację zadań publicznych w 2022 roku. W 10 konkurach (w zakresie kultury fizycznej, wspierania sportu, kultury, pomoc osobom  z niepełnosprawnościami, osobom starszym, pomoc społeczna, wypoczynek letni profilaktyka) z organizacjami podpisano 71 umów na łączna kwotę 821 500 zł </w:t>
            </w:r>
          </w:p>
        </w:tc>
        <w:tc>
          <w:tcPr>
            <w:tcW w:w="1626" w:type="dxa"/>
            <w:vAlign w:val="center"/>
          </w:tcPr>
          <w:p w14:paraId="62EAB860" w14:textId="77777777" w:rsidR="0058221D" w:rsidRPr="001514CF" w:rsidRDefault="0058221D" w:rsidP="001514CF">
            <w:pPr>
              <w:jc w:val="left"/>
              <w:rPr>
                <w:rFonts w:asciiTheme="minorHAnsi" w:hAnsiTheme="minorHAnsi" w:cstheme="minorHAnsi"/>
                <w:bCs/>
              </w:rPr>
            </w:pPr>
            <w:r w:rsidRPr="001514CF">
              <w:rPr>
                <w:rFonts w:asciiTheme="minorHAnsi" w:hAnsiTheme="minorHAnsi" w:cstheme="minorHAnsi"/>
                <w:bCs/>
              </w:rPr>
              <w:t xml:space="preserve">71 umów (w 10 konkursach) </w:t>
            </w:r>
          </w:p>
        </w:tc>
        <w:tc>
          <w:tcPr>
            <w:tcW w:w="2016" w:type="dxa"/>
            <w:vAlign w:val="center"/>
          </w:tcPr>
          <w:p w14:paraId="61B02F50" w14:textId="77777777" w:rsidR="0058221D" w:rsidRPr="001514CF" w:rsidRDefault="0058221D" w:rsidP="001514CF">
            <w:pPr>
              <w:jc w:val="left"/>
              <w:rPr>
                <w:rFonts w:asciiTheme="minorHAnsi" w:hAnsiTheme="minorHAnsi" w:cstheme="minorHAnsi"/>
                <w:bCs/>
              </w:rPr>
            </w:pPr>
            <w:r w:rsidRPr="001514CF">
              <w:rPr>
                <w:rFonts w:asciiTheme="minorHAnsi" w:hAnsiTheme="minorHAnsi" w:cstheme="minorHAnsi"/>
                <w:bCs/>
              </w:rPr>
              <w:t xml:space="preserve">Łączna kwota dotacji </w:t>
            </w:r>
          </w:p>
          <w:p w14:paraId="3F13F43E" w14:textId="77777777" w:rsidR="0058221D" w:rsidRPr="001514CF" w:rsidRDefault="0058221D" w:rsidP="001514CF">
            <w:pPr>
              <w:jc w:val="left"/>
              <w:rPr>
                <w:rFonts w:asciiTheme="minorHAnsi" w:hAnsiTheme="minorHAnsi" w:cstheme="minorHAnsi"/>
                <w:bCs/>
              </w:rPr>
            </w:pPr>
            <w:r w:rsidRPr="001514CF">
              <w:rPr>
                <w:rFonts w:asciiTheme="minorHAnsi" w:hAnsiTheme="minorHAnsi" w:cstheme="minorHAnsi"/>
                <w:bCs/>
              </w:rPr>
              <w:t xml:space="preserve">821 500 zł </w:t>
            </w:r>
          </w:p>
        </w:tc>
      </w:tr>
      <w:tr w:rsidR="0058221D" w:rsidRPr="001514CF" w14:paraId="1B54B51D" w14:textId="77777777" w:rsidTr="00D97547">
        <w:trPr>
          <w:trHeight w:val="33"/>
        </w:trPr>
        <w:tc>
          <w:tcPr>
            <w:tcW w:w="558" w:type="dxa"/>
            <w:vAlign w:val="center"/>
          </w:tcPr>
          <w:p w14:paraId="0874D329" w14:textId="77777777" w:rsidR="0058221D" w:rsidRPr="001514CF" w:rsidRDefault="0058221D" w:rsidP="001514CF">
            <w:pPr>
              <w:jc w:val="left"/>
              <w:rPr>
                <w:rFonts w:asciiTheme="minorHAnsi" w:hAnsiTheme="minorHAnsi" w:cstheme="minorHAnsi"/>
                <w:bCs/>
              </w:rPr>
            </w:pPr>
            <w:r w:rsidRPr="001514CF">
              <w:rPr>
                <w:rFonts w:asciiTheme="minorHAnsi" w:hAnsiTheme="minorHAnsi" w:cstheme="minorHAnsi"/>
                <w:bCs/>
              </w:rPr>
              <w:t>2.</w:t>
            </w:r>
          </w:p>
        </w:tc>
        <w:tc>
          <w:tcPr>
            <w:tcW w:w="6006" w:type="dxa"/>
            <w:vAlign w:val="center"/>
          </w:tcPr>
          <w:p w14:paraId="04D5812C" w14:textId="77777777" w:rsidR="0058221D" w:rsidRPr="001514CF" w:rsidRDefault="0058221D" w:rsidP="001514CF">
            <w:pPr>
              <w:jc w:val="left"/>
              <w:rPr>
                <w:rFonts w:asciiTheme="minorHAnsi" w:hAnsiTheme="minorHAnsi" w:cstheme="minorHAnsi"/>
                <w:bCs/>
              </w:rPr>
            </w:pPr>
            <w:r w:rsidRPr="001514CF">
              <w:rPr>
                <w:rFonts w:asciiTheme="minorHAnsi" w:hAnsiTheme="minorHAnsi" w:cstheme="minorHAnsi"/>
                <w:bCs/>
              </w:rPr>
              <w:t xml:space="preserve">Ogłoszono dwa otwarte konkursy ofert w zakresie wspierania  kultury fizycznej i sprzyjania rozwoju sportu na 2023 rok, z terminem składania ofert do dnia 28 grudnia 2022 r. </w:t>
            </w:r>
          </w:p>
        </w:tc>
        <w:tc>
          <w:tcPr>
            <w:tcW w:w="1626" w:type="dxa"/>
            <w:vAlign w:val="center"/>
          </w:tcPr>
          <w:p w14:paraId="0DC92E15" w14:textId="77777777" w:rsidR="0058221D" w:rsidRPr="001514CF" w:rsidRDefault="0058221D" w:rsidP="001514CF">
            <w:pPr>
              <w:jc w:val="left"/>
              <w:rPr>
                <w:rFonts w:asciiTheme="minorHAnsi" w:hAnsiTheme="minorHAnsi" w:cstheme="minorHAnsi"/>
                <w:bCs/>
              </w:rPr>
            </w:pPr>
            <w:r w:rsidRPr="001514CF">
              <w:rPr>
                <w:rFonts w:asciiTheme="minorHAnsi" w:hAnsiTheme="minorHAnsi" w:cstheme="minorHAnsi"/>
                <w:bCs/>
              </w:rPr>
              <w:t xml:space="preserve">- w zakresie wspierania  kultury fizycznej –  plan 260 000 zł </w:t>
            </w:r>
          </w:p>
          <w:p w14:paraId="79F99ED6" w14:textId="77777777" w:rsidR="0058221D" w:rsidRPr="001514CF" w:rsidRDefault="0058221D" w:rsidP="001514CF">
            <w:pPr>
              <w:jc w:val="left"/>
              <w:rPr>
                <w:rFonts w:asciiTheme="minorHAnsi" w:hAnsiTheme="minorHAnsi" w:cstheme="minorHAnsi"/>
                <w:bCs/>
              </w:rPr>
            </w:pPr>
            <w:r w:rsidRPr="001514CF">
              <w:rPr>
                <w:rFonts w:asciiTheme="minorHAnsi" w:hAnsiTheme="minorHAnsi" w:cstheme="minorHAnsi"/>
                <w:bCs/>
              </w:rPr>
              <w:t xml:space="preserve">- sprzyjanie rozwoju sportu – plan 150 000 zł </w:t>
            </w:r>
          </w:p>
        </w:tc>
        <w:tc>
          <w:tcPr>
            <w:tcW w:w="2016" w:type="dxa"/>
            <w:vAlign w:val="center"/>
          </w:tcPr>
          <w:p w14:paraId="784F7552" w14:textId="77777777" w:rsidR="0058221D" w:rsidRPr="001514CF" w:rsidRDefault="0058221D" w:rsidP="001514CF">
            <w:pPr>
              <w:jc w:val="left"/>
              <w:rPr>
                <w:rFonts w:asciiTheme="minorHAnsi" w:hAnsiTheme="minorHAnsi" w:cstheme="minorHAnsi"/>
                <w:bCs/>
              </w:rPr>
            </w:pPr>
            <w:r w:rsidRPr="001514CF">
              <w:rPr>
                <w:rFonts w:asciiTheme="minorHAnsi" w:hAnsiTheme="minorHAnsi" w:cstheme="minorHAnsi"/>
                <w:bCs/>
              </w:rPr>
              <w:t>Łączna kwota 410 000 zł</w:t>
            </w:r>
          </w:p>
        </w:tc>
      </w:tr>
      <w:tr w:rsidR="0058221D" w:rsidRPr="001514CF" w14:paraId="588EF0D7" w14:textId="77777777" w:rsidTr="00D97547">
        <w:trPr>
          <w:trHeight w:val="33"/>
        </w:trPr>
        <w:tc>
          <w:tcPr>
            <w:tcW w:w="558" w:type="dxa"/>
            <w:vAlign w:val="center"/>
          </w:tcPr>
          <w:p w14:paraId="1BB4E9C9" w14:textId="77777777" w:rsidR="0058221D" w:rsidRPr="001514CF" w:rsidRDefault="0058221D" w:rsidP="001514CF">
            <w:pPr>
              <w:jc w:val="left"/>
              <w:rPr>
                <w:rFonts w:asciiTheme="minorHAnsi" w:hAnsiTheme="minorHAnsi" w:cstheme="minorHAnsi"/>
                <w:bCs/>
              </w:rPr>
            </w:pPr>
            <w:r w:rsidRPr="001514CF">
              <w:rPr>
                <w:rFonts w:asciiTheme="minorHAnsi" w:hAnsiTheme="minorHAnsi" w:cstheme="minorHAnsi"/>
                <w:bCs/>
              </w:rPr>
              <w:t>3.</w:t>
            </w:r>
          </w:p>
        </w:tc>
        <w:tc>
          <w:tcPr>
            <w:tcW w:w="6006" w:type="dxa"/>
            <w:vAlign w:val="center"/>
          </w:tcPr>
          <w:p w14:paraId="06798C1B" w14:textId="77777777" w:rsidR="0058221D" w:rsidRPr="001514CF" w:rsidRDefault="0058221D" w:rsidP="001514CF">
            <w:pPr>
              <w:jc w:val="left"/>
              <w:rPr>
                <w:rFonts w:asciiTheme="minorHAnsi" w:hAnsiTheme="minorHAnsi" w:cstheme="minorHAnsi"/>
                <w:bCs/>
              </w:rPr>
            </w:pPr>
            <w:r w:rsidRPr="001514CF">
              <w:rPr>
                <w:rFonts w:asciiTheme="minorHAnsi" w:hAnsiTheme="minorHAnsi" w:cstheme="minorHAnsi"/>
                <w:bCs/>
              </w:rPr>
              <w:t>W Dzienniku Województwa Mazowieckiego pod zostało opublikowane Zarządzenie nr 239/2022 Burmistrza Miasta Mława z dnia 14 grudnia 2022 r. zmieniające zarządzenie w sprawie ustalenia wysokości stawek opłat za korzystanie z obiektów i urządzeń użyteczności publicznej będących w administracji Miejskiego Ośrodka Sportu i Rekreacji w Mławie. Zamiany w cenniku nie dotyczą wszystkich pozycji i  kształtują się w wysokościach od 5 do maksymalnie 20 % kosztów wyjściowych. Cennik wchodzi w życie 31 grudnia 2022 r.</w:t>
            </w:r>
          </w:p>
        </w:tc>
        <w:tc>
          <w:tcPr>
            <w:tcW w:w="1626" w:type="dxa"/>
            <w:vAlign w:val="center"/>
          </w:tcPr>
          <w:p w14:paraId="00009140" w14:textId="77777777" w:rsidR="0058221D" w:rsidRPr="001514CF" w:rsidRDefault="0058221D" w:rsidP="001514CF">
            <w:pPr>
              <w:jc w:val="left"/>
              <w:rPr>
                <w:rFonts w:asciiTheme="minorHAnsi" w:hAnsiTheme="minorHAnsi" w:cstheme="minorHAnsi"/>
                <w:bCs/>
              </w:rPr>
            </w:pPr>
            <w:r w:rsidRPr="001514CF">
              <w:rPr>
                <w:rFonts w:asciiTheme="minorHAnsi" w:hAnsiTheme="minorHAnsi" w:cstheme="minorHAnsi"/>
                <w:bCs/>
              </w:rPr>
              <w:t>------</w:t>
            </w:r>
          </w:p>
        </w:tc>
        <w:tc>
          <w:tcPr>
            <w:tcW w:w="2016" w:type="dxa"/>
            <w:vAlign w:val="center"/>
          </w:tcPr>
          <w:p w14:paraId="30D0E286" w14:textId="77777777" w:rsidR="0058221D" w:rsidRPr="001514CF" w:rsidRDefault="0058221D" w:rsidP="001514CF">
            <w:pPr>
              <w:jc w:val="left"/>
              <w:rPr>
                <w:rFonts w:asciiTheme="minorHAnsi" w:hAnsiTheme="minorHAnsi" w:cstheme="minorHAnsi"/>
                <w:bCs/>
              </w:rPr>
            </w:pPr>
            <w:r w:rsidRPr="001514CF">
              <w:rPr>
                <w:rFonts w:asciiTheme="minorHAnsi" w:hAnsiTheme="minorHAnsi" w:cstheme="minorHAnsi"/>
                <w:bCs/>
              </w:rPr>
              <w:t>------</w:t>
            </w:r>
          </w:p>
        </w:tc>
      </w:tr>
    </w:tbl>
    <w:p w14:paraId="0765C9AE" w14:textId="12BC8039" w:rsidR="0058221D" w:rsidRPr="001514CF" w:rsidRDefault="0058221D" w:rsidP="001514CF">
      <w:pPr>
        <w:autoSpaceDE w:val="0"/>
        <w:autoSpaceDN w:val="0"/>
        <w:adjustRightInd w:val="0"/>
        <w:spacing w:line="240" w:lineRule="auto"/>
        <w:jc w:val="left"/>
        <w:rPr>
          <w:rFonts w:asciiTheme="minorHAnsi" w:eastAsiaTheme="minorHAnsi" w:hAnsiTheme="minorHAnsi" w:cstheme="minorHAnsi"/>
          <w:bCs/>
          <w:color w:val="000000"/>
          <w:sz w:val="24"/>
          <w:szCs w:val="24"/>
        </w:rPr>
      </w:pPr>
    </w:p>
    <w:p w14:paraId="17E7BD7E" w14:textId="66F6CDA2" w:rsidR="0058221D" w:rsidRPr="001514CF" w:rsidRDefault="0058221D" w:rsidP="001514CF">
      <w:pPr>
        <w:autoSpaceDE w:val="0"/>
        <w:autoSpaceDN w:val="0"/>
        <w:adjustRightInd w:val="0"/>
        <w:spacing w:line="240" w:lineRule="auto"/>
        <w:jc w:val="left"/>
        <w:rPr>
          <w:rFonts w:asciiTheme="minorHAnsi" w:eastAsiaTheme="minorHAnsi" w:hAnsiTheme="minorHAnsi" w:cstheme="minorHAnsi"/>
          <w:bCs/>
          <w:color w:val="000000"/>
          <w:sz w:val="24"/>
          <w:szCs w:val="24"/>
        </w:rPr>
      </w:pPr>
      <w:r w:rsidRPr="001514CF">
        <w:rPr>
          <w:rFonts w:asciiTheme="minorHAnsi" w:eastAsiaTheme="minorHAnsi" w:hAnsiTheme="minorHAnsi" w:cstheme="minorHAnsi"/>
          <w:bCs/>
          <w:color w:val="000000"/>
          <w:sz w:val="24"/>
          <w:szCs w:val="24"/>
        </w:rPr>
        <w:t>INFORMACJA Z DZIAŁAŃ STRAŻY MIEJSKIEJ W MŁAWIE</w:t>
      </w:r>
    </w:p>
    <w:p w14:paraId="6B74DAC8" w14:textId="31C86EC7" w:rsidR="0058221D" w:rsidRPr="001514CF" w:rsidRDefault="0058221D" w:rsidP="001514CF">
      <w:pPr>
        <w:autoSpaceDE w:val="0"/>
        <w:autoSpaceDN w:val="0"/>
        <w:adjustRightInd w:val="0"/>
        <w:spacing w:line="240" w:lineRule="auto"/>
        <w:jc w:val="left"/>
        <w:rPr>
          <w:rFonts w:asciiTheme="minorHAnsi" w:eastAsiaTheme="minorHAnsi" w:hAnsiTheme="minorHAnsi" w:cstheme="minorHAnsi"/>
          <w:bCs/>
          <w:color w:val="000000"/>
          <w:sz w:val="24"/>
          <w:szCs w:val="24"/>
        </w:rPr>
      </w:pPr>
      <w:r w:rsidRPr="001514CF">
        <w:rPr>
          <w:rFonts w:asciiTheme="minorHAnsi" w:eastAsiaTheme="minorHAnsi" w:hAnsiTheme="minorHAnsi" w:cstheme="minorHAnsi"/>
          <w:bCs/>
          <w:color w:val="000000"/>
          <w:sz w:val="24"/>
          <w:szCs w:val="24"/>
        </w:rPr>
        <w:t>(okres sprawozdawczy 28.11.2022 r. – 18.12.2022 r.)</w:t>
      </w:r>
    </w:p>
    <w:p w14:paraId="714E844F" w14:textId="77777777" w:rsidR="0058221D" w:rsidRPr="001514CF" w:rsidRDefault="0058221D" w:rsidP="001514CF">
      <w:pPr>
        <w:autoSpaceDE w:val="0"/>
        <w:autoSpaceDN w:val="0"/>
        <w:adjustRightInd w:val="0"/>
        <w:spacing w:line="240" w:lineRule="auto"/>
        <w:jc w:val="left"/>
        <w:rPr>
          <w:rFonts w:asciiTheme="minorHAnsi" w:eastAsiaTheme="minorHAnsi" w:hAnsiTheme="minorHAnsi" w:cstheme="minorHAnsi"/>
          <w:bCs/>
          <w:color w:val="000000"/>
          <w:sz w:val="24"/>
          <w:szCs w:val="24"/>
        </w:rPr>
      </w:pPr>
    </w:p>
    <w:tbl>
      <w:tblPr>
        <w:tblW w:w="0" w:type="auto"/>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675"/>
        <w:gridCol w:w="6804"/>
        <w:gridCol w:w="930"/>
      </w:tblGrid>
      <w:tr w:rsidR="0058221D" w:rsidRPr="001514CF" w14:paraId="70AC31A8" w14:textId="77777777" w:rsidTr="0058221D">
        <w:trPr>
          <w:trHeight w:val="114"/>
        </w:trPr>
        <w:tc>
          <w:tcPr>
            <w:tcW w:w="675" w:type="dxa"/>
            <w:tcBorders>
              <w:top w:val="none" w:sz="6" w:space="0" w:color="auto"/>
              <w:bottom w:val="none" w:sz="6" w:space="0" w:color="auto"/>
              <w:right w:val="none" w:sz="6" w:space="0" w:color="auto"/>
            </w:tcBorders>
          </w:tcPr>
          <w:p w14:paraId="7CFA1D98" w14:textId="2333F3BE" w:rsidR="0058221D" w:rsidRPr="001514CF" w:rsidRDefault="0058221D" w:rsidP="001514CF">
            <w:pPr>
              <w:autoSpaceDE w:val="0"/>
              <w:autoSpaceDN w:val="0"/>
              <w:adjustRightInd w:val="0"/>
              <w:spacing w:line="240" w:lineRule="auto"/>
              <w:jc w:val="left"/>
              <w:rPr>
                <w:rFonts w:asciiTheme="minorHAnsi" w:eastAsiaTheme="minorHAnsi" w:hAnsiTheme="minorHAnsi" w:cstheme="minorHAnsi"/>
                <w:bCs/>
                <w:color w:val="000000"/>
                <w:sz w:val="24"/>
                <w:szCs w:val="24"/>
              </w:rPr>
            </w:pPr>
            <w:r w:rsidRPr="001514CF">
              <w:rPr>
                <w:rFonts w:asciiTheme="minorHAnsi" w:eastAsiaTheme="minorHAnsi" w:hAnsiTheme="minorHAnsi" w:cstheme="minorHAnsi"/>
                <w:bCs/>
                <w:color w:val="000000"/>
                <w:sz w:val="24"/>
                <w:szCs w:val="24"/>
              </w:rPr>
              <w:t xml:space="preserve">L.p. </w:t>
            </w:r>
          </w:p>
        </w:tc>
        <w:tc>
          <w:tcPr>
            <w:tcW w:w="6804" w:type="dxa"/>
            <w:tcBorders>
              <w:top w:val="none" w:sz="6" w:space="0" w:color="auto"/>
              <w:left w:val="none" w:sz="6" w:space="0" w:color="auto"/>
              <w:bottom w:val="none" w:sz="6" w:space="0" w:color="auto"/>
              <w:right w:val="none" w:sz="6" w:space="0" w:color="auto"/>
            </w:tcBorders>
          </w:tcPr>
          <w:p w14:paraId="0A2A5317" w14:textId="77777777" w:rsidR="0058221D" w:rsidRPr="001514CF" w:rsidRDefault="0058221D" w:rsidP="001514CF">
            <w:pPr>
              <w:autoSpaceDE w:val="0"/>
              <w:autoSpaceDN w:val="0"/>
              <w:adjustRightInd w:val="0"/>
              <w:spacing w:line="240" w:lineRule="auto"/>
              <w:jc w:val="left"/>
              <w:rPr>
                <w:rFonts w:asciiTheme="minorHAnsi" w:eastAsiaTheme="minorHAnsi" w:hAnsiTheme="minorHAnsi" w:cstheme="minorHAnsi"/>
                <w:bCs/>
                <w:color w:val="000000"/>
                <w:sz w:val="24"/>
                <w:szCs w:val="24"/>
              </w:rPr>
            </w:pPr>
            <w:r w:rsidRPr="001514CF">
              <w:rPr>
                <w:rFonts w:asciiTheme="minorHAnsi" w:eastAsiaTheme="minorHAnsi" w:hAnsiTheme="minorHAnsi" w:cstheme="minorHAnsi"/>
                <w:bCs/>
                <w:color w:val="000000"/>
                <w:sz w:val="24"/>
                <w:szCs w:val="24"/>
              </w:rPr>
              <w:t xml:space="preserve">Przeprowadzone działania </w:t>
            </w:r>
          </w:p>
          <w:p w14:paraId="224E42A3" w14:textId="6C36B77E" w:rsidR="0058221D" w:rsidRPr="001514CF" w:rsidRDefault="0058221D" w:rsidP="001514CF">
            <w:pPr>
              <w:autoSpaceDE w:val="0"/>
              <w:autoSpaceDN w:val="0"/>
              <w:adjustRightInd w:val="0"/>
              <w:spacing w:line="240" w:lineRule="auto"/>
              <w:jc w:val="left"/>
              <w:rPr>
                <w:rFonts w:asciiTheme="minorHAnsi" w:eastAsiaTheme="minorHAnsi" w:hAnsiTheme="minorHAnsi" w:cstheme="minorHAnsi"/>
                <w:bCs/>
                <w:color w:val="000000"/>
                <w:sz w:val="24"/>
                <w:szCs w:val="24"/>
              </w:rPr>
            </w:pPr>
          </w:p>
        </w:tc>
        <w:tc>
          <w:tcPr>
            <w:tcW w:w="930" w:type="dxa"/>
            <w:tcBorders>
              <w:top w:val="none" w:sz="6" w:space="0" w:color="auto"/>
              <w:left w:val="none" w:sz="6" w:space="0" w:color="auto"/>
              <w:bottom w:val="none" w:sz="6" w:space="0" w:color="auto"/>
            </w:tcBorders>
          </w:tcPr>
          <w:p w14:paraId="2F5F28C7" w14:textId="77777777" w:rsidR="0058221D" w:rsidRPr="001514CF" w:rsidRDefault="0058221D" w:rsidP="001514CF">
            <w:pPr>
              <w:autoSpaceDE w:val="0"/>
              <w:autoSpaceDN w:val="0"/>
              <w:adjustRightInd w:val="0"/>
              <w:spacing w:line="240" w:lineRule="auto"/>
              <w:jc w:val="left"/>
              <w:rPr>
                <w:rFonts w:asciiTheme="minorHAnsi" w:eastAsiaTheme="minorHAnsi" w:hAnsiTheme="minorHAnsi" w:cstheme="minorHAnsi"/>
                <w:bCs/>
                <w:color w:val="000000"/>
                <w:sz w:val="24"/>
                <w:szCs w:val="24"/>
              </w:rPr>
            </w:pPr>
            <w:r w:rsidRPr="001514CF">
              <w:rPr>
                <w:rFonts w:asciiTheme="minorHAnsi" w:eastAsiaTheme="minorHAnsi" w:hAnsiTheme="minorHAnsi" w:cstheme="minorHAnsi"/>
                <w:bCs/>
                <w:color w:val="000000"/>
                <w:sz w:val="24"/>
                <w:szCs w:val="24"/>
              </w:rPr>
              <w:t xml:space="preserve">Liczba </w:t>
            </w:r>
          </w:p>
        </w:tc>
      </w:tr>
      <w:tr w:rsidR="0058221D" w:rsidRPr="001514CF" w14:paraId="3EAF332B" w14:textId="77777777" w:rsidTr="0058221D">
        <w:trPr>
          <w:trHeight w:val="284"/>
        </w:trPr>
        <w:tc>
          <w:tcPr>
            <w:tcW w:w="675" w:type="dxa"/>
            <w:tcBorders>
              <w:top w:val="none" w:sz="6" w:space="0" w:color="auto"/>
              <w:bottom w:val="none" w:sz="6" w:space="0" w:color="auto"/>
              <w:right w:val="none" w:sz="6" w:space="0" w:color="auto"/>
            </w:tcBorders>
          </w:tcPr>
          <w:p w14:paraId="18F9F24B" w14:textId="77777777" w:rsidR="0058221D" w:rsidRPr="001514CF" w:rsidRDefault="0058221D" w:rsidP="001514CF">
            <w:pPr>
              <w:autoSpaceDE w:val="0"/>
              <w:autoSpaceDN w:val="0"/>
              <w:adjustRightInd w:val="0"/>
              <w:spacing w:line="240" w:lineRule="auto"/>
              <w:jc w:val="left"/>
              <w:rPr>
                <w:rFonts w:asciiTheme="minorHAnsi" w:eastAsiaTheme="minorHAnsi" w:hAnsiTheme="minorHAnsi" w:cstheme="minorHAnsi"/>
                <w:bCs/>
                <w:color w:val="000000"/>
                <w:sz w:val="24"/>
                <w:szCs w:val="24"/>
              </w:rPr>
            </w:pPr>
            <w:r w:rsidRPr="001514CF">
              <w:rPr>
                <w:rFonts w:asciiTheme="minorHAnsi" w:eastAsiaTheme="minorHAnsi" w:hAnsiTheme="minorHAnsi" w:cstheme="minorHAnsi"/>
                <w:bCs/>
                <w:color w:val="000000"/>
                <w:sz w:val="24"/>
                <w:szCs w:val="24"/>
              </w:rPr>
              <w:t xml:space="preserve">1 </w:t>
            </w:r>
          </w:p>
        </w:tc>
        <w:tc>
          <w:tcPr>
            <w:tcW w:w="6804" w:type="dxa"/>
            <w:tcBorders>
              <w:top w:val="none" w:sz="6" w:space="0" w:color="auto"/>
              <w:left w:val="none" w:sz="6" w:space="0" w:color="auto"/>
              <w:bottom w:val="none" w:sz="6" w:space="0" w:color="auto"/>
              <w:right w:val="none" w:sz="6" w:space="0" w:color="auto"/>
            </w:tcBorders>
          </w:tcPr>
          <w:p w14:paraId="47D0EF41" w14:textId="77777777" w:rsidR="0058221D" w:rsidRPr="001514CF" w:rsidRDefault="0058221D" w:rsidP="001514CF">
            <w:pPr>
              <w:autoSpaceDE w:val="0"/>
              <w:autoSpaceDN w:val="0"/>
              <w:adjustRightInd w:val="0"/>
              <w:spacing w:line="240" w:lineRule="auto"/>
              <w:jc w:val="left"/>
              <w:rPr>
                <w:rFonts w:asciiTheme="minorHAnsi" w:eastAsiaTheme="minorHAnsi" w:hAnsiTheme="minorHAnsi" w:cstheme="minorHAnsi"/>
                <w:bCs/>
                <w:color w:val="000000"/>
                <w:sz w:val="24"/>
                <w:szCs w:val="24"/>
              </w:rPr>
            </w:pPr>
            <w:r w:rsidRPr="001514CF">
              <w:rPr>
                <w:rFonts w:asciiTheme="minorHAnsi" w:eastAsiaTheme="minorHAnsi" w:hAnsiTheme="minorHAnsi" w:cstheme="minorHAnsi"/>
                <w:bCs/>
                <w:color w:val="000000"/>
                <w:sz w:val="24"/>
                <w:szCs w:val="24"/>
              </w:rPr>
              <w:t xml:space="preserve">Zgłoszenia przyjęte od mieszkańców oraz wszczęte czynności wyjaśniające w zgłoszonych sprawach </w:t>
            </w:r>
          </w:p>
        </w:tc>
        <w:tc>
          <w:tcPr>
            <w:tcW w:w="930" w:type="dxa"/>
            <w:tcBorders>
              <w:top w:val="none" w:sz="6" w:space="0" w:color="auto"/>
              <w:left w:val="none" w:sz="6" w:space="0" w:color="auto"/>
              <w:bottom w:val="none" w:sz="6" w:space="0" w:color="auto"/>
            </w:tcBorders>
          </w:tcPr>
          <w:p w14:paraId="35775972" w14:textId="77777777" w:rsidR="0058221D" w:rsidRPr="001514CF" w:rsidRDefault="0058221D" w:rsidP="001514CF">
            <w:pPr>
              <w:autoSpaceDE w:val="0"/>
              <w:autoSpaceDN w:val="0"/>
              <w:adjustRightInd w:val="0"/>
              <w:spacing w:line="240" w:lineRule="auto"/>
              <w:jc w:val="left"/>
              <w:rPr>
                <w:rFonts w:asciiTheme="minorHAnsi" w:eastAsiaTheme="minorHAnsi" w:hAnsiTheme="minorHAnsi" w:cstheme="minorHAnsi"/>
                <w:bCs/>
                <w:color w:val="000000"/>
                <w:sz w:val="24"/>
                <w:szCs w:val="24"/>
              </w:rPr>
            </w:pPr>
            <w:r w:rsidRPr="001514CF">
              <w:rPr>
                <w:rFonts w:asciiTheme="minorHAnsi" w:eastAsiaTheme="minorHAnsi" w:hAnsiTheme="minorHAnsi" w:cstheme="minorHAnsi"/>
                <w:bCs/>
                <w:color w:val="000000"/>
                <w:sz w:val="24"/>
                <w:szCs w:val="24"/>
              </w:rPr>
              <w:t xml:space="preserve">84 </w:t>
            </w:r>
          </w:p>
        </w:tc>
      </w:tr>
      <w:tr w:rsidR="0058221D" w:rsidRPr="001514CF" w14:paraId="2B415EA3" w14:textId="77777777" w:rsidTr="0058221D">
        <w:trPr>
          <w:trHeight w:val="284"/>
        </w:trPr>
        <w:tc>
          <w:tcPr>
            <w:tcW w:w="675" w:type="dxa"/>
            <w:tcBorders>
              <w:top w:val="none" w:sz="6" w:space="0" w:color="auto"/>
              <w:bottom w:val="none" w:sz="6" w:space="0" w:color="auto"/>
              <w:right w:val="none" w:sz="6" w:space="0" w:color="auto"/>
            </w:tcBorders>
          </w:tcPr>
          <w:p w14:paraId="624AE0C5" w14:textId="77777777" w:rsidR="0058221D" w:rsidRPr="001514CF" w:rsidRDefault="0058221D" w:rsidP="001514CF">
            <w:pPr>
              <w:autoSpaceDE w:val="0"/>
              <w:autoSpaceDN w:val="0"/>
              <w:adjustRightInd w:val="0"/>
              <w:spacing w:line="240" w:lineRule="auto"/>
              <w:jc w:val="left"/>
              <w:rPr>
                <w:rFonts w:asciiTheme="minorHAnsi" w:eastAsiaTheme="minorHAnsi" w:hAnsiTheme="minorHAnsi" w:cstheme="minorHAnsi"/>
                <w:bCs/>
                <w:color w:val="000000"/>
                <w:sz w:val="24"/>
                <w:szCs w:val="24"/>
              </w:rPr>
            </w:pPr>
            <w:r w:rsidRPr="001514CF">
              <w:rPr>
                <w:rFonts w:asciiTheme="minorHAnsi" w:eastAsiaTheme="minorHAnsi" w:hAnsiTheme="minorHAnsi" w:cstheme="minorHAnsi"/>
                <w:bCs/>
                <w:color w:val="000000"/>
                <w:sz w:val="24"/>
                <w:szCs w:val="24"/>
              </w:rPr>
              <w:t xml:space="preserve">2 </w:t>
            </w:r>
          </w:p>
        </w:tc>
        <w:tc>
          <w:tcPr>
            <w:tcW w:w="6804" w:type="dxa"/>
            <w:tcBorders>
              <w:top w:val="none" w:sz="6" w:space="0" w:color="auto"/>
              <w:left w:val="none" w:sz="6" w:space="0" w:color="auto"/>
              <w:bottom w:val="none" w:sz="6" w:space="0" w:color="auto"/>
              <w:right w:val="none" w:sz="6" w:space="0" w:color="auto"/>
            </w:tcBorders>
          </w:tcPr>
          <w:p w14:paraId="6D9DD1D6" w14:textId="77777777" w:rsidR="0058221D" w:rsidRPr="001514CF" w:rsidRDefault="0058221D" w:rsidP="001514CF">
            <w:pPr>
              <w:autoSpaceDE w:val="0"/>
              <w:autoSpaceDN w:val="0"/>
              <w:adjustRightInd w:val="0"/>
              <w:spacing w:line="240" w:lineRule="auto"/>
              <w:jc w:val="left"/>
              <w:rPr>
                <w:rFonts w:asciiTheme="minorHAnsi" w:eastAsiaTheme="minorHAnsi" w:hAnsiTheme="minorHAnsi" w:cstheme="minorHAnsi"/>
                <w:bCs/>
                <w:color w:val="000000"/>
                <w:sz w:val="24"/>
                <w:szCs w:val="24"/>
              </w:rPr>
            </w:pPr>
            <w:r w:rsidRPr="001514CF">
              <w:rPr>
                <w:rFonts w:asciiTheme="minorHAnsi" w:eastAsiaTheme="minorHAnsi" w:hAnsiTheme="minorHAnsi" w:cstheme="minorHAnsi"/>
                <w:bCs/>
                <w:color w:val="000000"/>
                <w:sz w:val="24"/>
                <w:szCs w:val="24"/>
              </w:rPr>
              <w:t xml:space="preserve">Kontrole nieruchomości, realizowane w zakresie przestrzegania przepisów porządkowych </w:t>
            </w:r>
          </w:p>
        </w:tc>
        <w:tc>
          <w:tcPr>
            <w:tcW w:w="930" w:type="dxa"/>
            <w:tcBorders>
              <w:top w:val="none" w:sz="6" w:space="0" w:color="auto"/>
              <w:left w:val="none" w:sz="6" w:space="0" w:color="auto"/>
              <w:bottom w:val="none" w:sz="6" w:space="0" w:color="auto"/>
            </w:tcBorders>
          </w:tcPr>
          <w:p w14:paraId="5A87EAA3" w14:textId="77777777" w:rsidR="0058221D" w:rsidRPr="001514CF" w:rsidRDefault="0058221D" w:rsidP="001514CF">
            <w:pPr>
              <w:autoSpaceDE w:val="0"/>
              <w:autoSpaceDN w:val="0"/>
              <w:adjustRightInd w:val="0"/>
              <w:spacing w:line="240" w:lineRule="auto"/>
              <w:jc w:val="left"/>
              <w:rPr>
                <w:rFonts w:asciiTheme="minorHAnsi" w:eastAsiaTheme="minorHAnsi" w:hAnsiTheme="minorHAnsi" w:cstheme="minorHAnsi"/>
                <w:bCs/>
                <w:color w:val="000000"/>
                <w:sz w:val="24"/>
                <w:szCs w:val="24"/>
              </w:rPr>
            </w:pPr>
            <w:r w:rsidRPr="001514CF">
              <w:rPr>
                <w:rFonts w:asciiTheme="minorHAnsi" w:eastAsiaTheme="minorHAnsi" w:hAnsiTheme="minorHAnsi" w:cstheme="minorHAnsi"/>
                <w:bCs/>
                <w:color w:val="000000"/>
                <w:sz w:val="24"/>
                <w:szCs w:val="24"/>
              </w:rPr>
              <w:t xml:space="preserve">9 </w:t>
            </w:r>
          </w:p>
        </w:tc>
      </w:tr>
      <w:tr w:rsidR="0058221D" w:rsidRPr="001514CF" w14:paraId="22B7DF66" w14:textId="77777777" w:rsidTr="0058221D">
        <w:trPr>
          <w:trHeight w:val="622"/>
        </w:trPr>
        <w:tc>
          <w:tcPr>
            <w:tcW w:w="675" w:type="dxa"/>
            <w:tcBorders>
              <w:top w:val="none" w:sz="6" w:space="0" w:color="auto"/>
              <w:bottom w:val="none" w:sz="6" w:space="0" w:color="auto"/>
              <w:right w:val="none" w:sz="6" w:space="0" w:color="auto"/>
            </w:tcBorders>
          </w:tcPr>
          <w:p w14:paraId="05D84A84" w14:textId="77777777" w:rsidR="0058221D" w:rsidRPr="001514CF" w:rsidRDefault="0058221D" w:rsidP="001514CF">
            <w:pPr>
              <w:autoSpaceDE w:val="0"/>
              <w:autoSpaceDN w:val="0"/>
              <w:adjustRightInd w:val="0"/>
              <w:spacing w:line="240" w:lineRule="auto"/>
              <w:jc w:val="left"/>
              <w:rPr>
                <w:rFonts w:asciiTheme="minorHAnsi" w:eastAsiaTheme="minorHAnsi" w:hAnsiTheme="minorHAnsi" w:cstheme="minorHAnsi"/>
                <w:bCs/>
                <w:color w:val="000000"/>
                <w:sz w:val="24"/>
                <w:szCs w:val="24"/>
              </w:rPr>
            </w:pPr>
            <w:r w:rsidRPr="001514CF">
              <w:rPr>
                <w:rFonts w:asciiTheme="minorHAnsi" w:eastAsiaTheme="minorHAnsi" w:hAnsiTheme="minorHAnsi" w:cstheme="minorHAnsi"/>
                <w:bCs/>
                <w:color w:val="000000"/>
                <w:sz w:val="24"/>
                <w:szCs w:val="24"/>
              </w:rPr>
              <w:t xml:space="preserve">3 </w:t>
            </w:r>
          </w:p>
        </w:tc>
        <w:tc>
          <w:tcPr>
            <w:tcW w:w="6804" w:type="dxa"/>
            <w:tcBorders>
              <w:top w:val="none" w:sz="6" w:space="0" w:color="auto"/>
              <w:left w:val="none" w:sz="6" w:space="0" w:color="auto"/>
              <w:bottom w:val="none" w:sz="6" w:space="0" w:color="auto"/>
              <w:right w:val="none" w:sz="6" w:space="0" w:color="auto"/>
            </w:tcBorders>
          </w:tcPr>
          <w:p w14:paraId="55AF5F60" w14:textId="77777777" w:rsidR="0058221D" w:rsidRPr="001514CF" w:rsidRDefault="0058221D" w:rsidP="001514CF">
            <w:pPr>
              <w:autoSpaceDE w:val="0"/>
              <w:autoSpaceDN w:val="0"/>
              <w:adjustRightInd w:val="0"/>
              <w:spacing w:line="240" w:lineRule="auto"/>
              <w:jc w:val="left"/>
              <w:rPr>
                <w:rFonts w:asciiTheme="minorHAnsi" w:eastAsiaTheme="minorHAnsi" w:hAnsiTheme="minorHAnsi" w:cstheme="minorHAnsi"/>
                <w:bCs/>
                <w:color w:val="000000"/>
                <w:sz w:val="24"/>
                <w:szCs w:val="24"/>
              </w:rPr>
            </w:pPr>
            <w:r w:rsidRPr="001514CF">
              <w:rPr>
                <w:rFonts w:asciiTheme="minorHAnsi" w:eastAsiaTheme="minorHAnsi" w:hAnsiTheme="minorHAnsi" w:cstheme="minorHAnsi"/>
                <w:bCs/>
                <w:color w:val="000000"/>
                <w:sz w:val="24"/>
                <w:szCs w:val="24"/>
              </w:rPr>
              <w:t xml:space="preserve">Nadzór nad osobami skierowanymi przez sąd do wykonywania nieodpłatnej kontrolowanej pracy na cele społeczne, polegającej na wykonywaniu prac porządkowych na terenach publicznych </w:t>
            </w:r>
          </w:p>
        </w:tc>
        <w:tc>
          <w:tcPr>
            <w:tcW w:w="930" w:type="dxa"/>
            <w:tcBorders>
              <w:top w:val="none" w:sz="6" w:space="0" w:color="auto"/>
              <w:left w:val="none" w:sz="6" w:space="0" w:color="auto"/>
              <w:bottom w:val="none" w:sz="6" w:space="0" w:color="auto"/>
            </w:tcBorders>
          </w:tcPr>
          <w:p w14:paraId="43EAD345" w14:textId="77777777" w:rsidR="0058221D" w:rsidRPr="001514CF" w:rsidRDefault="0058221D" w:rsidP="001514CF">
            <w:pPr>
              <w:autoSpaceDE w:val="0"/>
              <w:autoSpaceDN w:val="0"/>
              <w:adjustRightInd w:val="0"/>
              <w:spacing w:line="240" w:lineRule="auto"/>
              <w:jc w:val="left"/>
              <w:rPr>
                <w:rFonts w:asciiTheme="minorHAnsi" w:eastAsiaTheme="minorHAnsi" w:hAnsiTheme="minorHAnsi" w:cstheme="minorHAnsi"/>
                <w:bCs/>
                <w:color w:val="000000"/>
                <w:sz w:val="24"/>
                <w:szCs w:val="24"/>
              </w:rPr>
            </w:pPr>
            <w:r w:rsidRPr="001514CF">
              <w:rPr>
                <w:rFonts w:asciiTheme="minorHAnsi" w:eastAsiaTheme="minorHAnsi" w:hAnsiTheme="minorHAnsi" w:cstheme="minorHAnsi"/>
                <w:bCs/>
                <w:color w:val="000000"/>
                <w:sz w:val="24"/>
                <w:szCs w:val="24"/>
              </w:rPr>
              <w:t xml:space="preserve">24 </w:t>
            </w:r>
          </w:p>
        </w:tc>
      </w:tr>
      <w:tr w:rsidR="0058221D" w:rsidRPr="001514CF" w14:paraId="381E2300" w14:textId="77777777" w:rsidTr="0058221D">
        <w:trPr>
          <w:trHeight w:val="408"/>
        </w:trPr>
        <w:tc>
          <w:tcPr>
            <w:tcW w:w="675" w:type="dxa"/>
            <w:tcBorders>
              <w:top w:val="none" w:sz="6" w:space="0" w:color="auto"/>
              <w:bottom w:val="none" w:sz="6" w:space="0" w:color="auto"/>
              <w:right w:val="none" w:sz="6" w:space="0" w:color="auto"/>
            </w:tcBorders>
          </w:tcPr>
          <w:p w14:paraId="03022406" w14:textId="77777777" w:rsidR="0058221D" w:rsidRPr="001514CF" w:rsidRDefault="0058221D" w:rsidP="001514CF">
            <w:pPr>
              <w:autoSpaceDE w:val="0"/>
              <w:autoSpaceDN w:val="0"/>
              <w:adjustRightInd w:val="0"/>
              <w:spacing w:line="240" w:lineRule="auto"/>
              <w:jc w:val="left"/>
              <w:rPr>
                <w:rFonts w:asciiTheme="minorHAnsi" w:eastAsiaTheme="minorHAnsi" w:hAnsiTheme="minorHAnsi" w:cstheme="minorHAnsi"/>
                <w:bCs/>
                <w:color w:val="000000"/>
                <w:sz w:val="24"/>
                <w:szCs w:val="24"/>
              </w:rPr>
            </w:pPr>
            <w:r w:rsidRPr="001514CF">
              <w:rPr>
                <w:rFonts w:asciiTheme="minorHAnsi" w:eastAsiaTheme="minorHAnsi" w:hAnsiTheme="minorHAnsi" w:cstheme="minorHAnsi"/>
                <w:bCs/>
                <w:color w:val="000000"/>
                <w:sz w:val="24"/>
                <w:szCs w:val="24"/>
              </w:rPr>
              <w:t xml:space="preserve">4 </w:t>
            </w:r>
          </w:p>
        </w:tc>
        <w:tc>
          <w:tcPr>
            <w:tcW w:w="6804" w:type="dxa"/>
            <w:tcBorders>
              <w:top w:val="none" w:sz="6" w:space="0" w:color="auto"/>
              <w:left w:val="none" w:sz="6" w:space="0" w:color="auto"/>
              <w:bottom w:val="none" w:sz="6" w:space="0" w:color="auto"/>
              <w:right w:val="none" w:sz="6" w:space="0" w:color="auto"/>
            </w:tcBorders>
          </w:tcPr>
          <w:p w14:paraId="042CB71A" w14:textId="77777777" w:rsidR="0058221D" w:rsidRPr="001514CF" w:rsidRDefault="0058221D" w:rsidP="001514CF">
            <w:pPr>
              <w:autoSpaceDE w:val="0"/>
              <w:autoSpaceDN w:val="0"/>
              <w:adjustRightInd w:val="0"/>
              <w:spacing w:line="240" w:lineRule="auto"/>
              <w:jc w:val="left"/>
              <w:rPr>
                <w:rFonts w:asciiTheme="minorHAnsi" w:eastAsiaTheme="minorHAnsi" w:hAnsiTheme="minorHAnsi" w:cstheme="minorHAnsi"/>
                <w:bCs/>
                <w:color w:val="000000"/>
                <w:sz w:val="24"/>
                <w:szCs w:val="24"/>
              </w:rPr>
            </w:pPr>
            <w:r w:rsidRPr="001514CF">
              <w:rPr>
                <w:rFonts w:asciiTheme="minorHAnsi" w:eastAsiaTheme="minorHAnsi" w:hAnsiTheme="minorHAnsi" w:cstheme="minorHAnsi"/>
                <w:bCs/>
                <w:color w:val="000000"/>
                <w:sz w:val="24"/>
                <w:szCs w:val="24"/>
              </w:rPr>
              <w:t xml:space="preserve">Przekazane do Komendy Powiatowej Policji w Mławie zapisy obrazu z Monitoringu Miejskiego do spraw prowadzonych przez ten organ </w:t>
            </w:r>
          </w:p>
        </w:tc>
        <w:tc>
          <w:tcPr>
            <w:tcW w:w="930" w:type="dxa"/>
            <w:tcBorders>
              <w:top w:val="none" w:sz="6" w:space="0" w:color="auto"/>
              <w:left w:val="none" w:sz="6" w:space="0" w:color="auto"/>
              <w:bottom w:val="none" w:sz="6" w:space="0" w:color="auto"/>
            </w:tcBorders>
          </w:tcPr>
          <w:p w14:paraId="42790769" w14:textId="77777777" w:rsidR="0058221D" w:rsidRPr="001514CF" w:rsidRDefault="0058221D" w:rsidP="001514CF">
            <w:pPr>
              <w:autoSpaceDE w:val="0"/>
              <w:autoSpaceDN w:val="0"/>
              <w:adjustRightInd w:val="0"/>
              <w:spacing w:line="240" w:lineRule="auto"/>
              <w:jc w:val="left"/>
              <w:rPr>
                <w:rFonts w:asciiTheme="minorHAnsi" w:eastAsiaTheme="minorHAnsi" w:hAnsiTheme="minorHAnsi" w:cstheme="minorHAnsi"/>
                <w:bCs/>
                <w:color w:val="000000"/>
                <w:sz w:val="24"/>
                <w:szCs w:val="24"/>
              </w:rPr>
            </w:pPr>
            <w:r w:rsidRPr="001514CF">
              <w:rPr>
                <w:rFonts w:asciiTheme="minorHAnsi" w:eastAsiaTheme="minorHAnsi" w:hAnsiTheme="minorHAnsi" w:cstheme="minorHAnsi"/>
                <w:bCs/>
                <w:color w:val="000000"/>
                <w:sz w:val="24"/>
                <w:szCs w:val="24"/>
              </w:rPr>
              <w:t xml:space="preserve">2 </w:t>
            </w:r>
          </w:p>
        </w:tc>
      </w:tr>
      <w:tr w:rsidR="0058221D" w:rsidRPr="001514CF" w14:paraId="2E989E66" w14:textId="77777777" w:rsidTr="0058221D">
        <w:trPr>
          <w:trHeight w:val="284"/>
        </w:trPr>
        <w:tc>
          <w:tcPr>
            <w:tcW w:w="675" w:type="dxa"/>
            <w:tcBorders>
              <w:top w:val="none" w:sz="6" w:space="0" w:color="auto"/>
              <w:bottom w:val="none" w:sz="6" w:space="0" w:color="auto"/>
              <w:right w:val="none" w:sz="6" w:space="0" w:color="auto"/>
            </w:tcBorders>
          </w:tcPr>
          <w:p w14:paraId="773175B6" w14:textId="77777777" w:rsidR="0058221D" w:rsidRPr="001514CF" w:rsidRDefault="0058221D" w:rsidP="001514CF">
            <w:pPr>
              <w:autoSpaceDE w:val="0"/>
              <w:autoSpaceDN w:val="0"/>
              <w:adjustRightInd w:val="0"/>
              <w:spacing w:line="240" w:lineRule="auto"/>
              <w:jc w:val="left"/>
              <w:rPr>
                <w:rFonts w:asciiTheme="minorHAnsi" w:eastAsiaTheme="minorHAnsi" w:hAnsiTheme="minorHAnsi" w:cstheme="minorHAnsi"/>
                <w:bCs/>
                <w:color w:val="000000"/>
                <w:sz w:val="24"/>
                <w:szCs w:val="24"/>
              </w:rPr>
            </w:pPr>
            <w:r w:rsidRPr="001514CF">
              <w:rPr>
                <w:rFonts w:asciiTheme="minorHAnsi" w:eastAsiaTheme="minorHAnsi" w:hAnsiTheme="minorHAnsi" w:cstheme="minorHAnsi"/>
                <w:bCs/>
                <w:color w:val="000000"/>
                <w:sz w:val="24"/>
                <w:szCs w:val="24"/>
              </w:rPr>
              <w:t xml:space="preserve">5 </w:t>
            </w:r>
          </w:p>
        </w:tc>
        <w:tc>
          <w:tcPr>
            <w:tcW w:w="6804" w:type="dxa"/>
            <w:tcBorders>
              <w:top w:val="none" w:sz="6" w:space="0" w:color="auto"/>
              <w:left w:val="none" w:sz="6" w:space="0" w:color="auto"/>
              <w:bottom w:val="none" w:sz="6" w:space="0" w:color="auto"/>
              <w:right w:val="none" w:sz="6" w:space="0" w:color="auto"/>
            </w:tcBorders>
          </w:tcPr>
          <w:p w14:paraId="3F7DC898" w14:textId="77777777" w:rsidR="0058221D" w:rsidRPr="001514CF" w:rsidRDefault="0058221D" w:rsidP="001514CF">
            <w:pPr>
              <w:autoSpaceDE w:val="0"/>
              <w:autoSpaceDN w:val="0"/>
              <w:adjustRightInd w:val="0"/>
              <w:spacing w:line="240" w:lineRule="auto"/>
              <w:jc w:val="left"/>
              <w:rPr>
                <w:rFonts w:asciiTheme="minorHAnsi" w:eastAsiaTheme="minorHAnsi" w:hAnsiTheme="minorHAnsi" w:cstheme="minorHAnsi"/>
                <w:bCs/>
                <w:color w:val="000000"/>
                <w:sz w:val="24"/>
                <w:szCs w:val="24"/>
              </w:rPr>
            </w:pPr>
            <w:r w:rsidRPr="001514CF">
              <w:rPr>
                <w:rFonts w:asciiTheme="minorHAnsi" w:eastAsiaTheme="minorHAnsi" w:hAnsiTheme="minorHAnsi" w:cstheme="minorHAnsi"/>
                <w:bCs/>
                <w:color w:val="000000"/>
                <w:sz w:val="24"/>
                <w:szCs w:val="24"/>
              </w:rPr>
              <w:t xml:space="preserve">Zwierzęta bezpańskie wyłapane i przekazane do przychodni zwierząt </w:t>
            </w:r>
          </w:p>
        </w:tc>
        <w:tc>
          <w:tcPr>
            <w:tcW w:w="930" w:type="dxa"/>
            <w:tcBorders>
              <w:top w:val="none" w:sz="6" w:space="0" w:color="auto"/>
              <w:left w:val="none" w:sz="6" w:space="0" w:color="auto"/>
              <w:bottom w:val="none" w:sz="6" w:space="0" w:color="auto"/>
            </w:tcBorders>
          </w:tcPr>
          <w:p w14:paraId="57854443" w14:textId="77777777" w:rsidR="0058221D" w:rsidRPr="001514CF" w:rsidRDefault="0058221D" w:rsidP="001514CF">
            <w:pPr>
              <w:autoSpaceDE w:val="0"/>
              <w:autoSpaceDN w:val="0"/>
              <w:adjustRightInd w:val="0"/>
              <w:spacing w:line="240" w:lineRule="auto"/>
              <w:jc w:val="left"/>
              <w:rPr>
                <w:rFonts w:asciiTheme="minorHAnsi" w:eastAsiaTheme="minorHAnsi" w:hAnsiTheme="minorHAnsi" w:cstheme="minorHAnsi"/>
                <w:bCs/>
                <w:color w:val="000000"/>
                <w:sz w:val="24"/>
                <w:szCs w:val="24"/>
              </w:rPr>
            </w:pPr>
            <w:r w:rsidRPr="001514CF">
              <w:rPr>
                <w:rFonts w:asciiTheme="minorHAnsi" w:eastAsiaTheme="minorHAnsi" w:hAnsiTheme="minorHAnsi" w:cstheme="minorHAnsi"/>
                <w:bCs/>
                <w:color w:val="000000"/>
                <w:sz w:val="24"/>
                <w:szCs w:val="24"/>
              </w:rPr>
              <w:t xml:space="preserve">5 </w:t>
            </w:r>
          </w:p>
        </w:tc>
      </w:tr>
      <w:tr w:rsidR="0058221D" w:rsidRPr="001514CF" w14:paraId="2308E1E2" w14:textId="77777777" w:rsidTr="0058221D">
        <w:trPr>
          <w:trHeight w:val="453"/>
        </w:trPr>
        <w:tc>
          <w:tcPr>
            <w:tcW w:w="675" w:type="dxa"/>
            <w:tcBorders>
              <w:top w:val="none" w:sz="6" w:space="0" w:color="auto"/>
              <w:bottom w:val="none" w:sz="6" w:space="0" w:color="auto"/>
              <w:right w:val="none" w:sz="6" w:space="0" w:color="auto"/>
            </w:tcBorders>
          </w:tcPr>
          <w:p w14:paraId="300183A6" w14:textId="77777777" w:rsidR="0058221D" w:rsidRPr="001514CF" w:rsidRDefault="0058221D" w:rsidP="001514CF">
            <w:pPr>
              <w:autoSpaceDE w:val="0"/>
              <w:autoSpaceDN w:val="0"/>
              <w:adjustRightInd w:val="0"/>
              <w:spacing w:line="240" w:lineRule="auto"/>
              <w:jc w:val="left"/>
              <w:rPr>
                <w:rFonts w:asciiTheme="minorHAnsi" w:eastAsiaTheme="minorHAnsi" w:hAnsiTheme="minorHAnsi" w:cstheme="minorHAnsi"/>
                <w:bCs/>
                <w:color w:val="000000"/>
                <w:sz w:val="24"/>
                <w:szCs w:val="24"/>
              </w:rPr>
            </w:pPr>
            <w:r w:rsidRPr="001514CF">
              <w:rPr>
                <w:rFonts w:asciiTheme="minorHAnsi" w:eastAsiaTheme="minorHAnsi" w:hAnsiTheme="minorHAnsi" w:cstheme="minorHAnsi"/>
                <w:bCs/>
                <w:color w:val="000000"/>
                <w:sz w:val="24"/>
                <w:szCs w:val="24"/>
              </w:rPr>
              <w:t xml:space="preserve">6 </w:t>
            </w:r>
          </w:p>
        </w:tc>
        <w:tc>
          <w:tcPr>
            <w:tcW w:w="6804" w:type="dxa"/>
            <w:tcBorders>
              <w:top w:val="none" w:sz="6" w:space="0" w:color="auto"/>
              <w:left w:val="none" w:sz="6" w:space="0" w:color="auto"/>
              <w:bottom w:val="none" w:sz="6" w:space="0" w:color="auto"/>
              <w:right w:val="none" w:sz="6" w:space="0" w:color="auto"/>
            </w:tcBorders>
          </w:tcPr>
          <w:p w14:paraId="452453EB" w14:textId="77777777" w:rsidR="0058221D" w:rsidRPr="001514CF" w:rsidRDefault="0058221D" w:rsidP="001514CF">
            <w:pPr>
              <w:autoSpaceDE w:val="0"/>
              <w:autoSpaceDN w:val="0"/>
              <w:adjustRightInd w:val="0"/>
              <w:spacing w:line="240" w:lineRule="auto"/>
              <w:jc w:val="left"/>
              <w:rPr>
                <w:rFonts w:asciiTheme="minorHAnsi" w:eastAsiaTheme="minorHAnsi" w:hAnsiTheme="minorHAnsi" w:cstheme="minorHAnsi"/>
                <w:bCs/>
                <w:color w:val="000000"/>
                <w:sz w:val="24"/>
                <w:szCs w:val="24"/>
              </w:rPr>
            </w:pPr>
            <w:r w:rsidRPr="001514CF">
              <w:rPr>
                <w:rFonts w:asciiTheme="minorHAnsi" w:eastAsiaTheme="minorHAnsi" w:hAnsiTheme="minorHAnsi" w:cstheme="minorHAnsi"/>
                <w:bCs/>
                <w:color w:val="000000"/>
                <w:sz w:val="24"/>
                <w:szCs w:val="24"/>
              </w:rPr>
              <w:t xml:space="preserve">Interwencje dotyczące udzielenia pomocy osobom bezdomnym przebywającym w miejscach ogólnodostępnych </w:t>
            </w:r>
          </w:p>
        </w:tc>
        <w:tc>
          <w:tcPr>
            <w:tcW w:w="930" w:type="dxa"/>
            <w:tcBorders>
              <w:top w:val="none" w:sz="6" w:space="0" w:color="auto"/>
              <w:left w:val="none" w:sz="6" w:space="0" w:color="auto"/>
              <w:bottom w:val="none" w:sz="6" w:space="0" w:color="auto"/>
            </w:tcBorders>
          </w:tcPr>
          <w:p w14:paraId="1DB42555" w14:textId="77777777" w:rsidR="0058221D" w:rsidRPr="001514CF" w:rsidRDefault="0058221D" w:rsidP="001514CF">
            <w:pPr>
              <w:autoSpaceDE w:val="0"/>
              <w:autoSpaceDN w:val="0"/>
              <w:adjustRightInd w:val="0"/>
              <w:spacing w:line="240" w:lineRule="auto"/>
              <w:jc w:val="left"/>
              <w:rPr>
                <w:rFonts w:asciiTheme="minorHAnsi" w:eastAsiaTheme="minorHAnsi" w:hAnsiTheme="minorHAnsi" w:cstheme="minorHAnsi"/>
                <w:bCs/>
                <w:color w:val="000000"/>
                <w:sz w:val="24"/>
                <w:szCs w:val="24"/>
              </w:rPr>
            </w:pPr>
            <w:r w:rsidRPr="001514CF">
              <w:rPr>
                <w:rFonts w:asciiTheme="minorHAnsi" w:eastAsiaTheme="minorHAnsi" w:hAnsiTheme="minorHAnsi" w:cstheme="minorHAnsi"/>
                <w:bCs/>
                <w:color w:val="000000"/>
                <w:sz w:val="24"/>
                <w:szCs w:val="24"/>
              </w:rPr>
              <w:t xml:space="preserve">9 </w:t>
            </w:r>
          </w:p>
        </w:tc>
      </w:tr>
      <w:tr w:rsidR="0058221D" w:rsidRPr="001514CF" w14:paraId="5C85CA93" w14:textId="77777777" w:rsidTr="0058221D">
        <w:trPr>
          <w:trHeight w:val="453"/>
        </w:trPr>
        <w:tc>
          <w:tcPr>
            <w:tcW w:w="675" w:type="dxa"/>
            <w:tcBorders>
              <w:top w:val="none" w:sz="6" w:space="0" w:color="auto"/>
              <w:bottom w:val="none" w:sz="6" w:space="0" w:color="auto"/>
              <w:right w:val="none" w:sz="6" w:space="0" w:color="auto"/>
            </w:tcBorders>
          </w:tcPr>
          <w:p w14:paraId="26CE50D4" w14:textId="77777777" w:rsidR="0058221D" w:rsidRPr="001514CF" w:rsidRDefault="0058221D" w:rsidP="001514CF">
            <w:pPr>
              <w:autoSpaceDE w:val="0"/>
              <w:autoSpaceDN w:val="0"/>
              <w:adjustRightInd w:val="0"/>
              <w:spacing w:line="240" w:lineRule="auto"/>
              <w:jc w:val="left"/>
              <w:rPr>
                <w:rFonts w:asciiTheme="minorHAnsi" w:eastAsiaTheme="minorHAnsi" w:hAnsiTheme="minorHAnsi" w:cstheme="minorHAnsi"/>
                <w:bCs/>
                <w:color w:val="000000"/>
                <w:sz w:val="24"/>
                <w:szCs w:val="24"/>
              </w:rPr>
            </w:pPr>
            <w:r w:rsidRPr="001514CF">
              <w:rPr>
                <w:rFonts w:asciiTheme="minorHAnsi" w:eastAsiaTheme="minorHAnsi" w:hAnsiTheme="minorHAnsi" w:cstheme="minorHAnsi"/>
                <w:bCs/>
                <w:color w:val="000000"/>
                <w:sz w:val="24"/>
                <w:szCs w:val="24"/>
              </w:rPr>
              <w:t xml:space="preserve">7 </w:t>
            </w:r>
          </w:p>
        </w:tc>
        <w:tc>
          <w:tcPr>
            <w:tcW w:w="6804" w:type="dxa"/>
            <w:tcBorders>
              <w:top w:val="none" w:sz="6" w:space="0" w:color="auto"/>
              <w:left w:val="none" w:sz="6" w:space="0" w:color="auto"/>
              <w:bottom w:val="none" w:sz="6" w:space="0" w:color="auto"/>
              <w:right w:val="none" w:sz="6" w:space="0" w:color="auto"/>
            </w:tcBorders>
          </w:tcPr>
          <w:p w14:paraId="53FF918F" w14:textId="77777777" w:rsidR="0058221D" w:rsidRPr="001514CF" w:rsidRDefault="0058221D" w:rsidP="001514CF">
            <w:pPr>
              <w:autoSpaceDE w:val="0"/>
              <w:autoSpaceDN w:val="0"/>
              <w:adjustRightInd w:val="0"/>
              <w:spacing w:line="240" w:lineRule="auto"/>
              <w:jc w:val="left"/>
              <w:rPr>
                <w:rFonts w:asciiTheme="minorHAnsi" w:eastAsiaTheme="minorHAnsi" w:hAnsiTheme="minorHAnsi" w:cstheme="minorHAnsi"/>
                <w:bCs/>
                <w:color w:val="000000"/>
                <w:sz w:val="24"/>
                <w:szCs w:val="24"/>
              </w:rPr>
            </w:pPr>
            <w:r w:rsidRPr="001514CF">
              <w:rPr>
                <w:rFonts w:asciiTheme="minorHAnsi" w:eastAsiaTheme="minorHAnsi" w:hAnsiTheme="minorHAnsi" w:cstheme="minorHAnsi"/>
                <w:bCs/>
                <w:color w:val="000000"/>
                <w:sz w:val="24"/>
                <w:szCs w:val="24"/>
              </w:rPr>
              <w:t xml:space="preserve">Pomoc w uruchomieniu pojazdu z powodu wyczerpania akumulatora przy niskich temperaturach powietrza </w:t>
            </w:r>
          </w:p>
        </w:tc>
        <w:tc>
          <w:tcPr>
            <w:tcW w:w="930" w:type="dxa"/>
            <w:tcBorders>
              <w:top w:val="none" w:sz="6" w:space="0" w:color="auto"/>
              <w:left w:val="none" w:sz="6" w:space="0" w:color="auto"/>
              <w:bottom w:val="none" w:sz="6" w:space="0" w:color="auto"/>
            </w:tcBorders>
          </w:tcPr>
          <w:p w14:paraId="0E7FEBCD" w14:textId="77777777" w:rsidR="0058221D" w:rsidRPr="001514CF" w:rsidRDefault="0058221D" w:rsidP="001514CF">
            <w:pPr>
              <w:autoSpaceDE w:val="0"/>
              <w:autoSpaceDN w:val="0"/>
              <w:adjustRightInd w:val="0"/>
              <w:spacing w:line="240" w:lineRule="auto"/>
              <w:jc w:val="left"/>
              <w:rPr>
                <w:rFonts w:asciiTheme="minorHAnsi" w:eastAsiaTheme="minorHAnsi" w:hAnsiTheme="minorHAnsi" w:cstheme="minorHAnsi"/>
                <w:bCs/>
                <w:color w:val="000000"/>
                <w:sz w:val="24"/>
                <w:szCs w:val="24"/>
              </w:rPr>
            </w:pPr>
            <w:r w:rsidRPr="001514CF">
              <w:rPr>
                <w:rFonts w:asciiTheme="minorHAnsi" w:eastAsiaTheme="minorHAnsi" w:hAnsiTheme="minorHAnsi" w:cstheme="minorHAnsi"/>
                <w:bCs/>
                <w:color w:val="000000"/>
                <w:sz w:val="24"/>
                <w:szCs w:val="24"/>
              </w:rPr>
              <w:t xml:space="preserve">12 </w:t>
            </w:r>
          </w:p>
        </w:tc>
      </w:tr>
      <w:tr w:rsidR="0058221D" w:rsidRPr="001514CF" w14:paraId="7CF28F3C" w14:textId="77777777" w:rsidTr="0058221D">
        <w:trPr>
          <w:trHeight w:val="453"/>
        </w:trPr>
        <w:tc>
          <w:tcPr>
            <w:tcW w:w="675" w:type="dxa"/>
            <w:tcBorders>
              <w:top w:val="none" w:sz="6" w:space="0" w:color="auto"/>
              <w:bottom w:val="none" w:sz="6" w:space="0" w:color="auto"/>
              <w:right w:val="none" w:sz="6" w:space="0" w:color="auto"/>
            </w:tcBorders>
          </w:tcPr>
          <w:p w14:paraId="13B93E99" w14:textId="77777777" w:rsidR="0058221D" w:rsidRPr="001514CF" w:rsidRDefault="0058221D" w:rsidP="001514CF">
            <w:pPr>
              <w:autoSpaceDE w:val="0"/>
              <w:autoSpaceDN w:val="0"/>
              <w:adjustRightInd w:val="0"/>
              <w:spacing w:line="240" w:lineRule="auto"/>
              <w:jc w:val="left"/>
              <w:rPr>
                <w:rFonts w:asciiTheme="minorHAnsi" w:eastAsiaTheme="minorHAnsi" w:hAnsiTheme="minorHAnsi" w:cstheme="minorHAnsi"/>
                <w:bCs/>
                <w:color w:val="000000"/>
                <w:sz w:val="24"/>
                <w:szCs w:val="24"/>
              </w:rPr>
            </w:pPr>
            <w:r w:rsidRPr="001514CF">
              <w:rPr>
                <w:rFonts w:asciiTheme="minorHAnsi" w:eastAsiaTheme="minorHAnsi" w:hAnsiTheme="minorHAnsi" w:cstheme="minorHAnsi"/>
                <w:bCs/>
                <w:color w:val="000000"/>
                <w:sz w:val="24"/>
                <w:szCs w:val="24"/>
              </w:rPr>
              <w:t xml:space="preserve">8 </w:t>
            </w:r>
          </w:p>
        </w:tc>
        <w:tc>
          <w:tcPr>
            <w:tcW w:w="6804" w:type="dxa"/>
            <w:tcBorders>
              <w:top w:val="none" w:sz="6" w:space="0" w:color="auto"/>
              <w:left w:val="none" w:sz="6" w:space="0" w:color="auto"/>
              <w:bottom w:val="none" w:sz="6" w:space="0" w:color="auto"/>
              <w:right w:val="none" w:sz="6" w:space="0" w:color="auto"/>
            </w:tcBorders>
          </w:tcPr>
          <w:p w14:paraId="44A33B37" w14:textId="77777777" w:rsidR="0058221D" w:rsidRPr="001514CF" w:rsidRDefault="0058221D" w:rsidP="001514CF">
            <w:pPr>
              <w:autoSpaceDE w:val="0"/>
              <w:autoSpaceDN w:val="0"/>
              <w:adjustRightInd w:val="0"/>
              <w:spacing w:line="240" w:lineRule="auto"/>
              <w:jc w:val="left"/>
              <w:rPr>
                <w:rFonts w:asciiTheme="minorHAnsi" w:eastAsiaTheme="minorHAnsi" w:hAnsiTheme="minorHAnsi" w:cstheme="minorHAnsi"/>
                <w:bCs/>
                <w:color w:val="000000"/>
                <w:sz w:val="24"/>
                <w:szCs w:val="24"/>
              </w:rPr>
            </w:pPr>
            <w:r w:rsidRPr="001514CF">
              <w:rPr>
                <w:rFonts w:asciiTheme="minorHAnsi" w:eastAsiaTheme="minorHAnsi" w:hAnsiTheme="minorHAnsi" w:cstheme="minorHAnsi"/>
                <w:bCs/>
                <w:color w:val="000000"/>
                <w:sz w:val="24"/>
                <w:szCs w:val="24"/>
              </w:rPr>
              <w:t xml:space="preserve">Ujawnione wykroczenia oraz zastosowane sankcje, takie jak: pouczenia, mandaty karne, wnioski o ukaranie do sądu </w:t>
            </w:r>
          </w:p>
        </w:tc>
        <w:tc>
          <w:tcPr>
            <w:tcW w:w="930" w:type="dxa"/>
            <w:tcBorders>
              <w:top w:val="none" w:sz="6" w:space="0" w:color="auto"/>
              <w:left w:val="none" w:sz="6" w:space="0" w:color="auto"/>
              <w:bottom w:val="none" w:sz="6" w:space="0" w:color="auto"/>
            </w:tcBorders>
          </w:tcPr>
          <w:p w14:paraId="45237955" w14:textId="77777777" w:rsidR="0058221D" w:rsidRPr="001514CF" w:rsidRDefault="0058221D" w:rsidP="001514CF">
            <w:pPr>
              <w:autoSpaceDE w:val="0"/>
              <w:autoSpaceDN w:val="0"/>
              <w:adjustRightInd w:val="0"/>
              <w:spacing w:line="240" w:lineRule="auto"/>
              <w:jc w:val="left"/>
              <w:rPr>
                <w:rFonts w:asciiTheme="minorHAnsi" w:eastAsiaTheme="minorHAnsi" w:hAnsiTheme="minorHAnsi" w:cstheme="minorHAnsi"/>
                <w:bCs/>
                <w:color w:val="000000"/>
                <w:sz w:val="24"/>
                <w:szCs w:val="24"/>
              </w:rPr>
            </w:pPr>
            <w:r w:rsidRPr="001514CF">
              <w:rPr>
                <w:rFonts w:asciiTheme="minorHAnsi" w:eastAsiaTheme="minorHAnsi" w:hAnsiTheme="minorHAnsi" w:cstheme="minorHAnsi"/>
                <w:bCs/>
                <w:color w:val="000000"/>
                <w:sz w:val="24"/>
                <w:szCs w:val="24"/>
              </w:rPr>
              <w:t xml:space="preserve">98 </w:t>
            </w:r>
          </w:p>
        </w:tc>
      </w:tr>
    </w:tbl>
    <w:p w14:paraId="57721443" w14:textId="4E802FF9" w:rsidR="0058221D" w:rsidRPr="001514CF" w:rsidRDefault="0058221D" w:rsidP="001514CF">
      <w:pPr>
        <w:spacing w:line="360" w:lineRule="auto"/>
        <w:jc w:val="left"/>
        <w:rPr>
          <w:rFonts w:asciiTheme="minorHAnsi" w:hAnsiTheme="minorHAnsi" w:cstheme="minorHAnsi"/>
          <w:bCs/>
          <w:sz w:val="24"/>
          <w:szCs w:val="24"/>
        </w:rPr>
      </w:pPr>
    </w:p>
    <w:p w14:paraId="26BD30EF" w14:textId="699BA984" w:rsidR="0058221D" w:rsidRPr="001514CF" w:rsidRDefault="0058221D" w:rsidP="001514CF">
      <w:pPr>
        <w:spacing w:line="360" w:lineRule="auto"/>
        <w:jc w:val="left"/>
        <w:rPr>
          <w:rFonts w:asciiTheme="minorHAnsi" w:hAnsiTheme="minorHAnsi" w:cstheme="minorHAnsi"/>
          <w:bCs/>
          <w:sz w:val="24"/>
          <w:szCs w:val="24"/>
        </w:rPr>
      </w:pPr>
    </w:p>
    <w:p w14:paraId="13C32D62" w14:textId="41B0C8D1" w:rsidR="002A6490" w:rsidRPr="001514CF" w:rsidRDefault="002A6490" w:rsidP="001514CF">
      <w:pPr>
        <w:spacing w:line="360" w:lineRule="auto"/>
        <w:jc w:val="left"/>
        <w:rPr>
          <w:rFonts w:asciiTheme="minorHAnsi" w:hAnsiTheme="minorHAnsi" w:cstheme="minorHAnsi"/>
          <w:bCs/>
          <w:sz w:val="24"/>
          <w:szCs w:val="24"/>
        </w:rPr>
      </w:pPr>
    </w:p>
    <w:p w14:paraId="3614C6F4" w14:textId="56214DFD" w:rsidR="002A6490" w:rsidRPr="001514CF" w:rsidRDefault="002A6490" w:rsidP="001514CF">
      <w:pPr>
        <w:spacing w:line="360" w:lineRule="auto"/>
        <w:jc w:val="left"/>
        <w:rPr>
          <w:rFonts w:asciiTheme="minorHAnsi" w:hAnsiTheme="minorHAnsi" w:cstheme="minorHAnsi"/>
          <w:bCs/>
          <w:sz w:val="24"/>
          <w:szCs w:val="24"/>
        </w:rPr>
      </w:pPr>
    </w:p>
    <w:p w14:paraId="56B9CA76" w14:textId="3098EBC2" w:rsidR="002A6490" w:rsidRPr="001514CF" w:rsidRDefault="002A6490" w:rsidP="001514CF">
      <w:pPr>
        <w:spacing w:line="360" w:lineRule="auto"/>
        <w:jc w:val="left"/>
        <w:rPr>
          <w:rFonts w:asciiTheme="minorHAnsi" w:hAnsiTheme="minorHAnsi" w:cstheme="minorHAnsi"/>
          <w:bCs/>
          <w:sz w:val="24"/>
          <w:szCs w:val="24"/>
        </w:rPr>
      </w:pPr>
    </w:p>
    <w:p w14:paraId="7599319D" w14:textId="11114076" w:rsidR="002A6490" w:rsidRPr="001514CF" w:rsidRDefault="002A6490" w:rsidP="001514CF">
      <w:pPr>
        <w:spacing w:line="360" w:lineRule="auto"/>
        <w:jc w:val="left"/>
        <w:rPr>
          <w:rFonts w:asciiTheme="minorHAnsi" w:hAnsiTheme="minorHAnsi" w:cstheme="minorHAnsi"/>
          <w:bCs/>
          <w:sz w:val="24"/>
          <w:szCs w:val="24"/>
        </w:rPr>
      </w:pPr>
    </w:p>
    <w:p w14:paraId="5DE29C0C" w14:textId="59896681" w:rsidR="002A6490" w:rsidRPr="001514CF" w:rsidRDefault="002A6490" w:rsidP="001514CF">
      <w:pPr>
        <w:spacing w:line="360" w:lineRule="auto"/>
        <w:jc w:val="left"/>
        <w:rPr>
          <w:rFonts w:asciiTheme="minorHAnsi" w:hAnsiTheme="minorHAnsi" w:cstheme="minorHAnsi"/>
          <w:bCs/>
          <w:sz w:val="24"/>
          <w:szCs w:val="24"/>
        </w:rPr>
      </w:pPr>
    </w:p>
    <w:p w14:paraId="072E3D28" w14:textId="13ECD64A" w:rsidR="002A6490" w:rsidRPr="001514CF" w:rsidRDefault="002A6490" w:rsidP="001514CF">
      <w:pPr>
        <w:spacing w:line="360" w:lineRule="auto"/>
        <w:jc w:val="left"/>
        <w:rPr>
          <w:rFonts w:asciiTheme="minorHAnsi" w:hAnsiTheme="minorHAnsi" w:cstheme="minorHAnsi"/>
          <w:bCs/>
          <w:sz w:val="24"/>
          <w:szCs w:val="24"/>
        </w:rPr>
      </w:pPr>
    </w:p>
    <w:p w14:paraId="7FE5958B" w14:textId="25A6EC56" w:rsidR="002A6490" w:rsidRPr="001514CF" w:rsidRDefault="002A6490" w:rsidP="001514CF">
      <w:pPr>
        <w:spacing w:line="360" w:lineRule="auto"/>
        <w:jc w:val="left"/>
        <w:rPr>
          <w:rFonts w:asciiTheme="minorHAnsi" w:hAnsiTheme="minorHAnsi" w:cstheme="minorHAnsi"/>
          <w:bCs/>
          <w:sz w:val="24"/>
          <w:szCs w:val="24"/>
        </w:rPr>
      </w:pPr>
    </w:p>
    <w:p w14:paraId="0FC55605" w14:textId="2081A8D4" w:rsidR="002A6490" w:rsidRPr="001514CF" w:rsidRDefault="002A6490" w:rsidP="001514CF">
      <w:pPr>
        <w:spacing w:line="360" w:lineRule="auto"/>
        <w:jc w:val="left"/>
        <w:rPr>
          <w:rFonts w:asciiTheme="minorHAnsi" w:hAnsiTheme="minorHAnsi" w:cstheme="minorHAnsi"/>
          <w:bCs/>
          <w:sz w:val="24"/>
          <w:szCs w:val="24"/>
        </w:rPr>
      </w:pPr>
    </w:p>
    <w:p w14:paraId="29368A89" w14:textId="2C6D621E" w:rsidR="002A6490" w:rsidRPr="001514CF" w:rsidRDefault="002A6490" w:rsidP="001514CF">
      <w:pPr>
        <w:spacing w:line="360" w:lineRule="auto"/>
        <w:jc w:val="left"/>
        <w:rPr>
          <w:rFonts w:asciiTheme="minorHAnsi" w:hAnsiTheme="minorHAnsi" w:cstheme="minorHAnsi"/>
          <w:bCs/>
          <w:sz w:val="24"/>
          <w:szCs w:val="24"/>
        </w:rPr>
      </w:pPr>
    </w:p>
    <w:p w14:paraId="7B59E326" w14:textId="426C293B" w:rsidR="002A6490" w:rsidRPr="001514CF" w:rsidRDefault="002A6490" w:rsidP="001514CF">
      <w:pPr>
        <w:spacing w:line="360" w:lineRule="auto"/>
        <w:jc w:val="left"/>
        <w:rPr>
          <w:rFonts w:asciiTheme="minorHAnsi" w:hAnsiTheme="minorHAnsi" w:cstheme="minorHAnsi"/>
          <w:bCs/>
          <w:sz w:val="24"/>
          <w:szCs w:val="24"/>
        </w:rPr>
      </w:pPr>
    </w:p>
    <w:p w14:paraId="4A76A329" w14:textId="445E36DC" w:rsidR="002A6490" w:rsidRPr="001514CF" w:rsidRDefault="002A6490" w:rsidP="001514CF">
      <w:pPr>
        <w:spacing w:line="360" w:lineRule="auto"/>
        <w:jc w:val="left"/>
        <w:rPr>
          <w:rFonts w:asciiTheme="minorHAnsi" w:hAnsiTheme="minorHAnsi" w:cstheme="minorHAnsi"/>
          <w:bCs/>
          <w:sz w:val="24"/>
          <w:szCs w:val="24"/>
        </w:rPr>
      </w:pPr>
    </w:p>
    <w:p w14:paraId="6D6B5D07" w14:textId="4ADCBDD8" w:rsidR="002A6490" w:rsidRPr="001514CF" w:rsidRDefault="002A6490" w:rsidP="001514CF">
      <w:pPr>
        <w:spacing w:line="360" w:lineRule="auto"/>
        <w:jc w:val="left"/>
        <w:rPr>
          <w:rFonts w:asciiTheme="minorHAnsi" w:hAnsiTheme="minorHAnsi" w:cstheme="minorHAnsi"/>
          <w:bCs/>
          <w:sz w:val="24"/>
          <w:szCs w:val="24"/>
        </w:rPr>
      </w:pPr>
    </w:p>
    <w:p w14:paraId="116BDB51" w14:textId="71C96FB7" w:rsidR="002A6490" w:rsidRPr="001514CF" w:rsidRDefault="002A6490" w:rsidP="001514CF">
      <w:pPr>
        <w:spacing w:line="360" w:lineRule="auto"/>
        <w:jc w:val="left"/>
        <w:rPr>
          <w:rFonts w:asciiTheme="minorHAnsi" w:hAnsiTheme="minorHAnsi" w:cstheme="minorHAnsi"/>
          <w:bCs/>
          <w:sz w:val="24"/>
          <w:szCs w:val="24"/>
        </w:rPr>
      </w:pPr>
    </w:p>
    <w:p w14:paraId="57CFAFA6" w14:textId="559249FF" w:rsidR="002A6490" w:rsidRPr="001514CF" w:rsidRDefault="002A6490" w:rsidP="001514CF">
      <w:pPr>
        <w:spacing w:line="360" w:lineRule="auto"/>
        <w:jc w:val="left"/>
        <w:rPr>
          <w:rFonts w:asciiTheme="minorHAnsi" w:hAnsiTheme="minorHAnsi" w:cstheme="minorHAnsi"/>
          <w:bCs/>
          <w:sz w:val="24"/>
          <w:szCs w:val="24"/>
        </w:rPr>
      </w:pPr>
    </w:p>
    <w:p w14:paraId="682D9B8B" w14:textId="38B51084" w:rsidR="002A6490" w:rsidRPr="001514CF" w:rsidRDefault="002A6490" w:rsidP="001514CF">
      <w:pPr>
        <w:spacing w:line="360" w:lineRule="auto"/>
        <w:jc w:val="left"/>
        <w:rPr>
          <w:rFonts w:asciiTheme="minorHAnsi" w:hAnsiTheme="minorHAnsi" w:cstheme="minorHAnsi"/>
          <w:bCs/>
          <w:sz w:val="24"/>
          <w:szCs w:val="24"/>
        </w:rPr>
      </w:pPr>
    </w:p>
    <w:p w14:paraId="15477CCF" w14:textId="728BD767" w:rsidR="002A6490" w:rsidRPr="001514CF" w:rsidRDefault="002A6490" w:rsidP="001514CF">
      <w:pPr>
        <w:spacing w:line="360" w:lineRule="auto"/>
        <w:jc w:val="left"/>
        <w:rPr>
          <w:rFonts w:asciiTheme="minorHAnsi" w:hAnsiTheme="minorHAnsi" w:cstheme="minorHAnsi"/>
          <w:bCs/>
          <w:sz w:val="24"/>
          <w:szCs w:val="24"/>
        </w:rPr>
      </w:pPr>
    </w:p>
    <w:p w14:paraId="79D3922F" w14:textId="5EB29E9B" w:rsidR="002A6490" w:rsidRPr="001514CF" w:rsidRDefault="002A6490" w:rsidP="001514CF">
      <w:pPr>
        <w:spacing w:line="360" w:lineRule="auto"/>
        <w:jc w:val="left"/>
        <w:rPr>
          <w:rFonts w:asciiTheme="minorHAnsi" w:hAnsiTheme="minorHAnsi" w:cstheme="minorHAnsi"/>
          <w:bCs/>
          <w:sz w:val="24"/>
          <w:szCs w:val="24"/>
        </w:rPr>
      </w:pPr>
    </w:p>
    <w:p w14:paraId="057B7DE6" w14:textId="6D998F02" w:rsidR="00A51FE1" w:rsidRPr="001514CF" w:rsidRDefault="00A51FE1" w:rsidP="001514CF">
      <w:pPr>
        <w:spacing w:line="360" w:lineRule="auto"/>
        <w:jc w:val="left"/>
        <w:rPr>
          <w:rFonts w:asciiTheme="minorHAnsi" w:hAnsiTheme="minorHAnsi" w:cstheme="minorHAnsi"/>
          <w:bCs/>
          <w:sz w:val="24"/>
          <w:szCs w:val="24"/>
        </w:rPr>
      </w:pPr>
    </w:p>
    <w:p w14:paraId="33AC8DBF" w14:textId="648FB5B7" w:rsidR="002A6490" w:rsidRPr="001514CF" w:rsidRDefault="002A6490" w:rsidP="001514CF">
      <w:pPr>
        <w:spacing w:line="360" w:lineRule="auto"/>
        <w:jc w:val="left"/>
        <w:rPr>
          <w:rFonts w:asciiTheme="minorHAnsi" w:hAnsiTheme="minorHAnsi" w:cstheme="minorHAnsi"/>
          <w:bCs/>
          <w:sz w:val="24"/>
          <w:szCs w:val="24"/>
        </w:rPr>
      </w:pPr>
    </w:p>
    <w:p w14:paraId="783B115B" w14:textId="77777777" w:rsidR="00FB2E0D" w:rsidRPr="001514CF" w:rsidRDefault="00FB2E0D" w:rsidP="001514CF">
      <w:pPr>
        <w:spacing w:line="360" w:lineRule="auto"/>
        <w:jc w:val="left"/>
        <w:rPr>
          <w:rFonts w:asciiTheme="minorHAnsi" w:hAnsiTheme="minorHAnsi" w:cstheme="minorHAnsi"/>
          <w:bCs/>
          <w:sz w:val="24"/>
          <w:szCs w:val="24"/>
        </w:rPr>
      </w:pPr>
    </w:p>
    <w:p w14:paraId="76E8781F" w14:textId="77777777" w:rsidR="00FB2E0D" w:rsidRPr="001514CF" w:rsidRDefault="00FB2E0D" w:rsidP="001514CF">
      <w:pPr>
        <w:spacing w:line="360" w:lineRule="auto"/>
        <w:jc w:val="left"/>
        <w:rPr>
          <w:rFonts w:asciiTheme="minorHAnsi" w:hAnsiTheme="minorHAnsi" w:cstheme="minorHAnsi"/>
          <w:bCs/>
          <w:sz w:val="24"/>
          <w:szCs w:val="24"/>
        </w:rPr>
      </w:pPr>
    </w:p>
    <w:p w14:paraId="2AB6C409" w14:textId="77777777" w:rsidR="002A6490" w:rsidRPr="001514CF" w:rsidRDefault="002A6490" w:rsidP="001514CF">
      <w:pPr>
        <w:jc w:val="left"/>
        <w:outlineLvl w:val="0"/>
        <w:rPr>
          <w:rFonts w:asciiTheme="minorHAnsi" w:hAnsiTheme="minorHAnsi" w:cstheme="minorHAnsi"/>
          <w:bCs/>
          <w:sz w:val="24"/>
          <w:szCs w:val="24"/>
        </w:rPr>
      </w:pPr>
      <w:r w:rsidRPr="001514CF">
        <w:rPr>
          <w:rFonts w:asciiTheme="minorHAnsi" w:hAnsiTheme="minorHAnsi" w:cstheme="minorHAnsi"/>
          <w:bCs/>
          <w:sz w:val="24"/>
          <w:szCs w:val="24"/>
          <w:u w:val="single"/>
        </w:rPr>
        <w:t>Urząd Stanu Cywilnego</w:t>
      </w:r>
    </w:p>
    <w:tbl>
      <w:tblPr>
        <w:tblStyle w:val="Tabela-Siatka"/>
        <w:tblW w:w="0" w:type="auto"/>
        <w:tblInd w:w="-113" w:type="dxa"/>
        <w:tblLook w:val="04A0" w:firstRow="1" w:lastRow="0" w:firstColumn="1" w:lastColumn="0" w:noHBand="0" w:noVBand="1"/>
      </w:tblPr>
      <w:tblGrid>
        <w:gridCol w:w="4621"/>
        <w:gridCol w:w="1552"/>
        <w:gridCol w:w="3002"/>
      </w:tblGrid>
      <w:tr w:rsidR="002A6490" w:rsidRPr="001514CF" w14:paraId="3A6D837B" w14:textId="77777777" w:rsidTr="001514CF">
        <w:tc>
          <w:tcPr>
            <w:tcW w:w="9175" w:type="dxa"/>
            <w:gridSpan w:val="3"/>
          </w:tcPr>
          <w:p w14:paraId="408B489D" w14:textId="77777777" w:rsidR="002A6490" w:rsidRPr="001514CF" w:rsidRDefault="002A6490" w:rsidP="001514CF">
            <w:pPr>
              <w:jc w:val="left"/>
              <w:rPr>
                <w:rFonts w:asciiTheme="minorHAnsi" w:hAnsiTheme="minorHAnsi" w:cstheme="minorHAnsi"/>
                <w:bCs/>
              </w:rPr>
            </w:pPr>
            <w:r w:rsidRPr="001514CF">
              <w:rPr>
                <w:rFonts w:asciiTheme="minorHAnsi" w:hAnsiTheme="minorHAnsi" w:cstheme="minorHAnsi"/>
                <w:bCs/>
              </w:rPr>
              <w:t>Sporządzono:</w:t>
            </w:r>
          </w:p>
        </w:tc>
      </w:tr>
      <w:tr w:rsidR="002A6490" w:rsidRPr="001514CF" w14:paraId="14074F5C" w14:textId="77777777" w:rsidTr="001514CF">
        <w:tc>
          <w:tcPr>
            <w:tcW w:w="4621" w:type="dxa"/>
          </w:tcPr>
          <w:p w14:paraId="1659D45C" w14:textId="77777777" w:rsidR="002A6490" w:rsidRPr="001514CF" w:rsidRDefault="002A6490" w:rsidP="001514CF">
            <w:pPr>
              <w:jc w:val="left"/>
              <w:rPr>
                <w:rFonts w:asciiTheme="minorHAnsi" w:hAnsiTheme="minorHAnsi" w:cstheme="minorHAnsi"/>
                <w:bCs/>
              </w:rPr>
            </w:pPr>
            <w:r w:rsidRPr="001514CF">
              <w:rPr>
                <w:rFonts w:asciiTheme="minorHAnsi" w:hAnsiTheme="minorHAnsi" w:cstheme="minorHAnsi"/>
                <w:bCs/>
              </w:rPr>
              <w:t>akty małżeństwa</w:t>
            </w:r>
          </w:p>
        </w:tc>
        <w:tc>
          <w:tcPr>
            <w:tcW w:w="1552" w:type="dxa"/>
            <w:vAlign w:val="center"/>
          </w:tcPr>
          <w:p w14:paraId="0F349CA0" w14:textId="77777777" w:rsidR="002A6490" w:rsidRPr="001514CF" w:rsidRDefault="002A6490" w:rsidP="001514CF">
            <w:pPr>
              <w:jc w:val="left"/>
              <w:rPr>
                <w:rFonts w:asciiTheme="minorHAnsi" w:hAnsiTheme="minorHAnsi" w:cstheme="minorHAnsi"/>
                <w:bCs/>
              </w:rPr>
            </w:pPr>
            <w:r w:rsidRPr="001514CF">
              <w:rPr>
                <w:rFonts w:asciiTheme="minorHAnsi" w:hAnsiTheme="minorHAnsi" w:cstheme="minorHAnsi"/>
                <w:bCs/>
              </w:rPr>
              <w:t>4 szt.</w:t>
            </w:r>
          </w:p>
        </w:tc>
        <w:tc>
          <w:tcPr>
            <w:tcW w:w="3002" w:type="dxa"/>
          </w:tcPr>
          <w:p w14:paraId="70695960" w14:textId="77777777" w:rsidR="002A6490" w:rsidRPr="001514CF" w:rsidRDefault="002A6490" w:rsidP="001514CF">
            <w:pPr>
              <w:jc w:val="left"/>
              <w:rPr>
                <w:rFonts w:asciiTheme="minorHAnsi" w:hAnsiTheme="minorHAnsi" w:cstheme="minorHAnsi"/>
                <w:bCs/>
              </w:rPr>
            </w:pPr>
            <w:r w:rsidRPr="001514CF">
              <w:rPr>
                <w:rFonts w:asciiTheme="minorHAnsi" w:hAnsiTheme="minorHAnsi" w:cstheme="minorHAnsi"/>
                <w:bCs/>
              </w:rPr>
              <w:t xml:space="preserve">W tym : </w:t>
            </w:r>
          </w:p>
          <w:p w14:paraId="14969B02" w14:textId="77777777" w:rsidR="002A6490" w:rsidRPr="001514CF" w:rsidRDefault="002A6490" w:rsidP="001514CF">
            <w:pPr>
              <w:jc w:val="left"/>
              <w:rPr>
                <w:rFonts w:asciiTheme="minorHAnsi" w:hAnsiTheme="minorHAnsi" w:cstheme="minorHAnsi"/>
                <w:bCs/>
              </w:rPr>
            </w:pPr>
            <w:r w:rsidRPr="001514CF">
              <w:rPr>
                <w:rFonts w:asciiTheme="minorHAnsi" w:hAnsiTheme="minorHAnsi" w:cstheme="minorHAnsi"/>
                <w:bCs/>
              </w:rPr>
              <w:t>ślub cywilny – 4              ślub konkordatowy – 0</w:t>
            </w:r>
          </w:p>
          <w:p w14:paraId="70C55B30" w14:textId="77777777" w:rsidR="002A6490" w:rsidRPr="001514CF" w:rsidRDefault="002A6490" w:rsidP="001514CF">
            <w:pPr>
              <w:jc w:val="left"/>
              <w:rPr>
                <w:rFonts w:asciiTheme="minorHAnsi" w:hAnsiTheme="minorHAnsi" w:cstheme="minorHAnsi"/>
                <w:bCs/>
              </w:rPr>
            </w:pPr>
            <w:r w:rsidRPr="001514CF">
              <w:rPr>
                <w:rFonts w:asciiTheme="minorHAnsi" w:hAnsiTheme="minorHAnsi" w:cstheme="minorHAnsi"/>
                <w:bCs/>
              </w:rPr>
              <w:t>umiejscowione - 0</w:t>
            </w:r>
          </w:p>
          <w:p w14:paraId="5E483ADE" w14:textId="77777777" w:rsidR="002A6490" w:rsidRPr="001514CF" w:rsidRDefault="002A6490" w:rsidP="001514CF">
            <w:pPr>
              <w:jc w:val="left"/>
              <w:rPr>
                <w:rFonts w:asciiTheme="minorHAnsi" w:hAnsiTheme="minorHAnsi" w:cstheme="minorHAnsi"/>
                <w:bCs/>
              </w:rPr>
            </w:pPr>
          </w:p>
        </w:tc>
      </w:tr>
      <w:tr w:rsidR="002A6490" w:rsidRPr="001514CF" w14:paraId="7A0AE9A7" w14:textId="77777777" w:rsidTr="001514CF">
        <w:tc>
          <w:tcPr>
            <w:tcW w:w="4621" w:type="dxa"/>
          </w:tcPr>
          <w:p w14:paraId="777C47CC" w14:textId="77777777" w:rsidR="002A6490" w:rsidRPr="001514CF" w:rsidRDefault="002A6490" w:rsidP="001514CF">
            <w:pPr>
              <w:jc w:val="left"/>
              <w:rPr>
                <w:rFonts w:asciiTheme="minorHAnsi" w:hAnsiTheme="minorHAnsi" w:cstheme="minorHAnsi"/>
                <w:bCs/>
              </w:rPr>
            </w:pPr>
            <w:r w:rsidRPr="001514CF">
              <w:rPr>
                <w:rFonts w:asciiTheme="minorHAnsi" w:hAnsiTheme="minorHAnsi" w:cstheme="minorHAnsi"/>
                <w:bCs/>
              </w:rPr>
              <w:t>akty urodzenia</w:t>
            </w:r>
          </w:p>
        </w:tc>
        <w:tc>
          <w:tcPr>
            <w:tcW w:w="4554" w:type="dxa"/>
            <w:gridSpan w:val="2"/>
            <w:vAlign w:val="center"/>
          </w:tcPr>
          <w:p w14:paraId="75DB52F8" w14:textId="77777777" w:rsidR="002A6490" w:rsidRPr="001514CF" w:rsidRDefault="002A6490" w:rsidP="001514CF">
            <w:pPr>
              <w:jc w:val="left"/>
              <w:rPr>
                <w:rFonts w:asciiTheme="minorHAnsi" w:hAnsiTheme="minorHAnsi" w:cstheme="minorHAnsi"/>
                <w:bCs/>
              </w:rPr>
            </w:pPr>
            <w:r w:rsidRPr="001514CF">
              <w:rPr>
                <w:rFonts w:asciiTheme="minorHAnsi" w:hAnsiTheme="minorHAnsi" w:cstheme="minorHAnsi"/>
                <w:bCs/>
              </w:rPr>
              <w:t xml:space="preserve">23 szt. </w:t>
            </w:r>
          </w:p>
        </w:tc>
      </w:tr>
      <w:tr w:rsidR="002A6490" w:rsidRPr="001514CF" w14:paraId="4BD82E0D" w14:textId="77777777" w:rsidTr="001514CF">
        <w:tc>
          <w:tcPr>
            <w:tcW w:w="4621" w:type="dxa"/>
          </w:tcPr>
          <w:p w14:paraId="0FB2ABB9" w14:textId="77777777" w:rsidR="002A6490" w:rsidRPr="001514CF" w:rsidRDefault="002A6490" w:rsidP="001514CF">
            <w:pPr>
              <w:jc w:val="left"/>
              <w:rPr>
                <w:rFonts w:asciiTheme="minorHAnsi" w:hAnsiTheme="minorHAnsi" w:cstheme="minorHAnsi"/>
                <w:bCs/>
              </w:rPr>
            </w:pPr>
            <w:r w:rsidRPr="001514CF">
              <w:rPr>
                <w:rFonts w:asciiTheme="minorHAnsi" w:hAnsiTheme="minorHAnsi" w:cstheme="minorHAnsi"/>
                <w:bCs/>
              </w:rPr>
              <w:t>akty zgonu</w:t>
            </w:r>
          </w:p>
        </w:tc>
        <w:tc>
          <w:tcPr>
            <w:tcW w:w="4554" w:type="dxa"/>
            <w:gridSpan w:val="2"/>
            <w:vAlign w:val="center"/>
          </w:tcPr>
          <w:p w14:paraId="54729C04" w14:textId="77777777" w:rsidR="002A6490" w:rsidRPr="001514CF" w:rsidRDefault="002A6490" w:rsidP="001514CF">
            <w:pPr>
              <w:jc w:val="left"/>
              <w:rPr>
                <w:rFonts w:asciiTheme="minorHAnsi" w:hAnsiTheme="minorHAnsi" w:cstheme="minorHAnsi"/>
                <w:bCs/>
              </w:rPr>
            </w:pPr>
            <w:r w:rsidRPr="001514CF">
              <w:rPr>
                <w:rFonts w:asciiTheme="minorHAnsi" w:hAnsiTheme="minorHAnsi" w:cstheme="minorHAnsi"/>
                <w:bCs/>
              </w:rPr>
              <w:t xml:space="preserve">32 szt. </w:t>
            </w:r>
          </w:p>
        </w:tc>
      </w:tr>
      <w:tr w:rsidR="002A6490" w:rsidRPr="001514CF" w14:paraId="02632804" w14:textId="77777777" w:rsidTr="001514CF">
        <w:tc>
          <w:tcPr>
            <w:tcW w:w="4621" w:type="dxa"/>
          </w:tcPr>
          <w:p w14:paraId="3F6B9871" w14:textId="77777777" w:rsidR="002A6490" w:rsidRPr="001514CF" w:rsidRDefault="002A6490" w:rsidP="001514CF">
            <w:pPr>
              <w:jc w:val="left"/>
              <w:rPr>
                <w:rFonts w:asciiTheme="minorHAnsi" w:hAnsiTheme="minorHAnsi" w:cstheme="minorHAnsi"/>
                <w:bCs/>
              </w:rPr>
            </w:pPr>
            <w:r w:rsidRPr="001514CF">
              <w:rPr>
                <w:rFonts w:asciiTheme="minorHAnsi" w:hAnsiTheme="minorHAnsi" w:cstheme="minorHAnsi"/>
                <w:bCs/>
              </w:rPr>
              <w:t>oświadczenia o uznaniu ojcostwa</w:t>
            </w:r>
          </w:p>
        </w:tc>
        <w:tc>
          <w:tcPr>
            <w:tcW w:w="4554" w:type="dxa"/>
            <w:gridSpan w:val="2"/>
            <w:vAlign w:val="center"/>
          </w:tcPr>
          <w:p w14:paraId="1DC3FA39" w14:textId="77777777" w:rsidR="002A6490" w:rsidRPr="001514CF" w:rsidRDefault="002A6490" w:rsidP="001514CF">
            <w:pPr>
              <w:jc w:val="left"/>
              <w:rPr>
                <w:rFonts w:asciiTheme="minorHAnsi" w:hAnsiTheme="minorHAnsi" w:cstheme="minorHAnsi"/>
                <w:bCs/>
              </w:rPr>
            </w:pPr>
            <w:r w:rsidRPr="001514CF">
              <w:rPr>
                <w:rFonts w:asciiTheme="minorHAnsi" w:hAnsiTheme="minorHAnsi" w:cstheme="minorHAnsi"/>
                <w:bCs/>
              </w:rPr>
              <w:t>11 szt.</w:t>
            </w:r>
          </w:p>
        </w:tc>
      </w:tr>
      <w:tr w:rsidR="002A6490" w:rsidRPr="001514CF" w14:paraId="52177E02" w14:textId="77777777" w:rsidTr="001514CF">
        <w:trPr>
          <w:trHeight w:val="562"/>
        </w:trPr>
        <w:tc>
          <w:tcPr>
            <w:tcW w:w="9175" w:type="dxa"/>
            <w:gridSpan w:val="3"/>
            <w:vAlign w:val="center"/>
          </w:tcPr>
          <w:p w14:paraId="3102C39F" w14:textId="77777777" w:rsidR="002A6490" w:rsidRPr="001514CF" w:rsidRDefault="002A6490" w:rsidP="001514CF">
            <w:pPr>
              <w:jc w:val="left"/>
              <w:rPr>
                <w:rFonts w:asciiTheme="minorHAnsi" w:hAnsiTheme="minorHAnsi" w:cstheme="minorHAnsi"/>
                <w:bCs/>
              </w:rPr>
            </w:pPr>
            <w:r w:rsidRPr="001514CF">
              <w:rPr>
                <w:rFonts w:asciiTheme="minorHAnsi" w:hAnsiTheme="minorHAnsi" w:cstheme="minorHAnsi"/>
                <w:bCs/>
              </w:rPr>
              <w:t>Przyjęto:</w:t>
            </w:r>
          </w:p>
        </w:tc>
      </w:tr>
      <w:tr w:rsidR="002A6490" w:rsidRPr="001514CF" w14:paraId="6F5E8D32" w14:textId="77777777" w:rsidTr="001514CF">
        <w:tc>
          <w:tcPr>
            <w:tcW w:w="4621" w:type="dxa"/>
          </w:tcPr>
          <w:p w14:paraId="6A49FC00" w14:textId="77777777" w:rsidR="002A6490" w:rsidRPr="001514CF" w:rsidRDefault="002A6490" w:rsidP="001514CF">
            <w:pPr>
              <w:jc w:val="left"/>
              <w:rPr>
                <w:rFonts w:asciiTheme="minorHAnsi" w:hAnsiTheme="minorHAnsi" w:cstheme="minorHAnsi"/>
                <w:bCs/>
              </w:rPr>
            </w:pPr>
            <w:r w:rsidRPr="001514CF">
              <w:rPr>
                <w:rFonts w:asciiTheme="minorHAnsi" w:hAnsiTheme="minorHAnsi" w:cstheme="minorHAnsi"/>
                <w:bCs/>
              </w:rPr>
              <w:t>zapewnienia do ślubu cywilnego</w:t>
            </w:r>
          </w:p>
        </w:tc>
        <w:tc>
          <w:tcPr>
            <w:tcW w:w="4554" w:type="dxa"/>
            <w:gridSpan w:val="2"/>
            <w:vAlign w:val="center"/>
          </w:tcPr>
          <w:p w14:paraId="33556DB5" w14:textId="77777777" w:rsidR="002A6490" w:rsidRPr="001514CF" w:rsidRDefault="002A6490" w:rsidP="001514CF">
            <w:pPr>
              <w:jc w:val="left"/>
              <w:rPr>
                <w:rFonts w:asciiTheme="minorHAnsi" w:hAnsiTheme="minorHAnsi" w:cstheme="minorHAnsi"/>
                <w:bCs/>
              </w:rPr>
            </w:pPr>
            <w:r w:rsidRPr="001514CF">
              <w:rPr>
                <w:rFonts w:asciiTheme="minorHAnsi" w:hAnsiTheme="minorHAnsi" w:cstheme="minorHAnsi"/>
                <w:bCs/>
              </w:rPr>
              <w:t>10 szt.</w:t>
            </w:r>
          </w:p>
        </w:tc>
      </w:tr>
      <w:tr w:rsidR="002A6490" w:rsidRPr="001514CF" w14:paraId="6B6409B5" w14:textId="77777777" w:rsidTr="001514CF">
        <w:tc>
          <w:tcPr>
            <w:tcW w:w="4621" w:type="dxa"/>
          </w:tcPr>
          <w:p w14:paraId="195BAC34" w14:textId="77777777" w:rsidR="002A6490" w:rsidRPr="001514CF" w:rsidRDefault="002A6490" w:rsidP="001514CF">
            <w:pPr>
              <w:jc w:val="left"/>
              <w:rPr>
                <w:rFonts w:asciiTheme="minorHAnsi" w:hAnsiTheme="minorHAnsi" w:cstheme="minorHAnsi"/>
                <w:bCs/>
              </w:rPr>
            </w:pPr>
            <w:r w:rsidRPr="001514CF">
              <w:rPr>
                <w:rFonts w:asciiTheme="minorHAnsi" w:hAnsiTheme="minorHAnsi" w:cstheme="minorHAnsi"/>
                <w:bCs/>
              </w:rPr>
              <w:t>oświadczenie o powrocie do nazwiska małżonka rozwiedzionego oraz nadanie dziecku nazwiska męża matki</w:t>
            </w:r>
          </w:p>
        </w:tc>
        <w:tc>
          <w:tcPr>
            <w:tcW w:w="4554" w:type="dxa"/>
            <w:gridSpan w:val="2"/>
            <w:vAlign w:val="center"/>
          </w:tcPr>
          <w:p w14:paraId="6CEA163D" w14:textId="77777777" w:rsidR="002A6490" w:rsidRPr="001514CF" w:rsidRDefault="002A6490" w:rsidP="001514CF">
            <w:pPr>
              <w:jc w:val="left"/>
              <w:rPr>
                <w:rFonts w:asciiTheme="minorHAnsi" w:hAnsiTheme="minorHAnsi" w:cstheme="minorHAnsi"/>
                <w:bCs/>
              </w:rPr>
            </w:pPr>
            <w:r w:rsidRPr="001514CF">
              <w:rPr>
                <w:rFonts w:asciiTheme="minorHAnsi" w:hAnsiTheme="minorHAnsi" w:cstheme="minorHAnsi"/>
                <w:bCs/>
              </w:rPr>
              <w:t xml:space="preserve">  1 szt.</w:t>
            </w:r>
          </w:p>
        </w:tc>
      </w:tr>
      <w:tr w:rsidR="002A6490" w:rsidRPr="001514CF" w14:paraId="50BCDAAE" w14:textId="77777777" w:rsidTr="001514CF">
        <w:trPr>
          <w:trHeight w:val="562"/>
        </w:trPr>
        <w:tc>
          <w:tcPr>
            <w:tcW w:w="9175" w:type="dxa"/>
            <w:gridSpan w:val="3"/>
            <w:vAlign w:val="center"/>
          </w:tcPr>
          <w:p w14:paraId="77D56627" w14:textId="77777777" w:rsidR="002A6490" w:rsidRPr="001514CF" w:rsidRDefault="002A6490" w:rsidP="001514CF">
            <w:pPr>
              <w:jc w:val="left"/>
              <w:rPr>
                <w:rFonts w:asciiTheme="minorHAnsi" w:hAnsiTheme="minorHAnsi" w:cstheme="minorHAnsi"/>
                <w:bCs/>
              </w:rPr>
            </w:pPr>
            <w:r w:rsidRPr="001514CF">
              <w:rPr>
                <w:rFonts w:asciiTheme="minorHAnsi" w:hAnsiTheme="minorHAnsi" w:cstheme="minorHAnsi"/>
                <w:bCs/>
              </w:rPr>
              <w:t>Wydano:</w:t>
            </w:r>
          </w:p>
        </w:tc>
      </w:tr>
      <w:tr w:rsidR="002A6490" w:rsidRPr="001514CF" w14:paraId="3DEA7DDD" w14:textId="77777777" w:rsidTr="001514CF">
        <w:tc>
          <w:tcPr>
            <w:tcW w:w="4621" w:type="dxa"/>
          </w:tcPr>
          <w:p w14:paraId="781E306E" w14:textId="77777777" w:rsidR="002A6490" w:rsidRPr="001514CF" w:rsidRDefault="002A6490" w:rsidP="001514CF">
            <w:pPr>
              <w:jc w:val="left"/>
              <w:rPr>
                <w:rFonts w:asciiTheme="minorHAnsi" w:hAnsiTheme="minorHAnsi" w:cstheme="minorHAnsi"/>
                <w:bCs/>
              </w:rPr>
            </w:pPr>
            <w:r w:rsidRPr="001514CF">
              <w:rPr>
                <w:rFonts w:asciiTheme="minorHAnsi" w:hAnsiTheme="minorHAnsi" w:cstheme="minorHAnsi"/>
                <w:bCs/>
              </w:rPr>
              <w:t>zaświadczenia do ślubu konkordatowego</w:t>
            </w:r>
          </w:p>
        </w:tc>
        <w:tc>
          <w:tcPr>
            <w:tcW w:w="4554" w:type="dxa"/>
            <w:gridSpan w:val="2"/>
            <w:vAlign w:val="center"/>
          </w:tcPr>
          <w:p w14:paraId="3934E964" w14:textId="77777777" w:rsidR="002A6490" w:rsidRPr="001514CF" w:rsidRDefault="002A6490" w:rsidP="001514CF">
            <w:pPr>
              <w:jc w:val="left"/>
              <w:rPr>
                <w:rFonts w:asciiTheme="minorHAnsi" w:hAnsiTheme="minorHAnsi" w:cstheme="minorHAnsi"/>
                <w:bCs/>
              </w:rPr>
            </w:pPr>
            <w:r w:rsidRPr="001514CF">
              <w:rPr>
                <w:rFonts w:asciiTheme="minorHAnsi" w:hAnsiTheme="minorHAnsi" w:cstheme="minorHAnsi"/>
                <w:bCs/>
              </w:rPr>
              <w:t>0 szt.</w:t>
            </w:r>
          </w:p>
        </w:tc>
      </w:tr>
      <w:tr w:rsidR="002A6490" w:rsidRPr="001514CF" w14:paraId="3B2782BD" w14:textId="77777777" w:rsidTr="001514CF">
        <w:tc>
          <w:tcPr>
            <w:tcW w:w="4621" w:type="dxa"/>
          </w:tcPr>
          <w:p w14:paraId="67EB6DA3" w14:textId="77777777" w:rsidR="002A6490" w:rsidRPr="001514CF" w:rsidRDefault="002A6490" w:rsidP="001514CF">
            <w:pPr>
              <w:jc w:val="left"/>
              <w:rPr>
                <w:rFonts w:asciiTheme="minorHAnsi" w:hAnsiTheme="minorHAnsi" w:cstheme="minorHAnsi"/>
                <w:bCs/>
              </w:rPr>
            </w:pPr>
            <w:r w:rsidRPr="001514CF">
              <w:rPr>
                <w:rFonts w:asciiTheme="minorHAnsi" w:hAnsiTheme="minorHAnsi" w:cstheme="minorHAnsi"/>
                <w:bCs/>
              </w:rPr>
              <w:t xml:space="preserve">decyzje w sprawie zmiany imion i nazwisk </w:t>
            </w:r>
          </w:p>
        </w:tc>
        <w:tc>
          <w:tcPr>
            <w:tcW w:w="4554" w:type="dxa"/>
            <w:gridSpan w:val="2"/>
            <w:vAlign w:val="center"/>
          </w:tcPr>
          <w:p w14:paraId="4DD9E4B3" w14:textId="77777777" w:rsidR="002A6490" w:rsidRPr="001514CF" w:rsidRDefault="002A6490" w:rsidP="001514CF">
            <w:pPr>
              <w:jc w:val="left"/>
              <w:rPr>
                <w:rFonts w:asciiTheme="minorHAnsi" w:hAnsiTheme="minorHAnsi" w:cstheme="minorHAnsi"/>
                <w:bCs/>
              </w:rPr>
            </w:pPr>
            <w:r w:rsidRPr="001514CF">
              <w:rPr>
                <w:rFonts w:asciiTheme="minorHAnsi" w:hAnsiTheme="minorHAnsi" w:cstheme="minorHAnsi"/>
                <w:bCs/>
              </w:rPr>
              <w:t>0 szt.</w:t>
            </w:r>
          </w:p>
        </w:tc>
      </w:tr>
      <w:tr w:rsidR="002A6490" w:rsidRPr="001514CF" w14:paraId="4C0E0528" w14:textId="77777777" w:rsidTr="001514CF">
        <w:tc>
          <w:tcPr>
            <w:tcW w:w="4621" w:type="dxa"/>
          </w:tcPr>
          <w:p w14:paraId="75CF7316" w14:textId="77777777" w:rsidR="002A6490" w:rsidRPr="001514CF" w:rsidRDefault="002A6490" w:rsidP="001514CF">
            <w:pPr>
              <w:jc w:val="left"/>
              <w:rPr>
                <w:rFonts w:asciiTheme="minorHAnsi" w:hAnsiTheme="minorHAnsi" w:cstheme="minorHAnsi"/>
                <w:bCs/>
              </w:rPr>
            </w:pPr>
            <w:r w:rsidRPr="001514CF">
              <w:rPr>
                <w:rFonts w:asciiTheme="minorHAnsi" w:hAnsiTheme="minorHAnsi" w:cstheme="minorHAnsi"/>
                <w:bCs/>
              </w:rPr>
              <w:t>zaświadczenie o stanie cywilnym lub o zdolności prawnej do zawarcia związku małżeńskiego za granicą</w:t>
            </w:r>
          </w:p>
        </w:tc>
        <w:tc>
          <w:tcPr>
            <w:tcW w:w="4554" w:type="dxa"/>
            <w:gridSpan w:val="2"/>
            <w:vAlign w:val="center"/>
          </w:tcPr>
          <w:p w14:paraId="327EF872" w14:textId="77777777" w:rsidR="002A6490" w:rsidRPr="001514CF" w:rsidRDefault="002A6490" w:rsidP="001514CF">
            <w:pPr>
              <w:jc w:val="left"/>
              <w:rPr>
                <w:rFonts w:asciiTheme="minorHAnsi" w:hAnsiTheme="minorHAnsi" w:cstheme="minorHAnsi"/>
                <w:bCs/>
              </w:rPr>
            </w:pPr>
            <w:r w:rsidRPr="001514CF">
              <w:rPr>
                <w:rFonts w:asciiTheme="minorHAnsi" w:hAnsiTheme="minorHAnsi" w:cstheme="minorHAnsi"/>
                <w:bCs/>
              </w:rPr>
              <w:t>1 szt.</w:t>
            </w:r>
          </w:p>
        </w:tc>
      </w:tr>
      <w:tr w:rsidR="002A6490" w:rsidRPr="001514CF" w14:paraId="72586231" w14:textId="77777777" w:rsidTr="001514CF">
        <w:tc>
          <w:tcPr>
            <w:tcW w:w="4621" w:type="dxa"/>
          </w:tcPr>
          <w:p w14:paraId="50E89DE8" w14:textId="77777777" w:rsidR="002A6490" w:rsidRPr="001514CF" w:rsidRDefault="002A6490" w:rsidP="001514CF">
            <w:pPr>
              <w:jc w:val="left"/>
              <w:rPr>
                <w:rFonts w:asciiTheme="minorHAnsi" w:hAnsiTheme="minorHAnsi" w:cstheme="minorHAnsi"/>
                <w:bCs/>
              </w:rPr>
            </w:pPr>
            <w:r w:rsidRPr="001514CF">
              <w:rPr>
                <w:rFonts w:asciiTheme="minorHAnsi" w:hAnsiTheme="minorHAnsi" w:cstheme="minorHAnsi"/>
                <w:bCs/>
              </w:rPr>
              <w:t>odpisy aktów stanu cywilnego</w:t>
            </w:r>
          </w:p>
        </w:tc>
        <w:tc>
          <w:tcPr>
            <w:tcW w:w="4554" w:type="dxa"/>
            <w:gridSpan w:val="2"/>
            <w:vAlign w:val="center"/>
          </w:tcPr>
          <w:p w14:paraId="06FEA6F9" w14:textId="77777777" w:rsidR="002A6490" w:rsidRPr="001514CF" w:rsidRDefault="002A6490" w:rsidP="001514CF">
            <w:pPr>
              <w:jc w:val="left"/>
              <w:rPr>
                <w:rFonts w:asciiTheme="minorHAnsi" w:hAnsiTheme="minorHAnsi" w:cstheme="minorHAnsi"/>
                <w:bCs/>
              </w:rPr>
            </w:pPr>
            <w:r w:rsidRPr="001514CF">
              <w:rPr>
                <w:rFonts w:asciiTheme="minorHAnsi" w:hAnsiTheme="minorHAnsi" w:cstheme="minorHAnsi"/>
                <w:bCs/>
              </w:rPr>
              <w:t>288 szt.</w:t>
            </w:r>
          </w:p>
        </w:tc>
      </w:tr>
      <w:tr w:rsidR="002A6490" w:rsidRPr="001514CF" w14:paraId="17AB16E1" w14:textId="77777777" w:rsidTr="001514CF">
        <w:tc>
          <w:tcPr>
            <w:tcW w:w="9175" w:type="dxa"/>
            <w:gridSpan w:val="3"/>
          </w:tcPr>
          <w:p w14:paraId="43BBD36F" w14:textId="77777777" w:rsidR="002A6490" w:rsidRPr="001514CF" w:rsidRDefault="002A6490" w:rsidP="001514CF">
            <w:pPr>
              <w:jc w:val="left"/>
              <w:rPr>
                <w:rFonts w:asciiTheme="minorHAnsi" w:hAnsiTheme="minorHAnsi" w:cstheme="minorHAnsi"/>
                <w:bCs/>
              </w:rPr>
            </w:pPr>
          </w:p>
        </w:tc>
      </w:tr>
    </w:tbl>
    <w:p w14:paraId="19996924" w14:textId="77777777" w:rsidR="002A6490" w:rsidRPr="001514CF" w:rsidRDefault="002A6490" w:rsidP="001514CF">
      <w:pPr>
        <w:jc w:val="left"/>
        <w:rPr>
          <w:rFonts w:asciiTheme="minorHAnsi" w:hAnsiTheme="minorHAnsi" w:cstheme="minorHAnsi"/>
          <w:bCs/>
          <w:sz w:val="24"/>
          <w:szCs w:val="24"/>
          <w:u w:val="single"/>
        </w:rPr>
      </w:pPr>
      <w:r w:rsidRPr="001514CF">
        <w:rPr>
          <w:rFonts w:asciiTheme="minorHAnsi" w:hAnsiTheme="minorHAnsi" w:cstheme="minorHAnsi"/>
          <w:bCs/>
          <w:sz w:val="24"/>
          <w:szCs w:val="24"/>
          <w:u w:val="single"/>
        </w:rPr>
        <w:t>Wydział Spraw Obywatelskich</w:t>
      </w:r>
    </w:p>
    <w:tbl>
      <w:tblPr>
        <w:tblStyle w:val="Tabela-Siatka"/>
        <w:tblW w:w="0" w:type="auto"/>
        <w:tblInd w:w="-113" w:type="dxa"/>
        <w:tblLook w:val="04A0" w:firstRow="1" w:lastRow="0" w:firstColumn="1" w:lastColumn="0" w:noHBand="0" w:noVBand="1"/>
      </w:tblPr>
      <w:tblGrid>
        <w:gridCol w:w="4589"/>
        <w:gridCol w:w="4586"/>
      </w:tblGrid>
      <w:tr w:rsidR="002A6490" w:rsidRPr="001514CF" w14:paraId="56B85A2A" w14:textId="77777777" w:rsidTr="001514CF">
        <w:tc>
          <w:tcPr>
            <w:tcW w:w="9175" w:type="dxa"/>
            <w:gridSpan w:val="2"/>
          </w:tcPr>
          <w:p w14:paraId="2D6354C8" w14:textId="77777777" w:rsidR="002A6490" w:rsidRPr="001514CF" w:rsidRDefault="002A6490" w:rsidP="001514CF">
            <w:pPr>
              <w:jc w:val="left"/>
              <w:rPr>
                <w:rFonts w:asciiTheme="minorHAnsi" w:hAnsiTheme="minorHAnsi" w:cstheme="minorHAnsi"/>
                <w:bCs/>
              </w:rPr>
            </w:pPr>
            <w:r w:rsidRPr="001514CF">
              <w:rPr>
                <w:rFonts w:asciiTheme="minorHAnsi" w:hAnsiTheme="minorHAnsi" w:cstheme="minorHAnsi"/>
                <w:bCs/>
              </w:rPr>
              <w:t>Przyjęto:</w:t>
            </w:r>
          </w:p>
        </w:tc>
      </w:tr>
      <w:tr w:rsidR="002A6490" w:rsidRPr="001514CF" w14:paraId="6BA27E2A" w14:textId="77777777" w:rsidTr="001514CF">
        <w:tc>
          <w:tcPr>
            <w:tcW w:w="4589" w:type="dxa"/>
          </w:tcPr>
          <w:p w14:paraId="7967F178" w14:textId="77777777" w:rsidR="002A6490" w:rsidRPr="001514CF" w:rsidRDefault="002A6490" w:rsidP="001514CF">
            <w:pPr>
              <w:jc w:val="left"/>
              <w:rPr>
                <w:rFonts w:asciiTheme="minorHAnsi" w:hAnsiTheme="minorHAnsi" w:cstheme="minorHAnsi"/>
                <w:bCs/>
              </w:rPr>
            </w:pPr>
            <w:r w:rsidRPr="001514CF">
              <w:rPr>
                <w:rFonts w:asciiTheme="minorHAnsi" w:hAnsiTheme="minorHAnsi" w:cstheme="minorHAnsi"/>
                <w:bCs/>
              </w:rPr>
              <w:t>wnioski o wydanie dowodu osobistego</w:t>
            </w:r>
          </w:p>
        </w:tc>
        <w:tc>
          <w:tcPr>
            <w:tcW w:w="4586" w:type="dxa"/>
          </w:tcPr>
          <w:p w14:paraId="23A77E3C" w14:textId="77777777" w:rsidR="002A6490" w:rsidRPr="001514CF" w:rsidRDefault="002A6490" w:rsidP="001514CF">
            <w:pPr>
              <w:jc w:val="left"/>
              <w:rPr>
                <w:rFonts w:asciiTheme="minorHAnsi" w:hAnsiTheme="minorHAnsi" w:cstheme="minorHAnsi"/>
                <w:bCs/>
              </w:rPr>
            </w:pPr>
            <w:r w:rsidRPr="001514CF">
              <w:rPr>
                <w:rFonts w:asciiTheme="minorHAnsi" w:hAnsiTheme="minorHAnsi" w:cstheme="minorHAnsi"/>
                <w:bCs/>
              </w:rPr>
              <w:t>135 szt.</w:t>
            </w:r>
          </w:p>
        </w:tc>
      </w:tr>
      <w:tr w:rsidR="002A6490" w:rsidRPr="001514CF" w14:paraId="23ACD25E" w14:textId="77777777" w:rsidTr="001514CF">
        <w:tc>
          <w:tcPr>
            <w:tcW w:w="4589" w:type="dxa"/>
          </w:tcPr>
          <w:p w14:paraId="53CEFE34" w14:textId="77777777" w:rsidR="002A6490" w:rsidRPr="001514CF" w:rsidRDefault="002A6490" w:rsidP="001514CF">
            <w:pPr>
              <w:jc w:val="left"/>
              <w:rPr>
                <w:rFonts w:asciiTheme="minorHAnsi" w:hAnsiTheme="minorHAnsi" w:cstheme="minorHAnsi"/>
                <w:bCs/>
              </w:rPr>
            </w:pPr>
            <w:r w:rsidRPr="001514CF">
              <w:rPr>
                <w:rFonts w:asciiTheme="minorHAnsi" w:hAnsiTheme="minorHAnsi" w:cstheme="minorHAnsi"/>
                <w:bCs/>
              </w:rPr>
              <w:t>zgłoszenia o utracie dowodu osobistego</w:t>
            </w:r>
          </w:p>
        </w:tc>
        <w:tc>
          <w:tcPr>
            <w:tcW w:w="4586" w:type="dxa"/>
          </w:tcPr>
          <w:p w14:paraId="46FAEEED" w14:textId="77777777" w:rsidR="002A6490" w:rsidRPr="001514CF" w:rsidRDefault="002A6490" w:rsidP="001514CF">
            <w:pPr>
              <w:jc w:val="left"/>
              <w:rPr>
                <w:rFonts w:asciiTheme="minorHAnsi" w:hAnsiTheme="minorHAnsi" w:cstheme="minorHAnsi"/>
                <w:bCs/>
              </w:rPr>
            </w:pPr>
            <w:r w:rsidRPr="001514CF">
              <w:rPr>
                <w:rFonts w:asciiTheme="minorHAnsi" w:hAnsiTheme="minorHAnsi" w:cstheme="minorHAnsi"/>
                <w:bCs/>
              </w:rPr>
              <w:t xml:space="preserve"> 15 szt.</w:t>
            </w:r>
          </w:p>
        </w:tc>
      </w:tr>
      <w:tr w:rsidR="002A6490" w:rsidRPr="001514CF" w14:paraId="3548749C" w14:textId="77777777" w:rsidTr="001514CF">
        <w:tc>
          <w:tcPr>
            <w:tcW w:w="9175" w:type="dxa"/>
            <w:gridSpan w:val="2"/>
          </w:tcPr>
          <w:p w14:paraId="380F1293" w14:textId="77777777" w:rsidR="002A6490" w:rsidRPr="001514CF" w:rsidRDefault="002A6490" w:rsidP="001514CF">
            <w:pPr>
              <w:jc w:val="left"/>
              <w:rPr>
                <w:rFonts w:asciiTheme="minorHAnsi" w:hAnsiTheme="minorHAnsi" w:cstheme="minorHAnsi"/>
                <w:bCs/>
              </w:rPr>
            </w:pPr>
            <w:r w:rsidRPr="001514CF">
              <w:rPr>
                <w:rFonts w:asciiTheme="minorHAnsi" w:hAnsiTheme="minorHAnsi" w:cstheme="minorHAnsi"/>
                <w:bCs/>
              </w:rPr>
              <w:t>Wydano:</w:t>
            </w:r>
          </w:p>
        </w:tc>
      </w:tr>
      <w:tr w:rsidR="002A6490" w:rsidRPr="001514CF" w14:paraId="5CBCED28" w14:textId="77777777" w:rsidTr="001514CF">
        <w:tc>
          <w:tcPr>
            <w:tcW w:w="4589" w:type="dxa"/>
          </w:tcPr>
          <w:p w14:paraId="37AE4B08" w14:textId="77777777" w:rsidR="002A6490" w:rsidRPr="001514CF" w:rsidRDefault="002A6490" w:rsidP="001514CF">
            <w:pPr>
              <w:jc w:val="left"/>
              <w:rPr>
                <w:rFonts w:asciiTheme="minorHAnsi" w:hAnsiTheme="minorHAnsi" w:cstheme="minorHAnsi"/>
                <w:bCs/>
              </w:rPr>
            </w:pPr>
            <w:r w:rsidRPr="001514CF">
              <w:rPr>
                <w:rFonts w:asciiTheme="minorHAnsi" w:hAnsiTheme="minorHAnsi" w:cstheme="minorHAnsi"/>
                <w:bCs/>
              </w:rPr>
              <w:t>dowody osobiste</w:t>
            </w:r>
          </w:p>
        </w:tc>
        <w:tc>
          <w:tcPr>
            <w:tcW w:w="4586" w:type="dxa"/>
          </w:tcPr>
          <w:p w14:paraId="34813AE3" w14:textId="77777777" w:rsidR="002A6490" w:rsidRPr="001514CF" w:rsidRDefault="002A6490" w:rsidP="001514CF">
            <w:pPr>
              <w:jc w:val="left"/>
              <w:rPr>
                <w:rFonts w:asciiTheme="minorHAnsi" w:hAnsiTheme="minorHAnsi" w:cstheme="minorHAnsi"/>
                <w:bCs/>
              </w:rPr>
            </w:pPr>
            <w:r w:rsidRPr="001514CF">
              <w:rPr>
                <w:rFonts w:asciiTheme="minorHAnsi" w:hAnsiTheme="minorHAnsi" w:cstheme="minorHAnsi"/>
                <w:bCs/>
              </w:rPr>
              <w:t>128 szt.</w:t>
            </w:r>
          </w:p>
        </w:tc>
      </w:tr>
      <w:tr w:rsidR="002A6490" w:rsidRPr="001514CF" w14:paraId="6F5FB49B" w14:textId="77777777" w:rsidTr="001514CF">
        <w:tc>
          <w:tcPr>
            <w:tcW w:w="4589" w:type="dxa"/>
          </w:tcPr>
          <w:p w14:paraId="56E2F770" w14:textId="77777777" w:rsidR="002A6490" w:rsidRPr="001514CF" w:rsidRDefault="002A6490" w:rsidP="001514CF">
            <w:pPr>
              <w:jc w:val="left"/>
              <w:rPr>
                <w:rFonts w:asciiTheme="minorHAnsi" w:hAnsiTheme="minorHAnsi" w:cstheme="minorHAnsi"/>
                <w:bCs/>
              </w:rPr>
            </w:pPr>
            <w:r w:rsidRPr="001514CF">
              <w:rPr>
                <w:rFonts w:asciiTheme="minorHAnsi" w:hAnsiTheme="minorHAnsi" w:cstheme="minorHAnsi"/>
                <w:bCs/>
              </w:rPr>
              <w:t>decyzje i postanowienia w sprawach o wymeldowanie</w:t>
            </w:r>
          </w:p>
        </w:tc>
        <w:tc>
          <w:tcPr>
            <w:tcW w:w="4586" w:type="dxa"/>
            <w:vAlign w:val="center"/>
          </w:tcPr>
          <w:p w14:paraId="5C3B70B5" w14:textId="77777777" w:rsidR="002A6490" w:rsidRPr="001514CF" w:rsidRDefault="002A6490" w:rsidP="001514CF">
            <w:pPr>
              <w:jc w:val="left"/>
              <w:rPr>
                <w:rFonts w:asciiTheme="minorHAnsi" w:hAnsiTheme="minorHAnsi" w:cstheme="minorHAnsi"/>
                <w:bCs/>
              </w:rPr>
            </w:pPr>
            <w:r w:rsidRPr="001514CF">
              <w:rPr>
                <w:rFonts w:asciiTheme="minorHAnsi" w:hAnsiTheme="minorHAnsi" w:cstheme="minorHAnsi"/>
                <w:bCs/>
              </w:rPr>
              <w:t>0 szt.</w:t>
            </w:r>
          </w:p>
        </w:tc>
      </w:tr>
      <w:tr w:rsidR="002A6490" w:rsidRPr="001514CF" w14:paraId="3AFCBB38" w14:textId="77777777" w:rsidTr="001514CF">
        <w:tc>
          <w:tcPr>
            <w:tcW w:w="9175" w:type="dxa"/>
            <w:gridSpan w:val="2"/>
          </w:tcPr>
          <w:p w14:paraId="45A08AE1" w14:textId="77777777" w:rsidR="002A6490" w:rsidRPr="001514CF" w:rsidRDefault="002A6490" w:rsidP="001514CF">
            <w:pPr>
              <w:jc w:val="left"/>
              <w:rPr>
                <w:rFonts w:asciiTheme="minorHAnsi" w:hAnsiTheme="minorHAnsi" w:cstheme="minorHAnsi"/>
                <w:bCs/>
              </w:rPr>
            </w:pPr>
          </w:p>
        </w:tc>
      </w:tr>
      <w:tr w:rsidR="002A6490" w:rsidRPr="001514CF" w14:paraId="2CCC522D" w14:textId="77777777" w:rsidTr="001514CF">
        <w:tc>
          <w:tcPr>
            <w:tcW w:w="4589" w:type="dxa"/>
          </w:tcPr>
          <w:p w14:paraId="0CA73940" w14:textId="77777777" w:rsidR="002A6490" w:rsidRPr="001514CF" w:rsidRDefault="002A6490" w:rsidP="001514CF">
            <w:pPr>
              <w:jc w:val="left"/>
              <w:rPr>
                <w:rFonts w:asciiTheme="minorHAnsi" w:hAnsiTheme="minorHAnsi" w:cstheme="minorHAnsi"/>
                <w:bCs/>
              </w:rPr>
            </w:pPr>
            <w:r w:rsidRPr="001514CF">
              <w:rPr>
                <w:rFonts w:asciiTheme="minorHAnsi" w:hAnsiTheme="minorHAnsi" w:cstheme="minorHAnsi"/>
                <w:bCs/>
              </w:rPr>
              <w:t>wymeldowania z pobytu stałego</w:t>
            </w:r>
          </w:p>
        </w:tc>
        <w:tc>
          <w:tcPr>
            <w:tcW w:w="4586" w:type="dxa"/>
          </w:tcPr>
          <w:p w14:paraId="064C00EE" w14:textId="77777777" w:rsidR="002A6490" w:rsidRPr="001514CF" w:rsidRDefault="002A6490" w:rsidP="001514CF">
            <w:pPr>
              <w:jc w:val="left"/>
              <w:rPr>
                <w:rFonts w:asciiTheme="minorHAnsi" w:hAnsiTheme="minorHAnsi" w:cstheme="minorHAnsi"/>
                <w:bCs/>
              </w:rPr>
            </w:pPr>
            <w:r w:rsidRPr="001514CF">
              <w:rPr>
                <w:rFonts w:asciiTheme="minorHAnsi" w:hAnsiTheme="minorHAnsi" w:cstheme="minorHAnsi"/>
                <w:bCs/>
              </w:rPr>
              <w:t>8 mieszkańców</w:t>
            </w:r>
          </w:p>
        </w:tc>
      </w:tr>
      <w:tr w:rsidR="002A6490" w:rsidRPr="001514CF" w14:paraId="06916175" w14:textId="77777777" w:rsidTr="001514CF">
        <w:tc>
          <w:tcPr>
            <w:tcW w:w="4589" w:type="dxa"/>
          </w:tcPr>
          <w:p w14:paraId="3579462A" w14:textId="77777777" w:rsidR="002A6490" w:rsidRPr="001514CF" w:rsidRDefault="002A6490" w:rsidP="001514CF">
            <w:pPr>
              <w:jc w:val="left"/>
              <w:rPr>
                <w:rFonts w:asciiTheme="minorHAnsi" w:hAnsiTheme="minorHAnsi" w:cstheme="minorHAnsi"/>
                <w:bCs/>
              </w:rPr>
            </w:pPr>
            <w:r w:rsidRPr="001514CF">
              <w:rPr>
                <w:rFonts w:asciiTheme="minorHAnsi" w:hAnsiTheme="minorHAnsi" w:cstheme="minorHAnsi"/>
                <w:bCs/>
              </w:rPr>
              <w:t>zameldowania na pobyt stały</w:t>
            </w:r>
          </w:p>
        </w:tc>
        <w:tc>
          <w:tcPr>
            <w:tcW w:w="4586" w:type="dxa"/>
          </w:tcPr>
          <w:p w14:paraId="08858D7B" w14:textId="77777777" w:rsidR="002A6490" w:rsidRPr="001514CF" w:rsidRDefault="002A6490" w:rsidP="001514CF">
            <w:pPr>
              <w:jc w:val="left"/>
              <w:rPr>
                <w:rFonts w:asciiTheme="minorHAnsi" w:hAnsiTheme="minorHAnsi" w:cstheme="minorHAnsi"/>
                <w:bCs/>
              </w:rPr>
            </w:pPr>
            <w:r w:rsidRPr="001514CF">
              <w:rPr>
                <w:rFonts w:asciiTheme="minorHAnsi" w:hAnsiTheme="minorHAnsi" w:cstheme="minorHAnsi"/>
                <w:bCs/>
              </w:rPr>
              <w:t>10 mieszkańców</w:t>
            </w:r>
          </w:p>
        </w:tc>
      </w:tr>
      <w:tr w:rsidR="002A6490" w:rsidRPr="001514CF" w14:paraId="2A115C6F" w14:textId="77777777" w:rsidTr="001514CF">
        <w:tc>
          <w:tcPr>
            <w:tcW w:w="4589" w:type="dxa"/>
          </w:tcPr>
          <w:p w14:paraId="12547AB5" w14:textId="77777777" w:rsidR="002A6490" w:rsidRPr="001514CF" w:rsidRDefault="002A6490" w:rsidP="001514CF">
            <w:pPr>
              <w:jc w:val="left"/>
              <w:rPr>
                <w:rFonts w:asciiTheme="minorHAnsi" w:hAnsiTheme="minorHAnsi" w:cstheme="minorHAnsi"/>
                <w:bCs/>
              </w:rPr>
            </w:pPr>
            <w:r w:rsidRPr="001514CF">
              <w:rPr>
                <w:rFonts w:asciiTheme="minorHAnsi" w:hAnsiTheme="minorHAnsi" w:cstheme="minorHAnsi"/>
                <w:bCs/>
              </w:rPr>
              <w:t>przemeldowania w obrębie miasta</w:t>
            </w:r>
          </w:p>
        </w:tc>
        <w:tc>
          <w:tcPr>
            <w:tcW w:w="4586" w:type="dxa"/>
          </w:tcPr>
          <w:p w14:paraId="4DF423E1" w14:textId="77777777" w:rsidR="002A6490" w:rsidRPr="001514CF" w:rsidRDefault="002A6490" w:rsidP="001514CF">
            <w:pPr>
              <w:jc w:val="left"/>
              <w:rPr>
                <w:rFonts w:asciiTheme="minorHAnsi" w:hAnsiTheme="minorHAnsi" w:cstheme="minorHAnsi"/>
                <w:bCs/>
              </w:rPr>
            </w:pPr>
            <w:r w:rsidRPr="001514CF">
              <w:rPr>
                <w:rFonts w:asciiTheme="minorHAnsi" w:hAnsiTheme="minorHAnsi" w:cstheme="minorHAnsi"/>
                <w:bCs/>
              </w:rPr>
              <w:t>20 mieszkańców</w:t>
            </w:r>
          </w:p>
        </w:tc>
      </w:tr>
      <w:tr w:rsidR="002A6490" w:rsidRPr="001514CF" w14:paraId="55324C5F" w14:textId="77777777" w:rsidTr="001514CF">
        <w:tc>
          <w:tcPr>
            <w:tcW w:w="4589" w:type="dxa"/>
          </w:tcPr>
          <w:p w14:paraId="7713E52A" w14:textId="77777777" w:rsidR="002A6490" w:rsidRPr="001514CF" w:rsidRDefault="002A6490" w:rsidP="001514CF">
            <w:pPr>
              <w:jc w:val="left"/>
              <w:rPr>
                <w:rFonts w:asciiTheme="minorHAnsi" w:hAnsiTheme="minorHAnsi" w:cstheme="minorHAnsi"/>
                <w:bCs/>
              </w:rPr>
            </w:pPr>
            <w:r w:rsidRPr="001514CF">
              <w:rPr>
                <w:rFonts w:asciiTheme="minorHAnsi" w:hAnsiTheme="minorHAnsi" w:cstheme="minorHAnsi"/>
                <w:bCs/>
              </w:rPr>
              <w:t>zameldowania na pobyt czasowy</w:t>
            </w:r>
          </w:p>
        </w:tc>
        <w:tc>
          <w:tcPr>
            <w:tcW w:w="4586" w:type="dxa"/>
            <w:vAlign w:val="center"/>
          </w:tcPr>
          <w:p w14:paraId="514B6A1A" w14:textId="77777777" w:rsidR="002A6490" w:rsidRPr="001514CF" w:rsidRDefault="002A6490" w:rsidP="001514CF">
            <w:pPr>
              <w:jc w:val="left"/>
              <w:rPr>
                <w:rFonts w:asciiTheme="minorHAnsi" w:hAnsiTheme="minorHAnsi" w:cstheme="minorHAnsi"/>
                <w:bCs/>
              </w:rPr>
            </w:pPr>
            <w:r w:rsidRPr="001514CF">
              <w:rPr>
                <w:rFonts w:asciiTheme="minorHAnsi" w:hAnsiTheme="minorHAnsi" w:cstheme="minorHAnsi"/>
                <w:bCs/>
              </w:rPr>
              <w:t>11 mieszkańców innych miejscowości</w:t>
            </w:r>
          </w:p>
        </w:tc>
      </w:tr>
      <w:tr w:rsidR="002A6490" w:rsidRPr="001514CF" w14:paraId="6672E809" w14:textId="77777777" w:rsidTr="001514CF">
        <w:tc>
          <w:tcPr>
            <w:tcW w:w="4589" w:type="dxa"/>
          </w:tcPr>
          <w:p w14:paraId="05A8CC0E" w14:textId="77777777" w:rsidR="002A6490" w:rsidRPr="001514CF" w:rsidRDefault="002A6490" w:rsidP="001514CF">
            <w:pPr>
              <w:jc w:val="left"/>
              <w:rPr>
                <w:rFonts w:asciiTheme="minorHAnsi" w:hAnsiTheme="minorHAnsi" w:cstheme="minorHAnsi"/>
                <w:bCs/>
              </w:rPr>
            </w:pPr>
            <w:r w:rsidRPr="001514CF">
              <w:rPr>
                <w:rFonts w:asciiTheme="minorHAnsi" w:hAnsiTheme="minorHAnsi" w:cstheme="minorHAnsi"/>
                <w:bCs/>
              </w:rPr>
              <w:t>zameldowanie cudzoziemców</w:t>
            </w:r>
          </w:p>
        </w:tc>
        <w:tc>
          <w:tcPr>
            <w:tcW w:w="4586" w:type="dxa"/>
            <w:vAlign w:val="center"/>
          </w:tcPr>
          <w:p w14:paraId="37A8EC02" w14:textId="77777777" w:rsidR="002A6490" w:rsidRPr="001514CF" w:rsidRDefault="002A6490" w:rsidP="001514CF">
            <w:pPr>
              <w:jc w:val="left"/>
              <w:rPr>
                <w:rFonts w:asciiTheme="minorHAnsi" w:hAnsiTheme="minorHAnsi" w:cstheme="minorHAnsi"/>
                <w:bCs/>
              </w:rPr>
            </w:pPr>
            <w:r w:rsidRPr="001514CF">
              <w:rPr>
                <w:rFonts w:asciiTheme="minorHAnsi" w:hAnsiTheme="minorHAnsi" w:cstheme="minorHAnsi"/>
                <w:bCs/>
              </w:rPr>
              <w:t>39 osób</w:t>
            </w:r>
          </w:p>
        </w:tc>
      </w:tr>
      <w:tr w:rsidR="002A6490" w:rsidRPr="001514CF" w14:paraId="11B2CF3D" w14:textId="77777777" w:rsidTr="001514CF">
        <w:tc>
          <w:tcPr>
            <w:tcW w:w="4589" w:type="dxa"/>
          </w:tcPr>
          <w:p w14:paraId="613C7CE8" w14:textId="77777777" w:rsidR="002A6490" w:rsidRPr="001514CF" w:rsidRDefault="002A6490" w:rsidP="001514CF">
            <w:pPr>
              <w:jc w:val="left"/>
              <w:rPr>
                <w:rFonts w:asciiTheme="minorHAnsi" w:hAnsiTheme="minorHAnsi" w:cstheme="minorHAnsi"/>
                <w:bCs/>
              </w:rPr>
            </w:pPr>
            <w:r w:rsidRPr="001514CF">
              <w:rPr>
                <w:rFonts w:asciiTheme="minorHAnsi" w:hAnsiTheme="minorHAnsi" w:cstheme="minorHAnsi"/>
                <w:bCs/>
              </w:rPr>
              <w:t>udostępnione informacja adresowo-osobowe</w:t>
            </w:r>
          </w:p>
        </w:tc>
        <w:tc>
          <w:tcPr>
            <w:tcW w:w="4586" w:type="dxa"/>
            <w:vAlign w:val="center"/>
          </w:tcPr>
          <w:p w14:paraId="6890AFBD" w14:textId="77777777" w:rsidR="002A6490" w:rsidRPr="001514CF" w:rsidRDefault="002A6490" w:rsidP="001514CF">
            <w:pPr>
              <w:jc w:val="left"/>
              <w:rPr>
                <w:rFonts w:asciiTheme="minorHAnsi" w:hAnsiTheme="minorHAnsi" w:cstheme="minorHAnsi"/>
                <w:bCs/>
              </w:rPr>
            </w:pPr>
            <w:r w:rsidRPr="001514CF">
              <w:rPr>
                <w:rFonts w:asciiTheme="minorHAnsi" w:hAnsiTheme="minorHAnsi" w:cstheme="minorHAnsi"/>
                <w:bCs/>
              </w:rPr>
              <w:t>132 szt.</w:t>
            </w:r>
          </w:p>
        </w:tc>
      </w:tr>
      <w:tr w:rsidR="002A6490" w:rsidRPr="001514CF" w14:paraId="5F60C3AE" w14:textId="77777777" w:rsidTr="001514CF">
        <w:tc>
          <w:tcPr>
            <w:tcW w:w="4589" w:type="dxa"/>
          </w:tcPr>
          <w:p w14:paraId="13C50804" w14:textId="77777777" w:rsidR="002A6490" w:rsidRPr="001514CF" w:rsidRDefault="002A6490" w:rsidP="001514CF">
            <w:pPr>
              <w:jc w:val="left"/>
              <w:rPr>
                <w:rFonts w:asciiTheme="minorHAnsi" w:hAnsiTheme="minorHAnsi" w:cstheme="minorHAnsi"/>
                <w:bCs/>
              </w:rPr>
            </w:pPr>
            <w:r w:rsidRPr="001514CF">
              <w:rPr>
                <w:rFonts w:asciiTheme="minorHAnsi" w:hAnsiTheme="minorHAnsi" w:cstheme="minorHAnsi"/>
                <w:bCs/>
              </w:rPr>
              <w:t>wydane zaświadczenia</w:t>
            </w:r>
          </w:p>
        </w:tc>
        <w:tc>
          <w:tcPr>
            <w:tcW w:w="4586" w:type="dxa"/>
            <w:vAlign w:val="center"/>
          </w:tcPr>
          <w:p w14:paraId="08D1456B" w14:textId="77777777" w:rsidR="002A6490" w:rsidRPr="001514CF" w:rsidRDefault="002A6490" w:rsidP="001514CF">
            <w:pPr>
              <w:jc w:val="left"/>
              <w:rPr>
                <w:rFonts w:asciiTheme="minorHAnsi" w:hAnsiTheme="minorHAnsi" w:cstheme="minorHAnsi"/>
                <w:bCs/>
              </w:rPr>
            </w:pPr>
            <w:r w:rsidRPr="001514CF">
              <w:rPr>
                <w:rFonts w:asciiTheme="minorHAnsi" w:hAnsiTheme="minorHAnsi" w:cstheme="minorHAnsi"/>
                <w:bCs/>
              </w:rPr>
              <w:t>31 szt.</w:t>
            </w:r>
          </w:p>
        </w:tc>
      </w:tr>
      <w:tr w:rsidR="002A6490" w:rsidRPr="001514CF" w14:paraId="16655C2F" w14:textId="77777777" w:rsidTr="001514CF">
        <w:tc>
          <w:tcPr>
            <w:tcW w:w="4589" w:type="dxa"/>
          </w:tcPr>
          <w:p w14:paraId="1E3FD1B0" w14:textId="77777777" w:rsidR="002A6490" w:rsidRPr="001514CF" w:rsidRDefault="002A6490" w:rsidP="001514CF">
            <w:pPr>
              <w:jc w:val="left"/>
              <w:rPr>
                <w:rFonts w:asciiTheme="minorHAnsi" w:hAnsiTheme="minorHAnsi" w:cstheme="minorHAnsi"/>
                <w:bCs/>
              </w:rPr>
            </w:pPr>
            <w:r w:rsidRPr="001514CF">
              <w:rPr>
                <w:rFonts w:asciiTheme="minorHAnsi" w:hAnsiTheme="minorHAnsi" w:cstheme="minorHAnsi"/>
                <w:bCs/>
              </w:rPr>
              <w:t>wnioski o potwierdzenia Profilu Zaufanego</w:t>
            </w:r>
          </w:p>
        </w:tc>
        <w:tc>
          <w:tcPr>
            <w:tcW w:w="4586" w:type="dxa"/>
            <w:vAlign w:val="center"/>
          </w:tcPr>
          <w:p w14:paraId="115C20DC" w14:textId="77777777" w:rsidR="002A6490" w:rsidRPr="001514CF" w:rsidRDefault="002A6490" w:rsidP="001514CF">
            <w:pPr>
              <w:jc w:val="left"/>
              <w:rPr>
                <w:rFonts w:asciiTheme="minorHAnsi" w:hAnsiTheme="minorHAnsi" w:cstheme="minorHAnsi"/>
                <w:bCs/>
              </w:rPr>
            </w:pPr>
            <w:r w:rsidRPr="001514CF">
              <w:rPr>
                <w:rFonts w:asciiTheme="minorHAnsi" w:hAnsiTheme="minorHAnsi" w:cstheme="minorHAnsi"/>
                <w:bCs/>
              </w:rPr>
              <w:t>35 szt.</w:t>
            </w:r>
          </w:p>
        </w:tc>
      </w:tr>
      <w:tr w:rsidR="002A6490" w:rsidRPr="001514CF" w14:paraId="38E79203" w14:textId="77777777" w:rsidTr="001514CF">
        <w:tc>
          <w:tcPr>
            <w:tcW w:w="4589" w:type="dxa"/>
          </w:tcPr>
          <w:p w14:paraId="498E3CC2" w14:textId="77777777" w:rsidR="002A6490" w:rsidRPr="001514CF" w:rsidRDefault="002A6490" w:rsidP="001514CF">
            <w:pPr>
              <w:jc w:val="left"/>
              <w:rPr>
                <w:rFonts w:asciiTheme="minorHAnsi" w:hAnsiTheme="minorHAnsi" w:cstheme="minorHAnsi"/>
                <w:bCs/>
              </w:rPr>
            </w:pPr>
            <w:r w:rsidRPr="001514CF">
              <w:rPr>
                <w:rFonts w:asciiTheme="minorHAnsi" w:hAnsiTheme="minorHAnsi" w:cstheme="minorHAnsi"/>
                <w:bCs/>
              </w:rPr>
              <w:t>PESEL dla uchodźców</w:t>
            </w:r>
          </w:p>
        </w:tc>
        <w:tc>
          <w:tcPr>
            <w:tcW w:w="4586" w:type="dxa"/>
            <w:vAlign w:val="center"/>
          </w:tcPr>
          <w:p w14:paraId="70BDB577" w14:textId="77777777" w:rsidR="002A6490" w:rsidRPr="001514CF" w:rsidRDefault="002A6490" w:rsidP="001514CF">
            <w:pPr>
              <w:jc w:val="left"/>
              <w:rPr>
                <w:rFonts w:asciiTheme="minorHAnsi" w:hAnsiTheme="minorHAnsi" w:cstheme="minorHAnsi"/>
                <w:bCs/>
              </w:rPr>
            </w:pPr>
            <w:r w:rsidRPr="001514CF">
              <w:rPr>
                <w:rFonts w:asciiTheme="minorHAnsi" w:hAnsiTheme="minorHAnsi" w:cstheme="minorHAnsi"/>
                <w:bCs/>
              </w:rPr>
              <w:t xml:space="preserve">129 szt. </w:t>
            </w:r>
          </w:p>
        </w:tc>
      </w:tr>
    </w:tbl>
    <w:p w14:paraId="26D959A1" w14:textId="77777777" w:rsidR="002A6490" w:rsidRPr="001514CF" w:rsidRDefault="002A6490" w:rsidP="001514CF">
      <w:pPr>
        <w:jc w:val="left"/>
        <w:rPr>
          <w:rFonts w:asciiTheme="minorHAnsi" w:hAnsiTheme="minorHAnsi" w:cstheme="minorHAnsi"/>
          <w:bCs/>
          <w:sz w:val="24"/>
          <w:szCs w:val="24"/>
        </w:rPr>
      </w:pPr>
    </w:p>
    <w:p w14:paraId="7B503579" w14:textId="77777777" w:rsidR="002A6490" w:rsidRPr="001514CF" w:rsidRDefault="002A6490" w:rsidP="001514CF">
      <w:pPr>
        <w:jc w:val="left"/>
        <w:rPr>
          <w:rFonts w:asciiTheme="minorHAnsi" w:hAnsiTheme="minorHAnsi" w:cstheme="minorHAnsi"/>
          <w:bCs/>
          <w:sz w:val="24"/>
          <w:szCs w:val="24"/>
        </w:rPr>
      </w:pPr>
      <w:r w:rsidRPr="001514CF">
        <w:rPr>
          <w:rFonts w:asciiTheme="minorHAnsi" w:hAnsiTheme="minorHAnsi" w:cstheme="minorHAnsi"/>
          <w:bCs/>
          <w:sz w:val="24"/>
          <w:szCs w:val="24"/>
        </w:rPr>
        <w:t xml:space="preserve">Liczba stałych mieszkańców na dzień 20.12.2022 r. – </w:t>
      </w:r>
      <w:r w:rsidRPr="001514CF">
        <w:rPr>
          <w:rFonts w:asciiTheme="minorHAnsi" w:hAnsiTheme="minorHAnsi" w:cstheme="minorHAnsi"/>
          <w:bCs/>
          <w:sz w:val="24"/>
          <w:szCs w:val="24"/>
        </w:rPr>
        <w:tab/>
        <w:t xml:space="preserve">29 312; </w:t>
      </w:r>
    </w:p>
    <w:p w14:paraId="4F2067CE" w14:textId="77777777" w:rsidR="002A6490" w:rsidRPr="001514CF" w:rsidRDefault="002A6490" w:rsidP="001514CF">
      <w:pPr>
        <w:jc w:val="left"/>
        <w:rPr>
          <w:rFonts w:asciiTheme="minorHAnsi" w:hAnsiTheme="minorHAnsi" w:cstheme="minorHAnsi"/>
          <w:bCs/>
          <w:sz w:val="24"/>
          <w:szCs w:val="24"/>
        </w:rPr>
      </w:pPr>
      <w:r w:rsidRPr="001514CF">
        <w:rPr>
          <w:rFonts w:asciiTheme="minorHAnsi" w:hAnsiTheme="minorHAnsi" w:cstheme="minorHAnsi"/>
          <w:bCs/>
          <w:sz w:val="24"/>
          <w:szCs w:val="24"/>
        </w:rPr>
        <w:t xml:space="preserve">Liczba osób zameldowanych na pobyt czasowy – </w:t>
      </w:r>
      <w:r w:rsidRPr="001514CF">
        <w:rPr>
          <w:rFonts w:asciiTheme="minorHAnsi" w:hAnsiTheme="minorHAnsi" w:cstheme="minorHAnsi"/>
          <w:bCs/>
          <w:sz w:val="24"/>
          <w:szCs w:val="24"/>
        </w:rPr>
        <w:tab/>
        <w:t xml:space="preserve">     511;</w:t>
      </w:r>
    </w:p>
    <w:p w14:paraId="293B25A0" w14:textId="6C216CAE" w:rsidR="002A6490" w:rsidRPr="001514CF" w:rsidRDefault="002A6490" w:rsidP="001514CF">
      <w:pPr>
        <w:jc w:val="left"/>
        <w:rPr>
          <w:rFonts w:asciiTheme="minorHAnsi" w:hAnsiTheme="minorHAnsi" w:cstheme="minorHAnsi"/>
          <w:bCs/>
          <w:sz w:val="24"/>
          <w:szCs w:val="24"/>
        </w:rPr>
      </w:pPr>
      <w:r w:rsidRPr="001514CF">
        <w:rPr>
          <w:rFonts w:asciiTheme="minorHAnsi" w:hAnsiTheme="minorHAnsi" w:cstheme="minorHAnsi"/>
          <w:bCs/>
          <w:sz w:val="24"/>
          <w:szCs w:val="24"/>
        </w:rPr>
        <w:tab/>
      </w:r>
      <w:r w:rsidRPr="001514CF">
        <w:rPr>
          <w:rFonts w:asciiTheme="minorHAnsi" w:hAnsiTheme="minorHAnsi" w:cstheme="minorHAnsi"/>
          <w:bCs/>
          <w:sz w:val="24"/>
          <w:szCs w:val="24"/>
        </w:rPr>
        <w:tab/>
      </w:r>
      <w:r w:rsidRPr="001514CF">
        <w:rPr>
          <w:rFonts w:asciiTheme="minorHAnsi" w:hAnsiTheme="minorHAnsi" w:cstheme="minorHAnsi"/>
          <w:bCs/>
          <w:sz w:val="24"/>
          <w:szCs w:val="24"/>
        </w:rPr>
        <w:tab/>
      </w:r>
      <w:r w:rsidRPr="001514CF">
        <w:rPr>
          <w:rFonts w:asciiTheme="minorHAnsi" w:hAnsiTheme="minorHAnsi" w:cstheme="minorHAnsi"/>
          <w:bCs/>
          <w:sz w:val="24"/>
          <w:szCs w:val="24"/>
        </w:rPr>
        <w:tab/>
      </w:r>
      <w:r w:rsidRPr="001514CF">
        <w:rPr>
          <w:rFonts w:asciiTheme="minorHAnsi" w:hAnsiTheme="minorHAnsi" w:cstheme="minorHAnsi"/>
          <w:bCs/>
          <w:sz w:val="24"/>
          <w:szCs w:val="24"/>
        </w:rPr>
        <w:tab/>
        <w:t xml:space="preserve">RAZEM: </w:t>
      </w:r>
      <w:r w:rsidRPr="001514CF">
        <w:rPr>
          <w:rFonts w:asciiTheme="minorHAnsi" w:hAnsiTheme="minorHAnsi" w:cstheme="minorHAnsi"/>
          <w:bCs/>
          <w:sz w:val="24"/>
          <w:szCs w:val="24"/>
        </w:rPr>
        <w:tab/>
      </w:r>
      <w:r w:rsidRPr="001514CF">
        <w:rPr>
          <w:rFonts w:asciiTheme="minorHAnsi" w:hAnsiTheme="minorHAnsi" w:cstheme="minorHAnsi"/>
          <w:bCs/>
          <w:sz w:val="24"/>
          <w:szCs w:val="24"/>
        </w:rPr>
        <w:tab/>
        <w:t>29 823</w:t>
      </w:r>
    </w:p>
    <w:p w14:paraId="644EA137" w14:textId="77777777" w:rsidR="002A6490" w:rsidRPr="001514CF" w:rsidRDefault="002A6490" w:rsidP="001514CF">
      <w:pPr>
        <w:spacing w:line="360" w:lineRule="auto"/>
        <w:jc w:val="left"/>
        <w:rPr>
          <w:rFonts w:asciiTheme="minorHAnsi" w:hAnsiTheme="minorHAnsi" w:cstheme="minorHAnsi"/>
          <w:bCs/>
          <w:color w:val="000000"/>
          <w:sz w:val="24"/>
          <w:szCs w:val="24"/>
        </w:rPr>
      </w:pPr>
      <w:r w:rsidRPr="001514CF">
        <w:rPr>
          <w:rFonts w:asciiTheme="minorHAnsi" w:hAnsiTheme="minorHAnsi" w:cstheme="minorHAnsi"/>
          <w:bCs/>
          <w:color w:val="000000"/>
          <w:sz w:val="24"/>
          <w:szCs w:val="24"/>
        </w:rPr>
        <w:t>Wydział Gospodarki Komunalnej</w:t>
      </w:r>
    </w:p>
    <w:p w14:paraId="378BAAC6" w14:textId="77777777" w:rsidR="002A6490" w:rsidRPr="001514CF" w:rsidRDefault="002A6490" w:rsidP="001514CF">
      <w:pPr>
        <w:pStyle w:val="Bezodstpw"/>
        <w:rPr>
          <w:rFonts w:asciiTheme="minorHAnsi" w:hAnsiTheme="minorHAnsi" w:cstheme="minorHAnsi"/>
          <w:bCs/>
          <w:color w:val="000000"/>
          <w:sz w:val="24"/>
          <w:szCs w:val="24"/>
        </w:rPr>
      </w:pPr>
      <w:r w:rsidRPr="001514CF">
        <w:rPr>
          <w:rFonts w:asciiTheme="minorHAnsi" w:hAnsiTheme="minorHAnsi" w:cstheme="minorHAnsi"/>
          <w:bCs/>
          <w:color w:val="000000"/>
          <w:sz w:val="24"/>
          <w:szCs w:val="24"/>
        </w:rPr>
        <w:t>w okresie 29.11.2022 r. – 20.12.2022 r.</w:t>
      </w:r>
    </w:p>
    <w:p w14:paraId="04234813" w14:textId="77777777" w:rsidR="002A6490" w:rsidRPr="001514CF" w:rsidRDefault="002A6490" w:rsidP="001514CF">
      <w:pPr>
        <w:spacing w:line="360" w:lineRule="auto"/>
        <w:jc w:val="left"/>
        <w:rPr>
          <w:rFonts w:asciiTheme="minorHAnsi" w:hAnsiTheme="minorHAnsi" w:cstheme="minorHAnsi"/>
          <w:bCs/>
          <w:color w:val="000000"/>
          <w:sz w:val="24"/>
          <w:szCs w:val="24"/>
        </w:rPr>
      </w:pPr>
      <w:r w:rsidRPr="001514CF">
        <w:rPr>
          <w:rFonts w:asciiTheme="minorHAnsi" w:hAnsiTheme="minorHAnsi" w:cstheme="minorHAnsi"/>
          <w:bCs/>
          <w:color w:val="000000"/>
          <w:sz w:val="24"/>
          <w:szCs w:val="24"/>
        </w:rPr>
        <w:t>(wydane decyzje administracyjne i załatwianie spraw)</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0"/>
        <w:gridCol w:w="1134"/>
      </w:tblGrid>
      <w:tr w:rsidR="002A6490" w:rsidRPr="001514CF" w14:paraId="3F98FF1D" w14:textId="77777777" w:rsidTr="002A6490">
        <w:trPr>
          <w:trHeight w:val="624"/>
        </w:trPr>
        <w:tc>
          <w:tcPr>
            <w:tcW w:w="9634" w:type="dxa"/>
            <w:gridSpan w:val="2"/>
            <w:vAlign w:val="center"/>
          </w:tcPr>
          <w:p w14:paraId="5890A1B8" w14:textId="77777777" w:rsidR="002A6490" w:rsidRPr="001514CF" w:rsidRDefault="002A6490" w:rsidP="001514CF">
            <w:pPr>
              <w:spacing w:line="240" w:lineRule="auto"/>
              <w:jc w:val="left"/>
              <w:rPr>
                <w:rFonts w:asciiTheme="minorHAnsi" w:hAnsiTheme="minorHAnsi" w:cstheme="minorHAnsi"/>
                <w:bCs/>
                <w:color w:val="000000"/>
                <w:sz w:val="24"/>
                <w:szCs w:val="24"/>
              </w:rPr>
            </w:pPr>
            <w:r w:rsidRPr="001514CF">
              <w:rPr>
                <w:rFonts w:asciiTheme="minorHAnsi" w:hAnsiTheme="minorHAnsi" w:cstheme="minorHAnsi"/>
                <w:bCs/>
                <w:color w:val="000000"/>
                <w:sz w:val="24"/>
                <w:szCs w:val="24"/>
              </w:rPr>
              <w:t xml:space="preserve">Realizacja zadań w ramach Porozumienia z </w:t>
            </w:r>
            <w:proofErr w:type="spellStart"/>
            <w:r w:rsidRPr="001514CF">
              <w:rPr>
                <w:rFonts w:asciiTheme="minorHAnsi" w:hAnsiTheme="minorHAnsi" w:cstheme="minorHAnsi"/>
                <w:bCs/>
                <w:color w:val="000000"/>
                <w:sz w:val="24"/>
                <w:szCs w:val="24"/>
              </w:rPr>
              <w:t>WFOŚiGW</w:t>
            </w:r>
            <w:proofErr w:type="spellEnd"/>
            <w:r w:rsidRPr="001514CF">
              <w:rPr>
                <w:rFonts w:asciiTheme="minorHAnsi" w:hAnsiTheme="minorHAnsi" w:cstheme="minorHAnsi"/>
                <w:bCs/>
                <w:color w:val="000000"/>
                <w:sz w:val="24"/>
                <w:szCs w:val="24"/>
              </w:rPr>
              <w:t xml:space="preserve"> w zakresie technicznego wsparcia mieszkańców przy składaniu wniosków do Programu „Czyste Powietrze”</w:t>
            </w:r>
          </w:p>
        </w:tc>
      </w:tr>
      <w:tr w:rsidR="002A6490" w:rsidRPr="001514CF" w14:paraId="09391E17" w14:textId="77777777" w:rsidTr="002A6490">
        <w:trPr>
          <w:trHeight w:val="504"/>
        </w:trPr>
        <w:tc>
          <w:tcPr>
            <w:tcW w:w="8500" w:type="dxa"/>
            <w:vAlign w:val="center"/>
          </w:tcPr>
          <w:p w14:paraId="6B7FCB42" w14:textId="77777777" w:rsidR="002A6490" w:rsidRPr="001514CF" w:rsidRDefault="002A6490" w:rsidP="001514CF">
            <w:pPr>
              <w:spacing w:line="240" w:lineRule="auto"/>
              <w:jc w:val="left"/>
              <w:rPr>
                <w:rFonts w:asciiTheme="minorHAnsi" w:hAnsiTheme="minorHAnsi" w:cstheme="minorHAnsi"/>
                <w:bCs/>
                <w:color w:val="000000"/>
                <w:sz w:val="24"/>
                <w:szCs w:val="24"/>
              </w:rPr>
            </w:pPr>
            <w:r w:rsidRPr="001514CF">
              <w:rPr>
                <w:rFonts w:asciiTheme="minorHAnsi" w:hAnsiTheme="minorHAnsi" w:cstheme="minorHAnsi"/>
                <w:bCs/>
                <w:color w:val="000000"/>
                <w:sz w:val="24"/>
                <w:szCs w:val="24"/>
              </w:rPr>
              <w:t>Ilość udzielonych konsultacji w gminnym punkcie programu „Czyste Powietrze”.</w:t>
            </w:r>
          </w:p>
        </w:tc>
        <w:tc>
          <w:tcPr>
            <w:tcW w:w="1134" w:type="dxa"/>
            <w:vAlign w:val="center"/>
          </w:tcPr>
          <w:p w14:paraId="20A58702" w14:textId="77777777" w:rsidR="002A6490" w:rsidRPr="001514CF" w:rsidRDefault="002A6490" w:rsidP="001514CF">
            <w:pPr>
              <w:spacing w:line="240" w:lineRule="auto"/>
              <w:jc w:val="left"/>
              <w:rPr>
                <w:rFonts w:asciiTheme="minorHAnsi" w:hAnsiTheme="minorHAnsi" w:cstheme="minorHAnsi"/>
                <w:bCs/>
                <w:color w:val="000000"/>
                <w:sz w:val="24"/>
                <w:szCs w:val="24"/>
              </w:rPr>
            </w:pPr>
            <w:r w:rsidRPr="001514CF">
              <w:rPr>
                <w:rFonts w:asciiTheme="minorHAnsi" w:hAnsiTheme="minorHAnsi" w:cstheme="minorHAnsi"/>
                <w:bCs/>
                <w:color w:val="000000"/>
                <w:sz w:val="24"/>
                <w:szCs w:val="24"/>
              </w:rPr>
              <w:t>4</w:t>
            </w:r>
          </w:p>
        </w:tc>
      </w:tr>
      <w:tr w:rsidR="002A6490" w:rsidRPr="001514CF" w14:paraId="1DFFF927" w14:textId="77777777" w:rsidTr="002A6490">
        <w:trPr>
          <w:trHeight w:val="604"/>
        </w:trPr>
        <w:tc>
          <w:tcPr>
            <w:tcW w:w="9634" w:type="dxa"/>
            <w:gridSpan w:val="2"/>
            <w:vAlign w:val="center"/>
          </w:tcPr>
          <w:p w14:paraId="6F43FAF8" w14:textId="77777777" w:rsidR="002A6490" w:rsidRPr="001514CF" w:rsidRDefault="002A6490" w:rsidP="001514CF">
            <w:pPr>
              <w:spacing w:line="240" w:lineRule="auto"/>
              <w:jc w:val="left"/>
              <w:rPr>
                <w:rFonts w:asciiTheme="minorHAnsi" w:hAnsiTheme="minorHAnsi" w:cstheme="minorHAnsi"/>
                <w:bCs/>
                <w:color w:val="000000"/>
                <w:sz w:val="24"/>
                <w:szCs w:val="24"/>
              </w:rPr>
            </w:pPr>
            <w:r w:rsidRPr="001514CF">
              <w:rPr>
                <w:rFonts w:asciiTheme="minorHAnsi" w:hAnsiTheme="minorHAnsi" w:cstheme="minorHAnsi"/>
                <w:bCs/>
                <w:color w:val="000000"/>
                <w:sz w:val="24"/>
                <w:szCs w:val="24"/>
              </w:rPr>
              <w:t>Sprawy związane z ochroną powietrza</w:t>
            </w:r>
          </w:p>
        </w:tc>
      </w:tr>
      <w:tr w:rsidR="002A6490" w:rsidRPr="001514CF" w14:paraId="4FADCA76" w14:textId="77777777" w:rsidTr="002A6490">
        <w:trPr>
          <w:trHeight w:val="604"/>
        </w:trPr>
        <w:tc>
          <w:tcPr>
            <w:tcW w:w="8500" w:type="dxa"/>
            <w:vAlign w:val="center"/>
          </w:tcPr>
          <w:p w14:paraId="000606CB" w14:textId="77777777" w:rsidR="002A6490" w:rsidRPr="001514CF" w:rsidRDefault="002A6490" w:rsidP="001514CF">
            <w:pPr>
              <w:spacing w:line="240" w:lineRule="auto"/>
              <w:jc w:val="left"/>
              <w:rPr>
                <w:rFonts w:asciiTheme="minorHAnsi" w:hAnsiTheme="minorHAnsi" w:cstheme="minorHAnsi"/>
                <w:bCs/>
                <w:color w:val="000000"/>
                <w:sz w:val="24"/>
                <w:szCs w:val="24"/>
              </w:rPr>
            </w:pPr>
            <w:r w:rsidRPr="001514CF">
              <w:rPr>
                <w:rFonts w:asciiTheme="minorHAnsi" w:hAnsiTheme="minorHAnsi" w:cstheme="minorHAnsi"/>
                <w:bCs/>
                <w:color w:val="000000"/>
                <w:sz w:val="24"/>
                <w:szCs w:val="24"/>
              </w:rPr>
              <w:t xml:space="preserve">Deklaracje przyjęte i wprowadzone do Centralnej Ewidencji Emisyjności Budynków (dotyczące źródeł ciepła i źródeł spalania paliw). </w:t>
            </w:r>
          </w:p>
        </w:tc>
        <w:tc>
          <w:tcPr>
            <w:tcW w:w="1134" w:type="dxa"/>
            <w:vAlign w:val="center"/>
          </w:tcPr>
          <w:p w14:paraId="023F4103" w14:textId="77777777" w:rsidR="002A6490" w:rsidRPr="001514CF" w:rsidRDefault="002A6490" w:rsidP="001514CF">
            <w:pPr>
              <w:spacing w:line="240" w:lineRule="auto"/>
              <w:jc w:val="left"/>
              <w:rPr>
                <w:rFonts w:asciiTheme="minorHAnsi" w:hAnsiTheme="minorHAnsi" w:cstheme="minorHAnsi"/>
                <w:bCs/>
                <w:color w:val="000000"/>
                <w:sz w:val="24"/>
                <w:szCs w:val="24"/>
              </w:rPr>
            </w:pPr>
            <w:r w:rsidRPr="001514CF">
              <w:rPr>
                <w:rFonts w:asciiTheme="minorHAnsi" w:hAnsiTheme="minorHAnsi" w:cstheme="minorHAnsi"/>
                <w:bCs/>
                <w:color w:val="000000"/>
                <w:sz w:val="24"/>
                <w:szCs w:val="24"/>
              </w:rPr>
              <w:t>70</w:t>
            </w:r>
          </w:p>
        </w:tc>
      </w:tr>
      <w:tr w:rsidR="002A6490" w:rsidRPr="001514CF" w14:paraId="52EB52B1" w14:textId="77777777" w:rsidTr="002A6490">
        <w:trPr>
          <w:trHeight w:val="604"/>
        </w:trPr>
        <w:tc>
          <w:tcPr>
            <w:tcW w:w="8500" w:type="dxa"/>
            <w:vAlign w:val="center"/>
          </w:tcPr>
          <w:p w14:paraId="593CE51B" w14:textId="77777777" w:rsidR="002A6490" w:rsidRPr="001514CF" w:rsidRDefault="002A6490" w:rsidP="001514CF">
            <w:pPr>
              <w:spacing w:line="240" w:lineRule="auto"/>
              <w:jc w:val="left"/>
              <w:rPr>
                <w:rFonts w:asciiTheme="minorHAnsi" w:hAnsiTheme="minorHAnsi" w:cstheme="minorHAnsi"/>
                <w:bCs/>
                <w:color w:val="000000"/>
                <w:sz w:val="24"/>
                <w:szCs w:val="24"/>
              </w:rPr>
            </w:pPr>
            <w:r w:rsidRPr="001514CF">
              <w:rPr>
                <w:rFonts w:asciiTheme="minorHAnsi" w:hAnsiTheme="minorHAnsi" w:cstheme="minorHAnsi"/>
                <w:bCs/>
                <w:color w:val="000000"/>
                <w:sz w:val="24"/>
                <w:szCs w:val="24"/>
              </w:rPr>
              <w:t xml:space="preserve">Ilość obsłużonych wniosków o płatność w ramach dotacji celowej udzielonej </w:t>
            </w:r>
            <w:r w:rsidRPr="001514CF">
              <w:rPr>
                <w:rFonts w:asciiTheme="minorHAnsi" w:hAnsiTheme="minorHAnsi" w:cstheme="minorHAnsi"/>
                <w:bCs/>
                <w:color w:val="000000"/>
                <w:sz w:val="24"/>
                <w:szCs w:val="24"/>
              </w:rPr>
              <w:br/>
              <w:t>z budżetu Miasta Mława na wymianę źródeł ciepła.</w:t>
            </w:r>
          </w:p>
        </w:tc>
        <w:tc>
          <w:tcPr>
            <w:tcW w:w="1134" w:type="dxa"/>
            <w:vAlign w:val="center"/>
          </w:tcPr>
          <w:p w14:paraId="102E1514" w14:textId="77777777" w:rsidR="002A6490" w:rsidRPr="001514CF" w:rsidRDefault="002A6490" w:rsidP="001514CF">
            <w:pPr>
              <w:spacing w:line="240" w:lineRule="auto"/>
              <w:jc w:val="left"/>
              <w:rPr>
                <w:rFonts w:asciiTheme="minorHAnsi" w:hAnsiTheme="minorHAnsi" w:cstheme="minorHAnsi"/>
                <w:bCs/>
                <w:color w:val="000000"/>
                <w:sz w:val="24"/>
                <w:szCs w:val="24"/>
              </w:rPr>
            </w:pPr>
            <w:r w:rsidRPr="001514CF">
              <w:rPr>
                <w:rFonts w:asciiTheme="minorHAnsi" w:hAnsiTheme="minorHAnsi" w:cstheme="minorHAnsi"/>
                <w:bCs/>
                <w:color w:val="000000"/>
                <w:sz w:val="24"/>
                <w:szCs w:val="24"/>
              </w:rPr>
              <w:t>7</w:t>
            </w:r>
          </w:p>
        </w:tc>
      </w:tr>
      <w:tr w:rsidR="002A6490" w:rsidRPr="001514CF" w14:paraId="5654C895" w14:textId="77777777" w:rsidTr="002A6490">
        <w:trPr>
          <w:trHeight w:val="604"/>
        </w:trPr>
        <w:tc>
          <w:tcPr>
            <w:tcW w:w="9634" w:type="dxa"/>
            <w:gridSpan w:val="2"/>
            <w:vAlign w:val="center"/>
          </w:tcPr>
          <w:p w14:paraId="28D03382" w14:textId="77777777" w:rsidR="002A6490" w:rsidRPr="001514CF" w:rsidRDefault="002A6490" w:rsidP="001514CF">
            <w:pPr>
              <w:spacing w:line="240" w:lineRule="auto"/>
              <w:jc w:val="left"/>
              <w:rPr>
                <w:rFonts w:asciiTheme="minorHAnsi" w:hAnsiTheme="minorHAnsi" w:cstheme="minorHAnsi"/>
                <w:bCs/>
                <w:color w:val="000000"/>
                <w:sz w:val="24"/>
                <w:szCs w:val="24"/>
              </w:rPr>
            </w:pPr>
            <w:r w:rsidRPr="001514CF">
              <w:rPr>
                <w:rFonts w:asciiTheme="minorHAnsi" w:hAnsiTheme="minorHAnsi" w:cstheme="minorHAnsi"/>
                <w:bCs/>
                <w:color w:val="000000"/>
                <w:sz w:val="24"/>
                <w:szCs w:val="24"/>
              </w:rPr>
              <w:t>Wycinka drzew i krzewów</w:t>
            </w:r>
          </w:p>
        </w:tc>
      </w:tr>
      <w:tr w:rsidR="002A6490" w:rsidRPr="001514CF" w14:paraId="276C13A4" w14:textId="77777777" w:rsidTr="002A6490">
        <w:trPr>
          <w:trHeight w:val="362"/>
        </w:trPr>
        <w:tc>
          <w:tcPr>
            <w:tcW w:w="8500" w:type="dxa"/>
            <w:vAlign w:val="center"/>
          </w:tcPr>
          <w:p w14:paraId="0D9FEB7A" w14:textId="77777777" w:rsidR="002A6490" w:rsidRPr="001514CF" w:rsidRDefault="002A6490" w:rsidP="001514CF">
            <w:pPr>
              <w:spacing w:line="240" w:lineRule="auto"/>
              <w:jc w:val="left"/>
              <w:rPr>
                <w:rFonts w:asciiTheme="minorHAnsi" w:hAnsiTheme="minorHAnsi" w:cstheme="minorHAnsi"/>
                <w:bCs/>
                <w:color w:val="000000"/>
                <w:sz w:val="24"/>
                <w:szCs w:val="24"/>
              </w:rPr>
            </w:pPr>
            <w:r w:rsidRPr="001514CF">
              <w:rPr>
                <w:rFonts w:asciiTheme="minorHAnsi" w:hAnsiTheme="minorHAnsi" w:cstheme="minorHAnsi"/>
                <w:bCs/>
                <w:color w:val="000000"/>
                <w:sz w:val="24"/>
                <w:szCs w:val="24"/>
              </w:rPr>
              <w:t xml:space="preserve">Przyjęto zgłoszenia od osób fizycznych </w:t>
            </w:r>
          </w:p>
          <w:p w14:paraId="4B1957A6" w14:textId="77777777" w:rsidR="002A6490" w:rsidRPr="001514CF" w:rsidRDefault="002A6490" w:rsidP="001514CF">
            <w:pPr>
              <w:spacing w:line="240" w:lineRule="auto"/>
              <w:jc w:val="left"/>
              <w:rPr>
                <w:rFonts w:asciiTheme="minorHAnsi" w:hAnsiTheme="minorHAnsi" w:cstheme="minorHAnsi"/>
                <w:bCs/>
                <w:color w:val="000000"/>
                <w:sz w:val="24"/>
                <w:szCs w:val="24"/>
              </w:rPr>
            </w:pPr>
          </w:p>
        </w:tc>
        <w:tc>
          <w:tcPr>
            <w:tcW w:w="1134" w:type="dxa"/>
            <w:tcBorders>
              <w:bottom w:val="single" w:sz="4" w:space="0" w:color="auto"/>
            </w:tcBorders>
            <w:vAlign w:val="center"/>
          </w:tcPr>
          <w:p w14:paraId="26445B37" w14:textId="77777777" w:rsidR="002A6490" w:rsidRPr="001514CF" w:rsidRDefault="002A6490" w:rsidP="001514CF">
            <w:pPr>
              <w:spacing w:line="240" w:lineRule="auto"/>
              <w:jc w:val="left"/>
              <w:rPr>
                <w:rFonts w:asciiTheme="minorHAnsi" w:hAnsiTheme="minorHAnsi" w:cstheme="minorHAnsi"/>
                <w:bCs/>
                <w:color w:val="000000"/>
                <w:sz w:val="24"/>
                <w:szCs w:val="24"/>
              </w:rPr>
            </w:pPr>
            <w:r w:rsidRPr="001514CF">
              <w:rPr>
                <w:rFonts w:asciiTheme="minorHAnsi" w:hAnsiTheme="minorHAnsi" w:cstheme="minorHAnsi"/>
                <w:bCs/>
                <w:color w:val="000000"/>
                <w:sz w:val="24"/>
                <w:szCs w:val="24"/>
              </w:rPr>
              <w:t>5</w:t>
            </w:r>
          </w:p>
        </w:tc>
      </w:tr>
      <w:tr w:rsidR="002A6490" w:rsidRPr="001514CF" w14:paraId="2463D9DF" w14:textId="77777777" w:rsidTr="002A6490">
        <w:trPr>
          <w:trHeight w:val="370"/>
        </w:trPr>
        <w:tc>
          <w:tcPr>
            <w:tcW w:w="8500" w:type="dxa"/>
            <w:vAlign w:val="center"/>
          </w:tcPr>
          <w:p w14:paraId="783A3911" w14:textId="77777777" w:rsidR="002A6490" w:rsidRPr="001514CF" w:rsidRDefault="002A6490" w:rsidP="001514CF">
            <w:pPr>
              <w:spacing w:line="240" w:lineRule="auto"/>
              <w:jc w:val="left"/>
              <w:rPr>
                <w:rFonts w:asciiTheme="minorHAnsi" w:hAnsiTheme="minorHAnsi" w:cstheme="minorHAnsi"/>
                <w:bCs/>
                <w:color w:val="000000"/>
                <w:sz w:val="24"/>
                <w:szCs w:val="24"/>
              </w:rPr>
            </w:pPr>
            <w:r w:rsidRPr="001514CF">
              <w:rPr>
                <w:rFonts w:asciiTheme="minorHAnsi" w:hAnsiTheme="minorHAnsi" w:cstheme="minorHAnsi"/>
                <w:bCs/>
                <w:color w:val="000000"/>
                <w:sz w:val="24"/>
                <w:szCs w:val="24"/>
              </w:rPr>
              <w:t xml:space="preserve">Wydano decyzji  </w:t>
            </w:r>
          </w:p>
        </w:tc>
        <w:tc>
          <w:tcPr>
            <w:tcW w:w="1134" w:type="dxa"/>
            <w:tcBorders>
              <w:bottom w:val="single" w:sz="4" w:space="0" w:color="auto"/>
            </w:tcBorders>
            <w:vAlign w:val="center"/>
          </w:tcPr>
          <w:p w14:paraId="6CAC2DBF" w14:textId="77777777" w:rsidR="002A6490" w:rsidRPr="001514CF" w:rsidRDefault="002A6490" w:rsidP="001514CF">
            <w:pPr>
              <w:spacing w:line="240" w:lineRule="auto"/>
              <w:jc w:val="left"/>
              <w:rPr>
                <w:rFonts w:asciiTheme="minorHAnsi" w:hAnsiTheme="minorHAnsi" w:cstheme="minorHAnsi"/>
                <w:bCs/>
                <w:color w:val="000000"/>
                <w:sz w:val="24"/>
                <w:szCs w:val="24"/>
              </w:rPr>
            </w:pPr>
            <w:r w:rsidRPr="001514CF">
              <w:rPr>
                <w:rFonts w:asciiTheme="minorHAnsi" w:hAnsiTheme="minorHAnsi" w:cstheme="minorHAnsi"/>
                <w:bCs/>
                <w:color w:val="000000"/>
                <w:sz w:val="24"/>
                <w:szCs w:val="24"/>
              </w:rPr>
              <w:t>2</w:t>
            </w:r>
          </w:p>
        </w:tc>
      </w:tr>
      <w:tr w:rsidR="002A6490" w:rsidRPr="001514CF" w14:paraId="05C07F23" w14:textId="77777777" w:rsidTr="002A6490">
        <w:trPr>
          <w:trHeight w:val="616"/>
        </w:trPr>
        <w:tc>
          <w:tcPr>
            <w:tcW w:w="9634" w:type="dxa"/>
            <w:gridSpan w:val="2"/>
            <w:vAlign w:val="center"/>
          </w:tcPr>
          <w:p w14:paraId="25A9FFA1" w14:textId="77777777" w:rsidR="002A6490" w:rsidRPr="001514CF" w:rsidRDefault="002A6490" w:rsidP="001514CF">
            <w:pPr>
              <w:spacing w:line="240" w:lineRule="auto"/>
              <w:jc w:val="left"/>
              <w:rPr>
                <w:rFonts w:asciiTheme="minorHAnsi" w:hAnsiTheme="minorHAnsi" w:cstheme="minorHAnsi"/>
                <w:bCs/>
                <w:color w:val="000000"/>
                <w:sz w:val="24"/>
                <w:szCs w:val="24"/>
              </w:rPr>
            </w:pPr>
            <w:r w:rsidRPr="001514CF">
              <w:rPr>
                <w:rFonts w:asciiTheme="minorHAnsi" w:hAnsiTheme="minorHAnsi" w:cstheme="minorHAnsi"/>
                <w:bCs/>
                <w:color w:val="000000"/>
                <w:sz w:val="24"/>
                <w:szCs w:val="24"/>
              </w:rPr>
              <w:t>Realizacja zadań z zakresu gospodarki mieszkaniowej</w:t>
            </w:r>
          </w:p>
        </w:tc>
      </w:tr>
      <w:tr w:rsidR="002A6490" w:rsidRPr="001514CF" w14:paraId="58F3AC86" w14:textId="77777777" w:rsidTr="002A6490">
        <w:trPr>
          <w:trHeight w:val="412"/>
        </w:trPr>
        <w:tc>
          <w:tcPr>
            <w:tcW w:w="8500" w:type="dxa"/>
            <w:vAlign w:val="center"/>
          </w:tcPr>
          <w:p w14:paraId="44DA054E" w14:textId="77777777" w:rsidR="002A6490" w:rsidRPr="001514CF" w:rsidRDefault="002A6490" w:rsidP="001514CF">
            <w:pPr>
              <w:tabs>
                <w:tab w:val="left" w:pos="9243"/>
              </w:tabs>
              <w:spacing w:line="240" w:lineRule="auto"/>
              <w:jc w:val="left"/>
              <w:rPr>
                <w:rFonts w:asciiTheme="minorHAnsi" w:hAnsiTheme="minorHAnsi" w:cstheme="minorHAnsi"/>
                <w:bCs/>
                <w:color w:val="000000"/>
                <w:sz w:val="24"/>
                <w:szCs w:val="24"/>
              </w:rPr>
            </w:pPr>
            <w:r w:rsidRPr="001514CF">
              <w:rPr>
                <w:rFonts w:asciiTheme="minorHAnsi" w:hAnsiTheme="minorHAnsi" w:cstheme="minorHAnsi"/>
                <w:bCs/>
                <w:color w:val="000000"/>
                <w:sz w:val="24"/>
                <w:szCs w:val="24"/>
              </w:rPr>
              <w:t>Wnioski o przydział lokalu mieszkalnego</w:t>
            </w:r>
          </w:p>
        </w:tc>
        <w:tc>
          <w:tcPr>
            <w:tcW w:w="1134" w:type="dxa"/>
            <w:vAlign w:val="center"/>
          </w:tcPr>
          <w:p w14:paraId="7B0A65E3" w14:textId="77777777" w:rsidR="002A6490" w:rsidRPr="001514CF" w:rsidRDefault="002A6490" w:rsidP="001514CF">
            <w:pPr>
              <w:spacing w:line="240" w:lineRule="auto"/>
              <w:jc w:val="left"/>
              <w:rPr>
                <w:rFonts w:asciiTheme="minorHAnsi" w:hAnsiTheme="minorHAnsi" w:cstheme="minorHAnsi"/>
                <w:bCs/>
                <w:color w:val="000000"/>
                <w:sz w:val="24"/>
                <w:szCs w:val="24"/>
              </w:rPr>
            </w:pPr>
            <w:r w:rsidRPr="001514CF">
              <w:rPr>
                <w:rFonts w:asciiTheme="minorHAnsi" w:hAnsiTheme="minorHAnsi" w:cstheme="minorHAnsi"/>
                <w:bCs/>
                <w:color w:val="000000"/>
                <w:sz w:val="24"/>
                <w:szCs w:val="24"/>
              </w:rPr>
              <w:t>4</w:t>
            </w:r>
          </w:p>
        </w:tc>
      </w:tr>
      <w:tr w:rsidR="002A6490" w:rsidRPr="001514CF" w14:paraId="14B69119" w14:textId="77777777" w:rsidTr="002A6490">
        <w:trPr>
          <w:trHeight w:val="559"/>
        </w:trPr>
        <w:tc>
          <w:tcPr>
            <w:tcW w:w="8500" w:type="dxa"/>
            <w:vAlign w:val="center"/>
          </w:tcPr>
          <w:p w14:paraId="172E82A6" w14:textId="77777777" w:rsidR="002A6490" w:rsidRPr="001514CF" w:rsidRDefault="002A6490" w:rsidP="001514CF">
            <w:pPr>
              <w:tabs>
                <w:tab w:val="left" w:pos="9243"/>
              </w:tabs>
              <w:spacing w:line="240" w:lineRule="auto"/>
              <w:jc w:val="left"/>
              <w:rPr>
                <w:rFonts w:asciiTheme="minorHAnsi" w:hAnsiTheme="minorHAnsi" w:cstheme="minorHAnsi"/>
                <w:bCs/>
                <w:color w:val="000000"/>
                <w:sz w:val="24"/>
                <w:szCs w:val="24"/>
              </w:rPr>
            </w:pPr>
            <w:r w:rsidRPr="001514CF">
              <w:rPr>
                <w:rFonts w:asciiTheme="minorHAnsi" w:hAnsiTheme="minorHAnsi" w:cstheme="minorHAnsi"/>
                <w:bCs/>
                <w:color w:val="000000"/>
                <w:sz w:val="24"/>
                <w:szCs w:val="24"/>
              </w:rPr>
              <w:t>Ilość podań w sprawie zamiany lokalu komunalnego</w:t>
            </w:r>
          </w:p>
        </w:tc>
        <w:tc>
          <w:tcPr>
            <w:tcW w:w="1134" w:type="dxa"/>
            <w:vAlign w:val="center"/>
          </w:tcPr>
          <w:p w14:paraId="6E56D858" w14:textId="77777777" w:rsidR="002A6490" w:rsidRPr="001514CF" w:rsidRDefault="002A6490" w:rsidP="001514CF">
            <w:pPr>
              <w:spacing w:line="240" w:lineRule="auto"/>
              <w:jc w:val="left"/>
              <w:rPr>
                <w:rFonts w:asciiTheme="minorHAnsi" w:hAnsiTheme="minorHAnsi" w:cstheme="minorHAnsi"/>
                <w:bCs/>
                <w:color w:val="000000"/>
                <w:sz w:val="24"/>
                <w:szCs w:val="24"/>
              </w:rPr>
            </w:pPr>
            <w:r w:rsidRPr="001514CF">
              <w:rPr>
                <w:rFonts w:asciiTheme="minorHAnsi" w:hAnsiTheme="minorHAnsi" w:cstheme="minorHAnsi"/>
                <w:bCs/>
                <w:color w:val="000000"/>
                <w:sz w:val="24"/>
                <w:szCs w:val="24"/>
              </w:rPr>
              <w:t>1</w:t>
            </w:r>
          </w:p>
        </w:tc>
      </w:tr>
      <w:tr w:rsidR="002A6490" w:rsidRPr="001514CF" w14:paraId="13DACFE7" w14:textId="77777777" w:rsidTr="002A6490">
        <w:trPr>
          <w:trHeight w:val="554"/>
        </w:trPr>
        <w:tc>
          <w:tcPr>
            <w:tcW w:w="8500" w:type="dxa"/>
            <w:vAlign w:val="center"/>
          </w:tcPr>
          <w:p w14:paraId="3AE91990" w14:textId="77777777" w:rsidR="002A6490" w:rsidRPr="001514CF" w:rsidRDefault="002A6490" w:rsidP="001514CF">
            <w:pPr>
              <w:tabs>
                <w:tab w:val="left" w:pos="9243"/>
              </w:tabs>
              <w:spacing w:line="240" w:lineRule="auto"/>
              <w:jc w:val="left"/>
              <w:rPr>
                <w:rFonts w:asciiTheme="minorHAnsi" w:hAnsiTheme="minorHAnsi" w:cstheme="minorHAnsi"/>
                <w:bCs/>
                <w:color w:val="000000"/>
                <w:sz w:val="24"/>
                <w:szCs w:val="24"/>
              </w:rPr>
            </w:pPr>
            <w:r w:rsidRPr="001514CF">
              <w:rPr>
                <w:rFonts w:asciiTheme="minorHAnsi" w:hAnsiTheme="minorHAnsi" w:cstheme="minorHAnsi"/>
                <w:bCs/>
                <w:color w:val="000000"/>
                <w:sz w:val="24"/>
                <w:szCs w:val="24"/>
              </w:rPr>
              <w:t>Odbiory remontów w budynkach komunalnych (na kwotę 65957,70 zł)</w:t>
            </w:r>
          </w:p>
        </w:tc>
        <w:tc>
          <w:tcPr>
            <w:tcW w:w="1134" w:type="dxa"/>
            <w:vAlign w:val="center"/>
          </w:tcPr>
          <w:p w14:paraId="1B868CF8" w14:textId="77777777" w:rsidR="002A6490" w:rsidRPr="001514CF" w:rsidRDefault="002A6490" w:rsidP="001514CF">
            <w:pPr>
              <w:spacing w:line="240" w:lineRule="auto"/>
              <w:jc w:val="left"/>
              <w:rPr>
                <w:rFonts w:asciiTheme="minorHAnsi" w:hAnsiTheme="minorHAnsi" w:cstheme="minorHAnsi"/>
                <w:bCs/>
                <w:color w:val="000000"/>
                <w:sz w:val="24"/>
                <w:szCs w:val="24"/>
              </w:rPr>
            </w:pPr>
            <w:r w:rsidRPr="001514CF">
              <w:rPr>
                <w:rFonts w:asciiTheme="minorHAnsi" w:hAnsiTheme="minorHAnsi" w:cstheme="minorHAnsi"/>
                <w:bCs/>
                <w:color w:val="000000"/>
                <w:sz w:val="24"/>
                <w:szCs w:val="24"/>
              </w:rPr>
              <w:t>7</w:t>
            </w:r>
          </w:p>
        </w:tc>
      </w:tr>
      <w:tr w:rsidR="002A6490" w:rsidRPr="001514CF" w14:paraId="3C9847E0" w14:textId="77777777" w:rsidTr="002A6490">
        <w:trPr>
          <w:trHeight w:val="575"/>
        </w:trPr>
        <w:tc>
          <w:tcPr>
            <w:tcW w:w="8500" w:type="dxa"/>
            <w:vAlign w:val="center"/>
          </w:tcPr>
          <w:p w14:paraId="4C66812C" w14:textId="77777777" w:rsidR="002A6490" w:rsidRPr="001514CF" w:rsidRDefault="002A6490" w:rsidP="001514CF">
            <w:pPr>
              <w:tabs>
                <w:tab w:val="left" w:pos="9243"/>
              </w:tabs>
              <w:spacing w:line="240" w:lineRule="auto"/>
              <w:jc w:val="left"/>
              <w:rPr>
                <w:rFonts w:asciiTheme="minorHAnsi" w:hAnsiTheme="minorHAnsi" w:cstheme="minorHAnsi"/>
                <w:bCs/>
                <w:color w:val="000000"/>
                <w:sz w:val="24"/>
                <w:szCs w:val="24"/>
              </w:rPr>
            </w:pPr>
            <w:r w:rsidRPr="001514CF">
              <w:rPr>
                <w:rFonts w:asciiTheme="minorHAnsi" w:hAnsiTheme="minorHAnsi" w:cstheme="minorHAnsi"/>
                <w:bCs/>
                <w:color w:val="000000"/>
                <w:sz w:val="24"/>
                <w:szCs w:val="24"/>
              </w:rPr>
              <w:t>Podania w sprawie przywrócenia tytułu prawnego do lokalu mieszkalnego</w:t>
            </w:r>
          </w:p>
        </w:tc>
        <w:tc>
          <w:tcPr>
            <w:tcW w:w="1134" w:type="dxa"/>
            <w:vAlign w:val="center"/>
          </w:tcPr>
          <w:p w14:paraId="13764DED" w14:textId="77777777" w:rsidR="002A6490" w:rsidRPr="001514CF" w:rsidRDefault="002A6490" w:rsidP="001514CF">
            <w:pPr>
              <w:spacing w:line="240" w:lineRule="auto"/>
              <w:jc w:val="left"/>
              <w:rPr>
                <w:rFonts w:asciiTheme="minorHAnsi" w:hAnsiTheme="minorHAnsi" w:cstheme="minorHAnsi"/>
                <w:bCs/>
                <w:color w:val="000000"/>
                <w:sz w:val="24"/>
                <w:szCs w:val="24"/>
              </w:rPr>
            </w:pPr>
            <w:r w:rsidRPr="001514CF">
              <w:rPr>
                <w:rFonts w:asciiTheme="minorHAnsi" w:hAnsiTheme="minorHAnsi" w:cstheme="minorHAnsi"/>
                <w:bCs/>
                <w:color w:val="000000"/>
                <w:sz w:val="24"/>
                <w:szCs w:val="24"/>
              </w:rPr>
              <w:t>1</w:t>
            </w:r>
          </w:p>
        </w:tc>
      </w:tr>
      <w:tr w:rsidR="002A6490" w:rsidRPr="001514CF" w14:paraId="5966DB49" w14:textId="77777777" w:rsidTr="002A6490">
        <w:trPr>
          <w:trHeight w:val="435"/>
        </w:trPr>
        <w:tc>
          <w:tcPr>
            <w:tcW w:w="9634" w:type="dxa"/>
            <w:gridSpan w:val="2"/>
            <w:vAlign w:val="center"/>
          </w:tcPr>
          <w:p w14:paraId="390A40DB" w14:textId="77777777" w:rsidR="002A6490" w:rsidRPr="001514CF" w:rsidRDefault="002A6490" w:rsidP="001514CF">
            <w:pPr>
              <w:tabs>
                <w:tab w:val="left" w:pos="9243"/>
              </w:tabs>
              <w:spacing w:line="240" w:lineRule="auto"/>
              <w:jc w:val="left"/>
              <w:rPr>
                <w:rFonts w:asciiTheme="minorHAnsi" w:hAnsiTheme="minorHAnsi" w:cstheme="minorHAnsi"/>
                <w:bCs/>
                <w:color w:val="000000"/>
                <w:sz w:val="24"/>
                <w:szCs w:val="24"/>
              </w:rPr>
            </w:pPr>
            <w:r w:rsidRPr="001514CF">
              <w:rPr>
                <w:rFonts w:asciiTheme="minorHAnsi" w:hAnsiTheme="minorHAnsi" w:cstheme="minorHAnsi"/>
                <w:bCs/>
                <w:color w:val="000000"/>
                <w:sz w:val="24"/>
                <w:szCs w:val="24"/>
              </w:rPr>
              <w:t>Realizacja zadań z zakresu energetyki</w:t>
            </w:r>
          </w:p>
        </w:tc>
      </w:tr>
      <w:tr w:rsidR="002A6490" w:rsidRPr="001514CF" w14:paraId="05122900" w14:textId="77777777" w:rsidTr="002A6490">
        <w:trPr>
          <w:trHeight w:val="519"/>
        </w:trPr>
        <w:tc>
          <w:tcPr>
            <w:tcW w:w="8500" w:type="dxa"/>
            <w:vAlign w:val="center"/>
          </w:tcPr>
          <w:p w14:paraId="59F77588" w14:textId="77777777" w:rsidR="002A6490" w:rsidRPr="001514CF" w:rsidRDefault="002A6490" w:rsidP="001514CF">
            <w:pPr>
              <w:tabs>
                <w:tab w:val="left" w:pos="9243"/>
              </w:tabs>
              <w:spacing w:line="240" w:lineRule="auto"/>
              <w:jc w:val="left"/>
              <w:rPr>
                <w:rFonts w:asciiTheme="minorHAnsi" w:hAnsiTheme="minorHAnsi" w:cstheme="minorHAnsi"/>
                <w:bCs/>
                <w:color w:val="000000"/>
                <w:sz w:val="24"/>
                <w:szCs w:val="24"/>
              </w:rPr>
            </w:pPr>
            <w:r w:rsidRPr="001514CF">
              <w:rPr>
                <w:rFonts w:asciiTheme="minorHAnsi" w:hAnsiTheme="minorHAnsi" w:cstheme="minorHAnsi"/>
                <w:bCs/>
                <w:color w:val="000000"/>
                <w:sz w:val="24"/>
                <w:szCs w:val="24"/>
              </w:rPr>
              <w:t xml:space="preserve">Zgłoszenia dotyczące oświetlenia </w:t>
            </w:r>
          </w:p>
        </w:tc>
        <w:tc>
          <w:tcPr>
            <w:tcW w:w="1134" w:type="dxa"/>
            <w:vAlign w:val="center"/>
          </w:tcPr>
          <w:p w14:paraId="0564BF79" w14:textId="77777777" w:rsidR="002A6490" w:rsidRPr="001514CF" w:rsidRDefault="002A6490" w:rsidP="001514CF">
            <w:pPr>
              <w:tabs>
                <w:tab w:val="left" w:pos="9243"/>
              </w:tabs>
              <w:spacing w:line="240" w:lineRule="auto"/>
              <w:jc w:val="left"/>
              <w:rPr>
                <w:rFonts w:asciiTheme="minorHAnsi" w:hAnsiTheme="minorHAnsi" w:cstheme="minorHAnsi"/>
                <w:bCs/>
                <w:color w:val="000000"/>
                <w:sz w:val="24"/>
                <w:szCs w:val="24"/>
              </w:rPr>
            </w:pPr>
            <w:r w:rsidRPr="001514CF">
              <w:rPr>
                <w:rFonts w:asciiTheme="minorHAnsi" w:hAnsiTheme="minorHAnsi" w:cstheme="minorHAnsi"/>
                <w:bCs/>
                <w:color w:val="000000"/>
                <w:sz w:val="24"/>
                <w:szCs w:val="24"/>
              </w:rPr>
              <w:t xml:space="preserve">     33</w:t>
            </w:r>
          </w:p>
        </w:tc>
      </w:tr>
      <w:tr w:rsidR="002A6490" w:rsidRPr="001514CF" w14:paraId="4DF4998D" w14:textId="77777777" w:rsidTr="002A6490">
        <w:trPr>
          <w:trHeight w:val="569"/>
        </w:trPr>
        <w:tc>
          <w:tcPr>
            <w:tcW w:w="9634" w:type="dxa"/>
            <w:gridSpan w:val="2"/>
            <w:vAlign w:val="center"/>
          </w:tcPr>
          <w:p w14:paraId="24BBA6A4" w14:textId="77777777" w:rsidR="002A6490" w:rsidRPr="001514CF" w:rsidRDefault="002A6490" w:rsidP="001514CF">
            <w:pPr>
              <w:tabs>
                <w:tab w:val="left" w:pos="9243"/>
              </w:tabs>
              <w:spacing w:line="240" w:lineRule="auto"/>
              <w:jc w:val="left"/>
              <w:rPr>
                <w:rFonts w:asciiTheme="minorHAnsi" w:hAnsiTheme="minorHAnsi" w:cstheme="minorHAnsi"/>
                <w:bCs/>
                <w:color w:val="000000"/>
                <w:sz w:val="24"/>
                <w:szCs w:val="24"/>
              </w:rPr>
            </w:pPr>
            <w:r w:rsidRPr="001514CF">
              <w:rPr>
                <w:rFonts w:asciiTheme="minorHAnsi" w:hAnsiTheme="minorHAnsi" w:cstheme="minorHAnsi"/>
                <w:bCs/>
                <w:color w:val="000000"/>
                <w:sz w:val="24"/>
                <w:szCs w:val="24"/>
              </w:rPr>
              <w:t>Wykonanie przeglądu słupów oświetleniowych na 4 ciągach ulicznych</w:t>
            </w:r>
          </w:p>
        </w:tc>
      </w:tr>
      <w:tr w:rsidR="002A6490" w:rsidRPr="001514CF" w14:paraId="70DBBC4E" w14:textId="77777777" w:rsidTr="002A6490">
        <w:trPr>
          <w:trHeight w:val="549"/>
        </w:trPr>
        <w:tc>
          <w:tcPr>
            <w:tcW w:w="9634" w:type="dxa"/>
            <w:gridSpan w:val="2"/>
            <w:vAlign w:val="center"/>
          </w:tcPr>
          <w:p w14:paraId="3BB38400" w14:textId="77777777" w:rsidR="002A6490" w:rsidRPr="001514CF" w:rsidRDefault="002A6490" w:rsidP="001514CF">
            <w:pPr>
              <w:tabs>
                <w:tab w:val="left" w:pos="9243"/>
              </w:tabs>
              <w:spacing w:line="240" w:lineRule="auto"/>
              <w:jc w:val="left"/>
              <w:rPr>
                <w:rFonts w:asciiTheme="minorHAnsi" w:hAnsiTheme="minorHAnsi" w:cstheme="minorHAnsi"/>
                <w:bCs/>
                <w:color w:val="000000"/>
                <w:sz w:val="24"/>
                <w:szCs w:val="24"/>
              </w:rPr>
            </w:pPr>
            <w:r w:rsidRPr="001514CF">
              <w:rPr>
                <w:rFonts w:asciiTheme="minorHAnsi" w:hAnsiTheme="minorHAnsi" w:cstheme="minorHAnsi"/>
                <w:bCs/>
                <w:color w:val="000000"/>
                <w:sz w:val="24"/>
                <w:szCs w:val="24"/>
              </w:rPr>
              <w:t>Zadania związane z preferencyjnym zakupem węgla dla mieszkańców</w:t>
            </w:r>
          </w:p>
        </w:tc>
      </w:tr>
      <w:tr w:rsidR="002A6490" w:rsidRPr="001514CF" w14:paraId="7BBBE959" w14:textId="77777777" w:rsidTr="002A6490">
        <w:trPr>
          <w:trHeight w:val="557"/>
        </w:trPr>
        <w:tc>
          <w:tcPr>
            <w:tcW w:w="8500" w:type="dxa"/>
            <w:vAlign w:val="center"/>
          </w:tcPr>
          <w:p w14:paraId="38D3E10A" w14:textId="77777777" w:rsidR="002A6490" w:rsidRPr="001514CF" w:rsidRDefault="002A6490" w:rsidP="001514CF">
            <w:pPr>
              <w:tabs>
                <w:tab w:val="left" w:pos="9243"/>
              </w:tabs>
              <w:spacing w:line="240" w:lineRule="auto"/>
              <w:jc w:val="left"/>
              <w:rPr>
                <w:rFonts w:asciiTheme="minorHAnsi" w:hAnsiTheme="minorHAnsi" w:cstheme="minorHAnsi"/>
                <w:bCs/>
                <w:color w:val="000000"/>
                <w:sz w:val="24"/>
                <w:szCs w:val="24"/>
              </w:rPr>
            </w:pPr>
            <w:r w:rsidRPr="001514CF">
              <w:rPr>
                <w:rFonts w:asciiTheme="minorHAnsi" w:hAnsiTheme="minorHAnsi" w:cstheme="minorHAnsi"/>
                <w:bCs/>
                <w:color w:val="000000"/>
                <w:sz w:val="24"/>
                <w:szCs w:val="24"/>
              </w:rPr>
              <w:t>Ilość wniosków złożonych o zakup węgla w okresie sprawozdawczym</w:t>
            </w:r>
          </w:p>
        </w:tc>
        <w:tc>
          <w:tcPr>
            <w:tcW w:w="1134" w:type="dxa"/>
            <w:vAlign w:val="center"/>
          </w:tcPr>
          <w:p w14:paraId="336D1B45" w14:textId="77777777" w:rsidR="002A6490" w:rsidRPr="001514CF" w:rsidRDefault="002A6490" w:rsidP="001514CF">
            <w:pPr>
              <w:tabs>
                <w:tab w:val="left" w:pos="9243"/>
              </w:tabs>
              <w:spacing w:line="240" w:lineRule="auto"/>
              <w:jc w:val="left"/>
              <w:rPr>
                <w:rFonts w:asciiTheme="minorHAnsi" w:hAnsiTheme="minorHAnsi" w:cstheme="minorHAnsi"/>
                <w:bCs/>
                <w:color w:val="000000"/>
                <w:sz w:val="24"/>
                <w:szCs w:val="24"/>
              </w:rPr>
            </w:pPr>
            <w:r w:rsidRPr="001514CF">
              <w:rPr>
                <w:rFonts w:asciiTheme="minorHAnsi" w:hAnsiTheme="minorHAnsi" w:cstheme="minorHAnsi"/>
                <w:bCs/>
                <w:color w:val="000000"/>
                <w:sz w:val="24"/>
                <w:szCs w:val="24"/>
              </w:rPr>
              <w:t>193</w:t>
            </w:r>
          </w:p>
        </w:tc>
      </w:tr>
      <w:tr w:rsidR="002A6490" w:rsidRPr="001514CF" w14:paraId="0C470E0C" w14:textId="77777777" w:rsidTr="002A6490">
        <w:trPr>
          <w:trHeight w:val="565"/>
        </w:trPr>
        <w:tc>
          <w:tcPr>
            <w:tcW w:w="8500" w:type="dxa"/>
            <w:vAlign w:val="center"/>
          </w:tcPr>
          <w:p w14:paraId="72F3FFE1" w14:textId="77777777" w:rsidR="002A6490" w:rsidRPr="001514CF" w:rsidRDefault="002A6490" w:rsidP="001514CF">
            <w:pPr>
              <w:tabs>
                <w:tab w:val="left" w:pos="9243"/>
              </w:tabs>
              <w:spacing w:line="240" w:lineRule="auto"/>
              <w:jc w:val="left"/>
              <w:rPr>
                <w:rFonts w:asciiTheme="minorHAnsi" w:hAnsiTheme="minorHAnsi" w:cstheme="minorHAnsi"/>
                <w:bCs/>
                <w:color w:val="000000"/>
                <w:sz w:val="24"/>
                <w:szCs w:val="24"/>
              </w:rPr>
            </w:pPr>
            <w:r w:rsidRPr="001514CF">
              <w:rPr>
                <w:rFonts w:asciiTheme="minorHAnsi" w:hAnsiTheme="minorHAnsi" w:cstheme="minorHAnsi"/>
                <w:bCs/>
                <w:color w:val="000000"/>
                <w:sz w:val="24"/>
                <w:szCs w:val="24"/>
              </w:rPr>
              <w:t>Ilość zaświadczeń wydanych mieszkańcom</w:t>
            </w:r>
          </w:p>
        </w:tc>
        <w:tc>
          <w:tcPr>
            <w:tcW w:w="1134" w:type="dxa"/>
            <w:vAlign w:val="center"/>
          </w:tcPr>
          <w:p w14:paraId="15AC4105" w14:textId="77777777" w:rsidR="002A6490" w:rsidRPr="001514CF" w:rsidRDefault="002A6490" w:rsidP="001514CF">
            <w:pPr>
              <w:tabs>
                <w:tab w:val="left" w:pos="9243"/>
              </w:tabs>
              <w:spacing w:line="240" w:lineRule="auto"/>
              <w:jc w:val="left"/>
              <w:rPr>
                <w:rFonts w:asciiTheme="minorHAnsi" w:hAnsiTheme="minorHAnsi" w:cstheme="minorHAnsi"/>
                <w:bCs/>
                <w:color w:val="000000"/>
                <w:sz w:val="24"/>
                <w:szCs w:val="24"/>
              </w:rPr>
            </w:pPr>
            <w:r w:rsidRPr="001514CF">
              <w:rPr>
                <w:rFonts w:asciiTheme="minorHAnsi" w:hAnsiTheme="minorHAnsi" w:cstheme="minorHAnsi"/>
                <w:bCs/>
                <w:color w:val="000000"/>
                <w:sz w:val="24"/>
                <w:szCs w:val="24"/>
              </w:rPr>
              <w:t>132</w:t>
            </w:r>
          </w:p>
        </w:tc>
      </w:tr>
      <w:tr w:rsidR="002A6490" w:rsidRPr="001514CF" w14:paraId="272ABEFC" w14:textId="77777777" w:rsidTr="002A6490">
        <w:trPr>
          <w:trHeight w:val="621"/>
        </w:trPr>
        <w:tc>
          <w:tcPr>
            <w:tcW w:w="8500" w:type="dxa"/>
            <w:vAlign w:val="center"/>
          </w:tcPr>
          <w:p w14:paraId="1CF2A2CD" w14:textId="77777777" w:rsidR="002A6490" w:rsidRPr="001514CF" w:rsidRDefault="002A6490" w:rsidP="001514CF">
            <w:pPr>
              <w:tabs>
                <w:tab w:val="left" w:pos="9243"/>
              </w:tabs>
              <w:spacing w:line="240" w:lineRule="auto"/>
              <w:jc w:val="left"/>
              <w:rPr>
                <w:rFonts w:asciiTheme="minorHAnsi" w:hAnsiTheme="minorHAnsi" w:cstheme="minorHAnsi"/>
                <w:bCs/>
                <w:color w:val="000000"/>
                <w:sz w:val="24"/>
                <w:szCs w:val="24"/>
              </w:rPr>
            </w:pPr>
            <w:r w:rsidRPr="001514CF">
              <w:rPr>
                <w:rFonts w:asciiTheme="minorHAnsi" w:hAnsiTheme="minorHAnsi" w:cstheme="minorHAnsi"/>
                <w:bCs/>
                <w:color w:val="000000"/>
                <w:sz w:val="24"/>
                <w:szCs w:val="24"/>
              </w:rPr>
              <w:t>Podania o zwrot wpłaconych środków na zakup węgla</w:t>
            </w:r>
          </w:p>
        </w:tc>
        <w:tc>
          <w:tcPr>
            <w:tcW w:w="1134" w:type="dxa"/>
            <w:vAlign w:val="center"/>
          </w:tcPr>
          <w:p w14:paraId="235C4E0B" w14:textId="77777777" w:rsidR="002A6490" w:rsidRPr="001514CF" w:rsidRDefault="002A6490" w:rsidP="001514CF">
            <w:pPr>
              <w:tabs>
                <w:tab w:val="left" w:pos="9243"/>
              </w:tabs>
              <w:spacing w:line="240" w:lineRule="auto"/>
              <w:jc w:val="left"/>
              <w:rPr>
                <w:rFonts w:asciiTheme="minorHAnsi" w:hAnsiTheme="minorHAnsi" w:cstheme="minorHAnsi"/>
                <w:bCs/>
                <w:color w:val="000000"/>
                <w:sz w:val="24"/>
                <w:szCs w:val="24"/>
              </w:rPr>
            </w:pPr>
            <w:r w:rsidRPr="001514CF">
              <w:rPr>
                <w:rFonts w:asciiTheme="minorHAnsi" w:hAnsiTheme="minorHAnsi" w:cstheme="minorHAnsi"/>
                <w:bCs/>
                <w:color w:val="000000"/>
                <w:sz w:val="24"/>
                <w:szCs w:val="24"/>
              </w:rPr>
              <w:t>5</w:t>
            </w:r>
          </w:p>
        </w:tc>
      </w:tr>
      <w:tr w:rsidR="002A6490" w:rsidRPr="001514CF" w14:paraId="6A890AEF" w14:textId="77777777" w:rsidTr="002A6490">
        <w:trPr>
          <w:trHeight w:val="621"/>
        </w:trPr>
        <w:tc>
          <w:tcPr>
            <w:tcW w:w="8500" w:type="dxa"/>
            <w:vAlign w:val="center"/>
          </w:tcPr>
          <w:p w14:paraId="2DED8BDC" w14:textId="77777777" w:rsidR="002A6490" w:rsidRPr="001514CF" w:rsidRDefault="002A6490" w:rsidP="001514CF">
            <w:pPr>
              <w:tabs>
                <w:tab w:val="left" w:pos="9243"/>
              </w:tabs>
              <w:spacing w:line="240" w:lineRule="auto"/>
              <w:jc w:val="left"/>
              <w:rPr>
                <w:rFonts w:asciiTheme="minorHAnsi" w:hAnsiTheme="minorHAnsi" w:cstheme="minorHAnsi"/>
                <w:bCs/>
                <w:color w:val="000000"/>
                <w:sz w:val="24"/>
                <w:szCs w:val="24"/>
              </w:rPr>
            </w:pPr>
            <w:r w:rsidRPr="001514CF">
              <w:rPr>
                <w:rFonts w:asciiTheme="minorHAnsi" w:hAnsiTheme="minorHAnsi" w:cstheme="minorHAnsi"/>
                <w:bCs/>
                <w:color w:val="000000"/>
                <w:sz w:val="24"/>
                <w:szCs w:val="24"/>
              </w:rPr>
              <w:t>Złożone rezygnacje z zakupu węgla (nie spełnia oczekiwań)</w:t>
            </w:r>
          </w:p>
        </w:tc>
        <w:tc>
          <w:tcPr>
            <w:tcW w:w="1134" w:type="dxa"/>
            <w:vAlign w:val="center"/>
          </w:tcPr>
          <w:p w14:paraId="0D1B4740" w14:textId="77777777" w:rsidR="002A6490" w:rsidRPr="001514CF" w:rsidRDefault="002A6490" w:rsidP="001514CF">
            <w:pPr>
              <w:tabs>
                <w:tab w:val="left" w:pos="9243"/>
              </w:tabs>
              <w:spacing w:line="240" w:lineRule="auto"/>
              <w:jc w:val="left"/>
              <w:rPr>
                <w:rFonts w:asciiTheme="minorHAnsi" w:hAnsiTheme="minorHAnsi" w:cstheme="minorHAnsi"/>
                <w:bCs/>
                <w:color w:val="000000"/>
                <w:sz w:val="24"/>
                <w:szCs w:val="24"/>
              </w:rPr>
            </w:pPr>
            <w:r w:rsidRPr="001514CF">
              <w:rPr>
                <w:rFonts w:asciiTheme="minorHAnsi" w:hAnsiTheme="minorHAnsi" w:cstheme="minorHAnsi"/>
                <w:bCs/>
                <w:color w:val="000000"/>
                <w:sz w:val="24"/>
                <w:szCs w:val="24"/>
              </w:rPr>
              <w:t>14</w:t>
            </w:r>
          </w:p>
        </w:tc>
      </w:tr>
    </w:tbl>
    <w:p w14:paraId="267564DE" w14:textId="77777777" w:rsidR="002A6490" w:rsidRPr="001514CF" w:rsidRDefault="002A6490" w:rsidP="001514CF">
      <w:pPr>
        <w:jc w:val="left"/>
        <w:rPr>
          <w:rFonts w:asciiTheme="minorHAnsi" w:hAnsiTheme="minorHAnsi" w:cstheme="minorHAnsi"/>
          <w:bCs/>
          <w:color w:val="000000"/>
          <w:sz w:val="24"/>
          <w:szCs w:val="24"/>
          <w:u w:val="single"/>
        </w:rPr>
      </w:pPr>
    </w:p>
    <w:p w14:paraId="00AB5DA9" w14:textId="1569C442" w:rsidR="002A6490" w:rsidRPr="001514CF" w:rsidRDefault="002A6490" w:rsidP="001514CF">
      <w:pPr>
        <w:jc w:val="left"/>
        <w:rPr>
          <w:rFonts w:asciiTheme="minorHAnsi" w:hAnsiTheme="minorHAnsi" w:cstheme="minorHAnsi"/>
          <w:bCs/>
          <w:color w:val="000000"/>
          <w:sz w:val="24"/>
          <w:szCs w:val="24"/>
        </w:rPr>
      </w:pPr>
    </w:p>
    <w:p w14:paraId="159AD126" w14:textId="6F5668FB" w:rsidR="002A6490" w:rsidRPr="001514CF" w:rsidRDefault="002A6490" w:rsidP="001514CF">
      <w:pPr>
        <w:jc w:val="left"/>
        <w:rPr>
          <w:rFonts w:asciiTheme="minorHAnsi" w:hAnsiTheme="minorHAnsi" w:cstheme="minorHAnsi"/>
          <w:bCs/>
          <w:color w:val="000000"/>
          <w:sz w:val="24"/>
          <w:szCs w:val="24"/>
        </w:rPr>
      </w:pPr>
    </w:p>
    <w:p w14:paraId="4C8A37AB" w14:textId="77777777" w:rsidR="002A6490" w:rsidRPr="001514CF" w:rsidRDefault="002A6490" w:rsidP="001514CF">
      <w:pPr>
        <w:jc w:val="left"/>
        <w:rPr>
          <w:rFonts w:asciiTheme="minorHAnsi" w:hAnsiTheme="minorHAnsi" w:cstheme="minorHAnsi"/>
          <w:bCs/>
          <w:color w:val="000000"/>
          <w:sz w:val="24"/>
          <w:szCs w:val="24"/>
        </w:rPr>
      </w:pPr>
    </w:p>
    <w:p w14:paraId="4934DB09" w14:textId="4B7B1966" w:rsidR="002A6490" w:rsidRPr="001514CF" w:rsidRDefault="002A6490" w:rsidP="001514CF">
      <w:pPr>
        <w:ind w:firstLine="708"/>
        <w:jc w:val="left"/>
        <w:rPr>
          <w:rFonts w:asciiTheme="minorHAnsi" w:hAnsiTheme="minorHAnsi" w:cstheme="minorHAnsi"/>
          <w:bCs/>
          <w:color w:val="000000"/>
          <w:sz w:val="24"/>
          <w:szCs w:val="24"/>
        </w:rPr>
      </w:pPr>
      <w:r w:rsidRPr="001514CF">
        <w:rPr>
          <w:rFonts w:asciiTheme="minorHAnsi" w:hAnsiTheme="minorHAnsi" w:cstheme="minorHAnsi"/>
          <w:bCs/>
          <w:color w:val="000000"/>
          <w:sz w:val="24"/>
          <w:szCs w:val="24"/>
        </w:rPr>
        <w:t>Zakup preferencyjny paliwa stałego dla gospodarstw domowych</w:t>
      </w:r>
    </w:p>
    <w:p w14:paraId="0BC3BC6B" w14:textId="77777777" w:rsidR="002A6490" w:rsidRPr="001514CF" w:rsidRDefault="002A6490" w:rsidP="001514CF">
      <w:pPr>
        <w:jc w:val="left"/>
        <w:rPr>
          <w:rFonts w:asciiTheme="minorHAnsi" w:hAnsiTheme="minorHAnsi" w:cstheme="minorHAnsi"/>
          <w:bCs/>
          <w:color w:val="000000"/>
          <w:sz w:val="24"/>
          <w:szCs w:val="24"/>
        </w:rPr>
      </w:pPr>
      <w:r w:rsidRPr="001514CF">
        <w:rPr>
          <w:rFonts w:asciiTheme="minorHAnsi" w:hAnsiTheme="minorHAnsi" w:cstheme="minorHAnsi"/>
          <w:bCs/>
          <w:color w:val="000000"/>
          <w:sz w:val="24"/>
          <w:szCs w:val="24"/>
        </w:rPr>
        <w:t>- od 10 listopada 2022 r. przyjęto 827 wniosków o preferencyjny zakup węgla kamiennego dla mieszkańców Mławy. Podlegają one weryfikacji przez MOPS pod względem uprawnienia do dodatku węglowego. Zweryfikowano pozytywnie dotychczas 726 osób. Ilość wniosków wycofanych 14.</w:t>
      </w:r>
    </w:p>
    <w:p w14:paraId="6F201322" w14:textId="77777777" w:rsidR="002A6490" w:rsidRPr="001514CF" w:rsidRDefault="002A6490" w:rsidP="001514CF">
      <w:pPr>
        <w:jc w:val="left"/>
        <w:rPr>
          <w:rFonts w:asciiTheme="minorHAnsi" w:hAnsiTheme="minorHAnsi" w:cstheme="minorHAnsi"/>
          <w:bCs/>
          <w:color w:val="000000"/>
          <w:sz w:val="24"/>
          <w:szCs w:val="24"/>
        </w:rPr>
      </w:pPr>
      <w:r w:rsidRPr="001514CF">
        <w:rPr>
          <w:rFonts w:asciiTheme="minorHAnsi" w:hAnsiTheme="minorHAnsi" w:cstheme="minorHAnsi"/>
          <w:bCs/>
          <w:color w:val="000000"/>
          <w:sz w:val="24"/>
          <w:szCs w:val="24"/>
        </w:rPr>
        <w:t>- zgłoszone przez mieszkańców łączne zapotrzebowanie na paliwo stałe wynosi obecnie 2 218 ton.</w:t>
      </w:r>
    </w:p>
    <w:p w14:paraId="3C8AFD62" w14:textId="77777777" w:rsidR="002A6490" w:rsidRPr="001514CF" w:rsidRDefault="002A6490" w:rsidP="001514CF">
      <w:pPr>
        <w:jc w:val="left"/>
        <w:rPr>
          <w:rFonts w:asciiTheme="minorHAnsi" w:hAnsiTheme="minorHAnsi" w:cstheme="minorHAnsi"/>
          <w:bCs/>
          <w:sz w:val="24"/>
          <w:szCs w:val="24"/>
        </w:rPr>
      </w:pPr>
      <w:r w:rsidRPr="001514CF">
        <w:rPr>
          <w:rFonts w:asciiTheme="minorHAnsi" w:hAnsiTheme="minorHAnsi" w:cstheme="minorHAnsi"/>
          <w:bCs/>
          <w:sz w:val="24"/>
          <w:szCs w:val="24"/>
        </w:rPr>
        <w:t xml:space="preserve">Kostka     210 t </w:t>
      </w:r>
    </w:p>
    <w:p w14:paraId="3B276029" w14:textId="77777777" w:rsidR="002A6490" w:rsidRPr="001514CF" w:rsidRDefault="002A6490" w:rsidP="001514CF">
      <w:pPr>
        <w:spacing w:line="240" w:lineRule="auto"/>
        <w:jc w:val="left"/>
        <w:rPr>
          <w:rFonts w:asciiTheme="minorHAnsi" w:eastAsia="Times New Roman" w:hAnsiTheme="minorHAnsi" w:cstheme="minorHAnsi"/>
          <w:bCs/>
          <w:color w:val="000000"/>
          <w:sz w:val="24"/>
          <w:szCs w:val="24"/>
          <w:lang w:eastAsia="pl-PL"/>
        </w:rPr>
      </w:pPr>
      <w:r w:rsidRPr="001514CF">
        <w:rPr>
          <w:rFonts w:asciiTheme="minorHAnsi" w:hAnsiTheme="minorHAnsi" w:cstheme="minorHAnsi"/>
          <w:bCs/>
          <w:sz w:val="24"/>
          <w:szCs w:val="24"/>
        </w:rPr>
        <w:t xml:space="preserve">Orzech </w:t>
      </w:r>
      <w:r w:rsidRPr="001514CF">
        <w:rPr>
          <w:rFonts w:asciiTheme="minorHAnsi" w:eastAsia="Times New Roman" w:hAnsiTheme="minorHAnsi" w:cstheme="minorHAnsi"/>
          <w:bCs/>
          <w:color w:val="000000"/>
          <w:sz w:val="24"/>
          <w:szCs w:val="24"/>
          <w:lang w:eastAsia="pl-PL"/>
        </w:rPr>
        <w:t>1 725 t</w:t>
      </w:r>
    </w:p>
    <w:p w14:paraId="70A0CA47" w14:textId="77777777" w:rsidR="002A6490" w:rsidRPr="001514CF" w:rsidRDefault="002A6490" w:rsidP="001514CF">
      <w:pPr>
        <w:spacing w:line="240" w:lineRule="auto"/>
        <w:jc w:val="left"/>
        <w:rPr>
          <w:rFonts w:asciiTheme="minorHAnsi" w:eastAsia="Times New Roman" w:hAnsiTheme="minorHAnsi" w:cstheme="minorHAnsi"/>
          <w:bCs/>
          <w:color w:val="000000"/>
          <w:sz w:val="24"/>
          <w:szCs w:val="24"/>
          <w:lang w:eastAsia="pl-PL"/>
        </w:rPr>
      </w:pPr>
      <w:r w:rsidRPr="001514CF">
        <w:rPr>
          <w:rFonts w:asciiTheme="minorHAnsi" w:hAnsiTheme="minorHAnsi" w:cstheme="minorHAnsi"/>
          <w:bCs/>
          <w:sz w:val="24"/>
          <w:szCs w:val="24"/>
        </w:rPr>
        <w:t xml:space="preserve">Groszek   </w:t>
      </w:r>
      <w:r w:rsidRPr="001514CF">
        <w:rPr>
          <w:rFonts w:asciiTheme="minorHAnsi" w:eastAsia="Times New Roman" w:hAnsiTheme="minorHAnsi" w:cstheme="minorHAnsi"/>
          <w:bCs/>
          <w:color w:val="000000"/>
          <w:sz w:val="24"/>
          <w:szCs w:val="24"/>
          <w:lang w:eastAsia="pl-PL"/>
        </w:rPr>
        <w:t>283 t</w:t>
      </w:r>
    </w:p>
    <w:p w14:paraId="637CE746" w14:textId="59534479" w:rsidR="002A6490" w:rsidRPr="001514CF" w:rsidRDefault="002A6490" w:rsidP="001514CF">
      <w:pPr>
        <w:jc w:val="left"/>
        <w:rPr>
          <w:rFonts w:asciiTheme="minorHAnsi" w:hAnsiTheme="minorHAnsi" w:cstheme="minorHAnsi"/>
          <w:bCs/>
          <w:color w:val="000000"/>
          <w:sz w:val="24"/>
          <w:szCs w:val="24"/>
        </w:rPr>
      </w:pPr>
      <w:r w:rsidRPr="001514CF">
        <w:rPr>
          <w:rFonts w:asciiTheme="minorHAnsi" w:hAnsiTheme="minorHAnsi" w:cstheme="minorHAnsi"/>
          <w:bCs/>
          <w:color w:val="000000"/>
          <w:sz w:val="24"/>
          <w:szCs w:val="24"/>
        </w:rPr>
        <w:t>Realizacja awizowanych dostaw zgodna z ustalonym przez Węglokoks S.A. harmonogramem. Zrealizowano 9 transportów węgla Ze składu głównego w Wąbrzeźnie.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1759"/>
        <w:gridCol w:w="1666"/>
        <w:gridCol w:w="1302"/>
        <w:gridCol w:w="1827"/>
        <w:gridCol w:w="1345"/>
      </w:tblGrid>
      <w:tr w:rsidR="002A6490" w:rsidRPr="001514CF" w14:paraId="7F888855" w14:textId="77777777" w:rsidTr="001514CF">
        <w:tc>
          <w:tcPr>
            <w:tcW w:w="4588" w:type="dxa"/>
            <w:gridSpan w:val="3"/>
            <w:shd w:val="clear" w:color="auto" w:fill="auto"/>
          </w:tcPr>
          <w:p w14:paraId="49C14E68" w14:textId="77777777" w:rsidR="002A6490" w:rsidRPr="001514CF" w:rsidRDefault="002A6490" w:rsidP="001514CF">
            <w:pPr>
              <w:jc w:val="left"/>
              <w:rPr>
                <w:rFonts w:asciiTheme="minorHAnsi" w:hAnsiTheme="minorHAnsi" w:cstheme="minorHAnsi"/>
                <w:bCs/>
                <w:color w:val="000000"/>
                <w:sz w:val="24"/>
                <w:szCs w:val="24"/>
              </w:rPr>
            </w:pPr>
            <w:r w:rsidRPr="001514CF">
              <w:rPr>
                <w:rFonts w:asciiTheme="minorHAnsi" w:hAnsiTheme="minorHAnsi" w:cstheme="minorHAnsi"/>
                <w:bCs/>
                <w:color w:val="000000"/>
                <w:sz w:val="24"/>
                <w:szCs w:val="24"/>
              </w:rPr>
              <w:t>Przyjęto na składy</w:t>
            </w:r>
          </w:p>
        </w:tc>
        <w:tc>
          <w:tcPr>
            <w:tcW w:w="4474" w:type="dxa"/>
            <w:gridSpan w:val="3"/>
            <w:shd w:val="clear" w:color="auto" w:fill="auto"/>
          </w:tcPr>
          <w:p w14:paraId="17E9CDCA" w14:textId="77777777" w:rsidR="002A6490" w:rsidRPr="001514CF" w:rsidRDefault="002A6490" w:rsidP="001514CF">
            <w:pPr>
              <w:jc w:val="left"/>
              <w:rPr>
                <w:rFonts w:asciiTheme="minorHAnsi" w:hAnsiTheme="minorHAnsi" w:cstheme="minorHAnsi"/>
                <w:bCs/>
                <w:color w:val="000000"/>
                <w:sz w:val="24"/>
                <w:szCs w:val="24"/>
              </w:rPr>
            </w:pPr>
            <w:r w:rsidRPr="001514CF">
              <w:rPr>
                <w:rFonts w:asciiTheme="minorHAnsi" w:hAnsiTheme="minorHAnsi" w:cstheme="minorHAnsi"/>
                <w:bCs/>
                <w:color w:val="000000"/>
                <w:sz w:val="24"/>
                <w:szCs w:val="24"/>
              </w:rPr>
              <w:t>Wydany mieszkańcom węgiel</w:t>
            </w:r>
          </w:p>
        </w:tc>
      </w:tr>
      <w:tr w:rsidR="002A6490" w:rsidRPr="001514CF" w14:paraId="72931177" w14:textId="77777777" w:rsidTr="001514CF">
        <w:tc>
          <w:tcPr>
            <w:tcW w:w="4588" w:type="dxa"/>
            <w:gridSpan w:val="3"/>
            <w:shd w:val="clear" w:color="auto" w:fill="auto"/>
          </w:tcPr>
          <w:p w14:paraId="33E32FCC" w14:textId="77777777" w:rsidR="002A6490" w:rsidRPr="001514CF" w:rsidRDefault="002A6490" w:rsidP="001514CF">
            <w:pPr>
              <w:jc w:val="left"/>
              <w:rPr>
                <w:rFonts w:asciiTheme="minorHAnsi" w:hAnsiTheme="minorHAnsi" w:cstheme="minorHAnsi"/>
                <w:bCs/>
                <w:color w:val="000000"/>
                <w:sz w:val="24"/>
                <w:szCs w:val="24"/>
              </w:rPr>
            </w:pPr>
            <w:r w:rsidRPr="001514CF">
              <w:rPr>
                <w:rFonts w:asciiTheme="minorHAnsi" w:hAnsiTheme="minorHAnsi" w:cstheme="minorHAnsi"/>
                <w:bCs/>
                <w:color w:val="000000"/>
                <w:sz w:val="24"/>
                <w:szCs w:val="24"/>
              </w:rPr>
              <w:t>227,54 ton</w:t>
            </w:r>
          </w:p>
        </w:tc>
        <w:tc>
          <w:tcPr>
            <w:tcW w:w="4474" w:type="dxa"/>
            <w:gridSpan w:val="3"/>
            <w:shd w:val="clear" w:color="auto" w:fill="auto"/>
          </w:tcPr>
          <w:p w14:paraId="2DAD75F5" w14:textId="77777777" w:rsidR="002A6490" w:rsidRPr="001514CF" w:rsidRDefault="002A6490" w:rsidP="001514CF">
            <w:pPr>
              <w:jc w:val="left"/>
              <w:rPr>
                <w:rFonts w:asciiTheme="minorHAnsi" w:hAnsiTheme="minorHAnsi" w:cstheme="minorHAnsi"/>
                <w:bCs/>
                <w:color w:val="000000"/>
                <w:sz w:val="24"/>
                <w:szCs w:val="24"/>
              </w:rPr>
            </w:pPr>
            <w:r w:rsidRPr="001514CF">
              <w:rPr>
                <w:rFonts w:asciiTheme="minorHAnsi" w:hAnsiTheme="minorHAnsi" w:cstheme="minorHAnsi"/>
                <w:bCs/>
                <w:color w:val="000000"/>
                <w:sz w:val="24"/>
                <w:szCs w:val="24"/>
              </w:rPr>
              <w:t>120,3 ton</w:t>
            </w:r>
          </w:p>
        </w:tc>
      </w:tr>
      <w:tr w:rsidR="002A6490" w:rsidRPr="001514CF" w14:paraId="779A2E6A" w14:textId="77777777" w:rsidTr="001514CF">
        <w:tc>
          <w:tcPr>
            <w:tcW w:w="1163" w:type="dxa"/>
            <w:shd w:val="clear" w:color="auto" w:fill="auto"/>
          </w:tcPr>
          <w:p w14:paraId="0F11FDCA" w14:textId="77777777" w:rsidR="002A6490" w:rsidRPr="001514CF" w:rsidRDefault="002A6490" w:rsidP="001514CF">
            <w:pPr>
              <w:jc w:val="left"/>
              <w:rPr>
                <w:rFonts w:asciiTheme="minorHAnsi" w:hAnsiTheme="minorHAnsi" w:cstheme="minorHAnsi"/>
                <w:bCs/>
                <w:color w:val="000000"/>
                <w:sz w:val="24"/>
                <w:szCs w:val="24"/>
              </w:rPr>
            </w:pPr>
            <w:r w:rsidRPr="001514CF">
              <w:rPr>
                <w:rFonts w:asciiTheme="minorHAnsi" w:hAnsiTheme="minorHAnsi" w:cstheme="minorHAnsi"/>
                <w:bCs/>
                <w:color w:val="000000"/>
                <w:sz w:val="24"/>
                <w:szCs w:val="24"/>
              </w:rPr>
              <w:t>Kostka</w:t>
            </w:r>
          </w:p>
        </w:tc>
        <w:tc>
          <w:tcPr>
            <w:tcW w:w="1759" w:type="dxa"/>
            <w:shd w:val="clear" w:color="auto" w:fill="auto"/>
          </w:tcPr>
          <w:p w14:paraId="4041F617" w14:textId="77777777" w:rsidR="002A6490" w:rsidRPr="001514CF" w:rsidRDefault="002A6490" w:rsidP="001514CF">
            <w:pPr>
              <w:jc w:val="left"/>
              <w:rPr>
                <w:rFonts w:asciiTheme="minorHAnsi" w:hAnsiTheme="minorHAnsi" w:cstheme="minorHAnsi"/>
                <w:bCs/>
                <w:color w:val="000000"/>
                <w:sz w:val="24"/>
                <w:szCs w:val="24"/>
              </w:rPr>
            </w:pPr>
            <w:r w:rsidRPr="001514CF">
              <w:rPr>
                <w:rFonts w:asciiTheme="minorHAnsi" w:hAnsiTheme="minorHAnsi" w:cstheme="minorHAnsi"/>
                <w:bCs/>
                <w:color w:val="000000"/>
                <w:sz w:val="24"/>
                <w:szCs w:val="24"/>
              </w:rPr>
              <w:t>Orzech</w:t>
            </w:r>
          </w:p>
        </w:tc>
        <w:tc>
          <w:tcPr>
            <w:tcW w:w="1666" w:type="dxa"/>
            <w:shd w:val="clear" w:color="auto" w:fill="auto"/>
          </w:tcPr>
          <w:p w14:paraId="3D8AA3AD" w14:textId="77777777" w:rsidR="002A6490" w:rsidRPr="001514CF" w:rsidRDefault="002A6490" w:rsidP="001514CF">
            <w:pPr>
              <w:jc w:val="left"/>
              <w:rPr>
                <w:rFonts w:asciiTheme="minorHAnsi" w:hAnsiTheme="minorHAnsi" w:cstheme="minorHAnsi"/>
                <w:bCs/>
                <w:color w:val="000000"/>
                <w:sz w:val="24"/>
                <w:szCs w:val="24"/>
              </w:rPr>
            </w:pPr>
            <w:r w:rsidRPr="001514CF">
              <w:rPr>
                <w:rFonts w:asciiTheme="minorHAnsi" w:hAnsiTheme="minorHAnsi" w:cstheme="minorHAnsi"/>
                <w:bCs/>
                <w:color w:val="000000"/>
                <w:sz w:val="24"/>
                <w:szCs w:val="24"/>
              </w:rPr>
              <w:t>Groszek</w:t>
            </w:r>
          </w:p>
        </w:tc>
        <w:tc>
          <w:tcPr>
            <w:tcW w:w="1302" w:type="dxa"/>
            <w:shd w:val="clear" w:color="auto" w:fill="auto"/>
          </w:tcPr>
          <w:p w14:paraId="0AB5FD17" w14:textId="77777777" w:rsidR="002A6490" w:rsidRPr="001514CF" w:rsidRDefault="002A6490" w:rsidP="001514CF">
            <w:pPr>
              <w:jc w:val="left"/>
              <w:rPr>
                <w:rFonts w:asciiTheme="minorHAnsi" w:hAnsiTheme="minorHAnsi" w:cstheme="minorHAnsi"/>
                <w:bCs/>
                <w:color w:val="000000"/>
                <w:sz w:val="24"/>
                <w:szCs w:val="24"/>
              </w:rPr>
            </w:pPr>
            <w:r w:rsidRPr="001514CF">
              <w:rPr>
                <w:rFonts w:asciiTheme="minorHAnsi" w:hAnsiTheme="minorHAnsi" w:cstheme="minorHAnsi"/>
                <w:bCs/>
                <w:color w:val="000000"/>
                <w:sz w:val="24"/>
                <w:szCs w:val="24"/>
              </w:rPr>
              <w:t>Kostka</w:t>
            </w:r>
          </w:p>
        </w:tc>
        <w:tc>
          <w:tcPr>
            <w:tcW w:w="1827" w:type="dxa"/>
            <w:shd w:val="clear" w:color="auto" w:fill="auto"/>
          </w:tcPr>
          <w:p w14:paraId="02BB1BA6" w14:textId="77777777" w:rsidR="002A6490" w:rsidRPr="001514CF" w:rsidRDefault="002A6490" w:rsidP="001514CF">
            <w:pPr>
              <w:jc w:val="left"/>
              <w:rPr>
                <w:rFonts w:asciiTheme="minorHAnsi" w:hAnsiTheme="minorHAnsi" w:cstheme="minorHAnsi"/>
                <w:bCs/>
                <w:color w:val="000000"/>
                <w:sz w:val="24"/>
                <w:szCs w:val="24"/>
              </w:rPr>
            </w:pPr>
            <w:r w:rsidRPr="001514CF">
              <w:rPr>
                <w:rFonts w:asciiTheme="minorHAnsi" w:hAnsiTheme="minorHAnsi" w:cstheme="minorHAnsi"/>
                <w:bCs/>
                <w:color w:val="000000"/>
                <w:sz w:val="24"/>
                <w:szCs w:val="24"/>
              </w:rPr>
              <w:t>Orzech</w:t>
            </w:r>
          </w:p>
        </w:tc>
        <w:tc>
          <w:tcPr>
            <w:tcW w:w="1345" w:type="dxa"/>
            <w:shd w:val="clear" w:color="auto" w:fill="auto"/>
          </w:tcPr>
          <w:p w14:paraId="5F205CEF" w14:textId="77777777" w:rsidR="002A6490" w:rsidRPr="001514CF" w:rsidRDefault="002A6490" w:rsidP="001514CF">
            <w:pPr>
              <w:jc w:val="left"/>
              <w:rPr>
                <w:rFonts w:asciiTheme="minorHAnsi" w:hAnsiTheme="minorHAnsi" w:cstheme="minorHAnsi"/>
                <w:bCs/>
                <w:color w:val="000000"/>
                <w:sz w:val="24"/>
                <w:szCs w:val="24"/>
              </w:rPr>
            </w:pPr>
            <w:r w:rsidRPr="001514CF">
              <w:rPr>
                <w:rFonts w:asciiTheme="minorHAnsi" w:hAnsiTheme="minorHAnsi" w:cstheme="minorHAnsi"/>
                <w:bCs/>
                <w:color w:val="000000"/>
                <w:sz w:val="24"/>
                <w:szCs w:val="24"/>
              </w:rPr>
              <w:t>Groszek</w:t>
            </w:r>
          </w:p>
        </w:tc>
      </w:tr>
      <w:tr w:rsidR="002A6490" w:rsidRPr="001514CF" w14:paraId="694B6C93" w14:textId="77777777" w:rsidTr="001514CF">
        <w:tc>
          <w:tcPr>
            <w:tcW w:w="1163" w:type="dxa"/>
            <w:shd w:val="clear" w:color="auto" w:fill="auto"/>
          </w:tcPr>
          <w:p w14:paraId="70F3976F" w14:textId="77777777" w:rsidR="002A6490" w:rsidRPr="001514CF" w:rsidRDefault="002A6490" w:rsidP="001514CF">
            <w:pPr>
              <w:jc w:val="left"/>
              <w:rPr>
                <w:rFonts w:asciiTheme="minorHAnsi" w:hAnsiTheme="minorHAnsi" w:cstheme="minorHAnsi"/>
                <w:bCs/>
                <w:color w:val="000000"/>
                <w:sz w:val="24"/>
                <w:szCs w:val="24"/>
              </w:rPr>
            </w:pPr>
            <w:r w:rsidRPr="001514CF">
              <w:rPr>
                <w:rFonts w:asciiTheme="minorHAnsi" w:hAnsiTheme="minorHAnsi" w:cstheme="minorHAnsi"/>
                <w:bCs/>
                <w:color w:val="000000"/>
                <w:sz w:val="24"/>
                <w:szCs w:val="24"/>
              </w:rPr>
              <w:t>0</w:t>
            </w:r>
          </w:p>
        </w:tc>
        <w:tc>
          <w:tcPr>
            <w:tcW w:w="1759" w:type="dxa"/>
            <w:shd w:val="clear" w:color="auto" w:fill="auto"/>
          </w:tcPr>
          <w:p w14:paraId="4C057223" w14:textId="77777777" w:rsidR="002A6490" w:rsidRPr="001514CF" w:rsidRDefault="002A6490" w:rsidP="001514CF">
            <w:pPr>
              <w:jc w:val="left"/>
              <w:rPr>
                <w:rFonts w:asciiTheme="minorHAnsi" w:hAnsiTheme="minorHAnsi" w:cstheme="minorHAnsi"/>
                <w:bCs/>
                <w:color w:val="000000"/>
                <w:sz w:val="24"/>
                <w:szCs w:val="24"/>
              </w:rPr>
            </w:pPr>
            <w:r w:rsidRPr="001514CF">
              <w:rPr>
                <w:rFonts w:asciiTheme="minorHAnsi" w:hAnsiTheme="minorHAnsi" w:cstheme="minorHAnsi"/>
                <w:bCs/>
                <w:color w:val="000000"/>
                <w:sz w:val="24"/>
                <w:szCs w:val="24"/>
              </w:rPr>
              <w:t>157,16 t</w:t>
            </w:r>
          </w:p>
        </w:tc>
        <w:tc>
          <w:tcPr>
            <w:tcW w:w="1666" w:type="dxa"/>
            <w:shd w:val="clear" w:color="auto" w:fill="auto"/>
          </w:tcPr>
          <w:p w14:paraId="07F88973" w14:textId="77777777" w:rsidR="002A6490" w:rsidRPr="001514CF" w:rsidRDefault="002A6490" w:rsidP="001514CF">
            <w:pPr>
              <w:jc w:val="left"/>
              <w:rPr>
                <w:rFonts w:asciiTheme="minorHAnsi" w:hAnsiTheme="minorHAnsi" w:cstheme="minorHAnsi"/>
                <w:bCs/>
                <w:color w:val="000000"/>
                <w:sz w:val="24"/>
                <w:szCs w:val="24"/>
              </w:rPr>
            </w:pPr>
            <w:r w:rsidRPr="001514CF">
              <w:rPr>
                <w:rFonts w:asciiTheme="minorHAnsi" w:hAnsiTheme="minorHAnsi" w:cstheme="minorHAnsi"/>
                <w:bCs/>
                <w:color w:val="000000"/>
                <w:sz w:val="24"/>
                <w:szCs w:val="24"/>
              </w:rPr>
              <w:t>50,38 t</w:t>
            </w:r>
          </w:p>
        </w:tc>
        <w:tc>
          <w:tcPr>
            <w:tcW w:w="1302" w:type="dxa"/>
            <w:shd w:val="clear" w:color="auto" w:fill="auto"/>
          </w:tcPr>
          <w:p w14:paraId="64BDC75C" w14:textId="77777777" w:rsidR="002A6490" w:rsidRPr="001514CF" w:rsidRDefault="002A6490" w:rsidP="001514CF">
            <w:pPr>
              <w:jc w:val="left"/>
              <w:rPr>
                <w:rFonts w:asciiTheme="minorHAnsi" w:hAnsiTheme="minorHAnsi" w:cstheme="minorHAnsi"/>
                <w:bCs/>
                <w:color w:val="000000"/>
                <w:sz w:val="24"/>
                <w:szCs w:val="24"/>
              </w:rPr>
            </w:pPr>
            <w:r w:rsidRPr="001514CF">
              <w:rPr>
                <w:rFonts w:asciiTheme="minorHAnsi" w:hAnsiTheme="minorHAnsi" w:cstheme="minorHAnsi"/>
                <w:bCs/>
                <w:color w:val="000000"/>
                <w:sz w:val="24"/>
                <w:szCs w:val="24"/>
              </w:rPr>
              <w:t>0</w:t>
            </w:r>
          </w:p>
        </w:tc>
        <w:tc>
          <w:tcPr>
            <w:tcW w:w="1827" w:type="dxa"/>
            <w:shd w:val="clear" w:color="auto" w:fill="auto"/>
          </w:tcPr>
          <w:p w14:paraId="5F95F24E" w14:textId="77777777" w:rsidR="002A6490" w:rsidRPr="001514CF" w:rsidRDefault="002A6490" w:rsidP="001514CF">
            <w:pPr>
              <w:jc w:val="left"/>
              <w:rPr>
                <w:rFonts w:asciiTheme="minorHAnsi" w:hAnsiTheme="minorHAnsi" w:cstheme="minorHAnsi"/>
                <w:bCs/>
                <w:color w:val="000000"/>
                <w:sz w:val="24"/>
                <w:szCs w:val="24"/>
              </w:rPr>
            </w:pPr>
            <w:r w:rsidRPr="001514CF">
              <w:rPr>
                <w:rFonts w:asciiTheme="minorHAnsi" w:hAnsiTheme="minorHAnsi" w:cstheme="minorHAnsi"/>
                <w:bCs/>
                <w:color w:val="000000"/>
                <w:sz w:val="24"/>
                <w:szCs w:val="24"/>
              </w:rPr>
              <w:t>97,8 t</w:t>
            </w:r>
          </w:p>
        </w:tc>
        <w:tc>
          <w:tcPr>
            <w:tcW w:w="1345" w:type="dxa"/>
            <w:shd w:val="clear" w:color="auto" w:fill="auto"/>
          </w:tcPr>
          <w:p w14:paraId="167D8B08" w14:textId="77777777" w:rsidR="002A6490" w:rsidRPr="001514CF" w:rsidRDefault="002A6490" w:rsidP="001514CF">
            <w:pPr>
              <w:jc w:val="left"/>
              <w:rPr>
                <w:rFonts w:asciiTheme="minorHAnsi" w:hAnsiTheme="minorHAnsi" w:cstheme="minorHAnsi"/>
                <w:bCs/>
                <w:color w:val="000000"/>
                <w:sz w:val="24"/>
                <w:szCs w:val="24"/>
              </w:rPr>
            </w:pPr>
            <w:r w:rsidRPr="001514CF">
              <w:rPr>
                <w:rFonts w:asciiTheme="minorHAnsi" w:hAnsiTheme="minorHAnsi" w:cstheme="minorHAnsi"/>
                <w:bCs/>
                <w:color w:val="000000"/>
                <w:sz w:val="24"/>
                <w:szCs w:val="24"/>
              </w:rPr>
              <w:t>22,5 t</w:t>
            </w:r>
          </w:p>
        </w:tc>
      </w:tr>
      <w:tr w:rsidR="002A6490" w:rsidRPr="001514CF" w14:paraId="2791DFC0" w14:textId="77777777" w:rsidTr="001514CF">
        <w:trPr>
          <w:trHeight w:val="903"/>
        </w:trPr>
        <w:tc>
          <w:tcPr>
            <w:tcW w:w="4588" w:type="dxa"/>
            <w:gridSpan w:val="3"/>
            <w:shd w:val="clear" w:color="auto" w:fill="auto"/>
          </w:tcPr>
          <w:p w14:paraId="0D9125DD" w14:textId="77777777" w:rsidR="002A6490" w:rsidRPr="001514CF" w:rsidRDefault="002A6490" w:rsidP="001514CF">
            <w:pPr>
              <w:jc w:val="left"/>
              <w:rPr>
                <w:rFonts w:asciiTheme="minorHAnsi" w:hAnsiTheme="minorHAnsi" w:cstheme="minorHAnsi"/>
                <w:bCs/>
                <w:color w:val="000000"/>
                <w:sz w:val="24"/>
                <w:szCs w:val="24"/>
              </w:rPr>
            </w:pPr>
          </w:p>
          <w:p w14:paraId="14663653" w14:textId="77777777" w:rsidR="002A6490" w:rsidRPr="001514CF" w:rsidRDefault="002A6490" w:rsidP="001514CF">
            <w:pPr>
              <w:jc w:val="left"/>
              <w:rPr>
                <w:rFonts w:asciiTheme="minorHAnsi" w:hAnsiTheme="minorHAnsi" w:cstheme="minorHAnsi"/>
                <w:bCs/>
                <w:color w:val="000000"/>
                <w:sz w:val="24"/>
                <w:szCs w:val="24"/>
              </w:rPr>
            </w:pPr>
            <w:r w:rsidRPr="001514CF">
              <w:rPr>
                <w:rFonts w:asciiTheme="minorHAnsi" w:hAnsiTheme="minorHAnsi" w:cstheme="minorHAnsi"/>
                <w:bCs/>
                <w:color w:val="000000"/>
                <w:sz w:val="24"/>
                <w:szCs w:val="24"/>
              </w:rPr>
              <w:t>Wartość zakupionego paliwa</w:t>
            </w:r>
          </w:p>
        </w:tc>
        <w:tc>
          <w:tcPr>
            <w:tcW w:w="4474" w:type="dxa"/>
            <w:gridSpan w:val="3"/>
            <w:shd w:val="clear" w:color="auto" w:fill="auto"/>
          </w:tcPr>
          <w:p w14:paraId="303ED9FB" w14:textId="77777777" w:rsidR="002A6490" w:rsidRPr="001514CF" w:rsidRDefault="002A6490" w:rsidP="001514CF">
            <w:pPr>
              <w:jc w:val="left"/>
              <w:rPr>
                <w:rFonts w:asciiTheme="minorHAnsi" w:hAnsiTheme="minorHAnsi" w:cstheme="minorHAnsi"/>
                <w:bCs/>
                <w:color w:val="000000"/>
                <w:sz w:val="24"/>
                <w:szCs w:val="24"/>
              </w:rPr>
            </w:pPr>
          </w:p>
          <w:p w14:paraId="763D4520" w14:textId="77777777" w:rsidR="002A6490" w:rsidRPr="001514CF" w:rsidRDefault="002A6490" w:rsidP="001514CF">
            <w:pPr>
              <w:jc w:val="left"/>
              <w:rPr>
                <w:rFonts w:asciiTheme="minorHAnsi" w:hAnsiTheme="minorHAnsi" w:cstheme="minorHAnsi"/>
                <w:bCs/>
                <w:color w:val="000000"/>
                <w:sz w:val="24"/>
                <w:szCs w:val="24"/>
              </w:rPr>
            </w:pPr>
            <w:r w:rsidRPr="001514CF">
              <w:rPr>
                <w:rFonts w:asciiTheme="minorHAnsi" w:hAnsiTheme="minorHAnsi" w:cstheme="minorHAnsi"/>
                <w:bCs/>
                <w:color w:val="000000"/>
                <w:sz w:val="24"/>
                <w:szCs w:val="24"/>
              </w:rPr>
              <w:t xml:space="preserve">Wartość wydanego paliwa </w:t>
            </w:r>
            <w:r w:rsidRPr="001514CF">
              <w:rPr>
                <w:rFonts w:asciiTheme="minorHAnsi" w:hAnsiTheme="minorHAnsi" w:cstheme="minorHAnsi"/>
                <w:bCs/>
                <w:color w:val="000000"/>
                <w:sz w:val="24"/>
                <w:szCs w:val="24"/>
              </w:rPr>
              <w:br/>
              <w:t>(tona x 1500)</w:t>
            </w:r>
          </w:p>
        </w:tc>
      </w:tr>
      <w:tr w:rsidR="002A6490" w:rsidRPr="001514CF" w14:paraId="6075376E" w14:textId="77777777" w:rsidTr="001514CF">
        <w:tc>
          <w:tcPr>
            <w:tcW w:w="4588" w:type="dxa"/>
            <w:gridSpan w:val="3"/>
            <w:shd w:val="clear" w:color="auto" w:fill="auto"/>
          </w:tcPr>
          <w:p w14:paraId="22419DCC" w14:textId="77777777" w:rsidR="002A6490" w:rsidRPr="001514CF" w:rsidRDefault="002A6490" w:rsidP="001514CF">
            <w:pPr>
              <w:jc w:val="left"/>
              <w:rPr>
                <w:rFonts w:asciiTheme="minorHAnsi" w:hAnsiTheme="minorHAnsi" w:cstheme="minorHAnsi"/>
                <w:bCs/>
                <w:color w:val="000000"/>
                <w:sz w:val="24"/>
                <w:szCs w:val="24"/>
              </w:rPr>
            </w:pPr>
            <w:r w:rsidRPr="001514CF">
              <w:rPr>
                <w:rFonts w:asciiTheme="minorHAnsi" w:hAnsiTheme="minorHAnsi" w:cstheme="minorHAnsi"/>
                <w:bCs/>
                <w:color w:val="000000"/>
                <w:sz w:val="24"/>
                <w:szCs w:val="24"/>
              </w:rPr>
              <w:t>341 310,00 zł</w:t>
            </w:r>
          </w:p>
        </w:tc>
        <w:tc>
          <w:tcPr>
            <w:tcW w:w="4474" w:type="dxa"/>
            <w:gridSpan w:val="3"/>
            <w:shd w:val="clear" w:color="auto" w:fill="auto"/>
          </w:tcPr>
          <w:p w14:paraId="4A4F54CE" w14:textId="77777777" w:rsidR="002A6490" w:rsidRPr="001514CF" w:rsidRDefault="002A6490" w:rsidP="001514CF">
            <w:pPr>
              <w:jc w:val="left"/>
              <w:rPr>
                <w:rFonts w:asciiTheme="minorHAnsi" w:hAnsiTheme="minorHAnsi" w:cstheme="minorHAnsi"/>
                <w:bCs/>
                <w:color w:val="000000"/>
                <w:sz w:val="24"/>
                <w:szCs w:val="24"/>
              </w:rPr>
            </w:pPr>
            <w:r w:rsidRPr="001514CF">
              <w:rPr>
                <w:rFonts w:asciiTheme="minorHAnsi" w:hAnsiTheme="minorHAnsi" w:cstheme="minorHAnsi"/>
                <w:bCs/>
                <w:color w:val="000000"/>
                <w:sz w:val="24"/>
                <w:szCs w:val="24"/>
              </w:rPr>
              <w:t>180 450,00 zł</w:t>
            </w:r>
          </w:p>
        </w:tc>
      </w:tr>
    </w:tbl>
    <w:p w14:paraId="0BDC5393" w14:textId="77777777" w:rsidR="002A6490" w:rsidRPr="001514CF" w:rsidRDefault="002A6490" w:rsidP="001514CF">
      <w:pPr>
        <w:spacing w:line="240" w:lineRule="auto"/>
        <w:jc w:val="left"/>
        <w:rPr>
          <w:rFonts w:asciiTheme="minorHAnsi" w:eastAsia="Times New Roman" w:hAnsiTheme="minorHAnsi" w:cstheme="minorHAnsi"/>
          <w:bCs/>
          <w:color w:val="000000"/>
          <w:sz w:val="24"/>
          <w:szCs w:val="24"/>
          <w:lang w:eastAsia="pl-PL"/>
        </w:rPr>
      </w:pPr>
    </w:p>
    <w:p w14:paraId="1E7EF55D" w14:textId="77777777" w:rsidR="002A6490" w:rsidRPr="001514CF" w:rsidRDefault="002A6490" w:rsidP="001514CF">
      <w:pPr>
        <w:spacing w:line="240" w:lineRule="auto"/>
        <w:jc w:val="left"/>
        <w:rPr>
          <w:rFonts w:asciiTheme="minorHAnsi" w:eastAsia="Times New Roman" w:hAnsiTheme="minorHAnsi" w:cstheme="minorHAnsi"/>
          <w:bCs/>
          <w:color w:val="000000"/>
          <w:sz w:val="24"/>
          <w:szCs w:val="24"/>
          <w:lang w:eastAsia="pl-PL"/>
        </w:rPr>
      </w:pPr>
      <w:r w:rsidRPr="001514CF">
        <w:rPr>
          <w:rFonts w:asciiTheme="minorHAnsi" w:eastAsia="Times New Roman" w:hAnsiTheme="minorHAnsi" w:cstheme="minorHAnsi"/>
          <w:bCs/>
          <w:color w:val="000000"/>
          <w:sz w:val="24"/>
          <w:szCs w:val="24"/>
          <w:lang w:eastAsia="pl-PL"/>
        </w:rPr>
        <w:t>Ilość zaświadczeń uprawniających do zakupu węgla wydanych na podstawie dokonanych wpłat - 131  (w ilości do 1,5 t)</w:t>
      </w:r>
    </w:p>
    <w:p w14:paraId="0797A4CA" w14:textId="77777777" w:rsidR="002A6490" w:rsidRPr="001514CF" w:rsidRDefault="002A6490" w:rsidP="001514CF">
      <w:pPr>
        <w:jc w:val="left"/>
        <w:rPr>
          <w:rFonts w:asciiTheme="minorHAnsi" w:hAnsiTheme="minorHAnsi" w:cstheme="minorHAnsi"/>
          <w:bCs/>
          <w:sz w:val="24"/>
          <w:szCs w:val="24"/>
        </w:rPr>
      </w:pPr>
    </w:p>
    <w:p w14:paraId="5F998F1B" w14:textId="77777777" w:rsidR="002A6490" w:rsidRPr="001514CF" w:rsidRDefault="002A6490" w:rsidP="001514CF">
      <w:pPr>
        <w:jc w:val="left"/>
        <w:rPr>
          <w:rFonts w:asciiTheme="minorHAnsi" w:hAnsiTheme="minorHAnsi" w:cstheme="minorHAnsi"/>
          <w:bCs/>
          <w:sz w:val="24"/>
          <w:szCs w:val="24"/>
        </w:rPr>
      </w:pPr>
      <w:r w:rsidRPr="001514CF">
        <w:rPr>
          <w:rFonts w:asciiTheme="minorHAnsi" w:hAnsiTheme="minorHAnsi" w:cstheme="minorHAnsi"/>
          <w:bCs/>
          <w:sz w:val="24"/>
          <w:szCs w:val="24"/>
        </w:rPr>
        <w:t>Paliwo dostępne jest na 6 składach :</w:t>
      </w:r>
    </w:p>
    <w:p w14:paraId="2113E1B7" w14:textId="77777777" w:rsidR="002A6490" w:rsidRPr="001514CF" w:rsidRDefault="002A6490" w:rsidP="001514CF">
      <w:pPr>
        <w:jc w:val="left"/>
        <w:rPr>
          <w:rFonts w:asciiTheme="minorHAnsi" w:hAnsiTheme="minorHAnsi" w:cstheme="minorHAnsi"/>
          <w:bCs/>
          <w:sz w:val="24"/>
          <w:szCs w:val="24"/>
        </w:rPr>
      </w:pPr>
      <w:r w:rsidRPr="001514CF">
        <w:rPr>
          <w:rFonts w:asciiTheme="minorHAnsi" w:hAnsiTheme="minorHAnsi" w:cstheme="minorHAnsi"/>
          <w:bCs/>
          <w:sz w:val="24"/>
          <w:szCs w:val="24"/>
        </w:rPr>
        <w:t>- ul. Brukowa 6</w:t>
      </w:r>
    </w:p>
    <w:p w14:paraId="12C6FA55" w14:textId="77777777" w:rsidR="002A6490" w:rsidRPr="001514CF" w:rsidRDefault="002A6490" w:rsidP="001514CF">
      <w:pPr>
        <w:jc w:val="left"/>
        <w:rPr>
          <w:rFonts w:asciiTheme="minorHAnsi" w:hAnsiTheme="minorHAnsi" w:cstheme="minorHAnsi"/>
          <w:bCs/>
          <w:sz w:val="24"/>
          <w:szCs w:val="24"/>
        </w:rPr>
      </w:pPr>
      <w:r w:rsidRPr="001514CF">
        <w:rPr>
          <w:rFonts w:asciiTheme="minorHAnsi" w:hAnsiTheme="minorHAnsi" w:cstheme="minorHAnsi"/>
          <w:bCs/>
          <w:sz w:val="24"/>
          <w:szCs w:val="24"/>
        </w:rPr>
        <w:t>- ul. Kościuszki 55</w:t>
      </w:r>
    </w:p>
    <w:p w14:paraId="767E41FA" w14:textId="77777777" w:rsidR="002A6490" w:rsidRPr="001514CF" w:rsidRDefault="002A6490" w:rsidP="001514CF">
      <w:pPr>
        <w:jc w:val="left"/>
        <w:rPr>
          <w:rFonts w:asciiTheme="minorHAnsi" w:hAnsiTheme="minorHAnsi" w:cstheme="minorHAnsi"/>
          <w:bCs/>
          <w:sz w:val="24"/>
          <w:szCs w:val="24"/>
        </w:rPr>
      </w:pPr>
      <w:r w:rsidRPr="001514CF">
        <w:rPr>
          <w:rFonts w:asciiTheme="minorHAnsi" w:hAnsiTheme="minorHAnsi" w:cstheme="minorHAnsi"/>
          <w:bCs/>
          <w:sz w:val="24"/>
          <w:szCs w:val="24"/>
        </w:rPr>
        <w:t>- ul. Kościuszki 55</w:t>
      </w:r>
    </w:p>
    <w:p w14:paraId="64B60F60" w14:textId="77777777" w:rsidR="002A6490" w:rsidRPr="001514CF" w:rsidRDefault="002A6490" w:rsidP="001514CF">
      <w:pPr>
        <w:jc w:val="left"/>
        <w:rPr>
          <w:rFonts w:asciiTheme="minorHAnsi" w:hAnsiTheme="minorHAnsi" w:cstheme="minorHAnsi"/>
          <w:bCs/>
          <w:sz w:val="24"/>
          <w:szCs w:val="24"/>
        </w:rPr>
      </w:pPr>
      <w:r w:rsidRPr="001514CF">
        <w:rPr>
          <w:rFonts w:asciiTheme="minorHAnsi" w:hAnsiTheme="minorHAnsi" w:cstheme="minorHAnsi"/>
          <w:bCs/>
          <w:sz w:val="24"/>
          <w:szCs w:val="24"/>
        </w:rPr>
        <w:t>- ul. Moniuszki 2</w:t>
      </w:r>
    </w:p>
    <w:p w14:paraId="3778C3F2" w14:textId="77777777" w:rsidR="002A6490" w:rsidRPr="001514CF" w:rsidRDefault="002A6490" w:rsidP="001514CF">
      <w:pPr>
        <w:jc w:val="left"/>
        <w:rPr>
          <w:rFonts w:asciiTheme="minorHAnsi" w:hAnsiTheme="minorHAnsi" w:cstheme="minorHAnsi"/>
          <w:bCs/>
          <w:sz w:val="24"/>
          <w:szCs w:val="24"/>
        </w:rPr>
      </w:pPr>
      <w:r w:rsidRPr="001514CF">
        <w:rPr>
          <w:rFonts w:asciiTheme="minorHAnsi" w:hAnsiTheme="minorHAnsi" w:cstheme="minorHAnsi"/>
          <w:bCs/>
          <w:sz w:val="24"/>
          <w:szCs w:val="24"/>
        </w:rPr>
        <w:t>- ul. Powstańców Styczniowych 9</w:t>
      </w:r>
    </w:p>
    <w:p w14:paraId="2F01EE3C" w14:textId="77777777" w:rsidR="002A6490" w:rsidRPr="001514CF" w:rsidRDefault="002A6490" w:rsidP="001514CF">
      <w:pPr>
        <w:jc w:val="left"/>
        <w:rPr>
          <w:rFonts w:asciiTheme="minorHAnsi" w:hAnsiTheme="minorHAnsi" w:cstheme="minorHAnsi"/>
          <w:bCs/>
          <w:sz w:val="24"/>
          <w:szCs w:val="24"/>
        </w:rPr>
      </w:pPr>
      <w:r w:rsidRPr="001514CF">
        <w:rPr>
          <w:rFonts w:asciiTheme="minorHAnsi" w:hAnsiTheme="minorHAnsi" w:cstheme="minorHAnsi"/>
          <w:bCs/>
          <w:sz w:val="24"/>
          <w:szCs w:val="24"/>
        </w:rPr>
        <w:t>- ul. Kolejowa 9</w:t>
      </w:r>
    </w:p>
    <w:p w14:paraId="709189E0" w14:textId="77777777" w:rsidR="002A6490" w:rsidRPr="001514CF" w:rsidRDefault="002A6490" w:rsidP="001514CF">
      <w:pPr>
        <w:jc w:val="left"/>
        <w:rPr>
          <w:rFonts w:asciiTheme="minorHAnsi" w:hAnsiTheme="minorHAnsi" w:cstheme="minorHAnsi"/>
          <w:bCs/>
          <w:sz w:val="24"/>
          <w:szCs w:val="24"/>
          <w:u w:val="single"/>
        </w:rPr>
      </w:pPr>
    </w:p>
    <w:p w14:paraId="1A6355E8" w14:textId="77777777" w:rsidR="002A6490" w:rsidRPr="001514CF" w:rsidRDefault="002A6490" w:rsidP="001514CF">
      <w:pPr>
        <w:jc w:val="left"/>
        <w:rPr>
          <w:rFonts w:asciiTheme="minorHAnsi" w:hAnsiTheme="minorHAnsi" w:cstheme="minorHAnsi"/>
          <w:bCs/>
          <w:sz w:val="24"/>
          <w:szCs w:val="24"/>
          <w:u w:val="single"/>
        </w:rPr>
      </w:pPr>
      <w:r w:rsidRPr="001514CF">
        <w:rPr>
          <w:rFonts w:asciiTheme="minorHAnsi" w:hAnsiTheme="minorHAnsi" w:cstheme="minorHAnsi"/>
          <w:bCs/>
          <w:sz w:val="24"/>
          <w:szCs w:val="24"/>
          <w:u w:val="single"/>
        </w:rPr>
        <w:t>Informacja z Centralnej Ewidencji Emisyjności Budynków (CEEB)</w:t>
      </w:r>
    </w:p>
    <w:p w14:paraId="6FE35EC0" w14:textId="77777777" w:rsidR="002A6490" w:rsidRPr="001514CF" w:rsidRDefault="002A6490" w:rsidP="001514CF">
      <w:pPr>
        <w:jc w:val="left"/>
        <w:rPr>
          <w:rFonts w:asciiTheme="minorHAnsi" w:hAnsiTheme="minorHAnsi" w:cstheme="minorHAnsi"/>
          <w:bCs/>
          <w:sz w:val="24"/>
          <w:szCs w:val="24"/>
        </w:rPr>
      </w:pPr>
      <w:r w:rsidRPr="001514CF">
        <w:rPr>
          <w:rFonts w:asciiTheme="minorHAnsi" w:hAnsiTheme="minorHAnsi" w:cstheme="minorHAnsi"/>
          <w:bCs/>
          <w:sz w:val="24"/>
          <w:szCs w:val="24"/>
        </w:rPr>
        <w:t xml:space="preserve">Na dzień 19.12.2022 r., Mława zajmuje 65 miejsce w woj. Mazowieckim </w:t>
      </w:r>
      <w:r w:rsidRPr="001514CF">
        <w:rPr>
          <w:rFonts w:asciiTheme="minorHAnsi" w:hAnsiTheme="minorHAnsi" w:cstheme="minorHAnsi"/>
          <w:bCs/>
          <w:sz w:val="24"/>
          <w:szCs w:val="24"/>
        </w:rPr>
        <w:br/>
        <w:t>w rankingu gmin z największą liczbą złożonych deklaracji. Poziom wypełnienia bazy CEEB: 80%</w:t>
      </w:r>
    </w:p>
    <w:p w14:paraId="00B6D1CE" w14:textId="77777777" w:rsidR="002A6490" w:rsidRPr="001514CF" w:rsidRDefault="002A6490" w:rsidP="001514CF">
      <w:pPr>
        <w:jc w:val="left"/>
        <w:rPr>
          <w:rFonts w:asciiTheme="minorHAnsi" w:hAnsiTheme="minorHAnsi" w:cstheme="minorHAnsi"/>
          <w:bCs/>
          <w:sz w:val="24"/>
          <w:szCs w:val="24"/>
        </w:rPr>
      </w:pPr>
      <w:r w:rsidRPr="001514CF">
        <w:rPr>
          <w:rFonts w:asciiTheme="minorHAnsi" w:hAnsiTheme="minorHAnsi" w:cstheme="minorHAnsi"/>
          <w:bCs/>
          <w:sz w:val="24"/>
          <w:szCs w:val="24"/>
        </w:rPr>
        <w:t>Liczba zgłoszonych punktów adresowych: 6139</w:t>
      </w:r>
    </w:p>
    <w:p w14:paraId="009B8E9A" w14:textId="77777777" w:rsidR="002A6490" w:rsidRPr="001514CF" w:rsidRDefault="002A6490" w:rsidP="001514CF">
      <w:pPr>
        <w:jc w:val="left"/>
        <w:rPr>
          <w:rFonts w:asciiTheme="minorHAnsi" w:hAnsiTheme="minorHAnsi" w:cstheme="minorHAnsi"/>
          <w:bCs/>
          <w:sz w:val="24"/>
          <w:szCs w:val="24"/>
        </w:rPr>
      </w:pPr>
      <w:r w:rsidRPr="001514CF">
        <w:rPr>
          <w:rFonts w:asciiTheme="minorHAnsi" w:hAnsiTheme="minorHAnsi" w:cstheme="minorHAnsi"/>
          <w:bCs/>
          <w:sz w:val="24"/>
          <w:szCs w:val="24"/>
        </w:rPr>
        <w:t>Liczba punktów adresowych z co najmniej 1 złożoną deklaracją: 4966</w:t>
      </w:r>
    </w:p>
    <w:p w14:paraId="6ABA575A" w14:textId="77777777" w:rsidR="002A6490" w:rsidRPr="001514CF" w:rsidRDefault="002A6490" w:rsidP="001514CF">
      <w:pPr>
        <w:jc w:val="left"/>
        <w:rPr>
          <w:rFonts w:asciiTheme="minorHAnsi" w:hAnsiTheme="minorHAnsi" w:cstheme="minorHAnsi"/>
          <w:bCs/>
          <w:sz w:val="24"/>
          <w:szCs w:val="24"/>
        </w:rPr>
      </w:pPr>
      <w:r w:rsidRPr="001514CF">
        <w:rPr>
          <w:rFonts w:asciiTheme="minorHAnsi" w:hAnsiTheme="minorHAnsi" w:cstheme="minorHAnsi"/>
          <w:bCs/>
          <w:sz w:val="24"/>
          <w:szCs w:val="24"/>
        </w:rPr>
        <w:t>W okresie od 29.11. 2022 r. do 19.12. 2022 r. Wprowadzono 70 nowych deklaracji do bazy CEEB. W tym również korekty co do liczby i rodzaju zainstalowanych źródeł ciepła na zgłoszonych już do bazy punktach adresowych.</w:t>
      </w:r>
    </w:p>
    <w:p w14:paraId="5BA64300" w14:textId="1F7CC276" w:rsidR="002A6490" w:rsidRPr="001514CF" w:rsidRDefault="002A6490" w:rsidP="001514CF">
      <w:pPr>
        <w:jc w:val="left"/>
        <w:rPr>
          <w:rFonts w:asciiTheme="minorHAnsi" w:hAnsiTheme="minorHAnsi" w:cstheme="minorHAnsi"/>
          <w:bCs/>
          <w:sz w:val="24"/>
          <w:szCs w:val="24"/>
        </w:rPr>
      </w:pPr>
    </w:p>
    <w:p w14:paraId="103CEE8E" w14:textId="3FD2A2B3" w:rsidR="00CE6172" w:rsidRPr="001514CF" w:rsidRDefault="00CE6172" w:rsidP="001514CF">
      <w:pPr>
        <w:jc w:val="left"/>
        <w:rPr>
          <w:rFonts w:asciiTheme="minorHAnsi" w:hAnsiTheme="minorHAnsi" w:cstheme="minorHAnsi"/>
          <w:bCs/>
          <w:sz w:val="24"/>
          <w:szCs w:val="24"/>
        </w:rPr>
      </w:pPr>
      <w:r w:rsidRPr="001514CF">
        <w:rPr>
          <w:rFonts w:asciiTheme="minorHAnsi" w:hAnsiTheme="minorHAnsi" w:cstheme="minorHAnsi"/>
          <w:bCs/>
          <w:sz w:val="24"/>
          <w:szCs w:val="24"/>
        </w:rPr>
        <w:t>Przygotowujemy się jako Miasto do wzięcia udziału w rządowym programie odbudowy zabytków. Taki program został przygotowany, ogłoszony, trwają nabory.</w:t>
      </w:r>
    </w:p>
    <w:p w14:paraId="3A25A4E5" w14:textId="615E1FA5" w:rsidR="009A17DE" w:rsidRPr="001514CF" w:rsidRDefault="009A17DE" w:rsidP="001514CF">
      <w:pPr>
        <w:jc w:val="left"/>
        <w:rPr>
          <w:rFonts w:asciiTheme="minorHAnsi" w:hAnsiTheme="minorHAnsi" w:cstheme="minorHAnsi"/>
          <w:bCs/>
          <w:sz w:val="24"/>
          <w:szCs w:val="24"/>
        </w:rPr>
      </w:pPr>
      <w:r w:rsidRPr="001514CF">
        <w:rPr>
          <w:rFonts w:asciiTheme="minorHAnsi" w:hAnsiTheme="minorHAnsi" w:cstheme="minorHAnsi"/>
          <w:bCs/>
          <w:sz w:val="24"/>
          <w:szCs w:val="24"/>
        </w:rPr>
        <w:t xml:space="preserve">Pomoc jest znacząca. Wnioskodawca może złożyć 10 wniosków o dofinansowanie w 3 kategoriach: o dofinansowanie do 150 000 zł, dofinansowanie do 500 000 zł, dofinansowanie do kwoty 3 500 000 zł. </w:t>
      </w:r>
      <w:r w:rsidR="00A745AF" w:rsidRPr="001514CF">
        <w:rPr>
          <w:rFonts w:asciiTheme="minorHAnsi" w:hAnsiTheme="minorHAnsi" w:cstheme="minorHAnsi"/>
          <w:bCs/>
          <w:sz w:val="24"/>
          <w:szCs w:val="24"/>
        </w:rPr>
        <w:t xml:space="preserve">Chcemy wesprzeć właścicieli nieruchomości, które są zabytkami na terenie naszego miasta. Nie zawsze właściciele tych nieruchomości posiadają środki, aby zabytki te restaurować. </w:t>
      </w:r>
      <w:r w:rsidR="00785C95" w:rsidRPr="001514CF">
        <w:rPr>
          <w:rFonts w:asciiTheme="minorHAnsi" w:hAnsiTheme="minorHAnsi" w:cstheme="minorHAnsi"/>
          <w:bCs/>
          <w:sz w:val="24"/>
          <w:szCs w:val="24"/>
        </w:rPr>
        <w:t>Termin ostateczny składania wniosków upływa 31 stycznia 2023 r. godz. 17.00.</w:t>
      </w:r>
      <w:r w:rsidR="000A4EFE" w:rsidRPr="001514CF">
        <w:rPr>
          <w:rFonts w:asciiTheme="minorHAnsi" w:hAnsiTheme="minorHAnsi" w:cstheme="minorHAnsi"/>
          <w:bCs/>
          <w:sz w:val="24"/>
          <w:szCs w:val="24"/>
        </w:rPr>
        <w:t xml:space="preserve"> W okolicach połowy stycznia 2023 r. będzie konieczne posiedzenie Sesji Rady Miasta Mlawa, po to aby przyjąć program, dokonać naboru i ostatecznie złożyć wnioski na ten cel.</w:t>
      </w:r>
    </w:p>
    <w:p w14:paraId="72F0F2BA" w14:textId="209CB817" w:rsidR="007E4E0F" w:rsidRPr="001514CF" w:rsidRDefault="007E4E0F" w:rsidP="001514CF">
      <w:pPr>
        <w:jc w:val="left"/>
        <w:rPr>
          <w:rFonts w:asciiTheme="minorHAnsi" w:hAnsiTheme="minorHAnsi" w:cstheme="minorHAnsi"/>
          <w:bCs/>
          <w:sz w:val="24"/>
          <w:szCs w:val="24"/>
        </w:rPr>
      </w:pPr>
    </w:p>
    <w:p w14:paraId="604E23F8" w14:textId="77777777" w:rsidR="00520101" w:rsidRPr="001514CF" w:rsidRDefault="007E4E0F" w:rsidP="001514CF">
      <w:pPr>
        <w:jc w:val="left"/>
        <w:rPr>
          <w:rFonts w:asciiTheme="minorHAnsi" w:hAnsiTheme="minorHAnsi" w:cstheme="minorHAnsi"/>
          <w:bCs/>
          <w:sz w:val="24"/>
          <w:szCs w:val="24"/>
        </w:rPr>
      </w:pPr>
      <w:r w:rsidRPr="001514CF">
        <w:rPr>
          <w:rFonts w:asciiTheme="minorHAnsi" w:hAnsiTheme="minorHAnsi" w:cstheme="minorHAnsi"/>
          <w:bCs/>
          <w:sz w:val="24"/>
          <w:szCs w:val="24"/>
        </w:rPr>
        <w:t xml:space="preserve">Tydzień temu odebrałem połączenie telefoniczne od Radnego Sejmiku Wojewódzkiego. Nawiązywał on do wywiadu w radio Rekord,  jednego z Radnych Wojewódzkich. Tam radny Wojewódzki informował, że są pieniądze w budżecie Województwa na budowę zachodniej obwodnicy Miasta Mława. Radny Artur Czapliński poinformował, że nie ma tych pieniędzy w wystarczającej ilości, żeby powstała ta obwodnica. Szacunkowy koszt budowy obwodnicy zachodniej to kwota 150 000 000 zł. </w:t>
      </w:r>
      <w:r w:rsidR="00C4728E" w:rsidRPr="001514CF">
        <w:rPr>
          <w:rFonts w:asciiTheme="minorHAnsi" w:hAnsiTheme="minorHAnsi" w:cstheme="minorHAnsi"/>
          <w:bCs/>
          <w:sz w:val="24"/>
          <w:szCs w:val="24"/>
        </w:rPr>
        <w:t xml:space="preserve">Jakie są fakty – w Wieloletniej Prognozie Finansowej jest zapis: Budowa zachodniej obwodnicy Mławy, odcinek między ul. Gdyńską, a nowo projektowaną drogą S7 – zmiana polega na przedłużeniu </w:t>
      </w:r>
      <w:r w:rsidR="00AD1692" w:rsidRPr="001514CF">
        <w:rPr>
          <w:rFonts w:asciiTheme="minorHAnsi" w:hAnsiTheme="minorHAnsi" w:cstheme="minorHAnsi"/>
          <w:bCs/>
          <w:sz w:val="24"/>
          <w:szCs w:val="24"/>
        </w:rPr>
        <w:t xml:space="preserve">okresu </w:t>
      </w:r>
      <w:r w:rsidR="00C4728E" w:rsidRPr="001514CF">
        <w:rPr>
          <w:rFonts w:asciiTheme="minorHAnsi" w:hAnsiTheme="minorHAnsi" w:cstheme="minorHAnsi"/>
          <w:bCs/>
          <w:sz w:val="24"/>
          <w:szCs w:val="24"/>
        </w:rPr>
        <w:t>realizacji zadania na 2023 roku oraz na przeniesieniu środków</w:t>
      </w:r>
      <w:r w:rsidR="00AD1692" w:rsidRPr="001514CF">
        <w:rPr>
          <w:rFonts w:asciiTheme="minorHAnsi" w:hAnsiTheme="minorHAnsi" w:cstheme="minorHAnsi"/>
          <w:bCs/>
          <w:sz w:val="24"/>
          <w:szCs w:val="24"/>
        </w:rPr>
        <w:t xml:space="preserve"> na jego realizację z roku 2022. </w:t>
      </w:r>
      <w:r w:rsidR="00C4728E" w:rsidRPr="001514CF">
        <w:rPr>
          <w:rFonts w:asciiTheme="minorHAnsi" w:hAnsiTheme="minorHAnsi" w:cstheme="minorHAnsi"/>
          <w:bCs/>
          <w:sz w:val="24"/>
          <w:szCs w:val="24"/>
        </w:rPr>
        <w:t>Zmiana wynika z opóźnień w opracowywanej dokumentacji projektowej</w:t>
      </w:r>
      <w:r w:rsidR="00AD1692" w:rsidRPr="001514CF">
        <w:rPr>
          <w:rFonts w:asciiTheme="minorHAnsi" w:hAnsiTheme="minorHAnsi" w:cstheme="minorHAnsi"/>
          <w:bCs/>
          <w:sz w:val="24"/>
          <w:szCs w:val="24"/>
        </w:rPr>
        <w:t xml:space="preserve">, </w:t>
      </w:r>
      <w:r w:rsidR="00C4728E" w:rsidRPr="001514CF">
        <w:rPr>
          <w:rFonts w:asciiTheme="minorHAnsi" w:hAnsiTheme="minorHAnsi" w:cstheme="minorHAnsi"/>
          <w:bCs/>
          <w:sz w:val="24"/>
          <w:szCs w:val="24"/>
        </w:rPr>
        <w:t xml:space="preserve">dłuższe niż zakładano opiniowanie </w:t>
      </w:r>
      <w:r w:rsidR="00AD1692" w:rsidRPr="001514CF">
        <w:rPr>
          <w:rFonts w:asciiTheme="minorHAnsi" w:hAnsiTheme="minorHAnsi" w:cstheme="minorHAnsi"/>
          <w:bCs/>
          <w:sz w:val="24"/>
          <w:szCs w:val="24"/>
        </w:rPr>
        <w:t xml:space="preserve">dokumentacji przekazanej przez biuro projektowe jak również konieczność uzupełnienia wniosku o wydanie decyzji </w:t>
      </w:r>
      <w:proofErr w:type="spellStart"/>
      <w:r w:rsidR="00AD1692" w:rsidRPr="001514CF">
        <w:rPr>
          <w:rFonts w:asciiTheme="minorHAnsi" w:hAnsiTheme="minorHAnsi" w:cstheme="minorHAnsi"/>
          <w:bCs/>
          <w:sz w:val="24"/>
          <w:szCs w:val="24"/>
        </w:rPr>
        <w:t>ZRiD</w:t>
      </w:r>
      <w:proofErr w:type="spellEnd"/>
      <w:r w:rsidR="00AD1692" w:rsidRPr="001514CF">
        <w:rPr>
          <w:rFonts w:asciiTheme="minorHAnsi" w:hAnsiTheme="minorHAnsi" w:cstheme="minorHAnsi"/>
          <w:bCs/>
          <w:sz w:val="24"/>
          <w:szCs w:val="24"/>
        </w:rPr>
        <w:t>.</w:t>
      </w:r>
      <w:r w:rsidR="00520101" w:rsidRPr="001514CF">
        <w:rPr>
          <w:rFonts w:asciiTheme="minorHAnsi" w:hAnsiTheme="minorHAnsi" w:cstheme="minorHAnsi"/>
          <w:bCs/>
          <w:sz w:val="24"/>
          <w:szCs w:val="24"/>
        </w:rPr>
        <w:t xml:space="preserve"> Środki do przeniesienia są w kwocie 1 803 000 zł. </w:t>
      </w:r>
    </w:p>
    <w:p w14:paraId="374F2133" w14:textId="71BC4FCB" w:rsidR="007E4E0F" w:rsidRPr="001514CF" w:rsidRDefault="00520101" w:rsidP="001514CF">
      <w:pPr>
        <w:jc w:val="left"/>
        <w:rPr>
          <w:rFonts w:asciiTheme="minorHAnsi" w:hAnsiTheme="minorHAnsi" w:cstheme="minorHAnsi"/>
          <w:bCs/>
          <w:sz w:val="24"/>
          <w:szCs w:val="24"/>
        </w:rPr>
      </w:pPr>
      <w:r w:rsidRPr="001514CF">
        <w:rPr>
          <w:rFonts w:asciiTheme="minorHAnsi" w:hAnsiTheme="minorHAnsi" w:cstheme="minorHAnsi"/>
          <w:bCs/>
          <w:sz w:val="24"/>
          <w:szCs w:val="24"/>
        </w:rPr>
        <w:t xml:space="preserve">Nie można określić terminu odbioru dokumentacji projektowej. </w:t>
      </w:r>
    </w:p>
    <w:p w14:paraId="2173F7DE" w14:textId="43B5BD0B" w:rsidR="002A6490" w:rsidRPr="001514CF" w:rsidRDefault="00520101" w:rsidP="001514CF">
      <w:pPr>
        <w:jc w:val="left"/>
        <w:rPr>
          <w:rFonts w:asciiTheme="minorHAnsi" w:hAnsiTheme="minorHAnsi" w:cstheme="minorHAnsi"/>
          <w:bCs/>
          <w:sz w:val="24"/>
          <w:szCs w:val="24"/>
        </w:rPr>
      </w:pPr>
      <w:r w:rsidRPr="001514CF">
        <w:rPr>
          <w:rFonts w:asciiTheme="minorHAnsi" w:hAnsiTheme="minorHAnsi" w:cstheme="minorHAnsi"/>
          <w:bCs/>
          <w:sz w:val="24"/>
          <w:szCs w:val="24"/>
        </w:rPr>
        <w:t xml:space="preserve">Rada Miasta Mława od 2018 r. zabezpiecza środki w budżecie na ten cel. W budżecie na 2023 r. również środki zostały zaplanowane na ten cel, po raz piąty, w kwocie 150 000 zł. My cały czas jesteśmy w gotowości. Radny Wojewódzki Artur Czapliński był oburzony wypowiedzią Radnego, ponieważ za 1 803 000 zł nie wybuduje się zachodniej obwodnicy Miasta Mława. </w:t>
      </w:r>
    </w:p>
    <w:p w14:paraId="2E222816" w14:textId="52E87AE1" w:rsidR="00985BB0" w:rsidRPr="001514CF" w:rsidRDefault="00985BB0" w:rsidP="001514CF">
      <w:pPr>
        <w:jc w:val="left"/>
        <w:rPr>
          <w:rFonts w:asciiTheme="minorHAnsi" w:hAnsiTheme="minorHAnsi" w:cstheme="minorHAnsi"/>
          <w:bCs/>
          <w:sz w:val="24"/>
          <w:szCs w:val="24"/>
        </w:rPr>
      </w:pPr>
    </w:p>
    <w:p w14:paraId="3BBEEC58" w14:textId="388CAAD0" w:rsidR="00B46206" w:rsidRPr="001514CF" w:rsidRDefault="00B46206" w:rsidP="001514CF">
      <w:pPr>
        <w:jc w:val="left"/>
        <w:rPr>
          <w:rFonts w:asciiTheme="minorHAnsi" w:hAnsiTheme="minorHAnsi" w:cstheme="minorHAnsi"/>
          <w:bCs/>
          <w:sz w:val="24"/>
          <w:szCs w:val="24"/>
        </w:rPr>
      </w:pPr>
      <w:r w:rsidRPr="001514CF">
        <w:rPr>
          <w:rFonts w:asciiTheme="minorHAnsi" w:hAnsiTheme="minorHAnsi" w:cstheme="minorHAnsi"/>
          <w:bCs/>
          <w:sz w:val="24"/>
          <w:szCs w:val="24"/>
        </w:rPr>
        <w:t xml:space="preserve">Pan Artur Czapliński na dzisiejszym posiedzeniu Sejmiku wnioskował o wprowadzenie poprawki do budżetu, dotyczącą modernizację bloku sportowego Specjalnego Ośrodka Szkolno- Wychowawczego w Mławie. W kwocie 353 000 zł. Poprawka niestety została odrzucona przez Radnych. </w:t>
      </w:r>
    </w:p>
    <w:p w14:paraId="0781BC9E" w14:textId="11B74530" w:rsidR="00B46206" w:rsidRPr="001514CF" w:rsidRDefault="00B46206" w:rsidP="001514CF">
      <w:pPr>
        <w:jc w:val="left"/>
        <w:rPr>
          <w:rFonts w:asciiTheme="minorHAnsi" w:hAnsiTheme="minorHAnsi" w:cstheme="minorHAnsi"/>
          <w:bCs/>
          <w:sz w:val="24"/>
          <w:szCs w:val="24"/>
        </w:rPr>
      </w:pPr>
    </w:p>
    <w:p w14:paraId="3EE5F756" w14:textId="5B95F89A" w:rsidR="00C22513" w:rsidRPr="001514CF" w:rsidRDefault="00C22513" w:rsidP="001514CF">
      <w:pPr>
        <w:jc w:val="left"/>
        <w:rPr>
          <w:rFonts w:asciiTheme="minorHAnsi" w:hAnsiTheme="minorHAnsi" w:cstheme="minorHAnsi"/>
          <w:bCs/>
          <w:sz w:val="24"/>
          <w:szCs w:val="24"/>
        </w:rPr>
      </w:pPr>
      <w:r w:rsidRPr="001514CF">
        <w:rPr>
          <w:rFonts w:asciiTheme="minorHAnsi" w:hAnsiTheme="minorHAnsi" w:cstheme="minorHAnsi"/>
          <w:bCs/>
          <w:sz w:val="24"/>
          <w:szCs w:val="24"/>
        </w:rPr>
        <w:t>My w ramach prośby</w:t>
      </w:r>
      <w:r w:rsidR="000524BA" w:rsidRPr="001514CF">
        <w:rPr>
          <w:rFonts w:asciiTheme="minorHAnsi" w:hAnsiTheme="minorHAnsi" w:cstheme="minorHAnsi"/>
          <w:bCs/>
          <w:sz w:val="24"/>
          <w:szCs w:val="24"/>
        </w:rPr>
        <w:t xml:space="preserve"> do Samorządu Województwa Mazowieckiego</w:t>
      </w:r>
      <w:r w:rsidRPr="001514CF">
        <w:rPr>
          <w:rFonts w:asciiTheme="minorHAnsi" w:hAnsiTheme="minorHAnsi" w:cstheme="minorHAnsi"/>
          <w:bCs/>
          <w:sz w:val="24"/>
          <w:szCs w:val="24"/>
        </w:rPr>
        <w:t xml:space="preserve">, otrzymaliśmy jedno dofinansowanie, niecałe 3 000 000 zł na modernizację ul. Studzieniec. Na dwie prośby nie mamy odpowiedzi: zakładały one modernizację ulicy 20 Dywizji Piechoty Wojska Polskiego i modernizacja ulicy Okólnej. </w:t>
      </w:r>
    </w:p>
    <w:p w14:paraId="1BC761C1" w14:textId="77777777" w:rsidR="00C22513" w:rsidRPr="001514CF" w:rsidRDefault="00C22513" w:rsidP="001514CF">
      <w:pPr>
        <w:jc w:val="left"/>
        <w:rPr>
          <w:rFonts w:asciiTheme="minorHAnsi" w:hAnsiTheme="minorHAnsi" w:cstheme="minorHAnsi"/>
          <w:bCs/>
          <w:sz w:val="24"/>
          <w:szCs w:val="24"/>
        </w:rPr>
      </w:pPr>
    </w:p>
    <w:p w14:paraId="4686BF07" w14:textId="6C6C90FE" w:rsidR="00791D37" w:rsidRPr="001514CF" w:rsidRDefault="005775D9" w:rsidP="001514CF">
      <w:pPr>
        <w:pStyle w:val="Nagwek3"/>
        <w:jc w:val="left"/>
        <w:rPr>
          <w:rFonts w:asciiTheme="minorHAnsi" w:hAnsiTheme="minorHAnsi" w:cstheme="minorHAnsi"/>
          <w:bCs/>
          <w:color w:val="auto"/>
        </w:rPr>
      </w:pPr>
      <w:r w:rsidRPr="001514CF">
        <w:rPr>
          <w:rFonts w:asciiTheme="minorHAnsi" w:hAnsiTheme="minorHAnsi" w:cstheme="minorHAnsi"/>
          <w:bCs/>
          <w:color w:val="auto"/>
        </w:rPr>
        <w:t xml:space="preserve">Ad pkt </w:t>
      </w:r>
      <w:r w:rsidR="00BC33BF" w:rsidRPr="001514CF">
        <w:rPr>
          <w:rFonts w:asciiTheme="minorHAnsi" w:hAnsiTheme="minorHAnsi" w:cstheme="minorHAnsi"/>
          <w:bCs/>
          <w:color w:val="auto"/>
        </w:rPr>
        <w:t>32</w:t>
      </w:r>
    </w:p>
    <w:p w14:paraId="30E92F5D" w14:textId="03AF59F3" w:rsidR="005775D9" w:rsidRPr="001514CF" w:rsidRDefault="005775D9" w:rsidP="001514CF">
      <w:pPr>
        <w:jc w:val="left"/>
        <w:rPr>
          <w:rFonts w:asciiTheme="minorHAnsi" w:hAnsiTheme="minorHAnsi" w:cstheme="minorHAnsi"/>
          <w:bCs/>
          <w:sz w:val="24"/>
          <w:szCs w:val="24"/>
        </w:rPr>
      </w:pPr>
      <w:r w:rsidRPr="001514CF">
        <w:rPr>
          <w:rFonts w:asciiTheme="minorHAnsi" w:hAnsiTheme="minorHAnsi" w:cstheme="minorHAnsi"/>
          <w:bCs/>
          <w:sz w:val="24"/>
          <w:szCs w:val="24"/>
        </w:rPr>
        <w:t>Przewodniczący Rady Miasta</w:t>
      </w:r>
      <w:r w:rsidR="00EC1FE3" w:rsidRPr="001514CF">
        <w:rPr>
          <w:rFonts w:asciiTheme="minorHAnsi" w:hAnsiTheme="minorHAnsi" w:cstheme="minorHAnsi"/>
          <w:bCs/>
          <w:sz w:val="24"/>
          <w:szCs w:val="24"/>
        </w:rPr>
        <w:t xml:space="preserve"> Lech </w:t>
      </w:r>
      <w:proofErr w:type="spellStart"/>
      <w:r w:rsidR="00EC1FE3" w:rsidRPr="001514CF">
        <w:rPr>
          <w:rFonts w:asciiTheme="minorHAnsi" w:hAnsiTheme="minorHAnsi" w:cstheme="minorHAnsi"/>
          <w:bCs/>
          <w:sz w:val="24"/>
          <w:szCs w:val="24"/>
        </w:rPr>
        <w:t>Prej</w:t>
      </w:r>
      <w:r w:rsidR="001060AD" w:rsidRPr="001514CF">
        <w:rPr>
          <w:rFonts w:asciiTheme="minorHAnsi" w:hAnsiTheme="minorHAnsi" w:cstheme="minorHAnsi"/>
          <w:bCs/>
          <w:sz w:val="24"/>
          <w:szCs w:val="24"/>
        </w:rPr>
        <w:t>s</w:t>
      </w:r>
      <w:proofErr w:type="spellEnd"/>
    </w:p>
    <w:p w14:paraId="7CCAE264" w14:textId="7FEB6358" w:rsidR="005775D9" w:rsidRPr="001514CF" w:rsidRDefault="005775D9" w:rsidP="001514CF">
      <w:pPr>
        <w:jc w:val="left"/>
        <w:rPr>
          <w:rFonts w:asciiTheme="minorHAnsi" w:hAnsiTheme="minorHAnsi" w:cstheme="minorHAnsi"/>
          <w:bCs/>
          <w:sz w:val="24"/>
          <w:szCs w:val="24"/>
        </w:rPr>
      </w:pPr>
      <w:r w:rsidRPr="001514CF">
        <w:rPr>
          <w:rFonts w:asciiTheme="minorHAnsi" w:hAnsiTheme="minorHAnsi" w:cstheme="minorHAnsi"/>
          <w:bCs/>
          <w:sz w:val="24"/>
          <w:szCs w:val="24"/>
        </w:rPr>
        <w:tab/>
        <w:t xml:space="preserve">Poinformował, że w okresie międzysesyjnym do Przewodniczącego Rady Miasta </w:t>
      </w:r>
      <w:r w:rsidRPr="001514CF">
        <w:rPr>
          <w:rFonts w:asciiTheme="minorHAnsi" w:hAnsiTheme="minorHAnsi" w:cstheme="minorHAnsi"/>
          <w:bCs/>
          <w:sz w:val="24"/>
          <w:szCs w:val="24"/>
        </w:rPr>
        <w:br/>
        <w:t xml:space="preserve">i Radnych wpłynęły </w:t>
      </w:r>
      <w:r w:rsidR="00F56690" w:rsidRPr="001514CF">
        <w:rPr>
          <w:rFonts w:asciiTheme="minorHAnsi" w:hAnsiTheme="minorHAnsi" w:cstheme="minorHAnsi"/>
          <w:bCs/>
          <w:sz w:val="24"/>
          <w:szCs w:val="24"/>
        </w:rPr>
        <w:t xml:space="preserve">następujące </w:t>
      </w:r>
      <w:r w:rsidRPr="001514CF">
        <w:rPr>
          <w:rFonts w:asciiTheme="minorHAnsi" w:hAnsiTheme="minorHAnsi" w:cstheme="minorHAnsi"/>
          <w:bCs/>
          <w:sz w:val="24"/>
          <w:szCs w:val="24"/>
        </w:rPr>
        <w:t>pisma</w:t>
      </w:r>
      <w:r w:rsidR="00BC33BF" w:rsidRPr="001514CF">
        <w:rPr>
          <w:rFonts w:asciiTheme="minorHAnsi" w:hAnsiTheme="minorHAnsi" w:cstheme="minorHAnsi"/>
          <w:bCs/>
          <w:sz w:val="24"/>
          <w:szCs w:val="24"/>
        </w:rPr>
        <w:t>:</w:t>
      </w:r>
    </w:p>
    <w:p w14:paraId="72174625" w14:textId="1E1912A5" w:rsidR="00ED2F61" w:rsidRPr="001514CF" w:rsidRDefault="00E3700A" w:rsidP="001514CF">
      <w:pPr>
        <w:jc w:val="left"/>
        <w:rPr>
          <w:rFonts w:asciiTheme="minorHAnsi" w:hAnsiTheme="minorHAnsi" w:cstheme="minorHAnsi"/>
          <w:bCs/>
          <w:sz w:val="24"/>
          <w:szCs w:val="24"/>
        </w:rPr>
      </w:pPr>
      <w:r w:rsidRPr="001514CF">
        <w:rPr>
          <w:rFonts w:asciiTheme="minorHAnsi" w:hAnsiTheme="minorHAnsi" w:cstheme="minorHAnsi"/>
          <w:bCs/>
          <w:sz w:val="24"/>
          <w:szCs w:val="24"/>
        </w:rPr>
        <w:t>-</w:t>
      </w:r>
      <w:r w:rsidR="002A3AB0" w:rsidRPr="001514CF">
        <w:rPr>
          <w:rFonts w:asciiTheme="minorHAnsi" w:hAnsiTheme="minorHAnsi" w:cstheme="minorHAnsi"/>
          <w:bCs/>
          <w:sz w:val="24"/>
          <w:szCs w:val="24"/>
        </w:rPr>
        <w:t xml:space="preserve"> pismo od tego samego Pana: pismo do Radnych, o przeznaczenie środków na naprawę ulic Obrońców Mławy Nr 8, remont ulic po zakończeniu budowy kolektora sanitarnego na Osiedlu Wólka Nr 9; </w:t>
      </w:r>
      <w:r w:rsidR="00527874" w:rsidRPr="001514CF">
        <w:rPr>
          <w:rFonts w:asciiTheme="minorHAnsi" w:hAnsiTheme="minorHAnsi" w:cstheme="minorHAnsi"/>
          <w:bCs/>
          <w:sz w:val="24"/>
          <w:szCs w:val="24"/>
        </w:rPr>
        <w:t xml:space="preserve">a także wykonanie nawierzchni utwardzonej na ul. Cmentarnej – na osiedlu Nr 7 Przemysłowe. Pisma te przekazujemy według właściwości do Burmistrza Miasta. </w:t>
      </w:r>
    </w:p>
    <w:p w14:paraId="4D1C788A" w14:textId="3FF7EB73" w:rsidR="00E3700A" w:rsidRPr="001514CF" w:rsidRDefault="00E3700A" w:rsidP="001514CF">
      <w:pPr>
        <w:jc w:val="left"/>
        <w:rPr>
          <w:rFonts w:asciiTheme="minorHAnsi" w:hAnsiTheme="minorHAnsi" w:cstheme="minorHAnsi"/>
          <w:bCs/>
          <w:sz w:val="24"/>
          <w:szCs w:val="24"/>
        </w:rPr>
      </w:pPr>
      <w:r w:rsidRPr="001514CF">
        <w:rPr>
          <w:rFonts w:asciiTheme="minorHAnsi" w:hAnsiTheme="minorHAnsi" w:cstheme="minorHAnsi"/>
          <w:bCs/>
          <w:sz w:val="24"/>
          <w:szCs w:val="24"/>
        </w:rPr>
        <w:t xml:space="preserve">- </w:t>
      </w:r>
      <w:r w:rsidR="00527874" w:rsidRPr="001514CF">
        <w:rPr>
          <w:rFonts w:asciiTheme="minorHAnsi" w:hAnsiTheme="minorHAnsi" w:cstheme="minorHAnsi"/>
          <w:bCs/>
          <w:sz w:val="24"/>
          <w:szCs w:val="24"/>
        </w:rPr>
        <w:t xml:space="preserve">pismo do Radnych, do Burmistrza, do mieszkańców w sprawie </w:t>
      </w:r>
      <w:proofErr w:type="spellStart"/>
      <w:r w:rsidR="00527874" w:rsidRPr="001514CF">
        <w:rPr>
          <w:rFonts w:asciiTheme="minorHAnsi" w:hAnsiTheme="minorHAnsi" w:cstheme="minorHAnsi"/>
          <w:bCs/>
          <w:sz w:val="24"/>
          <w:szCs w:val="24"/>
        </w:rPr>
        <w:t>illuminacji</w:t>
      </w:r>
      <w:proofErr w:type="spellEnd"/>
      <w:r w:rsidR="00527874" w:rsidRPr="001514CF">
        <w:rPr>
          <w:rFonts w:asciiTheme="minorHAnsi" w:hAnsiTheme="minorHAnsi" w:cstheme="minorHAnsi"/>
          <w:bCs/>
          <w:sz w:val="24"/>
          <w:szCs w:val="24"/>
        </w:rPr>
        <w:t xml:space="preserve"> świetlnych. Są za słabe. </w:t>
      </w:r>
    </w:p>
    <w:p w14:paraId="39F17B01" w14:textId="0261308E" w:rsidR="00E3700A" w:rsidRPr="001514CF" w:rsidRDefault="00E3700A" w:rsidP="001514CF">
      <w:pPr>
        <w:jc w:val="left"/>
        <w:rPr>
          <w:rFonts w:asciiTheme="minorHAnsi" w:hAnsiTheme="minorHAnsi" w:cstheme="minorHAnsi"/>
          <w:bCs/>
          <w:sz w:val="24"/>
          <w:szCs w:val="24"/>
        </w:rPr>
      </w:pPr>
      <w:r w:rsidRPr="001514CF">
        <w:rPr>
          <w:rFonts w:asciiTheme="minorHAnsi" w:hAnsiTheme="minorHAnsi" w:cstheme="minorHAnsi"/>
          <w:bCs/>
          <w:sz w:val="24"/>
          <w:szCs w:val="24"/>
        </w:rPr>
        <w:t>-</w:t>
      </w:r>
      <w:r w:rsidR="000B673E" w:rsidRPr="001514CF">
        <w:rPr>
          <w:rFonts w:asciiTheme="minorHAnsi" w:hAnsiTheme="minorHAnsi" w:cstheme="minorHAnsi"/>
          <w:bCs/>
          <w:sz w:val="24"/>
          <w:szCs w:val="24"/>
        </w:rPr>
        <w:t xml:space="preserve"> pismo ze Stowarzyszenia Historyczne Mazowsze Północne – reprezentowane przez Panie Grabowskie. Pismo kierowane do Przewodniczącego Rady Miasta, aby Radni poszukali miejsca do posadowienia w Mławie pomnika Puszczyka. </w:t>
      </w:r>
      <w:r w:rsidR="00C83A0E" w:rsidRPr="001514CF">
        <w:rPr>
          <w:rFonts w:asciiTheme="minorHAnsi" w:hAnsiTheme="minorHAnsi" w:cstheme="minorHAnsi"/>
          <w:bCs/>
          <w:sz w:val="24"/>
          <w:szCs w:val="24"/>
        </w:rPr>
        <w:t xml:space="preserve">Będziemy musieli się zastanowić nad tym pismem. </w:t>
      </w:r>
    </w:p>
    <w:p w14:paraId="132486A0" w14:textId="77777777" w:rsidR="000B673E" w:rsidRPr="001514CF" w:rsidRDefault="000B673E" w:rsidP="001514CF">
      <w:pPr>
        <w:jc w:val="left"/>
        <w:rPr>
          <w:rFonts w:asciiTheme="minorHAnsi" w:hAnsiTheme="minorHAnsi" w:cstheme="minorHAnsi"/>
          <w:bCs/>
          <w:sz w:val="24"/>
          <w:szCs w:val="24"/>
        </w:rPr>
      </w:pPr>
    </w:p>
    <w:p w14:paraId="1228FA75" w14:textId="63432F11" w:rsidR="00DE6A08" w:rsidRPr="001514CF" w:rsidRDefault="00E746BF" w:rsidP="001514CF">
      <w:pPr>
        <w:ind w:firstLine="708"/>
        <w:jc w:val="left"/>
        <w:rPr>
          <w:rFonts w:asciiTheme="minorHAnsi" w:hAnsiTheme="minorHAnsi" w:cstheme="minorHAnsi"/>
          <w:bCs/>
          <w:sz w:val="24"/>
          <w:szCs w:val="24"/>
        </w:rPr>
      </w:pPr>
      <w:r w:rsidRPr="001514CF">
        <w:rPr>
          <w:rFonts w:asciiTheme="minorHAnsi" w:hAnsiTheme="minorHAnsi" w:cstheme="minorHAnsi"/>
          <w:bCs/>
          <w:sz w:val="24"/>
          <w:szCs w:val="24"/>
        </w:rPr>
        <w:t>Przewodniczący Rady Miasta zaprosił</w:t>
      </w:r>
      <w:r w:rsidR="00E3700A" w:rsidRPr="001514CF">
        <w:rPr>
          <w:rFonts w:asciiTheme="minorHAnsi" w:hAnsiTheme="minorHAnsi" w:cstheme="minorHAnsi"/>
          <w:bCs/>
          <w:sz w:val="24"/>
          <w:szCs w:val="24"/>
        </w:rPr>
        <w:t xml:space="preserve"> </w:t>
      </w:r>
      <w:r w:rsidRPr="001514CF">
        <w:rPr>
          <w:rFonts w:asciiTheme="minorHAnsi" w:hAnsiTheme="minorHAnsi" w:cstheme="minorHAnsi"/>
          <w:bCs/>
          <w:sz w:val="24"/>
          <w:szCs w:val="24"/>
        </w:rPr>
        <w:t xml:space="preserve">Radnych </w:t>
      </w:r>
      <w:r w:rsidR="00E3700A" w:rsidRPr="001514CF">
        <w:rPr>
          <w:rFonts w:asciiTheme="minorHAnsi" w:hAnsiTheme="minorHAnsi" w:cstheme="minorHAnsi"/>
          <w:bCs/>
          <w:sz w:val="24"/>
          <w:szCs w:val="24"/>
        </w:rPr>
        <w:t>na spotkanie</w:t>
      </w:r>
      <w:r w:rsidRPr="001514CF">
        <w:rPr>
          <w:rFonts w:asciiTheme="minorHAnsi" w:hAnsiTheme="minorHAnsi" w:cstheme="minorHAnsi"/>
          <w:bCs/>
          <w:sz w:val="24"/>
          <w:szCs w:val="24"/>
        </w:rPr>
        <w:t xml:space="preserve"> Wigilijne, które zaplanowane jest na 22 grudnia br. godz. 12.00 w sali w Miejskiego Domu Kultury </w:t>
      </w:r>
      <w:r w:rsidRPr="001514CF">
        <w:rPr>
          <w:rFonts w:asciiTheme="minorHAnsi" w:hAnsiTheme="minorHAnsi" w:cstheme="minorHAnsi"/>
          <w:bCs/>
          <w:sz w:val="24"/>
          <w:szCs w:val="24"/>
        </w:rPr>
        <w:br/>
        <w:t xml:space="preserve">oraz na spotkanie Noworoczne, które planowane jest na 30 grudnia br. godz. 10.00 w Sali Ślubów w Urzędzie Miasta. </w:t>
      </w:r>
    </w:p>
    <w:p w14:paraId="23718E4C" w14:textId="77777777" w:rsidR="00E746BF" w:rsidRPr="001514CF" w:rsidRDefault="00E746BF" w:rsidP="001514CF">
      <w:pPr>
        <w:ind w:firstLine="708"/>
        <w:jc w:val="left"/>
        <w:rPr>
          <w:rFonts w:asciiTheme="minorHAnsi" w:hAnsiTheme="minorHAnsi" w:cstheme="minorHAnsi"/>
          <w:bCs/>
          <w:sz w:val="24"/>
          <w:szCs w:val="24"/>
        </w:rPr>
      </w:pPr>
    </w:p>
    <w:p w14:paraId="7E1D9964" w14:textId="692D5560" w:rsidR="00E746BF" w:rsidRPr="001514CF" w:rsidRDefault="00E746BF" w:rsidP="001514CF">
      <w:pPr>
        <w:ind w:firstLine="708"/>
        <w:jc w:val="left"/>
        <w:rPr>
          <w:rFonts w:asciiTheme="minorHAnsi" w:hAnsiTheme="minorHAnsi" w:cstheme="minorHAnsi"/>
          <w:bCs/>
          <w:sz w:val="24"/>
          <w:szCs w:val="24"/>
        </w:rPr>
      </w:pPr>
      <w:r w:rsidRPr="001514CF">
        <w:rPr>
          <w:rFonts w:asciiTheme="minorHAnsi" w:hAnsiTheme="minorHAnsi" w:cstheme="minorHAnsi"/>
          <w:bCs/>
          <w:sz w:val="24"/>
          <w:szCs w:val="24"/>
        </w:rPr>
        <w:t xml:space="preserve">Złożył Radnym, mieszkańcom życzenia świąteczne i noworoczne. </w:t>
      </w:r>
    </w:p>
    <w:p w14:paraId="0A8D09F7" w14:textId="5FC40C8A" w:rsidR="00E746BF" w:rsidRPr="001514CF" w:rsidRDefault="00E746BF" w:rsidP="001514CF">
      <w:pPr>
        <w:jc w:val="left"/>
        <w:rPr>
          <w:rFonts w:asciiTheme="minorHAnsi" w:hAnsiTheme="minorHAnsi" w:cstheme="minorHAnsi"/>
          <w:bCs/>
          <w:sz w:val="24"/>
          <w:szCs w:val="24"/>
        </w:rPr>
      </w:pPr>
    </w:p>
    <w:p w14:paraId="7F21F2BB" w14:textId="32F40367" w:rsidR="00E746BF" w:rsidRPr="001514CF" w:rsidRDefault="00E746BF" w:rsidP="001514CF">
      <w:pPr>
        <w:ind w:firstLine="708"/>
        <w:jc w:val="left"/>
        <w:rPr>
          <w:rFonts w:asciiTheme="minorHAnsi" w:hAnsiTheme="minorHAnsi" w:cstheme="minorHAnsi"/>
          <w:bCs/>
          <w:sz w:val="24"/>
          <w:szCs w:val="24"/>
        </w:rPr>
      </w:pPr>
      <w:r w:rsidRPr="001514CF">
        <w:rPr>
          <w:rFonts w:asciiTheme="minorHAnsi" w:hAnsiTheme="minorHAnsi" w:cstheme="minorHAnsi"/>
          <w:bCs/>
          <w:sz w:val="24"/>
          <w:szCs w:val="24"/>
        </w:rPr>
        <w:t xml:space="preserve">Przewodniczący </w:t>
      </w:r>
      <w:r w:rsidR="006735B1" w:rsidRPr="001514CF">
        <w:rPr>
          <w:rFonts w:asciiTheme="minorHAnsi" w:hAnsiTheme="minorHAnsi" w:cstheme="minorHAnsi"/>
          <w:bCs/>
          <w:sz w:val="24"/>
          <w:szCs w:val="24"/>
        </w:rPr>
        <w:t>zasygnalizował, że najprawdopodobniej kolejna Sesja Rady Miasta Mława odbędzie się w połowie stycznia 2023 r. (najprawdopodobniej będzie to 17 stycznia 2023 r.</w:t>
      </w:r>
    </w:p>
    <w:p w14:paraId="7B54E05A" w14:textId="77777777" w:rsidR="00DE6A08" w:rsidRPr="001514CF" w:rsidRDefault="00DE6A08" w:rsidP="001514CF">
      <w:pPr>
        <w:jc w:val="left"/>
        <w:rPr>
          <w:rFonts w:asciiTheme="minorHAnsi" w:hAnsiTheme="minorHAnsi" w:cstheme="minorHAnsi"/>
          <w:bCs/>
          <w:sz w:val="24"/>
          <w:szCs w:val="24"/>
        </w:rPr>
      </w:pPr>
    </w:p>
    <w:p w14:paraId="03D2514E" w14:textId="73E0A60B" w:rsidR="005775D9" w:rsidRPr="001514CF" w:rsidRDefault="005775D9" w:rsidP="001514CF">
      <w:pPr>
        <w:jc w:val="left"/>
        <w:rPr>
          <w:rFonts w:asciiTheme="minorHAnsi" w:hAnsiTheme="minorHAnsi" w:cstheme="minorHAnsi"/>
          <w:bCs/>
          <w:sz w:val="24"/>
          <w:szCs w:val="24"/>
        </w:rPr>
      </w:pPr>
      <w:r w:rsidRPr="001514CF">
        <w:rPr>
          <w:rFonts w:asciiTheme="minorHAnsi" w:hAnsiTheme="minorHAnsi" w:cstheme="minorHAnsi"/>
          <w:bCs/>
          <w:sz w:val="24"/>
          <w:szCs w:val="24"/>
        </w:rPr>
        <w:t xml:space="preserve">Ad pkt </w:t>
      </w:r>
      <w:r w:rsidR="00DE6A08" w:rsidRPr="001514CF">
        <w:rPr>
          <w:rFonts w:asciiTheme="minorHAnsi" w:hAnsiTheme="minorHAnsi" w:cstheme="minorHAnsi"/>
          <w:bCs/>
          <w:sz w:val="24"/>
          <w:szCs w:val="24"/>
        </w:rPr>
        <w:t>33</w:t>
      </w:r>
      <w:r w:rsidR="00831A98" w:rsidRPr="001514CF">
        <w:rPr>
          <w:rFonts w:asciiTheme="minorHAnsi" w:hAnsiTheme="minorHAnsi" w:cstheme="minorHAnsi"/>
          <w:bCs/>
          <w:sz w:val="24"/>
          <w:szCs w:val="24"/>
        </w:rPr>
        <w:t>.</w:t>
      </w:r>
    </w:p>
    <w:p w14:paraId="3685E26C" w14:textId="77777777" w:rsidR="005775D9" w:rsidRPr="001514CF" w:rsidRDefault="005775D9" w:rsidP="001514CF">
      <w:pPr>
        <w:jc w:val="left"/>
        <w:rPr>
          <w:rFonts w:asciiTheme="minorHAnsi" w:hAnsiTheme="minorHAnsi" w:cstheme="minorHAnsi"/>
          <w:bCs/>
          <w:sz w:val="24"/>
          <w:szCs w:val="24"/>
        </w:rPr>
      </w:pPr>
    </w:p>
    <w:p w14:paraId="494C0ED8" w14:textId="77777777" w:rsidR="005775D9" w:rsidRPr="001514CF" w:rsidRDefault="005775D9" w:rsidP="001514CF">
      <w:pPr>
        <w:pStyle w:val="Nagwek3"/>
        <w:jc w:val="left"/>
        <w:rPr>
          <w:rFonts w:asciiTheme="minorHAnsi" w:hAnsiTheme="minorHAnsi" w:cstheme="minorHAnsi"/>
          <w:bCs/>
          <w:color w:val="auto"/>
        </w:rPr>
      </w:pPr>
      <w:r w:rsidRPr="001514CF">
        <w:rPr>
          <w:rFonts w:asciiTheme="minorHAnsi" w:hAnsiTheme="minorHAnsi" w:cstheme="minorHAnsi"/>
          <w:bCs/>
          <w:color w:val="auto"/>
        </w:rPr>
        <w:t>Po wyczerpaniu porządku obrad sesji</w:t>
      </w:r>
    </w:p>
    <w:p w14:paraId="05E2447F" w14:textId="77777777" w:rsidR="005775D9" w:rsidRPr="001514CF" w:rsidRDefault="005775D9" w:rsidP="001514CF">
      <w:pPr>
        <w:pStyle w:val="Nagwek3"/>
        <w:jc w:val="left"/>
        <w:rPr>
          <w:rFonts w:asciiTheme="minorHAnsi" w:hAnsiTheme="minorHAnsi" w:cstheme="minorHAnsi"/>
          <w:bCs/>
          <w:color w:val="auto"/>
        </w:rPr>
      </w:pPr>
      <w:r w:rsidRPr="001514CF">
        <w:rPr>
          <w:rFonts w:asciiTheme="minorHAnsi" w:hAnsiTheme="minorHAnsi" w:cstheme="minorHAnsi"/>
          <w:bCs/>
          <w:color w:val="auto"/>
        </w:rPr>
        <w:t>Przewodniczący Rady Miasta LECH PREJS</w:t>
      </w:r>
    </w:p>
    <w:p w14:paraId="546A6F50" w14:textId="7D6B7A33" w:rsidR="005775D9" w:rsidRPr="001514CF" w:rsidRDefault="005775D9" w:rsidP="001514CF">
      <w:pPr>
        <w:pStyle w:val="Tekstpodstawowy"/>
        <w:jc w:val="left"/>
        <w:rPr>
          <w:rFonts w:asciiTheme="minorHAnsi" w:hAnsiTheme="minorHAnsi" w:cstheme="minorHAnsi"/>
          <w:bCs/>
          <w:sz w:val="24"/>
          <w:szCs w:val="24"/>
        </w:rPr>
      </w:pPr>
      <w:r w:rsidRPr="001514CF">
        <w:rPr>
          <w:rFonts w:asciiTheme="minorHAnsi" w:hAnsiTheme="minorHAnsi" w:cstheme="minorHAnsi"/>
          <w:bCs/>
          <w:sz w:val="24"/>
          <w:szCs w:val="24"/>
        </w:rPr>
        <w:t>zakończył obrady XL</w:t>
      </w:r>
      <w:r w:rsidR="00FF38C2" w:rsidRPr="001514CF">
        <w:rPr>
          <w:rFonts w:asciiTheme="minorHAnsi" w:hAnsiTheme="minorHAnsi" w:cstheme="minorHAnsi"/>
          <w:bCs/>
          <w:sz w:val="24"/>
          <w:szCs w:val="24"/>
        </w:rPr>
        <w:t>V</w:t>
      </w:r>
      <w:r w:rsidR="00DE6A08" w:rsidRPr="001514CF">
        <w:rPr>
          <w:rFonts w:asciiTheme="minorHAnsi" w:hAnsiTheme="minorHAnsi" w:cstheme="minorHAnsi"/>
          <w:bCs/>
          <w:sz w:val="24"/>
          <w:szCs w:val="24"/>
        </w:rPr>
        <w:t>I</w:t>
      </w:r>
      <w:r w:rsidRPr="001514CF">
        <w:rPr>
          <w:rFonts w:asciiTheme="minorHAnsi" w:hAnsiTheme="minorHAnsi" w:cstheme="minorHAnsi"/>
          <w:bCs/>
          <w:sz w:val="24"/>
          <w:szCs w:val="24"/>
        </w:rPr>
        <w:t xml:space="preserve"> sesji o godz.1</w:t>
      </w:r>
      <w:r w:rsidR="00FF38C2" w:rsidRPr="001514CF">
        <w:rPr>
          <w:rFonts w:asciiTheme="minorHAnsi" w:hAnsiTheme="minorHAnsi" w:cstheme="minorHAnsi"/>
          <w:bCs/>
          <w:sz w:val="24"/>
          <w:szCs w:val="24"/>
        </w:rPr>
        <w:t>9</w:t>
      </w:r>
      <w:r w:rsidRPr="001514CF">
        <w:rPr>
          <w:rFonts w:asciiTheme="minorHAnsi" w:hAnsiTheme="minorHAnsi" w:cstheme="minorHAnsi"/>
          <w:bCs/>
          <w:sz w:val="24"/>
          <w:szCs w:val="24"/>
        </w:rPr>
        <w:t>:00 słowami:</w:t>
      </w:r>
    </w:p>
    <w:p w14:paraId="123D2C3A" w14:textId="194EC1BF" w:rsidR="005775D9" w:rsidRPr="001514CF" w:rsidRDefault="005775D9" w:rsidP="001514CF">
      <w:pPr>
        <w:pStyle w:val="Nagwek4"/>
        <w:jc w:val="left"/>
        <w:rPr>
          <w:rFonts w:asciiTheme="minorHAnsi" w:hAnsiTheme="minorHAnsi" w:cstheme="minorHAnsi"/>
          <w:b w:val="0"/>
          <w:bCs/>
          <w:sz w:val="24"/>
          <w:szCs w:val="24"/>
        </w:rPr>
      </w:pPr>
      <w:r w:rsidRPr="001514CF">
        <w:rPr>
          <w:rFonts w:asciiTheme="minorHAnsi" w:hAnsiTheme="minorHAnsi" w:cstheme="minorHAnsi"/>
          <w:b w:val="0"/>
          <w:bCs/>
          <w:sz w:val="24"/>
          <w:szCs w:val="24"/>
        </w:rPr>
        <w:t>„ZAMYKAM OBRADY X</w:t>
      </w:r>
      <w:r w:rsidR="00FF38C2" w:rsidRPr="001514CF">
        <w:rPr>
          <w:rFonts w:asciiTheme="minorHAnsi" w:hAnsiTheme="minorHAnsi" w:cstheme="minorHAnsi"/>
          <w:b w:val="0"/>
          <w:bCs/>
          <w:sz w:val="24"/>
          <w:szCs w:val="24"/>
        </w:rPr>
        <w:t>LV</w:t>
      </w:r>
      <w:r w:rsidR="00DE6A08" w:rsidRPr="001514CF">
        <w:rPr>
          <w:rFonts w:asciiTheme="minorHAnsi" w:hAnsiTheme="minorHAnsi" w:cstheme="minorHAnsi"/>
          <w:b w:val="0"/>
          <w:bCs/>
          <w:sz w:val="24"/>
          <w:szCs w:val="24"/>
        </w:rPr>
        <w:t>I</w:t>
      </w:r>
      <w:r w:rsidRPr="001514CF">
        <w:rPr>
          <w:rFonts w:asciiTheme="minorHAnsi" w:hAnsiTheme="minorHAnsi" w:cstheme="minorHAnsi"/>
          <w:b w:val="0"/>
          <w:bCs/>
          <w:sz w:val="24"/>
          <w:szCs w:val="24"/>
        </w:rPr>
        <w:t xml:space="preserve"> SESJI RADY MIASTA”</w:t>
      </w:r>
    </w:p>
    <w:p w14:paraId="678C61AB" w14:textId="0F8BD370" w:rsidR="00AE7E2A" w:rsidRPr="001514CF" w:rsidRDefault="00AE7E2A" w:rsidP="001514CF">
      <w:pPr>
        <w:spacing w:before="120" w:after="120"/>
        <w:jc w:val="left"/>
        <w:rPr>
          <w:rFonts w:asciiTheme="minorHAnsi" w:hAnsiTheme="minorHAnsi" w:cstheme="minorHAnsi"/>
          <w:bCs/>
          <w:i/>
          <w:sz w:val="24"/>
          <w:szCs w:val="24"/>
        </w:rPr>
      </w:pPr>
    </w:p>
    <w:p w14:paraId="023B1BE6" w14:textId="77777777" w:rsidR="00AE7E2A" w:rsidRPr="001514CF" w:rsidRDefault="00AE7E2A" w:rsidP="001514CF">
      <w:pPr>
        <w:spacing w:before="120" w:after="120"/>
        <w:jc w:val="left"/>
        <w:rPr>
          <w:rFonts w:asciiTheme="minorHAnsi" w:hAnsiTheme="minorHAnsi" w:cstheme="minorHAnsi"/>
          <w:bCs/>
          <w:i/>
          <w:sz w:val="24"/>
          <w:szCs w:val="24"/>
        </w:rPr>
      </w:pPr>
    </w:p>
    <w:p w14:paraId="70A9D0DA" w14:textId="77777777" w:rsidR="005775D9" w:rsidRPr="001514CF" w:rsidRDefault="005775D9" w:rsidP="001514CF">
      <w:pPr>
        <w:pStyle w:val="Nagwek2"/>
        <w:jc w:val="left"/>
        <w:rPr>
          <w:rFonts w:asciiTheme="minorHAnsi" w:hAnsiTheme="minorHAnsi" w:cstheme="minorHAnsi"/>
          <w:b w:val="0"/>
          <w:bCs/>
        </w:rPr>
      </w:pPr>
      <w:r w:rsidRPr="001514CF">
        <w:rPr>
          <w:rFonts w:asciiTheme="minorHAnsi" w:hAnsiTheme="minorHAnsi" w:cstheme="minorHAnsi"/>
          <w:b w:val="0"/>
          <w:bCs/>
        </w:rPr>
        <w:t>Przewodniczący Rady Miasta</w:t>
      </w:r>
    </w:p>
    <w:p w14:paraId="3DBE3B66" w14:textId="77777777" w:rsidR="005775D9" w:rsidRPr="001514CF" w:rsidRDefault="005775D9" w:rsidP="001514CF">
      <w:pPr>
        <w:jc w:val="left"/>
        <w:rPr>
          <w:rFonts w:asciiTheme="minorHAnsi" w:hAnsiTheme="minorHAnsi" w:cstheme="minorHAnsi"/>
          <w:bCs/>
          <w:sz w:val="24"/>
          <w:szCs w:val="24"/>
          <w:lang w:eastAsia="pl-PL"/>
        </w:rPr>
      </w:pPr>
    </w:p>
    <w:p w14:paraId="45F989CD" w14:textId="77777777" w:rsidR="005775D9" w:rsidRPr="001514CF" w:rsidRDefault="005775D9" w:rsidP="001514CF">
      <w:pPr>
        <w:pStyle w:val="Nagwek2"/>
        <w:jc w:val="left"/>
        <w:rPr>
          <w:rFonts w:asciiTheme="minorHAnsi" w:hAnsiTheme="minorHAnsi" w:cstheme="minorHAnsi"/>
          <w:b w:val="0"/>
          <w:bCs/>
        </w:rPr>
      </w:pPr>
      <w:r w:rsidRPr="001514CF">
        <w:rPr>
          <w:rFonts w:asciiTheme="minorHAnsi" w:hAnsiTheme="minorHAnsi" w:cstheme="minorHAnsi"/>
          <w:b w:val="0"/>
          <w:bCs/>
        </w:rPr>
        <w:t xml:space="preserve">      Lech </w:t>
      </w:r>
      <w:proofErr w:type="spellStart"/>
      <w:r w:rsidRPr="001514CF">
        <w:rPr>
          <w:rFonts w:asciiTheme="minorHAnsi" w:hAnsiTheme="minorHAnsi" w:cstheme="minorHAnsi"/>
          <w:b w:val="0"/>
          <w:bCs/>
        </w:rPr>
        <w:t>Prejs</w:t>
      </w:r>
      <w:proofErr w:type="spellEnd"/>
    </w:p>
    <w:p w14:paraId="11285DD5" w14:textId="40656D2C" w:rsidR="005775D9" w:rsidRPr="001514CF" w:rsidRDefault="005775D9" w:rsidP="001514CF">
      <w:pPr>
        <w:jc w:val="left"/>
        <w:rPr>
          <w:rFonts w:asciiTheme="minorHAnsi" w:hAnsiTheme="minorHAnsi" w:cstheme="minorHAnsi"/>
          <w:bCs/>
          <w:sz w:val="24"/>
          <w:szCs w:val="24"/>
          <w:lang w:eastAsia="pl-PL"/>
        </w:rPr>
      </w:pPr>
    </w:p>
    <w:p w14:paraId="0E1A06B5" w14:textId="77777777" w:rsidR="00D062E4" w:rsidRPr="001514CF" w:rsidRDefault="00D062E4" w:rsidP="001514CF">
      <w:pPr>
        <w:jc w:val="left"/>
        <w:rPr>
          <w:rFonts w:asciiTheme="minorHAnsi" w:hAnsiTheme="minorHAnsi" w:cstheme="minorHAnsi"/>
          <w:bCs/>
          <w:sz w:val="24"/>
          <w:szCs w:val="24"/>
          <w:lang w:eastAsia="pl-PL"/>
        </w:rPr>
      </w:pPr>
    </w:p>
    <w:p w14:paraId="54A47E7B" w14:textId="77777777" w:rsidR="005775D9" w:rsidRPr="001514CF" w:rsidRDefault="005775D9" w:rsidP="001514CF">
      <w:pPr>
        <w:jc w:val="left"/>
        <w:rPr>
          <w:rFonts w:asciiTheme="minorHAnsi" w:hAnsiTheme="minorHAnsi" w:cstheme="minorHAnsi"/>
          <w:bCs/>
          <w:sz w:val="24"/>
          <w:szCs w:val="24"/>
          <w:lang w:eastAsia="pl-PL"/>
        </w:rPr>
      </w:pPr>
    </w:p>
    <w:p w14:paraId="4595272D" w14:textId="5EC3D1A6" w:rsidR="005775D9" w:rsidRPr="001514CF" w:rsidRDefault="005775D9" w:rsidP="001514CF">
      <w:pPr>
        <w:pStyle w:val="Tekstpodstawowy"/>
        <w:jc w:val="left"/>
        <w:rPr>
          <w:rFonts w:asciiTheme="minorHAnsi" w:hAnsiTheme="minorHAnsi" w:cstheme="minorHAnsi"/>
          <w:bCs/>
          <w:sz w:val="24"/>
          <w:szCs w:val="24"/>
        </w:rPr>
      </w:pPr>
      <w:r w:rsidRPr="001514CF">
        <w:rPr>
          <w:rFonts w:asciiTheme="minorHAnsi" w:hAnsiTheme="minorHAnsi" w:cstheme="minorHAnsi"/>
          <w:bCs/>
          <w:sz w:val="24"/>
          <w:szCs w:val="24"/>
        </w:rPr>
        <w:t xml:space="preserve">Protokolant: </w:t>
      </w:r>
      <w:r w:rsidR="00DE6A08" w:rsidRPr="001514CF">
        <w:rPr>
          <w:rFonts w:asciiTheme="minorHAnsi" w:hAnsiTheme="minorHAnsi" w:cstheme="minorHAnsi"/>
          <w:bCs/>
          <w:sz w:val="24"/>
          <w:szCs w:val="24"/>
        </w:rPr>
        <w:t>Aneta Pinczewska</w:t>
      </w:r>
    </w:p>
    <w:p w14:paraId="0BABE836" w14:textId="6C6E4D44" w:rsidR="004401C3" w:rsidRPr="001514CF" w:rsidRDefault="004401C3" w:rsidP="001514CF">
      <w:pPr>
        <w:jc w:val="left"/>
        <w:rPr>
          <w:rFonts w:asciiTheme="minorHAnsi" w:hAnsiTheme="minorHAnsi" w:cstheme="minorHAnsi"/>
          <w:bCs/>
          <w:sz w:val="24"/>
          <w:szCs w:val="24"/>
        </w:rPr>
      </w:pPr>
    </w:p>
    <w:p w14:paraId="5E9718F8" w14:textId="77777777" w:rsidR="00FF38C2" w:rsidRPr="001514CF" w:rsidRDefault="00FF38C2" w:rsidP="001514CF">
      <w:pPr>
        <w:jc w:val="left"/>
        <w:rPr>
          <w:rFonts w:asciiTheme="minorHAnsi" w:hAnsiTheme="minorHAnsi" w:cstheme="minorHAnsi"/>
          <w:bCs/>
          <w:sz w:val="24"/>
          <w:szCs w:val="24"/>
        </w:rPr>
      </w:pPr>
    </w:p>
    <w:p w14:paraId="44013AD0" w14:textId="77777777" w:rsidR="001514CF" w:rsidRPr="001514CF" w:rsidRDefault="001514CF">
      <w:pPr>
        <w:jc w:val="left"/>
        <w:rPr>
          <w:rFonts w:asciiTheme="minorHAnsi" w:hAnsiTheme="minorHAnsi" w:cstheme="minorHAnsi"/>
          <w:bCs/>
          <w:sz w:val="24"/>
          <w:szCs w:val="24"/>
        </w:rPr>
      </w:pPr>
    </w:p>
    <w:sectPr w:rsidR="001514CF" w:rsidRPr="001514C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21AED" w14:textId="77777777" w:rsidR="002B1CE9" w:rsidRDefault="002B1CE9" w:rsidP="00503015">
      <w:pPr>
        <w:spacing w:line="240" w:lineRule="auto"/>
      </w:pPr>
      <w:r>
        <w:separator/>
      </w:r>
    </w:p>
  </w:endnote>
  <w:endnote w:type="continuationSeparator" w:id="0">
    <w:p w14:paraId="2A4D35E9" w14:textId="77777777" w:rsidR="002B1CE9" w:rsidRDefault="002B1CE9" w:rsidP="005030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entury Gothic">
    <w:altName w:val="Century Gothic"/>
    <w:panose1 w:val="020B0502020202020204"/>
    <w:charset w:val="EE"/>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6CDB1" w14:textId="77777777" w:rsidR="002B1CE9" w:rsidRDefault="002B1CE9" w:rsidP="00503015">
      <w:pPr>
        <w:spacing w:line="240" w:lineRule="auto"/>
      </w:pPr>
      <w:r>
        <w:separator/>
      </w:r>
    </w:p>
  </w:footnote>
  <w:footnote w:type="continuationSeparator" w:id="0">
    <w:p w14:paraId="6ECAB394" w14:textId="77777777" w:rsidR="002B1CE9" w:rsidRDefault="002B1CE9" w:rsidP="0050301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C652D4A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FFFFFFFF"/>
    <w:lvl w:ilvl="0">
      <w:start w:val="1"/>
      <w:numFmt w:val="decimal"/>
      <w:lvlText w:val="%1."/>
      <w:lvlJc w:val="left"/>
      <w:pPr>
        <w:ind w:left="360" w:hanging="360"/>
      </w:pPr>
      <w:rPr>
        <w:rFonts w:ascii="Century Gothic" w:hAnsi="Century Gothic" w:cs="Century Gothic"/>
        <w:b w:val="0"/>
        <w:bCs w:val="0"/>
        <w:i w:val="0"/>
        <w:iCs w:val="0"/>
        <w:strike w:val="0"/>
        <w:color w:val="auto"/>
        <w:sz w:val="20"/>
        <w:szCs w:val="20"/>
        <w:u w:val="none"/>
      </w:rPr>
    </w:lvl>
    <w:lvl w:ilvl="1">
      <w:start w:val="1"/>
      <w:numFmt w:val="decimal"/>
      <w:lvlText w:val="%2."/>
      <w:lvlJc w:val="left"/>
      <w:pPr>
        <w:ind w:left="720" w:hanging="360"/>
      </w:pPr>
      <w:rPr>
        <w:rFonts w:ascii="Century Gothic" w:hAnsi="Century Gothic" w:cs="Century Gothic"/>
        <w:b w:val="0"/>
        <w:bCs w:val="0"/>
        <w:i w:val="0"/>
        <w:iCs w:val="0"/>
        <w:strike w:val="0"/>
        <w:color w:val="auto"/>
        <w:sz w:val="20"/>
        <w:szCs w:val="20"/>
        <w:u w:val="none"/>
      </w:rPr>
    </w:lvl>
    <w:lvl w:ilvl="2">
      <w:start w:val="1"/>
      <w:numFmt w:val="decimal"/>
      <w:lvlText w:val="%3."/>
      <w:lvlJc w:val="left"/>
      <w:pPr>
        <w:ind w:left="1080" w:hanging="360"/>
      </w:pPr>
      <w:rPr>
        <w:rFonts w:ascii="Century Gothic" w:hAnsi="Century Gothic" w:cs="Century Gothic"/>
        <w:b w:val="0"/>
        <w:bCs w:val="0"/>
        <w:i w:val="0"/>
        <w:iCs w:val="0"/>
        <w:strike w:val="0"/>
        <w:color w:val="auto"/>
        <w:sz w:val="20"/>
        <w:szCs w:val="20"/>
        <w:u w:val="none"/>
      </w:rPr>
    </w:lvl>
    <w:lvl w:ilvl="3">
      <w:start w:val="1"/>
      <w:numFmt w:val="decimal"/>
      <w:lvlText w:val="%4."/>
      <w:lvlJc w:val="left"/>
      <w:pPr>
        <w:ind w:left="1440" w:hanging="360"/>
      </w:pPr>
      <w:rPr>
        <w:rFonts w:ascii="Century Gothic" w:hAnsi="Century Gothic" w:cs="Century Gothic"/>
        <w:b w:val="0"/>
        <w:bCs w:val="0"/>
        <w:i w:val="0"/>
        <w:iCs w:val="0"/>
        <w:strike w:val="0"/>
        <w:color w:val="auto"/>
        <w:sz w:val="20"/>
        <w:szCs w:val="20"/>
        <w:u w:val="none"/>
      </w:rPr>
    </w:lvl>
    <w:lvl w:ilvl="4">
      <w:start w:val="1"/>
      <w:numFmt w:val="decimal"/>
      <w:lvlText w:val="%5."/>
      <w:lvlJc w:val="left"/>
      <w:pPr>
        <w:ind w:left="1800" w:hanging="360"/>
      </w:pPr>
      <w:rPr>
        <w:rFonts w:ascii="Century Gothic" w:hAnsi="Century Gothic" w:cs="Century Gothic"/>
        <w:b w:val="0"/>
        <w:bCs w:val="0"/>
        <w:i w:val="0"/>
        <w:iCs w:val="0"/>
        <w:strike w:val="0"/>
        <w:color w:val="auto"/>
        <w:sz w:val="20"/>
        <w:szCs w:val="20"/>
        <w:u w:val="none"/>
      </w:rPr>
    </w:lvl>
    <w:lvl w:ilvl="5">
      <w:start w:val="1"/>
      <w:numFmt w:val="decimal"/>
      <w:lvlText w:val="%6."/>
      <w:lvlJc w:val="left"/>
      <w:pPr>
        <w:ind w:left="2160" w:hanging="360"/>
      </w:pPr>
      <w:rPr>
        <w:rFonts w:ascii="Century Gothic" w:hAnsi="Century Gothic" w:cs="Century Gothic"/>
        <w:b w:val="0"/>
        <w:bCs w:val="0"/>
        <w:i w:val="0"/>
        <w:iCs w:val="0"/>
        <w:strike w:val="0"/>
        <w:color w:val="auto"/>
        <w:sz w:val="20"/>
        <w:szCs w:val="20"/>
        <w:u w:val="none"/>
      </w:rPr>
    </w:lvl>
    <w:lvl w:ilvl="6">
      <w:start w:val="1"/>
      <w:numFmt w:val="decimal"/>
      <w:lvlText w:val="%7."/>
      <w:lvlJc w:val="left"/>
      <w:pPr>
        <w:ind w:left="2520" w:hanging="360"/>
      </w:pPr>
      <w:rPr>
        <w:rFonts w:ascii="Century Gothic" w:hAnsi="Century Gothic" w:cs="Century Gothic"/>
        <w:b w:val="0"/>
        <w:bCs w:val="0"/>
        <w:i w:val="0"/>
        <w:iCs w:val="0"/>
        <w:strike w:val="0"/>
        <w:color w:val="auto"/>
        <w:sz w:val="20"/>
        <w:szCs w:val="20"/>
        <w:u w:val="none"/>
      </w:rPr>
    </w:lvl>
    <w:lvl w:ilvl="7">
      <w:start w:val="1"/>
      <w:numFmt w:val="decimal"/>
      <w:lvlText w:val="%8."/>
      <w:lvlJc w:val="left"/>
      <w:pPr>
        <w:ind w:left="2880" w:hanging="360"/>
      </w:pPr>
      <w:rPr>
        <w:rFonts w:ascii="Century Gothic" w:hAnsi="Century Gothic" w:cs="Century Gothic"/>
        <w:b w:val="0"/>
        <w:bCs w:val="0"/>
        <w:i w:val="0"/>
        <w:iCs w:val="0"/>
        <w:strike w:val="0"/>
        <w:color w:val="auto"/>
        <w:sz w:val="20"/>
        <w:szCs w:val="20"/>
        <w:u w:val="none"/>
      </w:rPr>
    </w:lvl>
    <w:lvl w:ilvl="8">
      <w:start w:val="1"/>
      <w:numFmt w:val="decimal"/>
      <w:lvlText w:val="%9."/>
      <w:lvlJc w:val="left"/>
      <w:pPr>
        <w:ind w:left="3240" w:hanging="360"/>
      </w:pPr>
      <w:rPr>
        <w:rFonts w:ascii="Century Gothic" w:hAnsi="Century Gothic" w:cs="Century Gothic"/>
        <w:b w:val="0"/>
        <w:bCs w:val="0"/>
        <w:i w:val="0"/>
        <w:iCs w:val="0"/>
        <w:strike w:val="0"/>
        <w:color w:val="auto"/>
        <w:sz w:val="20"/>
        <w:szCs w:val="20"/>
        <w:u w:val="none"/>
      </w:rPr>
    </w:lvl>
  </w:abstractNum>
  <w:abstractNum w:abstractNumId="2" w15:restartNumberingAfterBreak="0">
    <w:nsid w:val="00000002"/>
    <w:multiLevelType w:val="multilevel"/>
    <w:tmpl w:val="FFFFFFFF"/>
    <w:lvl w:ilvl="0">
      <w:start w:val="2"/>
      <w:numFmt w:val="decimal"/>
      <w:lvlText w:val="%1."/>
      <w:lvlJc w:val="left"/>
      <w:pPr>
        <w:ind w:left="360" w:hanging="360"/>
      </w:pPr>
      <w:rPr>
        <w:rFonts w:ascii="Century Gothic" w:hAnsi="Century Gothic" w:cs="Century Gothic"/>
        <w:b w:val="0"/>
        <w:bCs w:val="0"/>
        <w:i w:val="0"/>
        <w:iCs w:val="0"/>
        <w:strike w:val="0"/>
        <w:color w:val="auto"/>
        <w:sz w:val="20"/>
        <w:szCs w:val="20"/>
        <w:u w:val="none"/>
      </w:rPr>
    </w:lvl>
    <w:lvl w:ilvl="1">
      <w:start w:val="2"/>
      <w:numFmt w:val="decimal"/>
      <w:lvlText w:val="%2."/>
      <w:lvlJc w:val="left"/>
      <w:pPr>
        <w:ind w:left="720" w:hanging="360"/>
      </w:pPr>
      <w:rPr>
        <w:rFonts w:ascii="Century Gothic" w:hAnsi="Century Gothic" w:cs="Century Gothic"/>
        <w:b w:val="0"/>
        <w:bCs w:val="0"/>
        <w:i w:val="0"/>
        <w:iCs w:val="0"/>
        <w:strike w:val="0"/>
        <w:color w:val="auto"/>
        <w:sz w:val="20"/>
        <w:szCs w:val="20"/>
        <w:u w:val="none"/>
      </w:rPr>
    </w:lvl>
    <w:lvl w:ilvl="2">
      <w:start w:val="2"/>
      <w:numFmt w:val="decimal"/>
      <w:lvlText w:val="%3."/>
      <w:lvlJc w:val="left"/>
      <w:pPr>
        <w:ind w:left="1080" w:hanging="360"/>
      </w:pPr>
      <w:rPr>
        <w:rFonts w:ascii="Century Gothic" w:hAnsi="Century Gothic" w:cs="Century Gothic"/>
        <w:b w:val="0"/>
        <w:bCs w:val="0"/>
        <w:i w:val="0"/>
        <w:iCs w:val="0"/>
        <w:strike w:val="0"/>
        <w:color w:val="auto"/>
        <w:sz w:val="20"/>
        <w:szCs w:val="20"/>
        <w:u w:val="none"/>
      </w:rPr>
    </w:lvl>
    <w:lvl w:ilvl="3">
      <w:start w:val="2"/>
      <w:numFmt w:val="decimal"/>
      <w:lvlText w:val="%4."/>
      <w:lvlJc w:val="left"/>
      <w:pPr>
        <w:ind w:left="1440" w:hanging="360"/>
      </w:pPr>
      <w:rPr>
        <w:rFonts w:ascii="Century Gothic" w:hAnsi="Century Gothic" w:cs="Century Gothic"/>
        <w:b w:val="0"/>
        <w:bCs w:val="0"/>
        <w:i w:val="0"/>
        <w:iCs w:val="0"/>
        <w:strike w:val="0"/>
        <w:color w:val="auto"/>
        <w:sz w:val="20"/>
        <w:szCs w:val="20"/>
        <w:u w:val="none"/>
      </w:rPr>
    </w:lvl>
    <w:lvl w:ilvl="4">
      <w:start w:val="2"/>
      <w:numFmt w:val="decimal"/>
      <w:lvlText w:val="%5."/>
      <w:lvlJc w:val="left"/>
      <w:pPr>
        <w:ind w:left="1800" w:hanging="360"/>
      </w:pPr>
      <w:rPr>
        <w:rFonts w:ascii="Century Gothic" w:hAnsi="Century Gothic" w:cs="Century Gothic"/>
        <w:b w:val="0"/>
        <w:bCs w:val="0"/>
        <w:i w:val="0"/>
        <w:iCs w:val="0"/>
        <w:strike w:val="0"/>
        <w:color w:val="auto"/>
        <w:sz w:val="20"/>
        <w:szCs w:val="20"/>
        <w:u w:val="none"/>
      </w:rPr>
    </w:lvl>
    <w:lvl w:ilvl="5">
      <w:start w:val="2"/>
      <w:numFmt w:val="decimal"/>
      <w:lvlText w:val="%6."/>
      <w:lvlJc w:val="left"/>
      <w:pPr>
        <w:ind w:left="2160" w:hanging="360"/>
      </w:pPr>
      <w:rPr>
        <w:rFonts w:ascii="Century Gothic" w:hAnsi="Century Gothic" w:cs="Century Gothic"/>
        <w:b w:val="0"/>
        <w:bCs w:val="0"/>
        <w:i w:val="0"/>
        <w:iCs w:val="0"/>
        <w:strike w:val="0"/>
        <w:color w:val="auto"/>
        <w:sz w:val="20"/>
        <w:szCs w:val="20"/>
        <w:u w:val="none"/>
      </w:rPr>
    </w:lvl>
    <w:lvl w:ilvl="6">
      <w:start w:val="2"/>
      <w:numFmt w:val="decimal"/>
      <w:lvlText w:val="%7."/>
      <w:lvlJc w:val="left"/>
      <w:pPr>
        <w:ind w:left="2520" w:hanging="360"/>
      </w:pPr>
      <w:rPr>
        <w:rFonts w:ascii="Century Gothic" w:hAnsi="Century Gothic" w:cs="Century Gothic"/>
        <w:b w:val="0"/>
        <w:bCs w:val="0"/>
        <w:i w:val="0"/>
        <w:iCs w:val="0"/>
        <w:strike w:val="0"/>
        <w:color w:val="auto"/>
        <w:sz w:val="20"/>
        <w:szCs w:val="20"/>
        <w:u w:val="none"/>
      </w:rPr>
    </w:lvl>
    <w:lvl w:ilvl="7">
      <w:start w:val="2"/>
      <w:numFmt w:val="decimal"/>
      <w:lvlText w:val="%8."/>
      <w:lvlJc w:val="left"/>
      <w:pPr>
        <w:ind w:left="2880" w:hanging="360"/>
      </w:pPr>
      <w:rPr>
        <w:rFonts w:ascii="Century Gothic" w:hAnsi="Century Gothic" w:cs="Century Gothic"/>
        <w:b w:val="0"/>
        <w:bCs w:val="0"/>
        <w:i w:val="0"/>
        <w:iCs w:val="0"/>
        <w:strike w:val="0"/>
        <w:color w:val="auto"/>
        <w:sz w:val="20"/>
        <w:szCs w:val="20"/>
        <w:u w:val="none"/>
      </w:rPr>
    </w:lvl>
    <w:lvl w:ilvl="8">
      <w:start w:val="2"/>
      <w:numFmt w:val="decimal"/>
      <w:lvlText w:val="%9."/>
      <w:lvlJc w:val="left"/>
      <w:pPr>
        <w:ind w:left="3240" w:hanging="360"/>
      </w:pPr>
      <w:rPr>
        <w:rFonts w:ascii="Century Gothic" w:hAnsi="Century Gothic" w:cs="Century Gothic"/>
        <w:b w:val="0"/>
        <w:bCs w:val="0"/>
        <w:i w:val="0"/>
        <w:iCs w:val="0"/>
        <w:strike w:val="0"/>
        <w:color w:val="auto"/>
        <w:sz w:val="20"/>
        <w:szCs w:val="20"/>
        <w:u w:val="none"/>
      </w:rPr>
    </w:lvl>
  </w:abstractNum>
  <w:abstractNum w:abstractNumId="3" w15:restartNumberingAfterBreak="0">
    <w:nsid w:val="00000003"/>
    <w:multiLevelType w:val="multilevel"/>
    <w:tmpl w:val="FFFFFFFF"/>
    <w:lvl w:ilvl="0">
      <w:start w:val="1"/>
      <w:numFmt w:val="decimal"/>
      <w:lvlText w:val="%1."/>
      <w:lvlJc w:val="left"/>
      <w:pPr>
        <w:ind w:left="360" w:hanging="360"/>
      </w:pPr>
      <w:rPr>
        <w:rFonts w:ascii="Century Gothic" w:hAnsi="Century Gothic" w:cs="Century Gothic"/>
        <w:b w:val="0"/>
        <w:bCs w:val="0"/>
        <w:i w:val="0"/>
        <w:iCs w:val="0"/>
        <w:strike w:val="0"/>
        <w:color w:val="000000"/>
        <w:sz w:val="20"/>
        <w:szCs w:val="20"/>
        <w:u w:val="none"/>
      </w:rPr>
    </w:lvl>
    <w:lvl w:ilvl="1">
      <w:start w:val="1"/>
      <w:numFmt w:val="decimal"/>
      <w:lvlText w:val="%2."/>
      <w:lvlJc w:val="left"/>
      <w:pPr>
        <w:ind w:left="720" w:hanging="360"/>
      </w:pPr>
      <w:rPr>
        <w:rFonts w:ascii="Century Gothic" w:hAnsi="Century Gothic" w:cs="Century Gothic"/>
        <w:b w:val="0"/>
        <w:bCs w:val="0"/>
        <w:i w:val="0"/>
        <w:iCs w:val="0"/>
        <w:strike w:val="0"/>
        <w:color w:val="000000"/>
        <w:sz w:val="20"/>
        <w:szCs w:val="20"/>
        <w:u w:val="none"/>
      </w:rPr>
    </w:lvl>
    <w:lvl w:ilvl="2">
      <w:start w:val="1"/>
      <w:numFmt w:val="decimal"/>
      <w:lvlText w:val="%3."/>
      <w:lvlJc w:val="left"/>
      <w:pPr>
        <w:ind w:left="1080" w:hanging="360"/>
      </w:pPr>
      <w:rPr>
        <w:rFonts w:ascii="Century Gothic" w:hAnsi="Century Gothic" w:cs="Century Gothic"/>
        <w:b w:val="0"/>
        <w:bCs w:val="0"/>
        <w:i w:val="0"/>
        <w:iCs w:val="0"/>
        <w:strike w:val="0"/>
        <w:color w:val="000000"/>
        <w:sz w:val="20"/>
        <w:szCs w:val="20"/>
        <w:u w:val="none"/>
      </w:rPr>
    </w:lvl>
    <w:lvl w:ilvl="3">
      <w:start w:val="1"/>
      <w:numFmt w:val="decimal"/>
      <w:lvlText w:val="%4."/>
      <w:lvlJc w:val="left"/>
      <w:pPr>
        <w:ind w:left="1440" w:hanging="360"/>
      </w:pPr>
      <w:rPr>
        <w:rFonts w:ascii="Century Gothic" w:hAnsi="Century Gothic" w:cs="Century Gothic"/>
        <w:b w:val="0"/>
        <w:bCs w:val="0"/>
        <w:i w:val="0"/>
        <w:iCs w:val="0"/>
        <w:strike w:val="0"/>
        <w:color w:val="000000"/>
        <w:sz w:val="20"/>
        <w:szCs w:val="20"/>
        <w:u w:val="none"/>
      </w:rPr>
    </w:lvl>
    <w:lvl w:ilvl="4">
      <w:start w:val="1"/>
      <w:numFmt w:val="decimal"/>
      <w:lvlText w:val="%5."/>
      <w:lvlJc w:val="left"/>
      <w:pPr>
        <w:ind w:left="1800" w:hanging="360"/>
      </w:pPr>
      <w:rPr>
        <w:rFonts w:ascii="Century Gothic" w:hAnsi="Century Gothic" w:cs="Century Gothic"/>
        <w:b w:val="0"/>
        <w:bCs w:val="0"/>
        <w:i w:val="0"/>
        <w:iCs w:val="0"/>
        <w:strike w:val="0"/>
        <w:color w:val="000000"/>
        <w:sz w:val="20"/>
        <w:szCs w:val="20"/>
        <w:u w:val="none"/>
      </w:rPr>
    </w:lvl>
    <w:lvl w:ilvl="5">
      <w:start w:val="1"/>
      <w:numFmt w:val="decimal"/>
      <w:lvlText w:val="%6."/>
      <w:lvlJc w:val="left"/>
      <w:pPr>
        <w:ind w:left="2160" w:hanging="360"/>
      </w:pPr>
      <w:rPr>
        <w:rFonts w:ascii="Century Gothic" w:hAnsi="Century Gothic" w:cs="Century Gothic"/>
        <w:b w:val="0"/>
        <w:bCs w:val="0"/>
        <w:i w:val="0"/>
        <w:iCs w:val="0"/>
        <w:strike w:val="0"/>
        <w:color w:val="000000"/>
        <w:sz w:val="20"/>
        <w:szCs w:val="20"/>
        <w:u w:val="none"/>
      </w:rPr>
    </w:lvl>
    <w:lvl w:ilvl="6">
      <w:start w:val="1"/>
      <w:numFmt w:val="decimal"/>
      <w:lvlText w:val="%7."/>
      <w:lvlJc w:val="left"/>
      <w:pPr>
        <w:ind w:left="2520" w:hanging="360"/>
      </w:pPr>
      <w:rPr>
        <w:rFonts w:ascii="Century Gothic" w:hAnsi="Century Gothic" w:cs="Century Gothic"/>
        <w:b w:val="0"/>
        <w:bCs w:val="0"/>
        <w:i w:val="0"/>
        <w:iCs w:val="0"/>
        <w:strike w:val="0"/>
        <w:color w:val="000000"/>
        <w:sz w:val="20"/>
        <w:szCs w:val="20"/>
        <w:u w:val="none"/>
      </w:rPr>
    </w:lvl>
    <w:lvl w:ilvl="7">
      <w:start w:val="1"/>
      <w:numFmt w:val="decimal"/>
      <w:lvlText w:val="%8."/>
      <w:lvlJc w:val="left"/>
      <w:pPr>
        <w:ind w:left="2880" w:hanging="360"/>
      </w:pPr>
      <w:rPr>
        <w:rFonts w:ascii="Century Gothic" w:hAnsi="Century Gothic" w:cs="Century Gothic"/>
        <w:b w:val="0"/>
        <w:bCs w:val="0"/>
        <w:i w:val="0"/>
        <w:iCs w:val="0"/>
        <w:strike w:val="0"/>
        <w:color w:val="000000"/>
        <w:sz w:val="20"/>
        <w:szCs w:val="20"/>
        <w:u w:val="none"/>
      </w:rPr>
    </w:lvl>
    <w:lvl w:ilvl="8">
      <w:start w:val="1"/>
      <w:numFmt w:val="decimal"/>
      <w:lvlText w:val="%9."/>
      <w:lvlJc w:val="left"/>
      <w:pPr>
        <w:ind w:left="3240" w:hanging="360"/>
      </w:pPr>
      <w:rPr>
        <w:rFonts w:ascii="Century Gothic" w:hAnsi="Century Gothic" w:cs="Century Gothic"/>
        <w:b w:val="0"/>
        <w:bCs w:val="0"/>
        <w:i w:val="0"/>
        <w:iCs w:val="0"/>
        <w:strike w:val="0"/>
        <w:color w:val="000000"/>
        <w:sz w:val="20"/>
        <w:szCs w:val="20"/>
        <w:u w:val="none"/>
      </w:rPr>
    </w:lvl>
  </w:abstractNum>
  <w:abstractNum w:abstractNumId="4" w15:restartNumberingAfterBreak="0">
    <w:nsid w:val="00000004"/>
    <w:multiLevelType w:val="multilevel"/>
    <w:tmpl w:val="FFFFFFFF"/>
    <w:lvl w:ilvl="0">
      <w:start w:val="2"/>
      <w:numFmt w:val="decimal"/>
      <w:lvlText w:val="%1."/>
      <w:lvlJc w:val="left"/>
      <w:pPr>
        <w:ind w:left="360" w:hanging="360"/>
      </w:pPr>
      <w:rPr>
        <w:rFonts w:ascii="Century Gothic" w:hAnsi="Century Gothic" w:cs="Century Gothic"/>
        <w:b w:val="0"/>
        <w:bCs w:val="0"/>
        <w:i w:val="0"/>
        <w:iCs w:val="0"/>
        <w:strike w:val="0"/>
        <w:color w:val="auto"/>
        <w:sz w:val="20"/>
        <w:szCs w:val="20"/>
        <w:u w:val="none"/>
      </w:rPr>
    </w:lvl>
    <w:lvl w:ilvl="1">
      <w:start w:val="2"/>
      <w:numFmt w:val="decimal"/>
      <w:lvlText w:val="%2."/>
      <w:lvlJc w:val="left"/>
      <w:pPr>
        <w:ind w:left="720" w:hanging="360"/>
      </w:pPr>
      <w:rPr>
        <w:rFonts w:ascii="Century Gothic" w:hAnsi="Century Gothic" w:cs="Century Gothic"/>
        <w:b w:val="0"/>
        <w:bCs w:val="0"/>
        <w:i w:val="0"/>
        <w:iCs w:val="0"/>
        <w:strike w:val="0"/>
        <w:color w:val="auto"/>
        <w:sz w:val="20"/>
        <w:szCs w:val="20"/>
        <w:u w:val="none"/>
      </w:rPr>
    </w:lvl>
    <w:lvl w:ilvl="2">
      <w:start w:val="2"/>
      <w:numFmt w:val="decimal"/>
      <w:lvlText w:val="%3."/>
      <w:lvlJc w:val="left"/>
      <w:pPr>
        <w:ind w:left="1080" w:hanging="360"/>
      </w:pPr>
      <w:rPr>
        <w:rFonts w:ascii="Century Gothic" w:hAnsi="Century Gothic" w:cs="Century Gothic"/>
        <w:b w:val="0"/>
        <w:bCs w:val="0"/>
        <w:i w:val="0"/>
        <w:iCs w:val="0"/>
        <w:strike w:val="0"/>
        <w:color w:val="auto"/>
        <w:sz w:val="20"/>
        <w:szCs w:val="20"/>
        <w:u w:val="none"/>
      </w:rPr>
    </w:lvl>
    <w:lvl w:ilvl="3">
      <w:start w:val="2"/>
      <w:numFmt w:val="decimal"/>
      <w:lvlText w:val="%4."/>
      <w:lvlJc w:val="left"/>
      <w:pPr>
        <w:ind w:left="1440" w:hanging="360"/>
      </w:pPr>
      <w:rPr>
        <w:rFonts w:ascii="Century Gothic" w:hAnsi="Century Gothic" w:cs="Century Gothic"/>
        <w:b w:val="0"/>
        <w:bCs w:val="0"/>
        <w:i w:val="0"/>
        <w:iCs w:val="0"/>
        <w:strike w:val="0"/>
        <w:color w:val="auto"/>
        <w:sz w:val="20"/>
        <w:szCs w:val="20"/>
        <w:u w:val="none"/>
      </w:rPr>
    </w:lvl>
    <w:lvl w:ilvl="4">
      <w:start w:val="2"/>
      <w:numFmt w:val="decimal"/>
      <w:lvlText w:val="%5."/>
      <w:lvlJc w:val="left"/>
      <w:pPr>
        <w:ind w:left="1800" w:hanging="360"/>
      </w:pPr>
      <w:rPr>
        <w:rFonts w:ascii="Century Gothic" w:hAnsi="Century Gothic" w:cs="Century Gothic"/>
        <w:b w:val="0"/>
        <w:bCs w:val="0"/>
        <w:i w:val="0"/>
        <w:iCs w:val="0"/>
        <w:strike w:val="0"/>
        <w:color w:val="auto"/>
        <w:sz w:val="20"/>
        <w:szCs w:val="20"/>
        <w:u w:val="none"/>
      </w:rPr>
    </w:lvl>
    <w:lvl w:ilvl="5">
      <w:start w:val="2"/>
      <w:numFmt w:val="decimal"/>
      <w:lvlText w:val="%6."/>
      <w:lvlJc w:val="left"/>
      <w:pPr>
        <w:ind w:left="2160" w:hanging="360"/>
      </w:pPr>
      <w:rPr>
        <w:rFonts w:ascii="Century Gothic" w:hAnsi="Century Gothic" w:cs="Century Gothic"/>
        <w:b w:val="0"/>
        <w:bCs w:val="0"/>
        <w:i w:val="0"/>
        <w:iCs w:val="0"/>
        <w:strike w:val="0"/>
        <w:color w:val="auto"/>
        <w:sz w:val="20"/>
        <w:szCs w:val="20"/>
        <w:u w:val="none"/>
      </w:rPr>
    </w:lvl>
    <w:lvl w:ilvl="6">
      <w:start w:val="2"/>
      <w:numFmt w:val="decimal"/>
      <w:lvlText w:val="%7."/>
      <w:lvlJc w:val="left"/>
      <w:pPr>
        <w:ind w:left="2520" w:hanging="360"/>
      </w:pPr>
      <w:rPr>
        <w:rFonts w:ascii="Century Gothic" w:hAnsi="Century Gothic" w:cs="Century Gothic"/>
        <w:b w:val="0"/>
        <w:bCs w:val="0"/>
        <w:i w:val="0"/>
        <w:iCs w:val="0"/>
        <w:strike w:val="0"/>
        <w:color w:val="auto"/>
        <w:sz w:val="20"/>
        <w:szCs w:val="20"/>
        <w:u w:val="none"/>
      </w:rPr>
    </w:lvl>
    <w:lvl w:ilvl="7">
      <w:start w:val="2"/>
      <w:numFmt w:val="decimal"/>
      <w:lvlText w:val="%8."/>
      <w:lvlJc w:val="left"/>
      <w:pPr>
        <w:ind w:left="2880" w:hanging="360"/>
      </w:pPr>
      <w:rPr>
        <w:rFonts w:ascii="Century Gothic" w:hAnsi="Century Gothic" w:cs="Century Gothic"/>
        <w:b w:val="0"/>
        <w:bCs w:val="0"/>
        <w:i w:val="0"/>
        <w:iCs w:val="0"/>
        <w:strike w:val="0"/>
        <w:color w:val="auto"/>
        <w:sz w:val="20"/>
        <w:szCs w:val="20"/>
        <w:u w:val="none"/>
      </w:rPr>
    </w:lvl>
    <w:lvl w:ilvl="8">
      <w:start w:val="2"/>
      <w:numFmt w:val="decimal"/>
      <w:lvlText w:val="%9."/>
      <w:lvlJc w:val="left"/>
      <w:pPr>
        <w:ind w:left="3240" w:hanging="360"/>
      </w:pPr>
      <w:rPr>
        <w:rFonts w:ascii="Century Gothic" w:hAnsi="Century Gothic" w:cs="Century Gothic"/>
        <w:b w:val="0"/>
        <w:bCs w:val="0"/>
        <w:i w:val="0"/>
        <w:iCs w:val="0"/>
        <w:strike w:val="0"/>
        <w:color w:val="auto"/>
        <w:sz w:val="20"/>
        <w:szCs w:val="20"/>
        <w:u w:val="none"/>
      </w:rPr>
    </w:lvl>
  </w:abstractNum>
  <w:abstractNum w:abstractNumId="5" w15:restartNumberingAfterBreak="0">
    <w:nsid w:val="00000005"/>
    <w:multiLevelType w:val="multilevel"/>
    <w:tmpl w:val="FFFFFFFF"/>
    <w:lvl w:ilvl="0">
      <w:start w:val="1"/>
      <w:numFmt w:val="decimal"/>
      <w:lvlText w:val="%1."/>
      <w:lvlJc w:val="left"/>
      <w:pPr>
        <w:ind w:left="360" w:hanging="360"/>
      </w:pPr>
      <w:rPr>
        <w:rFonts w:ascii="Century Gothic" w:hAnsi="Century Gothic" w:cs="Century Gothic"/>
        <w:b w:val="0"/>
        <w:bCs w:val="0"/>
        <w:i w:val="0"/>
        <w:iCs w:val="0"/>
        <w:strike w:val="0"/>
        <w:color w:val="000000"/>
        <w:sz w:val="20"/>
        <w:szCs w:val="20"/>
        <w:u w:val="none"/>
      </w:rPr>
    </w:lvl>
    <w:lvl w:ilvl="1">
      <w:start w:val="1"/>
      <w:numFmt w:val="decimal"/>
      <w:lvlText w:val="%2."/>
      <w:lvlJc w:val="left"/>
      <w:pPr>
        <w:ind w:left="720" w:hanging="360"/>
      </w:pPr>
      <w:rPr>
        <w:rFonts w:ascii="Century Gothic" w:hAnsi="Century Gothic" w:cs="Century Gothic"/>
        <w:b w:val="0"/>
        <w:bCs w:val="0"/>
        <w:i w:val="0"/>
        <w:iCs w:val="0"/>
        <w:strike w:val="0"/>
        <w:color w:val="000000"/>
        <w:sz w:val="20"/>
        <w:szCs w:val="20"/>
        <w:u w:val="none"/>
      </w:rPr>
    </w:lvl>
    <w:lvl w:ilvl="2">
      <w:start w:val="1"/>
      <w:numFmt w:val="decimal"/>
      <w:lvlText w:val="%3."/>
      <w:lvlJc w:val="left"/>
      <w:pPr>
        <w:ind w:left="1080" w:hanging="360"/>
      </w:pPr>
      <w:rPr>
        <w:rFonts w:ascii="Century Gothic" w:hAnsi="Century Gothic" w:cs="Century Gothic"/>
        <w:b w:val="0"/>
        <w:bCs w:val="0"/>
        <w:i w:val="0"/>
        <w:iCs w:val="0"/>
        <w:strike w:val="0"/>
        <w:color w:val="000000"/>
        <w:sz w:val="20"/>
        <w:szCs w:val="20"/>
        <w:u w:val="none"/>
      </w:rPr>
    </w:lvl>
    <w:lvl w:ilvl="3">
      <w:start w:val="1"/>
      <w:numFmt w:val="decimal"/>
      <w:lvlText w:val="%4."/>
      <w:lvlJc w:val="left"/>
      <w:pPr>
        <w:ind w:left="1440" w:hanging="360"/>
      </w:pPr>
      <w:rPr>
        <w:rFonts w:ascii="Century Gothic" w:hAnsi="Century Gothic" w:cs="Century Gothic"/>
        <w:b w:val="0"/>
        <w:bCs w:val="0"/>
        <w:i w:val="0"/>
        <w:iCs w:val="0"/>
        <w:strike w:val="0"/>
        <w:color w:val="000000"/>
        <w:sz w:val="20"/>
        <w:szCs w:val="20"/>
        <w:u w:val="none"/>
      </w:rPr>
    </w:lvl>
    <w:lvl w:ilvl="4">
      <w:start w:val="1"/>
      <w:numFmt w:val="decimal"/>
      <w:lvlText w:val="%5."/>
      <w:lvlJc w:val="left"/>
      <w:pPr>
        <w:ind w:left="1800" w:hanging="360"/>
      </w:pPr>
      <w:rPr>
        <w:rFonts w:ascii="Century Gothic" w:hAnsi="Century Gothic" w:cs="Century Gothic"/>
        <w:b w:val="0"/>
        <w:bCs w:val="0"/>
        <w:i w:val="0"/>
        <w:iCs w:val="0"/>
        <w:strike w:val="0"/>
        <w:color w:val="000000"/>
        <w:sz w:val="20"/>
        <w:szCs w:val="20"/>
        <w:u w:val="none"/>
      </w:rPr>
    </w:lvl>
    <w:lvl w:ilvl="5">
      <w:start w:val="1"/>
      <w:numFmt w:val="decimal"/>
      <w:lvlText w:val="%6."/>
      <w:lvlJc w:val="left"/>
      <w:pPr>
        <w:ind w:left="2160" w:hanging="360"/>
      </w:pPr>
      <w:rPr>
        <w:rFonts w:ascii="Century Gothic" w:hAnsi="Century Gothic" w:cs="Century Gothic"/>
        <w:b w:val="0"/>
        <w:bCs w:val="0"/>
        <w:i w:val="0"/>
        <w:iCs w:val="0"/>
        <w:strike w:val="0"/>
        <w:color w:val="000000"/>
        <w:sz w:val="20"/>
        <w:szCs w:val="20"/>
        <w:u w:val="none"/>
      </w:rPr>
    </w:lvl>
    <w:lvl w:ilvl="6">
      <w:start w:val="1"/>
      <w:numFmt w:val="decimal"/>
      <w:lvlText w:val="%7."/>
      <w:lvlJc w:val="left"/>
      <w:pPr>
        <w:ind w:left="2520" w:hanging="360"/>
      </w:pPr>
      <w:rPr>
        <w:rFonts w:ascii="Century Gothic" w:hAnsi="Century Gothic" w:cs="Century Gothic"/>
        <w:b w:val="0"/>
        <w:bCs w:val="0"/>
        <w:i w:val="0"/>
        <w:iCs w:val="0"/>
        <w:strike w:val="0"/>
        <w:color w:val="000000"/>
        <w:sz w:val="20"/>
        <w:szCs w:val="20"/>
        <w:u w:val="none"/>
      </w:rPr>
    </w:lvl>
    <w:lvl w:ilvl="7">
      <w:start w:val="1"/>
      <w:numFmt w:val="decimal"/>
      <w:lvlText w:val="%8."/>
      <w:lvlJc w:val="left"/>
      <w:pPr>
        <w:ind w:left="2880" w:hanging="360"/>
      </w:pPr>
      <w:rPr>
        <w:rFonts w:ascii="Century Gothic" w:hAnsi="Century Gothic" w:cs="Century Gothic"/>
        <w:b w:val="0"/>
        <w:bCs w:val="0"/>
        <w:i w:val="0"/>
        <w:iCs w:val="0"/>
        <w:strike w:val="0"/>
        <w:color w:val="000000"/>
        <w:sz w:val="20"/>
        <w:szCs w:val="20"/>
        <w:u w:val="none"/>
      </w:rPr>
    </w:lvl>
    <w:lvl w:ilvl="8">
      <w:start w:val="1"/>
      <w:numFmt w:val="decimal"/>
      <w:lvlText w:val="%9."/>
      <w:lvlJc w:val="left"/>
      <w:pPr>
        <w:ind w:left="3240" w:hanging="360"/>
      </w:pPr>
      <w:rPr>
        <w:rFonts w:ascii="Century Gothic" w:hAnsi="Century Gothic" w:cs="Century Gothic"/>
        <w:b w:val="0"/>
        <w:bCs w:val="0"/>
        <w:i w:val="0"/>
        <w:iCs w:val="0"/>
        <w:strike w:val="0"/>
        <w:color w:val="000000"/>
        <w:sz w:val="20"/>
        <w:szCs w:val="20"/>
        <w:u w:val="none"/>
      </w:rPr>
    </w:lvl>
  </w:abstractNum>
  <w:abstractNum w:abstractNumId="6" w15:restartNumberingAfterBreak="0">
    <w:nsid w:val="00000031"/>
    <w:multiLevelType w:val="singleLevel"/>
    <w:tmpl w:val="85D6F788"/>
    <w:name w:val="WW8Num54"/>
    <w:lvl w:ilvl="0">
      <w:start w:val="1"/>
      <w:numFmt w:val="bullet"/>
      <w:lvlText w:val=""/>
      <w:lvlJc w:val="left"/>
      <w:pPr>
        <w:tabs>
          <w:tab w:val="num" w:pos="360"/>
        </w:tabs>
        <w:ind w:left="360" w:hanging="360"/>
      </w:pPr>
      <w:rPr>
        <w:rFonts w:ascii="Wingdings" w:hAnsi="Wingdings" w:cs="Symbol" w:hint="default"/>
        <w:color w:val="auto"/>
        <w:sz w:val="24"/>
      </w:rPr>
    </w:lvl>
  </w:abstractNum>
  <w:abstractNum w:abstractNumId="7" w15:restartNumberingAfterBreak="0">
    <w:nsid w:val="01071C53"/>
    <w:multiLevelType w:val="hybridMultilevel"/>
    <w:tmpl w:val="40601D88"/>
    <w:lvl w:ilvl="0" w:tplc="6EAAF23E">
      <w:start w:val="1"/>
      <w:numFmt w:val="decimal"/>
      <w:lvlText w:val="%1."/>
      <w:lvlJc w:val="left"/>
      <w:pPr>
        <w:ind w:left="360" w:hanging="360"/>
      </w:pPr>
      <w:rPr>
        <w:rFonts w:ascii="Century Gothic" w:eastAsia="Times New Roman" w:hAnsi="Century Gothic"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25B0EDE"/>
    <w:multiLevelType w:val="hybridMultilevel"/>
    <w:tmpl w:val="052234AE"/>
    <w:lvl w:ilvl="0" w:tplc="4A32E77C">
      <w:start w:val="1"/>
      <w:numFmt w:val="decimal"/>
      <w:lvlText w:val="%1."/>
      <w:lvlJc w:val="left"/>
      <w:pPr>
        <w:ind w:left="360" w:hanging="360"/>
      </w:pPr>
      <w:rPr>
        <w:rFonts w:ascii="Century Gothic" w:eastAsiaTheme="minorHAnsi" w:hAnsi="Century Gothic" w:cstheme="minorBidi" w:hint="default"/>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27150DC"/>
    <w:multiLevelType w:val="hybridMultilevel"/>
    <w:tmpl w:val="809686F4"/>
    <w:lvl w:ilvl="0" w:tplc="D33E7AD6">
      <w:start w:val="1"/>
      <w:numFmt w:val="decimal"/>
      <w:lvlText w:val="%1)"/>
      <w:lvlJc w:val="left"/>
      <w:pPr>
        <w:ind w:left="720" w:hanging="360"/>
      </w:pPr>
      <w:rPr>
        <w:rFonts w:ascii="Century Gothic" w:eastAsia="Times New Roman" w:hAnsi="Century Gothic"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34A4CB9"/>
    <w:multiLevelType w:val="hybridMultilevel"/>
    <w:tmpl w:val="7ACA00EA"/>
    <w:lvl w:ilvl="0" w:tplc="9A2E5738">
      <w:start w:val="1"/>
      <w:numFmt w:val="decimal"/>
      <w:lvlText w:val="%1."/>
      <w:lvlJc w:val="left"/>
      <w:pPr>
        <w:ind w:left="360" w:hanging="360"/>
      </w:pPr>
      <w:rPr>
        <w:rFonts w:ascii="Century Gothic" w:eastAsia="Times New Roman" w:hAnsi="Century Gothic" w:cs="Times New Roman" w:hint="default"/>
      </w:rPr>
    </w:lvl>
    <w:lvl w:ilvl="1" w:tplc="04150011">
      <w:start w:val="1"/>
      <w:numFmt w:val="decimal"/>
      <w:lvlText w:val="%2)"/>
      <w:lvlJc w:val="left"/>
      <w:pPr>
        <w:ind w:left="72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036C063E"/>
    <w:multiLevelType w:val="hybridMultilevel"/>
    <w:tmpl w:val="582E6B4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0396333F"/>
    <w:multiLevelType w:val="hybridMultilevel"/>
    <w:tmpl w:val="CE6CB2AA"/>
    <w:lvl w:ilvl="0" w:tplc="CDFE4762">
      <w:start w:val="1"/>
      <w:numFmt w:val="decimal"/>
      <w:lvlText w:val="%1."/>
      <w:lvlJc w:val="left"/>
      <w:pPr>
        <w:ind w:left="360" w:hanging="360"/>
      </w:pPr>
      <w:rPr>
        <w:rFonts w:ascii="Century Gothic" w:eastAsia="Times New Roman" w:hAnsi="Century Gothic"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3C706D0"/>
    <w:multiLevelType w:val="hybridMultilevel"/>
    <w:tmpl w:val="3CAC125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05C33D80"/>
    <w:multiLevelType w:val="hybridMultilevel"/>
    <w:tmpl w:val="316423A8"/>
    <w:lvl w:ilvl="0" w:tplc="3B8A904C">
      <w:start w:val="1"/>
      <w:numFmt w:val="decimal"/>
      <w:lvlText w:val="%1."/>
      <w:lvlJc w:val="left"/>
      <w:pPr>
        <w:ind w:left="360" w:hanging="360"/>
      </w:pPr>
      <w:rPr>
        <w:rFonts w:ascii="Century Gothic" w:eastAsia="Times New Roman" w:hAnsi="Century Gothic" w:cs="Times New Roman" w:hint="default"/>
        <w:color w:val="auto"/>
      </w:rPr>
    </w:lvl>
    <w:lvl w:ilvl="1" w:tplc="04150011">
      <w:start w:val="1"/>
      <w:numFmt w:val="decimal"/>
      <w:lvlText w:val="%2)"/>
      <w:lvlJc w:val="left"/>
      <w:pPr>
        <w:ind w:left="360" w:hanging="360"/>
      </w:pPr>
    </w:lvl>
    <w:lvl w:ilvl="2" w:tplc="04150011">
      <w:start w:val="1"/>
      <w:numFmt w:val="decimal"/>
      <w:lvlText w:val="%3)"/>
      <w:lvlJc w:val="left"/>
      <w:pPr>
        <w:ind w:left="720" w:hanging="36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066E529F"/>
    <w:multiLevelType w:val="hybridMultilevel"/>
    <w:tmpl w:val="7D1E7112"/>
    <w:lvl w:ilvl="0" w:tplc="49907338">
      <w:start w:val="1"/>
      <w:numFmt w:val="decimal"/>
      <w:lvlText w:val="%1."/>
      <w:lvlJc w:val="left"/>
      <w:pPr>
        <w:ind w:left="360" w:hanging="360"/>
      </w:pPr>
      <w:rPr>
        <w:rFonts w:ascii="Century Gothic" w:eastAsia="Times New Roman" w:hAnsi="Century Gothic" w:cs="Times New Roman" w:hint="default"/>
      </w:rPr>
    </w:lvl>
    <w:lvl w:ilvl="1" w:tplc="A0546654">
      <w:start w:val="1"/>
      <w:numFmt w:val="decimal"/>
      <w:lvlText w:val="%2)"/>
      <w:lvlJc w:val="left"/>
      <w:pPr>
        <w:ind w:left="1080" w:hanging="360"/>
      </w:pPr>
      <w:rPr>
        <w:rFonts w:ascii="Times New Roman" w:eastAsia="Times New Roman" w:hAnsi="Times New Roman" w:cs="Times New Roman"/>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075C08EB"/>
    <w:multiLevelType w:val="hybridMultilevel"/>
    <w:tmpl w:val="6C14936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08136FC1"/>
    <w:multiLevelType w:val="hybridMultilevel"/>
    <w:tmpl w:val="6E4A9FD0"/>
    <w:lvl w:ilvl="0" w:tplc="9AFE6C20">
      <w:start w:val="1"/>
      <w:numFmt w:val="decimal"/>
      <w:lvlText w:val="%1."/>
      <w:lvlJc w:val="left"/>
      <w:pPr>
        <w:ind w:left="360" w:hanging="360"/>
      </w:pPr>
      <w:rPr>
        <w:rFonts w:ascii="Century Gothic" w:eastAsia="Times New Roman" w:hAnsi="Century Gothic"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08D32A55"/>
    <w:multiLevelType w:val="hybridMultilevel"/>
    <w:tmpl w:val="AD529C0A"/>
    <w:lvl w:ilvl="0" w:tplc="B364B3E0">
      <w:start w:val="1"/>
      <w:numFmt w:val="decimal"/>
      <w:lvlText w:val="%1."/>
      <w:lvlJc w:val="left"/>
      <w:pPr>
        <w:ind w:left="360" w:hanging="360"/>
      </w:pPr>
      <w:rPr>
        <w:rFonts w:ascii="Century Gothic" w:eastAsia="Times New Roman" w:hAnsi="Century Gothic" w:cs="Times New Roman" w:hint="default"/>
      </w:rPr>
    </w:lvl>
    <w:lvl w:ilvl="1" w:tplc="04150019" w:tentative="1">
      <w:start w:val="1"/>
      <w:numFmt w:val="lowerLetter"/>
      <w:lvlText w:val="%2."/>
      <w:lvlJc w:val="left"/>
      <w:pPr>
        <w:ind w:left="1020" w:hanging="360"/>
      </w:pPr>
    </w:lvl>
    <w:lvl w:ilvl="2" w:tplc="0415001B" w:tentative="1">
      <w:start w:val="1"/>
      <w:numFmt w:val="lowerRoman"/>
      <w:lvlText w:val="%3."/>
      <w:lvlJc w:val="right"/>
      <w:pPr>
        <w:ind w:left="1740" w:hanging="180"/>
      </w:pPr>
    </w:lvl>
    <w:lvl w:ilvl="3" w:tplc="0415000F" w:tentative="1">
      <w:start w:val="1"/>
      <w:numFmt w:val="decimal"/>
      <w:lvlText w:val="%4."/>
      <w:lvlJc w:val="left"/>
      <w:pPr>
        <w:ind w:left="2460" w:hanging="360"/>
      </w:pPr>
    </w:lvl>
    <w:lvl w:ilvl="4" w:tplc="04150019" w:tentative="1">
      <w:start w:val="1"/>
      <w:numFmt w:val="lowerLetter"/>
      <w:lvlText w:val="%5."/>
      <w:lvlJc w:val="left"/>
      <w:pPr>
        <w:ind w:left="3180" w:hanging="360"/>
      </w:pPr>
    </w:lvl>
    <w:lvl w:ilvl="5" w:tplc="0415001B" w:tentative="1">
      <w:start w:val="1"/>
      <w:numFmt w:val="lowerRoman"/>
      <w:lvlText w:val="%6."/>
      <w:lvlJc w:val="right"/>
      <w:pPr>
        <w:ind w:left="3900" w:hanging="180"/>
      </w:pPr>
    </w:lvl>
    <w:lvl w:ilvl="6" w:tplc="0415000F" w:tentative="1">
      <w:start w:val="1"/>
      <w:numFmt w:val="decimal"/>
      <w:lvlText w:val="%7."/>
      <w:lvlJc w:val="left"/>
      <w:pPr>
        <w:ind w:left="4620" w:hanging="360"/>
      </w:pPr>
    </w:lvl>
    <w:lvl w:ilvl="7" w:tplc="04150019" w:tentative="1">
      <w:start w:val="1"/>
      <w:numFmt w:val="lowerLetter"/>
      <w:lvlText w:val="%8."/>
      <w:lvlJc w:val="left"/>
      <w:pPr>
        <w:ind w:left="5340" w:hanging="360"/>
      </w:pPr>
    </w:lvl>
    <w:lvl w:ilvl="8" w:tplc="0415001B" w:tentative="1">
      <w:start w:val="1"/>
      <w:numFmt w:val="lowerRoman"/>
      <w:lvlText w:val="%9."/>
      <w:lvlJc w:val="right"/>
      <w:pPr>
        <w:ind w:left="6060" w:hanging="180"/>
      </w:pPr>
    </w:lvl>
  </w:abstractNum>
  <w:abstractNum w:abstractNumId="19" w15:restartNumberingAfterBreak="0">
    <w:nsid w:val="08FE3251"/>
    <w:multiLevelType w:val="hybridMultilevel"/>
    <w:tmpl w:val="B92C46B2"/>
    <w:lvl w:ilvl="0" w:tplc="9B3E1AB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95823F7"/>
    <w:multiLevelType w:val="hybridMultilevel"/>
    <w:tmpl w:val="87DCAD56"/>
    <w:lvl w:ilvl="0" w:tplc="404865F2">
      <w:start w:val="1"/>
      <w:numFmt w:val="decimal"/>
      <w:lvlText w:val="%1."/>
      <w:lvlJc w:val="left"/>
      <w:pPr>
        <w:ind w:left="360" w:hanging="360"/>
      </w:pPr>
      <w:rPr>
        <w:rFonts w:ascii="Century Gothic" w:eastAsia="Times New Roman" w:hAnsi="Century Gothic" w:cs="Times New Roman" w:hint="default"/>
        <w:b w:val="0"/>
      </w:rPr>
    </w:lvl>
    <w:lvl w:ilvl="1" w:tplc="04150019" w:tentative="1">
      <w:start w:val="1"/>
      <w:numFmt w:val="lowerLetter"/>
      <w:lvlText w:val="%2."/>
      <w:lvlJc w:val="left"/>
      <w:pPr>
        <w:ind w:left="1020" w:hanging="360"/>
      </w:pPr>
    </w:lvl>
    <w:lvl w:ilvl="2" w:tplc="0415001B" w:tentative="1">
      <w:start w:val="1"/>
      <w:numFmt w:val="lowerRoman"/>
      <w:lvlText w:val="%3."/>
      <w:lvlJc w:val="right"/>
      <w:pPr>
        <w:ind w:left="1740" w:hanging="180"/>
      </w:pPr>
    </w:lvl>
    <w:lvl w:ilvl="3" w:tplc="0415000F" w:tentative="1">
      <w:start w:val="1"/>
      <w:numFmt w:val="decimal"/>
      <w:lvlText w:val="%4."/>
      <w:lvlJc w:val="left"/>
      <w:pPr>
        <w:ind w:left="2460" w:hanging="360"/>
      </w:pPr>
    </w:lvl>
    <w:lvl w:ilvl="4" w:tplc="04150019" w:tentative="1">
      <w:start w:val="1"/>
      <w:numFmt w:val="lowerLetter"/>
      <w:lvlText w:val="%5."/>
      <w:lvlJc w:val="left"/>
      <w:pPr>
        <w:ind w:left="3180" w:hanging="360"/>
      </w:pPr>
    </w:lvl>
    <w:lvl w:ilvl="5" w:tplc="0415001B" w:tentative="1">
      <w:start w:val="1"/>
      <w:numFmt w:val="lowerRoman"/>
      <w:lvlText w:val="%6."/>
      <w:lvlJc w:val="right"/>
      <w:pPr>
        <w:ind w:left="3900" w:hanging="180"/>
      </w:pPr>
    </w:lvl>
    <w:lvl w:ilvl="6" w:tplc="0415000F" w:tentative="1">
      <w:start w:val="1"/>
      <w:numFmt w:val="decimal"/>
      <w:lvlText w:val="%7."/>
      <w:lvlJc w:val="left"/>
      <w:pPr>
        <w:ind w:left="4620" w:hanging="360"/>
      </w:pPr>
    </w:lvl>
    <w:lvl w:ilvl="7" w:tplc="04150019" w:tentative="1">
      <w:start w:val="1"/>
      <w:numFmt w:val="lowerLetter"/>
      <w:lvlText w:val="%8."/>
      <w:lvlJc w:val="left"/>
      <w:pPr>
        <w:ind w:left="5340" w:hanging="360"/>
      </w:pPr>
    </w:lvl>
    <w:lvl w:ilvl="8" w:tplc="0415001B" w:tentative="1">
      <w:start w:val="1"/>
      <w:numFmt w:val="lowerRoman"/>
      <w:lvlText w:val="%9."/>
      <w:lvlJc w:val="right"/>
      <w:pPr>
        <w:ind w:left="6060" w:hanging="180"/>
      </w:pPr>
    </w:lvl>
  </w:abstractNum>
  <w:abstractNum w:abstractNumId="21" w15:restartNumberingAfterBreak="0">
    <w:nsid w:val="0A3C42F5"/>
    <w:multiLevelType w:val="hybridMultilevel"/>
    <w:tmpl w:val="0764C68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0BD512D3"/>
    <w:multiLevelType w:val="hybridMultilevel"/>
    <w:tmpl w:val="C756E75E"/>
    <w:lvl w:ilvl="0" w:tplc="B8148DA8">
      <w:start w:val="1"/>
      <w:numFmt w:val="decimal"/>
      <w:lvlText w:val="%1."/>
      <w:lvlJc w:val="left"/>
      <w:pPr>
        <w:ind w:left="360" w:hanging="360"/>
      </w:pPr>
      <w:rPr>
        <w:rFonts w:ascii="Century Gothic" w:eastAsia="Times New Roman" w:hAnsi="Century Gothic" w:cs="Times New Roman"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0C247C6B"/>
    <w:multiLevelType w:val="hybridMultilevel"/>
    <w:tmpl w:val="E57EAB12"/>
    <w:lvl w:ilvl="0" w:tplc="3CAE293A">
      <w:start w:val="1"/>
      <w:numFmt w:val="decimal"/>
      <w:lvlText w:val="%1."/>
      <w:lvlJc w:val="left"/>
      <w:pPr>
        <w:ind w:left="360" w:hanging="360"/>
      </w:pPr>
      <w:rPr>
        <w:rFonts w:ascii="Century Gothic" w:eastAsia="Times New Roman" w:hAnsi="Century Gothic"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0D7613FD"/>
    <w:multiLevelType w:val="hybridMultilevel"/>
    <w:tmpl w:val="32A8E14A"/>
    <w:lvl w:ilvl="0" w:tplc="15A00BF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E5C1474"/>
    <w:multiLevelType w:val="hybridMultilevel"/>
    <w:tmpl w:val="B75260B2"/>
    <w:lvl w:ilvl="0" w:tplc="9A4CF76C">
      <w:numFmt w:val="bullet"/>
      <w:lvlText w:val="•"/>
      <w:lvlJc w:val="left"/>
      <w:pPr>
        <w:ind w:left="1211" w:hanging="360"/>
      </w:pPr>
      <w:rPr>
        <w:rFonts w:ascii="Century Gothic" w:eastAsia="Calibri" w:hAnsi="Century Gothic"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0E8E7E05"/>
    <w:multiLevelType w:val="hybridMultilevel"/>
    <w:tmpl w:val="D43EE616"/>
    <w:lvl w:ilvl="0" w:tplc="FFFFFFFF">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0E9C3621"/>
    <w:multiLevelType w:val="hybridMultilevel"/>
    <w:tmpl w:val="8DF80B96"/>
    <w:lvl w:ilvl="0" w:tplc="CC56A406">
      <w:start w:val="1"/>
      <w:numFmt w:val="decimal"/>
      <w:lvlText w:val="%1."/>
      <w:lvlJc w:val="left"/>
      <w:pPr>
        <w:ind w:left="360" w:hanging="360"/>
      </w:pPr>
      <w:rPr>
        <w:rFonts w:ascii="Century Gothic" w:eastAsia="Times New Roman" w:hAnsi="Century Gothic"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10857C94"/>
    <w:multiLevelType w:val="hybridMultilevel"/>
    <w:tmpl w:val="10FCE94E"/>
    <w:lvl w:ilvl="0" w:tplc="14601A4C">
      <w:start w:val="1"/>
      <w:numFmt w:val="decimal"/>
      <w:lvlText w:val="%1."/>
      <w:lvlJc w:val="left"/>
      <w:pPr>
        <w:ind w:left="360" w:hanging="360"/>
      </w:pPr>
      <w:rPr>
        <w:rFonts w:ascii="Century Gothic" w:eastAsia="Times New Roman" w:hAnsi="Century Gothic"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13BF4793"/>
    <w:multiLevelType w:val="hybridMultilevel"/>
    <w:tmpl w:val="1F1AA092"/>
    <w:lvl w:ilvl="0" w:tplc="676CF7DC">
      <w:start w:val="1"/>
      <w:numFmt w:val="decimal"/>
      <w:lvlText w:val="%1."/>
      <w:lvlJc w:val="left"/>
      <w:pPr>
        <w:ind w:left="360" w:hanging="360"/>
      </w:pPr>
      <w:rPr>
        <w:rFonts w:ascii="Century Gothic" w:eastAsiaTheme="minorHAnsi" w:hAnsi="Century Gothic" w:cstheme="minorBid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169E56B5"/>
    <w:multiLevelType w:val="hybridMultilevel"/>
    <w:tmpl w:val="2F8C70F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75D7AC7"/>
    <w:multiLevelType w:val="hybridMultilevel"/>
    <w:tmpl w:val="3EA4A882"/>
    <w:lvl w:ilvl="0" w:tplc="00D8B61E">
      <w:start w:val="1"/>
      <w:numFmt w:val="decimal"/>
      <w:lvlText w:val="%1."/>
      <w:lvlJc w:val="left"/>
      <w:pPr>
        <w:ind w:left="360" w:hanging="360"/>
      </w:pPr>
      <w:rPr>
        <w:rFonts w:ascii="Century Gothic" w:eastAsia="Times New Roman" w:hAnsi="Century Gothic"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19283761"/>
    <w:multiLevelType w:val="hybridMultilevel"/>
    <w:tmpl w:val="A140AB2A"/>
    <w:lvl w:ilvl="0" w:tplc="0520EAAA">
      <w:start w:val="1"/>
      <w:numFmt w:val="decimal"/>
      <w:lvlText w:val="%1."/>
      <w:lvlJc w:val="left"/>
      <w:pPr>
        <w:ind w:left="360" w:hanging="360"/>
      </w:pPr>
      <w:rPr>
        <w:rFonts w:ascii="Century Gothic" w:eastAsia="Times New Roman" w:hAnsi="Century Gothic" w:cs="Times New Roman" w:hint="default"/>
      </w:rPr>
    </w:lvl>
    <w:lvl w:ilvl="1" w:tplc="04150019" w:tentative="1">
      <w:start w:val="1"/>
      <w:numFmt w:val="lowerLetter"/>
      <w:lvlText w:val="%2."/>
      <w:lvlJc w:val="left"/>
      <w:pPr>
        <w:ind w:left="730" w:hanging="360"/>
      </w:pPr>
    </w:lvl>
    <w:lvl w:ilvl="2" w:tplc="0415001B" w:tentative="1">
      <w:start w:val="1"/>
      <w:numFmt w:val="lowerRoman"/>
      <w:lvlText w:val="%3."/>
      <w:lvlJc w:val="right"/>
      <w:pPr>
        <w:ind w:left="1450" w:hanging="180"/>
      </w:pPr>
    </w:lvl>
    <w:lvl w:ilvl="3" w:tplc="0415000F" w:tentative="1">
      <w:start w:val="1"/>
      <w:numFmt w:val="decimal"/>
      <w:lvlText w:val="%4."/>
      <w:lvlJc w:val="left"/>
      <w:pPr>
        <w:ind w:left="2170" w:hanging="360"/>
      </w:pPr>
    </w:lvl>
    <w:lvl w:ilvl="4" w:tplc="04150019" w:tentative="1">
      <w:start w:val="1"/>
      <w:numFmt w:val="lowerLetter"/>
      <w:lvlText w:val="%5."/>
      <w:lvlJc w:val="left"/>
      <w:pPr>
        <w:ind w:left="2890" w:hanging="360"/>
      </w:pPr>
    </w:lvl>
    <w:lvl w:ilvl="5" w:tplc="0415001B" w:tentative="1">
      <w:start w:val="1"/>
      <w:numFmt w:val="lowerRoman"/>
      <w:lvlText w:val="%6."/>
      <w:lvlJc w:val="right"/>
      <w:pPr>
        <w:ind w:left="3610" w:hanging="180"/>
      </w:pPr>
    </w:lvl>
    <w:lvl w:ilvl="6" w:tplc="0415000F" w:tentative="1">
      <w:start w:val="1"/>
      <w:numFmt w:val="decimal"/>
      <w:lvlText w:val="%7."/>
      <w:lvlJc w:val="left"/>
      <w:pPr>
        <w:ind w:left="4330" w:hanging="360"/>
      </w:pPr>
    </w:lvl>
    <w:lvl w:ilvl="7" w:tplc="04150019" w:tentative="1">
      <w:start w:val="1"/>
      <w:numFmt w:val="lowerLetter"/>
      <w:lvlText w:val="%8."/>
      <w:lvlJc w:val="left"/>
      <w:pPr>
        <w:ind w:left="5050" w:hanging="360"/>
      </w:pPr>
    </w:lvl>
    <w:lvl w:ilvl="8" w:tplc="0415001B" w:tentative="1">
      <w:start w:val="1"/>
      <w:numFmt w:val="lowerRoman"/>
      <w:lvlText w:val="%9."/>
      <w:lvlJc w:val="right"/>
      <w:pPr>
        <w:ind w:left="5770" w:hanging="180"/>
      </w:pPr>
    </w:lvl>
  </w:abstractNum>
  <w:abstractNum w:abstractNumId="33" w15:restartNumberingAfterBreak="0">
    <w:nsid w:val="1A001670"/>
    <w:multiLevelType w:val="hybridMultilevel"/>
    <w:tmpl w:val="CBF2A164"/>
    <w:lvl w:ilvl="0" w:tplc="0F56DB94">
      <w:start w:val="1"/>
      <w:numFmt w:val="decimal"/>
      <w:lvlText w:val="%1."/>
      <w:lvlJc w:val="left"/>
      <w:pPr>
        <w:ind w:left="360" w:hanging="360"/>
      </w:pPr>
      <w:rPr>
        <w:rFonts w:ascii="Century Gothic" w:eastAsia="Times New Roman" w:hAnsi="Century Gothic"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1AD642A9"/>
    <w:multiLevelType w:val="hybridMultilevel"/>
    <w:tmpl w:val="1DDE12EA"/>
    <w:lvl w:ilvl="0" w:tplc="DD6AC5A6">
      <w:start w:val="1"/>
      <w:numFmt w:val="decimal"/>
      <w:lvlText w:val="%1."/>
      <w:lvlJc w:val="left"/>
      <w:pPr>
        <w:ind w:left="360" w:hanging="360"/>
      </w:pPr>
      <w:rPr>
        <w:rFonts w:ascii="Century Gothic" w:eastAsia="Times New Roman" w:hAnsi="Century Gothic" w:cs="Times New Roman"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1C0B7B89"/>
    <w:multiLevelType w:val="hybridMultilevel"/>
    <w:tmpl w:val="FE92ECDA"/>
    <w:lvl w:ilvl="0" w:tplc="EAC045BA">
      <w:start w:val="1"/>
      <w:numFmt w:val="decimal"/>
      <w:lvlText w:val="%1."/>
      <w:lvlJc w:val="left"/>
      <w:pPr>
        <w:ind w:left="360" w:hanging="360"/>
      </w:pPr>
      <w:rPr>
        <w:rFonts w:ascii="Century Gothic" w:eastAsiaTheme="minorHAnsi" w:hAnsi="Century Gothic" w:cstheme="minorBidi" w:hint="default"/>
      </w:rPr>
    </w:lvl>
    <w:lvl w:ilvl="1" w:tplc="04150011">
      <w:start w:val="1"/>
      <w:numFmt w:val="decimal"/>
      <w:lvlText w:val="%2)"/>
      <w:lvlJc w:val="left"/>
      <w:pPr>
        <w:ind w:left="72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1D784147"/>
    <w:multiLevelType w:val="hybridMultilevel"/>
    <w:tmpl w:val="B9F800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F0C5168"/>
    <w:multiLevelType w:val="hybridMultilevel"/>
    <w:tmpl w:val="1878171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1FB519B4"/>
    <w:multiLevelType w:val="hybridMultilevel"/>
    <w:tmpl w:val="D494E61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1FEF5A8C"/>
    <w:multiLevelType w:val="hybridMultilevel"/>
    <w:tmpl w:val="F02C5D4C"/>
    <w:lvl w:ilvl="0" w:tplc="0415000F">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20214258"/>
    <w:multiLevelType w:val="hybridMultilevel"/>
    <w:tmpl w:val="F4A4D22A"/>
    <w:lvl w:ilvl="0" w:tplc="0415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1" w15:restartNumberingAfterBreak="0">
    <w:nsid w:val="2235054A"/>
    <w:multiLevelType w:val="hybridMultilevel"/>
    <w:tmpl w:val="6B46FD1A"/>
    <w:lvl w:ilvl="0" w:tplc="FFFFFFFF">
      <w:start w:val="1"/>
      <w:numFmt w:val="decimal"/>
      <w:lvlText w:val="%1."/>
      <w:lvlJc w:val="left"/>
      <w:pPr>
        <w:ind w:left="360" w:hanging="360"/>
      </w:pPr>
      <w:rPr>
        <w:rFonts w:asciiTheme="minorHAnsi" w:eastAsiaTheme="minorHAnsi" w:hAnsiTheme="minorHAnsi" w:cstheme="minorBidi"/>
      </w:rPr>
    </w:lvl>
    <w:lvl w:ilvl="1" w:tplc="7046A79A">
      <w:start w:val="1"/>
      <w:numFmt w:val="decimal"/>
      <w:lvlText w:val="%2)"/>
      <w:lvlJc w:val="left"/>
      <w:pPr>
        <w:ind w:left="720" w:hanging="360"/>
      </w:pPr>
      <w:rPr>
        <w:rFonts w:ascii="Century Gothic" w:hAnsi="Century Gothic" w:hint="default"/>
        <w:color w:val="auto"/>
        <w:sz w:val="20"/>
        <w:szCs w:val="16"/>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2" w15:restartNumberingAfterBreak="0">
    <w:nsid w:val="231467EE"/>
    <w:multiLevelType w:val="hybridMultilevel"/>
    <w:tmpl w:val="F140D66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23C862A6"/>
    <w:multiLevelType w:val="hybridMultilevel"/>
    <w:tmpl w:val="FD007B36"/>
    <w:lvl w:ilvl="0" w:tplc="2AF8B28C">
      <w:start w:val="1"/>
      <w:numFmt w:val="decimal"/>
      <w:lvlText w:val="%1."/>
      <w:lvlJc w:val="left"/>
      <w:pPr>
        <w:ind w:left="360" w:hanging="360"/>
      </w:pPr>
      <w:rPr>
        <w:rFonts w:ascii="Century Gothic" w:eastAsia="Times New Roman" w:hAnsi="Century Gothic"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28ED50A4"/>
    <w:multiLevelType w:val="hybridMultilevel"/>
    <w:tmpl w:val="75B8A9A6"/>
    <w:lvl w:ilvl="0" w:tplc="C4A4428C">
      <w:start w:val="1"/>
      <w:numFmt w:val="decimal"/>
      <w:lvlText w:val="%1."/>
      <w:lvlJc w:val="left"/>
      <w:pPr>
        <w:ind w:left="360" w:hanging="360"/>
      </w:pPr>
      <w:rPr>
        <w:rFonts w:ascii="Century Gothic" w:eastAsia="Calibri" w:hAnsi="Century Gothic" w:cstheme="minorBid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290C6C22"/>
    <w:multiLevelType w:val="multilevel"/>
    <w:tmpl w:val="0415001D"/>
    <w:styleLink w:val="Sty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2AD44B19"/>
    <w:multiLevelType w:val="hybridMultilevel"/>
    <w:tmpl w:val="189C6442"/>
    <w:lvl w:ilvl="0" w:tplc="99ACFEE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2D816CF1"/>
    <w:multiLevelType w:val="hybridMultilevel"/>
    <w:tmpl w:val="21E227F8"/>
    <w:lvl w:ilvl="0" w:tplc="BCEEAE7C">
      <w:start w:val="1"/>
      <w:numFmt w:val="decimal"/>
      <w:lvlText w:val="%1)"/>
      <w:lvlJc w:val="left"/>
      <w:pPr>
        <w:ind w:left="1080" w:hanging="360"/>
      </w:pPr>
      <w:rPr>
        <w:rFonts w:ascii="Century Gothic" w:hAnsi="Century Gothic" w:hint="default"/>
        <w:color w:val="auto"/>
        <w:sz w:val="20"/>
        <w:szCs w:val="16"/>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2F8C4529"/>
    <w:multiLevelType w:val="hybridMultilevel"/>
    <w:tmpl w:val="07C0B0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01F4940"/>
    <w:multiLevelType w:val="hybridMultilevel"/>
    <w:tmpl w:val="8C8C7078"/>
    <w:lvl w:ilvl="0" w:tplc="28A81294">
      <w:start w:val="1"/>
      <w:numFmt w:val="decimal"/>
      <w:lvlText w:val="%1."/>
      <w:lvlJc w:val="left"/>
      <w:pPr>
        <w:ind w:left="360" w:hanging="360"/>
      </w:pPr>
      <w:rPr>
        <w:rFonts w:ascii="Century Gothic" w:eastAsiaTheme="minorHAnsi" w:hAnsi="Century Gothic" w:cstheme="minorBid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30F97577"/>
    <w:multiLevelType w:val="hybridMultilevel"/>
    <w:tmpl w:val="8BD03940"/>
    <w:lvl w:ilvl="0" w:tplc="0415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1" w15:restartNumberingAfterBreak="0">
    <w:nsid w:val="31C815CB"/>
    <w:multiLevelType w:val="hybridMultilevel"/>
    <w:tmpl w:val="613256BC"/>
    <w:lvl w:ilvl="0" w:tplc="05CCB46A">
      <w:start w:val="1"/>
      <w:numFmt w:val="decimal"/>
      <w:lvlText w:val="%1."/>
      <w:lvlJc w:val="left"/>
      <w:pPr>
        <w:ind w:left="360" w:hanging="360"/>
      </w:pPr>
      <w:rPr>
        <w:rFonts w:ascii="Century Gothic" w:eastAsia="Times New Roman" w:hAnsi="Century Gothic" w:cs="Times New Roman" w:hint="default"/>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32F75842"/>
    <w:multiLevelType w:val="hybridMultilevel"/>
    <w:tmpl w:val="6540CDF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33EB7D95"/>
    <w:multiLevelType w:val="hybridMultilevel"/>
    <w:tmpl w:val="D4427770"/>
    <w:lvl w:ilvl="0" w:tplc="9BE4173A">
      <w:start w:val="1"/>
      <w:numFmt w:val="decimal"/>
      <w:lvlText w:val="%1."/>
      <w:lvlJc w:val="left"/>
      <w:pPr>
        <w:ind w:left="360" w:hanging="360"/>
      </w:pPr>
      <w:rPr>
        <w:rFonts w:ascii="Century Gothic" w:eastAsia="Times New Roman" w:hAnsi="Century Gothic"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343357E9"/>
    <w:multiLevelType w:val="hybridMultilevel"/>
    <w:tmpl w:val="1C62493E"/>
    <w:lvl w:ilvl="0" w:tplc="47BA25BA">
      <w:start w:val="1"/>
      <w:numFmt w:val="decimal"/>
      <w:lvlText w:val="%1."/>
      <w:lvlJc w:val="left"/>
      <w:pPr>
        <w:ind w:left="360" w:hanging="360"/>
      </w:pPr>
      <w:rPr>
        <w:rFonts w:ascii="Century Gothic" w:eastAsia="Times New Roman" w:hAnsi="Century Gothic"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35D605EC"/>
    <w:multiLevelType w:val="hybridMultilevel"/>
    <w:tmpl w:val="C24A3898"/>
    <w:lvl w:ilvl="0" w:tplc="01EE6D8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36023329"/>
    <w:multiLevelType w:val="hybridMultilevel"/>
    <w:tmpl w:val="C834F226"/>
    <w:lvl w:ilvl="0" w:tplc="27F06832">
      <w:start w:val="1"/>
      <w:numFmt w:val="decimal"/>
      <w:lvlText w:val="%1."/>
      <w:lvlJc w:val="left"/>
      <w:pPr>
        <w:ind w:left="360" w:hanging="360"/>
      </w:pPr>
      <w:rPr>
        <w:rFonts w:ascii="Century Gothic" w:eastAsia="Times New Roman" w:hAnsi="Century Gothic" w:cs="Times New Roman"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364D7077"/>
    <w:multiLevelType w:val="hybridMultilevel"/>
    <w:tmpl w:val="C3A054B4"/>
    <w:lvl w:ilvl="0" w:tplc="FFFFFFFF">
      <w:start w:val="1"/>
      <w:numFmt w:val="decimal"/>
      <w:lvlText w:val="%1."/>
      <w:lvlJc w:val="left"/>
      <w:pPr>
        <w:ind w:left="360" w:hanging="360"/>
      </w:pPr>
      <w:rPr>
        <w:rFonts w:asciiTheme="minorHAnsi" w:eastAsiaTheme="minorHAnsi" w:hAnsiTheme="minorHAnsi" w:cstheme="minorBidi"/>
      </w:rPr>
    </w:lvl>
    <w:lvl w:ilvl="1" w:tplc="DE54EBB8">
      <w:start w:val="1"/>
      <w:numFmt w:val="decimal"/>
      <w:lvlText w:val="%2)"/>
      <w:lvlJc w:val="left"/>
      <w:pPr>
        <w:ind w:left="720" w:hanging="360"/>
      </w:pPr>
      <w:rPr>
        <w:rFonts w:ascii="Century Gothic" w:hAnsi="Century Gothic" w:hint="default"/>
        <w:color w:val="auto"/>
        <w:sz w:val="20"/>
        <w:szCs w:val="16"/>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8" w15:restartNumberingAfterBreak="0">
    <w:nsid w:val="366A4846"/>
    <w:multiLevelType w:val="hybridMultilevel"/>
    <w:tmpl w:val="5CCEE1BA"/>
    <w:lvl w:ilvl="0" w:tplc="0415000F">
      <w:start w:val="1"/>
      <w:numFmt w:val="decimal"/>
      <w:lvlText w:val="%1."/>
      <w:lvlJc w:val="left"/>
      <w:pPr>
        <w:ind w:left="360" w:hanging="360"/>
      </w:pPr>
      <w:rPr>
        <w:color w:val="auto"/>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9" w15:restartNumberingAfterBreak="0">
    <w:nsid w:val="36ED69AA"/>
    <w:multiLevelType w:val="hybridMultilevel"/>
    <w:tmpl w:val="ACFCC152"/>
    <w:lvl w:ilvl="0" w:tplc="BDC4802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79103DF"/>
    <w:multiLevelType w:val="hybridMultilevel"/>
    <w:tmpl w:val="04207A5C"/>
    <w:lvl w:ilvl="0" w:tplc="A454B5C2">
      <w:start w:val="1"/>
      <w:numFmt w:val="decimal"/>
      <w:lvlText w:val="%1."/>
      <w:lvlJc w:val="left"/>
      <w:pPr>
        <w:ind w:left="360" w:hanging="360"/>
      </w:pPr>
      <w:rPr>
        <w:rFonts w:ascii="Century Gothic" w:eastAsia="Times New Roman" w:hAnsi="Century Gothic" w:cs="Times New Roman"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381C4574"/>
    <w:multiLevelType w:val="hybridMultilevel"/>
    <w:tmpl w:val="E49A7260"/>
    <w:lvl w:ilvl="0" w:tplc="30D23674">
      <w:start w:val="1"/>
      <w:numFmt w:val="decimal"/>
      <w:lvlText w:val="%1."/>
      <w:lvlJc w:val="left"/>
      <w:pPr>
        <w:ind w:left="360" w:hanging="360"/>
      </w:pPr>
      <w:rPr>
        <w:rFonts w:ascii="Century Gothic" w:eastAsia="Times New Roman" w:hAnsi="Century Gothic"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389E41B2"/>
    <w:multiLevelType w:val="hybridMultilevel"/>
    <w:tmpl w:val="B21EDBB6"/>
    <w:lvl w:ilvl="0" w:tplc="5ADAD70C">
      <w:start w:val="1"/>
      <w:numFmt w:val="decimal"/>
      <w:lvlText w:val="%1."/>
      <w:lvlJc w:val="left"/>
      <w:pPr>
        <w:ind w:left="360" w:hanging="360"/>
      </w:pPr>
      <w:rPr>
        <w:rFonts w:ascii="Century Gothic" w:eastAsiaTheme="minorHAnsi" w:hAnsi="Century Gothic" w:cstheme="minorBid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3CC226DB"/>
    <w:multiLevelType w:val="hybridMultilevel"/>
    <w:tmpl w:val="1360C03E"/>
    <w:lvl w:ilvl="0" w:tplc="817AB112">
      <w:start w:val="1"/>
      <w:numFmt w:val="decimal"/>
      <w:lvlText w:val="%1."/>
      <w:lvlJc w:val="left"/>
      <w:pPr>
        <w:ind w:left="360" w:hanging="360"/>
      </w:pPr>
      <w:rPr>
        <w:rFonts w:ascii="Century Gothic" w:eastAsiaTheme="minorHAnsi" w:hAnsi="Century Gothic" w:cstheme="minorBidi" w:hint="default"/>
      </w:rPr>
    </w:lvl>
    <w:lvl w:ilvl="1" w:tplc="04150011">
      <w:start w:val="1"/>
      <w:numFmt w:val="decimal"/>
      <w:lvlText w:val="%2)"/>
      <w:lvlJc w:val="left"/>
      <w:pPr>
        <w:ind w:left="72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3E2C4F48"/>
    <w:multiLevelType w:val="hybridMultilevel"/>
    <w:tmpl w:val="5412AD06"/>
    <w:lvl w:ilvl="0" w:tplc="4EEE6046">
      <w:start w:val="1"/>
      <w:numFmt w:val="decimal"/>
      <w:lvlText w:val="%1."/>
      <w:lvlJc w:val="left"/>
      <w:pPr>
        <w:ind w:left="360" w:hanging="360"/>
      </w:pPr>
      <w:rPr>
        <w:rFonts w:ascii="Century Gothic" w:eastAsia="Times New Roman" w:hAnsi="Century Gothic"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3F776D6A"/>
    <w:multiLevelType w:val="hybridMultilevel"/>
    <w:tmpl w:val="949CA54A"/>
    <w:lvl w:ilvl="0" w:tplc="7E0AABF4">
      <w:start w:val="1"/>
      <w:numFmt w:val="decimal"/>
      <w:lvlText w:val="%1."/>
      <w:lvlJc w:val="left"/>
      <w:pPr>
        <w:ind w:left="360" w:hanging="360"/>
      </w:pPr>
      <w:rPr>
        <w:rFonts w:ascii="Century Gothic" w:eastAsia="Times New Roman" w:hAnsi="Century Gothic" w:cs="Times New Roman"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4060738E"/>
    <w:multiLevelType w:val="hybridMultilevel"/>
    <w:tmpl w:val="DE04F75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40646B64"/>
    <w:multiLevelType w:val="hybridMultilevel"/>
    <w:tmpl w:val="B3D8F6BE"/>
    <w:lvl w:ilvl="0" w:tplc="6C42AB08">
      <w:start w:val="1"/>
      <w:numFmt w:val="decimal"/>
      <w:lvlText w:val="%1."/>
      <w:lvlJc w:val="left"/>
      <w:pPr>
        <w:ind w:left="360" w:hanging="360"/>
      </w:pPr>
      <w:rPr>
        <w:rFonts w:ascii="Century Gothic" w:eastAsia="Times New Roman" w:hAnsi="Century Gothic" w:cs="Times New Roman"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41841A2E"/>
    <w:multiLevelType w:val="hybridMultilevel"/>
    <w:tmpl w:val="2F1A6976"/>
    <w:lvl w:ilvl="0" w:tplc="11788E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461D10CD"/>
    <w:multiLevelType w:val="hybridMultilevel"/>
    <w:tmpl w:val="33D6F5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46ED2DCF"/>
    <w:multiLevelType w:val="hybridMultilevel"/>
    <w:tmpl w:val="177C5E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47554DA8"/>
    <w:multiLevelType w:val="hybridMultilevel"/>
    <w:tmpl w:val="53F8BE78"/>
    <w:lvl w:ilvl="0" w:tplc="9238D70A">
      <w:start w:val="1"/>
      <w:numFmt w:val="decimal"/>
      <w:lvlText w:val="%1."/>
      <w:lvlJc w:val="left"/>
      <w:pPr>
        <w:ind w:left="360" w:hanging="360"/>
      </w:pPr>
      <w:rPr>
        <w:rFonts w:ascii="Century Gothic" w:eastAsiaTheme="minorHAnsi" w:hAnsi="Century Gothic" w:cstheme="minorBid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4806416B"/>
    <w:multiLevelType w:val="hybridMultilevel"/>
    <w:tmpl w:val="412A6F5A"/>
    <w:lvl w:ilvl="0" w:tplc="6D724562">
      <w:start w:val="1"/>
      <w:numFmt w:val="decimal"/>
      <w:lvlText w:val="%1."/>
      <w:lvlJc w:val="left"/>
      <w:pPr>
        <w:ind w:left="360" w:hanging="360"/>
      </w:pPr>
      <w:rPr>
        <w:rFonts w:ascii="Century Gothic" w:eastAsiaTheme="minorHAnsi" w:hAnsi="Century Gothic" w:cstheme="minorBid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482444C1"/>
    <w:multiLevelType w:val="hybridMultilevel"/>
    <w:tmpl w:val="14181F4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49632923"/>
    <w:multiLevelType w:val="hybridMultilevel"/>
    <w:tmpl w:val="C1E40092"/>
    <w:lvl w:ilvl="0" w:tplc="39106E26">
      <w:start w:val="1"/>
      <w:numFmt w:val="decimal"/>
      <w:lvlText w:val="%1."/>
      <w:lvlJc w:val="left"/>
      <w:pPr>
        <w:ind w:left="360" w:hanging="360"/>
      </w:pPr>
      <w:rPr>
        <w:rFonts w:ascii="Century Gothic" w:eastAsia="Times New Roman" w:hAnsi="Century Gothic"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49EE7A3C"/>
    <w:multiLevelType w:val="hybridMultilevel"/>
    <w:tmpl w:val="DDBE72C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4AEC7E16"/>
    <w:multiLevelType w:val="hybridMultilevel"/>
    <w:tmpl w:val="CB46BFE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15:restartNumberingAfterBreak="0">
    <w:nsid w:val="4C2A3089"/>
    <w:multiLevelType w:val="hybridMultilevel"/>
    <w:tmpl w:val="E1621A0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15:restartNumberingAfterBreak="0">
    <w:nsid w:val="4D5617BE"/>
    <w:multiLevelType w:val="hybridMultilevel"/>
    <w:tmpl w:val="203CE37A"/>
    <w:lvl w:ilvl="0" w:tplc="6994AE78">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15:restartNumberingAfterBreak="0">
    <w:nsid w:val="4D951AA5"/>
    <w:multiLevelType w:val="hybridMultilevel"/>
    <w:tmpl w:val="AB1CC1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0477D2C"/>
    <w:multiLevelType w:val="hybridMultilevel"/>
    <w:tmpl w:val="0A723668"/>
    <w:lvl w:ilvl="0" w:tplc="0415000F">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15:restartNumberingAfterBreak="0">
    <w:nsid w:val="567C0F44"/>
    <w:multiLevelType w:val="hybridMultilevel"/>
    <w:tmpl w:val="9AF64A66"/>
    <w:lvl w:ilvl="0" w:tplc="8278C46E">
      <w:start w:val="1"/>
      <w:numFmt w:val="decimal"/>
      <w:lvlText w:val="%1."/>
      <w:lvlJc w:val="left"/>
      <w:pPr>
        <w:ind w:left="360" w:hanging="360"/>
      </w:pPr>
      <w:rPr>
        <w:rFonts w:ascii="Century Gothic" w:eastAsia="Times New Roman" w:hAnsi="Century Gothic" w:cs="Times New Roman" w:hint="default"/>
        <w:color w:val="auto"/>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2" w15:restartNumberingAfterBreak="0">
    <w:nsid w:val="5711012F"/>
    <w:multiLevelType w:val="hybridMultilevel"/>
    <w:tmpl w:val="7256CA7A"/>
    <w:lvl w:ilvl="0" w:tplc="3B162B78">
      <w:start w:val="1"/>
      <w:numFmt w:val="decimal"/>
      <w:lvlText w:val="%1."/>
      <w:lvlJc w:val="left"/>
      <w:pPr>
        <w:ind w:left="360" w:hanging="360"/>
      </w:pPr>
      <w:rPr>
        <w:rFonts w:ascii="Century Gothic" w:eastAsia="Times New Roman" w:hAnsi="Century Gothic"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15:restartNumberingAfterBreak="0">
    <w:nsid w:val="571B6B21"/>
    <w:multiLevelType w:val="hybridMultilevel"/>
    <w:tmpl w:val="73A60EE4"/>
    <w:lvl w:ilvl="0" w:tplc="BFE2E202">
      <w:start w:val="1"/>
      <w:numFmt w:val="decimal"/>
      <w:lvlText w:val="%1."/>
      <w:lvlJc w:val="left"/>
      <w:pPr>
        <w:ind w:left="360" w:hanging="360"/>
      </w:pPr>
      <w:rPr>
        <w:rFonts w:ascii="Century Gothic" w:eastAsia="Times New Roman" w:hAnsi="Century Gothic"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15:restartNumberingAfterBreak="0">
    <w:nsid w:val="5D7642E3"/>
    <w:multiLevelType w:val="hybridMultilevel"/>
    <w:tmpl w:val="92346A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E8150A6"/>
    <w:multiLevelType w:val="hybridMultilevel"/>
    <w:tmpl w:val="B1D24734"/>
    <w:lvl w:ilvl="0" w:tplc="F7BA2C62">
      <w:start w:val="1"/>
      <w:numFmt w:val="decimal"/>
      <w:lvlText w:val="%1."/>
      <w:lvlJc w:val="left"/>
      <w:pPr>
        <w:ind w:left="360" w:hanging="360"/>
      </w:pPr>
      <w:rPr>
        <w:rFonts w:ascii="Century Gothic" w:eastAsia="Times New Roman" w:hAnsi="Century Gothic"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15:restartNumberingAfterBreak="0">
    <w:nsid w:val="60877296"/>
    <w:multiLevelType w:val="hybridMultilevel"/>
    <w:tmpl w:val="8EF48B0C"/>
    <w:lvl w:ilvl="0" w:tplc="C50E4922">
      <w:start w:val="1"/>
      <w:numFmt w:val="decimal"/>
      <w:lvlText w:val="%1."/>
      <w:lvlJc w:val="left"/>
      <w:pPr>
        <w:ind w:left="360" w:hanging="360"/>
      </w:pPr>
      <w:rPr>
        <w:rFonts w:ascii="Century Gothic" w:eastAsia="Times New Roman" w:hAnsi="Century Gothic"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7" w15:restartNumberingAfterBreak="0">
    <w:nsid w:val="60CF3491"/>
    <w:multiLevelType w:val="hybridMultilevel"/>
    <w:tmpl w:val="63669684"/>
    <w:lvl w:ilvl="0" w:tplc="E4F6685E">
      <w:start w:val="1"/>
      <w:numFmt w:val="decimal"/>
      <w:lvlText w:val="%1)"/>
      <w:lvlJc w:val="left"/>
      <w:pPr>
        <w:ind w:left="720" w:hanging="360"/>
      </w:pPr>
      <w:rPr>
        <w:rFonts w:ascii="Century Gothic" w:hAnsi="Century Gothic" w:hint="default"/>
        <w:color w:val="auto"/>
        <w:sz w:val="20"/>
        <w:szCs w:val="1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8" w15:restartNumberingAfterBreak="0">
    <w:nsid w:val="637257E0"/>
    <w:multiLevelType w:val="hybridMultilevel"/>
    <w:tmpl w:val="D7AA4B1C"/>
    <w:lvl w:ilvl="0" w:tplc="0415000F">
      <w:start w:val="1"/>
      <w:numFmt w:val="decimal"/>
      <w:lvlText w:val="%1."/>
      <w:lvlJc w:val="left"/>
      <w:pPr>
        <w:ind w:left="360" w:hanging="360"/>
      </w:pPr>
      <w:rPr>
        <w:b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9" w15:restartNumberingAfterBreak="0">
    <w:nsid w:val="64D61FC3"/>
    <w:multiLevelType w:val="hybridMultilevel"/>
    <w:tmpl w:val="4B404316"/>
    <w:lvl w:ilvl="0" w:tplc="F85C6ADC">
      <w:start w:val="1"/>
      <w:numFmt w:val="decimal"/>
      <w:lvlText w:val="%1."/>
      <w:lvlJc w:val="left"/>
      <w:pPr>
        <w:ind w:left="360" w:hanging="360"/>
      </w:pPr>
      <w:rPr>
        <w:rFonts w:ascii="Century Gothic" w:eastAsia="Times New Roman" w:hAnsi="Century Gothic"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0" w15:restartNumberingAfterBreak="0">
    <w:nsid w:val="6A237C0D"/>
    <w:multiLevelType w:val="hybridMultilevel"/>
    <w:tmpl w:val="B3E28098"/>
    <w:lvl w:ilvl="0" w:tplc="D76A878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B283EFF"/>
    <w:multiLevelType w:val="hybridMultilevel"/>
    <w:tmpl w:val="990CF1C0"/>
    <w:lvl w:ilvl="0" w:tplc="04150011">
      <w:start w:val="1"/>
      <w:numFmt w:val="decimal"/>
      <w:lvlText w:val="%1)"/>
      <w:lvlJc w:val="left"/>
      <w:pPr>
        <w:ind w:left="720" w:hanging="360"/>
      </w:pPr>
    </w:lvl>
    <w:lvl w:ilvl="1" w:tplc="FFFFFFFF">
      <w:start w:val="1"/>
      <w:numFmt w:val="decimal"/>
      <w:lvlText w:val="%2)"/>
      <w:lvlJc w:val="left"/>
      <w:pPr>
        <w:ind w:left="1440" w:hanging="360"/>
      </w:pPr>
      <w:rPr>
        <w:rFonts w:ascii="Times New Roman" w:eastAsia="Times New Roman" w:hAnsi="Times New Roman" w:cs="Times New Roman"/>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2" w15:restartNumberingAfterBreak="0">
    <w:nsid w:val="6B6A0238"/>
    <w:multiLevelType w:val="hybridMultilevel"/>
    <w:tmpl w:val="17B4B148"/>
    <w:lvl w:ilvl="0" w:tplc="A736472A">
      <w:start w:val="1"/>
      <w:numFmt w:val="decimal"/>
      <w:lvlText w:val="%1."/>
      <w:lvlJc w:val="left"/>
      <w:pPr>
        <w:ind w:left="360" w:hanging="360"/>
      </w:pPr>
      <w:rPr>
        <w:rFonts w:ascii="Century Gothic" w:eastAsia="Times New Roman" w:hAnsi="Century Gothic"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15:restartNumberingAfterBreak="0">
    <w:nsid w:val="6C0A019E"/>
    <w:multiLevelType w:val="hybridMultilevel"/>
    <w:tmpl w:val="9E78F00A"/>
    <w:lvl w:ilvl="0" w:tplc="0415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4" w15:restartNumberingAfterBreak="0">
    <w:nsid w:val="6C4D199D"/>
    <w:multiLevelType w:val="hybridMultilevel"/>
    <w:tmpl w:val="C5B07F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CB116B5"/>
    <w:multiLevelType w:val="hybridMultilevel"/>
    <w:tmpl w:val="432A089A"/>
    <w:lvl w:ilvl="0" w:tplc="A16892CE">
      <w:start w:val="1"/>
      <w:numFmt w:val="decimal"/>
      <w:lvlText w:val="%1."/>
      <w:lvlJc w:val="left"/>
      <w:pPr>
        <w:ind w:left="502" w:hanging="360"/>
      </w:pPr>
      <w:rPr>
        <w:rFonts w:ascii="Century Gothic" w:eastAsiaTheme="minorHAnsi" w:hAnsi="Century Gothic" w:cstheme="minorBidi" w:hint="default"/>
      </w:rPr>
    </w:lvl>
    <w:lvl w:ilvl="1" w:tplc="57CED5B4">
      <w:start w:val="1"/>
      <w:numFmt w:val="decimal"/>
      <w:lvlText w:val="%2)"/>
      <w:lvlJc w:val="left"/>
      <w:pPr>
        <w:ind w:left="720" w:hanging="360"/>
      </w:pPr>
      <w:rPr>
        <w:rFonts w:ascii="Century Gothic" w:hAnsi="Century Gothic" w:hint="default"/>
        <w:color w:val="auto"/>
        <w:sz w:val="20"/>
        <w:szCs w:val="16"/>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6" w15:restartNumberingAfterBreak="0">
    <w:nsid w:val="6D8C6AE5"/>
    <w:multiLevelType w:val="hybridMultilevel"/>
    <w:tmpl w:val="05EEB828"/>
    <w:lvl w:ilvl="0" w:tplc="0415000F">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7" w15:restartNumberingAfterBreak="0">
    <w:nsid w:val="6EB151E0"/>
    <w:multiLevelType w:val="hybridMultilevel"/>
    <w:tmpl w:val="D7C2D2DA"/>
    <w:lvl w:ilvl="0" w:tplc="0415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8" w15:restartNumberingAfterBreak="0">
    <w:nsid w:val="70EE3291"/>
    <w:multiLevelType w:val="hybridMultilevel"/>
    <w:tmpl w:val="EB9A079C"/>
    <w:lvl w:ilvl="0" w:tplc="A6A8E424">
      <w:start w:val="1"/>
      <w:numFmt w:val="decimal"/>
      <w:lvlText w:val="%1)"/>
      <w:lvlJc w:val="left"/>
      <w:pPr>
        <w:ind w:left="720" w:hanging="360"/>
      </w:pPr>
      <w:rPr>
        <w:color w:val="auto"/>
      </w:rPr>
    </w:lvl>
    <w:lvl w:ilvl="1" w:tplc="04150011">
      <w:start w:val="1"/>
      <w:numFmt w:val="decimal"/>
      <w:lvlText w:val="%2)"/>
      <w:lvlJc w:val="left"/>
      <w:pPr>
        <w:ind w:left="720" w:hanging="360"/>
      </w:pPr>
    </w:lvl>
    <w:lvl w:ilvl="2" w:tplc="0415000F">
      <w:start w:val="1"/>
      <w:numFmt w:val="decimal"/>
      <w:lvlText w:val="%3."/>
      <w:lvlJc w:val="left"/>
      <w:pPr>
        <w:ind w:left="36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15D3DD6"/>
    <w:multiLevelType w:val="hybridMultilevel"/>
    <w:tmpl w:val="D270BE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1830EF7"/>
    <w:multiLevelType w:val="hybridMultilevel"/>
    <w:tmpl w:val="5F48DC24"/>
    <w:lvl w:ilvl="0" w:tplc="DCB244F0">
      <w:start w:val="1"/>
      <w:numFmt w:val="decimal"/>
      <w:lvlText w:val="%1."/>
      <w:lvlJc w:val="left"/>
      <w:pPr>
        <w:ind w:left="360" w:hanging="360"/>
      </w:pPr>
      <w:rPr>
        <w:rFonts w:ascii="Century Gothic" w:eastAsia="Times New Roman" w:hAnsi="Century Gothic" w:cs="Times New Roman"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1" w15:restartNumberingAfterBreak="0">
    <w:nsid w:val="72AE5CEB"/>
    <w:multiLevelType w:val="hybridMultilevel"/>
    <w:tmpl w:val="1BA6332E"/>
    <w:lvl w:ilvl="0" w:tplc="0415000F">
      <w:start w:val="1"/>
      <w:numFmt w:val="decimal"/>
      <w:lvlText w:val="%1."/>
      <w:lvlJc w:val="left"/>
      <w:pPr>
        <w:ind w:left="360" w:hanging="360"/>
      </w:pPr>
      <w:rPr>
        <w:rFonts w:hint="default"/>
        <w:color w:val="auto"/>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2" w15:restartNumberingAfterBreak="0">
    <w:nsid w:val="72B00EDC"/>
    <w:multiLevelType w:val="hybridMultilevel"/>
    <w:tmpl w:val="232E23C2"/>
    <w:lvl w:ilvl="0" w:tplc="0415000F">
      <w:start w:val="1"/>
      <w:numFmt w:val="decimal"/>
      <w:lvlText w:val="%1."/>
      <w:lvlJc w:val="left"/>
      <w:pPr>
        <w:ind w:left="360" w:hanging="360"/>
      </w:pPr>
      <w:rPr>
        <w:rFonts w:hint="default"/>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3" w15:restartNumberingAfterBreak="0">
    <w:nsid w:val="73A421DB"/>
    <w:multiLevelType w:val="hybridMultilevel"/>
    <w:tmpl w:val="5B426578"/>
    <w:lvl w:ilvl="0" w:tplc="034CE54E">
      <w:start w:val="1"/>
      <w:numFmt w:val="decimal"/>
      <w:lvlText w:val="%1)"/>
      <w:lvlJc w:val="left"/>
      <w:pPr>
        <w:ind w:left="720" w:hanging="360"/>
      </w:pPr>
      <w:rPr>
        <w:rFonts w:ascii="Century Gothic" w:hAnsi="Century Gothic" w:hint="default"/>
        <w:color w:val="auto"/>
        <w:sz w:val="20"/>
        <w:szCs w:val="16"/>
      </w:rPr>
    </w:lvl>
    <w:lvl w:ilvl="1" w:tplc="04150011">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4" w15:restartNumberingAfterBreak="0">
    <w:nsid w:val="7581347B"/>
    <w:multiLevelType w:val="hybridMultilevel"/>
    <w:tmpl w:val="AA9C8FD2"/>
    <w:lvl w:ilvl="0" w:tplc="13C6F35A">
      <w:start w:val="1"/>
      <w:numFmt w:val="decimal"/>
      <w:lvlText w:val="%1."/>
      <w:lvlJc w:val="left"/>
      <w:pPr>
        <w:ind w:left="360" w:hanging="360"/>
      </w:pPr>
      <w:rPr>
        <w:rFonts w:ascii="Century Gothic" w:eastAsia="Times New Roman" w:hAnsi="Century Gothic" w:cs="Times New Roman"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5" w15:restartNumberingAfterBreak="0">
    <w:nsid w:val="77321260"/>
    <w:multiLevelType w:val="hybridMultilevel"/>
    <w:tmpl w:val="811EE22A"/>
    <w:lvl w:ilvl="0" w:tplc="13261A1A">
      <w:start w:val="1"/>
      <w:numFmt w:val="decimal"/>
      <w:lvlText w:val="%1."/>
      <w:lvlJc w:val="left"/>
      <w:pPr>
        <w:ind w:left="360" w:hanging="360"/>
      </w:pPr>
      <w:rPr>
        <w:rFonts w:ascii="Century Gothic" w:eastAsia="Times New Roman" w:hAnsi="Century Gothic" w:cs="Times New Roman"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6" w15:restartNumberingAfterBreak="0">
    <w:nsid w:val="79C67515"/>
    <w:multiLevelType w:val="hybridMultilevel"/>
    <w:tmpl w:val="C0F0720C"/>
    <w:lvl w:ilvl="0" w:tplc="9C60972E">
      <w:start w:val="1"/>
      <w:numFmt w:val="decimal"/>
      <w:lvlText w:val="%1."/>
      <w:lvlJc w:val="left"/>
      <w:pPr>
        <w:ind w:left="360" w:hanging="360"/>
      </w:pPr>
      <w:rPr>
        <w:rFonts w:ascii="Century Gothic" w:eastAsia="Times New Roman" w:hAnsi="Century Gothic"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7" w15:restartNumberingAfterBreak="0">
    <w:nsid w:val="7A7B1052"/>
    <w:multiLevelType w:val="hybridMultilevel"/>
    <w:tmpl w:val="96C225E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8" w15:restartNumberingAfterBreak="0">
    <w:nsid w:val="7B845180"/>
    <w:multiLevelType w:val="hybridMultilevel"/>
    <w:tmpl w:val="CF6876D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C0F31AF"/>
    <w:multiLevelType w:val="hybridMultilevel"/>
    <w:tmpl w:val="0150BD1A"/>
    <w:lvl w:ilvl="0" w:tplc="1BAAA386">
      <w:start w:val="1"/>
      <w:numFmt w:val="decimal"/>
      <w:lvlText w:val="%1."/>
      <w:lvlJc w:val="left"/>
      <w:pPr>
        <w:ind w:left="360" w:hanging="360"/>
      </w:pPr>
      <w:rPr>
        <w:rFonts w:ascii="Century Gothic" w:eastAsia="Times New Roman" w:hAnsi="Century Gothic"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0" w15:restartNumberingAfterBreak="0">
    <w:nsid w:val="7CCD1747"/>
    <w:multiLevelType w:val="multilevel"/>
    <w:tmpl w:val="8B2EC454"/>
    <w:styleLink w:val="Biecalista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1" w15:restartNumberingAfterBreak="0">
    <w:nsid w:val="7D2701DD"/>
    <w:multiLevelType w:val="hybridMultilevel"/>
    <w:tmpl w:val="A5D089B6"/>
    <w:lvl w:ilvl="0" w:tplc="89CE2FA0">
      <w:start w:val="1"/>
      <w:numFmt w:val="decimal"/>
      <w:lvlText w:val="%1."/>
      <w:lvlJc w:val="left"/>
      <w:pPr>
        <w:ind w:left="360" w:hanging="360"/>
      </w:pPr>
      <w:rPr>
        <w:rFonts w:ascii="Century Gothic" w:eastAsia="Times New Roman" w:hAnsi="Century Gothic" w:cs="Times New Roman"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2" w15:restartNumberingAfterBreak="0">
    <w:nsid w:val="7D37041F"/>
    <w:multiLevelType w:val="hybridMultilevel"/>
    <w:tmpl w:val="BE88F8C4"/>
    <w:lvl w:ilvl="0" w:tplc="AB50A69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15:restartNumberingAfterBreak="0">
    <w:nsid w:val="7F2B5F83"/>
    <w:multiLevelType w:val="hybridMultilevel"/>
    <w:tmpl w:val="5170BE8C"/>
    <w:lvl w:ilvl="0" w:tplc="AAFE57B8">
      <w:start w:val="1"/>
      <w:numFmt w:val="decimal"/>
      <w:lvlText w:val="%1."/>
      <w:lvlJc w:val="left"/>
      <w:pPr>
        <w:ind w:left="360" w:hanging="360"/>
      </w:pPr>
      <w:rPr>
        <w:rFonts w:ascii="Century Gothic" w:eastAsia="Times New Roman" w:hAnsi="Century Gothic" w:cs="Times New Roman"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327639980">
    <w:abstractNumId w:val="0"/>
  </w:num>
  <w:num w:numId="2" w16cid:durableId="1157308418">
    <w:abstractNumId w:val="110"/>
  </w:num>
  <w:num w:numId="3" w16cid:durableId="1137995953">
    <w:abstractNumId w:val="59"/>
  </w:num>
  <w:num w:numId="4" w16cid:durableId="814569672">
    <w:abstractNumId w:val="78"/>
  </w:num>
  <w:num w:numId="5" w16cid:durableId="536049286">
    <w:abstractNumId w:val="68"/>
  </w:num>
  <w:num w:numId="6" w16cid:durableId="1310791057">
    <w:abstractNumId w:val="25"/>
  </w:num>
  <w:num w:numId="7" w16cid:durableId="1905483333">
    <w:abstractNumId w:val="26"/>
  </w:num>
  <w:num w:numId="8" w16cid:durableId="1963799452">
    <w:abstractNumId w:val="36"/>
  </w:num>
  <w:num w:numId="9" w16cid:durableId="1316106095">
    <w:abstractNumId w:val="1"/>
  </w:num>
  <w:num w:numId="10" w16cid:durableId="2061857147">
    <w:abstractNumId w:val="2"/>
  </w:num>
  <w:num w:numId="11" w16cid:durableId="161162632">
    <w:abstractNumId w:val="2"/>
    <w:lvlOverride w:ilvl="0">
      <w:lvl w:ilvl="0">
        <w:start w:val="1"/>
        <w:numFmt w:val="decimal"/>
        <w:lvlText w:val="%1."/>
        <w:lvlJc w:val="left"/>
        <w:pPr>
          <w:ind w:left="360" w:hanging="360"/>
        </w:pPr>
        <w:rPr>
          <w:rFonts w:ascii="Century Gothic" w:hAnsi="Century Gothic" w:cs="Century Gothic"/>
          <w:b w:val="0"/>
          <w:bCs w:val="0"/>
          <w:i w:val="0"/>
          <w:iCs w:val="0"/>
          <w:strike w:val="0"/>
          <w:color w:val="000000"/>
          <w:sz w:val="20"/>
          <w:szCs w:val="20"/>
          <w:u w:val="none"/>
        </w:rPr>
      </w:lvl>
    </w:lvlOverride>
    <w:lvlOverride w:ilvl="1">
      <w:lvl w:ilvl="1">
        <w:start w:val="2"/>
        <w:numFmt w:val="decimal"/>
        <w:lvlText w:val="%2."/>
        <w:lvlJc w:val="left"/>
        <w:pPr>
          <w:ind w:left="720" w:hanging="360"/>
        </w:pPr>
        <w:rPr>
          <w:rFonts w:ascii="Century Gothic" w:hAnsi="Century Gothic" w:cs="Century Gothic"/>
          <w:b w:val="0"/>
          <w:bCs w:val="0"/>
          <w:i w:val="0"/>
          <w:iCs w:val="0"/>
          <w:strike w:val="0"/>
          <w:color w:val="auto"/>
          <w:sz w:val="20"/>
          <w:szCs w:val="20"/>
          <w:u w:val="none"/>
        </w:rPr>
      </w:lvl>
    </w:lvlOverride>
    <w:lvlOverride w:ilvl="2">
      <w:lvl w:ilvl="2">
        <w:start w:val="2"/>
        <w:numFmt w:val="decimal"/>
        <w:lvlText w:val="%3."/>
        <w:lvlJc w:val="left"/>
        <w:pPr>
          <w:ind w:left="1080" w:hanging="360"/>
        </w:pPr>
        <w:rPr>
          <w:rFonts w:ascii="Century Gothic" w:hAnsi="Century Gothic" w:cs="Century Gothic"/>
          <w:b w:val="0"/>
          <w:bCs w:val="0"/>
          <w:i w:val="0"/>
          <w:iCs w:val="0"/>
          <w:strike w:val="0"/>
          <w:color w:val="auto"/>
          <w:sz w:val="20"/>
          <w:szCs w:val="20"/>
          <w:u w:val="none"/>
        </w:rPr>
      </w:lvl>
    </w:lvlOverride>
    <w:lvlOverride w:ilvl="3">
      <w:lvl w:ilvl="3">
        <w:start w:val="2"/>
        <w:numFmt w:val="decimal"/>
        <w:lvlText w:val="%4."/>
        <w:lvlJc w:val="left"/>
        <w:pPr>
          <w:ind w:left="1440" w:hanging="360"/>
        </w:pPr>
        <w:rPr>
          <w:rFonts w:ascii="Century Gothic" w:hAnsi="Century Gothic" w:cs="Century Gothic"/>
          <w:b w:val="0"/>
          <w:bCs w:val="0"/>
          <w:i w:val="0"/>
          <w:iCs w:val="0"/>
          <w:strike w:val="0"/>
          <w:color w:val="auto"/>
          <w:sz w:val="20"/>
          <w:szCs w:val="20"/>
          <w:u w:val="none"/>
        </w:rPr>
      </w:lvl>
    </w:lvlOverride>
    <w:lvlOverride w:ilvl="4">
      <w:lvl w:ilvl="4">
        <w:start w:val="2"/>
        <w:numFmt w:val="decimal"/>
        <w:lvlText w:val="%5."/>
        <w:lvlJc w:val="left"/>
        <w:pPr>
          <w:ind w:left="1800" w:hanging="360"/>
        </w:pPr>
        <w:rPr>
          <w:rFonts w:ascii="Century Gothic" w:hAnsi="Century Gothic" w:cs="Century Gothic"/>
          <w:b w:val="0"/>
          <w:bCs w:val="0"/>
          <w:i w:val="0"/>
          <w:iCs w:val="0"/>
          <w:strike w:val="0"/>
          <w:color w:val="auto"/>
          <w:sz w:val="20"/>
          <w:szCs w:val="20"/>
          <w:u w:val="none"/>
        </w:rPr>
      </w:lvl>
    </w:lvlOverride>
    <w:lvlOverride w:ilvl="5">
      <w:lvl w:ilvl="5">
        <w:start w:val="2"/>
        <w:numFmt w:val="decimal"/>
        <w:lvlText w:val="%6."/>
        <w:lvlJc w:val="left"/>
        <w:pPr>
          <w:ind w:left="2160" w:hanging="360"/>
        </w:pPr>
        <w:rPr>
          <w:rFonts w:ascii="Century Gothic" w:hAnsi="Century Gothic" w:cs="Century Gothic"/>
          <w:b w:val="0"/>
          <w:bCs w:val="0"/>
          <w:i w:val="0"/>
          <w:iCs w:val="0"/>
          <w:strike w:val="0"/>
          <w:color w:val="auto"/>
          <w:sz w:val="20"/>
          <w:szCs w:val="20"/>
          <w:u w:val="none"/>
        </w:rPr>
      </w:lvl>
    </w:lvlOverride>
    <w:lvlOverride w:ilvl="6">
      <w:lvl w:ilvl="6">
        <w:start w:val="2"/>
        <w:numFmt w:val="decimal"/>
        <w:lvlText w:val="%7."/>
        <w:lvlJc w:val="left"/>
        <w:pPr>
          <w:ind w:left="2520" w:hanging="360"/>
        </w:pPr>
        <w:rPr>
          <w:rFonts w:ascii="Century Gothic" w:hAnsi="Century Gothic" w:cs="Century Gothic"/>
          <w:b w:val="0"/>
          <w:bCs w:val="0"/>
          <w:i w:val="0"/>
          <w:iCs w:val="0"/>
          <w:strike w:val="0"/>
          <w:color w:val="auto"/>
          <w:sz w:val="20"/>
          <w:szCs w:val="20"/>
          <w:u w:val="none"/>
        </w:rPr>
      </w:lvl>
    </w:lvlOverride>
    <w:lvlOverride w:ilvl="7">
      <w:lvl w:ilvl="7">
        <w:start w:val="2"/>
        <w:numFmt w:val="decimal"/>
        <w:lvlText w:val="%8."/>
        <w:lvlJc w:val="left"/>
        <w:pPr>
          <w:ind w:left="2880" w:hanging="360"/>
        </w:pPr>
        <w:rPr>
          <w:rFonts w:ascii="Century Gothic" w:hAnsi="Century Gothic" w:cs="Century Gothic"/>
          <w:b w:val="0"/>
          <w:bCs w:val="0"/>
          <w:i w:val="0"/>
          <w:iCs w:val="0"/>
          <w:strike w:val="0"/>
          <w:color w:val="auto"/>
          <w:sz w:val="20"/>
          <w:szCs w:val="20"/>
          <w:u w:val="none"/>
        </w:rPr>
      </w:lvl>
    </w:lvlOverride>
    <w:lvlOverride w:ilvl="8">
      <w:lvl w:ilvl="8">
        <w:start w:val="2"/>
        <w:numFmt w:val="decimal"/>
        <w:lvlText w:val="%9."/>
        <w:lvlJc w:val="left"/>
        <w:pPr>
          <w:ind w:left="3240" w:hanging="360"/>
        </w:pPr>
        <w:rPr>
          <w:rFonts w:ascii="Century Gothic" w:hAnsi="Century Gothic" w:cs="Century Gothic"/>
          <w:b w:val="0"/>
          <w:bCs w:val="0"/>
          <w:i w:val="0"/>
          <w:iCs w:val="0"/>
          <w:strike w:val="0"/>
          <w:color w:val="auto"/>
          <w:sz w:val="20"/>
          <w:szCs w:val="20"/>
          <w:u w:val="none"/>
        </w:rPr>
      </w:lvl>
    </w:lvlOverride>
  </w:num>
  <w:num w:numId="12" w16cid:durableId="1547135233">
    <w:abstractNumId w:val="3"/>
  </w:num>
  <w:num w:numId="13" w16cid:durableId="426317682">
    <w:abstractNumId w:val="4"/>
  </w:num>
  <w:num w:numId="14" w16cid:durableId="786392147">
    <w:abstractNumId w:val="5"/>
  </w:num>
  <w:num w:numId="15" w16cid:durableId="1978294468">
    <w:abstractNumId w:val="15"/>
  </w:num>
  <w:num w:numId="16" w16cid:durableId="318995514">
    <w:abstractNumId w:val="67"/>
  </w:num>
  <w:num w:numId="17" w16cid:durableId="349066000">
    <w:abstractNumId w:val="61"/>
  </w:num>
  <w:num w:numId="18" w16cid:durableId="1359356815">
    <w:abstractNumId w:val="82"/>
  </w:num>
  <w:num w:numId="19" w16cid:durableId="1894804816">
    <w:abstractNumId w:val="85"/>
  </w:num>
  <w:num w:numId="20" w16cid:durableId="1487162958">
    <w:abstractNumId w:val="32"/>
  </w:num>
  <w:num w:numId="21" w16cid:durableId="1030840277">
    <w:abstractNumId w:val="22"/>
  </w:num>
  <w:num w:numId="22" w16cid:durableId="722564427">
    <w:abstractNumId w:val="105"/>
  </w:num>
  <w:num w:numId="23" w16cid:durableId="42217428">
    <w:abstractNumId w:val="7"/>
  </w:num>
  <w:num w:numId="24" w16cid:durableId="386876848">
    <w:abstractNumId w:val="89"/>
  </w:num>
  <w:num w:numId="25" w16cid:durableId="1023869134">
    <w:abstractNumId w:val="53"/>
  </w:num>
  <w:num w:numId="26" w16cid:durableId="411321901">
    <w:abstractNumId w:val="83"/>
  </w:num>
  <w:num w:numId="27" w16cid:durableId="2093117554">
    <w:abstractNumId w:val="64"/>
  </w:num>
  <w:num w:numId="28" w16cid:durableId="345253072">
    <w:abstractNumId w:val="54"/>
  </w:num>
  <w:num w:numId="29" w16cid:durableId="35589954">
    <w:abstractNumId w:val="33"/>
  </w:num>
  <w:num w:numId="30" w16cid:durableId="459877992">
    <w:abstractNumId w:val="17"/>
  </w:num>
  <w:num w:numId="31" w16cid:durableId="230235741">
    <w:abstractNumId w:val="28"/>
  </w:num>
  <w:num w:numId="32" w16cid:durableId="121314807">
    <w:abstractNumId w:val="21"/>
  </w:num>
  <w:num w:numId="33" w16cid:durableId="1002244688">
    <w:abstractNumId w:val="39"/>
  </w:num>
  <w:num w:numId="34" w16cid:durableId="1426147610">
    <w:abstractNumId w:val="20"/>
  </w:num>
  <w:num w:numId="35" w16cid:durableId="813258023">
    <w:abstractNumId w:val="43"/>
  </w:num>
  <w:num w:numId="36" w16cid:durableId="9533883">
    <w:abstractNumId w:val="86"/>
  </w:num>
  <w:num w:numId="37" w16cid:durableId="1184902009">
    <w:abstractNumId w:val="74"/>
  </w:num>
  <w:num w:numId="38" w16cid:durableId="40643402">
    <w:abstractNumId w:val="104"/>
  </w:num>
  <w:num w:numId="39" w16cid:durableId="1708598555">
    <w:abstractNumId w:val="18"/>
  </w:num>
  <w:num w:numId="40" w16cid:durableId="766073371">
    <w:abstractNumId w:val="31"/>
  </w:num>
  <w:num w:numId="41" w16cid:durableId="1969166057">
    <w:abstractNumId w:val="79"/>
  </w:num>
  <w:num w:numId="42" w16cid:durableId="234438145">
    <w:abstractNumId w:val="111"/>
  </w:num>
  <w:num w:numId="43" w16cid:durableId="2081052799">
    <w:abstractNumId w:val="60"/>
  </w:num>
  <w:num w:numId="44" w16cid:durableId="1429621921">
    <w:abstractNumId w:val="51"/>
  </w:num>
  <w:num w:numId="45" w16cid:durableId="1864856754">
    <w:abstractNumId w:val="45"/>
  </w:num>
  <w:num w:numId="46" w16cid:durableId="386954397">
    <w:abstractNumId w:val="100"/>
  </w:num>
  <w:num w:numId="47" w16cid:durableId="1902711916">
    <w:abstractNumId w:val="98"/>
  </w:num>
  <w:num w:numId="48" w16cid:durableId="596595676">
    <w:abstractNumId w:val="56"/>
  </w:num>
  <w:num w:numId="49" w16cid:durableId="1904946572">
    <w:abstractNumId w:val="14"/>
  </w:num>
  <w:num w:numId="50" w16cid:durableId="130904329">
    <w:abstractNumId w:val="34"/>
  </w:num>
  <w:num w:numId="51" w16cid:durableId="1140458887">
    <w:abstractNumId w:val="65"/>
  </w:num>
  <w:num w:numId="52" w16cid:durableId="1099790039">
    <w:abstractNumId w:val="113"/>
  </w:num>
  <w:num w:numId="53" w16cid:durableId="1462647582">
    <w:abstractNumId w:val="80"/>
  </w:num>
  <w:num w:numId="54" w16cid:durableId="757796477">
    <w:abstractNumId w:val="92"/>
  </w:num>
  <w:num w:numId="55" w16cid:durableId="2123987368">
    <w:abstractNumId w:val="10"/>
  </w:num>
  <w:num w:numId="56" w16cid:durableId="7294828">
    <w:abstractNumId w:val="23"/>
  </w:num>
  <w:num w:numId="57" w16cid:durableId="398477368">
    <w:abstractNumId w:val="12"/>
  </w:num>
  <w:num w:numId="58" w16cid:durableId="1372419550">
    <w:abstractNumId w:val="27"/>
  </w:num>
  <w:num w:numId="59" w16cid:durableId="477234933">
    <w:abstractNumId w:val="81"/>
  </w:num>
  <w:num w:numId="60" w16cid:durableId="67263999">
    <w:abstractNumId w:val="109"/>
  </w:num>
  <w:num w:numId="61" w16cid:durableId="1368413950">
    <w:abstractNumId w:val="49"/>
  </w:num>
  <w:num w:numId="62" w16cid:durableId="628514587">
    <w:abstractNumId w:val="62"/>
  </w:num>
  <w:num w:numId="63" w16cid:durableId="1610812685">
    <w:abstractNumId w:val="71"/>
  </w:num>
  <w:num w:numId="64" w16cid:durableId="1588929371">
    <w:abstractNumId w:val="72"/>
  </w:num>
  <w:num w:numId="65" w16cid:durableId="202525591">
    <w:abstractNumId w:val="29"/>
  </w:num>
  <w:num w:numId="66" w16cid:durableId="839664638">
    <w:abstractNumId w:val="95"/>
  </w:num>
  <w:num w:numId="67" w16cid:durableId="722560885">
    <w:abstractNumId w:val="8"/>
  </w:num>
  <w:num w:numId="68" w16cid:durableId="1281230914">
    <w:abstractNumId w:val="63"/>
  </w:num>
  <w:num w:numId="69" w16cid:durableId="1844857368">
    <w:abstractNumId w:val="44"/>
  </w:num>
  <w:num w:numId="70" w16cid:durableId="1360274245">
    <w:abstractNumId w:val="35"/>
  </w:num>
  <w:num w:numId="71" w16cid:durableId="894663385">
    <w:abstractNumId w:val="66"/>
  </w:num>
  <w:num w:numId="72" w16cid:durableId="586185824">
    <w:abstractNumId w:val="77"/>
  </w:num>
  <w:num w:numId="73" w16cid:durableId="866606687">
    <w:abstractNumId w:val="37"/>
  </w:num>
  <w:num w:numId="74" w16cid:durableId="919217280">
    <w:abstractNumId w:val="47"/>
  </w:num>
  <w:num w:numId="75" w16cid:durableId="190269743">
    <w:abstractNumId w:val="16"/>
  </w:num>
  <w:num w:numId="76" w16cid:durableId="1162620488">
    <w:abstractNumId w:val="73"/>
  </w:num>
  <w:num w:numId="77" w16cid:durableId="901450721">
    <w:abstractNumId w:val="42"/>
  </w:num>
  <w:num w:numId="78" w16cid:durableId="1754862892">
    <w:abstractNumId w:val="108"/>
  </w:num>
  <w:num w:numId="79" w16cid:durableId="1775056060">
    <w:abstractNumId w:val="75"/>
  </w:num>
  <w:num w:numId="80" w16cid:durableId="1070231939">
    <w:abstractNumId w:val="24"/>
  </w:num>
  <w:num w:numId="81" w16cid:durableId="1899053745">
    <w:abstractNumId w:val="13"/>
  </w:num>
  <w:num w:numId="82" w16cid:durableId="1281304917">
    <w:abstractNumId w:val="30"/>
  </w:num>
  <w:num w:numId="83" w16cid:durableId="1458832930">
    <w:abstractNumId w:val="38"/>
  </w:num>
  <w:num w:numId="84" w16cid:durableId="1957441947">
    <w:abstractNumId w:val="90"/>
  </w:num>
  <w:num w:numId="85" w16cid:durableId="1088187731">
    <w:abstractNumId w:val="19"/>
  </w:num>
  <w:num w:numId="86" w16cid:durableId="1158112893">
    <w:abstractNumId w:val="107"/>
  </w:num>
  <w:num w:numId="87" w16cid:durableId="670302506">
    <w:abstractNumId w:val="99"/>
  </w:num>
  <w:num w:numId="88" w16cid:durableId="1663240131">
    <w:abstractNumId w:val="46"/>
  </w:num>
  <w:num w:numId="89" w16cid:durableId="1819570965">
    <w:abstractNumId w:val="55"/>
  </w:num>
  <w:num w:numId="90" w16cid:durableId="1160081394">
    <w:abstractNumId w:val="87"/>
  </w:num>
  <w:num w:numId="91" w16cid:durableId="1827282138">
    <w:abstractNumId w:val="11"/>
  </w:num>
  <w:num w:numId="92" w16cid:durableId="6056520">
    <w:abstractNumId w:val="112"/>
  </w:num>
  <w:num w:numId="93" w16cid:durableId="1441027311">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612859180">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20013161">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119360918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183536693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185293122">
    <w:abstractNumId w:val="9"/>
  </w:num>
  <w:num w:numId="99" w16cid:durableId="154228529">
    <w:abstractNumId w:val="93"/>
  </w:num>
  <w:num w:numId="100" w16cid:durableId="856115126">
    <w:abstractNumId w:val="52"/>
  </w:num>
  <w:num w:numId="101" w16cid:durableId="1182015768">
    <w:abstractNumId w:val="97"/>
  </w:num>
  <w:num w:numId="102" w16cid:durableId="1600216134">
    <w:abstractNumId w:val="94"/>
  </w:num>
  <w:num w:numId="103" w16cid:durableId="1138839442">
    <w:abstractNumId w:val="84"/>
  </w:num>
  <w:num w:numId="104" w16cid:durableId="1278485144">
    <w:abstractNumId w:val="58"/>
  </w:num>
  <w:num w:numId="105" w16cid:durableId="1526400879">
    <w:abstractNumId w:val="40"/>
  </w:num>
  <w:num w:numId="106" w16cid:durableId="1712266188">
    <w:abstractNumId w:val="88"/>
  </w:num>
  <w:num w:numId="107" w16cid:durableId="235824009">
    <w:abstractNumId w:val="91"/>
  </w:num>
  <w:num w:numId="108" w16cid:durableId="1357001452">
    <w:abstractNumId w:val="101"/>
  </w:num>
  <w:num w:numId="109" w16cid:durableId="972054358">
    <w:abstractNumId w:val="50"/>
  </w:num>
  <w:num w:numId="110" w16cid:durableId="539393413">
    <w:abstractNumId w:val="48"/>
  </w:num>
  <w:num w:numId="111" w16cid:durableId="560292376">
    <w:abstractNumId w:val="70"/>
  </w:num>
  <w:num w:numId="112" w16cid:durableId="1678580565">
    <w:abstractNumId w:val="76"/>
  </w:num>
  <w:num w:numId="113" w16cid:durableId="1227296520">
    <w:abstractNumId w:val="102"/>
  </w:num>
  <w:num w:numId="114" w16cid:durableId="1743942166">
    <w:abstractNumId w:val="96"/>
  </w:num>
  <w:num w:numId="115" w16cid:durableId="37403791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299"/>
    <w:rsid w:val="00005A36"/>
    <w:rsid w:val="00012742"/>
    <w:rsid w:val="00014B04"/>
    <w:rsid w:val="00015472"/>
    <w:rsid w:val="00016184"/>
    <w:rsid w:val="000179C7"/>
    <w:rsid w:val="000257A2"/>
    <w:rsid w:val="000269D9"/>
    <w:rsid w:val="00032F8A"/>
    <w:rsid w:val="00041186"/>
    <w:rsid w:val="00043308"/>
    <w:rsid w:val="000509BD"/>
    <w:rsid w:val="00051C37"/>
    <w:rsid w:val="000523B9"/>
    <w:rsid w:val="000524BA"/>
    <w:rsid w:val="000541C9"/>
    <w:rsid w:val="00061C78"/>
    <w:rsid w:val="000621BB"/>
    <w:rsid w:val="000640F3"/>
    <w:rsid w:val="00065989"/>
    <w:rsid w:val="00070D76"/>
    <w:rsid w:val="00082F16"/>
    <w:rsid w:val="000848A3"/>
    <w:rsid w:val="00086725"/>
    <w:rsid w:val="000A133E"/>
    <w:rsid w:val="000A1CD1"/>
    <w:rsid w:val="000A4EFE"/>
    <w:rsid w:val="000A5151"/>
    <w:rsid w:val="000B673E"/>
    <w:rsid w:val="000C12B4"/>
    <w:rsid w:val="000C5B45"/>
    <w:rsid w:val="000C5E7E"/>
    <w:rsid w:val="000D1145"/>
    <w:rsid w:val="000D47F0"/>
    <w:rsid w:val="000D6C6F"/>
    <w:rsid w:val="000E0D9F"/>
    <w:rsid w:val="000E606A"/>
    <w:rsid w:val="000E6241"/>
    <w:rsid w:val="000E77FF"/>
    <w:rsid w:val="000F0EEC"/>
    <w:rsid w:val="000F5F7F"/>
    <w:rsid w:val="000F7257"/>
    <w:rsid w:val="00101A9F"/>
    <w:rsid w:val="001060AD"/>
    <w:rsid w:val="001104DC"/>
    <w:rsid w:val="0011652F"/>
    <w:rsid w:val="00116551"/>
    <w:rsid w:val="001170F7"/>
    <w:rsid w:val="001173D8"/>
    <w:rsid w:val="001434EC"/>
    <w:rsid w:val="00146A73"/>
    <w:rsid w:val="001514CF"/>
    <w:rsid w:val="0015359C"/>
    <w:rsid w:val="0016111B"/>
    <w:rsid w:val="00161E47"/>
    <w:rsid w:val="001626AE"/>
    <w:rsid w:val="001762A6"/>
    <w:rsid w:val="00177475"/>
    <w:rsid w:val="00187A0F"/>
    <w:rsid w:val="00194778"/>
    <w:rsid w:val="001A07DB"/>
    <w:rsid w:val="001B0447"/>
    <w:rsid w:val="001B3DBA"/>
    <w:rsid w:val="001B4C0D"/>
    <w:rsid w:val="001B6DBD"/>
    <w:rsid w:val="001B7D0D"/>
    <w:rsid w:val="001C25BC"/>
    <w:rsid w:val="001C4057"/>
    <w:rsid w:val="001C4ACA"/>
    <w:rsid w:val="001C5E18"/>
    <w:rsid w:val="001C7A33"/>
    <w:rsid w:val="001E366E"/>
    <w:rsid w:val="001E5AFF"/>
    <w:rsid w:val="001E6E87"/>
    <w:rsid w:val="001E7E20"/>
    <w:rsid w:val="001F3CE9"/>
    <w:rsid w:val="001F6A0B"/>
    <w:rsid w:val="00201A7A"/>
    <w:rsid w:val="002029B8"/>
    <w:rsid w:val="002113EA"/>
    <w:rsid w:val="00211F85"/>
    <w:rsid w:val="0022207B"/>
    <w:rsid w:val="00223EB1"/>
    <w:rsid w:val="00225876"/>
    <w:rsid w:val="00233418"/>
    <w:rsid w:val="00235836"/>
    <w:rsid w:val="00242A62"/>
    <w:rsid w:val="0024300C"/>
    <w:rsid w:val="00246625"/>
    <w:rsid w:val="002578D0"/>
    <w:rsid w:val="0026238D"/>
    <w:rsid w:val="002625C5"/>
    <w:rsid w:val="0026549C"/>
    <w:rsid w:val="002768B8"/>
    <w:rsid w:val="002913CF"/>
    <w:rsid w:val="00294458"/>
    <w:rsid w:val="00295391"/>
    <w:rsid w:val="002A3AB0"/>
    <w:rsid w:val="002A3D93"/>
    <w:rsid w:val="002A4D0E"/>
    <w:rsid w:val="002A6490"/>
    <w:rsid w:val="002B1CE9"/>
    <w:rsid w:val="002B5760"/>
    <w:rsid w:val="002B7EA3"/>
    <w:rsid w:val="002C0DB3"/>
    <w:rsid w:val="002C0FAB"/>
    <w:rsid w:val="002C36F9"/>
    <w:rsid w:val="002C4FEA"/>
    <w:rsid w:val="002C637E"/>
    <w:rsid w:val="002E1CB9"/>
    <w:rsid w:val="002F0067"/>
    <w:rsid w:val="002F17DE"/>
    <w:rsid w:val="002F2178"/>
    <w:rsid w:val="002F2580"/>
    <w:rsid w:val="002F2A5A"/>
    <w:rsid w:val="002F38E5"/>
    <w:rsid w:val="003052AE"/>
    <w:rsid w:val="00337CAE"/>
    <w:rsid w:val="003418E2"/>
    <w:rsid w:val="0035018C"/>
    <w:rsid w:val="00353EC0"/>
    <w:rsid w:val="00355626"/>
    <w:rsid w:val="00360554"/>
    <w:rsid w:val="0036419B"/>
    <w:rsid w:val="003705FC"/>
    <w:rsid w:val="00372764"/>
    <w:rsid w:val="003873EF"/>
    <w:rsid w:val="00390485"/>
    <w:rsid w:val="00393073"/>
    <w:rsid w:val="003B1F4E"/>
    <w:rsid w:val="003B23F2"/>
    <w:rsid w:val="003C0A4C"/>
    <w:rsid w:val="003C4299"/>
    <w:rsid w:val="003D2A28"/>
    <w:rsid w:val="003D4B3D"/>
    <w:rsid w:val="003E00CE"/>
    <w:rsid w:val="003E37A4"/>
    <w:rsid w:val="003E6FB4"/>
    <w:rsid w:val="003F40BA"/>
    <w:rsid w:val="003F65F2"/>
    <w:rsid w:val="003F6864"/>
    <w:rsid w:val="003F71C9"/>
    <w:rsid w:val="003F755C"/>
    <w:rsid w:val="00401A7C"/>
    <w:rsid w:val="00401CED"/>
    <w:rsid w:val="004060C6"/>
    <w:rsid w:val="0040679E"/>
    <w:rsid w:val="00420A68"/>
    <w:rsid w:val="00420F7E"/>
    <w:rsid w:val="00422C58"/>
    <w:rsid w:val="004265DB"/>
    <w:rsid w:val="00433C72"/>
    <w:rsid w:val="004401C3"/>
    <w:rsid w:val="00442BC3"/>
    <w:rsid w:val="00442F9B"/>
    <w:rsid w:val="004517A7"/>
    <w:rsid w:val="00455CC9"/>
    <w:rsid w:val="00457B25"/>
    <w:rsid w:val="00460A43"/>
    <w:rsid w:val="00462A4E"/>
    <w:rsid w:val="00462D01"/>
    <w:rsid w:val="00464632"/>
    <w:rsid w:val="00465299"/>
    <w:rsid w:val="00481B24"/>
    <w:rsid w:val="00484EC2"/>
    <w:rsid w:val="004875CE"/>
    <w:rsid w:val="004943AC"/>
    <w:rsid w:val="004A1370"/>
    <w:rsid w:val="004A387A"/>
    <w:rsid w:val="004A3B51"/>
    <w:rsid w:val="004B16AB"/>
    <w:rsid w:val="004B3CA5"/>
    <w:rsid w:val="004B775B"/>
    <w:rsid w:val="004C1CF7"/>
    <w:rsid w:val="004E18CE"/>
    <w:rsid w:val="004F3C5C"/>
    <w:rsid w:val="00500172"/>
    <w:rsid w:val="00503015"/>
    <w:rsid w:val="005044D5"/>
    <w:rsid w:val="005100B6"/>
    <w:rsid w:val="005125B0"/>
    <w:rsid w:val="00512A0D"/>
    <w:rsid w:val="00520101"/>
    <w:rsid w:val="00520851"/>
    <w:rsid w:val="00524ECB"/>
    <w:rsid w:val="005266D2"/>
    <w:rsid w:val="00527874"/>
    <w:rsid w:val="005365BE"/>
    <w:rsid w:val="00540103"/>
    <w:rsid w:val="005417A1"/>
    <w:rsid w:val="005503FE"/>
    <w:rsid w:val="0055206D"/>
    <w:rsid w:val="00553951"/>
    <w:rsid w:val="00553AB1"/>
    <w:rsid w:val="005635DB"/>
    <w:rsid w:val="00566404"/>
    <w:rsid w:val="00571284"/>
    <w:rsid w:val="0057191F"/>
    <w:rsid w:val="0057264D"/>
    <w:rsid w:val="005775D9"/>
    <w:rsid w:val="0058221D"/>
    <w:rsid w:val="00590289"/>
    <w:rsid w:val="005913F1"/>
    <w:rsid w:val="00595DBC"/>
    <w:rsid w:val="005A1727"/>
    <w:rsid w:val="005A2716"/>
    <w:rsid w:val="005A2839"/>
    <w:rsid w:val="005A2A75"/>
    <w:rsid w:val="005A2C29"/>
    <w:rsid w:val="005A34D2"/>
    <w:rsid w:val="005B44F5"/>
    <w:rsid w:val="005B7209"/>
    <w:rsid w:val="005B7351"/>
    <w:rsid w:val="005D0930"/>
    <w:rsid w:val="005D31FC"/>
    <w:rsid w:val="005D3F75"/>
    <w:rsid w:val="005D4BEF"/>
    <w:rsid w:val="005D6B87"/>
    <w:rsid w:val="005E2ED5"/>
    <w:rsid w:val="005E48AB"/>
    <w:rsid w:val="005E5494"/>
    <w:rsid w:val="00601E3D"/>
    <w:rsid w:val="00602C6A"/>
    <w:rsid w:val="00602FB8"/>
    <w:rsid w:val="00604929"/>
    <w:rsid w:val="006125B1"/>
    <w:rsid w:val="006138AC"/>
    <w:rsid w:val="00617395"/>
    <w:rsid w:val="00626F2B"/>
    <w:rsid w:val="006303A5"/>
    <w:rsid w:val="00635BA9"/>
    <w:rsid w:val="00656F41"/>
    <w:rsid w:val="00660DCF"/>
    <w:rsid w:val="00663F33"/>
    <w:rsid w:val="006647F4"/>
    <w:rsid w:val="00667704"/>
    <w:rsid w:val="006735B1"/>
    <w:rsid w:val="0068082C"/>
    <w:rsid w:val="00681F2A"/>
    <w:rsid w:val="006854E5"/>
    <w:rsid w:val="00693E23"/>
    <w:rsid w:val="00694A3D"/>
    <w:rsid w:val="006A62E8"/>
    <w:rsid w:val="006A7062"/>
    <w:rsid w:val="006B052C"/>
    <w:rsid w:val="006B2E88"/>
    <w:rsid w:val="006B7028"/>
    <w:rsid w:val="006C2258"/>
    <w:rsid w:val="006C29B0"/>
    <w:rsid w:val="006C6CC3"/>
    <w:rsid w:val="006D2B8F"/>
    <w:rsid w:val="006F76B9"/>
    <w:rsid w:val="007033A2"/>
    <w:rsid w:val="00703A5E"/>
    <w:rsid w:val="00703EED"/>
    <w:rsid w:val="00705857"/>
    <w:rsid w:val="00707B20"/>
    <w:rsid w:val="00721FD9"/>
    <w:rsid w:val="00722299"/>
    <w:rsid w:val="007247A1"/>
    <w:rsid w:val="00726FD4"/>
    <w:rsid w:val="007274A6"/>
    <w:rsid w:val="00730EEC"/>
    <w:rsid w:val="00731CE5"/>
    <w:rsid w:val="00737868"/>
    <w:rsid w:val="00756843"/>
    <w:rsid w:val="007653E7"/>
    <w:rsid w:val="00767258"/>
    <w:rsid w:val="00767A56"/>
    <w:rsid w:val="00780B9D"/>
    <w:rsid w:val="00780C1A"/>
    <w:rsid w:val="00782B12"/>
    <w:rsid w:val="00785C95"/>
    <w:rsid w:val="00787148"/>
    <w:rsid w:val="00790C72"/>
    <w:rsid w:val="00791D37"/>
    <w:rsid w:val="0079429A"/>
    <w:rsid w:val="00795486"/>
    <w:rsid w:val="007A4A9B"/>
    <w:rsid w:val="007A673F"/>
    <w:rsid w:val="007A6820"/>
    <w:rsid w:val="007A70EB"/>
    <w:rsid w:val="007B2EDB"/>
    <w:rsid w:val="007B392D"/>
    <w:rsid w:val="007B3E2E"/>
    <w:rsid w:val="007B4F66"/>
    <w:rsid w:val="007B6AAE"/>
    <w:rsid w:val="007B7235"/>
    <w:rsid w:val="007C54B9"/>
    <w:rsid w:val="007C68FA"/>
    <w:rsid w:val="007E3F04"/>
    <w:rsid w:val="007E4E0F"/>
    <w:rsid w:val="007E5E30"/>
    <w:rsid w:val="007F66FE"/>
    <w:rsid w:val="007F6EFF"/>
    <w:rsid w:val="00800FB2"/>
    <w:rsid w:val="00805818"/>
    <w:rsid w:val="0080709A"/>
    <w:rsid w:val="0080791E"/>
    <w:rsid w:val="008106EA"/>
    <w:rsid w:val="00814A01"/>
    <w:rsid w:val="008154A0"/>
    <w:rsid w:val="008157C2"/>
    <w:rsid w:val="00817018"/>
    <w:rsid w:val="00821CF0"/>
    <w:rsid w:val="00823AC9"/>
    <w:rsid w:val="0082573E"/>
    <w:rsid w:val="00831A98"/>
    <w:rsid w:val="00833DAC"/>
    <w:rsid w:val="00845997"/>
    <w:rsid w:val="0085061E"/>
    <w:rsid w:val="00855BD2"/>
    <w:rsid w:val="008623BB"/>
    <w:rsid w:val="00862DCE"/>
    <w:rsid w:val="008639D3"/>
    <w:rsid w:val="0086502F"/>
    <w:rsid w:val="00870208"/>
    <w:rsid w:val="00871195"/>
    <w:rsid w:val="00887777"/>
    <w:rsid w:val="008912ED"/>
    <w:rsid w:val="00893B8D"/>
    <w:rsid w:val="00896A3E"/>
    <w:rsid w:val="00897CA8"/>
    <w:rsid w:val="008A6F93"/>
    <w:rsid w:val="008B2A72"/>
    <w:rsid w:val="008B34B4"/>
    <w:rsid w:val="008B4ABD"/>
    <w:rsid w:val="008B67AC"/>
    <w:rsid w:val="008C3D12"/>
    <w:rsid w:val="008C5E24"/>
    <w:rsid w:val="008D4BE3"/>
    <w:rsid w:val="008D64BD"/>
    <w:rsid w:val="008E3977"/>
    <w:rsid w:val="008E3E03"/>
    <w:rsid w:val="008F27BC"/>
    <w:rsid w:val="008F3589"/>
    <w:rsid w:val="008F4FAE"/>
    <w:rsid w:val="008F54BD"/>
    <w:rsid w:val="008F7A99"/>
    <w:rsid w:val="00901FEF"/>
    <w:rsid w:val="00903A11"/>
    <w:rsid w:val="00905DF2"/>
    <w:rsid w:val="00910493"/>
    <w:rsid w:val="009249E9"/>
    <w:rsid w:val="00924E69"/>
    <w:rsid w:val="00927307"/>
    <w:rsid w:val="009330B8"/>
    <w:rsid w:val="00936A97"/>
    <w:rsid w:val="00941839"/>
    <w:rsid w:val="00943E61"/>
    <w:rsid w:val="0094427A"/>
    <w:rsid w:val="00950765"/>
    <w:rsid w:val="00963C5B"/>
    <w:rsid w:val="009767C2"/>
    <w:rsid w:val="00985BB0"/>
    <w:rsid w:val="009862D0"/>
    <w:rsid w:val="00991228"/>
    <w:rsid w:val="00994B2A"/>
    <w:rsid w:val="00997B4D"/>
    <w:rsid w:val="009A17DE"/>
    <w:rsid w:val="009B47B3"/>
    <w:rsid w:val="009E2A9C"/>
    <w:rsid w:val="009E2EEC"/>
    <w:rsid w:val="009E4410"/>
    <w:rsid w:val="009E4C74"/>
    <w:rsid w:val="009E6A9D"/>
    <w:rsid w:val="009F0776"/>
    <w:rsid w:val="009F1C18"/>
    <w:rsid w:val="009F5EB5"/>
    <w:rsid w:val="009F70F5"/>
    <w:rsid w:val="00A021B3"/>
    <w:rsid w:val="00A10C2B"/>
    <w:rsid w:val="00A17B60"/>
    <w:rsid w:val="00A222CB"/>
    <w:rsid w:val="00A257BE"/>
    <w:rsid w:val="00A329A7"/>
    <w:rsid w:val="00A3785B"/>
    <w:rsid w:val="00A453A3"/>
    <w:rsid w:val="00A459AC"/>
    <w:rsid w:val="00A471FF"/>
    <w:rsid w:val="00A51FE1"/>
    <w:rsid w:val="00A543C2"/>
    <w:rsid w:val="00A56FE3"/>
    <w:rsid w:val="00A618C9"/>
    <w:rsid w:val="00A61F49"/>
    <w:rsid w:val="00A6621D"/>
    <w:rsid w:val="00A670E8"/>
    <w:rsid w:val="00A71A24"/>
    <w:rsid w:val="00A745AF"/>
    <w:rsid w:val="00A76EF3"/>
    <w:rsid w:val="00A91C44"/>
    <w:rsid w:val="00A96AE6"/>
    <w:rsid w:val="00AA0D31"/>
    <w:rsid w:val="00AB58F0"/>
    <w:rsid w:val="00AB5F7F"/>
    <w:rsid w:val="00AB7E2F"/>
    <w:rsid w:val="00AC0B38"/>
    <w:rsid w:val="00AD1692"/>
    <w:rsid w:val="00AD2139"/>
    <w:rsid w:val="00AD2498"/>
    <w:rsid w:val="00AD3835"/>
    <w:rsid w:val="00AD752B"/>
    <w:rsid w:val="00AE7E2A"/>
    <w:rsid w:val="00B0083B"/>
    <w:rsid w:val="00B00E11"/>
    <w:rsid w:val="00B01D05"/>
    <w:rsid w:val="00B07045"/>
    <w:rsid w:val="00B10D57"/>
    <w:rsid w:val="00B12A34"/>
    <w:rsid w:val="00B1325C"/>
    <w:rsid w:val="00B13388"/>
    <w:rsid w:val="00B217DD"/>
    <w:rsid w:val="00B22127"/>
    <w:rsid w:val="00B24EF7"/>
    <w:rsid w:val="00B258E1"/>
    <w:rsid w:val="00B26637"/>
    <w:rsid w:val="00B267B4"/>
    <w:rsid w:val="00B2780F"/>
    <w:rsid w:val="00B40896"/>
    <w:rsid w:val="00B41B17"/>
    <w:rsid w:val="00B42C09"/>
    <w:rsid w:val="00B46206"/>
    <w:rsid w:val="00B52F8D"/>
    <w:rsid w:val="00B54541"/>
    <w:rsid w:val="00B561D6"/>
    <w:rsid w:val="00B637F1"/>
    <w:rsid w:val="00B73B22"/>
    <w:rsid w:val="00B809E7"/>
    <w:rsid w:val="00B82513"/>
    <w:rsid w:val="00BA0186"/>
    <w:rsid w:val="00BA418C"/>
    <w:rsid w:val="00BB0187"/>
    <w:rsid w:val="00BC1E78"/>
    <w:rsid w:val="00BC33BF"/>
    <w:rsid w:val="00BC5483"/>
    <w:rsid w:val="00BD30D4"/>
    <w:rsid w:val="00BD3F01"/>
    <w:rsid w:val="00BD6DDB"/>
    <w:rsid w:val="00BE0211"/>
    <w:rsid w:val="00BE2EBD"/>
    <w:rsid w:val="00BE57E0"/>
    <w:rsid w:val="00BF497E"/>
    <w:rsid w:val="00C078D7"/>
    <w:rsid w:val="00C12A52"/>
    <w:rsid w:val="00C12B11"/>
    <w:rsid w:val="00C22513"/>
    <w:rsid w:val="00C37154"/>
    <w:rsid w:val="00C41945"/>
    <w:rsid w:val="00C4502D"/>
    <w:rsid w:val="00C4728E"/>
    <w:rsid w:val="00C52BE3"/>
    <w:rsid w:val="00C53769"/>
    <w:rsid w:val="00C60254"/>
    <w:rsid w:val="00C61A7C"/>
    <w:rsid w:val="00C6517B"/>
    <w:rsid w:val="00C65A9C"/>
    <w:rsid w:val="00C73D6A"/>
    <w:rsid w:val="00C742A1"/>
    <w:rsid w:val="00C82F81"/>
    <w:rsid w:val="00C83A0E"/>
    <w:rsid w:val="00C95F8C"/>
    <w:rsid w:val="00CA4CE7"/>
    <w:rsid w:val="00CB1F50"/>
    <w:rsid w:val="00CC1754"/>
    <w:rsid w:val="00CC1E51"/>
    <w:rsid w:val="00CC288E"/>
    <w:rsid w:val="00CC298E"/>
    <w:rsid w:val="00CC3C11"/>
    <w:rsid w:val="00CD669E"/>
    <w:rsid w:val="00CE2EBE"/>
    <w:rsid w:val="00CE6172"/>
    <w:rsid w:val="00CF03A2"/>
    <w:rsid w:val="00D03063"/>
    <w:rsid w:val="00D04342"/>
    <w:rsid w:val="00D04F48"/>
    <w:rsid w:val="00D062E4"/>
    <w:rsid w:val="00D20BA3"/>
    <w:rsid w:val="00D309C0"/>
    <w:rsid w:val="00D325F2"/>
    <w:rsid w:val="00D40666"/>
    <w:rsid w:val="00D5119E"/>
    <w:rsid w:val="00D5291C"/>
    <w:rsid w:val="00D53531"/>
    <w:rsid w:val="00D53A1C"/>
    <w:rsid w:val="00D57921"/>
    <w:rsid w:val="00D60854"/>
    <w:rsid w:val="00D63B09"/>
    <w:rsid w:val="00D67001"/>
    <w:rsid w:val="00D707E3"/>
    <w:rsid w:val="00D70B64"/>
    <w:rsid w:val="00D71738"/>
    <w:rsid w:val="00D83484"/>
    <w:rsid w:val="00D9250D"/>
    <w:rsid w:val="00D95B48"/>
    <w:rsid w:val="00D97D80"/>
    <w:rsid w:val="00DA2263"/>
    <w:rsid w:val="00DA2E62"/>
    <w:rsid w:val="00DA6323"/>
    <w:rsid w:val="00DB1F6E"/>
    <w:rsid w:val="00DB221B"/>
    <w:rsid w:val="00DC19C5"/>
    <w:rsid w:val="00DC545A"/>
    <w:rsid w:val="00DD0A68"/>
    <w:rsid w:val="00DD6830"/>
    <w:rsid w:val="00DD77B1"/>
    <w:rsid w:val="00DE6A08"/>
    <w:rsid w:val="00DF2CC0"/>
    <w:rsid w:val="00DF533B"/>
    <w:rsid w:val="00DF6949"/>
    <w:rsid w:val="00DF7FB7"/>
    <w:rsid w:val="00E032D6"/>
    <w:rsid w:val="00E105AA"/>
    <w:rsid w:val="00E10FEC"/>
    <w:rsid w:val="00E24060"/>
    <w:rsid w:val="00E25FEB"/>
    <w:rsid w:val="00E27A03"/>
    <w:rsid w:val="00E361F5"/>
    <w:rsid w:val="00E3700A"/>
    <w:rsid w:val="00E43E2F"/>
    <w:rsid w:val="00E55BD8"/>
    <w:rsid w:val="00E56E38"/>
    <w:rsid w:val="00E56F2C"/>
    <w:rsid w:val="00E6345A"/>
    <w:rsid w:val="00E643F3"/>
    <w:rsid w:val="00E67159"/>
    <w:rsid w:val="00E74335"/>
    <w:rsid w:val="00E746BF"/>
    <w:rsid w:val="00E747E4"/>
    <w:rsid w:val="00E76C2B"/>
    <w:rsid w:val="00E76D5C"/>
    <w:rsid w:val="00E802A9"/>
    <w:rsid w:val="00E81143"/>
    <w:rsid w:val="00E83794"/>
    <w:rsid w:val="00E87A8C"/>
    <w:rsid w:val="00E9546A"/>
    <w:rsid w:val="00EA28AD"/>
    <w:rsid w:val="00EA514F"/>
    <w:rsid w:val="00EA6588"/>
    <w:rsid w:val="00EA7B62"/>
    <w:rsid w:val="00EB443F"/>
    <w:rsid w:val="00EB4A30"/>
    <w:rsid w:val="00EB6C87"/>
    <w:rsid w:val="00EC0E6C"/>
    <w:rsid w:val="00EC1B5B"/>
    <w:rsid w:val="00EC1FE3"/>
    <w:rsid w:val="00EC28EC"/>
    <w:rsid w:val="00EC583C"/>
    <w:rsid w:val="00EC7DF5"/>
    <w:rsid w:val="00ED21D3"/>
    <w:rsid w:val="00ED2F61"/>
    <w:rsid w:val="00EE09B1"/>
    <w:rsid w:val="00EE73EE"/>
    <w:rsid w:val="00EE76B9"/>
    <w:rsid w:val="00EE7C59"/>
    <w:rsid w:val="00F00340"/>
    <w:rsid w:val="00F01684"/>
    <w:rsid w:val="00F01E65"/>
    <w:rsid w:val="00F31D9A"/>
    <w:rsid w:val="00F54101"/>
    <w:rsid w:val="00F56690"/>
    <w:rsid w:val="00F644A3"/>
    <w:rsid w:val="00F666E5"/>
    <w:rsid w:val="00F71025"/>
    <w:rsid w:val="00F73404"/>
    <w:rsid w:val="00F73630"/>
    <w:rsid w:val="00F75E0F"/>
    <w:rsid w:val="00F76D11"/>
    <w:rsid w:val="00F83932"/>
    <w:rsid w:val="00F83C82"/>
    <w:rsid w:val="00F83EDF"/>
    <w:rsid w:val="00F8422F"/>
    <w:rsid w:val="00F84A90"/>
    <w:rsid w:val="00F84B06"/>
    <w:rsid w:val="00FA2642"/>
    <w:rsid w:val="00FA5841"/>
    <w:rsid w:val="00FB0CFA"/>
    <w:rsid w:val="00FB1911"/>
    <w:rsid w:val="00FB1E19"/>
    <w:rsid w:val="00FB2E0D"/>
    <w:rsid w:val="00FB4945"/>
    <w:rsid w:val="00FB6474"/>
    <w:rsid w:val="00FB6CBB"/>
    <w:rsid w:val="00FC144E"/>
    <w:rsid w:val="00FC607D"/>
    <w:rsid w:val="00FC670E"/>
    <w:rsid w:val="00FD341A"/>
    <w:rsid w:val="00FD53E1"/>
    <w:rsid w:val="00FD6059"/>
    <w:rsid w:val="00FE3108"/>
    <w:rsid w:val="00FE60F9"/>
    <w:rsid w:val="00FF38C2"/>
    <w:rsid w:val="00FF3E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809E4"/>
  <w15:chartTrackingRefBased/>
  <w15:docId w15:val="{A2F6BC92-BE48-4F9D-80D7-27516DD88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22299"/>
    <w:pPr>
      <w:spacing w:after="0" w:line="276" w:lineRule="auto"/>
      <w:jc w:val="both"/>
    </w:pPr>
    <w:rPr>
      <w:rFonts w:ascii="Calibri" w:eastAsia="Calibri" w:hAnsi="Calibri" w:cs="Times New Roman"/>
    </w:rPr>
  </w:style>
  <w:style w:type="paragraph" w:styleId="Nagwek1">
    <w:name w:val="heading 1"/>
    <w:basedOn w:val="Normalny"/>
    <w:next w:val="Normalny"/>
    <w:link w:val="Nagwek1Znak"/>
    <w:qFormat/>
    <w:rsid w:val="00722299"/>
    <w:pPr>
      <w:keepNext/>
      <w:spacing w:before="240" w:after="60" w:line="240" w:lineRule="auto"/>
      <w:jc w:val="left"/>
      <w:outlineLvl w:val="0"/>
    </w:pPr>
    <w:rPr>
      <w:rFonts w:ascii="Cambria" w:eastAsia="Times New Roman" w:hAnsi="Cambria"/>
      <w:b/>
      <w:bCs/>
      <w:kern w:val="32"/>
      <w:sz w:val="32"/>
      <w:szCs w:val="32"/>
      <w:lang w:val="x-none" w:eastAsia="x-none"/>
    </w:rPr>
  </w:style>
  <w:style w:type="paragraph" w:styleId="Nagwek2">
    <w:name w:val="heading 2"/>
    <w:basedOn w:val="Normalny"/>
    <w:next w:val="Normalny"/>
    <w:link w:val="Nagwek2Znak"/>
    <w:unhideWhenUsed/>
    <w:qFormat/>
    <w:rsid w:val="00722299"/>
    <w:pPr>
      <w:keepNext/>
      <w:spacing w:line="240" w:lineRule="auto"/>
      <w:jc w:val="right"/>
      <w:outlineLvl w:val="1"/>
    </w:pPr>
    <w:rPr>
      <w:rFonts w:ascii="Bookman Old Style" w:eastAsia="Times New Roman" w:hAnsi="Bookman Old Style"/>
      <w:b/>
      <w:sz w:val="24"/>
      <w:szCs w:val="24"/>
      <w:lang w:eastAsia="pl-PL"/>
    </w:rPr>
  </w:style>
  <w:style w:type="paragraph" w:styleId="Nagwek3">
    <w:name w:val="heading 3"/>
    <w:basedOn w:val="Normalny"/>
    <w:next w:val="Normalny"/>
    <w:link w:val="Nagwek3Znak"/>
    <w:unhideWhenUsed/>
    <w:qFormat/>
    <w:rsid w:val="00722299"/>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nhideWhenUsed/>
    <w:qFormat/>
    <w:rsid w:val="00722299"/>
    <w:pPr>
      <w:keepNext/>
      <w:spacing w:line="240" w:lineRule="auto"/>
      <w:jc w:val="center"/>
      <w:outlineLvl w:val="3"/>
    </w:pPr>
    <w:rPr>
      <w:rFonts w:ascii="Times New Roman" w:eastAsia="Times New Roman" w:hAnsi="Times New Roman"/>
      <w:b/>
      <w:sz w:val="28"/>
      <w:szCs w:val="28"/>
      <w:lang w:eastAsia="pl-PL"/>
    </w:rPr>
  </w:style>
  <w:style w:type="paragraph" w:styleId="Nagwek5">
    <w:name w:val="heading 5"/>
    <w:basedOn w:val="Normalny"/>
    <w:next w:val="Normalny"/>
    <w:link w:val="Nagwek5Znak"/>
    <w:unhideWhenUsed/>
    <w:qFormat/>
    <w:rsid w:val="00722299"/>
    <w:pPr>
      <w:keepNext/>
      <w:keepLines/>
      <w:spacing w:before="4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qFormat/>
    <w:rsid w:val="005D31FC"/>
    <w:pPr>
      <w:keepNext/>
      <w:spacing w:line="240" w:lineRule="auto"/>
      <w:jc w:val="center"/>
      <w:outlineLvl w:val="5"/>
    </w:pPr>
    <w:rPr>
      <w:rFonts w:ascii="Times New Roman" w:eastAsia="Times New Roman" w:hAnsi="Times New Roman"/>
      <w:sz w:val="28"/>
      <w:szCs w:val="20"/>
      <w:lang w:eastAsia="pl-PL"/>
    </w:rPr>
  </w:style>
  <w:style w:type="paragraph" w:styleId="Nagwek7">
    <w:name w:val="heading 7"/>
    <w:basedOn w:val="Normalny"/>
    <w:next w:val="Normalny"/>
    <w:link w:val="Nagwek7Znak"/>
    <w:qFormat/>
    <w:rsid w:val="005D31FC"/>
    <w:pPr>
      <w:keepNext/>
      <w:spacing w:line="240" w:lineRule="auto"/>
      <w:ind w:left="720"/>
      <w:jc w:val="left"/>
      <w:outlineLvl w:val="6"/>
    </w:pPr>
    <w:rPr>
      <w:rFonts w:ascii="Times New Roman" w:eastAsia="Times New Roman" w:hAnsi="Times New Roman"/>
      <w:sz w:val="28"/>
      <w:szCs w:val="20"/>
      <w:lang w:eastAsia="pl-PL"/>
    </w:rPr>
  </w:style>
  <w:style w:type="paragraph" w:styleId="Nagwek8">
    <w:name w:val="heading 8"/>
    <w:basedOn w:val="Normalny"/>
    <w:next w:val="Normalny"/>
    <w:link w:val="Nagwek8Znak"/>
    <w:qFormat/>
    <w:rsid w:val="005D31FC"/>
    <w:pPr>
      <w:keepNext/>
      <w:spacing w:line="240" w:lineRule="auto"/>
      <w:ind w:left="360"/>
      <w:jc w:val="left"/>
      <w:outlineLvl w:val="7"/>
    </w:pPr>
    <w:rPr>
      <w:rFonts w:ascii="Times New Roman" w:eastAsia="Times New Roman" w:hAnsi="Times New Roman"/>
      <w:b/>
      <w:sz w:val="28"/>
      <w:szCs w:val="20"/>
      <w:lang w:eastAsia="pl-PL"/>
    </w:rPr>
  </w:style>
  <w:style w:type="paragraph" w:styleId="Nagwek9">
    <w:name w:val="heading 9"/>
    <w:basedOn w:val="Normalny"/>
    <w:next w:val="Normalny"/>
    <w:link w:val="Nagwek9Znak"/>
    <w:qFormat/>
    <w:rsid w:val="005D31FC"/>
    <w:pPr>
      <w:keepNext/>
      <w:spacing w:line="240" w:lineRule="auto"/>
      <w:jc w:val="left"/>
      <w:outlineLvl w:val="8"/>
    </w:pPr>
    <w:rPr>
      <w:rFonts w:ascii="Times New Roman" w:eastAsia="Times New Roman" w:hAnsi="Times New Roman"/>
      <w:b/>
      <w:sz w:val="32"/>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22299"/>
    <w:rPr>
      <w:rFonts w:ascii="Cambria" w:eastAsia="Times New Roman" w:hAnsi="Cambria" w:cs="Times New Roman"/>
      <w:b/>
      <w:bCs/>
      <w:kern w:val="32"/>
      <w:sz w:val="32"/>
      <w:szCs w:val="32"/>
      <w:lang w:val="x-none" w:eastAsia="x-none"/>
    </w:rPr>
  </w:style>
  <w:style w:type="character" w:customStyle="1" w:styleId="Nagwek2Znak">
    <w:name w:val="Nagłówek 2 Znak"/>
    <w:basedOn w:val="Domylnaczcionkaakapitu"/>
    <w:link w:val="Nagwek2"/>
    <w:rsid w:val="00722299"/>
    <w:rPr>
      <w:rFonts w:ascii="Bookman Old Style" w:eastAsia="Times New Roman" w:hAnsi="Bookman Old Style" w:cs="Times New Roman"/>
      <w:b/>
      <w:sz w:val="24"/>
      <w:szCs w:val="24"/>
      <w:lang w:eastAsia="pl-PL"/>
    </w:rPr>
  </w:style>
  <w:style w:type="character" w:customStyle="1" w:styleId="Nagwek3Znak">
    <w:name w:val="Nagłówek 3 Znak"/>
    <w:basedOn w:val="Domylnaczcionkaakapitu"/>
    <w:link w:val="Nagwek3"/>
    <w:rsid w:val="00722299"/>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semiHidden/>
    <w:rsid w:val="00722299"/>
    <w:rPr>
      <w:rFonts w:ascii="Times New Roman" w:eastAsia="Times New Roman" w:hAnsi="Times New Roman" w:cs="Times New Roman"/>
      <w:b/>
      <w:sz w:val="28"/>
      <w:szCs w:val="28"/>
      <w:lang w:eastAsia="pl-PL"/>
    </w:rPr>
  </w:style>
  <w:style w:type="character" w:customStyle="1" w:styleId="Nagwek5Znak">
    <w:name w:val="Nagłówek 5 Znak"/>
    <w:basedOn w:val="Domylnaczcionkaakapitu"/>
    <w:link w:val="Nagwek5"/>
    <w:uiPriority w:val="9"/>
    <w:semiHidden/>
    <w:rsid w:val="00722299"/>
    <w:rPr>
      <w:rFonts w:asciiTheme="majorHAnsi" w:eastAsiaTheme="majorEastAsia" w:hAnsiTheme="majorHAnsi" w:cstheme="majorBidi"/>
      <w:color w:val="2F5496" w:themeColor="accent1" w:themeShade="BF"/>
    </w:rPr>
  </w:style>
  <w:style w:type="character" w:styleId="Hipercze">
    <w:name w:val="Hyperlink"/>
    <w:basedOn w:val="Domylnaczcionkaakapitu"/>
    <w:uiPriority w:val="99"/>
    <w:unhideWhenUsed/>
    <w:rsid w:val="00722299"/>
    <w:rPr>
      <w:color w:val="0000FF"/>
      <w:u w:val="single"/>
    </w:rPr>
  </w:style>
  <w:style w:type="character" w:styleId="UyteHipercze">
    <w:name w:val="FollowedHyperlink"/>
    <w:basedOn w:val="Domylnaczcionkaakapitu"/>
    <w:uiPriority w:val="99"/>
    <w:semiHidden/>
    <w:unhideWhenUsed/>
    <w:rsid w:val="00722299"/>
    <w:rPr>
      <w:color w:val="954F72" w:themeColor="followedHyperlink"/>
      <w:u w:val="single"/>
    </w:rPr>
  </w:style>
  <w:style w:type="paragraph" w:customStyle="1" w:styleId="msonormal0">
    <w:name w:val="msonormal"/>
    <w:basedOn w:val="Normalny"/>
    <w:uiPriority w:val="99"/>
    <w:rsid w:val="00722299"/>
    <w:pPr>
      <w:spacing w:before="100" w:beforeAutospacing="1" w:after="100" w:afterAutospacing="1" w:line="240" w:lineRule="auto"/>
      <w:jc w:val="left"/>
    </w:pPr>
    <w:rPr>
      <w:rFonts w:ascii="Times New Roman" w:eastAsia="Times New Roman" w:hAnsi="Times New Roman"/>
      <w:sz w:val="24"/>
      <w:szCs w:val="24"/>
      <w:lang w:eastAsia="pl-PL"/>
    </w:rPr>
  </w:style>
  <w:style w:type="paragraph" w:styleId="NormalnyWeb">
    <w:name w:val="Normal (Web)"/>
    <w:basedOn w:val="Normalny"/>
    <w:uiPriority w:val="99"/>
    <w:unhideWhenUsed/>
    <w:rsid w:val="00722299"/>
    <w:pPr>
      <w:spacing w:before="100" w:beforeAutospacing="1" w:after="100" w:afterAutospacing="1" w:line="240" w:lineRule="auto"/>
      <w:jc w:val="left"/>
    </w:pPr>
    <w:rPr>
      <w:rFonts w:ascii="Times New Roman" w:eastAsia="Times New Roman" w:hAnsi="Times New Roman"/>
      <w:sz w:val="24"/>
      <w:szCs w:val="24"/>
      <w:lang w:eastAsia="pl-PL"/>
    </w:rPr>
  </w:style>
  <w:style w:type="paragraph" w:styleId="Tekstprzypisudolnego">
    <w:name w:val="footnote text"/>
    <w:basedOn w:val="Normalny"/>
    <w:link w:val="TekstprzypisudolnegoZnak"/>
    <w:semiHidden/>
    <w:unhideWhenUsed/>
    <w:rsid w:val="00722299"/>
    <w:pPr>
      <w:spacing w:line="240" w:lineRule="auto"/>
      <w:jc w:val="left"/>
    </w:pPr>
    <w:rPr>
      <w:rFonts w:ascii="Bookman Old Style" w:eastAsia="Times New Roman" w:hAnsi="Bookman Old Style"/>
      <w:sz w:val="20"/>
      <w:szCs w:val="20"/>
      <w:lang w:val="de-DE" w:eastAsia="x-none"/>
    </w:rPr>
  </w:style>
  <w:style w:type="character" w:customStyle="1" w:styleId="TekstprzypisudolnegoZnak">
    <w:name w:val="Tekst przypisu dolnego Znak"/>
    <w:basedOn w:val="Domylnaczcionkaakapitu"/>
    <w:link w:val="Tekstprzypisudolnego"/>
    <w:semiHidden/>
    <w:rsid w:val="00722299"/>
    <w:rPr>
      <w:rFonts w:ascii="Bookman Old Style" w:eastAsia="Times New Roman" w:hAnsi="Bookman Old Style" w:cs="Times New Roman"/>
      <w:sz w:val="20"/>
      <w:szCs w:val="20"/>
      <w:lang w:val="de-DE" w:eastAsia="x-none"/>
    </w:rPr>
  </w:style>
  <w:style w:type="paragraph" w:styleId="Tekstkomentarza">
    <w:name w:val="annotation text"/>
    <w:basedOn w:val="Normalny"/>
    <w:link w:val="TekstkomentarzaZnak"/>
    <w:unhideWhenUsed/>
    <w:rsid w:val="00722299"/>
    <w:pPr>
      <w:spacing w:line="240" w:lineRule="auto"/>
    </w:pPr>
    <w:rPr>
      <w:sz w:val="20"/>
      <w:szCs w:val="20"/>
    </w:rPr>
  </w:style>
  <w:style w:type="character" w:customStyle="1" w:styleId="TekstkomentarzaZnak">
    <w:name w:val="Tekst komentarza Znak"/>
    <w:basedOn w:val="Domylnaczcionkaakapitu"/>
    <w:link w:val="Tekstkomentarza"/>
    <w:rsid w:val="00722299"/>
    <w:rPr>
      <w:rFonts w:ascii="Calibri" w:eastAsia="Calibri" w:hAnsi="Calibri" w:cs="Times New Roman"/>
      <w:sz w:val="20"/>
      <w:szCs w:val="20"/>
    </w:rPr>
  </w:style>
  <w:style w:type="paragraph" w:styleId="Nagwek">
    <w:name w:val="header"/>
    <w:basedOn w:val="Normalny"/>
    <w:link w:val="NagwekZnak"/>
    <w:uiPriority w:val="99"/>
    <w:unhideWhenUsed/>
    <w:rsid w:val="00722299"/>
    <w:pPr>
      <w:tabs>
        <w:tab w:val="center" w:pos="4536"/>
        <w:tab w:val="right" w:pos="9072"/>
      </w:tabs>
      <w:spacing w:line="240" w:lineRule="auto"/>
      <w:jc w:val="left"/>
    </w:pPr>
    <w:rPr>
      <w:rFonts w:ascii="Bookman Old Style" w:eastAsia="Times New Roman" w:hAnsi="Bookman Old Style"/>
      <w:sz w:val="24"/>
      <w:szCs w:val="20"/>
      <w:lang w:eastAsia="pl-PL"/>
    </w:rPr>
  </w:style>
  <w:style w:type="character" w:customStyle="1" w:styleId="NagwekZnak">
    <w:name w:val="Nagłówek Znak"/>
    <w:basedOn w:val="Domylnaczcionkaakapitu"/>
    <w:link w:val="Nagwek"/>
    <w:uiPriority w:val="99"/>
    <w:rsid w:val="00722299"/>
    <w:rPr>
      <w:rFonts w:ascii="Bookman Old Style" w:eastAsia="Times New Roman" w:hAnsi="Bookman Old Style" w:cs="Times New Roman"/>
      <w:sz w:val="24"/>
      <w:szCs w:val="20"/>
      <w:lang w:eastAsia="pl-PL"/>
    </w:rPr>
  </w:style>
  <w:style w:type="paragraph" w:styleId="Stopka">
    <w:name w:val="footer"/>
    <w:basedOn w:val="Normalny"/>
    <w:link w:val="StopkaZnak"/>
    <w:uiPriority w:val="99"/>
    <w:unhideWhenUsed/>
    <w:rsid w:val="00722299"/>
    <w:pPr>
      <w:tabs>
        <w:tab w:val="center" w:pos="4536"/>
        <w:tab w:val="right" w:pos="9072"/>
      </w:tabs>
      <w:spacing w:line="240" w:lineRule="auto"/>
      <w:jc w:val="left"/>
    </w:pPr>
    <w:rPr>
      <w:rFonts w:ascii="Bookman Old Style" w:eastAsia="Times New Roman" w:hAnsi="Bookman Old Style"/>
      <w:sz w:val="24"/>
      <w:szCs w:val="20"/>
      <w:lang w:val="de-DE" w:eastAsia="x-none"/>
    </w:rPr>
  </w:style>
  <w:style w:type="character" w:customStyle="1" w:styleId="StopkaZnak">
    <w:name w:val="Stopka Znak"/>
    <w:basedOn w:val="Domylnaczcionkaakapitu"/>
    <w:link w:val="Stopka"/>
    <w:uiPriority w:val="99"/>
    <w:rsid w:val="00722299"/>
    <w:rPr>
      <w:rFonts w:ascii="Bookman Old Style" w:eastAsia="Times New Roman" w:hAnsi="Bookman Old Style" w:cs="Times New Roman"/>
      <w:sz w:val="24"/>
      <w:szCs w:val="20"/>
      <w:lang w:val="de-DE" w:eastAsia="x-none"/>
    </w:rPr>
  </w:style>
  <w:style w:type="paragraph" w:styleId="Legenda">
    <w:name w:val="caption"/>
    <w:basedOn w:val="Normalny"/>
    <w:next w:val="Normalny"/>
    <w:uiPriority w:val="35"/>
    <w:semiHidden/>
    <w:unhideWhenUsed/>
    <w:qFormat/>
    <w:rsid w:val="00722299"/>
    <w:pPr>
      <w:spacing w:after="200" w:line="240" w:lineRule="auto"/>
    </w:pPr>
    <w:rPr>
      <w:i/>
      <w:iCs/>
      <w:color w:val="44546A" w:themeColor="text2"/>
      <w:sz w:val="18"/>
      <w:szCs w:val="18"/>
    </w:rPr>
  </w:style>
  <w:style w:type="paragraph" w:styleId="Tekstprzypisukocowego">
    <w:name w:val="endnote text"/>
    <w:basedOn w:val="Normalny"/>
    <w:link w:val="TekstprzypisukocowegoZnak"/>
    <w:semiHidden/>
    <w:unhideWhenUsed/>
    <w:rsid w:val="00722299"/>
    <w:pPr>
      <w:spacing w:line="240" w:lineRule="auto"/>
      <w:jc w:val="left"/>
    </w:pPr>
    <w:rPr>
      <w:rFonts w:ascii="Bookman Old Style" w:eastAsia="Times New Roman" w:hAnsi="Bookman Old Style"/>
      <w:sz w:val="20"/>
      <w:szCs w:val="20"/>
      <w:lang w:val="de-DE" w:eastAsia="x-none"/>
    </w:rPr>
  </w:style>
  <w:style w:type="character" w:customStyle="1" w:styleId="TekstprzypisukocowegoZnak">
    <w:name w:val="Tekst przypisu końcowego Znak"/>
    <w:basedOn w:val="Domylnaczcionkaakapitu"/>
    <w:link w:val="Tekstprzypisukocowego"/>
    <w:semiHidden/>
    <w:rsid w:val="00722299"/>
    <w:rPr>
      <w:rFonts w:ascii="Bookman Old Style" w:eastAsia="Times New Roman" w:hAnsi="Bookman Old Style" w:cs="Times New Roman"/>
      <w:sz w:val="20"/>
      <w:szCs w:val="20"/>
      <w:lang w:val="de-DE" w:eastAsia="x-none"/>
    </w:rPr>
  </w:style>
  <w:style w:type="paragraph" w:styleId="Lista">
    <w:name w:val="List"/>
    <w:basedOn w:val="Normalny"/>
    <w:uiPriority w:val="99"/>
    <w:semiHidden/>
    <w:unhideWhenUsed/>
    <w:rsid w:val="00722299"/>
    <w:pPr>
      <w:ind w:left="283" w:hanging="283"/>
      <w:contextualSpacing/>
    </w:pPr>
  </w:style>
  <w:style w:type="paragraph" w:styleId="Lista2">
    <w:name w:val="List 2"/>
    <w:basedOn w:val="Normalny"/>
    <w:uiPriority w:val="99"/>
    <w:semiHidden/>
    <w:unhideWhenUsed/>
    <w:rsid w:val="00722299"/>
    <w:pPr>
      <w:ind w:left="566" w:hanging="283"/>
      <w:contextualSpacing/>
    </w:pPr>
  </w:style>
  <w:style w:type="paragraph" w:styleId="Lista3">
    <w:name w:val="List 3"/>
    <w:basedOn w:val="Normalny"/>
    <w:uiPriority w:val="99"/>
    <w:semiHidden/>
    <w:unhideWhenUsed/>
    <w:rsid w:val="00722299"/>
    <w:pPr>
      <w:spacing w:line="240" w:lineRule="auto"/>
      <w:ind w:left="849" w:hanging="283"/>
      <w:contextualSpacing/>
      <w:jc w:val="left"/>
    </w:pPr>
    <w:rPr>
      <w:rFonts w:ascii="Times New Roman" w:eastAsia="Times New Roman" w:hAnsi="Times New Roman"/>
      <w:sz w:val="24"/>
      <w:szCs w:val="24"/>
      <w:lang w:eastAsia="pl-PL"/>
    </w:rPr>
  </w:style>
  <w:style w:type="paragraph" w:styleId="Listapunktowana2">
    <w:name w:val="List Bullet 2"/>
    <w:basedOn w:val="Normalny"/>
    <w:uiPriority w:val="99"/>
    <w:semiHidden/>
    <w:unhideWhenUsed/>
    <w:rsid w:val="00722299"/>
    <w:pPr>
      <w:numPr>
        <w:numId w:val="1"/>
      </w:numPr>
      <w:contextualSpacing/>
    </w:pPr>
  </w:style>
  <w:style w:type="paragraph" w:styleId="Tytu">
    <w:name w:val="Title"/>
    <w:basedOn w:val="Normalny"/>
    <w:link w:val="TytuZnak"/>
    <w:qFormat/>
    <w:rsid w:val="00722299"/>
    <w:pPr>
      <w:spacing w:line="240" w:lineRule="auto"/>
      <w:jc w:val="center"/>
    </w:pPr>
    <w:rPr>
      <w:rFonts w:ascii="Times New Roman" w:eastAsia="Times New Roman" w:hAnsi="Times New Roman"/>
      <w:b/>
      <w:sz w:val="24"/>
      <w:szCs w:val="24"/>
      <w:lang w:eastAsia="pl-PL"/>
    </w:rPr>
  </w:style>
  <w:style w:type="character" w:customStyle="1" w:styleId="TytuZnak">
    <w:name w:val="Tytuł Znak"/>
    <w:basedOn w:val="Domylnaczcionkaakapitu"/>
    <w:link w:val="Tytu"/>
    <w:rsid w:val="00722299"/>
    <w:rPr>
      <w:rFonts w:ascii="Times New Roman" w:eastAsia="Times New Roman" w:hAnsi="Times New Roman" w:cs="Times New Roman"/>
      <w:b/>
      <w:sz w:val="24"/>
      <w:szCs w:val="24"/>
      <w:lang w:eastAsia="pl-PL"/>
    </w:rPr>
  </w:style>
  <w:style w:type="paragraph" w:styleId="Tekstpodstawowy">
    <w:name w:val="Body Text"/>
    <w:basedOn w:val="Normalny"/>
    <w:link w:val="TekstpodstawowyZnak"/>
    <w:unhideWhenUsed/>
    <w:rsid w:val="00722299"/>
    <w:pPr>
      <w:spacing w:after="120"/>
    </w:pPr>
  </w:style>
  <w:style w:type="character" w:customStyle="1" w:styleId="TekstpodstawowyZnak">
    <w:name w:val="Tekst podstawowy Znak"/>
    <w:basedOn w:val="Domylnaczcionkaakapitu"/>
    <w:link w:val="Tekstpodstawowy"/>
    <w:rsid w:val="00722299"/>
    <w:rPr>
      <w:rFonts w:ascii="Calibri" w:eastAsia="Calibri" w:hAnsi="Calibri" w:cs="Times New Roman"/>
    </w:rPr>
  </w:style>
  <w:style w:type="paragraph" w:styleId="Tekstpodstawowywcity">
    <w:name w:val="Body Text Indent"/>
    <w:basedOn w:val="Normalny"/>
    <w:link w:val="TekstpodstawowywcityZnak"/>
    <w:unhideWhenUsed/>
    <w:rsid w:val="00722299"/>
    <w:pPr>
      <w:spacing w:after="120"/>
      <w:ind w:left="283"/>
    </w:pPr>
  </w:style>
  <w:style w:type="character" w:customStyle="1" w:styleId="TekstpodstawowywcityZnak">
    <w:name w:val="Tekst podstawowy wcięty Znak"/>
    <w:basedOn w:val="Domylnaczcionkaakapitu"/>
    <w:link w:val="Tekstpodstawowywcity"/>
    <w:rsid w:val="00722299"/>
    <w:rPr>
      <w:rFonts w:ascii="Calibri" w:eastAsia="Calibri" w:hAnsi="Calibri" w:cs="Times New Roman"/>
    </w:rPr>
  </w:style>
  <w:style w:type="paragraph" w:styleId="Lista-kontynuacja">
    <w:name w:val="List Continue"/>
    <w:basedOn w:val="Normalny"/>
    <w:uiPriority w:val="99"/>
    <w:semiHidden/>
    <w:unhideWhenUsed/>
    <w:rsid w:val="00722299"/>
    <w:pPr>
      <w:spacing w:after="120"/>
      <w:ind w:left="283"/>
      <w:contextualSpacing/>
    </w:pPr>
  </w:style>
  <w:style w:type="paragraph" w:styleId="Tekstpodstawowyzwciciem">
    <w:name w:val="Body Text First Indent"/>
    <w:basedOn w:val="Tekstpodstawowy"/>
    <w:link w:val="TekstpodstawowyzwciciemZnak"/>
    <w:uiPriority w:val="99"/>
    <w:semiHidden/>
    <w:unhideWhenUsed/>
    <w:rsid w:val="00722299"/>
    <w:pPr>
      <w:spacing w:after="0"/>
      <w:ind w:firstLine="360"/>
    </w:pPr>
  </w:style>
  <w:style w:type="character" w:customStyle="1" w:styleId="TekstpodstawowyzwciciemZnak">
    <w:name w:val="Tekst podstawowy z wcięciem Znak"/>
    <w:basedOn w:val="TekstpodstawowyZnak"/>
    <w:link w:val="Tekstpodstawowyzwciciem"/>
    <w:uiPriority w:val="99"/>
    <w:semiHidden/>
    <w:rsid w:val="00722299"/>
    <w:rPr>
      <w:rFonts w:ascii="Calibri" w:eastAsia="Calibri" w:hAnsi="Calibri" w:cs="Times New Roman"/>
    </w:rPr>
  </w:style>
  <w:style w:type="paragraph" w:styleId="Tekstpodstawowy3">
    <w:name w:val="Body Text 3"/>
    <w:basedOn w:val="Normalny"/>
    <w:link w:val="Tekstpodstawowy3Znak"/>
    <w:unhideWhenUsed/>
    <w:rsid w:val="00722299"/>
    <w:pPr>
      <w:spacing w:after="120" w:line="240" w:lineRule="auto"/>
      <w:jc w:val="left"/>
    </w:pPr>
    <w:rPr>
      <w:rFonts w:ascii="Times New Roman" w:eastAsia="Times New Roman" w:hAnsi="Times New Roman"/>
      <w:sz w:val="16"/>
      <w:szCs w:val="16"/>
      <w:lang w:eastAsia="pl-PL"/>
    </w:rPr>
  </w:style>
  <w:style w:type="character" w:customStyle="1" w:styleId="Tekstpodstawowy3Znak">
    <w:name w:val="Tekst podstawowy 3 Znak"/>
    <w:basedOn w:val="Domylnaczcionkaakapitu"/>
    <w:link w:val="Tekstpodstawowy3"/>
    <w:semiHidden/>
    <w:rsid w:val="00722299"/>
    <w:rPr>
      <w:rFonts w:ascii="Times New Roman" w:eastAsia="Times New Roman" w:hAnsi="Times New Roman" w:cs="Times New Roman"/>
      <w:sz w:val="16"/>
      <w:szCs w:val="16"/>
      <w:lang w:eastAsia="pl-PL"/>
    </w:rPr>
  </w:style>
  <w:style w:type="paragraph" w:styleId="Tematkomentarza">
    <w:name w:val="annotation subject"/>
    <w:basedOn w:val="Tekstkomentarza"/>
    <w:next w:val="Tekstkomentarza"/>
    <w:link w:val="TematkomentarzaZnak"/>
    <w:unhideWhenUsed/>
    <w:rsid w:val="00722299"/>
    <w:rPr>
      <w:b/>
      <w:bCs/>
    </w:rPr>
  </w:style>
  <w:style w:type="character" w:customStyle="1" w:styleId="TematkomentarzaZnak">
    <w:name w:val="Temat komentarza Znak"/>
    <w:basedOn w:val="TekstkomentarzaZnak"/>
    <w:link w:val="Tematkomentarza"/>
    <w:rsid w:val="00722299"/>
    <w:rPr>
      <w:rFonts w:ascii="Calibri" w:eastAsia="Calibri" w:hAnsi="Calibri" w:cs="Times New Roman"/>
      <w:b/>
      <w:bCs/>
      <w:sz w:val="20"/>
      <w:szCs w:val="20"/>
    </w:rPr>
  </w:style>
  <w:style w:type="paragraph" w:styleId="Tekstdymka">
    <w:name w:val="Balloon Text"/>
    <w:basedOn w:val="Normalny"/>
    <w:link w:val="TekstdymkaZnak"/>
    <w:unhideWhenUsed/>
    <w:rsid w:val="00722299"/>
    <w:pPr>
      <w:spacing w:line="240" w:lineRule="auto"/>
      <w:jc w:val="left"/>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rsid w:val="00722299"/>
    <w:rPr>
      <w:rFonts w:ascii="Tahoma" w:eastAsia="Times New Roman" w:hAnsi="Tahoma" w:cs="Tahoma"/>
      <w:sz w:val="16"/>
      <w:szCs w:val="16"/>
      <w:lang w:eastAsia="pl-PL"/>
    </w:rPr>
  </w:style>
  <w:style w:type="character" w:customStyle="1" w:styleId="BezodstpwZnak">
    <w:name w:val="Bez odstępów Znak"/>
    <w:basedOn w:val="Domylnaczcionkaakapitu"/>
    <w:link w:val="Bezodstpw"/>
    <w:uiPriority w:val="1"/>
    <w:locked/>
    <w:rsid w:val="00722299"/>
    <w:rPr>
      <w:rFonts w:ascii="Calibri" w:eastAsia="Calibri" w:hAnsi="Calibri" w:cs="Times New Roman"/>
    </w:rPr>
  </w:style>
  <w:style w:type="paragraph" w:styleId="Bezodstpw">
    <w:name w:val="No Spacing"/>
    <w:link w:val="BezodstpwZnak"/>
    <w:uiPriority w:val="1"/>
    <w:qFormat/>
    <w:rsid w:val="00722299"/>
    <w:pPr>
      <w:spacing w:after="0" w:line="240" w:lineRule="auto"/>
    </w:pPr>
    <w:rPr>
      <w:rFonts w:ascii="Calibri" w:eastAsia="Calibri" w:hAnsi="Calibri" w:cs="Times New Roman"/>
    </w:rPr>
  </w:style>
  <w:style w:type="character" w:customStyle="1" w:styleId="AkapitzlistZnak">
    <w:name w:val="Akapit z listą Znak"/>
    <w:aliases w:val="Numerowanie Znak,Akapit z listą BS Znak,Kolorowa lista — akcent 11 Znak"/>
    <w:link w:val="Akapitzlist"/>
    <w:uiPriority w:val="34"/>
    <w:locked/>
    <w:rsid w:val="00722299"/>
    <w:rPr>
      <w:rFonts w:ascii="Calibri" w:eastAsia="Calibri" w:hAnsi="Calibri" w:cs="Times New Roman"/>
    </w:rPr>
  </w:style>
  <w:style w:type="paragraph" w:styleId="Akapitzlist">
    <w:name w:val="List Paragraph"/>
    <w:aliases w:val="Numerowanie,Akapit z listą BS,Kolorowa lista — akcent 11"/>
    <w:basedOn w:val="Normalny"/>
    <w:link w:val="AkapitzlistZnak"/>
    <w:uiPriority w:val="34"/>
    <w:qFormat/>
    <w:rsid w:val="00722299"/>
    <w:pPr>
      <w:spacing w:after="200"/>
      <w:ind w:left="720"/>
      <w:contextualSpacing/>
      <w:jc w:val="left"/>
    </w:pPr>
  </w:style>
  <w:style w:type="paragraph" w:customStyle="1" w:styleId="ZnakZnakZnakZnak">
    <w:name w:val="Znak Znak Znak Znak"/>
    <w:basedOn w:val="Normalny"/>
    <w:rsid w:val="00722299"/>
    <w:pPr>
      <w:spacing w:line="240" w:lineRule="auto"/>
      <w:jc w:val="left"/>
    </w:pPr>
    <w:rPr>
      <w:rFonts w:ascii="Times New Roman" w:eastAsia="Times New Roman" w:hAnsi="Times New Roman"/>
      <w:sz w:val="24"/>
      <w:szCs w:val="24"/>
      <w:lang w:eastAsia="pl-PL"/>
    </w:rPr>
  </w:style>
  <w:style w:type="paragraph" w:customStyle="1" w:styleId="Default">
    <w:name w:val="Default"/>
    <w:rsid w:val="0072229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CM16">
    <w:name w:val="CM16"/>
    <w:basedOn w:val="Default"/>
    <w:next w:val="Default"/>
    <w:uiPriority w:val="99"/>
    <w:rsid w:val="00722299"/>
    <w:rPr>
      <w:color w:val="auto"/>
    </w:rPr>
  </w:style>
  <w:style w:type="paragraph" w:customStyle="1" w:styleId="p0">
    <w:name w:val="p0"/>
    <w:basedOn w:val="Normalny"/>
    <w:uiPriority w:val="99"/>
    <w:rsid w:val="00722299"/>
    <w:pPr>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p1">
    <w:name w:val="p1"/>
    <w:basedOn w:val="Normalny"/>
    <w:uiPriority w:val="99"/>
    <w:rsid w:val="00722299"/>
    <w:pPr>
      <w:spacing w:before="100" w:beforeAutospacing="1" w:after="100" w:afterAutospacing="1" w:line="240" w:lineRule="auto"/>
      <w:jc w:val="left"/>
    </w:pPr>
    <w:rPr>
      <w:rFonts w:ascii="Times New Roman" w:eastAsia="Times New Roman" w:hAnsi="Times New Roman"/>
      <w:sz w:val="24"/>
      <w:szCs w:val="24"/>
      <w:lang w:eastAsia="pl-PL"/>
    </w:rPr>
  </w:style>
  <w:style w:type="character" w:customStyle="1" w:styleId="Teksttreci">
    <w:name w:val="Tekst treści_"/>
    <w:basedOn w:val="Domylnaczcionkaakapitu"/>
    <w:link w:val="Teksttreci0"/>
    <w:locked/>
    <w:rsid w:val="00722299"/>
    <w:rPr>
      <w:rFonts w:ascii="Times New Roman" w:eastAsia="Times New Roman" w:hAnsi="Times New Roman" w:cs="Times New Roman"/>
      <w:shd w:val="clear" w:color="auto" w:fill="FFFFFF"/>
    </w:rPr>
  </w:style>
  <w:style w:type="paragraph" w:customStyle="1" w:styleId="Teksttreci0">
    <w:name w:val="Tekst treści"/>
    <w:basedOn w:val="Normalny"/>
    <w:link w:val="Teksttreci"/>
    <w:rsid w:val="00722299"/>
    <w:pPr>
      <w:widowControl w:val="0"/>
      <w:shd w:val="clear" w:color="auto" w:fill="FFFFFF"/>
      <w:spacing w:after="100" w:line="240" w:lineRule="auto"/>
      <w:ind w:firstLine="220"/>
    </w:pPr>
    <w:rPr>
      <w:rFonts w:ascii="Times New Roman" w:eastAsia="Times New Roman" w:hAnsi="Times New Roman"/>
    </w:rPr>
  </w:style>
  <w:style w:type="character" w:styleId="Odwoanieprzypisudolnego">
    <w:name w:val="footnote reference"/>
    <w:semiHidden/>
    <w:unhideWhenUsed/>
    <w:rsid w:val="00722299"/>
    <w:rPr>
      <w:vertAlign w:val="superscript"/>
    </w:rPr>
  </w:style>
  <w:style w:type="character" w:styleId="Odwoaniedokomentarza">
    <w:name w:val="annotation reference"/>
    <w:basedOn w:val="Domylnaczcionkaakapitu"/>
    <w:unhideWhenUsed/>
    <w:rsid w:val="00722299"/>
    <w:rPr>
      <w:sz w:val="16"/>
      <w:szCs w:val="16"/>
    </w:rPr>
  </w:style>
  <w:style w:type="character" w:styleId="Odwoanieprzypisukocowego">
    <w:name w:val="endnote reference"/>
    <w:semiHidden/>
    <w:unhideWhenUsed/>
    <w:rsid w:val="00722299"/>
    <w:rPr>
      <w:vertAlign w:val="superscript"/>
    </w:rPr>
  </w:style>
  <w:style w:type="character" w:customStyle="1" w:styleId="field-content">
    <w:name w:val="field-content"/>
    <w:rsid w:val="00722299"/>
  </w:style>
  <w:style w:type="character" w:customStyle="1" w:styleId="header-text">
    <w:name w:val="header-text"/>
    <w:basedOn w:val="Domylnaczcionkaakapitu"/>
    <w:rsid w:val="00722299"/>
  </w:style>
  <w:style w:type="character" w:customStyle="1" w:styleId="ZnakZnak4">
    <w:name w:val="Znak Znak4"/>
    <w:semiHidden/>
    <w:rsid w:val="00722299"/>
    <w:rPr>
      <w:rFonts w:ascii="Bookman Old Style" w:hAnsi="Bookman Old Style" w:hint="default"/>
      <w:lang w:val="de-DE" w:eastAsia="pl-PL" w:bidi="ar-SA"/>
    </w:rPr>
  </w:style>
  <w:style w:type="character" w:customStyle="1" w:styleId="ZnakZnak3">
    <w:name w:val="Znak Znak3"/>
    <w:rsid w:val="00722299"/>
    <w:rPr>
      <w:sz w:val="28"/>
      <w:lang w:val="pl-PL" w:eastAsia="pl-PL" w:bidi="ar-SA"/>
    </w:rPr>
  </w:style>
  <w:style w:type="character" w:customStyle="1" w:styleId="markedcontent">
    <w:name w:val="markedcontent"/>
    <w:basedOn w:val="Domylnaczcionkaakapitu"/>
    <w:rsid w:val="00722299"/>
  </w:style>
  <w:style w:type="character" w:customStyle="1" w:styleId="apple-converted-space">
    <w:name w:val="apple-converted-space"/>
    <w:basedOn w:val="Domylnaczcionkaakapitu"/>
    <w:rsid w:val="00722299"/>
  </w:style>
  <w:style w:type="table" w:styleId="Tabela-Siatka">
    <w:name w:val="Table Grid"/>
    <w:basedOn w:val="Standardowy"/>
    <w:uiPriority w:val="59"/>
    <w:rsid w:val="00722299"/>
    <w:pPr>
      <w:spacing w:after="0" w:line="240" w:lineRule="auto"/>
    </w:pPr>
    <w:rPr>
      <w:rFonts w:ascii="Times New Roman"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722299"/>
    <w:rPr>
      <w:b/>
      <w:bCs/>
    </w:rPr>
  </w:style>
  <w:style w:type="numbering" w:customStyle="1" w:styleId="Biecalista1">
    <w:name w:val="Bieżąca lista1"/>
    <w:rsid w:val="00722299"/>
    <w:pPr>
      <w:numPr>
        <w:numId w:val="2"/>
      </w:numPr>
    </w:pPr>
  </w:style>
  <w:style w:type="character" w:customStyle="1" w:styleId="Nagwek6Znak">
    <w:name w:val="Nagłówek 6 Znak"/>
    <w:basedOn w:val="Domylnaczcionkaakapitu"/>
    <w:link w:val="Nagwek6"/>
    <w:rsid w:val="005D31FC"/>
    <w:rPr>
      <w:rFonts w:ascii="Times New Roman" w:eastAsia="Times New Roman" w:hAnsi="Times New Roman" w:cs="Times New Roman"/>
      <w:sz w:val="28"/>
      <w:szCs w:val="20"/>
      <w:lang w:eastAsia="pl-PL"/>
    </w:rPr>
  </w:style>
  <w:style w:type="character" w:customStyle="1" w:styleId="Nagwek7Znak">
    <w:name w:val="Nagłówek 7 Znak"/>
    <w:basedOn w:val="Domylnaczcionkaakapitu"/>
    <w:link w:val="Nagwek7"/>
    <w:rsid w:val="005D31FC"/>
    <w:rPr>
      <w:rFonts w:ascii="Times New Roman" w:eastAsia="Times New Roman" w:hAnsi="Times New Roman" w:cs="Times New Roman"/>
      <w:sz w:val="28"/>
      <w:szCs w:val="20"/>
      <w:lang w:eastAsia="pl-PL"/>
    </w:rPr>
  </w:style>
  <w:style w:type="character" w:customStyle="1" w:styleId="Nagwek8Znak">
    <w:name w:val="Nagłówek 8 Znak"/>
    <w:basedOn w:val="Domylnaczcionkaakapitu"/>
    <w:link w:val="Nagwek8"/>
    <w:rsid w:val="005D31FC"/>
    <w:rPr>
      <w:rFonts w:ascii="Times New Roman" w:eastAsia="Times New Roman" w:hAnsi="Times New Roman" w:cs="Times New Roman"/>
      <w:b/>
      <w:sz w:val="28"/>
      <w:szCs w:val="20"/>
      <w:lang w:eastAsia="pl-PL"/>
    </w:rPr>
  </w:style>
  <w:style w:type="character" w:customStyle="1" w:styleId="Nagwek9Znak">
    <w:name w:val="Nagłówek 9 Znak"/>
    <w:basedOn w:val="Domylnaczcionkaakapitu"/>
    <w:link w:val="Nagwek9"/>
    <w:rsid w:val="005D31FC"/>
    <w:rPr>
      <w:rFonts w:ascii="Times New Roman" w:eastAsia="Times New Roman" w:hAnsi="Times New Roman" w:cs="Times New Roman"/>
      <w:b/>
      <w:sz w:val="32"/>
      <w:szCs w:val="20"/>
      <w:lang w:eastAsia="pl-PL"/>
    </w:rPr>
  </w:style>
  <w:style w:type="paragraph" w:customStyle="1" w:styleId="a">
    <w:basedOn w:val="Normalny"/>
    <w:next w:val="Mapadokumentu"/>
    <w:rsid w:val="005D31FC"/>
    <w:pPr>
      <w:shd w:val="clear" w:color="auto" w:fill="000080"/>
      <w:spacing w:line="240" w:lineRule="auto"/>
      <w:jc w:val="left"/>
    </w:pPr>
    <w:rPr>
      <w:rFonts w:ascii="Tahoma" w:eastAsia="Times New Roman" w:hAnsi="Tahoma"/>
      <w:sz w:val="20"/>
      <w:szCs w:val="20"/>
      <w:lang w:eastAsia="pl-PL"/>
    </w:rPr>
  </w:style>
  <w:style w:type="paragraph" w:styleId="Tekstpodstawowywcity2">
    <w:name w:val="Body Text Indent 2"/>
    <w:basedOn w:val="Normalny"/>
    <w:link w:val="Tekstpodstawowywcity2Znak"/>
    <w:rsid w:val="005D31FC"/>
    <w:pPr>
      <w:spacing w:line="240" w:lineRule="auto"/>
      <w:ind w:left="360"/>
      <w:jc w:val="left"/>
    </w:pPr>
    <w:rPr>
      <w:rFonts w:ascii="Times New Roman" w:eastAsia="Times New Roman" w:hAnsi="Times New Roman"/>
      <w:sz w:val="28"/>
      <w:szCs w:val="20"/>
      <w:lang w:eastAsia="pl-PL"/>
    </w:rPr>
  </w:style>
  <w:style w:type="character" w:customStyle="1" w:styleId="Tekstpodstawowywcity2Znak">
    <w:name w:val="Tekst podstawowy wcięty 2 Znak"/>
    <w:basedOn w:val="Domylnaczcionkaakapitu"/>
    <w:link w:val="Tekstpodstawowywcity2"/>
    <w:rsid w:val="005D31FC"/>
    <w:rPr>
      <w:rFonts w:ascii="Times New Roman" w:eastAsia="Times New Roman" w:hAnsi="Times New Roman" w:cs="Times New Roman"/>
      <w:sz w:val="28"/>
      <w:szCs w:val="20"/>
      <w:lang w:eastAsia="pl-PL"/>
    </w:rPr>
  </w:style>
  <w:style w:type="paragraph" w:styleId="Tekstpodstawowywcity3">
    <w:name w:val="Body Text Indent 3"/>
    <w:basedOn w:val="Normalny"/>
    <w:link w:val="Tekstpodstawowywcity3Znak"/>
    <w:rsid w:val="005D31FC"/>
    <w:pPr>
      <w:spacing w:line="240" w:lineRule="auto"/>
      <w:ind w:left="360"/>
      <w:jc w:val="left"/>
    </w:pPr>
    <w:rPr>
      <w:rFonts w:ascii="Times New Roman" w:eastAsia="Times New Roman" w:hAnsi="Times New Roman"/>
      <w:b/>
      <w:bCs/>
      <w:sz w:val="28"/>
      <w:szCs w:val="20"/>
      <w:lang w:eastAsia="pl-PL"/>
    </w:rPr>
  </w:style>
  <w:style w:type="character" w:customStyle="1" w:styleId="Tekstpodstawowywcity3Znak">
    <w:name w:val="Tekst podstawowy wcięty 3 Znak"/>
    <w:basedOn w:val="Domylnaczcionkaakapitu"/>
    <w:link w:val="Tekstpodstawowywcity3"/>
    <w:rsid w:val="005D31FC"/>
    <w:rPr>
      <w:rFonts w:ascii="Times New Roman" w:eastAsia="Times New Roman" w:hAnsi="Times New Roman" w:cs="Times New Roman"/>
      <w:b/>
      <w:bCs/>
      <w:sz w:val="28"/>
      <w:szCs w:val="20"/>
      <w:lang w:eastAsia="pl-PL"/>
    </w:rPr>
  </w:style>
  <w:style w:type="paragraph" w:styleId="Tekstpodstawowy2">
    <w:name w:val="Body Text 2"/>
    <w:basedOn w:val="Normalny"/>
    <w:link w:val="Tekstpodstawowy2Znak"/>
    <w:rsid w:val="005D31FC"/>
    <w:pPr>
      <w:spacing w:line="240" w:lineRule="auto"/>
    </w:pPr>
    <w:rPr>
      <w:rFonts w:ascii="Times New Roman" w:eastAsia="Times New Roman" w:hAnsi="Times New Roman"/>
      <w:sz w:val="28"/>
      <w:szCs w:val="20"/>
      <w:lang w:eastAsia="pl-PL"/>
    </w:rPr>
  </w:style>
  <w:style w:type="character" w:customStyle="1" w:styleId="Tekstpodstawowy2Znak">
    <w:name w:val="Tekst podstawowy 2 Znak"/>
    <w:basedOn w:val="Domylnaczcionkaakapitu"/>
    <w:link w:val="Tekstpodstawowy2"/>
    <w:rsid w:val="005D31FC"/>
    <w:rPr>
      <w:rFonts w:ascii="Times New Roman" w:eastAsia="Times New Roman" w:hAnsi="Times New Roman" w:cs="Times New Roman"/>
      <w:sz w:val="28"/>
      <w:szCs w:val="20"/>
      <w:lang w:eastAsia="pl-PL"/>
    </w:rPr>
  </w:style>
  <w:style w:type="character" w:customStyle="1" w:styleId="acopre">
    <w:name w:val="acopre"/>
    <w:basedOn w:val="Domylnaczcionkaakapitu"/>
    <w:rsid w:val="005D31FC"/>
  </w:style>
  <w:style w:type="character" w:styleId="Uwydatnienie">
    <w:name w:val="Emphasis"/>
    <w:uiPriority w:val="20"/>
    <w:qFormat/>
    <w:rsid w:val="005D31FC"/>
    <w:rPr>
      <w:i/>
      <w:iCs/>
    </w:rPr>
  </w:style>
  <w:style w:type="paragraph" w:customStyle="1" w:styleId="zmiana">
    <w:name w:val="zmiana"/>
    <w:basedOn w:val="Normalny"/>
    <w:rsid w:val="005D31FC"/>
    <w:pPr>
      <w:spacing w:before="100" w:beforeAutospacing="1" w:after="100" w:afterAutospacing="1" w:line="240" w:lineRule="auto"/>
      <w:jc w:val="left"/>
    </w:pPr>
    <w:rPr>
      <w:rFonts w:ascii="Times New Roman" w:eastAsia="Times New Roman" w:hAnsi="Times New Roman"/>
      <w:sz w:val="24"/>
      <w:szCs w:val="24"/>
      <w:lang w:eastAsia="pl-PL"/>
    </w:rPr>
  </w:style>
  <w:style w:type="paragraph" w:styleId="Poprawka">
    <w:name w:val="Revision"/>
    <w:hidden/>
    <w:uiPriority w:val="99"/>
    <w:semiHidden/>
    <w:rsid w:val="005D31FC"/>
    <w:pPr>
      <w:spacing w:after="0" w:line="240" w:lineRule="auto"/>
    </w:pPr>
    <w:rPr>
      <w:rFonts w:ascii="Times New Roman" w:eastAsia="Times New Roman" w:hAnsi="Times New Roman" w:cs="Times New Roman"/>
      <w:sz w:val="20"/>
      <w:szCs w:val="20"/>
      <w:lang w:eastAsia="pl-PL"/>
    </w:rPr>
  </w:style>
  <w:style w:type="paragraph" w:styleId="Mapadokumentu">
    <w:name w:val="Document Map"/>
    <w:basedOn w:val="Normalny"/>
    <w:link w:val="MapadokumentuZnak"/>
    <w:uiPriority w:val="99"/>
    <w:semiHidden/>
    <w:unhideWhenUsed/>
    <w:rsid w:val="005D31FC"/>
    <w:pPr>
      <w:spacing w:line="240" w:lineRule="auto"/>
    </w:pPr>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5D31FC"/>
    <w:rPr>
      <w:rFonts w:ascii="Segoe UI" w:eastAsia="Calibri" w:hAnsi="Segoe UI" w:cs="Segoe UI"/>
      <w:sz w:val="16"/>
      <w:szCs w:val="16"/>
    </w:rPr>
  </w:style>
  <w:style w:type="paragraph" w:customStyle="1" w:styleId="p01">
    <w:name w:val="p01"/>
    <w:basedOn w:val="Normalny"/>
    <w:rsid w:val="00F8422F"/>
    <w:pPr>
      <w:spacing w:before="100" w:beforeAutospacing="1" w:after="100" w:afterAutospacing="1" w:line="240" w:lineRule="auto"/>
      <w:jc w:val="left"/>
    </w:pPr>
    <w:rPr>
      <w:rFonts w:ascii="Times New Roman" w:eastAsiaTheme="minorEastAsia" w:hAnsi="Times New Roman"/>
      <w:sz w:val="24"/>
      <w:szCs w:val="24"/>
      <w:lang w:eastAsia="pl-PL"/>
    </w:rPr>
  </w:style>
  <w:style w:type="paragraph" w:customStyle="1" w:styleId="gwp9a30268emsonormal">
    <w:name w:val="gwp9a30268e_msonormal"/>
    <w:basedOn w:val="Normalny"/>
    <w:rsid w:val="000C5B45"/>
    <w:pPr>
      <w:spacing w:before="100" w:beforeAutospacing="1" w:after="100" w:afterAutospacing="1" w:line="240" w:lineRule="auto"/>
      <w:jc w:val="left"/>
    </w:pPr>
    <w:rPr>
      <w:rFonts w:ascii="Times New Roman" w:hAnsi="Times New Roman"/>
      <w:sz w:val="24"/>
      <w:szCs w:val="24"/>
      <w:lang w:eastAsia="pl-PL"/>
    </w:rPr>
  </w:style>
  <w:style w:type="character" w:customStyle="1" w:styleId="field">
    <w:name w:val="field"/>
    <w:rsid w:val="00E6345A"/>
  </w:style>
  <w:style w:type="numbering" w:customStyle="1" w:styleId="Bezlisty1">
    <w:name w:val="Bez listy1"/>
    <w:next w:val="Bezlisty"/>
    <w:semiHidden/>
    <w:unhideWhenUsed/>
    <w:rsid w:val="00787148"/>
  </w:style>
  <w:style w:type="numbering" w:customStyle="1" w:styleId="Styl1">
    <w:name w:val="Styl1"/>
    <w:rsid w:val="00787148"/>
    <w:pPr>
      <w:numPr>
        <w:numId w:val="45"/>
      </w:numPr>
    </w:pPr>
  </w:style>
  <w:style w:type="character" w:customStyle="1" w:styleId="postbody">
    <w:name w:val="postbody"/>
    <w:rsid w:val="007871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953729">
      <w:bodyDiv w:val="1"/>
      <w:marLeft w:val="0"/>
      <w:marRight w:val="0"/>
      <w:marTop w:val="0"/>
      <w:marBottom w:val="0"/>
      <w:divBdr>
        <w:top w:val="none" w:sz="0" w:space="0" w:color="auto"/>
        <w:left w:val="none" w:sz="0" w:space="0" w:color="auto"/>
        <w:bottom w:val="none" w:sz="0" w:space="0" w:color="auto"/>
        <w:right w:val="none" w:sz="0" w:space="0" w:color="auto"/>
      </w:divBdr>
    </w:div>
    <w:div w:id="736975297">
      <w:bodyDiv w:val="1"/>
      <w:marLeft w:val="0"/>
      <w:marRight w:val="0"/>
      <w:marTop w:val="0"/>
      <w:marBottom w:val="0"/>
      <w:divBdr>
        <w:top w:val="none" w:sz="0" w:space="0" w:color="auto"/>
        <w:left w:val="none" w:sz="0" w:space="0" w:color="auto"/>
        <w:bottom w:val="none" w:sz="0" w:space="0" w:color="auto"/>
        <w:right w:val="none" w:sz="0" w:space="0" w:color="auto"/>
      </w:divBdr>
    </w:div>
    <w:div w:id="738788640">
      <w:bodyDiv w:val="1"/>
      <w:marLeft w:val="0"/>
      <w:marRight w:val="0"/>
      <w:marTop w:val="0"/>
      <w:marBottom w:val="0"/>
      <w:divBdr>
        <w:top w:val="none" w:sz="0" w:space="0" w:color="auto"/>
        <w:left w:val="none" w:sz="0" w:space="0" w:color="auto"/>
        <w:bottom w:val="none" w:sz="0" w:space="0" w:color="auto"/>
        <w:right w:val="none" w:sz="0" w:space="0" w:color="auto"/>
      </w:divBdr>
    </w:div>
    <w:div w:id="1391998401">
      <w:bodyDiv w:val="1"/>
      <w:marLeft w:val="0"/>
      <w:marRight w:val="0"/>
      <w:marTop w:val="0"/>
      <w:marBottom w:val="0"/>
      <w:divBdr>
        <w:top w:val="none" w:sz="0" w:space="0" w:color="auto"/>
        <w:left w:val="none" w:sz="0" w:space="0" w:color="auto"/>
        <w:bottom w:val="none" w:sz="0" w:space="0" w:color="auto"/>
        <w:right w:val="none" w:sz="0" w:space="0" w:color="auto"/>
      </w:divBdr>
    </w:div>
    <w:div w:id="1436822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4EB405-3C1E-405C-8F23-6246E175D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24893</Words>
  <Characters>149361</Characters>
  <Application>Microsoft Office Word</Application>
  <DocSecurity>0</DocSecurity>
  <Lines>1244</Lines>
  <Paragraphs>347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Kulesza</dc:creator>
  <cp:keywords/>
  <dc:description/>
  <cp:lastModifiedBy>Klaudia Sieradzka</cp:lastModifiedBy>
  <cp:revision>3</cp:revision>
  <cp:lastPrinted>2022-12-16T10:31:00Z</cp:lastPrinted>
  <dcterms:created xsi:type="dcterms:W3CDTF">2023-02-08T11:33:00Z</dcterms:created>
  <dcterms:modified xsi:type="dcterms:W3CDTF">2023-02-08T11:33:00Z</dcterms:modified>
</cp:coreProperties>
</file>