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BE24A" w14:textId="031EF681" w:rsidR="007C1594" w:rsidRPr="00F9137E" w:rsidRDefault="007C1594" w:rsidP="00F9137E">
      <w:pPr>
        <w:jc w:val="left"/>
        <w:rPr>
          <w:rFonts w:asciiTheme="minorHAnsi" w:hAnsiTheme="minorHAnsi" w:cstheme="minorHAnsi"/>
          <w:bCs/>
          <w:sz w:val="24"/>
          <w:szCs w:val="24"/>
        </w:rPr>
      </w:pPr>
      <w:r w:rsidRPr="00F9137E">
        <w:rPr>
          <w:rFonts w:asciiTheme="minorHAnsi" w:hAnsiTheme="minorHAnsi" w:cstheme="minorHAnsi"/>
          <w:bCs/>
          <w:sz w:val="24"/>
          <w:szCs w:val="24"/>
        </w:rPr>
        <w:t>ORG.0002.</w:t>
      </w:r>
      <w:r w:rsidR="00C4097F" w:rsidRPr="00F9137E">
        <w:rPr>
          <w:rFonts w:asciiTheme="minorHAnsi" w:hAnsiTheme="minorHAnsi" w:cstheme="minorHAnsi"/>
          <w:bCs/>
          <w:sz w:val="24"/>
          <w:szCs w:val="24"/>
        </w:rPr>
        <w:t>6</w:t>
      </w:r>
      <w:r w:rsidRPr="00F9137E">
        <w:rPr>
          <w:rFonts w:asciiTheme="minorHAnsi" w:hAnsiTheme="minorHAnsi" w:cstheme="minorHAnsi"/>
          <w:bCs/>
          <w:sz w:val="24"/>
          <w:szCs w:val="24"/>
        </w:rPr>
        <w:t>.2021.KK</w:t>
      </w:r>
    </w:p>
    <w:p w14:paraId="7BB1D6E4" w14:textId="55E35627" w:rsidR="007C1594" w:rsidRPr="00F9137E" w:rsidRDefault="007C1594" w:rsidP="00F9137E">
      <w:pPr>
        <w:jc w:val="left"/>
        <w:rPr>
          <w:rFonts w:asciiTheme="minorHAnsi" w:hAnsiTheme="minorHAnsi" w:cstheme="minorHAnsi"/>
          <w:bCs/>
          <w:sz w:val="24"/>
          <w:szCs w:val="24"/>
        </w:rPr>
      </w:pPr>
      <w:r w:rsidRPr="00F9137E">
        <w:rPr>
          <w:rFonts w:asciiTheme="minorHAnsi" w:hAnsiTheme="minorHAnsi" w:cstheme="minorHAnsi"/>
          <w:bCs/>
          <w:sz w:val="24"/>
          <w:szCs w:val="24"/>
        </w:rPr>
        <w:t>PROTOKÓŁ Nr X</w:t>
      </w:r>
      <w:r w:rsidR="00E2727F" w:rsidRPr="00F9137E">
        <w:rPr>
          <w:rFonts w:asciiTheme="minorHAnsi" w:hAnsiTheme="minorHAnsi" w:cstheme="minorHAnsi"/>
          <w:bCs/>
          <w:sz w:val="24"/>
          <w:szCs w:val="24"/>
        </w:rPr>
        <w:t>X</w:t>
      </w:r>
      <w:r w:rsidRPr="00F9137E">
        <w:rPr>
          <w:rFonts w:asciiTheme="minorHAnsi" w:hAnsiTheme="minorHAnsi" w:cstheme="minorHAnsi"/>
          <w:bCs/>
          <w:sz w:val="24"/>
          <w:szCs w:val="24"/>
        </w:rPr>
        <w:t>IX/2021</w:t>
      </w:r>
    </w:p>
    <w:p w14:paraId="708DDE8A" w14:textId="77777777" w:rsidR="007C1594" w:rsidRPr="00F9137E" w:rsidRDefault="007C1594" w:rsidP="00F9137E">
      <w:pPr>
        <w:jc w:val="left"/>
        <w:rPr>
          <w:rFonts w:asciiTheme="minorHAnsi" w:hAnsiTheme="minorHAnsi" w:cstheme="minorHAnsi"/>
          <w:bCs/>
          <w:sz w:val="24"/>
          <w:szCs w:val="24"/>
        </w:rPr>
      </w:pPr>
      <w:r w:rsidRPr="00F9137E">
        <w:rPr>
          <w:rFonts w:asciiTheme="minorHAnsi" w:hAnsiTheme="minorHAnsi" w:cstheme="minorHAnsi"/>
          <w:bCs/>
          <w:sz w:val="24"/>
          <w:szCs w:val="24"/>
        </w:rPr>
        <w:t>z obrad sesji Rady Miasta Mława</w:t>
      </w:r>
    </w:p>
    <w:p w14:paraId="30C46369" w14:textId="0D6D0538" w:rsidR="007C1594" w:rsidRPr="00F9137E" w:rsidRDefault="007C1594" w:rsidP="00F9137E">
      <w:pPr>
        <w:jc w:val="left"/>
        <w:rPr>
          <w:rFonts w:asciiTheme="minorHAnsi" w:hAnsiTheme="minorHAnsi" w:cstheme="minorHAnsi"/>
          <w:bCs/>
          <w:sz w:val="24"/>
          <w:szCs w:val="24"/>
        </w:rPr>
      </w:pPr>
      <w:r w:rsidRPr="00F9137E">
        <w:rPr>
          <w:rFonts w:asciiTheme="minorHAnsi" w:hAnsiTheme="minorHAnsi" w:cstheme="minorHAnsi"/>
          <w:bCs/>
          <w:sz w:val="24"/>
          <w:szCs w:val="24"/>
        </w:rPr>
        <w:t>odbytej w dniu 29 lipca 2021 r.</w:t>
      </w:r>
    </w:p>
    <w:p w14:paraId="254F2228" w14:textId="77777777" w:rsidR="007C1594" w:rsidRPr="00F9137E" w:rsidRDefault="007C1594" w:rsidP="00F9137E">
      <w:pPr>
        <w:jc w:val="left"/>
        <w:rPr>
          <w:rFonts w:asciiTheme="minorHAnsi" w:hAnsiTheme="minorHAnsi" w:cstheme="minorHAnsi"/>
          <w:bCs/>
          <w:sz w:val="24"/>
          <w:szCs w:val="24"/>
        </w:rPr>
      </w:pPr>
    </w:p>
    <w:p w14:paraId="3578A013" w14:textId="77777777" w:rsidR="00FB371C" w:rsidRPr="00F9137E" w:rsidRDefault="007C1594" w:rsidP="00F9137E">
      <w:pPr>
        <w:ind w:firstLine="360"/>
        <w:jc w:val="left"/>
        <w:rPr>
          <w:rFonts w:asciiTheme="minorHAnsi" w:hAnsiTheme="minorHAnsi" w:cstheme="minorHAnsi"/>
          <w:bCs/>
          <w:color w:val="000000" w:themeColor="text1"/>
          <w:sz w:val="24"/>
          <w:szCs w:val="24"/>
        </w:rPr>
      </w:pPr>
      <w:r w:rsidRPr="00F9137E">
        <w:rPr>
          <w:rFonts w:asciiTheme="minorHAnsi" w:hAnsiTheme="minorHAnsi" w:cstheme="minorHAnsi"/>
          <w:bCs/>
          <w:sz w:val="24"/>
          <w:szCs w:val="24"/>
        </w:rPr>
        <w:t xml:space="preserve">Obrady  </w:t>
      </w:r>
      <w:r w:rsidR="00E2727F" w:rsidRPr="00F9137E">
        <w:rPr>
          <w:rFonts w:asciiTheme="minorHAnsi" w:hAnsiTheme="minorHAnsi" w:cstheme="minorHAnsi"/>
          <w:bCs/>
          <w:sz w:val="24"/>
          <w:szCs w:val="24"/>
        </w:rPr>
        <w:t xml:space="preserve">dwudziestej dziewiątej </w:t>
      </w:r>
      <w:r w:rsidRPr="00F9137E">
        <w:rPr>
          <w:rFonts w:asciiTheme="minorHAnsi" w:hAnsiTheme="minorHAnsi" w:cstheme="minorHAnsi"/>
          <w:bCs/>
          <w:sz w:val="24"/>
          <w:szCs w:val="24"/>
        </w:rPr>
        <w:t xml:space="preserve">sesji Rady Miasta otworzył Przewodniczący Rady Miasta Lech </w:t>
      </w:r>
      <w:proofErr w:type="spellStart"/>
      <w:r w:rsidRPr="00F9137E">
        <w:rPr>
          <w:rFonts w:asciiTheme="minorHAnsi" w:hAnsiTheme="minorHAnsi" w:cstheme="minorHAnsi"/>
          <w:bCs/>
          <w:sz w:val="24"/>
          <w:szCs w:val="24"/>
        </w:rPr>
        <w:t>Prejs</w:t>
      </w:r>
      <w:proofErr w:type="spellEnd"/>
      <w:r w:rsidRPr="00F9137E">
        <w:rPr>
          <w:rFonts w:asciiTheme="minorHAnsi" w:hAnsiTheme="minorHAnsi" w:cstheme="minorHAnsi"/>
          <w:bCs/>
          <w:sz w:val="24"/>
          <w:szCs w:val="24"/>
        </w:rPr>
        <w:t xml:space="preserve"> o </w:t>
      </w:r>
      <w:r w:rsidRPr="00F9137E">
        <w:rPr>
          <w:rFonts w:asciiTheme="minorHAnsi" w:hAnsiTheme="minorHAnsi" w:cstheme="minorHAnsi"/>
          <w:bCs/>
          <w:color w:val="000000" w:themeColor="text1"/>
          <w:sz w:val="24"/>
          <w:szCs w:val="24"/>
        </w:rPr>
        <w:t>godzinie 14:00.</w:t>
      </w:r>
    </w:p>
    <w:p w14:paraId="1F70F972" w14:textId="2A6DE0CE" w:rsidR="003A739F" w:rsidRPr="00F9137E" w:rsidRDefault="00FB371C" w:rsidP="00F9137E">
      <w:pPr>
        <w:ind w:firstLine="360"/>
        <w:jc w:val="left"/>
        <w:rPr>
          <w:rFonts w:asciiTheme="minorHAnsi" w:hAnsiTheme="minorHAnsi" w:cstheme="minorHAnsi"/>
          <w:bCs/>
          <w:color w:val="000000" w:themeColor="text1"/>
          <w:sz w:val="24"/>
          <w:szCs w:val="24"/>
        </w:rPr>
      </w:pPr>
      <w:r w:rsidRPr="00F9137E">
        <w:rPr>
          <w:rFonts w:asciiTheme="minorHAnsi" w:hAnsiTheme="minorHAnsi" w:cstheme="minorHAnsi"/>
          <w:bCs/>
          <w:color w:val="000000" w:themeColor="text1"/>
          <w:sz w:val="24"/>
          <w:szCs w:val="24"/>
        </w:rPr>
        <w:t xml:space="preserve">Sesja została zwołana z </w:t>
      </w:r>
      <w:r w:rsidRPr="00F9137E">
        <w:rPr>
          <w:rFonts w:asciiTheme="minorHAnsi" w:hAnsiTheme="minorHAnsi" w:cstheme="minorHAnsi"/>
          <w:bCs/>
          <w:sz w:val="24"/>
          <w:szCs w:val="24"/>
        </w:rPr>
        <w:t>uwagi na skargi, które wpłynęły do Rady Miasta i obowiązujący termin 30 dni na ich rozpatrzenie.</w:t>
      </w:r>
    </w:p>
    <w:p w14:paraId="6454BF70" w14:textId="5455FFCC" w:rsidR="007C1594" w:rsidRPr="00F9137E" w:rsidRDefault="00FB68E4" w:rsidP="00F9137E">
      <w:pPr>
        <w:spacing w:before="120" w:after="120"/>
        <w:ind w:firstLine="360"/>
        <w:jc w:val="left"/>
        <w:rPr>
          <w:rFonts w:asciiTheme="minorHAnsi" w:hAnsiTheme="minorHAnsi" w:cstheme="minorHAnsi"/>
          <w:bCs/>
          <w:color w:val="000000" w:themeColor="text1"/>
          <w:sz w:val="24"/>
          <w:szCs w:val="24"/>
        </w:rPr>
      </w:pPr>
      <w:r w:rsidRPr="00F9137E">
        <w:rPr>
          <w:rFonts w:asciiTheme="minorHAnsi" w:hAnsiTheme="minorHAnsi" w:cstheme="minorHAnsi"/>
          <w:bCs/>
          <w:sz w:val="24"/>
          <w:szCs w:val="24"/>
        </w:rPr>
        <w:t>Z</w:t>
      </w:r>
      <w:r w:rsidR="00A23B4B" w:rsidRPr="00F9137E">
        <w:rPr>
          <w:rFonts w:asciiTheme="minorHAnsi" w:hAnsiTheme="minorHAnsi" w:cstheme="minorHAnsi"/>
          <w:bCs/>
          <w:sz w:val="24"/>
          <w:szCs w:val="24"/>
        </w:rPr>
        <w:t xml:space="preserve"> uwagi na okres urlopowy</w:t>
      </w:r>
      <w:r w:rsidRPr="00F9137E">
        <w:rPr>
          <w:rFonts w:asciiTheme="minorHAnsi" w:hAnsiTheme="minorHAnsi" w:cstheme="minorHAnsi"/>
          <w:bCs/>
          <w:sz w:val="24"/>
          <w:szCs w:val="24"/>
        </w:rPr>
        <w:t xml:space="preserve"> obrady sesji odbyły się w trybie zdalnym</w:t>
      </w:r>
      <w:r w:rsidR="008B21F1" w:rsidRPr="00F9137E">
        <w:rPr>
          <w:rFonts w:asciiTheme="minorHAnsi" w:hAnsiTheme="minorHAnsi" w:cstheme="minorHAnsi"/>
          <w:bCs/>
          <w:sz w:val="24"/>
          <w:szCs w:val="24"/>
        </w:rPr>
        <w:t>.</w:t>
      </w:r>
    </w:p>
    <w:p w14:paraId="33ABDBA6" w14:textId="02432176" w:rsidR="007C1594" w:rsidRPr="00F9137E" w:rsidRDefault="007C1594" w:rsidP="00F9137E">
      <w:pPr>
        <w:spacing w:before="120" w:after="120"/>
        <w:ind w:firstLine="360"/>
        <w:jc w:val="left"/>
        <w:rPr>
          <w:rFonts w:asciiTheme="minorHAnsi" w:hAnsiTheme="minorHAnsi" w:cstheme="minorHAnsi"/>
          <w:bCs/>
          <w:sz w:val="24"/>
          <w:szCs w:val="24"/>
        </w:rPr>
      </w:pPr>
      <w:r w:rsidRPr="00F9137E">
        <w:rPr>
          <w:rFonts w:asciiTheme="minorHAnsi" w:hAnsiTheme="minorHAnsi" w:cstheme="minorHAnsi"/>
          <w:bCs/>
          <w:sz w:val="24"/>
          <w:szCs w:val="24"/>
        </w:rPr>
        <w:t>Przywitał Radnych</w:t>
      </w:r>
      <w:r w:rsidR="003A739F" w:rsidRPr="00F9137E">
        <w:rPr>
          <w:rFonts w:asciiTheme="minorHAnsi" w:hAnsiTheme="minorHAnsi" w:cstheme="minorHAnsi"/>
          <w:bCs/>
          <w:sz w:val="24"/>
          <w:szCs w:val="24"/>
        </w:rPr>
        <w:t xml:space="preserve"> </w:t>
      </w:r>
      <w:r w:rsidR="00450940" w:rsidRPr="00F9137E">
        <w:rPr>
          <w:rFonts w:asciiTheme="minorHAnsi" w:hAnsiTheme="minorHAnsi" w:cstheme="minorHAnsi"/>
          <w:bCs/>
          <w:sz w:val="24"/>
          <w:szCs w:val="24"/>
        </w:rPr>
        <w:t>R</w:t>
      </w:r>
      <w:r w:rsidR="003A739F" w:rsidRPr="00F9137E">
        <w:rPr>
          <w:rFonts w:asciiTheme="minorHAnsi" w:hAnsiTheme="minorHAnsi" w:cstheme="minorHAnsi"/>
          <w:bCs/>
          <w:sz w:val="24"/>
          <w:szCs w:val="24"/>
        </w:rPr>
        <w:t>ady Miasta</w:t>
      </w:r>
      <w:r w:rsidRPr="00F9137E">
        <w:rPr>
          <w:rFonts w:asciiTheme="minorHAnsi" w:hAnsiTheme="minorHAnsi" w:cstheme="minorHAnsi"/>
          <w:bCs/>
          <w:sz w:val="24"/>
          <w:szCs w:val="24"/>
        </w:rPr>
        <w:t xml:space="preserve">, Burmistrza Miasta Mława Sławomira Kowalewskiego, Zastępcę Burmistrza Szymona </w:t>
      </w:r>
      <w:proofErr w:type="spellStart"/>
      <w:r w:rsidRPr="00F9137E">
        <w:rPr>
          <w:rFonts w:asciiTheme="minorHAnsi" w:hAnsiTheme="minorHAnsi" w:cstheme="minorHAnsi"/>
          <w:bCs/>
          <w:sz w:val="24"/>
          <w:szCs w:val="24"/>
        </w:rPr>
        <w:t>Zejera</w:t>
      </w:r>
      <w:proofErr w:type="spellEnd"/>
      <w:r w:rsidRPr="00F9137E">
        <w:rPr>
          <w:rFonts w:asciiTheme="minorHAnsi" w:hAnsiTheme="minorHAnsi" w:cstheme="minorHAnsi"/>
          <w:bCs/>
          <w:sz w:val="24"/>
          <w:szCs w:val="24"/>
        </w:rPr>
        <w:t xml:space="preserve">, Sekretarza Miasta Magdalenę </w:t>
      </w:r>
      <w:proofErr w:type="spellStart"/>
      <w:r w:rsidRPr="00F9137E">
        <w:rPr>
          <w:rFonts w:asciiTheme="minorHAnsi" w:hAnsiTheme="minorHAnsi" w:cstheme="minorHAnsi"/>
          <w:bCs/>
          <w:sz w:val="24"/>
          <w:szCs w:val="24"/>
        </w:rPr>
        <w:t>Cecelską</w:t>
      </w:r>
      <w:proofErr w:type="spellEnd"/>
      <w:r w:rsidRPr="00F9137E">
        <w:rPr>
          <w:rFonts w:asciiTheme="minorHAnsi" w:hAnsiTheme="minorHAnsi" w:cstheme="minorHAnsi"/>
          <w:bCs/>
          <w:sz w:val="24"/>
          <w:szCs w:val="24"/>
        </w:rPr>
        <w:t xml:space="preserve">, Skarbnika Miasta Justynę </w:t>
      </w:r>
      <w:proofErr w:type="spellStart"/>
      <w:r w:rsidRPr="00F9137E">
        <w:rPr>
          <w:rFonts w:asciiTheme="minorHAnsi" w:hAnsiTheme="minorHAnsi" w:cstheme="minorHAnsi"/>
          <w:bCs/>
          <w:sz w:val="24"/>
          <w:szCs w:val="24"/>
        </w:rPr>
        <w:t>Aptewicz</w:t>
      </w:r>
      <w:proofErr w:type="spellEnd"/>
      <w:r w:rsidRPr="00F9137E">
        <w:rPr>
          <w:rFonts w:asciiTheme="minorHAnsi" w:hAnsiTheme="minorHAnsi" w:cstheme="minorHAnsi"/>
          <w:bCs/>
          <w:sz w:val="24"/>
          <w:szCs w:val="24"/>
        </w:rPr>
        <w:t xml:space="preserve">, naczelników wydziałów,  przewodniczących zarządów osiedli, mieszkańców miasta. </w:t>
      </w:r>
    </w:p>
    <w:p w14:paraId="63162D1E" w14:textId="77777777" w:rsidR="007C1594" w:rsidRPr="00F9137E" w:rsidRDefault="007C1594" w:rsidP="00F9137E">
      <w:pPr>
        <w:spacing w:before="120" w:after="120"/>
        <w:jc w:val="left"/>
        <w:rPr>
          <w:rFonts w:asciiTheme="minorHAnsi" w:hAnsiTheme="minorHAnsi" w:cstheme="minorHAnsi"/>
          <w:bCs/>
          <w:sz w:val="24"/>
          <w:szCs w:val="24"/>
        </w:rPr>
      </w:pPr>
      <w:r w:rsidRPr="00F9137E">
        <w:rPr>
          <w:rFonts w:asciiTheme="minorHAnsi" w:hAnsiTheme="minorHAnsi" w:cstheme="minorHAnsi"/>
          <w:bCs/>
          <w:sz w:val="24"/>
          <w:szCs w:val="24"/>
        </w:rPr>
        <w:t>Ad pkt 2.</w:t>
      </w:r>
    </w:p>
    <w:p w14:paraId="471098D1" w14:textId="5CFD5A29" w:rsidR="007C1594" w:rsidRPr="00F9137E" w:rsidRDefault="007C1594" w:rsidP="00F9137E">
      <w:pPr>
        <w:spacing w:before="120" w:after="120"/>
        <w:ind w:firstLine="708"/>
        <w:jc w:val="left"/>
        <w:rPr>
          <w:rFonts w:asciiTheme="minorHAnsi" w:hAnsiTheme="minorHAnsi" w:cstheme="minorHAnsi"/>
          <w:bCs/>
          <w:sz w:val="24"/>
          <w:szCs w:val="24"/>
        </w:rPr>
      </w:pPr>
      <w:r w:rsidRPr="00F9137E">
        <w:rPr>
          <w:rFonts w:asciiTheme="minorHAnsi" w:hAnsiTheme="minorHAnsi" w:cstheme="minorHAnsi"/>
          <w:bCs/>
          <w:sz w:val="24"/>
          <w:szCs w:val="24"/>
        </w:rPr>
        <w:t xml:space="preserve">Przewodniczący Rady Miasta Lech </w:t>
      </w:r>
      <w:proofErr w:type="spellStart"/>
      <w:r w:rsidRPr="00F9137E">
        <w:rPr>
          <w:rFonts w:asciiTheme="minorHAnsi" w:hAnsiTheme="minorHAnsi" w:cstheme="minorHAnsi"/>
          <w:bCs/>
          <w:sz w:val="24"/>
          <w:szCs w:val="24"/>
        </w:rPr>
        <w:t>Prejs</w:t>
      </w:r>
      <w:proofErr w:type="spellEnd"/>
      <w:r w:rsidRPr="00F9137E">
        <w:rPr>
          <w:rFonts w:asciiTheme="minorHAnsi" w:hAnsiTheme="minorHAnsi" w:cstheme="minorHAnsi"/>
          <w:bCs/>
          <w:sz w:val="24"/>
          <w:szCs w:val="24"/>
        </w:rPr>
        <w:t xml:space="preserve"> stwierdził na </w:t>
      </w:r>
      <w:proofErr w:type="spellStart"/>
      <w:r w:rsidRPr="00F9137E">
        <w:rPr>
          <w:rFonts w:asciiTheme="minorHAnsi" w:hAnsiTheme="minorHAnsi" w:cstheme="minorHAnsi"/>
          <w:bCs/>
          <w:sz w:val="24"/>
          <w:szCs w:val="24"/>
        </w:rPr>
        <w:t>podstwie</w:t>
      </w:r>
      <w:proofErr w:type="spellEnd"/>
      <w:r w:rsidRPr="00F9137E">
        <w:rPr>
          <w:rFonts w:asciiTheme="minorHAnsi" w:hAnsiTheme="minorHAnsi" w:cstheme="minorHAnsi"/>
          <w:bCs/>
          <w:sz w:val="24"/>
          <w:szCs w:val="24"/>
        </w:rPr>
        <w:t xml:space="preserve"> logowania się na            E-Sesja quorum władne do podejmowania prawomocnych uchwał.</w:t>
      </w:r>
    </w:p>
    <w:p w14:paraId="62C3657D" w14:textId="6AC1DBA9" w:rsidR="007C1594" w:rsidRPr="00F9137E" w:rsidRDefault="00852E0F" w:rsidP="00F9137E">
      <w:pPr>
        <w:spacing w:before="120" w:after="120"/>
        <w:jc w:val="left"/>
        <w:rPr>
          <w:rFonts w:asciiTheme="minorHAnsi" w:hAnsiTheme="minorHAnsi" w:cstheme="minorHAnsi"/>
          <w:bCs/>
          <w:sz w:val="24"/>
          <w:szCs w:val="24"/>
        </w:rPr>
      </w:pPr>
      <w:r w:rsidRPr="00F9137E">
        <w:rPr>
          <w:rFonts w:asciiTheme="minorHAnsi" w:hAnsiTheme="minorHAnsi" w:cstheme="minorHAnsi"/>
          <w:bCs/>
          <w:sz w:val="24"/>
          <w:szCs w:val="24"/>
        </w:rPr>
        <w:t>Ad pkt 3.</w:t>
      </w:r>
    </w:p>
    <w:p w14:paraId="365BD25D" w14:textId="2A14D76F" w:rsidR="007C1594" w:rsidRPr="00F9137E" w:rsidRDefault="007C1594" w:rsidP="00F9137E">
      <w:pPr>
        <w:spacing w:before="120" w:after="120"/>
        <w:ind w:firstLine="708"/>
        <w:jc w:val="left"/>
        <w:rPr>
          <w:rFonts w:asciiTheme="minorHAnsi" w:hAnsiTheme="minorHAnsi" w:cstheme="minorHAnsi"/>
          <w:bCs/>
          <w:sz w:val="24"/>
          <w:szCs w:val="24"/>
        </w:rPr>
      </w:pPr>
      <w:r w:rsidRPr="00F9137E">
        <w:rPr>
          <w:rFonts w:asciiTheme="minorHAnsi" w:hAnsiTheme="minorHAnsi" w:cstheme="minorHAnsi"/>
          <w:bCs/>
          <w:sz w:val="24"/>
          <w:szCs w:val="24"/>
        </w:rPr>
        <w:t xml:space="preserve">Przewodniczący Rady Miasta Lech </w:t>
      </w:r>
      <w:proofErr w:type="spellStart"/>
      <w:r w:rsidRPr="00F9137E">
        <w:rPr>
          <w:rFonts w:asciiTheme="minorHAnsi" w:hAnsiTheme="minorHAnsi" w:cstheme="minorHAnsi"/>
          <w:bCs/>
          <w:sz w:val="24"/>
          <w:szCs w:val="24"/>
        </w:rPr>
        <w:t>Prejs</w:t>
      </w:r>
      <w:proofErr w:type="spellEnd"/>
      <w:r w:rsidRPr="00F9137E">
        <w:rPr>
          <w:rFonts w:asciiTheme="minorHAnsi" w:hAnsiTheme="minorHAnsi" w:cstheme="minorHAnsi"/>
          <w:bCs/>
          <w:sz w:val="24"/>
          <w:szCs w:val="24"/>
        </w:rPr>
        <w:t xml:space="preserve"> na Sekretarza Obrad zgłosił radnego Janusza Wojnarowskiego.</w:t>
      </w:r>
    </w:p>
    <w:p w14:paraId="13C0B3D6" w14:textId="7C998C85" w:rsidR="007C1594" w:rsidRPr="00F9137E" w:rsidRDefault="007C1594" w:rsidP="00F9137E">
      <w:pPr>
        <w:spacing w:before="120" w:after="120"/>
        <w:ind w:firstLine="708"/>
        <w:jc w:val="left"/>
        <w:rPr>
          <w:rFonts w:asciiTheme="minorHAnsi" w:hAnsiTheme="minorHAnsi" w:cstheme="minorHAnsi"/>
          <w:bCs/>
          <w:sz w:val="24"/>
          <w:szCs w:val="24"/>
        </w:rPr>
      </w:pPr>
      <w:r w:rsidRPr="00F9137E">
        <w:rPr>
          <w:rFonts w:asciiTheme="minorHAnsi" w:hAnsiTheme="minorHAnsi" w:cstheme="minorHAnsi"/>
          <w:bCs/>
          <w:sz w:val="24"/>
          <w:szCs w:val="24"/>
        </w:rPr>
        <w:t>Radny Janusz Wojnarowski wyraził zgodę.</w:t>
      </w:r>
    </w:p>
    <w:p w14:paraId="282097A1" w14:textId="29B0CA4C" w:rsidR="004E3AE2" w:rsidRPr="00F9137E" w:rsidRDefault="007C1594" w:rsidP="00F9137E">
      <w:pPr>
        <w:spacing w:before="120" w:after="120"/>
        <w:ind w:firstLine="708"/>
        <w:jc w:val="left"/>
        <w:rPr>
          <w:rFonts w:asciiTheme="minorHAnsi" w:hAnsiTheme="minorHAnsi" w:cstheme="minorHAnsi"/>
          <w:bCs/>
          <w:sz w:val="24"/>
          <w:szCs w:val="24"/>
        </w:rPr>
      </w:pPr>
      <w:r w:rsidRPr="00F9137E">
        <w:rPr>
          <w:rFonts w:asciiTheme="minorHAnsi" w:hAnsiTheme="minorHAnsi" w:cstheme="minorHAnsi"/>
          <w:bCs/>
          <w:sz w:val="24"/>
          <w:szCs w:val="24"/>
        </w:rPr>
        <w:t>Ponieważ innych kandydatur nie zgłoszono w wyniku jawnego głosowania                                                  (18 głosami za, jednogłośnie) Sekretarzem Obrad XXI</w:t>
      </w:r>
      <w:r w:rsidR="00F179DB" w:rsidRPr="00F9137E">
        <w:rPr>
          <w:rFonts w:asciiTheme="minorHAnsi" w:hAnsiTheme="minorHAnsi" w:cstheme="minorHAnsi"/>
          <w:bCs/>
          <w:sz w:val="24"/>
          <w:szCs w:val="24"/>
        </w:rPr>
        <w:t>X</w:t>
      </w:r>
      <w:r w:rsidRPr="00F9137E">
        <w:rPr>
          <w:rFonts w:asciiTheme="minorHAnsi" w:hAnsiTheme="minorHAnsi" w:cstheme="minorHAnsi"/>
          <w:bCs/>
          <w:sz w:val="24"/>
          <w:szCs w:val="24"/>
        </w:rPr>
        <w:t xml:space="preserve"> sesji Rady Miasta został wybrany                      radny Janusz Wojnarowski.</w:t>
      </w:r>
    </w:p>
    <w:p w14:paraId="7A2553B0" w14:textId="7E4D825F" w:rsidR="00852E0F" w:rsidRPr="00F9137E" w:rsidRDefault="00852E0F" w:rsidP="00F9137E">
      <w:pPr>
        <w:spacing w:before="120" w:after="120"/>
        <w:jc w:val="left"/>
        <w:rPr>
          <w:rFonts w:asciiTheme="minorHAnsi" w:hAnsiTheme="minorHAnsi" w:cstheme="minorHAnsi"/>
          <w:bCs/>
          <w:sz w:val="24"/>
          <w:szCs w:val="24"/>
        </w:rPr>
      </w:pPr>
      <w:r w:rsidRPr="00F9137E">
        <w:rPr>
          <w:rFonts w:asciiTheme="minorHAnsi" w:hAnsiTheme="minorHAnsi" w:cstheme="minorHAnsi"/>
          <w:bCs/>
          <w:sz w:val="24"/>
          <w:szCs w:val="24"/>
        </w:rPr>
        <w:t xml:space="preserve">Ad pkt </w:t>
      </w:r>
      <w:r w:rsidR="004E3AE2" w:rsidRPr="00F9137E">
        <w:rPr>
          <w:rFonts w:asciiTheme="minorHAnsi" w:hAnsiTheme="minorHAnsi" w:cstheme="minorHAnsi"/>
          <w:bCs/>
          <w:sz w:val="24"/>
          <w:szCs w:val="24"/>
        </w:rPr>
        <w:t>4</w:t>
      </w:r>
      <w:r w:rsidRPr="00F9137E">
        <w:rPr>
          <w:rFonts w:asciiTheme="minorHAnsi" w:hAnsiTheme="minorHAnsi" w:cstheme="minorHAnsi"/>
          <w:bCs/>
          <w:sz w:val="24"/>
          <w:szCs w:val="24"/>
        </w:rPr>
        <w:t>.</w:t>
      </w:r>
    </w:p>
    <w:p w14:paraId="2B66BAE2" w14:textId="7E8F82A0" w:rsidR="009675F5" w:rsidRPr="00F9137E" w:rsidRDefault="009675F5" w:rsidP="00F9137E">
      <w:pPr>
        <w:spacing w:before="120" w:after="120"/>
        <w:ind w:firstLine="708"/>
        <w:jc w:val="left"/>
        <w:rPr>
          <w:rFonts w:asciiTheme="minorHAnsi" w:hAnsiTheme="minorHAnsi" w:cstheme="minorHAnsi"/>
          <w:bCs/>
          <w:sz w:val="24"/>
          <w:szCs w:val="24"/>
        </w:rPr>
      </w:pPr>
      <w:r w:rsidRPr="00F9137E">
        <w:rPr>
          <w:rFonts w:asciiTheme="minorHAnsi" w:hAnsiTheme="minorHAnsi" w:cstheme="minorHAnsi"/>
          <w:bCs/>
          <w:sz w:val="24"/>
          <w:szCs w:val="24"/>
        </w:rPr>
        <w:t xml:space="preserve">Przewodniczący Rady Miasta Lech </w:t>
      </w:r>
      <w:proofErr w:type="spellStart"/>
      <w:r w:rsidRPr="00F9137E">
        <w:rPr>
          <w:rFonts w:asciiTheme="minorHAnsi" w:hAnsiTheme="minorHAnsi" w:cstheme="minorHAnsi"/>
          <w:bCs/>
          <w:sz w:val="24"/>
          <w:szCs w:val="24"/>
        </w:rPr>
        <w:t>Prejs</w:t>
      </w:r>
      <w:proofErr w:type="spellEnd"/>
      <w:r w:rsidRPr="00F9137E">
        <w:rPr>
          <w:rFonts w:asciiTheme="minorHAnsi" w:hAnsiTheme="minorHAnsi" w:cstheme="minorHAnsi"/>
          <w:bCs/>
          <w:sz w:val="24"/>
          <w:szCs w:val="24"/>
        </w:rPr>
        <w:t xml:space="preserve"> zapytał, czy są uwagi do porządku obrad?</w:t>
      </w:r>
    </w:p>
    <w:p w14:paraId="1F1C4778" w14:textId="77777777" w:rsidR="009675F5" w:rsidRPr="00F9137E" w:rsidRDefault="009675F5" w:rsidP="00F9137E">
      <w:pPr>
        <w:jc w:val="left"/>
        <w:rPr>
          <w:rFonts w:asciiTheme="minorHAnsi" w:hAnsiTheme="minorHAnsi" w:cstheme="minorHAnsi"/>
          <w:bCs/>
          <w:sz w:val="24"/>
          <w:szCs w:val="24"/>
        </w:rPr>
      </w:pPr>
      <w:r w:rsidRPr="00F9137E">
        <w:rPr>
          <w:rFonts w:asciiTheme="minorHAnsi" w:hAnsiTheme="minorHAnsi" w:cstheme="minorHAnsi"/>
          <w:bCs/>
          <w:sz w:val="24"/>
          <w:szCs w:val="24"/>
        </w:rPr>
        <w:t xml:space="preserve">Burmistrza Miasta Mława Sławomir Kowalewski zwrócił się o wprowadzenie do porządku obrad następujących projektów uchwał: </w:t>
      </w:r>
    </w:p>
    <w:p w14:paraId="1AEE987E" w14:textId="77777777" w:rsidR="009675F5" w:rsidRPr="00F9137E" w:rsidRDefault="009675F5" w:rsidP="00F9137E">
      <w:pPr>
        <w:jc w:val="left"/>
        <w:rPr>
          <w:rFonts w:asciiTheme="minorHAnsi" w:hAnsiTheme="minorHAnsi" w:cstheme="minorHAnsi"/>
          <w:bCs/>
          <w:color w:val="000000" w:themeColor="text1"/>
          <w:sz w:val="24"/>
          <w:szCs w:val="24"/>
        </w:rPr>
      </w:pPr>
      <w:r w:rsidRPr="00F9137E">
        <w:rPr>
          <w:rFonts w:asciiTheme="minorHAnsi" w:hAnsiTheme="minorHAnsi" w:cstheme="minorHAnsi"/>
          <w:bCs/>
          <w:sz w:val="24"/>
          <w:szCs w:val="24"/>
        </w:rPr>
        <w:t xml:space="preserve">- </w:t>
      </w:r>
      <w:r w:rsidRPr="00F9137E">
        <w:rPr>
          <w:rFonts w:asciiTheme="minorHAnsi" w:hAnsiTheme="minorHAnsi" w:cstheme="minorHAnsi"/>
          <w:bCs/>
          <w:color w:val="000000" w:themeColor="text1"/>
          <w:sz w:val="24"/>
          <w:szCs w:val="24"/>
        </w:rPr>
        <w:t xml:space="preserve">w sprawie zmiany uchwały budżetowej Miasta Mława na 2021 r. z autopoprawką, </w:t>
      </w:r>
    </w:p>
    <w:p w14:paraId="5C4B9E9D" w14:textId="629327BD" w:rsidR="009675F5" w:rsidRPr="00F9137E" w:rsidRDefault="009675F5" w:rsidP="00F9137E">
      <w:pPr>
        <w:jc w:val="left"/>
        <w:rPr>
          <w:rFonts w:asciiTheme="minorHAnsi" w:hAnsiTheme="minorHAnsi" w:cstheme="minorHAnsi"/>
          <w:bCs/>
          <w:sz w:val="24"/>
          <w:szCs w:val="24"/>
        </w:rPr>
      </w:pPr>
      <w:r w:rsidRPr="00F9137E">
        <w:rPr>
          <w:rFonts w:asciiTheme="minorHAnsi" w:hAnsiTheme="minorHAnsi" w:cstheme="minorHAnsi"/>
          <w:bCs/>
          <w:color w:val="000000" w:themeColor="text1"/>
          <w:sz w:val="24"/>
          <w:szCs w:val="24"/>
        </w:rPr>
        <w:t xml:space="preserve">- </w:t>
      </w:r>
      <w:r w:rsidRPr="00F9137E">
        <w:rPr>
          <w:rFonts w:asciiTheme="minorHAnsi" w:hAnsiTheme="minorHAnsi" w:cstheme="minorHAnsi"/>
          <w:bCs/>
          <w:sz w:val="24"/>
          <w:szCs w:val="24"/>
        </w:rPr>
        <w:t xml:space="preserve">zmieniający uchwałę w sprawie udzielenia pomocy finansowej dla Gminy Wiśniewo w 2021 roku. </w:t>
      </w:r>
    </w:p>
    <w:p w14:paraId="703E0F3C" w14:textId="426861FD" w:rsidR="009675F5" w:rsidRPr="00F9137E" w:rsidRDefault="009675F5" w:rsidP="00F9137E">
      <w:pPr>
        <w:ind w:firstLine="708"/>
        <w:jc w:val="left"/>
        <w:rPr>
          <w:rFonts w:asciiTheme="minorHAnsi" w:hAnsiTheme="minorHAnsi" w:cstheme="minorHAnsi"/>
          <w:bCs/>
          <w:color w:val="000000" w:themeColor="text1"/>
          <w:sz w:val="24"/>
          <w:szCs w:val="24"/>
        </w:rPr>
      </w:pPr>
      <w:r w:rsidRPr="00F9137E">
        <w:rPr>
          <w:rFonts w:asciiTheme="minorHAnsi" w:hAnsiTheme="minorHAnsi" w:cstheme="minorHAnsi"/>
          <w:bCs/>
          <w:sz w:val="24"/>
          <w:szCs w:val="24"/>
        </w:rPr>
        <w:t xml:space="preserve">Przewodniczący Rady Miasta Lech </w:t>
      </w:r>
      <w:proofErr w:type="spellStart"/>
      <w:r w:rsidRPr="00F9137E">
        <w:rPr>
          <w:rFonts w:asciiTheme="minorHAnsi" w:hAnsiTheme="minorHAnsi" w:cstheme="minorHAnsi"/>
          <w:bCs/>
          <w:sz w:val="24"/>
          <w:szCs w:val="24"/>
        </w:rPr>
        <w:t>Prejs</w:t>
      </w:r>
      <w:proofErr w:type="spellEnd"/>
      <w:r w:rsidRPr="00F9137E">
        <w:rPr>
          <w:rFonts w:asciiTheme="minorHAnsi" w:hAnsiTheme="minorHAnsi" w:cstheme="minorHAnsi"/>
          <w:bCs/>
          <w:sz w:val="24"/>
          <w:szCs w:val="24"/>
        </w:rPr>
        <w:t xml:space="preserve"> zaproponował wprowadzenie do porządku obrad sprawozdania z wykonania uchwał Rady Miasta podjętych na sesji w dniu                                          29 czerwca</w:t>
      </w:r>
      <w:r w:rsidRPr="00F9137E">
        <w:rPr>
          <w:rFonts w:asciiTheme="minorHAnsi" w:hAnsiTheme="minorHAnsi" w:cstheme="minorHAnsi"/>
          <w:bCs/>
          <w:color w:val="000000" w:themeColor="text1"/>
          <w:sz w:val="24"/>
          <w:szCs w:val="24"/>
        </w:rPr>
        <w:t xml:space="preserve"> 2021 r.</w:t>
      </w:r>
    </w:p>
    <w:p w14:paraId="068E52B7" w14:textId="7AA2E2DB" w:rsidR="009675F5" w:rsidRPr="00F9137E" w:rsidRDefault="009675F5" w:rsidP="00F9137E">
      <w:pPr>
        <w:pStyle w:val="Default"/>
        <w:spacing w:line="276" w:lineRule="auto"/>
        <w:rPr>
          <w:rFonts w:asciiTheme="minorHAnsi" w:hAnsiTheme="minorHAnsi" w:cstheme="minorHAnsi"/>
          <w:bCs/>
        </w:rPr>
      </w:pPr>
      <w:r w:rsidRPr="00F9137E">
        <w:rPr>
          <w:rFonts w:asciiTheme="minorHAnsi" w:hAnsiTheme="minorHAnsi" w:cstheme="minorHAnsi"/>
          <w:bCs/>
        </w:rPr>
        <w:t xml:space="preserve">Porządek Obrad sesji po zmianach został przyjęty </w:t>
      </w:r>
      <w:r w:rsidR="004E3AE2" w:rsidRPr="00F9137E">
        <w:rPr>
          <w:rFonts w:asciiTheme="minorHAnsi" w:hAnsiTheme="minorHAnsi" w:cstheme="minorHAnsi"/>
          <w:bCs/>
        </w:rPr>
        <w:t>(</w:t>
      </w:r>
      <w:r w:rsidRPr="00F9137E">
        <w:rPr>
          <w:rFonts w:asciiTheme="minorHAnsi" w:hAnsiTheme="minorHAnsi" w:cstheme="minorHAnsi"/>
          <w:bCs/>
        </w:rPr>
        <w:t>jednogłośnie</w:t>
      </w:r>
      <w:r w:rsidR="004E3AE2" w:rsidRPr="00F9137E">
        <w:rPr>
          <w:rFonts w:asciiTheme="minorHAnsi" w:hAnsiTheme="minorHAnsi" w:cstheme="minorHAnsi"/>
          <w:bCs/>
        </w:rPr>
        <w:t xml:space="preserve"> </w:t>
      </w:r>
      <w:r w:rsidR="00213785" w:rsidRPr="00F9137E">
        <w:rPr>
          <w:rFonts w:asciiTheme="minorHAnsi" w:hAnsiTheme="minorHAnsi" w:cstheme="minorHAnsi"/>
          <w:bCs/>
        </w:rPr>
        <w:t>za</w:t>
      </w:r>
      <w:r w:rsidR="004E3AE2" w:rsidRPr="00F9137E">
        <w:rPr>
          <w:rFonts w:asciiTheme="minorHAnsi" w:hAnsiTheme="minorHAnsi" w:cstheme="minorHAnsi"/>
          <w:bCs/>
        </w:rPr>
        <w:t xml:space="preserve"> </w:t>
      </w:r>
      <w:r w:rsidR="00213785" w:rsidRPr="00F9137E">
        <w:rPr>
          <w:rFonts w:asciiTheme="minorHAnsi" w:hAnsiTheme="minorHAnsi" w:cstheme="minorHAnsi"/>
          <w:bCs/>
        </w:rPr>
        <w:t>-</w:t>
      </w:r>
      <w:r w:rsidR="004E3AE2" w:rsidRPr="00F9137E">
        <w:rPr>
          <w:rFonts w:asciiTheme="minorHAnsi" w:hAnsiTheme="minorHAnsi" w:cstheme="minorHAnsi"/>
          <w:bCs/>
        </w:rPr>
        <w:t xml:space="preserve"> 19 </w:t>
      </w:r>
      <w:r w:rsidR="00213785" w:rsidRPr="00F9137E">
        <w:rPr>
          <w:rFonts w:asciiTheme="minorHAnsi" w:hAnsiTheme="minorHAnsi" w:cstheme="minorHAnsi"/>
          <w:bCs/>
        </w:rPr>
        <w:t>głosów)</w:t>
      </w:r>
      <w:r w:rsidRPr="00F9137E">
        <w:rPr>
          <w:rFonts w:asciiTheme="minorHAnsi" w:hAnsiTheme="minorHAnsi" w:cstheme="minorHAnsi"/>
          <w:bCs/>
        </w:rPr>
        <w:t xml:space="preserve"> </w:t>
      </w:r>
      <w:r w:rsidR="00213785" w:rsidRPr="00F9137E">
        <w:rPr>
          <w:rFonts w:asciiTheme="minorHAnsi" w:hAnsiTheme="minorHAnsi" w:cstheme="minorHAnsi"/>
          <w:bCs/>
        </w:rPr>
        <w:t xml:space="preserve">                       </w:t>
      </w:r>
      <w:r w:rsidRPr="00F9137E">
        <w:rPr>
          <w:rFonts w:asciiTheme="minorHAnsi" w:hAnsiTheme="minorHAnsi" w:cstheme="minorHAnsi"/>
          <w:bCs/>
        </w:rPr>
        <w:t>w następującym brzmieniu:</w:t>
      </w:r>
    </w:p>
    <w:p w14:paraId="1D07FDAA" w14:textId="77777777" w:rsidR="009675F5" w:rsidRPr="00F9137E" w:rsidRDefault="009675F5" w:rsidP="00F9137E">
      <w:pPr>
        <w:numPr>
          <w:ilvl w:val="0"/>
          <w:numId w:val="1"/>
        </w:numPr>
        <w:ind w:left="499" w:hanging="357"/>
        <w:jc w:val="left"/>
        <w:rPr>
          <w:rFonts w:asciiTheme="minorHAnsi" w:hAnsiTheme="minorHAnsi" w:cstheme="minorHAnsi"/>
          <w:bCs/>
          <w:sz w:val="24"/>
          <w:szCs w:val="24"/>
        </w:rPr>
      </w:pPr>
      <w:r w:rsidRPr="00F9137E">
        <w:rPr>
          <w:rFonts w:asciiTheme="minorHAnsi" w:hAnsiTheme="minorHAnsi" w:cstheme="minorHAnsi"/>
          <w:bCs/>
          <w:sz w:val="24"/>
          <w:szCs w:val="24"/>
        </w:rPr>
        <w:t>Otwarcie obrad.</w:t>
      </w:r>
    </w:p>
    <w:p w14:paraId="569B2BA9" w14:textId="77777777" w:rsidR="009675F5" w:rsidRPr="00F9137E" w:rsidRDefault="009675F5" w:rsidP="00F9137E">
      <w:pPr>
        <w:numPr>
          <w:ilvl w:val="0"/>
          <w:numId w:val="1"/>
        </w:numPr>
        <w:ind w:left="499" w:hanging="357"/>
        <w:jc w:val="left"/>
        <w:rPr>
          <w:rFonts w:asciiTheme="minorHAnsi" w:hAnsiTheme="minorHAnsi" w:cstheme="minorHAnsi"/>
          <w:bCs/>
          <w:sz w:val="24"/>
          <w:szCs w:val="24"/>
        </w:rPr>
      </w:pPr>
      <w:r w:rsidRPr="00F9137E">
        <w:rPr>
          <w:rFonts w:asciiTheme="minorHAnsi" w:hAnsiTheme="minorHAnsi" w:cstheme="minorHAnsi"/>
          <w:bCs/>
          <w:color w:val="000000" w:themeColor="text1"/>
          <w:sz w:val="24"/>
          <w:szCs w:val="24"/>
        </w:rPr>
        <w:lastRenderedPageBreak/>
        <w:t>Stwierdzenie prawomocności obrad.</w:t>
      </w:r>
    </w:p>
    <w:p w14:paraId="19E6E87C" w14:textId="77777777" w:rsidR="009675F5" w:rsidRPr="00F9137E" w:rsidRDefault="009675F5" w:rsidP="00F9137E">
      <w:pPr>
        <w:numPr>
          <w:ilvl w:val="0"/>
          <w:numId w:val="1"/>
        </w:numPr>
        <w:ind w:left="499" w:hanging="357"/>
        <w:jc w:val="left"/>
        <w:rPr>
          <w:rFonts w:asciiTheme="minorHAnsi" w:hAnsiTheme="minorHAnsi" w:cstheme="minorHAnsi"/>
          <w:bCs/>
          <w:color w:val="000000" w:themeColor="text1"/>
          <w:sz w:val="24"/>
          <w:szCs w:val="24"/>
        </w:rPr>
      </w:pPr>
      <w:r w:rsidRPr="00F9137E">
        <w:rPr>
          <w:rFonts w:asciiTheme="minorHAnsi" w:hAnsiTheme="minorHAnsi" w:cstheme="minorHAnsi"/>
          <w:bCs/>
          <w:color w:val="000000" w:themeColor="text1"/>
          <w:sz w:val="24"/>
          <w:szCs w:val="24"/>
        </w:rPr>
        <w:t>Wybór Sekretarza Obrad.</w:t>
      </w:r>
    </w:p>
    <w:p w14:paraId="4A719AB6" w14:textId="77777777" w:rsidR="009675F5" w:rsidRPr="00F9137E" w:rsidRDefault="009675F5" w:rsidP="00F9137E">
      <w:pPr>
        <w:numPr>
          <w:ilvl w:val="0"/>
          <w:numId w:val="1"/>
        </w:numPr>
        <w:ind w:left="499" w:hanging="357"/>
        <w:jc w:val="left"/>
        <w:rPr>
          <w:rFonts w:asciiTheme="minorHAnsi" w:hAnsiTheme="minorHAnsi" w:cstheme="minorHAnsi"/>
          <w:bCs/>
          <w:color w:val="000000" w:themeColor="text1"/>
          <w:sz w:val="24"/>
          <w:szCs w:val="24"/>
        </w:rPr>
      </w:pPr>
      <w:r w:rsidRPr="00F9137E">
        <w:rPr>
          <w:rFonts w:asciiTheme="minorHAnsi" w:hAnsiTheme="minorHAnsi" w:cstheme="minorHAnsi"/>
          <w:bCs/>
          <w:color w:val="000000" w:themeColor="text1"/>
          <w:sz w:val="24"/>
          <w:szCs w:val="24"/>
        </w:rPr>
        <w:t>Uwagi do porządku Obrad.</w:t>
      </w:r>
    </w:p>
    <w:p w14:paraId="034924C4" w14:textId="77777777" w:rsidR="009675F5" w:rsidRPr="00F9137E" w:rsidRDefault="009675F5" w:rsidP="00F9137E">
      <w:pPr>
        <w:numPr>
          <w:ilvl w:val="0"/>
          <w:numId w:val="1"/>
        </w:numPr>
        <w:ind w:left="499" w:hanging="357"/>
        <w:jc w:val="left"/>
        <w:rPr>
          <w:rFonts w:asciiTheme="minorHAnsi" w:hAnsiTheme="minorHAnsi" w:cstheme="minorHAnsi"/>
          <w:bCs/>
          <w:color w:val="000000" w:themeColor="text1"/>
          <w:sz w:val="24"/>
          <w:szCs w:val="24"/>
        </w:rPr>
      </w:pPr>
      <w:bookmarkStart w:id="0" w:name="_Hlk51074570"/>
      <w:r w:rsidRPr="00F9137E">
        <w:rPr>
          <w:rFonts w:asciiTheme="minorHAnsi" w:hAnsiTheme="minorHAnsi" w:cstheme="minorHAnsi"/>
          <w:bCs/>
          <w:color w:val="000000" w:themeColor="text1"/>
          <w:sz w:val="24"/>
          <w:szCs w:val="24"/>
        </w:rPr>
        <w:t>Podjęcie uchwały w sprawie zmiany uchwały budżetowej Miasta Mława na 2021 rok.</w:t>
      </w:r>
    </w:p>
    <w:p w14:paraId="28143537" w14:textId="77777777" w:rsidR="009675F5" w:rsidRPr="00F9137E" w:rsidRDefault="009675F5" w:rsidP="00F9137E">
      <w:pPr>
        <w:numPr>
          <w:ilvl w:val="0"/>
          <w:numId w:val="1"/>
        </w:numPr>
        <w:ind w:left="499" w:hanging="357"/>
        <w:jc w:val="left"/>
        <w:rPr>
          <w:rFonts w:asciiTheme="minorHAnsi" w:hAnsiTheme="minorHAnsi" w:cstheme="minorHAnsi"/>
          <w:bCs/>
          <w:color w:val="000000" w:themeColor="text1"/>
          <w:sz w:val="24"/>
          <w:szCs w:val="24"/>
        </w:rPr>
      </w:pPr>
      <w:r w:rsidRPr="00F9137E">
        <w:rPr>
          <w:rFonts w:asciiTheme="minorHAnsi" w:hAnsiTheme="minorHAnsi" w:cstheme="minorHAnsi"/>
          <w:bCs/>
          <w:color w:val="000000" w:themeColor="text1"/>
          <w:sz w:val="24"/>
          <w:szCs w:val="24"/>
        </w:rPr>
        <w:t xml:space="preserve">Podjęcie uchwały </w:t>
      </w:r>
      <w:r w:rsidRPr="00F9137E">
        <w:rPr>
          <w:rFonts w:asciiTheme="minorHAnsi" w:hAnsiTheme="minorHAnsi" w:cstheme="minorHAnsi"/>
          <w:bCs/>
          <w:sz w:val="24"/>
          <w:szCs w:val="24"/>
        </w:rPr>
        <w:t xml:space="preserve">zmieniająca uchwałę w sprawie udzielenia pomocy finansowej dla Gminy Wiśniewo w 2021 roku. </w:t>
      </w:r>
    </w:p>
    <w:p w14:paraId="2A4A59CC" w14:textId="77777777" w:rsidR="009675F5" w:rsidRPr="00F9137E" w:rsidRDefault="009675F5" w:rsidP="00F9137E">
      <w:pPr>
        <w:numPr>
          <w:ilvl w:val="0"/>
          <w:numId w:val="1"/>
        </w:numPr>
        <w:ind w:left="499" w:hanging="357"/>
        <w:jc w:val="left"/>
        <w:rPr>
          <w:rFonts w:asciiTheme="minorHAnsi" w:hAnsiTheme="minorHAnsi" w:cstheme="minorHAnsi"/>
          <w:bCs/>
          <w:color w:val="000000" w:themeColor="text1"/>
          <w:sz w:val="24"/>
          <w:szCs w:val="24"/>
        </w:rPr>
      </w:pPr>
      <w:r w:rsidRPr="00F9137E">
        <w:rPr>
          <w:rFonts w:asciiTheme="minorHAnsi" w:hAnsiTheme="minorHAnsi" w:cstheme="minorHAnsi"/>
          <w:bCs/>
          <w:color w:val="000000" w:themeColor="text1"/>
          <w:sz w:val="24"/>
          <w:szCs w:val="24"/>
        </w:rPr>
        <w:t xml:space="preserve">Podjęcie uchwały w sprawie rozpatrzenia skargi na Radną Rady Miasta Mława. </w:t>
      </w:r>
    </w:p>
    <w:p w14:paraId="0163B749" w14:textId="77777777" w:rsidR="009675F5" w:rsidRPr="00F9137E" w:rsidRDefault="009675F5" w:rsidP="00F9137E">
      <w:pPr>
        <w:numPr>
          <w:ilvl w:val="0"/>
          <w:numId w:val="1"/>
        </w:numPr>
        <w:ind w:left="499" w:hanging="357"/>
        <w:jc w:val="left"/>
        <w:rPr>
          <w:rFonts w:asciiTheme="minorHAnsi" w:hAnsiTheme="minorHAnsi" w:cstheme="minorHAnsi"/>
          <w:bCs/>
          <w:color w:val="000000" w:themeColor="text1"/>
          <w:sz w:val="24"/>
          <w:szCs w:val="24"/>
        </w:rPr>
      </w:pPr>
      <w:r w:rsidRPr="00F9137E">
        <w:rPr>
          <w:rFonts w:asciiTheme="minorHAnsi" w:hAnsiTheme="minorHAnsi" w:cstheme="minorHAnsi"/>
          <w:bCs/>
          <w:color w:val="000000" w:themeColor="text1"/>
          <w:sz w:val="24"/>
          <w:szCs w:val="24"/>
        </w:rPr>
        <w:t xml:space="preserve">Podjęcie uchwały w sprawie rozpatrzenia skargi na Burmistrza Miasta Mława. </w:t>
      </w:r>
    </w:p>
    <w:bookmarkEnd w:id="0"/>
    <w:p w14:paraId="697B2CA1" w14:textId="77777777" w:rsidR="009675F5" w:rsidRPr="00F9137E" w:rsidRDefault="009675F5" w:rsidP="00F9137E">
      <w:pPr>
        <w:numPr>
          <w:ilvl w:val="0"/>
          <w:numId w:val="1"/>
        </w:numPr>
        <w:ind w:left="499" w:hanging="357"/>
        <w:jc w:val="left"/>
        <w:rPr>
          <w:rFonts w:asciiTheme="minorHAnsi" w:hAnsiTheme="minorHAnsi" w:cstheme="minorHAnsi"/>
          <w:bCs/>
          <w:color w:val="000000" w:themeColor="text1"/>
          <w:sz w:val="24"/>
          <w:szCs w:val="24"/>
        </w:rPr>
      </w:pPr>
      <w:r w:rsidRPr="00F9137E">
        <w:rPr>
          <w:rFonts w:asciiTheme="minorHAnsi" w:hAnsiTheme="minorHAnsi" w:cstheme="minorHAnsi"/>
          <w:bCs/>
          <w:sz w:val="24"/>
          <w:szCs w:val="24"/>
        </w:rPr>
        <w:t>Sprawozdanie z wykonania uchwał Rady Miasta podjętych na sesji w dniu                                          29 czerwca</w:t>
      </w:r>
      <w:r w:rsidRPr="00F9137E">
        <w:rPr>
          <w:rFonts w:asciiTheme="minorHAnsi" w:hAnsiTheme="minorHAnsi" w:cstheme="minorHAnsi"/>
          <w:bCs/>
          <w:color w:val="000000" w:themeColor="text1"/>
          <w:sz w:val="24"/>
          <w:szCs w:val="24"/>
        </w:rPr>
        <w:t xml:space="preserve"> 2021 r.</w:t>
      </w:r>
    </w:p>
    <w:p w14:paraId="356C16C6" w14:textId="77777777" w:rsidR="009675F5" w:rsidRPr="00F9137E" w:rsidRDefault="009675F5" w:rsidP="00F9137E">
      <w:pPr>
        <w:numPr>
          <w:ilvl w:val="0"/>
          <w:numId w:val="1"/>
        </w:numPr>
        <w:ind w:left="499" w:hanging="357"/>
        <w:jc w:val="left"/>
        <w:rPr>
          <w:rFonts w:asciiTheme="minorHAnsi" w:hAnsiTheme="minorHAnsi" w:cstheme="minorHAnsi"/>
          <w:bCs/>
          <w:color w:val="000000" w:themeColor="text1"/>
          <w:sz w:val="24"/>
          <w:szCs w:val="24"/>
        </w:rPr>
      </w:pPr>
      <w:r w:rsidRPr="00F9137E">
        <w:rPr>
          <w:rFonts w:asciiTheme="minorHAnsi" w:hAnsiTheme="minorHAnsi" w:cstheme="minorHAnsi"/>
          <w:bCs/>
          <w:sz w:val="24"/>
          <w:szCs w:val="24"/>
        </w:rPr>
        <w:t>Informacja Burmistrza Miasta Mława z działalności za okres między sesjami.</w:t>
      </w:r>
    </w:p>
    <w:p w14:paraId="0EB279A8" w14:textId="77777777" w:rsidR="009675F5" w:rsidRPr="00F9137E" w:rsidRDefault="009675F5" w:rsidP="00F9137E">
      <w:pPr>
        <w:numPr>
          <w:ilvl w:val="0"/>
          <w:numId w:val="1"/>
        </w:numPr>
        <w:ind w:left="499" w:hanging="357"/>
        <w:jc w:val="left"/>
        <w:rPr>
          <w:rFonts w:asciiTheme="minorHAnsi" w:hAnsiTheme="minorHAnsi" w:cstheme="minorHAnsi"/>
          <w:bCs/>
          <w:color w:val="000000" w:themeColor="text1"/>
          <w:sz w:val="24"/>
          <w:szCs w:val="24"/>
        </w:rPr>
      </w:pPr>
      <w:r w:rsidRPr="00F9137E">
        <w:rPr>
          <w:rFonts w:asciiTheme="minorHAnsi" w:hAnsiTheme="minorHAnsi" w:cstheme="minorHAnsi"/>
          <w:bCs/>
          <w:sz w:val="24"/>
          <w:szCs w:val="24"/>
        </w:rPr>
        <w:t>Interpelacje, wolne wnioski i zapytania.</w:t>
      </w:r>
    </w:p>
    <w:p w14:paraId="722FDBD7" w14:textId="33F4A95F" w:rsidR="007C1594" w:rsidRPr="00F9137E" w:rsidRDefault="009675F5" w:rsidP="00F9137E">
      <w:pPr>
        <w:numPr>
          <w:ilvl w:val="0"/>
          <w:numId w:val="1"/>
        </w:numPr>
        <w:ind w:left="499" w:hanging="357"/>
        <w:jc w:val="left"/>
        <w:rPr>
          <w:rFonts w:asciiTheme="minorHAnsi" w:hAnsiTheme="minorHAnsi" w:cstheme="minorHAnsi"/>
          <w:bCs/>
          <w:color w:val="000000" w:themeColor="text1"/>
          <w:sz w:val="24"/>
          <w:szCs w:val="24"/>
        </w:rPr>
      </w:pPr>
      <w:r w:rsidRPr="00F9137E">
        <w:rPr>
          <w:rFonts w:asciiTheme="minorHAnsi" w:hAnsiTheme="minorHAnsi" w:cstheme="minorHAnsi"/>
          <w:bCs/>
          <w:sz w:val="24"/>
          <w:szCs w:val="24"/>
        </w:rPr>
        <w:t>Zamknięcie obrad sesji Rady Miasta.</w:t>
      </w:r>
    </w:p>
    <w:p w14:paraId="3111CD27" w14:textId="7D3F5A29" w:rsidR="007C1594" w:rsidRPr="00F9137E" w:rsidRDefault="007C1594" w:rsidP="00F9137E">
      <w:pPr>
        <w:spacing w:before="120" w:after="120"/>
        <w:jc w:val="left"/>
        <w:rPr>
          <w:rFonts w:asciiTheme="minorHAnsi" w:hAnsiTheme="minorHAnsi" w:cstheme="minorHAnsi"/>
          <w:bCs/>
          <w:sz w:val="24"/>
          <w:szCs w:val="24"/>
        </w:rPr>
      </w:pPr>
      <w:r w:rsidRPr="00F9137E">
        <w:rPr>
          <w:rFonts w:asciiTheme="minorHAnsi" w:hAnsiTheme="minorHAnsi" w:cstheme="minorHAnsi"/>
          <w:bCs/>
          <w:color w:val="000000" w:themeColor="text1"/>
          <w:sz w:val="24"/>
          <w:szCs w:val="24"/>
          <w:lang w:eastAsia="pl-PL"/>
        </w:rPr>
        <w:t xml:space="preserve">Ad. pkt 5 </w:t>
      </w:r>
    </w:p>
    <w:p w14:paraId="12F8295D" w14:textId="77777777" w:rsidR="007C1594" w:rsidRPr="00F9137E" w:rsidRDefault="007C1594" w:rsidP="00F9137E">
      <w:pPr>
        <w:spacing w:before="120" w:after="120"/>
        <w:jc w:val="left"/>
        <w:rPr>
          <w:rFonts w:asciiTheme="minorHAnsi" w:hAnsiTheme="minorHAnsi" w:cstheme="minorHAnsi"/>
          <w:bCs/>
          <w:sz w:val="24"/>
          <w:szCs w:val="24"/>
        </w:rPr>
      </w:pPr>
      <w:r w:rsidRPr="00F9137E">
        <w:rPr>
          <w:rFonts w:asciiTheme="minorHAnsi" w:hAnsiTheme="minorHAnsi" w:cstheme="minorHAnsi"/>
          <w:bCs/>
          <w:sz w:val="24"/>
          <w:szCs w:val="24"/>
        </w:rPr>
        <w:t xml:space="preserve">Justyna </w:t>
      </w:r>
      <w:proofErr w:type="spellStart"/>
      <w:r w:rsidRPr="00F9137E">
        <w:rPr>
          <w:rFonts w:asciiTheme="minorHAnsi" w:hAnsiTheme="minorHAnsi" w:cstheme="minorHAnsi"/>
          <w:bCs/>
          <w:sz w:val="24"/>
          <w:szCs w:val="24"/>
        </w:rPr>
        <w:t>Aptewicz</w:t>
      </w:r>
      <w:proofErr w:type="spellEnd"/>
      <w:r w:rsidRPr="00F9137E">
        <w:rPr>
          <w:rFonts w:asciiTheme="minorHAnsi" w:hAnsiTheme="minorHAnsi" w:cstheme="minorHAnsi"/>
          <w:bCs/>
          <w:sz w:val="24"/>
          <w:szCs w:val="24"/>
        </w:rPr>
        <w:t xml:space="preserve"> Skarbnik Miasta Mława </w:t>
      </w:r>
    </w:p>
    <w:p w14:paraId="7229BB85" w14:textId="0C6AA57C" w:rsidR="007C1594" w:rsidRPr="00F9137E" w:rsidRDefault="007C1594" w:rsidP="00F9137E">
      <w:pPr>
        <w:jc w:val="left"/>
        <w:rPr>
          <w:rFonts w:asciiTheme="minorHAnsi" w:hAnsiTheme="minorHAnsi" w:cstheme="minorHAnsi"/>
          <w:bCs/>
          <w:sz w:val="24"/>
          <w:szCs w:val="24"/>
        </w:rPr>
      </w:pPr>
      <w:r w:rsidRPr="00F9137E">
        <w:rPr>
          <w:rFonts w:asciiTheme="minorHAnsi" w:hAnsiTheme="minorHAnsi" w:cstheme="minorHAnsi"/>
          <w:bCs/>
          <w:sz w:val="24"/>
          <w:szCs w:val="24"/>
        </w:rPr>
        <w:t xml:space="preserve">Przedstawiła projekt uchwały w sprawie zmiany uchwały budżetowej na 2021 r. </w:t>
      </w:r>
      <w:r w:rsidR="00DE44CE" w:rsidRPr="00F9137E">
        <w:rPr>
          <w:rFonts w:asciiTheme="minorHAnsi" w:hAnsiTheme="minorHAnsi" w:cstheme="minorHAnsi"/>
          <w:bCs/>
          <w:sz w:val="24"/>
          <w:szCs w:val="24"/>
        </w:rPr>
        <w:t xml:space="preserve">                                            </w:t>
      </w:r>
      <w:r w:rsidR="00A041A6" w:rsidRPr="00F9137E">
        <w:rPr>
          <w:rFonts w:asciiTheme="minorHAnsi" w:hAnsiTheme="minorHAnsi" w:cstheme="minorHAnsi"/>
          <w:bCs/>
          <w:sz w:val="24"/>
          <w:szCs w:val="24"/>
        </w:rPr>
        <w:t>z autopoprawką.</w:t>
      </w:r>
    </w:p>
    <w:p w14:paraId="7A7D8B85" w14:textId="15DF55B3" w:rsidR="007E5066" w:rsidRPr="00F9137E" w:rsidRDefault="00DE44CE" w:rsidP="00F9137E">
      <w:pPr>
        <w:jc w:val="left"/>
        <w:rPr>
          <w:rFonts w:asciiTheme="minorHAnsi" w:hAnsiTheme="minorHAnsi" w:cstheme="minorHAnsi"/>
          <w:bCs/>
          <w:sz w:val="24"/>
          <w:szCs w:val="24"/>
        </w:rPr>
      </w:pPr>
      <w:r w:rsidRPr="00F9137E">
        <w:rPr>
          <w:rFonts w:asciiTheme="minorHAnsi" w:hAnsiTheme="minorHAnsi" w:cstheme="minorHAnsi"/>
          <w:bCs/>
          <w:sz w:val="24"/>
          <w:szCs w:val="24"/>
        </w:rPr>
        <w:t>Autopoprawka</w:t>
      </w:r>
    </w:p>
    <w:p w14:paraId="67E7984E" w14:textId="51B233E5" w:rsidR="007E5066" w:rsidRPr="00F9137E" w:rsidRDefault="007E5066" w:rsidP="00F9137E">
      <w:pPr>
        <w:jc w:val="left"/>
        <w:rPr>
          <w:rFonts w:asciiTheme="minorHAnsi" w:hAnsiTheme="minorHAnsi" w:cstheme="minorHAnsi"/>
          <w:bCs/>
          <w:sz w:val="24"/>
          <w:szCs w:val="24"/>
        </w:rPr>
      </w:pPr>
      <w:r w:rsidRPr="00F9137E">
        <w:rPr>
          <w:rFonts w:asciiTheme="minorHAnsi" w:hAnsiTheme="minorHAnsi" w:cstheme="minorHAnsi"/>
          <w:bCs/>
          <w:sz w:val="24"/>
          <w:szCs w:val="24"/>
        </w:rPr>
        <w:t xml:space="preserve">WYDATKI (Załącznik nr 2) </w:t>
      </w:r>
    </w:p>
    <w:p w14:paraId="3ACACB64" w14:textId="77777777" w:rsidR="007E5066" w:rsidRPr="00F9137E" w:rsidRDefault="007E5066" w:rsidP="00F913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F9137E">
        <w:rPr>
          <w:rFonts w:asciiTheme="minorHAnsi" w:hAnsiTheme="minorHAnsi" w:cstheme="minorHAnsi"/>
          <w:bCs/>
          <w:sz w:val="24"/>
          <w:szCs w:val="24"/>
        </w:rPr>
        <w:t>Dział 801 – Oświata i wychowanie (0,00 zł)</w:t>
      </w:r>
    </w:p>
    <w:p w14:paraId="10E99A1E" w14:textId="77777777" w:rsidR="007E5066" w:rsidRPr="00F9137E" w:rsidRDefault="007E5066" w:rsidP="00F913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F9137E">
        <w:rPr>
          <w:rFonts w:asciiTheme="minorHAnsi" w:hAnsiTheme="minorHAnsi" w:cstheme="minorHAnsi"/>
          <w:bCs/>
          <w:sz w:val="24"/>
          <w:szCs w:val="24"/>
        </w:rPr>
        <w:t>Rozdział 80195  – Pozostała działalność (0,00 zł)</w:t>
      </w:r>
    </w:p>
    <w:p w14:paraId="6CCA1BC1" w14:textId="77777777" w:rsidR="007E5066" w:rsidRPr="00F9137E" w:rsidRDefault="007E5066" w:rsidP="00F9137E">
      <w:pPr>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F9137E">
        <w:rPr>
          <w:rFonts w:asciiTheme="minorHAnsi" w:hAnsiTheme="minorHAnsi" w:cstheme="minorHAnsi"/>
          <w:bCs/>
          <w:sz w:val="24"/>
          <w:szCs w:val="24"/>
        </w:rPr>
        <w:t>Zmniejszenie planu wydatków Urzędu Miasta Mława w kwocie (-100,00 zł) z tytułu wynagrodzenia bezosobowego.</w:t>
      </w:r>
    </w:p>
    <w:p w14:paraId="76044BAD" w14:textId="01B0051A" w:rsidR="007E5066" w:rsidRPr="00F9137E" w:rsidRDefault="007E5066" w:rsidP="00F9137E">
      <w:pPr>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F9137E">
        <w:rPr>
          <w:rFonts w:asciiTheme="minorHAnsi" w:hAnsiTheme="minorHAnsi" w:cstheme="minorHAnsi"/>
          <w:bCs/>
          <w:sz w:val="24"/>
          <w:szCs w:val="24"/>
        </w:rPr>
        <w:t xml:space="preserve">Zwiększenie planu wydatków Urzędu Miasta Mława w kwocie (+100,00 zł) </w:t>
      </w:r>
      <w:r w:rsidRPr="00F9137E">
        <w:rPr>
          <w:rFonts w:asciiTheme="minorHAnsi" w:hAnsiTheme="minorHAnsi" w:cstheme="minorHAnsi"/>
          <w:bCs/>
          <w:sz w:val="24"/>
          <w:szCs w:val="24"/>
        </w:rPr>
        <w:br/>
        <w:t>z przeznaczeniem na składki na ubezpieczenia społeczne w ramach wynagrodzenia eksperta prowadzącego postępowanie egzaminacyjne na stopień nauczyciela mianowanego.</w:t>
      </w:r>
    </w:p>
    <w:p w14:paraId="1DD82396" w14:textId="77777777" w:rsidR="007E5066" w:rsidRPr="00F9137E" w:rsidRDefault="007E5066" w:rsidP="00F9137E">
      <w:pPr>
        <w:ind w:right="-142"/>
        <w:jc w:val="left"/>
        <w:rPr>
          <w:rFonts w:asciiTheme="minorHAnsi" w:hAnsiTheme="minorHAnsi" w:cstheme="minorHAnsi"/>
          <w:bCs/>
          <w:sz w:val="24"/>
          <w:szCs w:val="24"/>
        </w:rPr>
      </w:pPr>
      <w:r w:rsidRPr="00F9137E">
        <w:rPr>
          <w:rFonts w:asciiTheme="minorHAnsi" w:hAnsiTheme="minorHAnsi" w:cstheme="minorHAnsi"/>
          <w:bCs/>
          <w:sz w:val="24"/>
          <w:szCs w:val="24"/>
        </w:rPr>
        <w:t>Planowane na 2021  rok dochody budżetu Miasta Mława nie ulegają zmianie i wynoszą 167 599 489,58 zł.</w:t>
      </w:r>
    </w:p>
    <w:p w14:paraId="07D9EF29" w14:textId="77777777" w:rsidR="007E5066" w:rsidRPr="00F9137E" w:rsidRDefault="007E5066" w:rsidP="00F9137E">
      <w:pPr>
        <w:ind w:right="-142"/>
        <w:jc w:val="left"/>
        <w:rPr>
          <w:rFonts w:asciiTheme="minorHAnsi" w:hAnsiTheme="minorHAnsi" w:cstheme="minorHAnsi"/>
          <w:bCs/>
          <w:sz w:val="24"/>
          <w:szCs w:val="24"/>
        </w:rPr>
      </w:pPr>
      <w:r w:rsidRPr="00F9137E">
        <w:rPr>
          <w:rFonts w:asciiTheme="minorHAnsi" w:hAnsiTheme="minorHAnsi" w:cstheme="minorHAnsi"/>
          <w:bCs/>
          <w:sz w:val="24"/>
          <w:szCs w:val="24"/>
        </w:rPr>
        <w:t>Planowane na 2021 rok wydatki  budżetu Miasta Mława nie ulegają zmianie i wynoszą 195 318 593,98 zł.</w:t>
      </w:r>
    </w:p>
    <w:p w14:paraId="3AC0F359" w14:textId="6A5B8102" w:rsidR="00203552" w:rsidRPr="00F9137E" w:rsidRDefault="007E5066" w:rsidP="00F9137E">
      <w:pPr>
        <w:ind w:right="-142"/>
        <w:jc w:val="left"/>
        <w:rPr>
          <w:rFonts w:asciiTheme="minorHAnsi" w:hAnsiTheme="minorHAnsi" w:cstheme="minorHAnsi"/>
          <w:bCs/>
          <w:sz w:val="24"/>
          <w:szCs w:val="24"/>
        </w:rPr>
      </w:pPr>
      <w:r w:rsidRPr="00F9137E">
        <w:rPr>
          <w:rFonts w:asciiTheme="minorHAnsi" w:hAnsiTheme="minorHAnsi" w:cstheme="minorHAnsi"/>
          <w:bCs/>
          <w:sz w:val="24"/>
          <w:szCs w:val="24"/>
        </w:rPr>
        <w:t>Deficyt budżetu Miasta Mława na 2021 rok  nie uległ zmianie  i wynosi 27 719 104,40 zł.</w:t>
      </w:r>
    </w:p>
    <w:p w14:paraId="34242A32" w14:textId="174479B9" w:rsidR="007E5066" w:rsidRPr="00F9137E" w:rsidRDefault="007E5066" w:rsidP="00F9137E">
      <w:pPr>
        <w:jc w:val="left"/>
        <w:rPr>
          <w:rFonts w:asciiTheme="minorHAnsi" w:hAnsiTheme="minorHAnsi" w:cstheme="minorHAnsi"/>
          <w:bCs/>
          <w:sz w:val="24"/>
          <w:szCs w:val="24"/>
        </w:rPr>
      </w:pPr>
      <w:r w:rsidRPr="00F9137E">
        <w:rPr>
          <w:rFonts w:asciiTheme="minorHAnsi" w:hAnsiTheme="minorHAnsi" w:cstheme="minorHAnsi"/>
          <w:bCs/>
          <w:sz w:val="24"/>
          <w:szCs w:val="24"/>
        </w:rPr>
        <w:t>DOCHODY (+198 527,67 zł)</w:t>
      </w:r>
    </w:p>
    <w:p w14:paraId="6A7389F7" w14:textId="77777777" w:rsidR="007E5066" w:rsidRPr="00F9137E" w:rsidRDefault="007E5066" w:rsidP="00F9137E">
      <w:pPr>
        <w:jc w:val="left"/>
        <w:rPr>
          <w:rFonts w:asciiTheme="minorHAnsi" w:hAnsiTheme="minorHAnsi" w:cstheme="minorHAnsi"/>
          <w:bCs/>
          <w:sz w:val="24"/>
          <w:szCs w:val="24"/>
        </w:rPr>
      </w:pPr>
      <w:r w:rsidRPr="00F9137E">
        <w:rPr>
          <w:rFonts w:asciiTheme="minorHAnsi" w:hAnsiTheme="minorHAnsi" w:cstheme="minorHAnsi"/>
          <w:bCs/>
          <w:sz w:val="24"/>
          <w:szCs w:val="24"/>
        </w:rPr>
        <w:t>Dział 754 – Bezpieczeństwo publiczne i ochrona przeciwpożarowa (+43 280,00 zł)</w:t>
      </w:r>
    </w:p>
    <w:p w14:paraId="6D80C5B5" w14:textId="77777777" w:rsidR="007E5066" w:rsidRPr="00F9137E" w:rsidRDefault="007E5066" w:rsidP="00F9137E">
      <w:pPr>
        <w:jc w:val="left"/>
        <w:rPr>
          <w:rFonts w:asciiTheme="minorHAnsi" w:hAnsiTheme="minorHAnsi" w:cstheme="minorHAnsi"/>
          <w:bCs/>
          <w:sz w:val="24"/>
          <w:szCs w:val="24"/>
        </w:rPr>
      </w:pPr>
      <w:r w:rsidRPr="00F9137E">
        <w:rPr>
          <w:rFonts w:asciiTheme="minorHAnsi" w:hAnsiTheme="minorHAnsi" w:cstheme="minorHAnsi"/>
          <w:bCs/>
          <w:sz w:val="24"/>
          <w:szCs w:val="24"/>
        </w:rPr>
        <w:t>Rozdział 75412 – Ochotnicze straże pożarne (+43 280,00 zł)</w:t>
      </w:r>
    </w:p>
    <w:p w14:paraId="002DB010" w14:textId="77777777" w:rsidR="007E5066" w:rsidRPr="00F9137E" w:rsidRDefault="007E5066" w:rsidP="00F9137E">
      <w:pPr>
        <w:jc w:val="left"/>
        <w:rPr>
          <w:rFonts w:asciiTheme="minorHAnsi" w:hAnsiTheme="minorHAnsi" w:cstheme="minorHAnsi"/>
          <w:bCs/>
          <w:sz w:val="24"/>
          <w:szCs w:val="24"/>
        </w:rPr>
      </w:pPr>
      <w:bookmarkStart w:id="1" w:name="_Hlk78363892"/>
      <w:r w:rsidRPr="00F9137E">
        <w:rPr>
          <w:rFonts w:asciiTheme="minorHAnsi" w:hAnsiTheme="minorHAnsi" w:cstheme="minorHAnsi"/>
          <w:bCs/>
          <w:sz w:val="24"/>
          <w:szCs w:val="24"/>
        </w:rPr>
        <w:t>Zwiększenie planu dochodów budżetu Miasta Mława w kwocie (+43 280,00 zł) z tytułu:</w:t>
      </w:r>
    </w:p>
    <w:bookmarkEnd w:id="1"/>
    <w:p w14:paraId="73C7FA4D" w14:textId="77777777" w:rsidR="007E5066" w:rsidRPr="00F9137E" w:rsidRDefault="007E5066" w:rsidP="00F9137E">
      <w:pPr>
        <w:jc w:val="left"/>
        <w:rPr>
          <w:rFonts w:asciiTheme="minorHAnsi" w:hAnsiTheme="minorHAnsi" w:cstheme="minorHAnsi"/>
          <w:bCs/>
          <w:sz w:val="24"/>
          <w:szCs w:val="24"/>
        </w:rPr>
      </w:pPr>
      <w:r w:rsidRPr="00F9137E">
        <w:rPr>
          <w:rFonts w:asciiTheme="minorHAnsi" w:hAnsiTheme="minorHAnsi" w:cstheme="minorHAnsi"/>
          <w:bCs/>
          <w:sz w:val="24"/>
          <w:szCs w:val="24"/>
        </w:rPr>
        <w:t>- pomocy finansowej na wydatki inwestycyjne w kwocie 25 000,00 zł otrzymanej ze środków Województwa Mazowieckiego na modernizację budynku użytkowanego przez jednostkę Ochotniczej Straży pożarnej w Mławie w zakresie bramy garażowej i drzwi wejściowych (OSP, przy ul. Piekiełko),</w:t>
      </w:r>
    </w:p>
    <w:p w14:paraId="59DA476C" w14:textId="77777777" w:rsidR="007E5066" w:rsidRPr="00F9137E" w:rsidRDefault="007E5066" w:rsidP="00F9137E">
      <w:pPr>
        <w:jc w:val="left"/>
        <w:rPr>
          <w:rFonts w:asciiTheme="minorHAnsi" w:hAnsiTheme="minorHAnsi" w:cstheme="minorHAnsi"/>
          <w:bCs/>
          <w:sz w:val="24"/>
          <w:szCs w:val="24"/>
        </w:rPr>
      </w:pPr>
      <w:r w:rsidRPr="00F9137E">
        <w:rPr>
          <w:rFonts w:asciiTheme="minorHAnsi" w:hAnsiTheme="minorHAnsi" w:cstheme="minorHAnsi"/>
          <w:bCs/>
          <w:sz w:val="24"/>
          <w:szCs w:val="24"/>
        </w:rPr>
        <w:lastRenderedPageBreak/>
        <w:t>- pomocy finansowej na wydatki inwestycyjne w kwocie 5 750,00 zł otrzymanej ze środków Województwa Mazowieckiego na zakup wyposażenia dla Ochotniczej Straży Pożarnej Mława – zestaw do wyważania drzwi,</w:t>
      </w:r>
    </w:p>
    <w:p w14:paraId="6EDE78A9" w14:textId="537115C6" w:rsidR="007E5066" w:rsidRPr="00F9137E" w:rsidRDefault="007E5066" w:rsidP="00F9137E">
      <w:pPr>
        <w:jc w:val="left"/>
        <w:rPr>
          <w:rFonts w:asciiTheme="minorHAnsi" w:hAnsiTheme="minorHAnsi" w:cstheme="minorHAnsi"/>
          <w:bCs/>
          <w:sz w:val="24"/>
          <w:szCs w:val="24"/>
        </w:rPr>
      </w:pPr>
      <w:r w:rsidRPr="00F9137E">
        <w:rPr>
          <w:rFonts w:asciiTheme="minorHAnsi" w:hAnsiTheme="minorHAnsi" w:cstheme="minorHAnsi"/>
          <w:bCs/>
          <w:sz w:val="24"/>
          <w:szCs w:val="24"/>
        </w:rPr>
        <w:t xml:space="preserve">- pomoc finansowa na wydatki bieżące w kwocie 12 530,00 zł ze środków Województwa Mazowieckiego na zakup wyposażenia dla Ochotniczej Straży Pożarnej Mława;  zakup odzieży, defibrylatora,  parawanu oraz zestawu osłon poduszek powietrznych. </w:t>
      </w:r>
    </w:p>
    <w:p w14:paraId="67C7D351" w14:textId="77777777" w:rsidR="007E5066" w:rsidRPr="00F9137E" w:rsidRDefault="007E5066" w:rsidP="00F9137E">
      <w:pPr>
        <w:jc w:val="left"/>
        <w:rPr>
          <w:rFonts w:asciiTheme="minorHAnsi" w:hAnsiTheme="minorHAnsi" w:cstheme="minorHAnsi"/>
          <w:bCs/>
          <w:sz w:val="24"/>
          <w:szCs w:val="24"/>
        </w:rPr>
      </w:pPr>
      <w:r w:rsidRPr="00F9137E">
        <w:rPr>
          <w:rFonts w:asciiTheme="minorHAnsi" w:hAnsiTheme="minorHAnsi" w:cstheme="minorHAnsi"/>
          <w:bCs/>
          <w:sz w:val="24"/>
          <w:szCs w:val="24"/>
        </w:rPr>
        <w:t>Dział 758 – Różne rozliczenia (+41 774,00 zł)</w:t>
      </w:r>
    </w:p>
    <w:p w14:paraId="7802C83A" w14:textId="77777777" w:rsidR="007E5066" w:rsidRPr="00F9137E" w:rsidRDefault="007E5066" w:rsidP="00F9137E">
      <w:pPr>
        <w:jc w:val="left"/>
        <w:rPr>
          <w:rFonts w:asciiTheme="minorHAnsi" w:hAnsiTheme="minorHAnsi" w:cstheme="minorHAnsi"/>
          <w:bCs/>
          <w:sz w:val="24"/>
          <w:szCs w:val="24"/>
        </w:rPr>
      </w:pPr>
      <w:r w:rsidRPr="00F9137E">
        <w:rPr>
          <w:rFonts w:asciiTheme="minorHAnsi" w:hAnsiTheme="minorHAnsi" w:cstheme="minorHAnsi"/>
          <w:bCs/>
          <w:sz w:val="24"/>
          <w:szCs w:val="24"/>
        </w:rPr>
        <w:t>Rozdział 75801 – Część oświatowa subwencji ogólnej dla jednostek samorządu terytorialnego (+41 774,00 zł)</w:t>
      </w:r>
    </w:p>
    <w:p w14:paraId="29F045EF" w14:textId="345D23EC" w:rsidR="007E5066" w:rsidRPr="00F9137E" w:rsidRDefault="007E5066" w:rsidP="00F9137E">
      <w:pPr>
        <w:jc w:val="left"/>
        <w:rPr>
          <w:rFonts w:asciiTheme="minorHAnsi" w:hAnsiTheme="minorHAnsi" w:cstheme="minorHAnsi"/>
          <w:bCs/>
          <w:sz w:val="24"/>
          <w:szCs w:val="24"/>
        </w:rPr>
      </w:pPr>
      <w:r w:rsidRPr="00F9137E">
        <w:rPr>
          <w:rFonts w:asciiTheme="minorHAnsi" w:hAnsiTheme="minorHAnsi" w:cstheme="minorHAnsi"/>
          <w:bCs/>
          <w:sz w:val="24"/>
          <w:szCs w:val="24"/>
        </w:rPr>
        <w:t>Zwiększenie planu dochodów budżetu Miasta Mława w kwocie (+41 774,00 zł) z tytułu oświatowej subwencji ogólnej, zgodnie z pismem Nr ST5.4751.5.2021.2g Ministra Finansów, Funduszy i Polityki Regionalnej.</w:t>
      </w:r>
    </w:p>
    <w:p w14:paraId="01B7B200" w14:textId="77777777" w:rsidR="007E5066" w:rsidRPr="00F9137E" w:rsidRDefault="007E5066" w:rsidP="00F9137E">
      <w:pPr>
        <w:jc w:val="left"/>
        <w:rPr>
          <w:rFonts w:asciiTheme="minorHAnsi" w:hAnsiTheme="minorHAnsi" w:cstheme="minorHAnsi"/>
          <w:bCs/>
          <w:sz w:val="24"/>
          <w:szCs w:val="24"/>
        </w:rPr>
      </w:pPr>
      <w:r w:rsidRPr="00F9137E">
        <w:rPr>
          <w:rFonts w:asciiTheme="minorHAnsi" w:hAnsiTheme="minorHAnsi" w:cstheme="minorHAnsi"/>
          <w:bCs/>
          <w:sz w:val="24"/>
          <w:szCs w:val="24"/>
        </w:rPr>
        <w:t>Dział 801 – Oświata i wychowanie (+90 449,67 zł)</w:t>
      </w:r>
    </w:p>
    <w:p w14:paraId="7F346B1C" w14:textId="77777777" w:rsidR="007E5066" w:rsidRPr="00F9137E" w:rsidRDefault="007E5066" w:rsidP="00F9137E">
      <w:pPr>
        <w:jc w:val="left"/>
        <w:rPr>
          <w:rFonts w:asciiTheme="minorHAnsi" w:hAnsiTheme="minorHAnsi" w:cstheme="minorHAnsi"/>
          <w:bCs/>
          <w:sz w:val="24"/>
          <w:szCs w:val="24"/>
        </w:rPr>
      </w:pPr>
      <w:r w:rsidRPr="00F9137E">
        <w:rPr>
          <w:rFonts w:asciiTheme="minorHAnsi" w:hAnsiTheme="minorHAnsi" w:cstheme="minorHAnsi"/>
          <w:bCs/>
          <w:sz w:val="24"/>
          <w:szCs w:val="24"/>
        </w:rPr>
        <w:t>Rozdział 80153 – Zapewnienie uczniom prawa do bezpłatnego dostępu do podręczników, materiałów edukacyjnych lub materiałów ćwiczeniowych (+90 449,67 zł)</w:t>
      </w:r>
    </w:p>
    <w:p w14:paraId="650A62D7" w14:textId="7437EA26" w:rsidR="007E5066" w:rsidRPr="00F9137E" w:rsidRDefault="007E5066" w:rsidP="00F9137E">
      <w:pPr>
        <w:jc w:val="left"/>
        <w:rPr>
          <w:rFonts w:asciiTheme="minorHAnsi" w:hAnsiTheme="minorHAnsi" w:cstheme="minorHAnsi"/>
          <w:bCs/>
          <w:sz w:val="24"/>
          <w:szCs w:val="24"/>
        </w:rPr>
      </w:pPr>
      <w:r w:rsidRPr="00F9137E">
        <w:rPr>
          <w:rFonts w:asciiTheme="minorHAnsi" w:hAnsiTheme="minorHAnsi" w:cstheme="minorHAnsi"/>
          <w:bCs/>
          <w:sz w:val="24"/>
          <w:szCs w:val="24"/>
        </w:rPr>
        <w:t xml:space="preserve">Zwiększenie planu dochodów budżetu Miasta Mława w kwocie (+90 449,67 zł) z tytułu dotacji celowej na wyposażenie szkół w podręczniki, materiały edukacyjne lub materiały ćwiczeniowe na rok szkolny 2021/2022 otrzymanej z budżetu państwa  na podstawie Decyzji Wojewody Mazowieckiego Nr 95 </w:t>
      </w:r>
      <w:r w:rsidR="00217285" w:rsidRPr="00F9137E">
        <w:rPr>
          <w:rFonts w:asciiTheme="minorHAnsi" w:hAnsiTheme="minorHAnsi" w:cstheme="minorHAnsi"/>
          <w:bCs/>
          <w:sz w:val="24"/>
          <w:szCs w:val="24"/>
        </w:rPr>
        <w:t xml:space="preserve">                   </w:t>
      </w:r>
      <w:r w:rsidRPr="00F9137E">
        <w:rPr>
          <w:rFonts w:asciiTheme="minorHAnsi" w:hAnsiTheme="minorHAnsi" w:cstheme="minorHAnsi"/>
          <w:bCs/>
          <w:sz w:val="24"/>
          <w:szCs w:val="24"/>
        </w:rPr>
        <w:t>z dnia 1 lipca 2021r.</w:t>
      </w:r>
    </w:p>
    <w:p w14:paraId="5A7EBC0E" w14:textId="77777777" w:rsidR="007E5066" w:rsidRPr="00F9137E" w:rsidRDefault="007E5066" w:rsidP="00F9137E">
      <w:pPr>
        <w:tabs>
          <w:tab w:val="left" w:pos="1776"/>
        </w:tabs>
        <w:jc w:val="left"/>
        <w:rPr>
          <w:rFonts w:asciiTheme="minorHAnsi" w:hAnsiTheme="minorHAnsi" w:cstheme="minorHAnsi"/>
          <w:bCs/>
          <w:sz w:val="24"/>
          <w:szCs w:val="24"/>
        </w:rPr>
      </w:pPr>
      <w:bookmarkStart w:id="2" w:name="_Hlk78296667"/>
      <w:r w:rsidRPr="00F9137E">
        <w:rPr>
          <w:rFonts w:asciiTheme="minorHAnsi" w:hAnsiTheme="minorHAnsi" w:cstheme="minorHAnsi"/>
          <w:bCs/>
          <w:sz w:val="24"/>
          <w:szCs w:val="24"/>
        </w:rPr>
        <w:t>Dział 851 – Ochrona zdrowia (+23 024,00 zł)</w:t>
      </w:r>
    </w:p>
    <w:p w14:paraId="4B0138C8" w14:textId="77777777" w:rsidR="007E5066" w:rsidRPr="00F9137E" w:rsidRDefault="007E5066" w:rsidP="00F9137E">
      <w:pPr>
        <w:jc w:val="left"/>
        <w:rPr>
          <w:rFonts w:asciiTheme="minorHAnsi" w:hAnsiTheme="minorHAnsi" w:cstheme="minorHAnsi"/>
          <w:bCs/>
          <w:sz w:val="24"/>
          <w:szCs w:val="24"/>
        </w:rPr>
      </w:pPr>
      <w:r w:rsidRPr="00F9137E">
        <w:rPr>
          <w:rFonts w:asciiTheme="minorHAnsi" w:hAnsiTheme="minorHAnsi" w:cstheme="minorHAnsi"/>
          <w:bCs/>
          <w:sz w:val="24"/>
          <w:szCs w:val="24"/>
        </w:rPr>
        <w:t>Rozdział 85195 – Pozostała działalność (+23 024,00 zł).</w:t>
      </w:r>
    </w:p>
    <w:p w14:paraId="08EC2661" w14:textId="77777777" w:rsidR="007E5066" w:rsidRPr="00F9137E" w:rsidRDefault="007E5066" w:rsidP="00F9137E">
      <w:pPr>
        <w:jc w:val="left"/>
        <w:rPr>
          <w:rFonts w:asciiTheme="minorHAnsi" w:hAnsiTheme="minorHAnsi" w:cstheme="minorHAnsi"/>
          <w:bCs/>
          <w:sz w:val="24"/>
          <w:szCs w:val="24"/>
        </w:rPr>
      </w:pPr>
      <w:r w:rsidRPr="00F9137E">
        <w:rPr>
          <w:rFonts w:asciiTheme="minorHAnsi" w:hAnsiTheme="minorHAnsi" w:cstheme="minorHAnsi"/>
          <w:bCs/>
          <w:sz w:val="24"/>
          <w:szCs w:val="24"/>
        </w:rPr>
        <w:t xml:space="preserve">1. Zwiększenie planu dochodów Urzędu Miasta Mława w kwocie (+20 000,00 zł) z tytułu  środków </w:t>
      </w:r>
      <w:r w:rsidRPr="00F9137E">
        <w:rPr>
          <w:rFonts w:asciiTheme="minorHAnsi" w:hAnsiTheme="minorHAnsi" w:cstheme="minorHAnsi"/>
          <w:bCs/>
          <w:sz w:val="24"/>
          <w:szCs w:val="24"/>
        </w:rPr>
        <w:br/>
        <w:t>z Funduszu Przeciwdziałania COVID-19 na realizację zadania – Promocja szczepień.</w:t>
      </w:r>
    </w:p>
    <w:p w14:paraId="732A0D7E" w14:textId="201EB6B5" w:rsidR="00B65368" w:rsidRPr="00F9137E" w:rsidRDefault="007E5066" w:rsidP="00F9137E">
      <w:pPr>
        <w:jc w:val="left"/>
        <w:rPr>
          <w:rFonts w:asciiTheme="minorHAnsi" w:hAnsiTheme="minorHAnsi" w:cstheme="minorHAnsi"/>
          <w:bCs/>
          <w:sz w:val="24"/>
          <w:szCs w:val="24"/>
        </w:rPr>
      </w:pPr>
      <w:r w:rsidRPr="00F9137E">
        <w:rPr>
          <w:rFonts w:asciiTheme="minorHAnsi" w:hAnsiTheme="minorHAnsi" w:cstheme="minorHAnsi"/>
          <w:bCs/>
          <w:sz w:val="24"/>
          <w:szCs w:val="24"/>
        </w:rPr>
        <w:t xml:space="preserve">2. </w:t>
      </w:r>
      <w:bookmarkEnd w:id="2"/>
      <w:r w:rsidRPr="00F9137E">
        <w:rPr>
          <w:rFonts w:asciiTheme="minorHAnsi" w:hAnsiTheme="minorHAnsi" w:cstheme="minorHAnsi"/>
          <w:bCs/>
          <w:sz w:val="24"/>
          <w:szCs w:val="24"/>
        </w:rPr>
        <w:t xml:space="preserve">Zwiększenie planu dochodów Urzędu Miasta Mława w kwocie (+3 024,00 zł) z  tytułu różnych dochodów z przeznaczeniem na zadania w zakresie organizacji transportu do punktów szczepień przeciwko wirusowi SARS-CoV-2, w tym osób niepełnosprawnych oraz organizacja telefonicznego punktu zgłoszeń potrzeb transportowych i informacji o szczepieniach przeciwko wirusowi </w:t>
      </w:r>
      <w:r w:rsidR="00217285" w:rsidRPr="00F9137E">
        <w:rPr>
          <w:rFonts w:asciiTheme="minorHAnsi" w:hAnsiTheme="minorHAnsi" w:cstheme="minorHAnsi"/>
          <w:bCs/>
          <w:sz w:val="24"/>
          <w:szCs w:val="24"/>
        </w:rPr>
        <w:t xml:space="preserve">                               </w:t>
      </w:r>
      <w:r w:rsidRPr="00F9137E">
        <w:rPr>
          <w:rFonts w:asciiTheme="minorHAnsi" w:hAnsiTheme="minorHAnsi" w:cstheme="minorHAnsi"/>
          <w:bCs/>
          <w:sz w:val="24"/>
          <w:szCs w:val="24"/>
        </w:rPr>
        <w:t xml:space="preserve">SARS-CoV-2. </w:t>
      </w:r>
    </w:p>
    <w:p w14:paraId="228E30BA" w14:textId="0B5C68B8" w:rsidR="007E5066" w:rsidRPr="00F9137E" w:rsidRDefault="007E5066" w:rsidP="00F9137E">
      <w:pPr>
        <w:jc w:val="left"/>
        <w:rPr>
          <w:rFonts w:asciiTheme="minorHAnsi" w:hAnsiTheme="minorHAnsi" w:cstheme="minorHAnsi"/>
          <w:bCs/>
          <w:sz w:val="24"/>
          <w:szCs w:val="24"/>
        </w:rPr>
      </w:pPr>
      <w:r w:rsidRPr="00F9137E">
        <w:rPr>
          <w:rFonts w:asciiTheme="minorHAnsi" w:hAnsiTheme="minorHAnsi" w:cstheme="minorHAnsi"/>
          <w:bCs/>
          <w:sz w:val="24"/>
          <w:szCs w:val="24"/>
        </w:rPr>
        <w:t>WYDATKI  ( +198 527,67 zł)</w:t>
      </w:r>
    </w:p>
    <w:p w14:paraId="43F0163A" w14:textId="11BFAAB5" w:rsidR="007E5066" w:rsidRPr="00F9137E" w:rsidRDefault="00203552" w:rsidP="00F9137E">
      <w:pPr>
        <w:jc w:val="left"/>
        <w:rPr>
          <w:rFonts w:asciiTheme="minorHAnsi" w:hAnsiTheme="minorHAnsi" w:cstheme="minorHAnsi"/>
          <w:bCs/>
          <w:sz w:val="24"/>
          <w:szCs w:val="24"/>
        </w:rPr>
      </w:pPr>
      <w:r w:rsidRPr="00F9137E">
        <w:rPr>
          <w:rFonts w:asciiTheme="minorHAnsi" w:hAnsiTheme="minorHAnsi" w:cstheme="minorHAnsi"/>
          <w:bCs/>
          <w:sz w:val="24"/>
          <w:szCs w:val="24"/>
        </w:rPr>
        <w:t>D</w:t>
      </w:r>
      <w:r w:rsidR="007E5066" w:rsidRPr="00F9137E">
        <w:rPr>
          <w:rFonts w:asciiTheme="minorHAnsi" w:hAnsiTheme="minorHAnsi" w:cstheme="minorHAnsi"/>
          <w:bCs/>
          <w:sz w:val="24"/>
          <w:szCs w:val="24"/>
        </w:rPr>
        <w:t>ział 754 – Bezpieczeństwo publiczne i ochrona przeciwpożarowa (+43 280,00 zł)</w:t>
      </w:r>
    </w:p>
    <w:p w14:paraId="6C9193EC" w14:textId="77777777" w:rsidR="007E5066" w:rsidRPr="00F9137E" w:rsidRDefault="007E5066" w:rsidP="00F913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F9137E">
        <w:rPr>
          <w:rFonts w:asciiTheme="minorHAnsi" w:hAnsiTheme="minorHAnsi" w:cstheme="minorHAnsi"/>
          <w:bCs/>
          <w:sz w:val="24"/>
          <w:szCs w:val="24"/>
        </w:rPr>
        <w:t>Rozdział 75412 – Ochotnicze straże pożarne (+51 580,00 zł)</w:t>
      </w:r>
    </w:p>
    <w:p w14:paraId="27E4B14F" w14:textId="77777777" w:rsidR="007E5066" w:rsidRPr="00F9137E" w:rsidRDefault="007E5066" w:rsidP="00F9137E">
      <w:pPr>
        <w:numPr>
          <w:ilvl w:val="0"/>
          <w:numId w:val="1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bookmarkStart w:id="3" w:name="_Hlk78357263"/>
      <w:r w:rsidRPr="00F9137E">
        <w:rPr>
          <w:rFonts w:asciiTheme="minorHAnsi" w:hAnsiTheme="minorHAnsi" w:cstheme="minorHAnsi"/>
          <w:bCs/>
          <w:sz w:val="24"/>
          <w:szCs w:val="24"/>
        </w:rPr>
        <w:t xml:space="preserve">Zwiększenie planu wydatków bieżących Urzędu Miasta Mława w kwocie (+1 800,00 zł) </w:t>
      </w:r>
      <w:r w:rsidRPr="00F9137E">
        <w:rPr>
          <w:rFonts w:asciiTheme="minorHAnsi" w:hAnsiTheme="minorHAnsi" w:cstheme="minorHAnsi"/>
          <w:bCs/>
          <w:sz w:val="24"/>
          <w:szCs w:val="24"/>
        </w:rPr>
        <w:br/>
        <w:t>z przeznaczeniem na dotację celową dla Ochotniczej Straży Pożarnej w Mławie</w:t>
      </w:r>
      <w:bookmarkEnd w:id="3"/>
      <w:r w:rsidRPr="00F9137E">
        <w:rPr>
          <w:rFonts w:asciiTheme="minorHAnsi" w:hAnsiTheme="minorHAnsi" w:cstheme="minorHAnsi"/>
          <w:bCs/>
          <w:sz w:val="24"/>
          <w:szCs w:val="24"/>
        </w:rPr>
        <w:t xml:space="preserve"> (dofinansowanie zakupu umundurowania bojowego).</w:t>
      </w:r>
    </w:p>
    <w:p w14:paraId="0B72DED2" w14:textId="77777777" w:rsidR="007E5066" w:rsidRPr="00F9137E" w:rsidRDefault="007E5066" w:rsidP="00F9137E">
      <w:pPr>
        <w:numPr>
          <w:ilvl w:val="0"/>
          <w:numId w:val="1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bookmarkStart w:id="4" w:name="_Hlk78359028"/>
      <w:r w:rsidRPr="00F9137E">
        <w:rPr>
          <w:rFonts w:asciiTheme="minorHAnsi" w:hAnsiTheme="minorHAnsi" w:cstheme="minorHAnsi"/>
          <w:bCs/>
          <w:sz w:val="24"/>
          <w:szCs w:val="24"/>
        </w:rPr>
        <w:t xml:space="preserve">Zwiększenie planu wydatków bieżących Urzędu Miasta Mława w kwocie (+15 220,00 zł) </w:t>
      </w:r>
      <w:r w:rsidRPr="00F9137E">
        <w:rPr>
          <w:rFonts w:asciiTheme="minorHAnsi" w:hAnsiTheme="minorHAnsi" w:cstheme="minorHAnsi"/>
          <w:bCs/>
          <w:sz w:val="24"/>
          <w:szCs w:val="24"/>
        </w:rPr>
        <w:br/>
        <w:t>z przeznaczeniem na zakup odzieży ochronnej dla członków Ochotniczej Straży Pożarnej Mława.</w:t>
      </w:r>
    </w:p>
    <w:bookmarkEnd w:id="4"/>
    <w:p w14:paraId="50DADDD4" w14:textId="77777777" w:rsidR="007E5066" w:rsidRPr="00F9137E" w:rsidRDefault="007E5066" w:rsidP="00F9137E">
      <w:pPr>
        <w:numPr>
          <w:ilvl w:val="0"/>
          <w:numId w:val="1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F9137E">
        <w:rPr>
          <w:rFonts w:asciiTheme="minorHAnsi" w:hAnsiTheme="minorHAnsi" w:cstheme="minorHAnsi"/>
          <w:bCs/>
          <w:sz w:val="24"/>
          <w:szCs w:val="24"/>
        </w:rPr>
        <w:lastRenderedPageBreak/>
        <w:t xml:space="preserve">Zwiększenie planu wydatków bieżących Urzędu Miasta Mława w kwocie (+3 060,00 zł) </w:t>
      </w:r>
      <w:r w:rsidRPr="00F9137E">
        <w:rPr>
          <w:rFonts w:asciiTheme="minorHAnsi" w:hAnsiTheme="minorHAnsi" w:cstheme="minorHAnsi"/>
          <w:bCs/>
          <w:sz w:val="24"/>
          <w:szCs w:val="24"/>
        </w:rPr>
        <w:br/>
        <w:t>z przeznaczeniem na zakup wyposażenia (defibrylatora, parawanu, zestawu osłon poduszek powietrznych) dla Ochotniczej Straży Pożarnej Mława.</w:t>
      </w:r>
    </w:p>
    <w:p w14:paraId="777CE90D" w14:textId="77777777" w:rsidR="007E5066" w:rsidRPr="00F9137E" w:rsidRDefault="007E5066" w:rsidP="00F9137E">
      <w:pPr>
        <w:numPr>
          <w:ilvl w:val="0"/>
          <w:numId w:val="1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F9137E">
        <w:rPr>
          <w:rFonts w:asciiTheme="minorHAnsi" w:hAnsiTheme="minorHAnsi" w:cstheme="minorHAnsi"/>
          <w:bCs/>
          <w:sz w:val="24"/>
          <w:szCs w:val="24"/>
        </w:rPr>
        <w:t xml:space="preserve">Zwiększenie planu wydatków majątkowych Urzędu Miasta Mława w kwocie (+25 000,00 zł) </w:t>
      </w:r>
      <w:r w:rsidRPr="00F9137E">
        <w:rPr>
          <w:rFonts w:asciiTheme="minorHAnsi" w:hAnsiTheme="minorHAnsi" w:cstheme="minorHAnsi"/>
          <w:bCs/>
          <w:sz w:val="24"/>
          <w:szCs w:val="24"/>
        </w:rPr>
        <w:br/>
        <w:t>z przeznaczeniem na modernizację budynku (w zakresie bramy garażowej i drzwi wejściowych ) używanego przez jednostkę Ochotniczej Straży Pożarnej Mława.</w:t>
      </w:r>
    </w:p>
    <w:p w14:paraId="0E058C2A" w14:textId="77777777" w:rsidR="007E5066" w:rsidRPr="00F9137E" w:rsidRDefault="007E5066" w:rsidP="00F9137E">
      <w:pPr>
        <w:numPr>
          <w:ilvl w:val="0"/>
          <w:numId w:val="1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F9137E">
        <w:rPr>
          <w:rFonts w:asciiTheme="minorHAnsi" w:hAnsiTheme="minorHAnsi" w:cstheme="minorHAnsi"/>
          <w:bCs/>
          <w:sz w:val="24"/>
          <w:szCs w:val="24"/>
        </w:rPr>
        <w:t xml:space="preserve">Zwiększenie planu wydatków majątkowych Urzędu Miasta Mława w kwocie (+11 500,00 zł) </w:t>
      </w:r>
      <w:r w:rsidRPr="00F9137E">
        <w:rPr>
          <w:rFonts w:asciiTheme="minorHAnsi" w:hAnsiTheme="minorHAnsi" w:cstheme="minorHAnsi"/>
          <w:bCs/>
          <w:sz w:val="24"/>
          <w:szCs w:val="24"/>
        </w:rPr>
        <w:br/>
        <w:t>z przeznaczeniem na zakup wyposażenia (zestaw do wyważania drzwi) dla Ochotniczej Straży Pożarnej Mława.</w:t>
      </w:r>
    </w:p>
    <w:p w14:paraId="05DEE53A" w14:textId="77777777" w:rsidR="007E5066" w:rsidRPr="00F9137E" w:rsidRDefault="007E5066" w:rsidP="00F9137E">
      <w:pPr>
        <w:numPr>
          <w:ilvl w:val="0"/>
          <w:numId w:val="1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F9137E">
        <w:rPr>
          <w:rFonts w:asciiTheme="minorHAnsi" w:hAnsiTheme="minorHAnsi" w:cstheme="minorHAnsi"/>
          <w:bCs/>
          <w:sz w:val="24"/>
          <w:szCs w:val="24"/>
        </w:rPr>
        <w:t xml:space="preserve">Zmniejszenie planu wydatków bieżących Urzędu Miasta Mława w kwocie (-5 000,00 zł) </w:t>
      </w:r>
      <w:r w:rsidRPr="00F9137E">
        <w:rPr>
          <w:rFonts w:asciiTheme="minorHAnsi" w:hAnsiTheme="minorHAnsi" w:cstheme="minorHAnsi"/>
          <w:bCs/>
          <w:sz w:val="24"/>
          <w:szCs w:val="24"/>
        </w:rPr>
        <w:br/>
        <w:t xml:space="preserve">z tytułu różnych wydatków na rzecz osób fizycznych. </w:t>
      </w:r>
    </w:p>
    <w:p w14:paraId="530C9DDD" w14:textId="77777777" w:rsidR="007E5066" w:rsidRPr="00F9137E" w:rsidRDefault="007E5066" w:rsidP="00F913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F9137E">
        <w:rPr>
          <w:rFonts w:asciiTheme="minorHAnsi" w:hAnsiTheme="minorHAnsi" w:cstheme="minorHAnsi"/>
          <w:bCs/>
          <w:sz w:val="24"/>
          <w:szCs w:val="24"/>
        </w:rPr>
        <w:t>Rozdział 75416 – Straż gminna (miejska)  (-8 300,00 zł)</w:t>
      </w:r>
    </w:p>
    <w:p w14:paraId="2610FF2E" w14:textId="77777777" w:rsidR="007E5066" w:rsidRPr="00F9137E" w:rsidRDefault="007E5066" w:rsidP="00F9137E">
      <w:pPr>
        <w:tabs>
          <w:tab w:val="left" w:pos="708"/>
          <w:tab w:val="left" w:pos="1416"/>
          <w:tab w:val="left" w:pos="2124"/>
          <w:tab w:val="left" w:pos="2832"/>
          <w:tab w:val="left" w:pos="3540"/>
          <w:tab w:val="left" w:pos="3686"/>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F9137E">
        <w:rPr>
          <w:rFonts w:asciiTheme="minorHAnsi" w:hAnsiTheme="minorHAnsi" w:cstheme="minorHAnsi"/>
          <w:bCs/>
          <w:sz w:val="24"/>
          <w:szCs w:val="24"/>
        </w:rPr>
        <w:t xml:space="preserve">1. Zwiększenie planu wydatków bieżących Urzędu Miasta Mława w kwocie (+6 000,00 zł) z tytułu wydatków osobowych niezaliczanych do wynagrodzeń (zakup </w:t>
      </w:r>
      <w:proofErr w:type="spellStart"/>
      <w:r w:rsidRPr="00F9137E">
        <w:rPr>
          <w:rFonts w:asciiTheme="minorHAnsi" w:hAnsiTheme="minorHAnsi" w:cstheme="minorHAnsi"/>
          <w:bCs/>
          <w:sz w:val="24"/>
          <w:szCs w:val="24"/>
        </w:rPr>
        <w:t>sortu</w:t>
      </w:r>
      <w:proofErr w:type="spellEnd"/>
      <w:r w:rsidRPr="00F9137E">
        <w:rPr>
          <w:rFonts w:asciiTheme="minorHAnsi" w:hAnsiTheme="minorHAnsi" w:cstheme="minorHAnsi"/>
          <w:bCs/>
          <w:sz w:val="24"/>
          <w:szCs w:val="24"/>
        </w:rPr>
        <w:t xml:space="preserve"> mundurowego dla pracowników straży miejskiej)</w:t>
      </w:r>
    </w:p>
    <w:p w14:paraId="0ABC4DD8" w14:textId="5553FDD1" w:rsidR="007E5066" w:rsidRPr="00F9137E" w:rsidRDefault="007E5066" w:rsidP="00F9137E">
      <w:pPr>
        <w:tabs>
          <w:tab w:val="left" w:pos="708"/>
          <w:tab w:val="left" w:pos="1416"/>
          <w:tab w:val="left" w:pos="2124"/>
          <w:tab w:val="left" w:pos="2832"/>
          <w:tab w:val="left" w:pos="3540"/>
          <w:tab w:val="left" w:pos="3686"/>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F9137E">
        <w:rPr>
          <w:rFonts w:asciiTheme="minorHAnsi" w:hAnsiTheme="minorHAnsi" w:cstheme="minorHAnsi"/>
          <w:bCs/>
          <w:sz w:val="24"/>
          <w:szCs w:val="24"/>
        </w:rPr>
        <w:t>2. Zmniejszenie planu wydatków bieżących Urzędu Miasta Mława w kwocie (-14 300,00 zł)</w:t>
      </w:r>
      <w:r w:rsidRPr="00F9137E">
        <w:rPr>
          <w:rFonts w:asciiTheme="minorHAnsi" w:hAnsiTheme="minorHAnsi" w:cstheme="minorHAnsi"/>
          <w:bCs/>
          <w:sz w:val="24"/>
          <w:szCs w:val="24"/>
        </w:rPr>
        <w:br/>
        <w:t>z tytułu składek na ubezpieczenia społeczne, zakup materiałów i wyposażenia oraz szkoleń pracowników.</w:t>
      </w:r>
    </w:p>
    <w:p w14:paraId="75031C06" w14:textId="77777777" w:rsidR="007E5066" w:rsidRPr="00F9137E" w:rsidRDefault="007E5066" w:rsidP="00F913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F9137E">
        <w:rPr>
          <w:rFonts w:asciiTheme="minorHAnsi" w:hAnsiTheme="minorHAnsi" w:cstheme="minorHAnsi"/>
          <w:bCs/>
          <w:sz w:val="24"/>
          <w:szCs w:val="24"/>
        </w:rPr>
        <w:t>Dział 801 – Oświata i wychowanie ( +132 223,67 zł)</w:t>
      </w:r>
    </w:p>
    <w:p w14:paraId="13571A1A" w14:textId="77777777" w:rsidR="007E5066" w:rsidRPr="00F9137E" w:rsidRDefault="007E5066" w:rsidP="00F913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F9137E">
        <w:rPr>
          <w:rFonts w:asciiTheme="minorHAnsi" w:hAnsiTheme="minorHAnsi" w:cstheme="minorHAnsi"/>
          <w:bCs/>
          <w:sz w:val="24"/>
          <w:szCs w:val="24"/>
        </w:rPr>
        <w:t>Rozdział 80101 – Szkoły podstawowe(+41 774,00 zł)</w:t>
      </w:r>
    </w:p>
    <w:p w14:paraId="0F911E1B" w14:textId="77777777" w:rsidR="007E5066" w:rsidRPr="00F9137E" w:rsidRDefault="007E5066" w:rsidP="00F913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F9137E">
        <w:rPr>
          <w:rFonts w:asciiTheme="minorHAnsi" w:hAnsiTheme="minorHAnsi" w:cstheme="minorHAnsi"/>
          <w:bCs/>
          <w:sz w:val="24"/>
          <w:szCs w:val="24"/>
        </w:rPr>
        <w:t xml:space="preserve">Zwiększenie planu wydatków Zespołu Placówek Oświatowych Nr 3 w Mławie w kwocie </w:t>
      </w:r>
      <w:r w:rsidRPr="00F9137E">
        <w:rPr>
          <w:rFonts w:asciiTheme="minorHAnsi" w:hAnsiTheme="minorHAnsi" w:cstheme="minorHAnsi"/>
          <w:bCs/>
          <w:sz w:val="24"/>
          <w:szCs w:val="24"/>
        </w:rPr>
        <w:br/>
        <w:t>(+41 774,00 zł) z tytułu dofinansowania wyposażenia w pomoce dydaktyczne niezbędne do realizacji podstawy programowej z przedmiotów .</w:t>
      </w:r>
    </w:p>
    <w:p w14:paraId="4D3CB04C" w14:textId="77777777" w:rsidR="007E5066" w:rsidRPr="00F9137E" w:rsidRDefault="007E5066" w:rsidP="00F9137E">
      <w:pPr>
        <w:jc w:val="left"/>
        <w:rPr>
          <w:rFonts w:asciiTheme="minorHAnsi" w:hAnsiTheme="minorHAnsi" w:cstheme="minorHAnsi"/>
          <w:bCs/>
          <w:sz w:val="24"/>
          <w:szCs w:val="24"/>
        </w:rPr>
      </w:pPr>
      <w:bookmarkStart w:id="5" w:name="_Hlk55296885"/>
      <w:r w:rsidRPr="00F9137E">
        <w:rPr>
          <w:rFonts w:asciiTheme="minorHAnsi" w:hAnsiTheme="minorHAnsi" w:cstheme="minorHAnsi"/>
          <w:bCs/>
          <w:sz w:val="24"/>
          <w:szCs w:val="24"/>
        </w:rPr>
        <w:t>Rozdział 80153 – Zapewnienie uczniom prawa do bezpłatnego dostępu do podręczników, materiałów edukacyjnych lub materiałów ćwiczeniowych w kwocie (+90 449,67 zł)</w:t>
      </w:r>
    </w:p>
    <w:p w14:paraId="2C44402F" w14:textId="77777777" w:rsidR="007E5066" w:rsidRPr="00F9137E" w:rsidRDefault="007E5066" w:rsidP="00F9137E">
      <w:pPr>
        <w:jc w:val="left"/>
        <w:rPr>
          <w:rFonts w:asciiTheme="minorHAnsi" w:hAnsiTheme="minorHAnsi" w:cstheme="minorHAnsi"/>
          <w:bCs/>
          <w:sz w:val="24"/>
          <w:szCs w:val="24"/>
        </w:rPr>
      </w:pPr>
      <w:r w:rsidRPr="00F9137E">
        <w:rPr>
          <w:rFonts w:asciiTheme="minorHAnsi" w:hAnsiTheme="minorHAnsi" w:cstheme="minorHAnsi"/>
          <w:bCs/>
          <w:sz w:val="24"/>
          <w:szCs w:val="24"/>
        </w:rPr>
        <w:t>Zwiększenie planu wydatków z przeznaczeniem na wyposażenie szkół w podręczniki oraz materiały edukacyjne i ćwiczeniowe w następujących jednostkach:</w:t>
      </w:r>
    </w:p>
    <w:p w14:paraId="515F061E" w14:textId="77777777" w:rsidR="007E5066" w:rsidRPr="00F9137E" w:rsidRDefault="007E5066" w:rsidP="00F9137E">
      <w:pPr>
        <w:numPr>
          <w:ilvl w:val="0"/>
          <w:numId w:val="15"/>
        </w:numPr>
        <w:jc w:val="left"/>
        <w:rPr>
          <w:rFonts w:asciiTheme="minorHAnsi" w:hAnsiTheme="minorHAnsi" w:cstheme="minorHAnsi"/>
          <w:bCs/>
          <w:sz w:val="24"/>
          <w:szCs w:val="24"/>
        </w:rPr>
      </w:pPr>
      <w:r w:rsidRPr="00F9137E">
        <w:rPr>
          <w:rFonts w:asciiTheme="minorHAnsi" w:hAnsiTheme="minorHAnsi" w:cstheme="minorHAnsi"/>
          <w:bCs/>
          <w:sz w:val="24"/>
          <w:szCs w:val="24"/>
        </w:rPr>
        <w:t xml:space="preserve"> Zespół Placówek Oświatowych Nr 1 w Mławie w kwocie (+10 648,65 zł).</w:t>
      </w:r>
    </w:p>
    <w:p w14:paraId="457A8BD5" w14:textId="77777777" w:rsidR="007E5066" w:rsidRPr="00F9137E" w:rsidRDefault="007E5066" w:rsidP="00F9137E">
      <w:pPr>
        <w:numPr>
          <w:ilvl w:val="0"/>
          <w:numId w:val="15"/>
        </w:numPr>
        <w:jc w:val="left"/>
        <w:rPr>
          <w:rFonts w:asciiTheme="minorHAnsi" w:hAnsiTheme="minorHAnsi" w:cstheme="minorHAnsi"/>
          <w:bCs/>
          <w:sz w:val="24"/>
          <w:szCs w:val="24"/>
        </w:rPr>
      </w:pPr>
      <w:r w:rsidRPr="00F9137E">
        <w:rPr>
          <w:rFonts w:asciiTheme="minorHAnsi" w:hAnsiTheme="minorHAnsi" w:cstheme="minorHAnsi"/>
          <w:bCs/>
          <w:sz w:val="24"/>
          <w:szCs w:val="24"/>
        </w:rPr>
        <w:t xml:space="preserve"> Zespół Placówek Oświatowych Nr 2 w Mławie w kwocie (+13 644,14 zł).</w:t>
      </w:r>
    </w:p>
    <w:p w14:paraId="0953498B" w14:textId="77777777" w:rsidR="007E5066" w:rsidRPr="00F9137E" w:rsidRDefault="007E5066" w:rsidP="00F9137E">
      <w:pPr>
        <w:numPr>
          <w:ilvl w:val="0"/>
          <w:numId w:val="15"/>
        </w:numPr>
        <w:jc w:val="left"/>
        <w:rPr>
          <w:rFonts w:asciiTheme="minorHAnsi" w:hAnsiTheme="minorHAnsi" w:cstheme="minorHAnsi"/>
          <w:bCs/>
          <w:sz w:val="24"/>
          <w:szCs w:val="24"/>
        </w:rPr>
      </w:pPr>
      <w:r w:rsidRPr="00F9137E">
        <w:rPr>
          <w:rFonts w:asciiTheme="minorHAnsi" w:hAnsiTheme="minorHAnsi" w:cstheme="minorHAnsi"/>
          <w:bCs/>
          <w:sz w:val="24"/>
          <w:szCs w:val="24"/>
        </w:rPr>
        <w:t xml:space="preserve"> Zespół Placówek Oświatowych Nr 3 w Mławie w kwocie (+23 079,87 zł).</w:t>
      </w:r>
    </w:p>
    <w:p w14:paraId="5B3900D5" w14:textId="77777777" w:rsidR="007E5066" w:rsidRPr="00F9137E" w:rsidRDefault="007E5066" w:rsidP="00F9137E">
      <w:pPr>
        <w:numPr>
          <w:ilvl w:val="0"/>
          <w:numId w:val="15"/>
        </w:numPr>
        <w:jc w:val="left"/>
        <w:rPr>
          <w:rFonts w:asciiTheme="minorHAnsi" w:hAnsiTheme="minorHAnsi" w:cstheme="minorHAnsi"/>
          <w:bCs/>
          <w:sz w:val="24"/>
          <w:szCs w:val="24"/>
        </w:rPr>
      </w:pPr>
      <w:r w:rsidRPr="00F9137E">
        <w:rPr>
          <w:rFonts w:asciiTheme="minorHAnsi" w:hAnsiTheme="minorHAnsi" w:cstheme="minorHAnsi"/>
          <w:bCs/>
          <w:sz w:val="24"/>
          <w:szCs w:val="24"/>
        </w:rPr>
        <w:t xml:space="preserve"> Szkoła Podstawowa Nr 2  im. Mikołaja Kopernika w Mławie w kwocie (+9 218,16 zł).</w:t>
      </w:r>
    </w:p>
    <w:p w14:paraId="34E1D315" w14:textId="77777777" w:rsidR="007E5066" w:rsidRPr="00F9137E" w:rsidRDefault="007E5066" w:rsidP="00F9137E">
      <w:pPr>
        <w:numPr>
          <w:ilvl w:val="0"/>
          <w:numId w:val="15"/>
        </w:numPr>
        <w:jc w:val="left"/>
        <w:rPr>
          <w:rFonts w:asciiTheme="minorHAnsi" w:hAnsiTheme="minorHAnsi" w:cstheme="minorHAnsi"/>
          <w:bCs/>
          <w:sz w:val="24"/>
          <w:szCs w:val="24"/>
        </w:rPr>
      </w:pPr>
      <w:r w:rsidRPr="00F9137E">
        <w:rPr>
          <w:rFonts w:asciiTheme="minorHAnsi" w:hAnsiTheme="minorHAnsi" w:cstheme="minorHAnsi"/>
          <w:bCs/>
          <w:sz w:val="24"/>
          <w:szCs w:val="24"/>
        </w:rPr>
        <w:t xml:space="preserve"> Szkoła Podstawowa Nr 3 im. Józefa Ostaszewskiego w Mławie w kwocie (+9 794,76 zł).</w:t>
      </w:r>
    </w:p>
    <w:p w14:paraId="566B8F17" w14:textId="77777777" w:rsidR="007E5066" w:rsidRPr="00F9137E" w:rsidRDefault="007E5066" w:rsidP="00F9137E">
      <w:pPr>
        <w:numPr>
          <w:ilvl w:val="0"/>
          <w:numId w:val="15"/>
        </w:numPr>
        <w:jc w:val="left"/>
        <w:rPr>
          <w:rFonts w:asciiTheme="minorHAnsi" w:hAnsiTheme="minorHAnsi" w:cstheme="minorHAnsi"/>
          <w:bCs/>
          <w:sz w:val="24"/>
          <w:szCs w:val="24"/>
        </w:rPr>
      </w:pPr>
      <w:r w:rsidRPr="00F9137E">
        <w:rPr>
          <w:rFonts w:asciiTheme="minorHAnsi" w:hAnsiTheme="minorHAnsi" w:cstheme="minorHAnsi"/>
          <w:bCs/>
          <w:sz w:val="24"/>
          <w:szCs w:val="24"/>
        </w:rPr>
        <w:t xml:space="preserve"> Szkoła Podstawowa Nr 6 z Oddziałami Integracyjnymi im. Kornela Makuszyńskiego w Mławie</w:t>
      </w:r>
      <w:r w:rsidRPr="00F9137E">
        <w:rPr>
          <w:rFonts w:asciiTheme="minorHAnsi" w:hAnsiTheme="minorHAnsi" w:cstheme="minorHAnsi"/>
          <w:bCs/>
          <w:sz w:val="24"/>
          <w:szCs w:val="24"/>
        </w:rPr>
        <w:br/>
        <w:t xml:space="preserve"> w kwocie (+14 299,10 zł).</w:t>
      </w:r>
    </w:p>
    <w:p w14:paraId="12A3C03F" w14:textId="77777777" w:rsidR="00F9137E" w:rsidRDefault="007E5066" w:rsidP="00F9137E">
      <w:pPr>
        <w:numPr>
          <w:ilvl w:val="0"/>
          <w:numId w:val="15"/>
        </w:numPr>
        <w:jc w:val="left"/>
        <w:rPr>
          <w:rFonts w:asciiTheme="minorHAnsi" w:hAnsiTheme="minorHAnsi" w:cstheme="minorHAnsi"/>
          <w:bCs/>
          <w:sz w:val="24"/>
          <w:szCs w:val="24"/>
        </w:rPr>
      </w:pPr>
      <w:r w:rsidRPr="00F9137E">
        <w:rPr>
          <w:rFonts w:asciiTheme="minorHAnsi" w:hAnsiTheme="minorHAnsi" w:cstheme="minorHAnsi"/>
          <w:bCs/>
          <w:sz w:val="24"/>
          <w:szCs w:val="24"/>
        </w:rPr>
        <w:t xml:space="preserve"> Urząd Miasta Mława w kwocie (+9 764,99 zł) w tym dla Katolickiej Szkoły Podstawowej </w:t>
      </w:r>
      <w:r w:rsidRPr="00F9137E">
        <w:rPr>
          <w:rFonts w:asciiTheme="minorHAnsi" w:hAnsiTheme="minorHAnsi" w:cstheme="minorHAnsi"/>
          <w:bCs/>
          <w:sz w:val="24"/>
          <w:szCs w:val="24"/>
        </w:rPr>
        <w:br/>
        <w:t>im. Ks. Macieja Kazimierza Sarbiewskiego SI w Mławie w kwocie 5 648,55 zł, Społecznej</w:t>
      </w:r>
    </w:p>
    <w:p w14:paraId="775D439D" w14:textId="6ADBF06F" w:rsidR="007E5066" w:rsidRPr="00F9137E" w:rsidRDefault="007E5066" w:rsidP="00F9137E">
      <w:pPr>
        <w:jc w:val="left"/>
        <w:rPr>
          <w:rFonts w:asciiTheme="minorHAnsi" w:hAnsiTheme="minorHAnsi" w:cstheme="minorHAnsi"/>
          <w:bCs/>
          <w:sz w:val="24"/>
          <w:szCs w:val="24"/>
        </w:rPr>
      </w:pPr>
      <w:r w:rsidRPr="00F9137E">
        <w:rPr>
          <w:rFonts w:asciiTheme="minorHAnsi" w:hAnsiTheme="minorHAnsi" w:cstheme="minorHAnsi"/>
          <w:bCs/>
          <w:sz w:val="24"/>
          <w:szCs w:val="24"/>
        </w:rPr>
        <w:lastRenderedPageBreak/>
        <w:t>Szkoły Podstawowej :</w:t>
      </w:r>
      <w:proofErr w:type="spellStart"/>
      <w:r w:rsidRPr="00F9137E">
        <w:rPr>
          <w:rFonts w:asciiTheme="minorHAnsi" w:hAnsiTheme="minorHAnsi" w:cstheme="minorHAnsi"/>
          <w:bCs/>
          <w:sz w:val="24"/>
          <w:szCs w:val="24"/>
        </w:rPr>
        <w:t>Wyspianum</w:t>
      </w:r>
      <w:proofErr w:type="spellEnd"/>
      <w:r w:rsidRPr="00F9137E">
        <w:rPr>
          <w:rFonts w:asciiTheme="minorHAnsi" w:hAnsiTheme="minorHAnsi" w:cstheme="minorHAnsi"/>
          <w:bCs/>
          <w:sz w:val="24"/>
          <w:szCs w:val="24"/>
        </w:rPr>
        <w:t>” w Mławie w kwocie 3 220,91 zł oraz koszty obsługi</w:t>
      </w:r>
      <w:r w:rsidR="00F9137E">
        <w:rPr>
          <w:rFonts w:asciiTheme="minorHAnsi" w:hAnsiTheme="minorHAnsi" w:cstheme="minorHAnsi"/>
          <w:bCs/>
          <w:sz w:val="24"/>
          <w:szCs w:val="24"/>
        </w:rPr>
        <w:t xml:space="preserve"> </w:t>
      </w:r>
      <w:r w:rsidRPr="00F9137E">
        <w:rPr>
          <w:rFonts w:asciiTheme="minorHAnsi" w:hAnsiTheme="minorHAnsi" w:cstheme="minorHAnsi"/>
          <w:bCs/>
          <w:sz w:val="24"/>
          <w:szCs w:val="24"/>
        </w:rPr>
        <w:t>tego zadania</w:t>
      </w:r>
      <w:r w:rsidR="00F9137E">
        <w:rPr>
          <w:rFonts w:asciiTheme="minorHAnsi" w:hAnsiTheme="minorHAnsi" w:cstheme="minorHAnsi"/>
          <w:bCs/>
          <w:sz w:val="24"/>
          <w:szCs w:val="24"/>
        </w:rPr>
        <w:t xml:space="preserve"> </w:t>
      </w:r>
      <w:r w:rsidRPr="00F9137E">
        <w:rPr>
          <w:rFonts w:asciiTheme="minorHAnsi" w:hAnsiTheme="minorHAnsi" w:cstheme="minorHAnsi"/>
          <w:bCs/>
          <w:sz w:val="24"/>
          <w:szCs w:val="24"/>
        </w:rPr>
        <w:t>w kwocie 895,53 zł.</w:t>
      </w:r>
    </w:p>
    <w:p w14:paraId="4FF7CB34" w14:textId="77777777" w:rsidR="007E5066" w:rsidRPr="00F9137E" w:rsidRDefault="007E5066" w:rsidP="00F9137E">
      <w:pPr>
        <w:jc w:val="left"/>
        <w:rPr>
          <w:rFonts w:asciiTheme="minorHAnsi" w:hAnsiTheme="minorHAnsi" w:cstheme="minorHAnsi"/>
          <w:bCs/>
          <w:sz w:val="24"/>
          <w:szCs w:val="24"/>
        </w:rPr>
      </w:pPr>
      <w:r w:rsidRPr="00F9137E">
        <w:rPr>
          <w:rFonts w:asciiTheme="minorHAnsi" w:hAnsiTheme="minorHAnsi" w:cstheme="minorHAnsi"/>
          <w:bCs/>
          <w:sz w:val="24"/>
          <w:szCs w:val="24"/>
        </w:rPr>
        <w:t>Rozdział 80195 – Pozostała działalność (0,00 zł)</w:t>
      </w:r>
    </w:p>
    <w:p w14:paraId="703B7CC1" w14:textId="77777777" w:rsidR="007E5066" w:rsidRPr="00F9137E" w:rsidRDefault="007E5066" w:rsidP="00F9137E">
      <w:pPr>
        <w:jc w:val="left"/>
        <w:rPr>
          <w:rFonts w:asciiTheme="minorHAnsi" w:hAnsiTheme="minorHAnsi" w:cstheme="minorHAnsi"/>
          <w:bCs/>
          <w:sz w:val="24"/>
          <w:szCs w:val="24"/>
        </w:rPr>
      </w:pPr>
      <w:r w:rsidRPr="00F9137E">
        <w:rPr>
          <w:rFonts w:asciiTheme="minorHAnsi" w:hAnsiTheme="minorHAnsi" w:cstheme="minorHAnsi"/>
          <w:bCs/>
          <w:sz w:val="24"/>
          <w:szCs w:val="24"/>
        </w:rPr>
        <w:t>1.  Zmniejszenie planu wydatków Urzędu Miasta Mława w kwocie (-100,00 zł) z tytułu wynagrodzenia bezosobowego.</w:t>
      </w:r>
    </w:p>
    <w:p w14:paraId="3C7A112E" w14:textId="2F12F659" w:rsidR="007E5066" w:rsidRPr="00F9137E" w:rsidRDefault="007E5066" w:rsidP="00F9137E">
      <w:pPr>
        <w:jc w:val="left"/>
        <w:rPr>
          <w:rFonts w:asciiTheme="minorHAnsi" w:hAnsiTheme="minorHAnsi" w:cstheme="minorHAnsi"/>
          <w:bCs/>
          <w:sz w:val="24"/>
          <w:szCs w:val="24"/>
        </w:rPr>
      </w:pPr>
      <w:r w:rsidRPr="00F9137E">
        <w:rPr>
          <w:rFonts w:asciiTheme="minorHAnsi" w:hAnsiTheme="minorHAnsi" w:cstheme="minorHAnsi"/>
          <w:bCs/>
          <w:sz w:val="24"/>
          <w:szCs w:val="24"/>
        </w:rPr>
        <w:t xml:space="preserve">2. Zwiększenie planu wydatków Urzędu Miasta Mława w kwocie (+100,00 zł) </w:t>
      </w:r>
      <w:r w:rsidRPr="00F9137E">
        <w:rPr>
          <w:rFonts w:asciiTheme="minorHAnsi" w:hAnsiTheme="minorHAnsi" w:cstheme="minorHAnsi"/>
          <w:bCs/>
          <w:sz w:val="24"/>
          <w:szCs w:val="24"/>
        </w:rPr>
        <w:br/>
        <w:t>z przeznaczeniem na składki na ubezpieczenia społeczne w ramach wynagrodzenia eksperta prowadzącego postępowanie egzaminacyjne na stopień nauczyciela mianowanego.</w:t>
      </w:r>
    </w:p>
    <w:p w14:paraId="31F1E9FA" w14:textId="77777777" w:rsidR="007E5066" w:rsidRPr="00F9137E" w:rsidRDefault="007E5066" w:rsidP="00F9137E">
      <w:pPr>
        <w:tabs>
          <w:tab w:val="left" w:pos="1776"/>
        </w:tabs>
        <w:jc w:val="left"/>
        <w:rPr>
          <w:rFonts w:asciiTheme="minorHAnsi" w:hAnsiTheme="minorHAnsi" w:cstheme="minorHAnsi"/>
          <w:bCs/>
          <w:sz w:val="24"/>
          <w:szCs w:val="24"/>
        </w:rPr>
      </w:pPr>
      <w:r w:rsidRPr="00F9137E">
        <w:rPr>
          <w:rFonts w:asciiTheme="minorHAnsi" w:hAnsiTheme="minorHAnsi" w:cstheme="minorHAnsi"/>
          <w:bCs/>
          <w:sz w:val="24"/>
          <w:szCs w:val="24"/>
        </w:rPr>
        <w:t>Dział 851 – Ochrona zdrowia (+23 024,00 zł)</w:t>
      </w:r>
    </w:p>
    <w:p w14:paraId="28A9F49D" w14:textId="77777777" w:rsidR="007E5066" w:rsidRPr="00F9137E" w:rsidRDefault="007E5066" w:rsidP="00F9137E">
      <w:pPr>
        <w:jc w:val="left"/>
        <w:rPr>
          <w:rFonts w:asciiTheme="minorHAnsi" w:hAnsiTheme="minorHAnsi" w:cstheme="minorHAnsi"/>
          <w:bCs/>
          <w:sz w:val="24"/>
          <w:szCs w:val="24"/>
        </w:rPr>
      </w:pPr>
      <w:r w:rsidRPr="00F9137E">
        <w:rPr>
          <w:rFonts w:asciiTheme="minorHAnsi" w:hAnsiTheme="minorHAnsi" w:cstheme="minorHAnsi"/>
          <w:bCs/>
          <w:sz w:val="24"/>
          <w:szCs w:val="24"/>
        </w:rPr>
        <w:t>Rozdział 85195 – Pozostała działalność (+20 000,00 zł).</w:t>
      </w:r>
    </w:p>
    <w:p w14:paraId="1B19E7E1" w14:textId="77777777" w:rsidR="007E5066" w:rsidRPr="00F9137E" w:rsidRDefault="007E5066" w:rsidP="00F9137E">
      <w:pPr>
        <w:jc w:val="left"/>
        <w:rPr>
          <w:rFonts w:asciiTheme="minorHAnsi" w:hAnsiTheme="minorHAnsi" w:cstheme="minorHAnsi"/>
          <w:bCs/>
          <w:sz w:val="24"/>
          <w:szCs w:val="24"/>
        </w:rPr>
      </w:pPr>
      <w:r w:rsidRPr="00F9137E">
        <w:rPr>
          <w:rFonts w:asciiTheme="minorHAnsi" w:hAnsiTheme="minorHAnsi" w:cstheme="minorHAnsi"/>
          <w:bCs/>
          <w:sz w:val="24"/>
          <w:szCs w:val="24"/>
        </w:rPr>
        <w:t>1. Zwiększenie planu wydatków Urzędu Miasta Mława w kwocie (+20 000,00 zł) z przeznaczeniem za zakup materiałów i wyposażenia oraz zakup usług związanych z realizacją zadania – Promocja szczepień.</w:t>
      </w:r>
    </w:p>
    <w:p w14:paraId="4BE16918" w14:textId="77777777" w:rsidR="007E5066" w:rsidRPr="00F9137E" w:rsidRDefault="007E5066" w:rsidP="00F9137E">
      <w:pPr>
        <w:jc w:val="left"/>
        <w:rPr>
          <w:rFonts w:asciiTheme="minorHAnsi" w:hAnsiTheme="minorHAnsi" w:cstheme="minorHAnsi"/>
          <w:bCs/>
          <w:sz w:val="24"/>
          <w:szCs w:val="24"/>
        </w:rPr>
      </w:pPr>
      <w:r w:rsidRPr="00F9137E">
        <w:rPr>
          <w:rFonts w:asciiTheme="minorHAnsi" w:hAnsiTheme="minorHAnsi" w:cstheme="minorHAnsi"/>
          <w:bCs/>
          <w:sz w:val="24"/>
          <w:szCs w:val="24"/>
        </w:rPr>
        <w:t xml:space="preserve">2. Zwiększenie planu wydatków Dziennego Domu Senior+ w Mławie w kwocie (+3 000,00 zł) </w:t>
      </w:r>
      <w:r w:rsidRPr="00F9137E">
        <w:rPr>
          <w:rFonts w:asciiTheme="minorHAnsi" w:hAnsiTheme="minorHAnsi" w:cstheme="minorHAnsi"/>
          <w:bCs/>
          <w:sz w:val="24"/>
          <w:szCs w:val="24"/>
        </w:rPr>
        <w:br/>
        <w:t>na realizację zadania z zakresu administracji rządowej (obsługa infolinii dla potrzeb transportowych oraz informacji o szczepieniach przeciwko wirusowi SARS-CoV-2.</w:t>
      </w:r>
    </w:p>
    <w:p w14:paraId="39C11581" w14:textId="0581766C" w:rsidR="007E5066" w:rsidRPr="00F9137E" w:rsidRDefault="007E5066" w:rsidP="00F9137E">
      <w:pPr>
        <w:jc w:val="left"/>
        <w:rPr>
          <w:rFonts w:asciiTheme="minorHAnsi" w:hAnsiTheme="minorHAnsi" w:cstheme="minorHAnsi"/>
          <w:bCs/>
          <w:sz w:val="24"/>
          <w:szCs w:val="24"/>
        </w:rPr>
      </w:pPr>
      <w:r w:rsidRPr="00F9137E">
        <w:rPr>
          <w:rFonts w:asciiTheme="minorHAnsi" w:hAnsiTheme="minorHAnsi" w:cstheme="minorHAnsi"/>
          <w:bCs/>
          <w:sz w:val="24"/>
          <w:szCs w:val="24"/>
        </w:rPr>
        <w:t>3. Zwiększenie planu wydatków Miejskiego Ośrodka Sportu i Rekreacji w Mławie w kwocie</w:t>
      </w:r>
      <w:r w:rsidRPr="00F9137E">
        <w:rPr>
          <w:rFonts w:asciiTheme="minorHAnsi" w:hAnsiTheme="minorHAnsi" w:cstheme="minorHAnsi"/>
          <w:bCs/>
          <w:sz w:val="24"/>
          <w:szCs w:val="24"/>
        </w:rPr>
        <w:br/>
        <w:t xml:space="preserve">(+24,00 zł) z przeznaczeniem na realizację zadania z zakresu administracji rządowej w zakresie transportu osób mających trudności w samodzielnym dotarciu do punktów szczepień przeciwko wirusowi SARS-CoV-2. </w:t>
      </w:r>
    </w:p>
    <w:bookmarkEnd w:id="5"/>
    <w:p w14:paraId="3F62D5C6" w14:textId="77777777" w:rsidR="007E5066" w:rsidRPr="00F9137E" w:rsidRDefault="007E5066" w:rsidP="00F913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F9137E">
        <w:rPr>
          <w:rFonts w:asciiTheme="minorHAnsi" w:hAnsiTheme="minorHAnsi" w:cstheme="minorHAnsi"/>
          <w:bCs/>
          <w:sz w:val="24"/>
          <w:szCs w:val="24"/>
        </w:rPr>
        <w:t>Dział 921 – Kultura i ochrona dziedzictwa narodowego (0,00 zł)</w:t>
      </w:r>
    </w:p>
    <w:p w14:paraId="4DAFD396" w14:textId="77777777" w:rsidR="007E5066" w:rsidRPr="00F9137E" w:rsidRDefault="007E5066" w:rsidP="00F913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F9137E">
        <w:rPr>
          <w:rFonts w:asciiTheme="minorHAnsi" w:hAnsiTheme="minorHAnsi" w:cstheme="minorHAnsi"/>
          <w:bCs/>
          <w:sz w:val="24"/>
          <w:szCs w:val="24"/>
        </w:rPr>
        <w:t>Rozdział 92105 – Pozostałe zadania w zakresie kultury (-3 000,00 zł)</w:t>
      </w:r>
    </w:p>
    <w:p w14:paraId="6D550658" w14:textId="77777777" w:rsidR="007E5066" w:rsidRPr="00F9137E" w:rsidRDefault="007E5066" w:rsidP="00F913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jc w:val="left"/>
        <w:rPr>
          <w:rFonts w:asciiTheme="minorHAnsi" w:hAnsiTheme="minorHAnsi" w:cstheme="minorHAnsi"/>
          <w:bCs/>
          <w:sz w:val="24"/>
          <w:szCs w:val="24"/>
        </w:rPr>
      </w:pPr>
      <w:r w:rsidRPr="00F9137E">
        <w:rPr>
          <w:rFonts w:asciiTheme="minorHAnsi" w:hAnsiTheme="minorHAnsi" w:cstheme="minorHAnsi"/>
          <w:bCs/>
          <w:sz w:val="24"/>
          <w:szCs w:val="24"/>
        </w:rPr>
        <w:t>Zmniejszenie planu wydatków Urzędu Miasta Mława w kwocie (-3 000,00 zł) z uwagi na zmianę klasyfikacji budżetowej (pomoc finansowa dla Gminy Wiśniewo z przeznaczeniem na budowę pomnika Księdza kanonika Władysława Skierkowskiego” w celu upowszechniania kultury związanej z regionem).</w:t>
      </w:r>
    </w:p>
    <w:p w14:paraId="71E14A8A" w14:textId="77777777" w:rsidR="007E5066" w:rsidRPr="00F9137E" w:rsidRDefault="007E5066" w:rsidP="00F913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jc w:val="left"/>
        <w:rPr>
          <w:rFonts w:asciiTheme="minorHAnsi" w:hAnsiTheme="minorHAnsi" w:cstheme="minorHAnsi"/>
          <w:bCs/>
          <w:sz w:val="24"/>
          <w:szCs w:val="24"/>
        </w:rPr>
      </w:pPr>
      <w:r w:rsidRPr="00F9137E">
        <w:rPr>
          <w:rFonts w:asciiTheme="minorHAnsi" w:hAnsiTheme="minorHAnsi" w:cstheme="minorHAnsi"/>
          <w:bCs/>
          <w:sz w:val="24"/>
          <w:szCs w:val="24"/>
        </w:rPr>
        <w:t>Rozdział 92195 – Pozostała działalność (+3 000,00 zł)</w:t>
      </w:r>
    </w:p>
    <w:p w14:paraId="6AF5719D" w14:textId="77777777" w:rsidR="007E5066" w:rsidRPr="00F9137E" w:rsidRDefault="007E5066" w:rsidP="00F913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F9137E">
        <w:rPr>
          <w:rFonts w:asciiTheme="minorHAnsi" w:hAnsiTheme="minorHAnsi" w:cstheme="minorHAnsi"/>
          <w:bCs/>
          <w:sz w:val="24"/>
          <w:szCs w:val="24"/>
        </w:rPr>
        <w:t>Zwiększenie planu wydatków Urzędu Miasta Mława w kwocie (+3 000,00 zł) w związku ze zmianą klasyfikacji budżetowej (pomoc finansowa dla Gminy Wiśniewo z przeznaczeniem na budowę pomnika Księdza kanonika Władysława Skierkowskiego” w celu upowszechniania kultury związanej z regionem).</w:t>
      </w:r>
    </w:p>
    <w:p w14:paraId="65147A03" w14:textId="77777777" w:rsidR="007E5066" w:rsidRPr="00F9137E" w:rsidRDefault="007E5066" w:rsidP="00F9137E">
      <w:pPr>
        <w:jc w:val="left"/>
        <w:rPr>
          <w:rFonts w:asciiTheme="minorHAnsi" w:hAnsiTheme="minorHAnsi" w:cstheme="minorHAnsi"/>
          <w:bCs/>
          <w:sz w:val="24"/>
          <w:szCs w:val="24"/>
        </w:rPr>
      </w:pPr>
      <w:r w:rsidRPr="00F9137E">
        <w:rPr>
          <w:rFonts w:asciiTheme="minorHAnsi" w:hAnsiTheme="minorHAnsi" w:cstheme="minorHAnsi"/>
          <w:bCs/>
          <w:sz w:val="24"/>
          <w:szCs w:val="24"/>
        </w:rPr>
        <w:t>Dochody budżetu na 2021 r.  167 599 489,58 zł</w:t>
      </w:r>
    </w:p>
    <w:p w14:paraId="6AAF13E8" w14:textId="52A8C8A7" w:rsidR="007E5066" w:rsidRPr="00F9137E" w:rsidRDefault="007E5066" w:rsidP="00F9137E">
      <w:pPr>
        <w:jc w:val="left"/>
        <w:rPr>
          <w:rFonts w:asciiTheme="minorHAnsi" w:hAnsiTheme="minorHAnsi" w:cstheme="minorHAnsi"/>
          <w:bCs/>
          <w:sz w:val="24"/>
          <w:szCs w:val="24"/>
        </w:rPr>
      </w:pPr>
      <w:r w:rsidRPr="00F9137E">
        <w:rPr>
          <w:rFonts w:asciiTheme="minorHAnsi" w:hAnsiTheme="minorHAnsi" w:cstheme="minorHAnsi"/>
          <w:bCs/>
          <w:sz w:val="24"/>
          <w:szCs w:val="24"/>
        </w:rPr>
        <w:t xml:space="preserve">Wydatki budżetu  na 2021 r.  195 318 593,98 zł </w:t>
      </w:r>
    </w:p>
    <w:p w14:paraId="599B8BB6" w14:textId="77777777" w:rsidR="007E5066" w:rsidRPr="00F9137E" w:rsidRDefault="007E5066" w:rsidP="00F9137E">
      <w:pPr>
        <w:jc w:val="left"/>
        <w:rPr>
          <w:rFonts w:asciiTheme="minorHAnsi" w:hAnsiTheme="minorHAnsi" w:cstheme="minorHAnsi"/>
          <w:bCs/>
          <w:sz w:val="24"/>
          <w:szCs w:val="24"/>
        </w:rPr>
      </w:pPr>
      <w:r w:rsidRPr="00F9137E">
        <w:rPr>
          <w:rFonts w:asciiTheme="minorHAnsi" w:hAnsiTheme="minorHAnsi" w:cstheme="minorHAnsi"/>
          <w:bCs/>
          <w:sz w:val="24"/>
          <w:szCs w:val="24"/>
        </w:rPr>
        <w:t>Deficyt budżetu na 2021 rok nie ulega zmianie i wynosi 27 719 104,40 zł. Deficyt zostanie pokryty przychodami z:</w:t>
      </w:r>
    </w:p>
    <w:p w14:paraId="3F4BBC8E" w14:textId="77777777" w:rsidR="007E5066" w:rsidRPr="00F9137E" w:rsidRDefault="007E5066" w:rsidP="00F9137E">
      <w:pPr>
        <w:jc w:val="left"/>
        <w:rPr>
          <w:rFonts w:asciiTheme="minorHAnsi" w:hAnsiTheme="minorHAnsi" w:cstheme="minorHAnsi"/>
          <w:bCs/>
          <w:sz w:val="24"/>
          <w:szCs w:val="24"/>
        </w:rPr>
      </w:pPr>
      <w:r w:rsidRPr="00F9137E">
        <w:rPr>
          <w:rFonts w:asciiTheme="minorHAnsi" w:hAnsiTheme="minorHAnsi" w:cstheme="minorHAnsi"/>
          <w:bCs/>
          <w:sz w:val="24"/>
          <w:szCs w:val="24"/>
        </w:rPr>
        <w:t>- wolnych środków o których mowa w art. 217 ust 2 pkt 8 ustawy o finansach publicznych w kwocie 2 088 189,93 zł (wolne środki dotyczące realizacji zadań z zakresu profilaktyki problemów alkoholowych i przeciwdziałania narkomanii w kwocie 328 950,55 zł oraz realizacji zadań w ramach Funduszu Przeciwdziałania COVID-19 z przeznaczeniem na realizację zadania pn. „Budowa i przebudowa dróg na terenie Miasta Mława”  w kwocie 1 759 239,38 zł),</w:t>
      </w:r>
    </w:p>
    <w:p w14:paraId="578D5B97" w14:textId="77777777" w:rsidR="007E5066" w:rsidRPr="00F9137E" w:rsidRDefault="007E5066" w:rsidP="00F9137E">
      <w:pPr>
        <w:jc w:val="left"/>
        <w:rPr>
          <w:rFonts w:asciiTheme="minorHAnsi" w:hAnsiTheme="minorHAnsi" w:cstheme="minorHAnsi"/>
          <w:bCs/>
          <w:sz w:val="24"/>
          <w:szCs w:val="24"/>
        </w:rPr>
      </w:pPr>
      <w:r w:rsidRPr="00F9137E">
        <w:rPr>
          <w:rFonts w:asciiTheme="minorHAnsi" w:hAnsiTheme="minorHAnsi" w:cstheme="minorHAnsi"/>
          <w:bCs/>
          <w:sz w:val="24"/>
          <w:szCs w:val="24"/>
        </w:rPr>
        <w:lastRenderedPageBreak/>
        <w:t>- wolnych środków o których mowa w art. 217 ust 2 pkt 6 ustawy o finansach publicznych w kwocie 21 759 009,91 zł,</w:t>
      </w:r>
    </w:p>
    <w:p w14:paraId="3D857E7A" w14:textId="518C122F" w:rsidR="007E5066" w:rsidRPr="00F9137E" w:rsidRDefault="007E5066" w:rsidP="00F9137E">
      <w:pPr>
        <w:jc w:val="left"/>
        <w:rPr>
          <w:rFonts w:asciiTheme="minorHAnsi" w:hAnsiTheme="minorHAnsi" w:cstheme="minorHAnsi"/>
          <w:bCs/>
          <w:sz w:val="24"/>
          <w:szCs w:val="24"/>
        </w:rPr>
      </w:pPr>
      <w:r w:rsidRPr="00F9137E">
        <w:rPr>
          <w:rFonts w:asciiTheme="minorHAnsi" w:hAnsiTheme="minorHAnsi" w:cstheme="minorHAnsi"/>
          <w:bCs/>
          <w:sz w:val="24"/>
          <w:szCs w:val="24"/>
        </w:rPr>
        <w:t>- nadwyżki z lat ubiegłych, pomniejszonej o niewykorzystane środki pieniężne, o których mowa w art. 217 ust.2 pkt 8 ustawy o finansach publicznych w kwocie 3 871 904,56 zł</w:t>
      </w:r>
    </w:p>
    <w:p w14:paraId="4551F678" w14:textId="77777777" w:rsidR="007E5066" w:rsidRPr="00F9137E" w:rsidRDefault="007E5066" w:rsidP="00F9137E">
      <w:pPr>
        <w:jc w:val="left"/>
        <w:rPr>
          <w:rFonts w:asciiTheme="minorHAnsi" w:hAnsiTheme="minorHAnsi" w:cstheme="minorHAnsi"/>
          <w:bCs/>
          <w:sz w:val="24"/>
          <w:szCs w:val="24"/>
        </w:rPr>
      </w:pPr>
      <w:r w:rsidRPr="00F9137E">
        <w:rPr>
          <w:rFonts w:asciiTheme="minorHAnsi" w:hAnsiTheme="minorHAnsi" w:cstheme="minorHAnsi"/>
          <w:bCs/>
          <w:sz w:val="24"/>
          <w:szCs w:val="24"/>
        </w:rPr>
        <w:t xml:space="preserve">Przychody budżetu na 2021 rok nie ulegają zmianie i wynoszą 33 340 104,40 zł. </w:t>
      </w:r>
      <w:r w:rsidRPr="00F9137E">
        <w:rPr>
          <w:rFonts w:asciiTheme="minorHAnsi" w:hAnsiTheme="minorHAnsi" w:cstheme="minorHAnsi"/>
          <w:bCs/>
          <w:sz w:val="24"/>
          <w:szCs w:val="24"/>
        </w:rPr>
        <w:br/>
        <w:t>Źródłem przychodów są:</w:t>
      </w:r>
    </w:p>
    <w:p w14:paraId="746945DD" w14:textId="77777777" w:rsidR="007E5066" w:rsidRPr="00F9137E" w:rsidRDefault="007E5066" w:rsidP="00F9137E">
      <w:pPr>
        <w:jc w:val="left"/>
        <w:rPr>
          <w:rFonts w:asciiTheme="minorHAnsi" w:hAnsiTheme="minorHAnsi" w:cstheme="minorHAnsi"/>
          <w:bCs/>
          <w:sz w:val="24"/>
          <w:szCs w:val="24"/>
        </w:rPr>
      </w:pPr>
      <w:r w:rsidRPr="00F9137E">
        <w:rPr>
          <w:rFonts w:asciiTheme="minorHAnsi" w:hAnsiTheme="minorHAnsi" w:cstheme="minorHAnsi"/>
          <w:bCs/>
          <w:sz w:val="24"/>
          <w:szCs w:val="24"/>
        </w:rPr>
        <w:t>- wolne środki o których mowa w art. 217 ust. 2 pkt 6 ustawy o finansach w kwocie 27 380 009,91 zł,</w:t>
      </w:r>
    </w:p>
    <w:p w14:paraId="05AA1B30" w14:textId="77777777" w:rsidR="007E5066" w:rsidRPr="00F9137E" w:rsidRDefault="007E5066" w:rsidP="00F9137E">
      <w:pPr>
        <w:jc w:val="left"/>
        <w:rPr>
          <w:rFonts w:asciiTheme="minorHAnsi" w:hAnsiTheme="minorHAnsi" w:cstheme="minorHAnsi"/>
          <w:bCs/>
          <w:sz w:val="24"/>
          <w:szCs w:val="24"/>
        </w:rPr>
      </w:pPr>
      <w:r w:rsidRPr="00F9137E">
        <w:rPr>
          <w:rFonts w:asciiTheme="minorHAnsi" w:hAnsiTheme="minorHAnsi" w:cstheme="minorHAnsi"/>
          <w:bCs/>
          <w:sz w:val="24"/>
          <w:szCs w:val="24"/>
        </w:rPr>
        <w:t>- wolne środki o których mowa w art. 217 ust. 2 pkt 8 ustawy o finansach w kwocie 2 088 189,93 zł,</w:t>
      </w:r>
    </w:p>
    <w:p w14:paraId="103C06A7" w14:textId="0DAE58B6" w:rsidR="007E5066" w:rsidRPr="00F9137E" w:rsidRDefault="007E5066" w:rsidP="00F9137E">
      <w:pPr>
        <w:jc w:val="left"/>
        <w:rPr>
          <w:rFonts w:asciiTheme="minorHAnsi" w:hAnsiTheme="minorHAnsi" w:cstheme="minorHAnsi"/>
          <w:bCs/>
          <w:sz w:val="24"/>
          <w:szCs w:val="24"/>
        </w:rPr>
      </w:pPr>
      <w:r w:rsidRPr="00F9137E">
        <w:rPr>
          <w:rFonts w:asciiTheme="minorHAnsi" w:hAnsiTheme="minorHAnsi" w:cstheme="minorHAnsi"/>
          <w:bCs/>
          <w:sz w:val="24"/>
          <w:szCs w:val="24"/>
        </w:rPr>
        <w:t xml:space="preserve">- nadwyżka z lat ubiegłych, pomniejszonej o niewykorzystane środki pieniężne, o których mowa </w:t>
      </w:r>
      <w:r w:rsidRPr="00F9137E">
        <w:rPr>
          <w:rFonts w:asciiTheme="minorHAnsi" w:hAnsiTheme="minorHAnsi" w:cstheme="minorHAnsi"/>
          <w:bCs/>
          <w:sz w:val="24"/>
          <w:szCs w:val="24"/>
        </w:rPr>
        <w:br/>
        <w:t>w art. 217 ust.2 pkt 8 ustawy o finansach publicznych w kwocie 3 871 904,56 zł.</w:t>
      </w:r>
      <w:r w:rsidRPr="00F9137E">
        <w:rPr>
          <w:rFonts w:asciiTheme="minorHAnsi" w:hAnsiTheme="minorHAnsi" w:cstheme="minorHAnsi"/>
          <w:bCs/>
          <w:color w:val="FF0000"/>
          <w:sz w:val="24"/>
          <w:szCs w:val="24"/>
        </w:rPr>
        <w:t xml:space="preserve">                                                                                                                                                                                                                                                                                                                                                                                                                                                                                                                                                                                                                                                                                                                             </w:t>
      </w:r>
    </w:p>
    <w:p w14:paraId="68FA5B11" w14:textId="748E0320" w:rsidR="00074808" w:rsidRPr="00F9137E" w:rsidRDefault="007E5066" w:rsidP="00F9137E">
      <w:pPr>
        <w:jc w:val="left"/>
        <w:rPr>
          <w:rFonts w:asciiTheme="minorHAnsi" w:hAnsiTheme="minorHAnsi" w:cstheme="minorHAnsi"/>
          <w:bCs/>
          <w:sz w:val="24"/>
          <w:szCs w:val="24"/>
        </w:rPr>
      </w:pPr>
      <w:r w:rsidRPr="00F9137E">
        <w:rPr>
          <w:rFonts w:asciiTheme="minorHAnsi" w:hAnsiTheme="minorHAnsi" w:cstheme="minorHAnsi"/>
          <w:bCs/>
          <w:sz w:val="24"/>
          <w:szCs w:val="24"/>
        </w:rPr>
        <w:t>Rozchody nie ulegają zmianie. Rozchody budżetu w kwocie 5 621 000,00 zł (wykup samorządowych papierów wartościowych w kwocie 5 500 000,00 zł oraz spłata pożyczki krajowej w kwocie 121 000,00 zł) zostaną pokryte przychodami pochodzącymi z wolnych środków o których  mowa w art. 217 ust.2 pkt 6 ustawy o finansach publicznych.</w:t>
      </w:r>
    </w:p>
    <w:p w14:paraId="70FDAA97" w14:textId="071AC7A2" w:rsidR="00317F4C" w:rsidRPr="00F9137E" w:rsidRDefault="00074808" w:rsidP="00F9137E">
      <w:pPr>
        <w:ind w:firstLine="708"/>
        <w:jc w:val="left"/>
        <w:outlineLvl w:val="0"/>
        <w:rPr>
          <w:rFonts w:asciiTheme="minorHAnsi" w:hAnsiTheme="minorHAnsi" w:cstheme="minorHAnsi"/>
          <w:bCs/>
          <w:sz w:val="24"/>
          <w:szCs w:val="24"/>
        </w:rPr>
      </w:pPr>
      <w:r w:rsidRPr="00F9137E">
        <w:rPr>
          <w:rFonts w:asciiTheme="minorHAnsi" w:hAnsiTheme="minorHAnsi" w:cstheme="minorHAnsi"/>
          <w:bCs/>
          <w:sz w:val="24"/>
          <w:szCs w:val="24"/>
        </w:rPr>
        <w:t>Projekt uchwały nie był omawiany na Komisjach Rady.</w:t>
      </w:r>
    </w:p>
    <w:p w14:paraId="68661CD9" w14:textId="29693FA2" w:rsidR="00245C73" w:rsidRPr="00F9137E" w:rsidRDefault="00317F4C" w:rsidP="00F9137E">
      <w:pPr>
        <w:ind w:firstLine="708"/>
        <w:jc w:val="left"/>
        <w:outlineLvl w:val="0"/>
        <w:rPr>
          <w:rFonts w:asciiTheme="minorHAnsi" w:hAnsiTheme="minorHAnsi" w:cstheme="minorHAnsi"/>
          <w:bCs/>
          <w:sz w:val="24"/>
          <w:szCs w:val="24"/>
        </w:rPr>
      </w:pPr>
      <w:r w:rsidRPr="00F9137E">
        <w:rPr>
          <w:rFonts w:asciiTheme="minorHAnsi" w:hAnsiTheme="minorHAnsi" w:cstheme="minorHAnsi"/>
          <w:bCs/>
          <w:sz w:val="24"/>
          <w:szCs w:val="24"/>
        </w:rPr>
        <w:t>Głosów w dyskusji nie było.</w:t>
      </w:r>
    </w:p>
    <w:p w14:paraId="5B210CA2" w14:textId="6142E255" w:rsidR="00245C73" w:rsidRPr="00F9137E" w:rsidRDefault="00245C73" w:rsidP="00F9137E">
      <w:pPr>
        <w:spacing w:before="120"/>
        <w:jc w:val="left"/>
        <w:rPr>
          <w:rFonts w:asciiTheme="minorHAnsi" w:hAnsiTheme="minorHAnsi" w:cstheme="minorHAnsi"/>
          <w:bCs/>
          <w:sz w:val="24"/>
          <w:szCs w:val="24"/>
        </w:rPr>
      </w:pPr>
      <w:r w:rsidRPr="00F9137E">
        <w:rPr>
          <w:rFonts w:asciiTheme="minorHAnsi" w:hAnsiTheme="minorHAnsi" w:cstheme="minorHAnsi"/>
          <w:bCs/>
          <w:sz w:val="24"/>
          <w:szCs w:val="24"/>
        </w:rPr>
        <w:t xml:space="preserve">Rada Miasta w głosowaniu jawnym </w:t>
      </w:r>
      <w:r w:rsidR="00010162" w:rsidRPr="00F9137E">
        <w:rPr>
          <w:rFonts w:asciiTheme="minorHAnsi" w:hAnsiTheme="minorHAnsi" w:cstheme="minorHAnsi"/>
          <w:bCs/>
          <w:sz w:val="24"/>
          <w:szCs w:val="24"/>
        </w:rPr>
        <w:t xml:space="preserve">(jednogłośnie za - 19 głosów) </w:t>
      </w:r>
      <w:r w:rsidR="00C03CAD" w:rsidRPr="00F9137E">
        <w:rPr>
          <w:rFonts w:asciiTheme="minorHAnsi" w:hAnsiTheme="minorHAnsi" w:cstheme="minorHAnsi"/>
          <w:bCs/>
          <w:sz w:val="24"/>
          <w:szCs w:val="24"/>
        </w:rPr>
        <w:t>p</w:t>
      </w:r>
      <w:r w:rsidRPr="00F9137E">
        <w:rPr>
          <w:rFonts w:asciiTheme="minorHAnsi" w:hAnsiTheme="minorHAnsi" w:cstheme="minorHAnsi"/>
          <w:bCs/>
          <w:sz w:val="24"/>
          <w:szCs w:val="24"/>
        </w:rPr>
        <w:t>rzegłosowała autopoprawkę</w:t>
      </w:r>
      <w:r w:rsidR="00C03CAD" w:rsidRPr="00F9137E">
        <w:rPr>
          <w:rFonts w:asciiTheme="minorHAnsi" w:hAnsiTheme="minorHAnsi" w:cstheme="minorHAnsi"/>
          <w:bCs/>
          <w:sz w:val="24"/>
          <w:szCs w:val="24"/>
        </w:rPr>
        <w:t xml:space="preserve"> do projektu uchwały</w:t>
      </w:r>
    </w:p>
    <w:p w14:paraId="3D086288" w14:textId="45BB0304" w:rsidR="00C03CAD" w:rsidRPr="00F9137E" w:rsidRDefault="00245C73" w:rsidP="00F9137E">
      <w:pPr>
        <w:jc w:val="left"/>
        <w:rPr>
          <w:rFonts w:asciiTheme="minorHAnsi" w:hAnsiTheme="minorHAnsi" w:cstheme="minorHAnsi"/>
          <w:bCs/>
          <w:sz w:val="24"/>
          <w:szCs w:val="24"/>
        </w:rPr>
      </w:pPr>
      <w:r w:rsidRPr="00F9137E">
        <w:rPr>
          <w:rFonts w:asciiTheme="minorHAnsi" w:hAnsiTheme="minorHAnsi" w:cstheme="minorHAnsi"/>
          <w:bCs/>
          <w:sz w:val="24"/>
          <w:szCs w:val="24"/>
        </w:rPr>
        <w:t xml:space="preserve">w sprawie zmiany uchwały budżetowej na 2021 r. </w:t>
      </w:r>
    </w:p>
    <w:p w14:paraId="6324A29C" w14:textId="326F9023" w:rsidR="00074808" w:rsidRPr="00F9137E" w:rsidRDefault="00C03CAD" w:rsidP="00F9137E">
      <w:pPr>
        <w:spacing w:before="120"/>
        <w:jc w:val="left"/>
        <w:rPr>
          <w:rFonts w:asciiTheme="minorHAnsi" w:hAnsiTheme="minorHAnsi" w:cstheme="minorHAnsi"/>
          <w:bCs/>
          <w:sz w:val="24"/>
          <w:szCs w:val="24"/>
        </w:rPr>
      </w:pPr>
      <w:r w:rsidRPr="00F9137E">
        <w:rPr>
          <w:rFonts w:asciiTheme="minorHAnsi" w:hAnsiTheme="minorHAnsi" w:cstheme="minorHAnsi"/>
          <w:bCs/>
          <w:sz w:val="24"/>
          <w:szCs w:val="24"/>
        </w:rPr>
        <w:t>następnie</w:t>
      </w:r>
    </w:p>
    <w:p w14:paraId="09A4B745" w14:textId="1DB06206" w:rsidR="00AF7345" w:rsidRPr="00F9137E" w:rsidRDefault="00AF7345" w:rsidP="00F9137E">
      <w:pPr>
        <w:spacing w:before="120"/>
        <w:jc w:val="left"/>
        <w:rPr>
          <w:rFonts w:asciiTheme="minorHAnsi" w:hAnsiTheme="minorHAnsi" w:cstheme="minorHAnsi"/>
          <w:bCs/>
          <w:sz w:val="24"/>
          <w:szCs w:val="24"/>
        </w:rPr>
      </w:pPr>
      <w:r w:rsidRPr="00F9137E">
        <w:rPr>
          <w:rFonts w:asciiTheme="minorHAnsi" w:hAnsiTheme="minorHAnsi" w:cstheme="minorHAnsi"/>
          <w:bCs/>
          <w:sz w:val="24"/>
          <w:szCs w:val="24"/>
        </w:rPr>
        <w:t xml:space="preserve">Rada Miasta w głosowaniu jawnym </w:t>
      </w:r>
      <w:r w:rsidR="00010162" w:rsidRPr="00F9137E">
        <w:rPr>
          <w:rFonts w:asciiTheme="minorHAnsi" w:hAnsiTheme="minorHAnsi" w:cstheme="minorHAnsi"/>
          <w:bCs/>
          <w:sz w:val="24"/>
          <w:szCs w:val="24"/>
        </w:rPr>
        <w:t xml:space="preserve">(jednogłośnie za - 19 głosów)                        </w:t>
      </w:r>
    </w:p>
    <w:p w14:paraId="3382D34D" w14:textId="7776F6F4" w:rsidR="0016734E" w:rsidRPr="00F9137E" w:rsidRDefault="00E37ED6" w:rsidP="00F9137E">
      <w:pPr>
        <w:spacing w:before="120"/>
        <w:jc w:val="left"/>
        <w:rPr>
          <w:rFonts w:asciiTheme="minorHAnsi" w:hAnsiTheme="minorHAnsi" w:cstheme="minorHAnsi"/>
          <w:bCs/>
          <w:sz w:val="24"/>
          <w:szCs w:val="24"/>
        </w:rPr>
      </w:pPr>
      <w:r w:rsidRPr="00F9137E">
        <w:rPr>
          <w:rFonts w:asciiTheme="minorHAnsi" w:hAnsiTheme="minorHAnsi" w:cstheme="minorHAnsi"/>
          <w:bCs/>
          <w:sz w:val="24"/>
          <w:szCs w:val="24"/>
        </w:rPr>
        <w:t>p</w:t>
      </w:r>
      <w:r w:rsidR="001D0204" w:rsidRPr="00F9137E">
        <w:rPr>
          <w:rFonts w:asciiTheme="minorHAnsi" w:hAnsiTheme="minorHAnsi" w:cstheme="minorHAnsi"/>
          <w:bCs/>
          <w:sz w:val="24"/>
          <w:szCs w:val="24"/>
        </w:rPr>
        <w:t>odjęła</w:t>
      </w:r>
    </w:p>
    <w:p w14:paraId="21D64CFA" w14:textId="06EAC43C" w:rsidR="001D0204" w:rsidRPr="00F9137E" w:rsidRDefault="00F9137E" w:rsidP="00F9137E">
      <w:pPr>
        <w:spacing w:before="120" w:after="120"/>
        <w:jc w:val="left"/>
        <w:rPr>
          <w:rFonts w:asciiTheme="minorHAnsi" w:hAnsiTheme="minorHAnsi" w:cstheme="minorHAnsi"/>
          <w:bCs/>
          <w:sz w:val="24"/>
          <w:szCs w:val="24"/>
        </w:rPr>
      </w:pPr>
      <w:r>
        <w:rPr>
          <w:rFonts w:asciiTheme="minorHAnsi" w:hAnsiTheme="minorHAnsi" w:cstheme="minorHAnsi"/>
          <w:bCs/>
          <w:sz w:val="24"/>
          <w:szCs w:val="24"/>
        </w:rPr>
        <w:t>U</w:t>
      </w:r>
      <w:r w:rsidR="001D0204" w:rsidRPr="00F9137E">
        <w:rPr>
          <w:rFonts w:asciiTheme="minorHAnsi" w:hAnsiTheme="minorHAnsi" w:cstheme="minorHAnsi"/>
          <w:bCs/>
          <w:sz w:val="24"/>
          <w:szCs w:val="24"/>
        </w:rPr>
        <w:t>CHWAŁĘ Nr XXIX/407/2021</w:t>
      </w:r>
    </w:p>
    <w:p w14:paraId="74E94807" w14:textId="29ECE195" w:rsidR="009B1F0F" w:rsidRPr="00F9137E" w:rsidRDefault="001D0204" w:rsidP="00F9137E">
      <w:pPr>
        <w:jc w:val="left"/>
        <w:rPr>
          <w:rFonts w:asciiTheme="minorHAnsi" w:hAnsiTheme="minorHAnsi" w:cstheme="minorHAnsi"/>
          <w:bCs/>
          <w:sz w:val="24"/>
          <w:szCs w:val="24"/>
        </w:rPr>
      </w:pPr>
      <w:r w:rsidRPr="00F9137E">
        <w:rPr>
          <w:rFonts w:asciiTheme="minorHAnsi" w:hAnsiTheme="minorHAnsi" w:cstheme="minorHAnsi"/>
          <w:bCs/>
          <w:sz w:val="24"/>
          <w:szCs w:val="24"/>
        </w:rPr>
        <w:t>w sprawie zmiany uchwały budżetowej na 2021 r.</w:t>
      </w:r>
      <w:r w:rsidR="00245C73" w:rsidRPr="00F9137E">
        <w:rPr>
          <w:rFonts w:asciiTheme="minorHAnsi" w:hAnsiTheme="minorHAnsi" w:cstheme="minorHAnsi"/>
          <w:bCs/>
          <w:sz w:val="24"/>
          <w:szCs w:val="24"/>
        </w:rPr>
        <w:t xml:space="preserve"> </w:t>
      </w:r>
      <w:r w:rsidRPr="00F9137E">
        <w:rPr>
          <w:rFonts w:asciiTheme="minorHAnsi" w:hAnsiTheme="minorHAnsi" w:cstheme="minorHAnsi"/>
          <w:bCs/>
          <w:sz w:val="24"/>
          <w:szCs w:val="24"/>
        </w:rPr>
        <w:t>z autopoprawką</w:t>
      </w:r>
    </w:p>
    <w:p w14:paraId="4901B45D" w14:textId="3615F7A6" w:rsidR="009B1F0F" w:rsidRPr="00F9137E" w:rsidRDefault="009B1F0F" w:rsidP="00F9137E">
      <w:pPr>
        <w:spacing w:before="120" w:after="120"/>
        <w:jc w:val="left"/>
        <w:rPr>
          <w:rFonts w:asciiTheme="minorHAnsi" w:hAnsiTheme="minorHAnsi" w:cstheme="minorHAnsi"/>
          <w:bCs/>
          <w:sz w:val="24"/>
          <w:szCs w:val="24"/>
        </w:rPr>
      </w:pPr>
      <w:r w:rsidRPr="00F9137E">
        <w:rPr>
          <w:rFonts w:asciiTheme="minorHAnsi" w:hAnsiTheme="minorHAnsi" w:cstheme="minorHAnsi"/>
          <w:bCs/>
          <w:color w:val="000000" w:themeColor="text1"/>
          <w:sz w:val="24"/>
          <w:szCs w:val="24"/>
          <w:lang w:eastAsia="pl-PL"/>
        </w:rPr>
        <w:t xml:space="preserve">Ad. pkt </w:t>
      </w:r>
      <w:r w:rsidR="001D0204" w:rsidRPr="00F9137E">
        <w:rPr>
          <w:rFonts w:asciiTheme="minorHAnsi" w:hAnsiTheme="minorHAnsi" w:cstheme="minorHAnsi"/>
          <w:bCs/>
          <w:color w:val="000000" w:themeColor="text1"/>
          <w:sz w:val="24"/>
          <w:szCs w:val="24"/>
          <w:lang w:eastAsia="pl-PL"/>
        </w:rPr>
        <w:t>5</w:t>
      </w:r>
      <w:r w:rsidRPr="00F9137E">
        <w:rPr>
          <w:rFonts w:asciiTheme="minorHAnsi" w:hAnsiTheme="minorHAnsi" w:cstheme="minorHAnsi"/>
          <w:bCs/>
          <w:color w:val="000000" w:themeColor="text1"/>
          <w:sz w:val="24"/>
          <w:szCs w:val="24"/>
          <w:lang w:eastAsia="pl-PL"/>
        </w:rPr>
        <w:t xml:space="preserve"> </w:t>
      </w:r>
    </w:p>
    <w:p w14:paraId="41C4FC10" w14:textId="3FD66436" w:rsidR="009B1F0F" w:rsidRPr="00F9137E" w:rsidRDefault="009B1F0F" w:rsidP="00F9137E">
      <w:pPr>
        <w:spacing w:before="120"/>
        <w:jc w:val="left"/>
        <w:rPr>
          <w:rFonts w:asciiTheme="minorHAnsi" w:hAnsiTheme="minorHAnsi" w:cstheme="minorHAnsi"/>
          <w:bCs/>
          <w:sz w:val="24"/>
          <w:szCs w:val="24"/>
        </w:rPr>
      </w:pPr>
      <w:r w:rsidRPr="00F9137E">
        <w:rPr>
          <w:rFonts w:asciiTheme="minorHAnsi" w:hAnsiTheme="minorHAnsi" w:cstheme="minorHAnsi"/>
          <w:bCs/>
          <w:sz w:val="24"/>
          <w:szCs w:val="24"/>
        </w:rPr>
        <w:t>Magdalena Grzywacz Wydział Komunikacji Społecznej</w:t>
      </w:r>
    </w:p>
    <w:p w14:paraId="371907BA" w14:textId="7F96DD2D" w:rsidR="00954914" w:rsidRPr="00F9137E" w:rsidRDefault="009C5D48" w:rsidP="00F9137E">
      <w:pPr>
        <w:jc w:val="left"/>
        <w:rPr>
          <w:rFonts w:asciiTheme="minorHAnsi" w:hAnsiTheme="minorHAnsi" w:cstheme="minorHAnsi"/>
          <w:bCs/>
          <w:sz w:val="24"/>
          <w:szCs w:val="24"/>
        </w:rPr>
      </w:pPr>
      <w:r w:rsidRPr="00F9137E">
        <w:rPr>
          <w:rFonts w:asciiTheme="minorHAnsi" w:hAnsiTheme="minorHAnsi" w:cstheme="minorHAnsi"/>
          <w:bCs/>
          <w:sz w:val="24"/>
          <w:szCs w:val="24"/>
        </w:rPr>
        <w:t>Przedstawiła projekt uchwały</w:t>
      </w:r>
      <w:r w:rsidR="00954914" w:rsidRPr="00F9137E">
        <w:rPr>
          <w:rFonts w:asciiTheme="minorHAnsi" w:hAnsiTheme="minorHAnsi" w:cstheme="minorHAnsi"/>
          <w:bCs/>
          <w:sz w:val="24"/>
          <w:szCs w:val="24"/>
        </w:rPr>
        <w:t xml:space="preserve"> zmieniający uchwałę w sprawie udzielenia pomocy finansowej dla Gminy Wiśniewo w 2021 roku.</w:t>
      </w:r>
    </w:p>
    <w:p w14:paraId="2D445B4E" w14:textId="77777777" w:rsidR="00954914" w:rsidRPr="00F9137E" w:rsidRDefault="00954914" w:rsidP="00F9137E">
      <w:pPr>
        <w:spacing w:after="240"/>
        <w:jc w:val="left"/>
        <w:rPr>
          <w:rFonts w:asciiTheme="minorHAnsi" w:hAnsiTheme="minorHAnsi" w:cstheme="minorHAnsi"/>
          <w:bCs/>
          <w:sz w:val="24"/>
          <w:szCs w:val="24"/>
        </w:rPr>
      </w:pPr>
      <w:r w:rsidRPr="00F9137E">
        <w:rPr>
          <w:rFonts w:asciiTheme="minorHAnsi" w:hAnsiTheme="minorHAnsi" w:cstheme="minorHAnsi"/>
          <w:bCs/>
          <w:sz w:val="24"/>
          <w:szCs w:val="24"/>
        </w:rPr>
        <w:t>Zmianie ulega klasyfikacja budżetowa. Dotacja celowa zostaje przekazana w dziale: 921</w:t>
      </w:r>
      <w:r w:rsidRPr="00F9137E">
        <w:rPr>
          <w:rFonts w:asciiTheme="minorHAnsi" w:hAnsiTheme="minorHAnsi" w:cstheme="minorHAnsi"/>
          <w:bCs/>
          <w:sz w:val="24"/>
          <w:szCs w:val="24"/>
        </w:rPr>
        <w:br/>
        <w:t xml:space="preserve">– Kultura i ochrona dziedzictwa narodowego,  rozdziale 92195 – Pozostała działalność, paragraf 6300 – Dotacja celowa na pomoc finansową udzielaną między jednostkami samorządu  </w:t>
      </w:r>
      <w:r w:rsidRPr="00F9137E">
        <w:rPr>
          <w:rFonts w:asciiTheme="minorHAnsi" w:hAnsiTheme="minorHAnsi" w:cstheme="minorHAnsi"/>
          <w:bCs/>
          <w:sz w:val="24"/>
          <w:szCs w:val="24"/>
        </w:rPr>
        <w:br/>
        <w:t xml:space="preserve">terytorialnego na dofinansowanie własnych zadań inwestycyjnych i zakupów inwestycyjnych. </w:t>
      </w:r>
    </w:p>
    <w:p w14:paraId="7A4A2637" w14:textId="77777777" w:rsidR="00F9137E" w:rsidRDefault="00954914" w:rsidP="00F9137E">
      <w:pPr>
        <w:ind w:firstLine="708"/>
        <w:jc w:val="left"/>
        <w:outlineLvl w:val="0"/>
        <w:rPr>
          <w:rFonts w:asciiTheme="minorHAnsi" w:hAnsiTheme="minorHAnsi" w:cstheme="minorHAnsi"/>
          <w:bCs/>
          <w:sz w:val="24"/>
          <w:szCs w:val="24"/>
        </w:rPr>
      </w:pPr>
      <w:r w:rsidRPr="00F9137E">
        <w:rPr>
          <w:rFonts w:asciiTheme="minorHAnsi" w:hAnsiTheme="minorHAnsi" w:cstheme="minorHAnsi"/>
          <w:bCs/>
          <w:sz w:val="24"/>
          <w:szCs w:val="24"/>
        </w:rPr>
        <w:t>Podjęcie zaproponowanej uchwały pozwoli Gminie Wiśniewo skorzystać z udzielonej przez Radę Miasta Mława pomocy finansowej zgodnie ze zgłoszonym wnioskiem.</w:t>
      </w:r>
    </w:p>
    <w:p w14:paraId="13581C5F" w14:textId="3705F30E" w:rsidR="0099323A" w:rsidRPr="00F9137E" w:rsidRDefault="00F9137E" w:rsidP="00F9137E">
      <w:pPr>
        <w:jc w:val="left"/>
        <w:outlineLvl w:val="0"/>
        <w:rPr>
          <w:rFonts w:asciiTheme="minorHAnsi" w:hAnsiTheme="minorHAnsi" w:cstheme="minorHAnsi"/>
          <w:bCs/>
          <w:sz w:val="24"/>
          <w:szCs w:val="24"/>
        </w:rPr>
      </w:pPr>
      <w:r>
        <w:rPr>
          <w:rFonts w:asciiTheme="minorHAnsi" w:hAnsiTheme="minorHAnsi" w:cstheme="minorHAnsi"/>
          <w:bCs/>
          <w:sz w:val="24"/>
          <w:szCs w:val="24"/>
        </w:rPr>
        <w:lastRenderedPageBreak/>
        <w:t>P</w:t>
      </w:r>
      <w:r w:rsidR="00595B70" w:rsidRPr="00F9137E">
        <w:rPr>
          <w:rFonts w:asciiTheme="minorHAnsi" w:hAnsiTheme="minorHAnsi" w:cstheme="minorHAnsi"/>
          <w:bCs/>
          <w:sz w:val="24"/>
          <w:szCs w:val="24"/>
        </w:rPr>
        <w:t>rojekt uchwały nie był omawiany na Komisjach Rady.</w:t>
      </w:r>
    </w:p>
    <w:p w14:paraId="6843D1E4" w14:textId="09A90CC9" w:rsidR="00A31428" w:rsidRPr="00F9137E" w:rsidRDefault="001C0B16" w:rsidP="00F9137E">
      <w:pPr>
        <w:spacing w:before="120"/>
        <w:jc w:val="left"/>
        <w:rPr>
          <w:rFonts w:asciiTheme="minorHAnsi" w:hAnsiTheme="minorHAnsi" w:cstheme="minorHAnsi"/>
          <w:bCs/>
          <w:color w:val="000000" w:themeColor="text1"/>
          <w:sz w:val="24"/>
          <w:szCs w:val="24"/>
        </w:rPr>
      </w:pPr>
      <w:r w:rsidRPr="00F9137E">
        <w:rPr>
          <w:rFonts w:asciiTheme="minorHAnsi" w:hAnsiTheme="minorHAnsi" w:cstheme="minorHAnsi"/>
          <w:bCs/>
          <w:color w:val="000000" w:themeColor="text1"/>
          <w:sz w:val="24"/>
          <w:szCs w:val="24"/>
        </w:rPr>
        <w:t>Głosów w dyskusji nie było.</w:t>
      </w:r>
    </w:p>
    <w:p w14:paraId="1A130EF9" w14:textId="77777777" w:rsidR="00010162" w:rsidRPr="00F9137E" w:rsidRDefault="00FC4AF6" w:rsidP="00F9137E">
      <w:pPr>
        <w:spacing w:before="120" w:after="120"/>
        <w:jc w:val="left"/>
        <w:rPr>
          <w:rFonts w:asciiTheme="minorHAnsi" w:hAnsiTheme="minorHAnsi" w:cstheme="minorHAnsi"/>
          <w:bCs/>
          <w:sz w:val="24"/>
          <w:szCs w:val="24"/>
        </w:rPr>
      </w:pPr>
      <w:r w:rsidRPr="00F9137E">
        <w:rPr>
          <w:rFonts w:asciiTheme="minorHAnsi" w:hAnsiTheme="minorHAnsi" w:cstheme="minorHAnsi"/>
          <w:bCs/>
          <w:sz w:val="24"/>
          <w:szCs w:val="24"/>
        </w:rPr>
        <w:t xml:space="preserve">Rada Miasta w głosowaniu jawnym </w:t>
      </w:r>
      <w:r w:rsidR="00010162" w:rsidRPr="00F9137E">
        <w:rPr>
          <w:rFonts w:asciiTheme="minorHAnsi" w:hAnsiTheme="minorHAnsi" w:cstheme="minorHAnsi"/>
          <w:bCs/>
          <w:sz w:val="24"/>
          <w:szCs w:val="24"/>
        </w:rPr>
        <w:t xml:space="preserve">(jednogłośnie za - 19 głosów)                        </w:t>
      </w:r>
    </w:p>
    <w:p w14:paraId="1EA0E064" w14:textId="355C37CA" w:rsidR="00FC4AF6" w:rsidRPr="00F9137E" w:rsidRDefault="00FC4AF6" w:rsidP="00F9137E">
      <w:pPr>
        <w:spacing w:before="120" w:after="120"/>
        <w:jc w:val="left"/>
        <w:rPr>
          <w:rFonts w:asciiTheme="minorHAnsi" w:hAnsiTheme="minorHAnsi" w:cstheme="minorHAnsi"/>
          <w:bCs/>
          <w:sz w:val="24"/>
          <w:szCs w:val="24"/>
        </w:rPr>
      </w:pPr>
      <w:r w:rsidRPr="00F9137E">
        <w:rPr>
          <w:rFonts w:asciiTheme="minorHAnsi" w:hAnsiTheme="minorHAnsi" w:cstheme="minorHAnsi"/>
          <w:bCs/>
          <w:sz w:val="24"/>
          <w:szCs w:val="24"/>
        </w:rPr>
        <w:t>podjęła</w:t>
      </w:r>
    </w:p>
    <w:p w14:paraId="1CCD22D7" w14:textId="211D052D" w:rsidR="00FC4AF6" w:rsidRPr="00F9137E" w:rsidRDefault="00FC4AF6" w:rsidP="00F9137E">
      <w:pPr>
        <w:spacing w:before="120" w:after="120"/>
        <w:jc w:val="left"/>
        <w:rPr>
          <w:rFonts w:asciiTheme="minorHAnsi" w:hAnsiTheme="minorHAnsi" w:cstheme="minorHAnsi"/>
          <w:bCs/>
          <w:sz w:val="24"/>
          <w:szCs w:val="24"/>
        </w:rPr>
      </w:pPr>
      <w:r w:rsidRPr="00F9137E">
        <w:rPr>
          <w:rFonts w:asciiTheme="minorHAnsi" w:hAnsiTheme="minorHAnsi" w:cstheme="minorHAnsi"/>
          <w:bCs/>
          <w:sz w:val="24"/>
          <w:szCs w:val="24"/>
        </w:rPr>
        <w:t>UCHWAŁĘ Nr XXIX/</w:t>
      </w:r>
      <w:r w:rsidR="00C02F95" w:rsidRPr="00F9137E">
        <w:rPr>
          <w:rFonts w:asciiTheme="minorHAnsi" w:hAnsiTheme="minorHAnsi" w:cstheme="minorHAnsi"/>
          <w:bCs/>
          <w:sz w:val="24"/>
          <w:szCs w:val="24"/>
        </w:rPr>
        <w:t>408</w:t>
      </w:r>
      <w:r w:rsidRPr="00F9137E">
        <w:rPr>
          <w:rFonts w:asciiTheme="minorHAnsi" w:hAnsiTheme="minorHAnsi" w:cstheme="minorHAnsi"/>
          <w:bCs/>
          <w:sz w:val="24"/>
          <w:szCs w:val="24"/>
        </w:rPr>
        <w:t>/2021</w:t>
      </w:r>
    </w:p>
    <w:p w14:paraId="49BA5EE0" w14:textId="77777777" w:rsidR="00595B70" w:rsidRPr="00F9137E" w:rsidRDefault="00FC4AF6" w:rsidP="00F9137E">
      <w:pPr>
        <w:jc w:val="left"/>
        <w:rPr>
          <w:rFonts w:asciiTheme="minorHAnsi" w:hAnsiTheme="minorHAnsi" w:cstheme="minorHAnsi"/>
          <w:bCs/>
          <w:sz w:val="24"/>
          <w:szCs w:val="24"/>
        </w:rPr>
      </w:pPr>
      <w:r w:rsidRPr="00F9137E">
        <w:rPr>
          <w:rFonts w:asciiTheme="minorHAnsi" w:hAnsiTheme="minorHAnsi" w:cstheme="minorHAnsi"/>
          <w:bCs/>
          <w:sz w:val="24"/>
          <w:szCs w:val="24"/>
        </w:rPr>
        <w:t xml:space="preserve">zmieniający uchwałę w sprawie udzielenia pomocy finansowej dla Gminy Wiśniewo </w:t>
      </w:r>
    </w:p>
    <w:p w14:paraId="32ECAC02" w14:textId="2DD4FFC6" w:rsidR="009221F5" w:rsidRPr="00F9137E" w:rsidRDefault="00FC4AF6" w:rsidP="00F9137E">
      <w:pPr>
        <w:jc w:val="left"/>
        <w:rPr>
          <w:rFonts w:asciiTheme="minorHAnsi" w:hAnsiTheme="minorHAnsi" w:cstheme="minorHAnsi"/>
          <w:bCs/>
          <w:sz w:val="24"/>
          <w:szCs w:val="24"/>
        </w:rPr>
      </w:pPr>
      <w:r w:rsidRPr="00F9137E">
        <w:rPr>
          <w:rFonts w:asciiTheme="minorHAnsi" w:hAnsiTheme="minorHAnsi" w:cstheme="minorHAnsi"/>
          <w:bCs/>
          <w:sz w:val="24"/>
          <w:szCs w:val="24"/>
        </w:rPr>
        <w:t>w 2021 roku.</w:t>
      </w:r>
    </w:p>
    <w:p w14:paraId="26DF12BB" w14:textId="297091F0" w:rsidR="009221F5" w:rsidRPr="00F9137E" w:rsidRDefault="009221F5" w:rsidP="00F9137E">
      <w:pPr>
        <w:jc w:val="left"/>
        <w:rPr>
          <w:rFonts w:asciiTheme="minorHAnsi" w:hAnsiTheme="minorHAnsi" w:cstheme="minorHAnsi"/>
          <w:bCs/>
          <w:sz w:val="24"/>
          <w:szCs w:val="24"/>
          <w:lang w:eastAsia="pl-PL"/>
        </w:rPr>
      </w:pPr>
      <w:r w:rsidRPr="00F9137E">
        <w:rPr>
          <w:rFonts w:asciiTheme="minorHAnsi" w:hAnsiTheme="minorHAnsi" w:cstheme="minorHAnsi"/>
          <w:bCs/>
          <w:sz w:val="24"/>
          <w:szCs w:val="24"/>
          <w:lang w:eastAsia="pl-PL"/>
        </w:rPr>
        <w:t>Ad pkt 7.</w:t>
      </w:r>
    </w:p>
    <w:p w14:paraId="64CEF3AA" w14:textId="77777777" w:rsidR="00EE3002" w:rsidRPr="00F9137E" w:rsidRDefault="00EE3002" w:rsidP="00F9137E">
      <w:pPr>
        <w:spacing w:before="120"/>
        <w:jc w:val="left"/>
        <w:rPr>
          <w:rFonts w:asciiTheme="minorHAnsi" w:hAnsiTheme="minorHAnsi" w:cstheme="minorHAnsi"/>
          <w:bCs/>
          <w:sz w:val="24"/>
          <w:szCs w:val="24"/>
        </w:rPr>
      </w:pPr>
      <w:r w:rsidRPr="00F9137E">
        <w:rPr>
          <w:rFonts w:asciiTheme="minorHAnsi" w:hAnsiTheme="minorHAnsi" w:cstheme="minorHAnsi"/>
          <w:bCs/>
          <w:sz w:val="24"/>
          <w:szCs w:val="24"/>
        </w:rPr>
        <w:t>Leszek Ośliźlok Przewodniczący Komisji Skarg, Wniosków i Petycji</w:t>
      </w:r>
    </w:p>
    <w:p w14:paraId="2D2F3BBC" w14:textId="44D9BD85" w:rsidR="00FA5BE7" w:rsidRPr="00F9137E" w:rsidRDefault="00EE3002" w:rsidP="00F9137E">
      <w:pPr>
        <w:jc w:val="left"/>
        <w:rPr>
          <w:rFonts w:asciiTheme="minorHAnsi" w:hAnsiTheme="minorHAnsi" w:cstheme="minorHAnsi"/>
          <w:bCs/>
          <w:sz w:val="24"/>
          <w:szCs w:val="24"/>
        </w:rPr>
      </w:pPr>
      <w:r w:rsidRPr="00F9137E">
        <w:rPr>
          <w:rFonts w:asciiTheme="minorHAnsi" w:hAnsiTheme="minorHAnsi" w:cstheme="minorHAnsi"/>
          <w:bCs/>
          <w:color w:val="000000" w:themeColor="text1"/>
          <w:sz w:val="24"/>
          <w:szCs w:val="24"/>
        </w:rPr>
        <w:t>Poinformował, że wykonując dyspozycję Przewodniczącego Rady Miasta</w:t>
      </w:r>
      <w:r w:rsidRPr="00F9137E">
        <w:rPr>
          <w:rFonts w:asciiTheme="minorHAnsi" w:hAnsiTheme="minorHAnsi" w:cstheme="minorHAnsi"/>
          <w:bCs/>
          <w:sz w:val="24"/>
          <w:szCs w:val="24"/>
        </w:rPr>
        <w:t xml:space="preserve"> </w:t>
      </w:r>
      <w:r w:rsidR="009342C6" w:rsidRPr="00F9137E">
        <w:rPr>
          <w:rFonts w:asciiTheme="minorHAnsi" w:hAnsiTheme="minorHAnsi" w:cstheme="minorHAnsi"/>
          <w:bCs/>
          <w:color w:val="000000" w:themeColor="text1"/>
          <w:sz w:val="24"/>
          <w:szCs w:val="24"/>
        </w:rPr>
        <w:t xml:space="preserve">Komisja Skarg, Wniosków i Petycji na posiedzeniu w dniu 27 lipca 2021 r. przeanalizowała skargę, przy czym </w:t>
      </w:r>
      <w:r w:rsidR="000627E6" w:rsidRPr="00F9137E">
        <w:rPr>
          <w:rFonts w:asciiTheme="minorHAnsi" w:hAnsiTheme="minorHAnsi" w:cstheme="minorHAnsi"/>
          <w:bCs/>
          <w:color w:val="000000" w:themeColor="text1"/>
          <w:sz w:val="24"/>
          <w:szCs w:val="24"/>
        </w:rPr>
        <w:t xml:space="preserve">całość </w:t>
      </w:r>
      <w:r w:rsidR="009342C6" w:rsidRPr="00F9137E">
        <w:rPr>
          <w:rFonts w:asciiTheme="minorHAnsi" w:hAnsiTheme="minorHAnsi" w:cstheme="minorHAnsi"/>
          <w:bCs/>
          <w:color w:val="000000" w:themeColor="text1"/>
          <w:sz w:val="24"/>
          <w:szCs w:val="24"/>
        </w:rPr>
        <w:t>analiz</w:t>
      </w:r>
      <w:r w:rsidR="000627E6" w:rsidRPr="00F9137E">
        <w:rPr>
          <w:rFonts w:asciiTheme="minorHAnsi" w:hAnsiTheme="minorHAnsi" w:cstheme="minorHAnsi"/>
          <w:bCs/>
          <w:color w:val="000000" w:themeColor="text1"/>
          <w:sz w:val="24"/>
          <w:szCs w:val="24"/>
        </w:rPr>
        <w:t>y</w:t>
      </w:r>
      <w:r w:rsidR="009342C6" w:rsidRPr="00F9137E">
        <w:rPr>
          <w:rFonts w:asciiTheme="minorHAnsi" w:hAnsiTheme="minorHAnsi" w:cstheme="minorHAnsi"/>
          <w:bCs/>
          <w:color w:val="000000" w:themeColor="text1"/>
          <w:sz w:val="24"/>
          <w:szCs w:val="24"/>
        </w:rPr>
        <w:t xml:space="preserve"> dotyczyła strony formalno-prawnej skargi i (jednogłośnie za - 5 głosów) uznała ją za bezzasadną. </w:t>
      </w:r>
      <w:r w:rsidR="00F65092" w:rsidRPr="00F9137E">
        <w:rPr>
          <w:rFonts w:asciiTheme="minorHAnsi" w:hAnsiTheme="minorHAnsi" w:cstheme="minorHAnsi"/>
          <w:bCs/>
          <w:color w:val="000000" w:themeColor="text1"/>
          <w:sz w:val="24"/>
          <w:szCs w:val="24"/>
        </w:rPr>
        <w:t>Rozpatrzenie merytoryczne skargi nie należy do wła</w:t>
      </w:r>
      <w:r w:rsidR="00D02792" w:rsidRPr="00F9137E">
        <w:rPr>
          <w:rFonts w:asciiTheme="minorHAnsi" w:hAnsiTheme="minorHAnsi" w:cstheme="minorHAnsi"/>
          <w:bCs/>
          <w:color w:val="000000" w:themeColor="text1"/>
          <w:sz w:val="24"/>
          <w:szCs w:val="24"/>
        </w:rPr>
        <w:t>ś</w:t>
      </w:r>
      <w:r w:rsidR="00F65092" w:rsidRPr="00F9137E">
        <w:rPr>
          <w:rFonts w:asciiTheme="minorHAnsi" w:hAnsiTheme="minorHAnsi" w:cstheme="minorHAnsi"/>
          <w:bCs/>
          <w:color w:val="000000" w:themeColor="text1"/>
          <w:sz w:val="24"/>
          <w:szCs w:val="24"/>
        </w:rPr>
        <w:t>ciwo</w:t>
      </w:r>
      <w:r w:rsidR="00D02792" w:rsidRPr="00F9137E">
        <w:rPr>
          <w:rFonts w:asciiTheme="minorHAnsi" w:hAnsiTheme="minorHAnsi" w:cstheme="minorHAnsi"/>
          <w:bCs/>
          <w:color w:val="000000" w:themeColor="text1"/>
          <w:sz w:val="24"/>
          <w:szCs w:val="24"/>
        </w:rPr>
        <w:t>ś</w:t>
      </w:r>
      <w:r w:rsidR="00F65092" w:rsidRPr="00F9137E">
        <w:rPr>
          <w:rFonts w:asciiTheme="minorHAnsi" w:hAnsiTheme="minorHAnsi" w:cstheme="minorHAnsi"/>
          <w:bCs/>
          <w:color w:val="000000" w:themeColor="text1"/>
          <w:sz w:val="24"/>
          <w:szCs w:val="24"/>
        </w:rPr>
        <w:t xml:space="preserve">ci </w:t>
      </w:r>
      <w:r w:rsidR="00D02792" w:rsidRPr="00F9137E">
        <w:rPr>
          <w:rFonts w:asciiTheme="minorHAnsi" w:hAnsiTheme="minorHAnsi" w:cstheme="minorHAnsi"/>
          <w:bCs/>
          <w:color w:val="000000" w:themeColor="text1"/>
          <w:sz w:val="24"/>
          <w:szCs w:val="24"/>
        </w:rPr>
        <w:t>R</w:t>
      </w:r>
      <w:r w:rsidR="00F65092" w:rsidRPr="00F9137E">
        <w:rPr>
          <w:rFonts w:asciiTheme="minorHAnsi" w:hAnsiTheme="minorHAnsi" w:cstheme="minorHAnsi"/>
          <w:bCs/>
          <w:color w:val="000000" w:themeColor="text1"/>
          <w:sz w:val="24"/>
          <w:szCs w:val="24"/>
        </w:rPr>
        <w:t>ady</w:t>
      </w:r>
      <w:r w:rsidR="00D02792" w:rsidRPr="00F9137E">
        <w:rPr>
          <w:rFonts w:asciiTheme="minorHAnsi" w:hAnsiTheme="minorHAnsi" w:cstheme="minorHAnsi"/>
          <w:bCs/>
          <w:color w:val="000000" w:themeColor="text1"/>
          <w:sz w:val="24"/>
          <w:szCs w:val="24"/>
        </w:rPr>
        <w:t xml:space="preserve"> Miasta Mława</w:t>
      </w:r>
    </w:p>
    <w:p w14:paraId="4B16CD96" w14:textId="77777777" w:rsidR="00D02792" w:rsidRPr="00F9137E" w:rsidRDefault="00D02792" w:rsidP="00F9137E">
      <w:pPr>
        <w:spacing w:before="120"/>
        <w:jc w:val="left"/>
        <w:rPr>
          <w:rFonts w:asciiTheme="minorHAnsi" w:hAnsiTheme="minorHAnsi" w:cstheme="minorHAnsi"/>
          <w:bCs/>
          <w:sz w:val="24"/>
          <w:szCs w:val="24"/>
        </w:rPr>
      </w:pPr>
      <w:r w:rsidRPr="00F9137E">
        <w:rPr>
          <w:rFonts w:asciiTheme="minorHAnsi" w:hAnsiTheme="minorHAnsi" w:cstheme="minorHAnsi"/>
          <w:bCs/>
          <w:sz w:val="24"/>
          <w:szCs w:val="24"/>
        </w:rPr>
        <w:t>Leszek Ośliźlok Przewodniczący Komisji Skarg, Wniosków i Petycji</w:t>
      </w:r>
    </w:p>
    <w:p w14:paraId="08135525" w14:textId="334D36B1" w:rsidR="00FA5BE7" w:rsidRPr="00F9137E" w:rsidRDefault="007E2559" w:rsidP="00F9137E">
      <w:pPr>
        <w:jc w:val="left"/>
        <w:rPr>
          <w:rFonts w:asciiTheme="minorHAnsi" w:hAnsiTheme="minorHAnsi" w:cstheme="minorHAnsi"/>
          <w:bCs/>
          <w:sz w:val="24"/>
          <w:szCs w:val="24"/>
        </w:rPr>
      </w:pPr>
      <w:r w:rsidRPr="00F9137E">
        <w:rPr>
          <w:rFonts w:asciiTheme="minorHAnsi" w:hAnsiTheme="minorHAnsi" w:cstheme="minorHAnsi"/>
          <w:bCs/>
          <w:sz w:val="24"/>
          <w:szCs w:val="24"/>
        </w:rPr>
        <w:t xml:space="preserve">odczytał </w:t>
      </w:r>
      <w:r w:rsidR="00D25993" w:rsidRPr="00F9137E">
        <w:rPr>
          <w:rFonts w:asciiTheme="minorHAnsi" w:hAnsiTheme="minorHAnsi" w:cstheme="minorHAnsi"/>
          <w:bCs/>
          <w:sz w:val="24"/>
          <w:szCs w:val="24"/>
        </w:rPr>
        <w:t xml:space="preserve">projekt uchwały oraz merytoryczne </w:t>
      </w:r>
      <w:r w:rsidRPr="00F9137E">
        <w:rPr>
          <w:rFonts w:asciiTheme="minorHAnsi" w:hAnsiTheme="minorHAnsi" w:cstheme="minorHAnsi"/>
          <w:bCs/>
          <w:sz w:val="24"/>
          <w:szCs w:val="24"/>
        </w:rPr>
        <w:t>u</w:t>
      </w:r>
      <w:r w:rsidR="00FA5BE7" w:rsidRPr="00F9137E">
        <w:rPr>
          <w:rFonts w:asciiTheme="minorHAnsi" w:hAnsiTheme="minorHAnsi" w:cstheme="minorHAnsi"/>
          <w:bCs/>
          <w:sz w:val="24"/>
          <w:szCs w:val="24"/>
        </w:rPr>
        <w:t>zasadnienie</w:t>
      </w:r>
      <w:r w:rsidRPr="00F9137E">
        <w:rPr>
          <w:rFonts w:asciiTheme="minorHAnsi" w:hAnsiTheme="minorHAnsi" w:cstheme="minorHAnsi"/>
          <w:bCs/>
          <w:sz w:val="24"/>
          <w:szCs w:val="24"/>
        </w:rPr>
        <w:t xml:space="preserve"> stanowiące załącznik do uchwały.</w:t>
      </w:r>
    </w:p>
    <w:p w14:paraId="68B6289B" w14:textId="77777777" w:rsidR="00FA5BE7" w:rsidRPr="00F9137E" w:rsidRDefault="00FA5BE7" w:rsidP="00F9137E">
      <w:pPr>
        <w:ind w:firstLine="709"/>
        <w:jc w:val="left"/>
        <w:rPr>
          <w:rFonts w:asciiTheme="minorHAnsi" w:hAnsiTheme="minorHAnsi" w:cstheme="minorHAnsi"/>
          <w:bCs/>
          <w:sz w:val="24"/>
          <w:szCs w:val="24"/>
        </w:rPr>
      </w:pPr>
      <w:r w:rsidRPr="00F9137E">
        <w:rPr>
          <w:rFonts w:asciiTheme="minorHAnsi" w:hAnsiTheme="minorHAnsi" w:cstheme="minorHAnsi"/>
          <w:bCs/>
          <w:sz w:val="24"/>
          <w:szCs w:val="24"/>
        </w:rPr>
        <w:t>W dniu 2 lipca 2021 r. do Przewodniczącego Rady Miasta Mława wpłynęła skarga mieszkańca Mławy dotycząca działań Radnej Rady Miasta Mława. Zgodnie z obowiązującą               w tym zakresie procedurą Przewodniczący Rady Miasta skierował skargę do Komisji Skarg, Wniosków i Petycji.</w:t>
      </w:r>
    </w:p>
    <w:p w14:paraId="2F40BD0B" w14:textId="4C1F0781" w:rsidR="00FA5BE7" w:rsidRPr="00F9137E" w:rsidRDefault="00FA5BE7" w:rsidP="00F9137E">
      <w:pPr>
        <w:ind w:firstLine="709"/>
        <w:jc w:val="left"/>
        <w:rPr>
          <w:rFonts w:asciiTheme="minorHAnsi" w:hAnsiTheme="minorHAnsi" w:cstheme="minorHAnsi"/>
          <w:bCs/>
          <w:sz w:val="24"/>
          <w:szCs w:val="24"/>
        </w:rPr>
      </w:pPr>
      <w:r w:rsidRPr="00F9137E">
        <w:rPr>
          <w:rFonts w:asciiTheme="minorHAnsi" w:hAnsiTheme="minorHAnsi" w:cstheme="minorHAnsi"/>
          <w:bCs/>
          <w:sz w:val="24"/>
          <w:szCs w:val="24"/>
        </w:rPr>
        <w:t>Zgodnie z treścią art. 227 K.p.a. przedmiotem skargi może być w szczególności zaniedbanie lub nienależyte wykonywanie zadań przez właściwe organy albo przez ich pracowników, naruszenie praworządności lub interesów skarżących, a także przewlekłe lub biurokratyczne załatwianie spraw. Przepisy obowiązującego prawa dotyczące postępowania skargowego uregulowane Kodeksem postępowania administracyjnego nie wskazują rady gminy jako organu właściwego do rozpatrzenia skargi na sposób wykonywania mandatu radnego</w:t>
      </w:r>
      <w:r w:rsidR="00BB663C" w:rsidRPr="00F9137E">
        <w:rPr>
          <w:rFonts w:asciiTheme="minorHAnsi" w:hAnsiTheme="minorHAnsi" w:cstheme="minorHAnsi"/>
          <w:bCs/>
          <w:sz w:val="24"/>
          <w:szCs w:val="24"/>
        </w:rPr>
        <w:t>,</w:t>
      </w:r>
      <w:r w:rsidRPr="00F9137E">
        <w:rPr>
          <w:rFonts w:asciiTheme="minorHAnsi" w:hAnsiTheme="minorHAnsi" w:cstheme="minorHAnsi"/>
          <w:bCs/>
          <w:sz w:val="24"/>
          <w:szCs w:val="24"/>
        </w:rPr>
        <w:t xml:space="preserve">  czy jego </w:t>
      </w:r>
      <w:proofErr w:type="spellStart"/>
      <w:r w:rsidRPr="00F9137E">
        <w:rPr>
          <w:rFonts w:asciiTheme="minorHAnsi" w:hAnsiTheme="minorHAnsi" w:cstheme="minorHAnsi"/>
          <w:bCs/>
          <w:sz w:val="24"/>
          <w:szCs w:val="24"/>
        </w:rPr>
        <w:t>zachowa</w:t>
      </w:r>
      <w:r w:rsidR="00BB663C" w:rsidRPr="00F9137E">
        <w:rPr>
          <w:rFonts w:asciiTheme="minorHAnsi" w:hAnsiTheme="minorHAnsi" w:cstheme="minorHAnsi"/>
          <w:bCs/>
          <w:sz w:val="24"/>
          <w:szCs w:val="24"/>
        </w:rPr>
        <w:t>ń</w:t>
      </w:r>
      <w:proofErr w:type="spellEnd"/>
      <w:r w:rsidRPr="00F9137E">
        <w:rPr>
          <w:rFonts w:asciiTheme="minorHAnsi" w:hAnsiTheme="minorHAnsi" w:cstheme="minorHAnsi"/>
          <w:bCs/>
          <w:sz w:val="24"/>
          <w:szCs w:val="24"/>
        </w:rPr>
        <w:t xml:space="preserve"> dotyczących sfery życia prywatnego.</w:t>
      </w:r>
    </w:p>
    <w:p w14:paraId="61A116B3" w14:textId="77777777" w:rsidR="00FA5BE7" w:rsidRPr="00F9137E" w:rsidRDefault="00FA5BE7" w:rsidP="00F9137E">
      <w:pPr>
        <w:ind w:firstLine="709"/>
        <w:jc w:val="left"/>
        <w:rPr>
          <w:rFonts w:asciiTheme="minorHAnsi" w:hAnsiTheme="minorHAnsi" w:cstheme="minorHAnsi"/>
          <w:bCs/>
          <w:color w:val="000000" w:themeColor="text1"/>
          <w:sz w:val="24"/>
          <w:szCs w:val="24"/>
          <w:shd w:val="clear" w:color="auto" w:fill="FFFFFF"/>
        </w:rPr>
      </w:pPr>
      <w:r w:rsidRPr="00F9137E">
        <w:rPr>
          <w:rFonts w:asciiTheme="minorHAnsi" w:hAnsiTheme="minorHAnsi" w:cstheme="minorHAnsi"/>
          <w:bCs/>
          <w:color w:val="000000" w:themeColor="text1"/>
          <w:sz w:val="24"/>
          <w:szCs w:val="24"/>
        </w:rPr>
        <w:t>W obowiązujących przepisach brak jest takiego, który określałby organ uprawniony                   do rozpatrywania skarg na działalność radnego rady gminy. Jednocześnie </w:t>
      </w:r>
      <w:hyperlink r:id="rId6" w:history="1">
        <w:r w:rsidRPr="00F9137E">
          <w:rPr>
            <w:rStyle w:val="Hipercze"/>
            <w:rFonts w:asciiTheme="minorHAnsi" w:hAnsiTheme="minorHAnsi" w:cstheme="minorHAnsi"/>
            <w:bCs/>
            <w:color w:val="000000" w:themeColor="text1"/>
            <w:sz w:val="24"/>
            <w:szCs w:val="24"/>
            <w:u w:val="none"/>
            <w:bdr w:val="none" w:sz="0" w:space="0" w:color="auto" w:frame="1"/>
          </w:rPr>
          <w:t>przepisy</w:t>
        </w:r>
      </w:hyperlink>
      <w:r w:rsidRPr="00F9137E">
        <w:rPr>
          <w:rFonts w:asciiTheme="minorHAnsi" w:hAnsiTheme="minorHAnsi" w:cstheme="minorHAnsi"/>
          <w:bCs/>
          <w:color w:val="000000" w:themeColor="text1"/>
          <w:sz w:val="24"/>
          <w:szCs w:val="24"/>
        </w:rPr>
        <w:t> określające kompetencję rady gminy w sprawie rozpatrywania skarg (</w:t>
      </w:r>
      <w:hyperlink r:id="rId7" w:anchor="ap_229" w:history="1">
        <w:r w:rsidRPr="00F9137E">
          <w:rPr>
            <w:rStyle w:val="Hipercze"/>
            <w:rFonts w:asciiTheme="minorHAnsi" w:hAnsiTheme="minorHAnsi" w:cstheme="minorHAnsi"/>
            <w:bCs/>
            <w:color w:val="000000" w:themeColor="text1"/>
            <w:sz w:val="24"/>
            <w:szCs w:val="24"/>
            <w:u w:val="none"/>
            <w:bdr w:val="none" w:sz="0" w:space="0" w:color="auto" w:frame="1"/>
          </w:rPr>
          <w:t>art. 229 ust. 3 Kodeksu postępowania administracyjnego</w:t>
        </w:r>
      </w:hyperlink>
      <w:r w:rsidRPr="00F9137E">
        <w:rPr>
          <w:rFonts w:asciiTheme="minorHAnsi" w:hAnsiTheme="minorHAnsi" w:cstheme="minorHAnsi"/>
          <w:bCs/>
          <w:color w:val="000000" w:themeColor="text1"/>
          <w:sz w:val="24"/>
          <w:szCs w:val="24"/>
        </w:rPr>
        <w:t xml:space="preserve">) nie mogą być interpretowane rozszerzająco. </w:t>
      </w:r>
    </w:p>
    <w:p w14:paraId="7BF0CAB5" w14:textId="77777777" w:rsidR="00FA5BE7" w:rsidRPr="00F9137E" w:rsidRDefault="00FA5BE7" w:rsidP="00F9137E">
      <w:pPr>
        <w:ind w:firstLine="709"/>
        <w:jc w:val="left"/>
        <w:rPr>
          <w:rFonts w:asciiTheme="minorHAnsi" w:eastAsia="Times New Roman" w:hAnsiTheme="minorHAnsi" w:cstheme="minorHAnsi"/>
          <w:bCs/>
          <w:color w:val="000000" w:themeColor="text1"/>
          <w:sz w:val="24"/>
          <w:szCs w:val="24"/>
          <w:lang w:eastAsia="pl-PL"/>
        </w:rPr>
      </w:pPr>
      <w:r w:rsidRPr="00F9137E">
        <w:rPr>
          <w:rFonts w:asciiTheme="minorHAnsi" w:eastAsia="Times New Roman" w:hAnsiTheme="minorHAnsi" w:cstheme="minorHAnsi"/>
          <w:bCs/>
          <w:color w:val="000000" w:themeColor="text1"/>
          <w:sz w:val="24"/>
          <w:szCs w:val="24"/>
          <w:shd w:val="clear" w:color="auto" w:fill="FFFFFF"/>
          <w:lang w:eastAsia="pl-PL"/>
        </w:rPr>
        <w:t>Ponadto zgodnie z treścią </w:t>
      </w:r>
      <w:hyperlink r:id="rId8" w:history="1">
        <w:r w:rsidRPr="00F9137E">
          <w:rPr>
            <w:rFonts w:asciiTheme="minorHAnsi" w:eastAsia="Times New Roman" w:hAnsiTheme="minorHAnsi" w:cstheme="minorHAnsi"/>
            <w:bCs/>
            <w:color w:val="000000" w:themeColor="text1"/>
            <w:sz w:val="24"/>
            <w:szCs w:val="24"/>
            <w:lang w:eastAsia="pl-PL"/>
          </w:rPr>
          <w:t>art. 23 ust. 1</w:t>
        </w:r>
      </w:hyperlink>
      <w:r w:rsidRPr="00F9137E">
        <w:rPr>
          <w:rFonts w:asciiTheme="minorHAnsi" w:eastAsia="Times New Roman" w:hAnsiTheme="minorHAnsi" w:cstheme="minorHAnsi"/>
          <w:bCs/>
          <w:color w:val="000000" w:themeColor="text1"/>
          <w:sz w:val="24"/>
          <w:szCs w:val="24"/>
          <w:shd w:val="clear" w:color="auto" w:fill="FFFFFF"/>
          <w:lang w:eastAsia="pl-PL"/>
        </w:rPr>
        <w:t> ustawy z dnia 8 marca 1990 r. o samorządzie gminnym radny obowiązany jest kierować się dobrem wspólnoty samorządowej gminy. Radny utrzymuje stałą więź z mieszkańcami oraz ich organizacjami, a w szczególności przyjmuje zgłaszane przez mieszkańców gminy postulaty i przedstawia je organom gminy                                      do rozpatrzenia, nie jest jednak związany instrukcjami wyborców.</w:t>
      </w:r>
    </w:p>
    <w:p w14:paraId="5F9D815B" w14:textId="77777777" w:rsidR="00FA5BE7" w:rsidRPr="00F9137E" w:rsidRDefault="00FA5BE7" w:rsidP="00F9137E">
      <w:pPr>
        <w:ind w:firstLine="709"/>
        <w:jc w:val="left"/>
        <w:rPr>
          <w:rFonts w:asciiTheme="minorHAnsi" w:hAnsiTheme="minorHAnsi" w:cstheme="minorHAnsi"/>
          <w:bCs/>
          <w:color w:val="000000" w:themeColor="text1"/>
          <w:sz w:val="24"/>
          <w:szCs w:val="24"/>
          <w:shd w:val="clear" w:color="auto" w:fill="FFFFFF"/>
        </w:rPr>
      </w:pPr>
      <w:r w:rsidRPr="00F9137E">
        <w:rPr>
          <w:rFonts w:asciiTheme="minorHAnsi" w:hAnsiTheme="minorHAnsi" w:cstheme="minorHAnsi"/>
          <w:bCs/>
          <w:sz w:val="24"/>
          <w:szCs w:val="24"/>
        </w:rPr>
        <w:t xml:space="preserve">Odnosząc powyższe uwagi do okoliczności rozpatrywanego przypadku przyjąć należy, że skoro aktywność radnego nie może być przez radę reglamentowana, nie istnieje również </w:t>
      </w:r>
      <w:r w:rsidRPr="00F9137E">
        <w:rPr>
          <w:rFonts w:asciiTheme="minorHAnsi" w:hAnsiTheme="minorHAnsi" w:cstheme="minorHAnsi"/>
          <w:bCs/>
          <w:sz w:val="24"/>
          <w:szCs w:val="24"/>
        </w:rPr>
        <w:lastRenderedPageBreak/>
        <w:t xml:space="preserve">upoważnienie rady do dyscyplinowania radnego. </w:t>
      </w:r>
      <w:r w:rsidRPr="00F9137E">
        <w:rPr>
          <w:rFonts w:asciiTheme="minorHAnsi" w:eastAsia="Times New Roman" w:hAnsiTheme="minorHAnsi" w:cstheme="minorHAnsi"/>
          <w:bCs/>
          <w:color w:val="000000" w:themeColor="text1"/>
          <w:sz w:val="24"/>
          <w:szCs w:val="24"/>
          <w:shd w:val="clear" w:color="auto" w:fill="FFFFFF"/>
          <w:lang w:eastAsia="pl-PL"/>
        </w:rPr>
        <w:t>W orzecznictwie i w doktrynie jest powszechnie przyjęty pogląd, że mandat radnego jest mandatem wolnym. Oznacza to                                   w szczególności, że radny reprezentuje całą wspólnotę samorządową, tzn. wszystkich mieszkańców gminy. Nie wolno radzie stosować wobec radnego żadnych środków dyscyplinujących czy też uprawnień do zawieszenia jej w funkcji radnego. Żaden przepis prawa nie upoważnia rady do stosowania takich środków w stosunku do radnego</w:t>
      </w:r>
      <w:r w:rsidRPr="00F9137E">
        <w:rPr>
          <w:rFonts w:asciiTheme="minorHAnsi" w:hAnsiTheme="minorHAnsi" w:cstheme="minorHAnsi"/>
          <w:bCs/>
          <w:color w:val="000000" w:themeColor="text1"/>
          <w:sz w:val="24"/>
          <w:szCs w:val="24"/>
        </w:rPr>
        <w:t xml:space="preserve">. </w:t>
      </w:r>
      <w:r w:rsidRPr="00F9137E">
        <w:rPr>
          <w:rFonts w:asciiTheme="minorHAnsi" w:hAnsiTheme="minorHAnsi" w:cstheme="minorHAnsi"/>
          <w:bCs/>
          <w:color w:val="000000" w:themeColor="text1"/>
          <w:sz w:val="24"/>
          <w:szCs w:val="24"/>
          <w:shd w:val="clear" w:color="auto" w:fill="FFFFFF"/>
        </w:rPr>
        <w:t>Pogląd taki wyraził Wyrok</w:t>
      </w:r>
      <w:r w:rsidRPr="00F9137E">
        <w:rPr>
          <w:rFonts w:asciiTheme="minorHAnsi" w:hAnsiTheme="minorHAnsi" w:cstheme="minorHAnsi"/>
          <w:bCs/>
          <w:color w:val="000000" w:themeColor="text1"/>
          <w:sz w:val="24"/>
          <w:szCs w:val="24"/>
        </w:rPr>
        <w:t xml:space="preserve"> </w:t>
      </w:r>
      <w:r w:rsidRPr="00F9137E">
        <w:rPr>
          <w:rFonts w:asciiTheme="minorHAnsi" w:hAnsiTheme="minorHAnsi" w:cstheme="minorHAnsi"/>
          <w:bCs/>
          <w:color w:val="000000" w:themeColor="text1"/>
          <w:sz w:val="24"/>
          <w:szCs w:val="24"/>
          <w:shd w:val="clear" w:color="auto" w:fill="FFFFFF"/>
        </w:rPr>
        <w:t>Wojewódzkiego Sądu Administracyjnego siedziba w Łodzi z dnia 19 września 2014 r.</w:t>
      </w:r>
      <w:bookmarkStart w:id="6" w:name="highlightHit_0"/>
      <w:bookmarkEnd w:id="6"/>
      <w:r w:rsidRPr="00F9137E">
        <w:rPr>
          <w:rFonts w:asciiTheme="minorHAnsi" w:hAnsiTheme="minorHAnsi" w:cstheme="minorHAnsi"/>
          <w:bCs/>
          <w:color w:val="000000" w:themeColor="text1"/>
          <w:sz w:val="24"/>
          <w:szCs w:val="24"/>
        </w:rPr>
        <w:t xml:space="preserve"> </w:t>
      </w:r>
      <w:r w:rsidRPr="00F9137E">
        <w:rPr>
          <w:rStyle w:val="highlight-disabled"/>
          <w:rFonts w:asciiTheme="minorHAnsi" w:hAnsiTheme="minorHAnsi" w:cstheme="minorHAnsi"/>
          <w:bCs/>
          <w:color w:val="000000" w:themeColor="text1"/>
          <w:sz w:val="24"/>
          <w:szCs w:val="24"/>
          <w:shd w:val="clear" w:color="auto" w:fill="FFFFFF"/>
        </w:rPr>
        <w:t>III</w:t>
      </w:r>
      <w:r w:rsidRPr="00F9137E">
        <w:rPr>
          <w:rFonts w:asciiTheme="minorHAnsi" w:hAnsiTheme="minorHAnsi" w:cstheme="minorHAnsi"/>
          <w:bCs/>
          <w:color w:val="000000" w:themeColor="text1"/>
          <w:sz w:val="24"/>
          <w:szCs w:val="24"/>
          <w:shd w:val="clear" w:color="auto" w:fill="FFFFFF"/>
        </w:rPr>
        <w:t> </w:t>
      </w:r>
      <w:bookmarkStart w:id="7" w:name="highlightHit_1"/>
      <w:bookmarkEnd w:id="7"/>
      <w:r w:rsidRPr="00F9137E">
        <w:rPr>
          <w:rStyle w:val="highlight-disabled"/>
          <w:rFonts w:asciiTheme="minorHAnsi" w:hAnsiTheme="minorHAnsi" w:cstheme="minorHAnsi"/>
          <w:bCs/>
          <w:color w:val="000000" w:themeColor="text1"/>
          <w:sz w:val="24"/>
          <w:szCs w:val="24"/>
          <w:shd w:val="clear" w:color="auto" w:fill="FFFFFF"/>
        </w:rPr>
        <w:t>SA</w:t>
      </w:r>
      <w:r w:rsidRPr="00F9137E">
        <w:rPr>
          <w:rFonts w:asciiTheme="minorHAnsi" w:hAnsiTheme="minorHAnsi" w:cstheme="minorHAnsi"/>
          <w:bCs/>
          <w:color w:val="000000" w:themeColor="text1"/>
          <w:sz w:val="24"/>
          <w:szCs w:val="24"/>
          <w:shd w:val="clear" w:color="auto" w:fill="FFFFFF"/>
        </w:rPr>
        <w:t>/</w:t>
      </w:r>
      <w:bookmarkStart w:id="8" w:name="highlightHit_2"/>
      <w:bookmarkEnd w:id="8"/>
      <w:proofErr w:type="spellStart"/>
      <w:r w:rsidRPr="00F9137E">
        <w:rPr>
          <w:rStyle w:val="highlight-disabled"/>
          <w:rFonts w:asciiTheme="minorHAnsi" w:hAnsiTheme="minorHAnsi" w:cstheme="minorHAnsi"/>
          <w:bCs/>
          <w:color w:val="000000" w:themeColor="text1"/>
          <w:sz w:val="24"/>
          <w:szCs w:val="24"/>
          <w:shd w:val="clear" w:color="auto" w:fill="FFFFFF"/>
        </w:rPr>
        <w:t>Łd</w:t>
      </w:r>
      <w:proofErr w:type="spellEnd"/>
      <w:r w:rsidRPr="00F9137E">
        <w:rPr>
          <w:rFonts w:asciiTheme="minorHAnsi" w:hAnsiTheme="minorHAnsi" w:cstheme="minorHAnsi"/>
          <w:bCs/>
          <w:color w:val="000000" w:themeColor="text1"/>
          <w:sz w:val="24"/>
          <w:szCs w:val="24"/>
          <w:shd w:val="clear" w:color="auto" w:fill="FFFFFF"/>
        </w:rPr>
        <w:t> </w:t>
      </w:r>
      <w:bookmarkStart w:id="9" w:name="highlightHit_3"/>
      <w:bookmarkEnd w:id="9"/>
      <w:r w:rsidRPr="00F9137E">
        <w:rPr>
          <w:rStyle w:val="highlight-disabled"/>
          <w:rFonts w:asciiTheme="minorHAnsi" w:hAnsiTheme="minorHAnsi" w:cstheme="minorHAnsi"/>
          <w:bCs/>
          <w:color w:val="000000" w:themeColor="text1"/>
          <w:sz w:val="24"/>
          <w:szCs w:val="24"/>
          <w:shd w:val="clear" w:color="auto" w:fill="FFFFFF"/>
        </w:rPr>
        <w:t>676</w:t>
      </w:r>
      <w:r w:rsidRPr="00F9137E">
        <w:rPr>
          <w:rFonts w:asciiTheme="minorHAnsi" w:hAnsiTheme="minorHAnsi" w:cstheme="minorHAnsi"/>
          <w:bCs/>
          <w:color w:val="000000" w:themeColor="text1"/>
          <w:sz w:val="24"/>
          <w:szCs w:val="24"/>
          <w:shd w:val="clear" w:color="auto" w:fill="FFFFFF"/>
        </w:rPr>
        <w:t>/</w:t>
      </w:r>
      <w:bookmarkStart w:id="10" w:name="highlightHit_4"/>
      <w:bookmarkEnd w:id="10"/>
      <w:r w:rsidRPr="00F9137E">
        <w:rPr>
          <w:rStyle w:val="highlight-disabled"/>
          <w:rFonts w:asciiTheme="minorHAnsi" w:hAnsiTheme="minorHAnsi" w:cstheme="minorHAnsi"/>
          <w:bCs/>
          <w:color w:val="000000" w:themeColor="text1"/>
          <w:sz w:val="24"/>
          <w:szCs w:val="24"/>
          <w:shd w:val="clear" w:color="auto" w:fill="FFFFFF"/>
        </w:rPr>
        <w:t>14,</w:t>
      </w:r>
      <w:r w:rsidRPr="00F9137E">
        <w:rPr>
          <w:rFonts w:asciiTheme="minorHAnsi" w:hAnsiTheme="minorHAnsi" w:cstheme="minorHAnsi"/>
          <w:bCs/>
          <w:color w:val="000000" w:themeColor="text1"/>
          <w:sz w:val="24"/>
          <w:szCs w:val="24"/>
          <w:shd w:val="clear" w:color="auto" w:fill="FFFFFF"/>
        </w:rPr>
        <w:t xml:space="preserve"> NSA w wyrokach z 14 listopada 2003 r. w </w:t>
      </w:r>
      <w:proofErr w:type="spellStart"/>
      <w:r w:rsidRPr="00F9137E">
        <w:rPr>
          <w:rFonts w:asciiTheme="minorHAnsi" w:hAnsiTheme="minorHAnsi" w:cstheme="minorHAnsi"/>
          <w:bCs/>
          <w:color w:val="000000" w:themeColor="text1"/>
          <w:sz w:val="24"/>
          <w:szCs w:val="24"/>
          <w:shd w:val="clear" w:color="auto" w:fill="FFFFFF"/>
        </w:rPr>
        <w:t>spr</w:t>
      </w:r>
      <w:proofErr w:type="spellEnd"/>
      <w:r w:rsidRPr="00F9137E">
        <w:rPr>
          <w:rFonts w:asciiTheme="minorHAnsi" w:hAnsiTheme="minorHAnsi" w:cstheme="minorHAnsi"/>
          <w:bCs/>
          <w:color w:val="000000" w:themeColor="text1"/>
          <w:sz w:val="24"/>
          <w:szCs w:val="24"/>
          <w:shd w:val="clear" w:color="auto" w:fill="FFFFFF"/>
        </w:rPr>
        <w:t>. </w:t>
      </w:r>
      <w:bookmarkStart w:id="11" w:name="orz.85127654"/>
      <w:r w:rsidRPr="00F9137E">
        <w:rPr>
          <w:rFonts w:asciiTheme="minorHAnsi" w:hAnsiTheme="minorHAnsi" w:cstheme="minorHAnsi"/>
          <w:bCs/>
          <w:color w:val="000000" w:themeColor="text1"/>
          <w:sz w:val="24"/>
          <w:szCs w:val="24"/>
        </w:rPr>
        <w:fldChar w:fldCharType="begin"/>
      </w:r>
      <w:r w:rsidRPr="00F9137E">
        <w:rPr>
          <w:rFonts w:asciiTheme="minorHAnsi" w:hAnsiTheme="minorHAnsi" w:cstheme="minorHAnsi"/>
          <w:bCs/>
          <w:color w:val="000000" w:themeColor="text1"/>
          <w:sz w:val="24"/>
          <w:szCs w:val="24"/>
        </w:rPr>
        <w:instrText xml:space="preserve"> HYPERLINK "https://sip.legalis.pl/document-view.seam?documentId=mrswglryguytenzwgu2a" </w:instrText>
      </w:r>
      <w:r w:rsidRPr="00F9137E">
        <w:rPr>
          <w:rFonts w:asciiTheme="minorHAnsi" w:hAnsiTheme="minorHAnsi" w:cstheme="minorHAnsi"/>
          <w:bCs/>
          <w:color w:val="000000" w:themeColor="text1"/>
          <w:sz w:val="24"/>
          <w:szCs w:val="24"/>
        </w:rPr>
        <w:fldChar w:fldCharType="separate"/>
      </w:r>
      <w:r w:rsidRPr="00F9137E">
        <w:rPr>
          <w:rStyle w:val="Hipercze"/>
          <w:rFonts w:asciiTheme="minorHAnsi" w:hAnsiTheme="minorHAnsi" w:cstheme="minorHAnsi"/>
          <w:bCs/>
          <w:color w:val="000000" w:themeColor="text1"/>
          <w:sz w:val="24"/>
          <w:szCs w:val="24"/>
          <w:u w:val="none"/>
          <w:shd w:val="clear" w:color="auto" w:fill="FFFFFF"/>
        </w:rPr>
        <w:t>II SA 2197/03</w:t>
      </w:r>
      <w:r w:rsidRPr="00F9137E">
        <w:rPr>
          <w:rFonts w:asciiTheme="minorHAnsi" w:hAnsiTheme="minorHAnsi" w:cstheme="minorHAnsi"/>
          <w:bCs/>
          <w:color w:val="000000" w:themeColor="text1"/>
          <w:sz w:val="24"/>
          <w:szCs w:val="24"/>
        </w:rPr>
        <w:fldChar w:fldCharType="end"/>
      </w:r>
      <w:bookmarkEnd w:id="11"/>
      <w:r w:rsidRPr="00F9137E">
        <w:rPr>
          <w:rFonts w:asciiTheme="minorHAnsi" w:hAnsiTheme="minorHAnsi" w:cstheme="minorHAnsi"/>
          <w:bCs/>
          <w:color w:val="000000" w:themeColor="text1"/>
          <w:sz w:val="24"/>
          <w:szCs w:val="24"/>
          <w:shd w:val="clear" w:color="auto" w:fill="FFFFFF"/>
        </w:rPr>
        <w:t xml:space="preserve">, z 17 listopada 1995 r. w </w:t>
      </w:r>
      <w:proofErr w:type="spellStart"/>
      <w:r w:rsidRPr="00F9137E">
        <w:rPr>
          <w:rFonts w:asciiTheme="minorHAnsi" w:hAnsiTheme="minorHAnsi" w:cstheme="minorHAnsi"/>
          <w:bCs/>
          <w:color w:val="000000" w:themeColor="text1"/>
          <w:sz w:val="24"/>
          <w:szCs w:val="24"/>
          <w:shd w:val="clear" w:color="auto" w:fill="FFFFFF"/>
        </w:rPr>
        <w:t>spr</w:t>
      </w:r>
      <w:proofErr w:type="spellEnd"/>
      <w:r w:rsidRPr="00F9137E">
        <w:rPr>
          <w:rFonts w:asciiTheme="minorHAnsi" w:hAnsiTheme="minorHAnsi" w:cstheme="minorHAnsi"/>
          <w:bCs/>
          <w:color w:val="000000" w:themeColor="text1"/>
          <w:sz w:val="24"/>
          <w:szCs w:val="24"/>
          <w:shd w:val="clear" w:color="auto" w:fill="FFFFFF"/>
        </w:rPr>
        <w:t>. SA/</w:t>
      </w:r>
      <w:proofErr w:type="spellStart"/>
      <w:r w:rsidRPr="00F9137E">
        <w:rPr>
          <w:rFonts w:asciiTheme="minorHAnsi" w:hAnsiTheme="minorHAnsi" w:cstheme="minorHAnsi"/>
          <w:bCs/>
          <w:color w:val="000000" w:themeColor="text1"/>
          <w:sz w:val="24"/>
          <w:szCs w:val="24"/>
          <w:shd w:val="clear" w:color="auto" w:fill="FFFFFF"/>
        </w:rPr>
        <w:t>Wr</w:t>
      </w:r>
      <w:proofErr w:type="spellEnd"/>
      <w:r w:rsidRPr="00F9137E">
        <w:rPr>
          <w:rFonts w:asciiTheme="minorHAnsi" w:hAnsiTheme="minorHAnsi" w:cstheme="minorHAnsi"/>
          <w:bCs/>
          <w:color w:val="000000" w:themeColor="text1"/>
          <w:sz w:val="24"/>
          <w:szCs w:val="24"/>
          <w:shd w:val="clear" w:color="auto" w:fill="FFFFFF"/>
        </w:rPr>
        <w:t xml:space="preserve"> 2515/95 i z 6 listopada 2002 r. w </w:t>
      </w:r>
      <w:proofErr w:type="spellStart"/>
      <w:r w:rsidRPr="00F9137E">
        <w:rPr>
          <w:rFonts w:asciiTheme="minorHAnsi" w:hAnsiTheme="minorHAnsi" w:cstheme="minorHAnsi"/>
          <w:bCs/>
          <w:color w:val="000000" w:themeColor="text1"/>
          <w:sz w:val="24"/>
          <w:szCs w:val="24"/>
          <w:shd w:val="clear" w:color="auto" w:fill="FFFFFF"/>
        </w:rPr>
        <w:t>spr</w:t>
      </w:r>
      <w:proofErr w:type="spellEnd"/>
      <w:r w:rsidRPr="00F9137E">
        <w:rPr>
          <w:rFonts w:asciiTheme="minorHAnsi" w:hAnsiTheme="minorHAnsi" w:cstheme="minorHAnsi"/>
          <w:bCs/>
          <w:color w:val="000000" w:themeColor="text1"/>
          <w:sz w:val="24"/>
          <w:szCs w:val="24"/>
          <w:shd w:val="clear" w:color="auto" w:fill="FFFFFF"/>
        </w:rPr>
        <w:t xml:space="preserve">. II SA 1968-1974/02, WSA                                w Krakowie w wyroku z 24 października 2007 r. w </w:t>
      </w:r>
      <w:proofErr w:type="spellStart"/>
      <w:r w:rsidRPr="00F9137E">
        <w:rPr>
          <w:rFonts w:asciiTheme="minorHAnsi" w:hAnsiTheme="minorHAnsi" w:cstheme="minorHAnsi"/>
          <w:bCs/>
          <w:color w:val="000000" w:themeColor="text1"/>
          <w:sz w:val="24"/>
          <w:szCs w:val="24"/>
          <w:shd w:val="clear" w:color="auto" w:fill="FFFFFF"/>
        </w:rPr>
        <w:t>spr</w:t>
      </w:r>
      <w:proofErr w:type="spellEnd"/>
      <w:r w:rsidRPr="00F9137E">
        <w:rPr>
          <w:rFonts w:asciiTheme="minorHAnsi" w:hAnsiTheme="minorHAnsi" w:cstheme="minorHAnsi"/>
          <w:bCs/>
          <w:color w:val="000000" w:themeColor="text1"/>
          <w:sz w:val="24"/>
          <w:szCs w:val="24"/>
          <w:shd w:val="clear" w:color="auto" w:fill="FFFFFF"/>
        </w:rPr>
        <w:t>. </w:t>
      </w:r>
      <w:bookmarkStart w:id="12" w:name="orz.85123555"/>
      <w:r w:rsidRPr="00F9137E">
        <w:rPr>
          <w:rFonts w:asciiTheme="minorHAnsi" w:hAnsiTheme="minorHAnsi" w:cstheme="minorHAnsi"/>
          <w:bCs/>
          <w:color w:val="000000" w:themeColor="text1"/>
          <w:sz w:val="24"/>
          <w:szCs w:val="24"/>
        </w:rPr>
        <w:fldChar w:fldCharType="begin"/>
      </w:r>
      <w:r w:rsidRPr="00F9137E">
        <w:rPr>
          <w:rFonts w:asciiTheme="minorHAnsi" w:hAnsiTheme="minorHAnsi" w:cstheme="minorHAnsi"/>
          <w:bCs/>
          <w:color w:val="000000" w:themeColor="text1"/>
          <w:sz w:val="24"/>
          <w:szCs w:val="24"/>
        </w:rPr>
        <w:instrText xml:space="preserve"> HYPERLINK "https://sip.legalis.pl/document-view.seam?documentId=mrswglryguytemzvgu2q" </w:instrText>
      </w:r>
      <w:r w:rsidRPr="00F9137E">
        <w:rPr>
          <w:rFonts w:asciiTheme="minorHAnsi" w:hAnsiTheme="minorHAnsi" w:cstheme="minorHAnsi"/>
          <w:bCs/>
          <w:color w:val="000000" w:themeColor="text1"/>
          <w:sz w:val="24"/>
          <w:szCs w:val="24"/>
        </w:rPr>
        <w:fldChar w:fldCharType="separate"/>
      </w:r>
      <w:r w:rsidRPr="00F9137E">
        <w:rPr>
          <w:rStyle w:val="Hipercze"/>
          <w:rFonts w:asciiTheme="minorHAnsi" w:hAnsiTheme="minorHAnsi" w:cstheme="minorHAnsi"/>
          <w:bCs/>
          <w:color w:val="000000" w:themeColor="text1"/>
          <w:sz w:val="24"/>
          <w:szCs w:val="24"/>
          <w:u w:val="none"/>
          <w:shd w:val="clear" w:color="auto" w:fill="FFFFFF"/>
        </w:rPr>
        <w:t>III SA/KR 625/07</w:t>
      </w:r>
      <w:r w:rsidRPr="00F9137E">
        <w:rPr>
          <w:rFonts w:asciiTheme="minorHAnsi" w:hAnsiTheme="minorHAnsi" w:cstheme="minorHAnsi"/>
          <w:bCs/>
          <w:color w:val="000000" w:themeColor="text1"/>
          <w:sz w:val="24"/>
          <w:szCs w:val="24"/>
        </w:rPr>
        <w:fldChar w:fldCharType="end"/>
      </w:r>
      <w:bookmarkEnd w:id="12"/>
      <w:r w:rsidRPr="00F9137E">
        <w:rPr>
          <w:rFonts w:asciiTheme="minorHAnsi" w:hAnsiTheme="minorHAnsi" w:cstheme="minorHAnsi"/>
          <w:bCs/>
          <w:color w:val="000000" w:themeColor="text1"/>
          <w:sz w:val="24"/>
          <w:szCs w:val="24"/>
          <w:shd w:val="clear" w:color="auto" w:fill="FFFFFF"/>
        </w:rPr>
        <w:t xml:space="preserve"> i WSA w Kielcach w wyroku z 22 sierpnia 2013 r. w </w:t>
      </w:r>
      <w:proofErr w:type="spellStart"/>
      <w:r w:rsidRPr="00F9137E">
        <w:rPr>
          <w:rFonts w:asciiTheme="minorHAnsi" w:hAnsiTheme="minorHAnsi" w:cstheme="minorHAnsi"/>
          <w:bCs/>
          <w:color w:val="000000" w:themeColor="text1"/>
          <w:sz w:val="24"/>
          <w:szCs w:val="24"/>
          <w:shd w:val="clear" w:color="auto" w:fill="FFFFFF"/>
        </w:rPr>
        <w:t>spr</w:t>
      </w:r>
      <w:proofErr w:type="spellEnd"/>
      <w:r w:rsidRPr="00F9137E">
        <w:rPr>
          <w:rFonts w:asciiTheme="minorHAnsi" w:hAnsiTheme="minorHAnsi" w:cstheme="minorHAnsi"/>
          <w:bCs/>
          <w:color w:val="000000" w:themeColor="text1"/>
          <w:sz w:val="24"/>
          <w:szCs w:val="24"/>
          <w:shd w:val="clear" w:color="auto" w:fill="FFFFFF"/>
        </w:rPr>
        <w:t>. </w:t>
      </w:r>
      <w:bookmarkStart w:id="13" w:name="orz.270711803"/>
      <w:r w:rsidRPr="00F9137E">
        <w:rPr>
          <w:rFonts w:asciiTheme="minorHAnsi" w:hAnsiTheme="minorHAnsi" w:cstheme="minorHAnsi"/>
          <w:bCs/>
          <w:color w:val="000000" w:themeColor="text1"/>
          <w:sz w:val="24"/>
          <w:szCs w:val="24"/>
        </w:rPr>
        <w:fldChar w:fldCharType="begin"/>
      </w:r>
      <w:r w:rsidRPr="00F9137E">
        <w:rPr>
          <w:rFonts w:asciiTheme="minorHAnsi" w:hAnsiTheme="minorHAnsi" w:cstheme="minorHAnsi"/>
          <w:bCs/>
          <w:color w:val="000000" w:themeColor="text1"/>
          <w:sz w:val="24"/>
          <w:szCs w:val="24"/>
        </w:rPr>
        <w:instrText xml:space="preserve"> HYPERLINK "https://sip.legalis.pl/document-view.seam?documentId=mrswglrsg4ydomjrhaydg" </w:instrText>
      </w:r>
      <w:r w:rsidRPr="00F9137E">
        <w:rPr>
          <w:rFonts w:asciiTheme="minorHAnsi" w:hAnsiTheme="minorHAnsi" w:cstheme="minorHAnsi"/>
          <w:bCs/>
          <w:color w:val="000000" w:themeColor="text1"/>
          <w:sz w:val="24"/>
          <w:szCs w:val="24"/>
        </w:rPr>
        <w:fldChar w:fldCharType="separate"/>
      </w:r>
      <w:r w:rsidRPr="00F9137E">
        <w:rPr>
          <w:rStyle w:val="Hipercze"/>
          <w:rFonts w:asciiTheme="minorHAnsi" w:hAnsiTheme="minorHAnsi" w:cstheme="minorHAnsi"/>
          <w:bCs/>
          <w:color w:val="000000" w:themeColor="text1"/>
          <w:sz w:val="24"/>
          <w:szCs w:val="24"/>
          <w:u w:val="none"/>
          <w:shd w:val="clear" w:color="auto" w:fill="FFFFFF"/>
        </w:rPr>
        <w:t>II SA/KE 449/13</w:t>
      </w:r>
      <w:r w:rsidRPr="00F9137E">
        <w:rPr>
          <w:rFonts w:asciiTheme="minorHAnsi" w:hAnsiTheme="minorHAnsi" w:cstheme="minorHAnsi"/>
          <w:bCs/>
          <w:color w:val="000000" w:themeColor="text1"/>
          <w:sz w:val="24"/>
          <w:szCs w:val="24"/>
        </w:rPr>
        <w:fldChar w:fldCharType="end"/>
      </w:r>
      <w:bookmarkEnd w:id="13"/>
      <w:r w:rsidRPr="00F9137E">
        <w:rPr>
          <w:rFonts w:asciiTheme="minorHAnsi" w:hAnsiTheme="minorHAnsi" w:cstheme="minorHAnsi"/>
          <w:bCs/>
          <w:color w:val="000000" w:themeColor="text1"/>
          <w:sz w:val="24"/>
          <w:szCs w:val="24"/>
          <w:shd w:val="clear" w:color="auto" w:fill="FFFFFF"/>
        </w:rPr>
        <w:t>. </w:t>
      </w:r>
    </w:p>
    <w:p w14:paraId="387866C9" w14:textId="77777777" w:rsidR="00FA5BE7" w:rsidRPr="00F9137E" w:rsidRDefault="00FA5BE7" w:rsidP="00F9137E">
      <w:pPr>
        <w:ind w:firstLine="709"/>
        <w:jc w:val="left"/>
        <w:rPr>
          <w:rFonts w:asciiTheme="minorHAnsi" w:hAnsiTheme="minorHAnsi" w:cstheme="minorHAnsi"/>
          <w:bCs/>
          <w:sz w:val="24"/>
          <w:szCs w:val="24"/>
        </w:rPr>
      </w:pPr>
      <w:r w:rsidRPr="00F9137E">
        <w:rPr>
          <w:rFonts w:asciiTheme="minorHAnsi" w:hAnsiTheme="minorHAnsi" w:cstheme="minorHAnsi"/>
          <w:bCs/>
          <w:sz w:val="24"/>
          <w:szCs w:val="24"/>
        </w:rPr>
        <w:t>W związku z powyższym, uwzględniając istniejący stan prawny analizowanej sprawy stwierdzić należy, iż Rada nie jest organem właściwym do rozstrzygania w przedmiocie skargi na zachowanie osoby wchodzącej w skład tego organu kolegialnego.</w:t>
      </w:r>
    </w:p>
    <w:p w14:paraId="71428B5F" w14:textId="5F651C08" w:rsidR="00EB283B" w:rsidRPr="00F9137E" w:rsidRDefault="00EB283B" w:rsidP="00F9137E">
      <w:pPr>
        <w:spacing w:before="120"/>
        <w:ind w:firstLine="708"/>
        <w:jc w:val="left"/>
        <w:rPr>
          <w:rFonts w:asciiTheme="minorHAnsi" w:hAnsiTheme="minorHAnsi" w:cstheme="minorHAnsi"/>
          <w:bCs/>
          <w:color w:val="000000" w:themeColor="text1"/>
          <w:sz w:val="24"/>
          <w:szCs w:val="24"/>
        </w:rPr>
      </w:pPr>
      <w:r w:rsidRPr="00F9137E">
        <w:rPr>
          <w:rFonts w:asciiTheme="minorHAnsi" w:hAnsiTheme="minorHAnsi" w:cstheme="minorHAnsi"/>
          <w:bCs/>
          <w:color w:val="000000" w:themeColor="text1"/>
          <w:sz w:val="24"/>
          <w:szCs w:val="24"/>
        </w:rPr>
        <w:t>Głosów w dyskusji nie było.</w:t>
      </w:r>
    </w:p>
    <w:p w14:paraId="4A0C1095" w14:textId="11F5B165" w:rsidR="00872F89" w:rsidRPr="00F9137E" w:rsidRDefault="00EB283B" w:rsidP="00F9137E">
      <w:pPr>
        <w:spacing w:before="120"/>
        <w:jc w:val="left"/>
        <w:rPr>
          <w:rFonts w:asciiTheme="minorHAnsi" w:hAnsiTheme="minorHAnsi" w:cstheme="minorHAnsi"/>
          <w:bCs/>
          <w:sz w:val="24"/>
          <w:szCs w:val="24"/>
        </w:rPr>
      </w:pPr>
      <w:r w:rsidRPr="00F9137E">
        <w:rPr>
          <w:rFonts w:asciiTheme="minorHAnsi" w:hAnsiTheme="minorHAnsi" w:cstheme="minorHAnsi"/>
          <w:bCs/>
          <w:sz w:val="24"/>
          <w:szCs w:val="24"/>
        </w:rPr>
        <w:t xml:space="preserve">Rada Miasta w głosowaniu jawnym </w:t>
      </w:r>
      <w:r w:rsidR="00010162" w:rsidRPr="00F9137E">
        <w:rPr>
          <w:rFonts w:asciiTheme="minorHAnsi" w:hAnsiTheme="minorHAnsi" w:cstheme="minorHAnsi"/>
          <w:bCs/>
          <w:sz w:val="24"/>
          <w:szCs w:val="24"/>
        </w:rPr>
        <w:t>(jednogłośnie za - 1</w:t>
      </w:r>
      <w:r w:rsidR="00EC51D0" w:rsidRPr="00F9137E">
        <w:rPr>
          <w:rFonts w:asciiTheme="minorHAnsi" w:hAnsiTheme="minorHAnsi" w:cstheme="minorHAnsi"/>
          <w:bCs/>
          <w:sz w:val="24"/>
          <w:szCs w:val="24"/>
        </w:rPr>
        <w:t>8</w:t>
      </w:r>
      <w:r w:rsidR="00010162" w:rsidRPr="00F9137E">
        <w:rPr>
          <w:rFonts w:asciiTheme="minorHAnsi" w:hAnsiTheme="minorHAnsi" w:cstheme="minorHAnsi"/>
          <w:bCs/>
          <w:sz w:val="24"/>
          <w:szCs w:val="24"/>
        </w:rPr>
        <w:t xml:space="preserve"> głosów)                        </w:t>
      </w:r>
      <w:r w:rsidRPr="00F9137E">
        <w:rPr>
          <w:rFonts w:asciiTheme="minorHAnsi" w:hAnsiTheme="minorHAnsi" w:cstheme="minorHAnsi"/>
          <w:bCs/>
          <w:sz w:val="24"/>
          <w:szCs w:val="24"/>
        </w:rPr>
        <w:t xml:space="preserve"> </w:t>
      </w:r>
    </w:p>
    <w:p w14:paraId="3DC29C0B" w14:textId="44F13539" w:rsidR="00EB283B" w:rsidRPr="00F9137E" w:rsidRDefault="00EB283B" w:rsidP="00F9137E">
      <w:pPr>
        <w:spacing w:before="120"/>
        <w:jc w:val="left"/>
        <w:rPr>
          <w:rFonts w:asciiTheme="minorHAnsi" w:hAnsiTheme="minorHAnsi" w:cstheme="minorHAnsi"/>
          <w:bCs/>
          <w:sz w:val="24"/>
          <w:szCs w:val="24"/>
        </w:rPr>
      </w:pPr>
      <w:r w:rsidRPr="00F9137E">
        <w:rPr>
          <w:rFonts w:asciiTheme="minorHAnsi" w:hAnsiTheme="minorHAnsi" w:cstheme="minorHAnsi"/>
          <w:bCs/>
          <w:sz w:val="24"/>
          <w:szCs w:val="24"/>
        </w:rPr>
        <w:t>podjęła</w:t>
      </w:r>
    </w:p>
    <w:p w14:paraId="6DE92E01" w14:textId="50930200" w:rsidR="00EB283B" w:rsidRPr="00F9137E" w:rsidRDefault="00EB283B" w:rsidP="00F9137E">
      <w:pPr>
        <w:jc w:val="left"/>
        <w:rPr>
          <w:rFonts w:asciiTheme="minorHAnsi" w:hAnsiTheme="minorHAnsi" w:cstheme="minorHAnsi"/>
          <w:bCs/>
          <w:sz w:val="24"/>
          <w:szCs w:val="24"/>
        </w:rPr>
      </w:pPr>
      <w:r w:rsidRPr="00F9137E">
        <w:rPr>
          <w:rFonts w:asciiTheme="minorHAnsi" w:hAnsiTheme="minorHAnsi" w:cstheme="minorHAnsi"/>
          <w:bCs/>
          <w:sz w:val="24"/>
          <w:szCs w:val="24"/>
        </w:rPr>
        <w:t>UCHWAŁA NR XXIX/409/2021</w:t>
      </w:r>
    </w:p>
    <w:p w14:paraId="4156189D" w14:textId="7493AF22" w:rsidR="00260156" w:rsidRPr="00F9137E" w:rsidRDefault="00EB283B" w:rsidP="00F9137E">
      <w:pPr>
        <w:jc w:val="left"/>
        <w:rPr>
          <w:rFonts w:asciiTheme="minorHAnsi" w:hAnsiTheme="minorHAnsi" w:cstheme="minorHAnsi"/>
          <w:bCs/>
          <w:sz w:val="24"/>
          <w:szCs w:val="24"/>
        </w:rPr>
      </w:pPr>
      <w:r w:rsidRPr="00F9137E">
        <w:rPr>
          <w:rFonts w:asciiTheme="minorHAnsi" w:hAnsiTheme="minorHAnsi" w:cstheme="minorHAnsi"/>
          <w:bCs/>
          <w:sz w:val="24"/>
          <w:szCs w:val="24"/>
        </w:rPr>
        <w:t>w sprawie rozpatrzenia skargi na Radną Rady Miasta Mława</w:t>
      </w:r>
    </w:p>
    <w:p w14:paraId="6C9BAFDC" w14:textId="237F81A4" w:rsidR="009221F5" w:rsidRPr="00F9137E" w:rsidRDefault="009221F5" w:rsidP="00F9137E">
      <w:pPr>
        <w:jc w:val="left"/>
        <w:rPr>
          <w:rFonts w:asciiTheme="minorHAnsi" w:hAnsiTheme="minorHAnsi" w:cstheme="minorHAnsi"/>
          <w:bCs/>
          <w:sz w:val="24"/>
          <w:szCs w:val="24"/>
          <w:lang w:eastAsia="pl-PL"/>
        </w:rPr>
      </w:pPr>
      <w:r w:rsidRPr="00F9137E">
        <w:rPr>
          <w:rFonts w:asciiTheme="minorHAnsi" w:hAnsiTheme="minorHAnsi" w:cstheme="minorHAnsi"/>
          <w:bCs/>
          <w:sz w:val="24"/>
          <w:szCs w:val="24"/>
          <w:lang w:eastAsia="pl-PL"/>
        </w:rPr>
        <w:t>Ad pkt 8.</w:t>
      </w:r>
    </w:p>
    <w:p w14:paraId="2BB685CE" w14:textId="77777777" w:rsidR="009221F5" w:rsidRPr="00F9137E" w:rsidRDefault="009221F5" w:rsidP="00F9137E">
      <w:pPr>
        <w:spacing w:before="120"/>
        <w:jc w:val="left"/>
        <w:rPr>
          <w:rFonts w:asciiTheme="minorHAnsi" w:hAnsiTheme="minorHAnsi" w:cstheme="minorHAnsi"/>
          <w:bCs/>
          <w:sz w:val="24"/>
          <w:szCs w:val="24"/>
        </w:rPr>
      </w:pPr>
      <w:r w:rsidRPr="00F9137E">
        <w:rPr>
          <w:rFonts w:asciiTheme="minorHAnsi" w:hAnsiTheme="minorHAnsi" w:cstheme="minorHAnsi"/>
          <w:bCs/>
          <w:sz w:val="24"/>
          <w:szCs w:val="24"/>
        </w:rPr>
        <w:t>Leszek Ośliźlok Przewodniczący Komisji Skarg, Wniosków i Petycji</w:t>
      </w:r>
    </w:p>
    <w:p w14:paraId="36C53504" w14:textId="25FDCF7D" w:rsidR="008804F9" w:rsidRPr="00F9137E" w:rsidRDefault="0075498C" w:rsidP="00F9137E">
      <w:pPr>
        <w:jc w:val="left"/>
        <w:rPr>
          <w:rFonts w:asciiTheme="minorHAnsi" w:hAnsiTheme="minorHAnsi" w:cstheme="minorHAnsi"/>
          <w:bCs/>
          <w:color w:val="000000" w:themeColor="text1"/>
          <w:sz w:val="24"/>
          <w:szCs w:val="24"/>
        </w:rPr>
      </w:pPr>
      <w:r w:rsidRPr="00F9137E">
        <w:rPr>
          <w:rFonts w:asciiTheme="minorHAnsi" w:hAnsiTheme="minorHAnsi" w:cstheme="minorHAnsi"/>
          <w:bCs/>
          <w:color w:val="000000" w:themeColor="text1"/>
          <w:sz w:val="24"/>
          <w:szCs w:val="24"/>
        </w:rPr>
        <w:t>Poinformował, że wykonując dyspozycję Przewodniczącego Rady Miasta</w:t>
      </w:r>
      <w:r w:rsidRPr="00F9137E">
        <w:rPr>
          <w:rFonts w:asciiTheme="minorHAnsi" w:hAnsiTheme="minorHAnsi" w:cstheme="minorHAnsi"/>
          <w:bCs/>
          <w:sz w:val="24"/>
          <w:szCs w:val="24"/>
        </w:rPr>
        <w:t xml:space="preserve"> </w:t>
      </w:r>
      <w:r w:rsidRPr="00F9137E">
        <w:rPr>
          <w:rFonts w:asciiTheme="minorHAnsi" w:hAnsiTheme="minorHAnsi" w:cstheme="minorHAnsi"/>
          <w:bCs/>
          <w:color w:val="000000" w:themeColor="text1"/>
          <w:sz w:val="24"/>
          <w:szCs w:val="24"/>
        </w:rPr>
        <w:t>Komisja Skarg, Wniosków i Petycji na posiedzeniu w dniu 2</w:t>
      </w:r>
      <w:r w:rsidR="008804F9" w:rsidRPr="00F9137E">
        <w:rPr>
          <w:rFonts w:asciiTheme="minorHAnsi" w:hAnsiTheme="minorHAnsi" w:cstheme="minorHAnsi"/>
          <w:bCs/>
          <w:color w:val="000000" w:themeColor="text1"/>
          <w:sz w:val="24"/>
          <w:szCs w:val="24"/>
        </w:rPr>
        <w:t>8</w:t>
      </w:r>
      <w:r w:rsidRPr="00F9137E">
        <w:rPr>
          <w:rFonts w:asciiTheme="minorHAnsi" w:hAnsiTheme="minorHAnsi" w:cstheme="minorHAnsi"/>
          <w:bCs/>
          <w:color w:val="000000" w:themeColor="text1"/>
          <w:sz w:val="24"/>
          <w:szCs w:val="24"/>
        </w:rPr>
        <w:t xml:space="preserve"> lipca 2021 r. </w:t>
      </w:r>
      <w:r w:rsidR="003D24CB" w:rsidRPr="00F9137E">
        <w:rPr>
          <w:rFonts w:asciiTheme="minorHAnsi" w:hAnsiTheme="minorHAnsi" w:cstheme="minorHAnsi"/>
          <w:bCs/>
          <w:color w:val="000000" w:themeColor="text1"/>
          <w:sz w:val="24"/>
          <w:szCs w:val="24"/>
        </w:rPr>
        <w:t xml:space="preserve">ponownie </w:t>
      </w:r>
      <w:r w:rsidRPr="00F9137E">
        <w:rPr>
          <w:rFonts w:asciiTheme="minorHAnsi" w:hAnsiTheme="minorHAnsi" w:cstheme="minorHAnsi"/>
          <w:bCs/>
          <w:color w:val="000000" w:themeColor="text1"/>
          <w:sz w:val="24"/>
          <w:szCs w:val="24"/>
        </w:rPr>
        <w:t xml:space="preserve">przeanalizowała </w:t>
      </w:r>
      <w:r w:rsidR="0056760B" w:rsidRPr="00F9137E">
        <w:rPr>
          <w:rFonts w:asciiTheme="minorHAnsi" w:hAnsiTheme="minorHAnsi" w:cstheme="minorHAnsi"/>
          <w:bCs/>
          <w:color w:val="000000" w:themeColor="text1"/>
          <w:sz w:val="24"/>
          <w:szCs w:val="24"/>
        </w:rPr>
        <w:t xml:space="preserve">wniosek wraz z nowym materiałem jakim jest </w:t>
      </w:r>
      <w:r w:rsidR="00E5308E" w:rsidRPr="00F9137E">
        <w:rPr>
          <w:rFonts w:asciiTheme="minorHAnsi" w:hAnsiTheme="minorHAnsi" w:cstheme="minorHAnsi"/>
          <w:bCs/>
          <w:color w:val="000000" w:themeColor="text1"/>
          <w:sz w:val="24"/>
          <w:szCs w:val="24"/>
        </w:rPr>
        <w:t>przedłożeni</w:t>
      </w:r>
      <w:r w:rsidR="00222A2F" w:rsidRPr="00F9137E">
        <w:rPr>
          <w:rFonts w:asciiTheme="minorHAnsi" w:hAnsiTheme="minorHAnsi" w:cstheme="minorHAnsi"/>
          <w:bCs/>
          <w:color w:val="000000" w:themeColor="text1"/>
          <w:sz w:val="24"/>
          <w:szCs w:val="24"/>
        </w:rPr>
        <w:t>e</w:t>
      </w:r>
      <w:r w:rsidR="00E5308E" w:rsidRPr="00F9137E">
        <w:rPr>
          <w:rFonts w:asciiTheme="minorHAnsi" w:hAnsiTheme="minorHAnsi" w:cstheme="minorHAnsi"/>
          <w:bCs/>
          <w:color w:val="000000" w:themeColor="text1"/>
          <w:sz w:val="24"/>
          <w:szCs w:val="24"/>
        </w:rPr>
        <w:t xml:space="preserve"> przez skarżącą </w:t>
      </w:r>
      <w:r w:rsidR="0056760B" w:rsidRPr="00F9137E">
        <w:rPr>
          <w:rFonts w:asciiTheme="minorHAnsi" w:hAnsiTheme="minorHAnsi" w:cstheme="minorHAnsi"/>
          <w:bCs/>
          <w:color w:val="000000" w:themeColor="text1"/>
          <w:sz w:val="24"/>
          <w:szCs w:val="24"/>
        </w:rPr>
        <w:t>nagrani</w:t>
      </w:r>
      <w:r w:rsidR="00E5308E" w:rsidRPr="00F9137E">
        <w:rPr>
          <w:rFonts w:asciiTheme="minorHAnsi" w:hAnsiTheme="minorHAnsi" w:cstheme="minorHAnsi"/>
          <w:bCs/>
          <w:color w:val="000000" w:themeColor="text1"/>
          <w:sz w:val="24"/>
          <w:szCs w:val="24"/>
        </w:rPr>
        <w:t>a z rozprawy sądowej</w:t>
      </w:r>
      <w:r w:rsidR="008804F9" w:rsidRPr="00F9137E">
        <w:rPr>
          <w:rFonts w:asciiTheme="minorHAnsi" w:hAnsiTheme="minorHAnsi" w:cstheme="minorHAnsi"/>
          <w:bCs/>
          <w:color w:val="000000" w:themeColor="text1"/>
          <w:sz w:val="24"/>
          <w:szCs w:val="24"/>
        </w:rPr>
        <w:t>.</w:t>
      </w:r>
    </w:p>
    <w:p w14:paraId="643573B9" w14:textId="77777777" w:rsidR="00222A2F" w:rsidRPr="00F9137E" w:rsidRDefault="00A134A3" w:rsidP="00F9137E">
      <w:pPr>
        <w:jc w:val="left"/>
        <w:rPr>
          <w:rFonts w:asciiTheme="minorHAnsi" w:hAnsiTheme="minorHAnsi" w:cstheme="minorHAnsi"/>
          <w:bCs/>
          <w:color w:val="000000" w:themeColor="text1"/>
          <w:sz w:val="24"/>
          <w:szCs w:val="24"/>
        </w:rPr>
      </w:pPr>
      <w:r w:rsidRPr="00F9137E">
        <w:rPr>
          <w:rFonts w:asciiTheme="minorHAnsi" w:hAnsiTheme="minorHAnsi" w:cstheme="minorHAnsi"/>
          <w:bCs/>
          <w:color w:val="000000" w:themeColor="text1"/>
          <w:sz w:val="24"/>
          <w:szCs w:val="24"/>
        </w:rPr>
        <w:t>S</w:t>
      </w:r>
      <w:r w:rsidR="008804F9" w:rsidRPr="00F9137E">
        <w:rPr>
          <w:rFonts w:asciiTheme="minorHAnsi" w:hAnsiTheme="minorHAnsi" w:cstheme="minorHAnsi"/>
          <w:bCs/>
          <w:color w:val="000000" w:themeColor="text1"/>
          <w:sz w:val="24"/>
          <w:szCs w:val="24"/>
        </w:rPr>
        <w:t xml:space="preserve">tanowisko Pana Burmistrza prezentowała </w:t>
      </w:r>
      <w:r w:rsidRPr="00F9137E">
        <w:rPr>
          <w:rFonts w:asciiTheme="minorHAnsi" w:hAnsiTheme="minorHAnsi" w:cstheme="minorHAnsi"/>
          <w:bCs/>
          <w:color w:val="000000" w:themeColor="text1"/>
          <w:sz w:val="24"/>
          <w:szCs w:val="24"/>
        </w:rPr>
        <w:t>S</w:t>
      </w:r>
      <w:r w:rsidR="008804F9" w:rsidRPr="00F9137E">
        <w:rPr>
          <w:rFonts w:asciiTheme="minorHAnsi" w:hAnsiTheme="minorHAnsi" w:cstheme="minorHAnsi"/>
          <w:bCs/>
          <w:color w:val="000000" w:themeColor="text1"/>
          <w:sz w:val="24"/>
          <w:szCs w:val="24"/>
        </w:rPr>
        <w:t>ekretarz</w:t>
      </w:r>
      <w:r w:rsidR="00F1067F" w:rsidRPr="00F9137E">
        <w:rPr>
          <w:rFonts w:asciiTheme="minorHAnsi" w:hAnsiTheme="minorHAnsi" w:cstheme="minorHAnsi"/>
          <w:bCs/>
          <w:color w:val="000000" w:themeColor="text1"/>
          <w:sz w:val="24"/>
          <w:szCs w:val="24"/>
        </w:rPr>
        <w:t xml:space="preserve"> Miasta</w:t>
      </w:r>
      <w:r w:rsidR="00222A2F" w:rsidRPr="00F9137E">
        <w:rPr>
          <w:rFonts w:asciiTheme="minorHAnsi" w:hAnsiTheme="minorHAnsi" w:cstheme="minorHAnsi"/>
          <w:bCs/>
          <w:color w:val="000000" w:themeColor="text1"/>
          <w:sz w:val="24"/>
          <w:szCs w:val="24"/>
        </w:rPr>
        <w:t xml:space="preserve">. </w:t>
      </w:r>
    </w:p>
    <w:p w14:paraId="0A7D56B3" w14:textId="1EF6B108" w:rsidR="00892AF5" w:rsidRPr="00F9137E" w:rsidRDefault="00222A2F" w:rsidP="00F9137E">
      <w:pPr>
        <w:ind w:firstLine="708"/>
        <w:jc w:val="left"/>
        <w:rPr>
          <w:rFonts w:asciiTheme="minorHAnsi" w:hAnsiTheme="minorHAnsi" w:cstheme="minorHAnsi"/>
          <w:bCs/>
          <w:sz w:val="24"/>
          <w:szCs w:val="24"/>
        </w:rPr>
      </w:pPr>
      <w:r w:rsidRPr="00F9137E">
        <w:rPr>
          <w:rFonts w:asciiTheme="minorHAnsi" w:hAnsiTheme="minorHAnsi" w:cstheme="minorHAnsi"/>
          <w:bCs/>
          <w:color w:val="000000" w:themeColor="text1"/>
          <w:sz w:val="24"/>
          <w:szCs w:val="24"/>
        </w:rPr>
        <w:t>Komisja</w:t>
      </w:r>
      <w:r w:rsidR="00A134A3" w:rsidRPr="00F9137E">
        <w:rPr>
          <w:rFonts w:asciiTheme="minorHAnsi" w:hAnsiTheme="minorHAnsi" w:cstheme="minorHAnsi"/>
          <w:bCs/>
          <w:color w:val="000000" w:themeColor="text1"/>
          <w:sz w:val="24"/>
          <w:szCs w:val="24"/>
        </w:rPr>
        <w:t xml:space="preserve"> </w:t>
      </w:r>
      <w:r w:rsidR="0075498C" w:rsidRPr="00F9137E">
        <w:rPr>
          <w:rFonts w:asciiTheme="minorHAnsi" w:hAnsiTheme="minorHAnsi" w:cstheme="minorHAnsi"/>
          <w:bCs/>
          <w:color w:val="000000" w:themeColor="text1"/>
          <w:sz w:val="24"/>
          <w:szCs w:val="24"/>
        </w:rPr>
        <w:t xml:space="preserve">skargę na Burmistrza Miasta Mława (jednogłośnie za - 5 głosów) uznała </w:t>
      </w:r>
      <w:r w:rsidR="006E1F7E" w:rsidRPr="00F9137E">
        <w:rPr>
          <w:rFonts w:asciiTheme="minorHAnsi" w:hAnsiTheme="minorHAnsi" w:cstheme="minorHAnsi"/>
          <w:bCs/>
          <w:color w:val="000000" w:themeColor="text1"/>
          <w:sz w:val="24"/>
          <w:szCs w:val="24"/>
        </w:rPr>
        <w:t xml:space="preserve">                    </w:t>
      </w:r>
      <w:r w:rsidR="0075498C" w:rsidRPr="00F9137E">
        <w:rPr>
          <w:rFonts w:asciiTheme="minorHAnsi" w:hAnsiTheme="minorHAnsi" w:cstheme="minorHAnsi"/>
          <w:bCs/>
          <w:color w:val="000000" w:themeColor="text1"/>
          <w:sz w:val="24"/>
          <w:szCs w:val="24"/>
        </w:rPr>
        <w:t xml:space="preserve">za bezzasadną. </w:t>
      </w:r>
    </w:p>
    <w:p w14:paraId="362DF0EE" w14:textId="41A2D5F3" w:rsidR="008D0D49" w:rsidRPr="00F9137E" w:rsidRDefault="008D0D49" w:rsidP="00F9137E">
      <w:pPr>
        <w:spacing w:before="120"/>
        <w:jc w:val="left"/>
        <w:rPr>
          <w:rFonts w:asciiTheme="minorHAnsi" w:hAnsiTheme="minorHAnsi" w:cstheme="minorHAnsi"/>
          <w:bCs/>
          <w:sz w:val="24"/>
          <w:szCs w:val="24"/>
        </w:rPr>
      </w:pPr>
      <w:r w:rsidRPr="00F9137E">
        <w:rPr>
          <w:rFonts w:asciiTheme="minorHAnsi" w:hAnsiTheme="minorHAnsi" w:cstheme="minorHAnsi"/>
          <w:bCs/>
          <w:sz w:val="24"/>
          <w:szCs w:val="24"/>
        </w:rPr>
        <w:t>L</w:t>
      </w:r>
      <w:r w:rsidR="00F9137E">
        <w:rPr>
          <w:rFonts w:asciiTheme="minorHAnsi" w:hAnsiTheme="minorHAnsi" w:cstheme="minorHAnsi"/>
          <w:bCs/>
          <w:sz w:val="24"/>
          <w:szCs w:val="24"/>
        </w:rPr>
        <w:t>e</w:t>
      </w:r>
      <w:r w:rsidRPr="00F9137E">
        <w:rPr>
          <w:rFonts w:asciiTheme="minorHAnsi" w:hAnsiTheme="minorHAnsi" w:cstheme="minorHAnsi"/>
          <w:bCs/>
          <w:sz w:val="24"/>
          <w:szCs w:val="24"/>
        </w:rPr>
        <w:t xml:space="preserve">szek Ośliźlok Przewodniczący Komisji Skarg, Wniosków i Petycji </w:t>
      </w:r>
    </w:p>
    <w:p w14:paraId="5BB3764D" w14:textId="78F24D01" w:rsidR="008D0D49" w:rsidRPr="00F9137E" w:rsidRDefault="008D0D49" w:rsidP="00F9137E">
      <w:pPr>
        <w:spacing w:before="120"/>
        <w:jc w:val="left"/>
        <w:rPr>
          <w:rFonts w:asciiTheme="minorHAnsi" w:hAnsiTheme="minorHAnsi" w:cstheme="minorHAnsi"/>
          <w:bCs/>
          <w:sz w:val="24"/>
          <w:szCs w:val="24"/>
        </w:rPr>
      </w:pPr>
      <w:r w:rsidRPr="00F9137E">
        <w:rPr>
          <w:rFonts w:asciiTheme="minorHAnsi" w:hAnsiTheme="minorHAnsi" w:cstheme="minorHAnsi"/>
          <w:bCs/>
          <w:sz w:val="24"/>
          <w:szCs w:val="24"/>
        </w:rPr>
        <w:t>odczytał projekt uchwały.</w:t>
      </w:r>
    </w:p>
    <w:p w14:paraId="4E7ACB2D" w14:textId="77777777" w:rsidR="0078404A" w:rsidRPr="00F9137E" w:rsidRDefault="0078404A" w:rsidP="00F9137E">
      <w:pPr>
        <w:ind w:firstLine="708"/>
        <w:jc w:val="left"/>
        <w:rPr>
          <w:rFonts w:asciiTheme="minorHAnsi" w:hAnsiTheme="minorHAnsi" w:cstheme="minorHAnsi"/>
          <w:bCs/>
          <w:sz w:val="24"/>
          <w:szCs w:val="24"/>
        </w:rPr>
      </w:pPr>
      <w:r w:rsidRPr="00F9137E">
        <w:rPr>
          <w:rFonts w:asciiTheme="minorHAnsi" w:hAnsiTheme="minorHAnsi" w:cstheme="minorHAnsi"/>
          <w:bCs/>
          <w:sz w:val="24"/>
          <w:szCs w:val="24"/>
        </w:rPr>
        <w:t xml:space="preserve">Przewodniczący Rady Miasta Lech </w:t>
      </w:r>
      <w:proofErr w:type="spellStart"/>
      <w:r w:rsidRPr="00F9137E">
        <w:rPr>
          <w:rFonts w:asciiTheme="minorHAnsi" w:hAnsiTheme="minorHAnsi" w:cstheme="minorHAnsi"/>
          <w:bCs/>
          <w:sz w:val="24"/>
          <w:szCs w:val="24"/>
        </w:rPr>
        <w:t>Prejs</w:t>
      </w:r>
      <w:proofErr w:type="spellEnd"/>
      <w:r w:rsidRPr="00F9137E">
        <w:rPr>
          <w:rFonts w:asciiTheme="minorHAnsi" w:hAnsiTheme="minorHAnsi" w:cstheme="minorHAnsi"/>
          <w:bCs/>
          <w:sz w:val="24"/>
          <w:szCs w:val="24"/>
        </w:rPr>
        <w:t xml:space="preserve"> odczytał uzasadnienie stanowiące załącznik do uchwały.</w:t>
      </w:r>
    </w:p>
    <w:p w14:paraId="6F57D219" w14:textId="77777777" w:rsidR="00953943" w:rsidRPr="00F9137E" w:rsidRDefault="00953943" w:rsidP="00F9137E">
      <w:pPr>
        <w:ind w:firstLine="708"/>
        <w:jc w:val="left"/>
        <w:rPr>
          <w:rFonts w:asciiTheme="minorHAnsi" w:eastAsia="Times New Roman" w:hAnsiTheme="minorHAnsi" w:cstheme="minorHAnsi"/>
          <w:bCs/>
          <w:sz w:val="24"/>
          <w:szCs w:val="24"/>
          <w:lang w:eastAsia="pl-PL"/>
        </w:rPr>
      </w:pPr>
      <w:r w:rsidRPr="00F9137E">
        <w:rPr>
          <w:rFonts w:asciiTheme="minorHAnsi" w:hAnsiTheme="minorHAnsi" w:cstheme="minorHAnsi"/>
          <w:bCs/>
          <w:sz w:val="24"/>
          <w:szCs w:val="24"/>
        </w:rPr>
        <w:t xml:space="preserve">W dniu 22 czerwca 2021 r.  do Urzędu Miasta Mława wpłynęła skarga  Pani Edyty Chrostowskiej na Burmistrza Miasta Mława, przesłana przez Wojewodę Mazowieckiego  pismem WK-III.1411.64.2021.ŁS z dnia 21 czerwca 2021 r. Skarga została złożona przez skarżącą do Wojewody Mazowieckiego  w dniu 20 czerwca  2021 r. drogą elektroniczną (EPUAP). Skarżąca wnosi, iż będąc zatrudniona w Urzędzie Miasta Mława należał jej się dodatek do wypłaty w każdym miesiącu w wysokości  100 zł wypłacany </w:t>
      </w:r>
      <w:r w:rsidRPr="00F9137E">
        <w:rPr>
          <w:rFonts w:asciiTheme="minorHAnsi" w:eastAsia="Times New Roman" w:hAnsiTheme="minorHAnsi" w:cstheme="minorHAnsi"/>
          <w:bCs/>
          <w:sz w:val="24"/>
          <w:szCs w:val="24"/>
          <w:lang w:eastAsia="pl-PL"/>
        </w:rPr>
        <w:t xml:space="preserve">począwszy od m-ca następującego po dostarczeniu dokumentu ukończenia Uczelni. Dlatego skarżąca wnosi </w:t>
      </w:r>
      <w:r w:rsidRPr="00F9137E">
        <w:rPr>
          <w:rFonts w:asciiTheme="minorHAnsi" w:eastAsia="Times New Roman" w:hAnsiTheme="minorHAnsi" w:cstheme="minorHAnsi"/>
          <w:bCs/>
          <w:sz w:val="24"/>
          <w:szCs w:val="24"/>
          <w:lang w:eastAsia="pl-PL"/>
        </w:rPr>
        <w:lastRenderedPageBreak/>
        <w:t>o zaległą wypłatę dodatku za podniesienie swoich kwalifikacji zawodowych, od dnia 01.04.2016 r. wraz z należnymi odsetkami, ponieważ takiego dodatku nie otrzymała w okresie zatrudnienia w Urzędzie Miasta Mława. W odniesieniu do niniejszej skargi, skarżąca złożyła kolejne pismo z dnia 13 lipca 2021 r. , w którym wnosi o rozpatrzenie sprawy z uwzględnieniem dostarczonych materiałów.</w:t>
      </w:r>
    </w:p>
    <w:p w14:paraId="17240EFB" w14:textId="77777777" w:rsidR="00953943" w:rsidRPr="00F9137E" w:rsidRDefault="00953943" w:rsidP="00F9137E">
      <w:pPr>
        <w:jc w:val="left"/>
        <w:rPr>
          <w:rFonts w:asciiTheme="minorHAnsi" w:hAnsiTheme="minorHAnsi" w:cstheme="minorHAnsi"/>
          <w:bCs/>
          <w:color w:val="000000"/>
          <w:sz w:val="24"/>
          <w:szCs w:val="24"/>
        </w:rPr>
      </w:pPr>
      <w:r w:rsidRPr="00F9137E">
        <w:rPr>
          <w:rFonts w:asciiTheme="minorHAnsi" w:hAnsiTheme="minorHAnsi" w:cstheme="minorHAnsi"/>
          <w:bCs/>
          <w:sz w:val="24"/>
          <w:szCs w:val="24"/>
        </w:rPr>
        <w:t>Ustawa o pracownikach samorządowych z dnia 21 listopada 2008 r. w a</w:t>
      </w:r>
      <w:r w:rsidRPr="00F9137E">
        <w:rPr>
          <w:rFonts w:asciiTheme="minorHAnsi" w:hAnsiTheme="minorHAnsi" w:cstheme="minorHAnsi"/>
          <w:bCs/>
          <w:color w:val="000000"/>
          <w:sz w:val="24"/>
          <w:szCs w:val="24"/>
        </w:rPr>
        <w:t xml:space="preserve">rt. 36.  określa, że  „1. Pracownikowi samorządowemu przysługuje wynagrodzenie stosowne do zajmowanego stanowiska oraz posiadanych kwalifikacji zawodowych. 2. Pracownikowi samorządowemu przysługuje wynagrodzenie zasadnicze, dodatek za wieloletnią pracę, nagroda jubileuszowa oraz jednorazowa odprawa w związku z przejściem na emeryturę lub rentę z tytułu niezdolności do pracy oraz dodatkowe wynagrodzenie roczne na zasadach określonych w odrębnych przepisach. (…) 4. Pracownikowi samorządowemu może zostać przyznany dodatek funkcyjny. 5. Pracownikowi samorządowemu z tytułu okresowego zwiększenia obowiązków służbowych lub powierzenia dodatkowych zadań może zostać przyznany dodatek specjalny. 6. Pracownikowi samorządowemu, o którym mowa w art. 4 ust. 1 pkt 2 i 3, za szczególne osiągnięcia w pracy zawodowej można przyznać nagrodę.”  </w:t>
      </w:r>
    </w:p>
    <w:p w14:paraId="5D5F7D70" w14:textId="77777777" w:rsidR="00953943" w:rsidRPr="00F9137E" w:rsidRDefault="00953943" w:rsidP="00F9137E">
      <w:pPr>
        <w:jc w:val="left"/>
        <w:rPr>
          <w:rFonts w:asciiTheme="minorHAnsi" w:hAnsiTheme="minorHAnsi" w:cstheme="minorHAnsi"/>
          <w:bCs/>
          <w:color w:val="000000"/>
          <w:sz w:val="24"/>
          <w:szCs w:val="24"/>
        </w:rPr>
      </w:pPr>
      <w:r w:rsidRPr="00F9137E">
        <w:rPr>
          <w:rFonts w:asciiTheme="minorHAnsi" w:hAnsiTheme="minorHAnsi" w:cstheme="minorHAnsi"/>
          <w:bCs/>
          <w:color w:val="000000"/>
          <w:sz w:val="24"/>
          <w:szCs w:val="24"/>
        </w:rPr>
        <w:t xml:space="preserve">Zgodnie z art. 39. w/w ustawy „1. Pracodawca w regulaminie wynagradzania określi, dla pracowników samorządowych, o których mowa w art. 4 ust. 1 pkt 3: 1) wymagania kwalifikacyjne pracowników samorządowych;2) szczegółowe warunki wynagradzania, w tym maksymalny poziom wynagrodzenia zasadniczego. 2. Pracodawca w regulaminie wynagradzania, o którym mowa w ust. 1, może określić: 1) warunki przyznawania oraz warunki i sposób wypłacania premii i nagród innych niż nagroda jubileuszowa; 2) warunki i sposób przyznawania dodatków, o których mowa w art. 36 ust. 4 i 5, oraz innych dodatków”. </w:t>
      </w:r>
    </w:p>
    <w:p w14:paraId="335C0BC1" w14:textId="77777777" w:rsidR="00953943" w:rsidRPr="00F9137E" w:rsidRDefault="00953943" w:rsidP="00F9137E">
      <w:pPr>
        <w:jc w:val="left"/>
        <w:rPr>
          <w:rFonts w:asciiTheme="minorHAnsi" w:hAnsiTheme="minorHAnsi" w:cstheme="minorHAnsi"/>
          <w:bCs/>
          <w:sz w:val="24"/>
          <w:szCs w:val="24"/>
        </w:rPr>
      </w:pPr>
      <w:r w:rsidRPr="00F9137E">
        <w:rPr>
          <w:rFonts w:asciiTheme="minorHAnsi" w:hAnsiTheme="minorHAnsi" w:cstheme="minorHAnsi"/>
          <w:bCs/>
          <w:sz w:val="24"/>
          <w:szCs w:val="24"/>
        </w:rPr>
        <w:t xml:space="preserve">Regulamin Wynagradzania Pracowników Urzędu Miasta  Mława – wprowadzony Zarządzeniem Nr 29/2012 Burmistrza Miasta Mława z dnia 23 lutego 2012 r. w sprawie ustalenia Regulaminu Wynagradzania pracowników Urzędu Miasta Mława, oraz późniejszy wprowadzony Zarządzeniem Nr 186/2017 Burmistrza Miasta Mława z dnia 15 grudnia 2017 r. w sprawie ustalenia Regulaminu Wynagradzania pracowników Urzędu Miasta Mława, idąc za dyspozycją przytoczonych wyżej przepisów,  określa jakie składniki wynagrodzenia, w jakich okresach i w jakich przypadkach przysługują pracownikowi Urzędu Miasta Mława. Burmistrz Miasta Mława w w/w zarządzeniach uregulował kwestie przyznawania dodatków funkcyjnych, dodatków specjalnych, dodatków stażowych, dodatków za pracę w porze nocnej, nagród jubileuszowych odpraw, wynagrodzeń za pracę w godzinach nadliczbowych, nagród i premii. Zgodnie z regulaminem obowiązującym w czasie trwania zatrudnienia skarżącej nie przewidziano możliwości przyznawania i wypłacania dodatku za podnoszenie kwalifikacji.  </w:t>
      </w:r>
    </w:p>
    <w:p w14:paraId="6D3BAB53" w14:textId="77777777" w:rsidR="00953943" w:rsidRPr="00F9137E" w:rsidRDefault="00953943" w:rsidP="00F9137E">
      <w:pPr>
        <w:jc w:val="left"/>
        <w:rPr>
          <w:rFonts w:asciiTheme="minorHAnsi" w:hAnsiTheme="minorHAnsi" w:cstheme="minorHAnsi"/>
          <w:bCs/>
          <w:sz w:val="24"/>
          <w:szCs w:val="24"/>
        </w:rPr>
      </w:pPr>
      <w:r w:rsidRPr="00F9137E">
        <w:rPr>
          <w:rFonts w:asciiTheme="minorHAnsi" w:hAnsiTheme="minorHAnsi" w:cstheme="minorHAnsi"/>
          <w:bCs/>
          <w:color w:val="000000"/>
          <w:sz w:val="24"/>
          <w:szCs w:val="24"/>
        </w:rPr>
        <w:t xml:space="preserve">Analiza dokumentów wskazuje, że wynagrodzenie skarżącej zostało określone z zachowaniem przepisów art. 78 </w:t>
      </w:r>
      <w:r w:rsidRPr="00F9137E">
        <w:rPr>
          <w:rFonts w:asciiTheme="minorHAnsi" w:hAnsiTheme="minorHAnsi" w:cstheme="minorHAnsi"/>
          <w:bCs/>
          <w:sz w:val="24"/>
          <w:szCs w:val="24"/>
        </w:rPr>
        <w:t xml:space="preserve">Kodeksu pracy tj. </w:t>
      </w:r>
      <w:r w:rsidRPr="00F9137E">
        <w:rPr>
          <w:rFonts w:asciiTheme="minorHAnsi" w:hAnsiTheme="minorHAnsi" w:cstheme="minorHAnsi"/>
          <w:bCs/>
          <w:color w:val="000000"/>
          <w:sz w:val="24"/>
          <w:szCs w:val="24"/>
          <w:shd w:val="clear" w:color="auto" w:fill="FFFFFF"/>
        </w:rPr>
        <w:t xml:space="preserve">odpowiadało w szczególności rodzajowi wykonywanej pracy i kwalifikacjom wymaganym przy jej wykonywaniu, a także uwzględniało ilość i jakość świadczonej pracy. Skarżąca została zatrudniona na stanowisku pomocy administracyjnej, na podstawie umowy zawartej pomiędzy  Urzędem Miasta Mława a </w:t>
      </w:r>
      <w:r w:rsidRPr="00F9137E">
        <w:rPr>
          <w:rFonts w:asciiTheme="minorHAnsi" w:hAnsiTheme="minorHAnsi" w:cstheme="minorHAnsi"/>
          <w:bCs/>
          <w:color w:val="000000"/>
          <w:sz w:val="24"/>
          <w:szCs w:val="24"/>
          <w:shd w:val="clear" w:color="auto" w:fill="FFFFFF"/>
        </w:rPr>
        <w:lastRenderedPageBreak/>
        <w:t xml:space="preserve">Starostwem Powiatowym w Mławie zgodnie z umową Nr EZ8340.5.2015 z 30 września 2015 r. o zorganizowanie zatrudnienia w ramach prac interwencyjnych. Warto też podkreślić fakt, że skarżąca zawarła z pracodawcą umowę, w której ustalone zostało wynagrodzenie i określone jego składniki,                  na co wyraziła zgodę podpisując umowę. </w:t>
      </w:r>
    </w:p>
    <w:p w14:paraId="2528828B" w14:textId="77777777" w:rsidR="00953943" w:rsidRPr="00F9137E" w:rsidRDefault="00953943" w:rsidP="00F9137E">
      <w:pPr>
        <w:jc w:val="left"/>
        <w:rPr>
          <w:rFonts w:asciiTheme="minorHAnsi" w:hAnsiTheme="minorHAnsi" w:cstheme="minorHAnsi"/>
          <w:bCs/>
          <w:color w:val="000000"/>
          <w:sz w:val="24"/>
          <w:szCs w:val="24"/>
          <w:shd w:val="clear" w:color="auto" w:fill="FFFFFF"/>
        </w:rPr>
      </w:pPr>
      <w:r w:rsidRPr="00F9137E">
        <w:rPr>
          <w:rFonts w:asciiTheme="minorHAnsi" w:hAnsiTheme="minorHAnsi" w:cstheme="minorHAnsi"/>
          <w:bCs/>
          <w:color w:val="000000"/>
          <w:sz w:val="24"/>
          <w:szCs w:val="24"/>
          <w:shd w:val="clear" w:color="auto" w:fill="FFFFFF"/>
        </w:rPr>
        <w:t xml:space="preserve">W toku trwania umowy pracodawca ma możliwości wprowadzenia regulacji w tym podnoszenia wynagrodzeń poszczególnych pracowników w oparciu o ocenę jakości ich pracy. Skarżąca została zatrudniona 5 października 2015 r. i w ocenie pracodawcy nie było powodów do zwiększania wynagrodzenia już od dnia 1 kwietnia 2016 r. </w:t>
      </w:r>
    </w:p>
    <w:p w14:paraId="1E24DDD9" w14:textId="77777777" w:rsidR="00953943" w:rsidRPr="00F9137E" w:rsidRDefault="00953943" w:rsidP="00F9137E">
      <w:pPr>
        <w:jc w:val="left"/>
        <w:rPr>
          <w:rFonts w:asciiTheme="minorHAnsi" w:hAnsiTheme="minorHAnsi" w:cstheme="minorHAnsi"/>
          <w:bCs/>
          <w:color w:val="000000"/>
          <w:sz w:val="24"/>
          <w:szCs w:val="24"/>
          <w:shd w:val="clear" w:color="auto" w:fill="FFFFFF"/>
        </w:rPr>
      </w:pPr>
      <w:r w:rsidRPr="00F9137E">
        <w:rPr>
          <w:rFonts w:asciiTheme="minorHAnsi" w:hAnsiTheme="minorHAnsi" w:cstheme="minorHAnsi"/>
          <w:bCs/>
          <w:color w:val="000000"/>
          <w:sz w:val="24"/>
          <w:szCs w:val="24"/>
          <w:shd w:val="clear" w:color="auto" w:fill="FFFFFF"/>
        </w:rPr>
        <w:t>W kontekście przytoczonych przez skarżącą zeznań Burmistrza Miasta Mława z dnia 7 czerwca 2021 r., po analizie dokumentów znajdujących się w aktach osobowych nie wynika,                                że dokument potwierdzający wykształcenie (dyplom z 21 marca 2016 r.) dostarczono w marcu 2016 r. ponieważ nie znalazł się on w części B - akt osobowych, gdzie umieszczane                                       są dokumenty w czasie trwania zatrudnienia, zaś w części A - gdzie znajdują  się  dokumenty przed zatrudnieniem pracownika, z czego wynika, że dyplom został złożony przed zawarciem umowy o pracę z dnia 11.07.2016 r. Kwestia wysokości wynagrodzenia była przedmiotem ustaleń umowy pomiędzy pracodawcą a pracownikiem przed jej zawarciem.</w:t>
      </w:r>
    </w:p>
    <w:p w14:paraId="075F8F06" w14:textId="77777777" w:rsidR="00953943" w:rsidRPr="00F9137E" w:rsidRDefault="00953943" w:rsidP="00F9137E">
      <w:pPr>
        <w:ind w:firstLine="708"/>
        <w:jc w:val="left"/>
        <w:rPr>
          <w:rFonts w:asciiTheme="minorHAnsi" w:hAnsiTheme="minorHAnsi" w:cstheme="minorHAnsi"/>
          <w:bCs/>
          <w:sz w:val="24"/>
          <w:szCs w:val="24"/>
        </w:rPr>
      </w:pPr>
      <w:r w:rsidRPr="00F9137E">
        <w:rPr>
          <w:rFonts w:asciiTheme="minorHAnsi" w:hAnsiTheme="minorHAnsi" w:cstheme="minorHAnsi"/>
          <w:bCs/>
          <w:sz w:val="24"/>
          <w:szCs w:val="24"/>
        </w:rPr>
        <w:t>Uwzględniając  powyżej przywołany stan faktyczny i prawny, w działaniu Burmistrza Miasta Mława  nie dostrzega się nieprawidłowości.</w:t>
      </w:r>
    </w:p>
    <w:p w14:paraId="77FE8DB4" w14:textId="77777777" w:rsidR="00953943" w:rsidRPr="00F9137E" w:rsidRDefault="00953943" w:rsidP="00F9137E">
      <w:pPr>
        <w:ind w:firstLine="708"/>
        <w:jc w:val="left"/>
        <w:rPr>
          <w:rFonts w:asciiTheme="minorHAnsi" w:hAnsiTheme="minorHAnsi" w:cstheme="minorHAnsi"/>
          <w:bCs/>
          <w:sz w:val="24"/>
          <w:szCs w:val="24"/>
        </w:rPr>
      </w:pPr>
      <w:r w:rsidRPr="00F9137E">
        <w:rPr>
          <w:rFonts w:asciiTheme="minorHAnsi" w:hAnsiTheme="minorHAnsi" w:cstheme="minorHAnsi"/>
          <w:bCs/>
          <w:sz w:val="24"/>
          <w:szCs w:val="24"/>
        </w:rPr>
        <w:t xml:space="preserve">Zgodnie z art. 227 w związku z art. 229 pkt 3 ustawy Kodeks Postępowania Administracyjnego  przedmiotem skarg rozpatrywanych przez Radę Miasta może być w szczególności zaniedbanie  lub nienależyte wykonanie zadań, naruszenie praworządności lub interesu skarżącego, a także przewlekłe biurokratyczne załatwianie spraw, dokonane na skutek działalności m.in. Burmistrza. </w:t>
      </w:r>
    </w:p>
    <w:p w14:paraId="7B8F18E4" w14:textId="77777777" w:rsidR="00953943" w:rsidRPr="00F9137E" w:rsidRDefault="00953943" w:rsidP="00F9137E">
      <w:pPr>
        <w:ind w:firstLine="708"/>
        <w:jc w:val="left"/>
        <w:rPr>
          <w:rFonts w:asciiTheme="minorHAnsi" w:hAnsiTheme="minorHAnsi" w:cstheme="minorHAnsi"/>
          <w:bCs/>
          <w:sz w:val="24"/>
          <w:szCs w:val="24"/>
        </w:rPr>
      </w:pPr>
      <w:r w:rsidRPr="00F9137E">
        <w:rPr>
          <w:rFonts w:asciiTheme="minorHAnsi" w:hAnsiTheme="minorHAnsi" w:cstheme="minorHAnsi"/>
          <w:bCs/>
          <w:sz w:val="24"/>
          <w:szCs w:val="24"/>
        </w:rPr>
        <w:t xml:space="preserve">Organ rozpatrujący skargę nie dopatrzył się wystąpienia przesłanek  z ww. przepisów a tym samym uznaje skargę za bezzasadną. </w:t>
      </w:r>
    </w:p>
    <w:p w14:paraId="76D050AE" w14:textId="25C1F312" w:rsidR="00D96F1C" w:rsidRPr="00F9137E" w:rsidRDefault="00953943" w:rsidP="00F9137E">
      <w:pPr>
        <w:ind w:firstLine="708"/>
        <w:jc w:val="left"/>
        <w:rPr>
          <w:rFonts w:asciiTheme="minorHAnsi" w:hAnsiTheme="minorHAnsi" w:cstheme="minorHAnsi"/>
          <w:bCs/>
          <w:sz w:val="24"/>
          <w:szCs w:val="24"/>
        </w:rPr>
      </w:pPr>
      <w:r w:rsidRPr="00F9137E">
        <w:rPr>
          <w:rFonts w:asciiTheme="minorHAnsi" w:hAnsiTheme="minorHAnsi" w:cstheme="minorHAnsi"/>
          <w:bCs/>
          <w:sz w:val="24"/>
          <w:szCs w:val="24"/>
        </w:rPr>
        <w:t>Pouczenie: z</w:t>
      </w:r>
      <w:r w:rsidRPr="00F9137E">
        <w:rPr>
          <w:rFonts w:asciiTheme="minorHAnsi" w:hAnsiTheme="minorHAnsi" w:cstheme="minorHAnsi"/>
          <w:bCs/>
          <w:color w:val="000000"/>
          <w:sz w:val="24"/>
          <w:szCs w:val="24"/>
          <w:shd w:val="clear" w:color="auto" w:fill="FFFFFF"/>
        </w:rPr>
        <w:t>godnie z art. 239. § 1. Ustawy z dnia 14 czerwca 1960 r. Kodeks postępowania administracyjnego (</w:t>
      </w:r>
      <w:r w:rsidRPr="00F9137E">
        <w:rPr>
          <w:rFonts w:asciiTheme="minorHAnsi" w:hAnsiTheme="minorHAnsi" w:cstheme="minorHAnsi"/>
          <w:bCs/>
          <w:sz w:val="24"/>
          <w:szCs w:val="24"/>
        </w:rPr>
        <w:t xml:space="preserve">Dz.U. z 2021 r. poz. 735 z </w:t>
      </w:r>
      <w:proofErr w:type="spellStart"/>
      <w:r w:rsidRPr="00F9137E">
        <w:rPr>
          <w:rFonts w:asciiTheme="minorHAnsi" w:hAnsiTheme="minorHAnsi" w:cstheme="minorHAnsi"/>
          <w:bCs/>
          <w:sz w:val="24"/>
          <w:szCs w:val="24"/>
        </w:rPr>
        <w:t>późn</w:t>
      </w:r>
      <w:proofErr w:type="spellEnd"/>
      <w:r w:rsidRPr="00F9137E">
        <w:rPr>
          <w:rFonts w:asciiTheme="minorHAnsi" w:hAnsiTheme="minorHAnsi" w:cstheme="minorHAnsi"/>
          <w:bCs/>
          <w:sz w:val="24"/>
          <w:szCs w:val="24"/>
        </w:rPr>
        <w:t>. zm.)</w:t>
      </w:r>
      <w:r w:rsidRPr="00F9137E">
        <w:rPr>
          <w:rFonts w:asciiTheme="minorHAnsi" w:hAnsiTheme="minorHAnsi" w:cstheme="minorHAnsi"/>
          <w:bCs/>
          <w:color w:val="000000"/>
          <w:sz w:val="24"/>
          <w:szCs w:val="24"/>
          <w:shd w:val="clear" w:color="auto" w:fill="FFFFFF"/>
        </w:rPr>
        <w:t>, w  przypadku gdy skarga, w wyniku jej rozpatrzenia, została uznana za bezzasadną i jej bezzasadność wykazano w odpowiedzi na skargę, a skarżący ponowił skargę bez wskazania nowych okoliczności – organ właściwy do jej rozpatrzenia może podtrzymać swoje poprzednie stanowisko z odpowiednią adnotacją w aktach sprawy - bez zawiadamiania skarżącego.</w:t>
      </w:r>
      <w:r w:rsidRPr="00F9137E">
        <w:rPr>
          <w:rFonts w:asciiTheme="minorHAnsi" w:hAnsiTheme="minorHAnsi" w:cstheme="minorHAnsi"/>
          <w:bCs/>
          <w:sz w:val="24"/>
          <w:szCs w:val="24"/>
        </w:rPr>
        <w:t xml:space="preserve"> </w:t>
      </w:r>
    </w:p>
    <w:p w14:paraId="0EA4B4D5" w14:textId="02811C0C" w:rsidR="009221F5" w:rsidRPr="00F9137E" w:rsidRDefault="00D96F1C" w:rsidP="00F9137E">
      <w:pPr>
        <w:spacing w:before="120"/>
        <w:jc w:val="left"/>
        <w:rPr>
          <w:rFonts w:asciiTheme="minorHAnsi" w:hAnsiTheme="minorHAnsi" w:cstheme="minorHAnsi"/>
          <w:bCs/>
          <w:color w:val="000000" w:themeColor="text1"/>
          <w:sz w:val="24"/>
          <w:szCs w:val="24"/>
        </w:rPr>
      </w:pPr>
      <w:r w:rsidRPr="00F9137E">
        <w:rPr>
          <w:rFonts w:asciiTheme="minorHAnsi" w:hAnsiTheme="minorHAnsi" w:cstheme="minorHAnsi"/>
          <w:bCs/>
          <w:color w:val="000000" w:themeColor="text1"/>
          <w:sz w:val="24"/>
          <w:szCs w:val="24"/>
        </w:rPr>
        <w:t>Głosów w dyskusji nie było.</w:t>
      </w:r>
    </w:p>
    <w:p w14:paraId="66EAD4F1" w14:textId="0C07A3CF" w:rsidR="00BD3DC6" w:rsidRPr="00F9137E" w:rsidRDefault="009221F5" w:rsidP="00F9137E">
      <w:pPr>
        <w:spacing w:before="240"/>
        <w:jc w:val="left"/>
        <w:rPr>
          <w:rFonts w:asciiTheme="minorHAnsi" w:hAnsiTheme="minorHAnsi" w:cstheme="minorHAnsi"/>
          <w:bCs/>
          <w:sz w:val="24"/>
          <w:szCs w:val="24"/>
        </w:rPr>
      </w:pPr>
      <w:r w:rsidRPr="00F9137E">
        <w:rPr>
          <w:rFonts w:asciiTheme="minorHAnsi" w:hAnsiTheme="minorHAnsi" w:cstheme="minorHAnsi"/>
          <w:bCs/>
          <w:sz w:val="24"/>
          <w:szCs w:val="24"/>
        </w:rPr>
        <w:t xml:space="preserve">Rada Miasta w głosowaniu jawnym </w:t>
      </w:r>
      <w:r w:rsidR="00EC51D0" w:rsidRPr="00F9137E">
        <w:rPr>
          <w:rFonts w:asciiTheme="minorHAnsi" w:hAnsiTheme="minorHAnsi" w:cstheme="minorHAnsi"/>
          <w:bCs/>
          <w:sz w:val="24"/>
          <w:szCs w:val="24"/>
        </w:rPr>
        <w:t>(jednogłośnie za - 17 głosów)</w:t>
      </w:r>
      <w:r w:rsidRPr="00F9137E">
        <w:rPr>
          <w:rFonts w:asciiTheme="minorHAnsi" w:hAnsiTheme="minorHAnsi" w:cstheme="minorHAnsi"/>
          <w:bCs/>
          <w:sz w:val="24"/>
          <w:szCs w:val="24"/>
        </w:rPr>
        <w:t xml:space="preserve"> </w:t>
      </w:r>
    </w:p>
    <w:p w14:paraId="09B9AB84" w14:textId="2E1DB56D" w:rsidR="00D96F1C" w:rsidRPr="00F9137E" w:rsidRDefault="009221F5" w:rsidP="00F9137E">
      <w:pPr>
        <w:spacing w:before="120"/>
        <w:jc w:val="left"/>
        <w:rPr>
          <w:rFonts w:asciiTheme="minorHAnsi" w:hAnsiTheme="minorHAnsi" w:cstheme="minorHAnsi"/>
          <w:bCs/>
          <w:sz w:val="24"/>
          <w:szCs w:val="24"/>
        </w:rPr>
      </w:pPr>
      <w:r w:rsidRPr="00F9137E">
        <w:rPr>
          <w:rFonts w:asciiTheme="minorHAnsi" w:hAnsiTheme="minorHAnsi" w:cstheme="minorHAnsi"/>
          <w:bCs/>
          <w:sz w:val="24"/>
          <w:szCs w:val="24"/>
        </w:rPr>
        <w:t>podjęła</w:t>
      </w:r>
    </w:p>
    <w:p w14:paraId="2E5629DE" w14:textId="0983874F" w:rsidR="00D96F1C" w:rsidRPr="00F9137E" w:rsidRDefault="00D96F1C" w:rsidP="00F9137E">
      <w:pPr>
        <w:jc w:val="left"/>
        <w:rPr>
          <w:rFonts w:asciiTheme="minorHAnsi" w:hAnsiTheme="minorHAnsi" w:cstheme="minorHAnsi"/>
          <w:bCs/>
          <w:sz w:val="24"/>
          <w:szCs w:val="24"/>
        </w:rPr>
      </w:pPr>
      <w:r w:rsidRPr="00F9137E">
        <w:rPr>
          <w:rFonts w:asciiTheme="minorHAnsi" w:hAnsiTheme="minorHAnsi" w:cstheme="minorHAnsi"/>
          <w:bCs/>
          <w:sz w:val="24"/>
          <w:szCs w:val="24"/>
        </w:rPr>
        <w:t>UCHWAŁA NR X</w:t>
      </w:r>
      <w:r w:rsidR="006B12C9" w:rsidRPr="00F9137E">
        <w:rPr>
          <w:rFonts w:asciiTheme="minorHAnsi" w:hAnsiTheme="minorHAnsi" w:cstheme="minorHAnsi"/>
          <w:bCs/>
          <w:sz w:val="24"/>
          <w:szCs w:val="24"/>
        </w:rPr>
        <w:t>X</w:t>
      </w:r>
      <w:r w:rsidRPr="00F9137E">
        <w:rPr>
          <w:rFonts w:asciiTheme="minorHAnsi" w:hAnsiTheme="minorHAnsi" w:cstheme="minorHAnsi"/>
          <w:bCs/>
          <w:sz w:val="24"/>
          <w:szCs w:val="24"/>
        </w:rPr>
        <w:t>I</w:t>
      </w:r>
      <w:r w:rsidR="006B12C9" w:rsidRPr="00F9137E">
        <w:rPr>
          <w:rFonts w:asciiTheme="minorHAnsi" w:hAnsiTheme="minorHAnsi" w:cstheme="minorHAnsi"/>
          <w:bCs/>
          <w:sz w:val="24"/>
          <w:szCs w:val="24"/>
        </w:rPr>
        <w:t>X</w:t>
      </w:r>
      <w:r w:rsidRPr="00F9137E">
        <w:rPr>
          <w:rFonts w:asciiTheme="minorHAnsi" w:hAnsiTheme="minorHAnsi" w:cstheme="minorHAnsi"/>
          <w:bCs/>
          <w:sz w:val="24"/>
          <w:szCs w:val="24"/>
        </w:rPr>
        <w:t>/4</w:t>
      </w:r>
      <w:r w:rsidR="006B12C9" w:rsidRPr="00F9137E">
        <w:rPr>
          <w:rFonts w:asciiTheme="minorHAnsi" w:hAnsiTheme="minorHAnsi" w:cstheme="minorHAnsi"/>
          <w:bCs/>
          <w:sz w:val="24"/>
          <w:szCs w:val="24"/>
        </w:rPr>
        <w:t>1</w:t>
      </w:r>
      <w:r w:rsidRPr="00F9137E">
        <w:rPr>
          <w:rFonts w:asciiTheme="minorHAnsi" w:hAnsiTheme="minorHAnsi" w:cstheme="minorHAnsi"/>
          <w:bCs/>
          <w:sz w:val="24"/>
          <w:szCs w:val="24"/>
        </w:rPr>
        <w:t>0/2021</w:t>
      </w:r>
    </w:p>
    <w:p w14:paraId="3ECEF84E" w14:textId="3DFD5908" w:rsidR="007C1594" w:rsidRPr="00F9137E" w:rsidRDefault="00D96F1C" w:rsidP="00F9137E">
      <w:pPr>
        <w:jc w:val="left"/>
        <w:rPr>
          <w:rFonts w:asciiTheme="minorHAnsi" w:hAnsiTheme="minorHAnsi" w:cstheme="minorHAnsi"/>
          <w:bCs/>
          <w:sz w:val="24"/>
          <w:szCs w:val="24"/>
        </w:rPr>
      </w:pPr>
      <w:r w:rsidRPr="00F9137E">
        <w:rPr>
          <w:rFonts w:asciiTheme="minorHAnsi" w:hAnsiTheme="minorHAnsi" w:cstheme="minorHAnsi"/>
          <w:bCs/>
          <w:sz w:val="24"/>
          <w:szCs w:val="24"/>
        </w:rPr>
        <w:t>w sprawie rozpatrzenia skargi na Burmistrza Miasta Mława</w:t>
      </w:r>
    </w:p>
    <w:p w14:paraId="25189298" w14:textId="78DC7EE7" w:rsidR="007C1594" w:rsidRPr="00F9137E" w:rsidRDefault="007C1594" w:rsidP="00F9137E">
      <w:pPr>
        <w:spacing w:before="120" w:after="120"/>
        <w:jc w:val="left"/>
        <w:rPr>
          <w:rFonts w:asciiTheme="minorHAnsi" w:hAnsiTheme="minorHAnsi" w:cstheme="minorHAnsi"/>
          <w:bCs/>
          <w:color w:val="000000" w:themeColor="text1"/>
          <w:sz w:val="24"/>
          <w:szCs w:val="24"/>
          <w:lang w:eastAsia="pl-PL"/>
        </w:rPr>
      </w:pPr>
      <w:r w:rsidRPr="00F9137E">
        <w:rPr>
          <w:rFonts w:asciiTheme="minorHAnsi" w:hAnsiTheme="minorHAnsi" w:cstheme="minorHAnsi"/>
          <w:bCs/>
          <w:color w:val="000000" w:themeColor="text1"/>
          <w:sz w:val="24"/>
          <w:szCs w:val="24"/>
          <w:lang w:eastAsia="pl-PL"/>
        </w:rPr>
        <w:t xml:space="preserve">Ad. </w:t>
      </w:r>
      <w:r w:rsidR="00F9137E">
        <w:rPr>
          <w:rFonts w:asciiTheme="minorHAnsi" w:hAnsiTheme="minorHAnsi" w:cstheme="minorHAnsi"/>
          <w:bCs/>
          <w:color w:val="000000" w:themeColor="text1"/>
          <w:sz w:val="24"/>
          <w:szCs w:val="24"/>
          <w:lang w:eastAsia="pl-PL"/>
        </w:rPr>
        <w:t>p</w:t>
      </w:r>
      <w:r w:rsidRPr="00F9137E">
        <w:rPr>
          <w:rFonts w:asciiTheme="minorHAnsi" w:hAnsiTheme="minorHAnsi" w:cstheme="minorHAnsi"/>
          <w:bCs/>
          <w:color w:val="000000" w:themeColor="text1"/>
          <w:sz w:val="24"/>
          <w:szCs w:val="24"/>
          <w:lang w:eastAsia="pl-PL"/>
        </w:rPr>
        <w:t xml:space="preserve">kt </w:t>
      </w:r>
      <w:r w:rsidR="009221F5" w:rsidRPr="00F9137E">
        <w:rPr>
          <w:rFonts w:asciiTheme="minorHAnsi" w:hAnsiTheme="minorHAnsi" w:cstheme="minorHAnsi"/>
          <w:bCs/>
          <w:color w:val="000000" w:themeColor="text1"/>
          <w:sz w:val="24"/>
          <w:szCs w:val="24"/>
          <w:lang w:eastAsia="pl-PL"/>
        </w:rPr>
        <w:t>9</w:t>
      </w:r>
      <w:r w:rsidRPr="00F9137E">
        <w:rPr>
          <w:rFonts w:asciiTheme="minorHAnsi" w:hAnsiTheme="minorHAnsi" w:cstheme="minorHAnsi"/>
          <w:bCs/>
          <w:color w:val="000000" w:themeColor="text1"/>
          <w:sz w:val="24"/>
          <w:szCs w:val="24"/>
          <w:lang w:eastAsia="pl-PL"/>
        </w:rPr>
        <w:t>.</w:t>
      </w:r>
    </w:p>
    <w:p w14:paraId="3ABC84EC" w14:textId="77777777" w:rsidR="007C1594" w:rsidRPr="00F9137E" w:rsidRDefault="007C1594" w:rsidP="00F9137E">
      <w:pPr>
        <w:spacing w:before="120" w:after="120"/>
        <w:jc w:val="left"/>
        <w:rPr>
          <w:rFonts w:asciiTheme="minorHAnsi" w:hAnsiTheme="minorHAnsi" w:cstheme="minorHAnsi"/>
          <w:bCs/>
          <w:sz w:val="24"/>
          <w:szCs w:val="24"/>
          <w:lang w:eastAsia="pl-PL"/>
        </w:rPr>
      </w:pPr>
      <w:r w:rsidRPr="00F9137E">
        <w:rPr>
          <w:rFonts w:asciiTheme="minorHAnsi" w:hAnsiTheme="minorHAnsi" w:cstheme="minorHAnsi"/>
          <w:bCs/>
          <w:sz w:val="24"/>
          <w:szCs w:val="24"/>
          <w:lang w:eastAsia="pl-PL"/>
        </w:rPr>
        <w:t>Sławomir Kowalewski Burmistrz Miasta Mława</w:t>
      </w:r>
    </w:p>
    <w:p w14:paraId="6D4411F2" w14:textId="62AED96D" w:rsidR="007C1594" w:rsidRPr="00F9137E" w:rsidRDefault="007C1594" w:rsidP="00F9137E">
      <w:pPr>
        <w:spacing w:before="120" w:after="120"/>
        <w:ind w:firstLine="426"/>
        <w:jc w:val="left"/>
        <w:rPr>
          <w:rFonts w:asciiTheme="minorHAnsi" w:hAnsiTheme="minorHAnsi" w:cstheme="minorHAnsi"/>
          <w:bCs/>
          <w:sz w:val="24"/>
          <w:szCs w:val="24"/>
          <w:lang w:eastAsia="pl-PL"/>
        </w:rPr>
      </w:pPr>
      <w:r w:rsidRPr="00F9137E">
        <w:rPr>
          <w:rFonts w:asciiTheme="minorHAnsi" w:hAnsiTheme="minorHAnsi" w:cstheme="minorHAnsi"/>
          <w:bCs/>
          <w:sz w:val="24"/>
          <w:szCs w:val="24"/>
          <w:lang w:eastAsia="pl-PL"/>
        </w:rPr>
        <w:lastRenderedPageBreak/>
        <w:t xml:space="preserve">Przedstawił sprawozdanie z wykonania uchwał podjętych na sesji w dniu </w:t>
      </w:r>
      <w:r w:rsidR="00074808" w:rsidRPr="00F9137E">
        <w:rPr>
          <w:rFonts w:asciiTheme="minorHAnsi" w:hAnsiTheme="minorHAnsi" w:cstheme="minorHAnsi"/>
          <w:bCs/>
          <w:sz w:val="24"/>
          <w:szCs w:val="24"/>
          <w:lang w:eastAsia="pl-PL"/>
        </w:rPr>
        <w:t>29 czer</w:t>
      </w:r>
      <w:r w:rsidR="006B12C9" w:rsidRPr="00F9137E">
        <w:rPr>
          <w:rFonts w:asciiTheme="minorHAnsi" w:hAnsiTheme="minorHAnsi" w:cstheme="minorHAnsi"/>
          <w:bCs/>
          <w:sz w:val="24"/>
          <w:szCs w:val="24"/>
          <w:lang w:eastAsia="pl-PL"/>
        </w:rPr>
        <w:t>w</w:t>
      </w:r>
      <w:r w:rsidR="00074808" w:rsidRPr="00F9137E">
        <w:rPr>
          <w:rFonts w:asciiTheme="minorHAnsi" w:hAnsiTheme="minorHAnsi" w:cstheme="minorHAnsi"/>
          <w:bCs/>
          <w:sz w:val="24"/>
          <w:szCs w:val="24"/>
          <w:lang w:eastAsia="pl-PL"/>
        </w:rPr>
        <w:t>ca</w:t>
      </w:r>
      <w:r w:rsidRPr="00F9137E">
        <w:rPr>
          <w:rFonts w:asciiTheme="minorHAnsi" w:hAnsiTheme="minorHAnsi" w:cstheme="minorHAnsi"/>
          <w:bCs/>
          <w:sz w:val="24"/>
          <w:szCs w:val="24"/>
          <w:lang w:eastAsia="pl-PL"/>
        </w:rPr>
        <w:t xml:space="preserve">                              2021 r. Sprawozdanie stanowi załącznik do niniejszego protokołu.</w:t>
      </w:r>
    </w:p>
    <w:p w14:paraId="3A769325" w14:textId="71F7C742" w:rsidR="00F9137E" w:rsidRPr="00F9137E" w:rsidRDefault="0037185A" w:rsidP="00F9137E">
      <w:pPr>
        <w:jc w:val="left"/>
        <w:rPr>
          <w:rFonts w:asciiTheme="minorHAnsi" w:hAnsiTheme="minorHAnsi" w:cstheme="minorHAnsi"/>
          <w:bCs/>
          <w:sz w:val="24"/>
          <w:szCs w:val="24"/>
        </w:rPr>
      </w:pPr>
      <w:r w:rsidRPr="00F9137E">
        <w:rPr>
          <w:rFonts w:asciiTheme="minorHAnsi" w:hAnsiTheme="minorHAnsi" w:cstheme="minorHAnsi"/>
          <w:bCs/>
          <w:sz w:val="24"/>
          <w:szCs w:val="24"/>
        </w:rPr>
        <w:t>Ostatnia Sesja Rady Miasta odbyła się 29 czerwca b</w:t>
      </w:r>
      <w:r w:rsidR="00EF33FC" w:rsidRPr="00F9137E">
        <w:rPr>
          <w:rFonts w:asciiTheme="minorHAnsi" w:hAnsiTheme="minorHAnsi" w:cstheme="minorHAnsi"/>
          <w:bCs/>
          <w:sz w:val="24"/>
          <w:szCs w:val="24"/>
        </w:rPr>
        <w:t>.r.</w:t>
      </w:r>
      <w:r w:rsidRPr="00F9137E">
        <w:rPr>
          <w:rFonts w:asciiTheme="minorHAnsi" w:hAnsiTheme="minorHAnsi" w:cstheme="minorHAnsi"/>
          <w:bCs/>
          <w:sz w:val="24"/>
          <w:szCs w:val="24"/>
        </w:rPr>
        <w:t xml:space="preserve"> podczas, której </w:t>
      </w:r>
      <w:r w:rsidR="00EF33FC" w:rsidRPr="00F9137E">
        <w:rPr>
          <w:rFonts w:asciiTheme="minorHAnsi" w:hAnsiTheme="minorHAnsi" w:cstheme="minorHAnsi"/>
          <w:bCs/>
          <w:sz w:val="24"/>
          <w:szCs w:val="24"/>
        </w:rPr>
        <w:t xml:space="preserve">Rada Miasta podjęła                 20 </w:t>
      </w:r>
      <w:r w:rsidR="004A1B41" w:rsidRPr="00F9137E">
        <w:rPr>
          <w:rFonts w:asciiTheme="minorHAnsi" w:hAnsiTheme="minorHAnsi" w:cstheme="minorHAnsi"/>
          <w:bCs/>
          <w:sz w:val="24"/>
          <w:szCs w:val="24"/>
        </w:rPr>
        <w:t>u</w:t>
      </w:r>
      <w:r w:rsidRPr="00F9137E">
        <w:rPr>
          <w:rFonts w:asciiTheme="minorHAnsi" w:hAnsiTheme="minorHAnsi" w:cstheme="minorHAnsi"/>
          <w:bCs/>
          <w:sz w:val="24"/>
          <w:szCs w:val="24"/>
        </w:rPr>
        <w:t xml:space="preserve">chwał, z których 14 zostało wykonanych, natomiast 6 jest w trakcie realizacji. </w:t>
      </w:r>
    </w:p>
    <w:p w14:paraId="0421D3B0" w14:textId="0D322C00" w:rsidR="007C1594" w:rsidRPr="00F9137E" w:rsidRDefault="007C1594" w:rsidP="00F9137E">
      <w:pPr>
        <w:spacing w:before="120" w:after="120"/>
        <w:rPr>
          <w:rFonts w:asciiTheme="minorHAnsi" w:hAnsiTheme="minorHAnsi" w:cstheme="minorHAnsi"/>
          <w:bCs/>
          <w:color w:val="000000" w:themeColor="text1"/>
          <w:sz w:val="24"/>
          <w:szCs w:val="24"/>
          <w:lang w:eastAsia="pl-PL"/>
        </w:rPr>
      </w:pPr>
      <w:r w:rsidRPr="00F9137E">
        <w:rPr>
          <w:rFonts w:asciiTheme="minorHAnsi" w:hAnsiTheme="minorHAnsi" w:cstheme="minorHAnsi"/>
          <w:bCs/>
          <w:color w:val="000000" w:themeColor="text1"/>
          <w:sz w:val="24"/>
          <w:szCs w:val="24"/>
          <w:lang w:eastAsia="pl-PL"/>
        </w:rPr>
        <w:t xml:space="preserve">Ad. pkt </w:t>
      </w:r>
      <w:r w:rsidR="009221F5" w:rsidRPr="00F9137E">
        <w:rPr>
          <w:rFonts w:asciiTheme="minorHAnsi" w:hAnsiTheme="minorHAnsi" w:cstheme="minorHAnsi"/>
          <w:bCs/>
          <w:color w:val="000000" w:themeColor="text1"/>
          <w:sz w:val="24"/>
          <w:szCs w:val="24"/>
          <w:lang w:eastAsia="pl-PL"/>
        </w:rPr>
        <w:t>10</w:t>
      </w:r>
      <w:r w:rsidRPr="00F9137E">
        <w:rPr>
          <w:rFonts w:asciiTheme="minorHAnsi" w:hAnsiTheme="minorHAnsi" w:cstheme="minorHAnsi"/>
          <w:bCs/>
          <w:color w:val="000000" w:themeColor="text1"/>
          <w:sz w:val="24"/>
          <w:szCs w:val="24"/>
          <w:lang w:eastAsia="pl-PL"/>
        </w:rPr>
        <w:t>.</w:t>
      </w:r>
    </w:p>
    <w:p w14:paraId="038BB3F1" w14:textId="49A4207E" w:rsidR="00374F96" w:rsidRPr="00F9137E" w:rsidRDefault="007C1594" w:rsidP="00F9137E">
      <w:pPr>
        <w:spacing w:before="120" w:after="120"/>
        <w:rPr>
          <w:rFonts w:asciiTheme="minorHAnsi" w:hAnsiTheme="minorHAnsi" w:cstheme="minorHAnsi"/>
          <w:bCs/>
          <w:sz w:val="24"/>
          <w:szCs w:val="24"/>
        </w:rPr>
      </w:pPr>
      <w:r w:rsidRPr="00F9137E">
        <w:rPr>
          <w:rFonts w:asciiTheme="minorHAnsi" w:hAnsiTheme="minorHAnsi" w:cstheme="minorHAnsi"/>
          <w:bCs/>
          <w:sz w:val="24"/>
          <w:szCs w:val="24"/>
          <w:lang w:eastAsia="pl-PL"/>
        </w:rPr>
        <w:t>Sławomir Kowalewski Burmistrz Miasta Mława przedstawił</w:t>
      </w:r>
      <w:r w:rsidRPr="00F9137E">
        <w:rPr>
          <w:rFonts w:asciiTheme="minorHAnsi" w:hAnsiTheme="minorHAnsi" w:cstheme="minorHAnsi"/>
          <w:bCs/>
          <w:sz w:val="24"/>
          <w:szCs w:val="24"/>
        </w:rPr>
        <w:t xml:space="preserve"> informację z działalności                      za okres między sesjami.</w:t>
      </w:r>
    </w:p>
    <w:p w14:paraId="387F62CE" w14:textId="09FE5B4C" w:rsidR="00F9137E" w:rsidRDefault="00F9137E" w:rsidP="00F9137E">
      <w:pPr>
        <w:spacing w:before="120" w:after="120"/>
        <w:rPr>
          <w:rFonts w:ascii="Times New Roman" w:hAnsi="Times New Roman"/>
          <w:sz w:val="24"/>
          <w:szCs w:val="24"/>
        </w:rPr>
      </w:pPr>
    </w:p>
    <w:p w14:paraId="32BAA0D2" w14:textId="77777777" w:rsidR="00374F96" w:rsidRPr="00F9137E" w:rsidRDefault="00374F96" w:rsidP="00F9137E">
      <w:pPr>
        <w:spacing w:after="120"/>
        <w:rPr>
          <w:rFonts w:asciiTheme="minorHAnsi" w:hAnsiTheme="minorHAnsi" w:cstheme="minorHAnsi"/>
          <w:b/>
          <w:sz w:val="24"/>
          <w:szCs w:val="24"/>
        </w:rPr>
      </w:pPr>
    </w:p>
    <w:p w14:paraId="5F4872D3" w14:textId="213FE4BC" w:rsidR="00A547DB" w:rsidRPr="00F9137E" w:rsidRDefault="00A547DB" w:rsidP="00F9137E">
      <w:pPr>
        <w:spacing w:after="120"/>
        <w:jc w:val="center"/>
        <w:rPr>
          <w:rFonts w:asciiTheme="minorHAnsi" w:hAnsiTheme="minorHAnsi" w:cstheme="minorHAnsi"/>
          <w:bCs/>
          <w:sz w:val="24"/>
          <w:szCs w:val="24"/>
        </w:rPr>
      </w:pPr>
      <w:r w:rsidRPr="00F9137E">
        <w:rPr>
          <w:rFonts w:asciiTheme="minorHAnsi" w:hAnsiTheme="minorHAnsi" w:cstheme="minorHAnsi"/>
          <w:bCs/>
          <w:sz w:val="24"/>
          <w:szCs w:val="24"/>
        </w:rPr>
        <w:t>Wydział Oświaty i Polityki Społecznej</w:t>
      </w:r>
    </w:p>
    <w:tbl>
      <w:tblPr>
        <w:tblStyle w:val="Tabela-Siatka"/>
        <w:tblW w:w="9606" w:type="dxa"/>
        <w:tblInd w:w="-113" w:type="dxa"/>
        <w:tblLook w:val="04A0" w:firstRow="1" w:lastRow="0" w:firstColumn="1" w:lastColumn="0" w:noHBand="0" w:noVBand="1"/>
      </w:tblPr>
      <w:tblGrid>
        <w:gridCol w:w="595"/>
        <w:gridCol w:w="6644"/>
        <w:gridCol w:w="2367"/>
      </w:tblGrid>
      <w:tr w:rsidR="00A547DB" w:rsidRPr="00F9137E" w14:paraId="37EF43EF" w14:textId="77777777" w:rsidTr="00D14E95">
        <w:tc>
          <w:tcPr>
            <w:tcW w:w="595" w:type="dxa"/>
            <w:vAlign w:val="center"/>
          </w:tcPr>
          <w:p w14:paraId="7CFFD2F5" w14:textId="77777777" w:rsidR="00A547DB" w:rsidRPr="00F9137E" w:rsidRDefault="00A547DB" w:rsidP="00F9137E">
            <w:pPr>
              <w:jc w:val="center"/>
              <w:rPr>
                <w:rFonts w:asciiTheme="minorHAnsi" w:hAnsiTheme="minorHAnsi" w:cstheme="minorHAnsi"/>
                <w:sz w:val="24"/>
                <w:szCs w:val="24"/>
              </w:rPr>
            </w:pPr>
            <w:r w:rsidRPr="00F9137E">
              <w:rPr>
                <w:rFonts w:asciiTheme="minorHAnsi" w:hAnsiTheme="minorHAnsi" w:cstheme="minorHAnsi"/>
                <w:sz w:val="24"/>
                <w:szCs w:val="24"/>
              </w:rPr>
              <w:t>Lp.</w:t>
            </w:r>
          </w:p>
        </w:tc>
        <w:tc>
          <w:tcPr>
            <w:tcW w:w="6644" w:type="dxa"/>
            <w:vAlign w:val="center"/>
          </w:tcPr>
          <w:p w14:paraId="7D4CFECE" w14:textId="77777777" w:rsidR="00A547DB" w:rsidRPr="00F9137E" w:rsidRDefault="00A547DB" w:rsidP="00F9137E">
            <w:pPr>
              <w:jc w:val="center"/>
              <w:rPr>
                <w:rFonts w:asciiTheme="minorHAnsi" w:hAnsiTheme="minorHAnsi" w:cstheme="minorHAnsi"/>
                <w:sz w:val="24"/>
                <w:szCs w:val="24"/>
              </w:rPr>
            </w:pPr>
            <w:r w:rsidRPr="00F9137E">
              <w:rPr>
                <w:rFonts w:asciiTheme="minorHAnsi" w:hAnsiTheme="minorHAnsi" w:cstheme="minorHAnsi"/>
                <w:sz w:val="24"/>
                <w:szCs w:val="24"/>
              </w:rPr>
              <w:t>Nazwa zadania</w:t>
            </w:r>
          </w:p>
        </w:tc>
        <w:tc>
          <w:tcPr>
            <w:tcW w:w="2367" w:type="dxa"/>
            <w:vAlign w:val="center"/>
          </w:tcPr>
          <w:p w14:paraId="0DD82424" w14:textId="4CE931E4" w:rsidR="00A547DB" w:rsidRPr="00F9137E" w:rsidRDefault="00A547DB" w:rsidP="00F9137E">
            <w:pPr>
              <w:jc w:val="center"/>
              <w:rPr>
                <w:rFonts w:asciiTheme="minorHAnsi" w:hAnsiTheme="minorHAnsi" w:cstheme="minorHAnsi"/>
                <w:sz w:val="24"/>
                <w:szCs w:val="24"/>
              </w:rPr>
            </w:pPr>
            <w:r w:rsidRPr="00F9137E">
              <w:rPr>
                <w:rFonts w:asciiTheme="minorHAnsi" w:hAnsiTheme="minorHAnsi" w:cstheme="minorHAnsi"/>
                <w:sz w:val="24"/>
                <w:szCs w:val="24"/>
              </w:rPr>
              <w:t xml:space="preserve">Kwota/Liczba </w:t>
            </w:r>
          </w:p>
        </w:tc>
      </w:tr>
      <w:tr w:rsidR="00A547DB" w:rsidRPr="00F9137E" w14:paraId="424E2BA0" w14:textId="77777777" w:rsidTr="00D14E95">
        <w:tc>
          <w:tcPr>
            <w:tcW w:w="595" w:type="dxa"/>
            <w:vAlign w:val="center"/>
          </w:tcPr>
          <w:p w14:paraId="710DECE8" w14:textId="77777777" w:rsidR="00A547DB" w:rsidRPr="00F9137E" w:rsidRDefault="00A547DB" w:rsidP="00F9137E">
            <w:pPr>
              <w:jc w:val="center"/>
              <w:rPr>
                <w:rFonts w:asciiTheme="minorHAnsi" w:hAnsiTheme="minorHAnsi" w:cstheme="minorHAnsi"/>
                <w:sz w:val="24"/>
                <w:szCs w:val="24"/>
              </w:rPr>
            </w:pPr>
            <w:r w:rsidRPr="00F9137E">
              <w:rPr>
                <w:rFonts w:asciiTheme="minorHAnsi" w:hAnsiTheme="minorHAnsi" w:cstheme="minorHAnsi"/>
                <w:sz w:val="24"/>
                <w:szCs w:val="24"/>
              </w:rPr>
              <w:t>1.</w:t>
            </w:r>
          </w:p>
        </w:tc>
        <w:tc>
          <w:tcPr>
            <w:tcW w:w="6644" w:type="dxa"/>
            <w:vAlign w:val="center"/>
          </w:tcPr>
          <w:p w14:paraId="3E466C41" w14:textId="292BE85F" w:rsidR="00A547DB" w:rsidRPr="00F9137E" w:rsidRDefault="00A547DB" w:rsidP="00F9137E">
            <w:pPr>
              <w:rPr>
                <w:rFonts w:asciiTheme="minorHAnsi" w:hAnsiTheme="minorHAnsi" w:cstheme="minorHAnsi"/>
                <w:sz w:val="24"/>
                <w:szCs w:val="24"/>
              </w:rPr>
            </w:pPr>
            <w:r w:rsidRPr="00F9137E">
              <w:rPr>
                <w:rFonts w:asciiTheme="minorHAnsi" w:hAnsiTheme="minorHAnsi" w:cstheme="minorHAnsi"/>
                <w:sz w:val="24"/>
                <w:szCs w:val="24"/>
              </w:rPr>
              <w:t>Miasto Mława podpisało umowę o dofinansowanie zadania realizowanego w ramach Programu Wieloletniego „Senior+” na lata 2021-2025, edycja 2021</w:t>
            </w:r>
            <w:r w:rsidR="008253EB" w:rsidRPr="00F9137E">
              <w:rPr>
                <w:rFonts w:asciiTheme="minorHAnsi" w:hAnsiTheme="minorHAnsi" w:cstheme="minorHAnsi"/>
                <w:sz w:val="24"/>
                <w:szCs w:val="24"/>
              </w:rPr>
              <w:t>.</w:t>
            </w:r>
          </w:p>
        </w:tc>
        <w:tc>
          <w:tcPr>
            <w:tcW w:w="2367" w:type="dxa"/>
            <w:vAlign w:val="center"/>
          </w:tcPr>
          <w:p w14:paraId="2EB3C9B7" w14:textId="77777777" w:rsidR="00A547DB" w:rsidRPr="00F9137E" w:rsidRDefault="00A547DB" w:rsidP="00F9137E">
            <w:pPr>
              <w:rPr>
                <w:rFonts w:asciiTheme="minorHAnsi" w:hAnsiTheme="minorHAnsi" w:cstheme="minorHAnsi"/>
                <w:sz w:val="24"/>
                <w:szCs w:val="24"/>
              </w:rPr>
            </w:pPr>
            <w:r w:rsidRPr="00F9137E">
              <w:rPr>
                <w:rFonts w:asciiTheme="minorHAnsi" w:hAnsiTheme="minorHAnsi" w:cstheme="minorHAnsi"/>
                <w:sz w:val="24"/>
                <w:szCs w:val="24"/>
              </w:rPr>
              <w:t xml:space="preserve">        128 160,00</w:t>
            </w:r>
          </w:p>
        </w:tc>
      </w:tr>
      <w:tr w:rsidR="00A547DB" w:rsidRPr="00F9137E" w14:paraId="21EB5A7F" w14:textId="77777777" w:rsidTr="00D14E95">
        <w:tc>
          <w:tcPr>
            <w:tcW w:w="595" w:type="dxa"/>
            <w:vAlign w:val="center"/>
          </w:tcPr>
          <w:p w14:paraId="4BEC712A" w14:textId="77777777" w:rsidR="00A547DB" w:rsidRPr="00F9137E" w:rsidRDefault="00A547DB" w:rsidP="00F9137E">
            <w:pPr>
              <w:jc w:val="center"/>
              <w:rPr>
                <w:rFonts w:asciiTheme="minorHAnsi" w:hAnsiTheme="minorHAnsi" w:cstheme="minorHAnsi"/>
                <w:sz w:val="24"/>
                <w:szCs w:val="24"/>
              </w:rPr>
            </w:pPr>
            <w:r w:rsidRPr="00F9137E">
              <w:rPr>
                <w:rFonts w:asciiTheme="minorHAnsi" w:hAnsiTheme="minorHAnsi" w:cstheme="minorHAnsi"/>
                <w:sz w:val="24"/>
                <w:szCs w:val="24"/>
              </w:rPr>
              <w:t>2.</w:t>
            </w:r>
          </w:p>
        </w:tc>
        <w:tc>
          <w:tcPr>
            <w:tcW w:w="6644" w:type="dxa"/>
            <w:tcBorders>
              <w:top w:val="single" w:sz="4" w:space="0" w:color="auto"/>
              <w:left w:val="single" w:sz="4" w:space="0" w:color="auto"/>
              <w:bottom w:val="single" w:sz="4" w:space="0" w:color="auto"/>
              <w:right w:val="single" w:sz="4" w:space="0" w:color="auto"/>
            </w:tcBorders>
          </w:tcPr>
          <w:p w14:paraId="48BE4282" w14:textId="147E579C" w:rsidR="00A547DB" w:rsidRPr="00F9137E" w:rsidRDefault="00A547DB" w:rsidP="00F9137E">
            <w:pPr>
              <w:rPr>
                <w:rFonts w:asciiTheme="minorHAnsi" w:hAnsiTheme="minorHAnsi" w:cstheme="minorHAnsi"/>
                <w:sz w:val="24"/>
                <w:szCs w:val="24"/>
              </w:rPr>
            </w:pPr>
            <w:r w:rsidRPr="00F9137E">
              <w:rPr>
                <w:rFonts w:asciiTheme="minorHAnsi" w:hAnsiTheme="minorHAnsi" w:cstheme="minorHAnsi"/>
                <w:sz w:val="24"/>
                <w:szCs w:val="24"/>
              </w:rPr>
              <w:t xml:space="preserve">Awans zawodowy dla siedmiu nauczycieli ubiegających się </w:t>
            </w:r>
            <w:r w:rsidRPr="00F9137E">
              <w:rPr>
                <w:rFonts w:asciiTheme="minorHAnsi" w:hAnsiTheme="minorHAnsi" w:cstheme="minorHAnsi"/>
                <w:sz w:val="24"/>
                <w:szCs w:val="24"/>
              </w:rPr>
              <w:br/>
              <w:t>o awans zawodowy na stopień nauczyciela mianowanego</w:t>
            </w:r>
            <w:r w:rsidR="008253EB" w:rsidRPr="00F9137E">
              <w:rPr>
                <w:rFonts w:asciiTheme="minorHAnsi" w:hAnsiTheme="minorHAnsi" w:cstheme="minorHAnsi"/>
                <w:sz w:val="24"/>
                <w:szCs w:val="24"/>
              </w:rPr>
              <w:t>.</w:t>
            </w:r>
          </w:p>
        </w:tc>
        <w:tc>
          <w:tcPr>
            <w:tcW w:w="2367" w:type="dxa"/>
            <w:tcBorders>
              <w:top w:val="single" w:sz="4" w:space="0" w:color="auto"/>
              <w:left w:val="single" w:sz="4" w:space="0" w:color="auto"/>
              <w:bottom w:val="single" w:sz="4" w:space="0" w:color="auto"/>
              <w:right w:val="single" w:sz="4" w:space="0" w:color="auto"/>
            </w:tcBorders>
          </w:tcPr>
          <w:p w14:paraId="460A3E6E" w14:textId="77777777" w:rsidR="00A547DB" w:rsidRPr="00F9137E" w:rsidRDefault="00A547DB" w:rsidP="00F9137E">
            <w:pPr>
              <w:jc w:val="center"/>
              <w:rPr>
                <w:rFonts w:asciiTheme="minorHAnsi" w:hAnsiTheme="minorHAnsi" w:cstheme="minorHAnsi"/>
                <w:sz w:val="24"/>
                <w:szCs w:val="24"/>
              </w:rPr>
            </w:pPr>
          </w:p>
          <w:p w14:paraId="1209ED90" w14:textId="77777777" w:rsidR="00A547DB" w:rsidRPr="00F9137E" w:rsidRDefault="00A547DB" w:rsidP="00F9137E">
            <w:pPr>
              <w:rPr>
                <w:rFonts w:asciiTheme="minorHAnsi" w:hAnsiTheme="minorHAnsi" w:cstheme="minorHAnsi"/>
                <w:sz w:val="24"/>
                <w:szCs w:val="24"/>
              </w:rPr>
            </w:pPr>
            <w:r w:rsidRPr="00F9137E">
              <w:rPr>
                <w:rFonts w:asciiTheme="minorHAnsi" w:hAnsiTheme="minorHAnsi" w:cstheme="minorHAnsi"/>
                <w:sz w:val="24"/>
                <w:szCs w:val="24"/>
              </w:rPr>
              <w:t xml:space="preserve">       7 nauczycieli</w:t>
            </w:r>
          </w:p>
        </w:tc>
      </w:tr>
      <w:tr w:rsidR="00A547DB" w:rsidRPr="00F9137E" w14:paraId="7116F3DE" w14:textId="77777777" w:rsidTr="00D14E95">
        <w:tc>
          <w:tcPr>
            <w:tcW w:w="595" w:type="dxa"/>
            <w:vAlign w:val="center"/>
          </w:tcPr>
          <w:p w14:paraId="5CFB81EB" w14:textId="77777777" w:rsidR="00A547DB" w:rsidRPr="00F9137E" w:rsidRDefault="00A547DB" w:rsidP="00F9137E">
            <w:pPr>
              <w:jc w:val="center"/>
              <w:rPr>
                <w:rFonts w:asciiTheme="minorHAnsi" w:hAnsiTheme="minorHAnsi" w:cstheme="minorHAnsi"/>
                <w:sz w:val="24"/>
                <w:szCs w:val="24"/>
              </w:rPr>
            </w:pPr>
            <w:r w:rsidRPr="00F9137E">
              <w:rPr>
                <w:rFonts w:asciiTheme="minorHAnsi" w:hAnsiTheme="minorHAnsi" w:cstheme="minorHAnsi"/>
                <w:sz w:val="24"/>
                <w:szCs w:val="24"/>
              </w:rPr>
              <w:t>3.</w:t>
            </w:r>
          </w:p>
        </w:tc>
        <w:tc>
          <w:tcPr>
            <w:tcW w:w="6644" w:type="dxa"/>
            <w:vAlign w:val="center"/>
          </w:tcPr>
          <w:p w14:paraId="37B3EEA9" w14:textId="77777777" w:rsidR="00A547DB" w:rsidRPr="00F9137E" w:rsidRDefault="00A547DB" w:rsidP="00F9137E">
            <w:pPr>
              <w:rPr>
                <w:rFonts w:asciiTheme="minorHAnsi" w:hAnsiTheme="minorHAnsi" w:cstheme="minorHAnsi"/>
                <w:sz w:val="24"/>
                <w:szCs w:val="24"/>
              </w:rPr>
            </w:pPr>
            <w:r w:rsidRPr="00F9137E">
              <w:rPr>
                <w:rFonts w:asciiTheme="minorHAnsi" w:hAnsiTheme="minorHAnsi" w:cstheme="minorHAnsi"/>
                <w:sz w:val="24"/>
                <w:szCs w:val="24"/>
              </w:rPr>
              <w:t xml:space="preserve">Miasto Mława wykonało działania informacyjno-promocyjne </w:t>
            </w:r>
          </w:p>
          <w:p w14:paraId="0CD79E84" w14:textId="77777777" w:rsidR="00A547DB" w:rsidRPr="00F9137E" w:rsidRDefault="00A547DB" w:rsidP="00F9137E">
            <w:pPr>
              <w:rPr>
                <w:rFonts w:asciiTheme="minorHAnsi" w:hAnsiTheme="minorHAnsi" w:cstheme="minorHAnsi"/>
                <w:sz w:val="24"/>
                <w:szCs w:val="24"/>
              </w:rPr>
            </w:pPr>
            <w:r w:rsidRPr="00F9137E">
              <w:rPr>
                <w:rFonts w:asciiTheme="minorHAnsi" w:hAnsiTheme="minorHAnsi" w:cstheme="minorHAnsi"/>
                <w:sz w:val="24"/>
                <w:szCs w:val="24"/>
              </w:rPr>
              <w:t xml:space="preserve">w zakresie zadań realizowanych w ramach Miejskiego Programu Profilaktyki oraz wszelkich działań bezpłatnych dedykowanych mieszkańcom Mławy w ramach w/w Programu, druk i dystrybucja informatorów – 1 000 szt. banery i tabliczki informacyjne – 18 szt. </w:t>
            </w:r>
          </w:p>
        </w:tc>
        <w:tc>
          <w:tcPr>
            <w:tcW w:w="2367" w:type="dxa"/>
            <w:vAlign w:val="center"/>
          </w:tcPr>
          <w:p w14:paraId="46E8EE9E" w14:textId="77777777" w:rsidR="00A547DB" w:rsidRPr="00F9137E" w:rsidRDefault="00A547DB" w:rsidP="00F9137E">
            <w:pPr>
              <w:jc w:val="center"/>
              <w:rPr>
                <w:rFonts w:asciiTheme="minorHAnsi" w:hAnsiTheme="minorHAnsi" w:cstheme="minorHAnsi"/>
                <w:sz w:val="24"/>
                <w:szCs w:val="24"/>
              </w:rPr>
            </w:pPr>
            <w:r w:rsidRPr="00F9137E">
              <w:rPr>
                <w:rFonts w:asciiTheme="minorHAnsi" w:hAnsiTheme="minorHAnsi" w:cstheme="minorHAnsi"/>
                <w:sz w:val="24"/>
                <w:szCs w:val="24"/>
              </w:rPr>
              <w:t>2 306,62</w:t>
            </w:r>
          </w:p>
        </w:tc>
      </w:tr>
      <w:tr w:rsidR="00A547DB" w:rsidRPr="00F9137E" w14:paraId="63D9D943" w14:textId="77777777" w:rsidTr="00D14E95">
        <w:tc>
          <w:tcPr>
            <w:tcW w:w="595" w:type="dxa"/>
            <w:vAlign w:val="center"/>
          </w:tcPr>
          <w:p w14:paraId="18968F00" w14:textId="77777777" w:rsidR="00A547DB" w:rsidRPr="00F9137E" w:rsidRDefault="00A547DB" w:rsidP="00F9137E">
            <w:pPr>
              <w:jc w:val="center"/>
              <w:rPr>
                <w:rFonts w:asciiTheme="minorHAnsi" w:hAnsiTheme="minorHAnsi" w:cstheme="minorHAnsi"/>
                <w:sz w:val="24"/>
                <w:szCs w:val="24"/>
              </w:rPr>
            </w:pPr>
            <w:r w:rsidRPr="00F9137E">
              <w:rPr>
                <w:rFonts w:asciiTheme="minorHAnsi" w:hAnsiTheme="minorHAnsi" w:cstheme="minorHAnsi"/>
                <w:sz w:val="24"/>
                <w:szCs w:val="24"/>
              </w:rPr>
              <w:t xml:space="preserve">4. </w:t>
            </w:r>
          </w:p>
        </w:tc>
        <w:tc>
          <w:tcPr>
            <w:tcW w:w="6644" w:type="dxa"/>
            <w:vAlign w:val="center"/>
          </w:tcPr>
          <w:p w14:paraId="62F8B682" w14:textId="4DF3C002" w:rsidR="00A547DB" w:rsidRPr="00F9137E" w:rsidRDefault="00A547DB" w:rsidP="00F9137E">
            <w:pPr>
              <w:rPr>
                <w:rFonts w:asciiTheme="minorHAnsi" w:hAnsiTheme="minorHAnsi" w:cstheme="minorHAnsi"/>
                <w:sz w:val="24"/>
                <w:szCs w:val="24"/>
              </w:rPr>
            </w:pPr>
            <w:r w:rsidRPr="00F9137E">
              <w:rPr>
                <w:rFonts w:asciiTheme="minorHAnsi" w:hAnsiTheme="minorHAnsi" w:cstheme="minorHAnsi"/>
                <w:sz w:val="24"/>
                <w:szCs w:val="24"/>
              </w:rPr>
              <w:t>Miasto Mława w ramach Miejskiego Programu Profilaktyki wsparło Ośrodek Leczenia Uzależnień funkcjonujący przy SPZOZ Przasnysz, w postaci modernizacji bazy leczniczej</w:t>
            </w:r>
            <w:r w:rsidR="008253EB" w:rsidRPr="00F9137E">
              <w:rPr>
                <w:rFonts w:asciiTheme="minorHAnsi" w:hAnsiTheme="minorHAnsi" w:cstheme="minorHAnsi"/>
                <w:sz w:val="24"/>
                <w:szCs w:val="24"/>
              </w:rPr>
              <w:t>.</w:t>
            </w:r>
          </w:p>
        </w:tc>
        <w:tc>
          <w:tcPr>
            <w:tcW w:w="2367" w:type="dxa"/>
            <w:vAlign w:val="center"/>
          </w:tcPr>
          <w:p w14:paraId="7A7E8C50" w14:textId="77777777" w:rsidR="00A547DB" w:rsidRPr="00F9137E" w:rsidRDefault="00A547DB" w:rsidP="00F9137E">
            <w:pPr>
              <w:jc w:val="center"/>
              <w:rPr>
                <w:rFonts w:asciiTheme="minorHAnsi" w:hAnsiTheme="minorHAnsi" w:cstheme="minorHAnsi"/>
                <w:sz w:val="24"/>
                <w:szCs w:val="24"/>
              </w:rPr>
            </w:pPr>
            <w:r w:rsidRPr="00F9137E">
              <w:rPr>
                <w:rFonts w:asciiTheme="minorHAnsi" w:hAnsiTheme="minorHAnsi" w:cstheme="minorHAnsi"/>
                <w:sz w:val="24"/>
                <w:szCs w:val="24"/>
              </w:rPr>
              <w:t>2 500,00</w:t>
            </w:r>
          </w:p>
        </w:tc>
      </w:tr>
      <w:tr w:rsidR="00A547DB" w:rsidRPr="00F9137E" w14:paraId="79655B7D" w14:textId="77777777" w:rsidTr="00D14E95">
        <w:tc>
          <w:tcPr>
            <w:tcW w:w="595" w:type="dxa"/>
            <w:vAlign w:val="center"/>
          </w:tcPr>
          <w:p w14:paraId="3770D773" w14:textId="77777777" w:rsidR="00A547DB" w:rsidRPr="00F9137E" w:rsidRDefault="00A547DB" w:rsidP="00F9137E">
            <w:pPr>
              <w:jc w:val="center"/>
              <w:rPr>
                <w:rFonts w:asciiTheme="minorHAnsi" w:hAnsiTheme="minorHAnsi" w:cstheme="minorHAnsi"/>
                <w:sz w:val="24"/>
                <w:szCs w:val="24"/>
              </w:rPr>
            </w:pPr>
            <w:r w:rsidRPr="00F9137E">
              <w:rPr>
                <w:rFonts w:asciiTheme="minorHAnsi" w:hAnsiTheme="minorHAnsi" w:cstheme="minorHAnsi"/>
                <w:sz w:val="24"/>
                <w:szCs w:val="24"/>
              </w:rPr>
              <w:t xml:space="preserve">5. </w:t>
            </w:r>
          </w:p>
        </w:tc>
        <w:tc>
          <w:tcPr>
            <w:tcW w:w="6644" w:type="dxa"/>
            <w:vAlign w:val="center"/>
          </w:tcPr>
          <w:p w14:paraId="7F063722" w14:textId="1B19D961" w:rsidR="00A547DB" w:rsidRPr="00F9137E" w:rsidRDefault="00A547DB" w:rsidP="00F9137E">
            <w:pPr>
              <w:rPr>
                <w:rFonts w:asciiTheme="minorHAnsi" w:hAnsiTheme="minorHAnsi" w:cstheme="minorHAnsi"/>
                <w:sz w:val="24"/>
                <w:szCs w:val="24"/>
              </w:rPr>
            </w:pPr>
            <w:r w:rsidRPr="00F9137E">
              <w:rPr>
                <w:rFonts w:asciiTheme="minorHAnsi" w:hAnsiTheme="minorHAnsi" w:cstheme="minorHAnsi"/>
                <w:sz w:val="24"/>
                <w:szCs w:val="24"/>
              </w:rPr>
              <w:t>Miasto Mława w ramach  Miejskiego Programu Profilaktyki dofinansowało działania statutowe Stowarzyszenia „Droga” dedykowane osobom borykającym z problemem uzależnień</w:t>
            </w:r>
            <w:r w:rsidR="008253EB" w:rsidRPr="00F9137E">
              <w:rPr>
                <w:rFonts w:asciiTheme="minorHAnsi" w:hAnsiTheme="minorHAnsi" w:cstheme="minorHAnsi"/>
                <w:sz w:val="24"/>
                <w:szCs w:val="24"/>
              </w:rPr>
              <w:t>.</w:t>
            </w:r>
            <w:r w:rsidRPr="00F9137E">
              <w:rPr>
                <w:rFonts w:asciiTheme="minorHAnsi" w:hAnsiTheme="minorHAnsi" w:cstheme="minorHAnsi"/>
                <w:sz w:val="24"/>
                <w:szCs w:val="24"/>
              </w:rPr>
              <w:t xml:space="preserve"> </w:t>
            </w:r>
          </w:p>
        </w:tc>
        <w:tc>
          <w:tcPr>
            <w:tcW w:w="2367" w:type="dxa"/>
            <w:vAlign w:val="center"/>
          </w:tcPr>
          <w:p w14:paraId="2C7E03D2" w14:textId="77777777" w:rsidR="00A547DB" w:rsidRPr="00F9137E" w:rsidRDefault="00A547DB" w:rsidP="00F9137E">
            <w:pPr>
              <w:jc w:val="center"/>
              <w:rPr>
                <w:rFonts w:asciiTheme="minorHAnsi" w:hAnsiTheme="minorHAnsi" w:cstheme="minorHAnsi"/>
                <w:sz w:val="24"/>
                <w:szCs w:val="24"/>
              </w:rPr>
            </w:pPr>
            <w:r w:rsidRPr="00F9137E">
              <w:rPr>
                <w:rFonts w:asciiTheme="minorHAnsi" w:hAnsiTheme="minorHAnsi" w:cstheme="minorHAnsi"/>
                <w:sz w:val="24"/>
                <w:szCs w:val="24"/>
              </w:rPr>
              <w:t>2 500,00</w:t>
            </w:r>
          </w:p>
        </w:tc>
      </w:tr>
      <w:tr w:rsidR="00A547DB" w:rsidRPr="00F9137E" w14:paraId="1FB24C7C" w14:textId="77777777" w:rsidTr="00D14E95">
        <w:tc>
          <w:tcPr>
            <w:tcW w:w="595" w:type="dxa"/>
            <w:vAlign w:val="center"/>
          </w:tcPr>
          <w:p w14:paraId="4073C033" w14:textId="77777777" w:rsidR="00A547DB" w:rsidRPr="00F9137E" w:rsidRDefault="00A547DB" w:rsidP="00F9137E">
            <w:pPr>
              <w:jc w:val="center"/>
              <w:rPr>
                <w:rFonts w:asciiTheme="minorHAnsi" w:hAnsiTheme="minorHAnsi" w:cstheme="minorHAnsi"/>
                <w:sz w:val="24"/>
                <w:szCs w:val="24"/>
              </w:rPr>
            </w:pPr>
            <w:r w:rsidRPr="00F9137E">
              <w:rPr>
                <w:rFonts w:asciiTheme="minorHAnsi" w:hAnsiTheme="minorHAnsi" w:cstheme="minorHAnsi"/>
                <w:sz w:val="24"/>
                <w:szCs w:val="24"/>
              </w:rPr>
              <w:t xml:space="preserve">6. </w:t>
            </w:r>
          </w:p>
        </w:tc>
        <w:tc>
          <w:tcPr>
            <w:tcW w:w="6644" w:type="dxa"/>
            <w:vAlign w:val="center"/>
          </w:tcPr>
          <w:p w14:paraId="33A12CAF" w14:textId="49B5311C" w:rsidR="00A547DB" w:rsidRPr="00F9137E" w:rsidRDefault="00A547DB" w:rsidP="00F9137E">
            <w:pPr>
              <w:rPr>
                <w:rFonts w:asciiTheme="minorHAnsi" w:hAnsiTheme="minorHAnsi" w:cstheme="minorHAnsi"/>
                <w:sz w:val="24"/>
                <w:szCs w:val="24"/>
              </w:rPr>
            </w:pPr>
            <w:r w:rsidRPr="00F9137E">
              <w:rPr>
                <w:rFonts w:asciiTheme="minorHAnsi" w:hAnsiTheme="minorHAnsi" w:cstheme="minorHAnsi"/>
                <w:sz w:val="24"/>
                <w:szCs w:val="24"/>
              </w:rPr>
              <w:t xml:space="preserve">Miasto Mława w ramach Miejskiego Programu Profilaktyki wsparło letni wypoczynek sześciorga dzieci z Domu Dziecka </w:t>
            </w:r>
            <w:r w:rsidRPr="00F9137E">
              <w:rPr>
                <w:rFonts w:asciiTheme="minorHAnsi" w:hAnsiTheme="minorHAnsi" w:cstheme="minorHAnsi"/>
                <w:sz w:val="24"/>
                <w:szCs w:val="24"/>
              </w:rPr>
              <w:br/>
              <w:t>w Kowalewie</w:t>
            </w:r>
            <w:r w:rsidR="008253EB" w:rsidRPr="00F9137E">
              <w:rPr>
                <w:rFonts w:asciiTheme="minorHAnsi" w:hAnsiTheme="minorHAnsi" w:cstheme="minorHAnsi"/>
                <w:sz w:val="24"/>
                <w:szCs w:val="24"/>
              </w:rPr>
              <w:t>.</w:t>
            </w:r>
            <w:r w:rsidRPr="00F9137E">
              <w:rPr>
                <w:rFonts w:asciiTheme="minorHAnsi" w:hAnsiTheme="minorHAnsi" w:cstheme="minorHAnsi"/>
                <w:sz w:val="24"/>
                <w:szCs w:val="24"/>
              </w:rPr>
              <w:t xml:space="preserve"> </w:t>
            </w:r>
          </w:p>
        </w:tc>
        <w:tc>
          <w:tcPr>
            <w:tcW w:w="2367" w:type="dxa"/>
            <w:vAlign w:val="center"/>
          </w:tcPr>
          <w:p w14:paraId="493C0C57" w14:textId="41886DE1" w:rsidR="00A547DB" w:rsidRPr="00F9137E" w:rsidRDefault="00A547DB" w:rsidP="00F9137E">
            <w:pPr>
              <w:jc w:val="center"/>
              <w:rPr>
                <w:rFonts w:asciiTheme="minorHAnsi" w:hAnsiTheme="minorHAnsi" w:cstheme="minorHAnsi"/>
                <w:sz w:val="24"/>
                <w:szCs w:val="24"/>
              </w:rPr>
            </w:pPr>
            <w:r w:rsidRPr="00F9137E">
              <w:rPr>
                <w:rFonts w:asciiTheme="minorHAnsi" w:hAnsiTheme="minorHAnsi" w:cstheme="minorHAnsi"/>
                <w:sz w:val="24"/>
                <w:szCs w:val="24"/>
              </w:rPr>
              <w:t>3 000,00</w:t>
            </w:r>
          </w:p>
        </w:tc>
      </w:tr>
      <w:tr w:rsidR="00A547DB" w:rsidRPr="00F9137E" w14:paraId="10F35AFA" w14:textId="77777777" w:rsidTr="00D14E95">
        <w:tc>
          <w:tcPr>
            <w:tcW w:w="595" w:type="dxa"/>
            <w:vAlign w:val="center"/>
          </w:tcPr>
          <w:p w14:paraId="162CF396" w14:textId="77777777" w:rsidR="00A547DB" w:rsidRPr="00F9137E" w:rsidRDefault="00A547DB" w:rsidP="00F9137E">
            <w:pPr>
              <w:jc w:val="center"/>
              <w:rPr>
                <w:rFonts w:asciiTheme="minorHAnsi" w:hAnsiTheme="minorHAnsi" w:cstheme="minorHAnsi"/>
                <w:sz w:val="24"/>
                <w:szCs w:val="24"/>
              </w:rPr>
            </w:pPr>
            <w:r w:rsidRPr="00F9137E">
              <w:rPr>
                <w:rFonts w:asciiTheme="minorHAnsi" w:hAnsiTheme="minorHAnsi" w:cstheme="minorHAnsi"/>
                <w:sz w:val="24"/>
                <w:szCs w:val="24"/>
              </w:rPr>
              <w:t>7.</w:t>
            </w:r>
          </w:p>
        </w:tc>
        <w:tc>
          <w:tcPr>
            <w:tcW w:w="6644" w:type="dxa"/>
            <w:tcBorders>
              <w:top w:val="single" w:sz="4" w:space="0" w:color="auto"/>
              <w:left w:val="single" w:sz="4" w:space="0" w:color="auto"/>
              <w:bottom w:val="single" w:sz="4" w:space="0" w:color="auto"/>
              <w:right w:val="single" w:sz="4" w:space="0" w:color="auto"/>
            </w:tcBorders>
          </w:tcPr>
          <w:p w14:paraId="5589805B" w14:textId="4729D4F7" w:rsidR="00A547DB" w:rsidRPr="00F9137E" w:rsidRDefault="00A547DB" w:rsidP="00F9137E">
            <w:pPr>
              <w:rPr>
                <w:rFonts w:asciiTheme="minorHAnsi" w:hAnsiTheme="minorHAnsi" w:cstheme="minorHAnsi"/>
                <w:sz w:val="24"/>
                <w:szCs w:val="24"/>
              </w:rPr>
            </w:pPr>
            <w:r w:rsidRPr="00F9137E">
              <w:rPr>
                <w:rFonts w:asciiTheme="minorHAnsi" w:hAnsiTheme="minorHAnsi" w:cstheme="minorHAnsi"/>
                <w:sz w:val="24"/>
                <w:szCs w:val="24"/>
              </w:rPr>
              <w:t>Miasto Mława realizuje zadania polecone do wykonania przez Wojewodę, tj. „Promocja szczepień”</w:t>
            </w:r>
            <w:r w:rsidR="008253EB" w:rsidRPr="00F9137E">
              <w:rPr>
                <w:rFonts w:asciiTheme="minorHAnsi" w:hAnsiTheme="minorHAnsi" w:cstheme="minorHAnsi"/>
                <w:sz w:val="24"/>
                <w:szCs w:val="24"/>
              </w:rPr>
              <w:t>.</w:t>
            </w:r>
            <w:r w:rsidRPr="00F9137E">
              <w:rPr>
                <w:rFonts w:asciiTheme="minorHAnsi" w:hAnsiTheme="minorHAnsi" w:cstheme="minorHAnsi"/>
                <w:sz w:val="24"/>
                <w:szCs w:val="24"/>
              </w:rPr>
              <w:t xml:space="preserve"> </w:t>
            </w:r>
          </w:p>
        </w:tc>
        <w:tc>
          <w:tcPr>
            <w:tcW w:w="2367" w:type="dxa"/>
            <w:tcBorders>
              <w:top w:val="single" w:sz="4" w:space="0" w:color="auto"/>
              <w:left w:val="single" w:sz="4" w:space="0" w:color="auto"/>
              <w:bottom w:val="single" w:sz="4" w:space="0" w:color="auto"/>
              <w:right w:val="single" w:sz="4" w:space="0" w:color="auto"/>
            </w:tcBorders>
          </w:tcPr>
          <w:p w14:paraId="170E0C1C" w14:textId="77777777" w:rsidR="00A547DB" w:rsidRPr="00F9137E" w:rsidRDefault="00A547DB" w:rsidP="00F9137E">
            <w:pPr>
              <w:jc w:val="center"/>
              <w:rPr>
                <w:rFonts w:asciiTheme="minorHAnsi" w:hAnsiTheme="minorHAnsi" w:cstheme="minorHAnsi"/>
                <w:sz w:val="24"/>
                <w:szCs w:val="24"/>
              </w:rPr>
            </w:pPr>
          </w:p>
        </w:tc>
      </w:tr>
    </w:tbl>
    <w:p w14:paraId="21DE89A6" w14:textId="7E78B72D" w:rsidR="004E7BF7" w:rsidRDefault="004E7BF7" w:rsidP="00D779A7">
      <w:pPr>
        <w:spacing w:line="360" w:lineRule="auto"/>
        <w:rPr>
          <w:rFonts w:ascii="Times New Roman" w:hAnsi="Times New Roman"/>
          <w:b/>
          <w:sz w:val="24"/>
          <w:szCs w:val="24"/>
        </w:rPr>
      </w:pPr>
    </w:p>
    <w:p w14:paraId="781822D8" w14:textId="50FDAF14" w:rsidR="00F9137E" w:rsidRDefault="00F9137E" w:rsidP="00D779A7">
      <w:pPr>
        <w:spacing w:line="360" w:lineRule="auto"/>
        <w:rPr>
          <w:rFonts w:ascii="Times New Roman" w:hAnsi="Times New Roman"/>
          <w:b/>
          <w:sz w:val="24"/>
          <w:szCs w:val="24"/>
        </w:rPr>
      </w:pPr>
    </w:p>
    <w:p w14:paraId="66C3851E" w14:textId="1C5F2E3D" w:rsidR="00F9137E" w:rsidRDefault="00F9137E" w:rsidP="00F9137E">
      <w:pPr>
        <w:autoSpaceDE w:val="0"/>
        <w:autoSpaceDN w:val="0"/>
        <w:adjustRightInd w:val="0"/>
        <w:spacing w:line="240" w:lineRule="auto"/>
        <w:rPr>
          <w:rFonts w:ascii="Times New Roman" w:hAnsi="Times New Roman"/>
          <w:b/>
          <w:sz w:val="24"/>
          <w:szCs w:val="24"/>
        </w:rPr>
      </w:pPr>
    </w:p>
    <w:p w14:paraId="0A7D8D44" w14:textId="0DA11889" w:rsidR="00F9137E" w:rsidRDefault="00F9137E" w:rsidP="00F9137E">
      <w:pPr>
        <w:autoSpaceDE w:val="0"/>
        <w:autoSpaceDN w:val="0"/>
        <w:adjustRightInd w:val="0"/>
        <w:spacing w:line="240" w:lineRule="auto"/>
        <w:rPr>
          <w:rFonts w:ascii="Times New Roman" w:hAnsi="Times New Roman"/>
          <w:b/>
          <w:sz w:val="24"/>
          <w:szCs w:val="24"/>
        </w:rPr>
      </w:pPr>
    </w:p>
    <w:p w14:paraId="78370766" w14:textId="7223C6C4" w:rsidR="00F9137E" w:rsidRDefault="00F9137E" w:rsidP="00F9137E">
      <w:pPr>
        <w:autoSpaceDE w:val="0"/>
        <w:autoSpaceDN w:val="0"/>
        <w:adjustRightInd w:val="0"/>
        <w:spacing w:line="240" w:lineRule="auto"/>
        <w:rPr>
          <w:rFonts w:ascii="Times New Roman" w:hAnsi="Times New Roman"/>
          <w:b/>
          <w:sz w:val="24"/>
          <w:szCs w:val="24"/>
        </w:rPr>
      </w:pPr>
    </w:p>
    <w:p w14:paraId="618D5100" w14:textId="77777777" w:rsidR="00F9137E" w:rsidRDefault="00F9137E" w:rsidP="00F9137E">
      <w:pPr>
        <w:autoSpaceDE w:val="0"/>
        <w:autoSpaceDN w:val="0"/>
        <w:adjustRightInd w:val="0"/>
        <w:spacing w:line="240" w:lineRule="auto"/>
        <w:rPr>
          <w:rFonts w:ascii="Times New Roman" w:hAnsi="Times New Roman"/>
          <w:b/>
          <w:sz w:val="24"/>
          <w:szCs w:val="24"/>
        </w:rPr>
      </w:pPr>
    </w:p>
    <w:p w14:paraId="4A28C794" w14:textId="77777777" w:rsidR="00F9137E" w:rsidRDefault="00F9137E" w:rsidP="00F9137E">
      <w:pPr>
        <w:autoSpaceDE w:val="0"/>
        <w:autoSpaceDN w:val="0"/>
        <w:adjustRightInd w:val="0"/>
        <w:spacing w:line="240" w:lineRule="auto"/>
        <w:rPr>
          <w:rFonts w:ascii="Times New Roman" w:hAnsi="Times New Roman"/>
          <w:b/>
          <w:bCs/>
          <w:color w:val="000000"/>
          <w:sz w:val="24"/>
          <w:szCs w:val="24"/>
        </w:rPr>
      </w:pPr>
    </w:p>
    <w:p w14:paraId="344C1842" w14:textId="75D6BD4A" w:rsidR="00597B01" w:rsidRPr="00F9137E" w:rsidRDefault="008C6E90" w:rsidP="00F9137E">
      <w:pPr>
        <w:autoSpaceDE w:val="0"/>
        <w:autoSpaceDN w:val="0"/>
        <w:adjustRightInd w:val="0"/>
        <w:spacing w:line="240" w:lineRule="auto"/>
        <w:jc w:val="center"/>
        <w:rPr>
          <w:rFonts w:ascii="Times New Roman" w:eastAsiaTheme="minorHAnsi" w:hAnsi="Times New Roman"/>
          <w:color w:val="000000"/>
          <w:sz w:val="24"/>
          <w:szCs w:val="24"/>
        </w:rPr>
      </w:pPr>
      <w:r w:rsidRPr="00F9137E">
        <w:rPr>
          <w:rFonts w:ascii="Times New Roman" w:eastAsiaTheme="minorHAnsi" w:hAnsi="Times New Roman"/>
          <w:color w:val="000000"/>
          <w:sz w:val="24"/>
          <w:szCs w:val="24"/>
        </w:rPr>
        <w:lastRenderedPageBreak/>
        <w:t>Wy</w:t>
      </w:r>
      <w:r w:rsidR="00C830DD" w:rsidRPr="00F9137E">
        <w:rPr>
          <w:rFonts w:ascii="Times New Roman" w:eastAsiaTheme="minorHAnsi" w:hAnsi="Times New Roman"/>
          <w:color w:val="000000"/>
          <w:sz w:val="24"/>
          <w:szCs w:val="24"/>
        </w:rPr>
        <w:t>dział Gospodarki Nieruchomościami i Planowania Przestrzennego</w:t>
      </w:r>
    </w:p>
    <w:tbl>
      <w:tblPr>
        <w:tblW w:w="9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4093"/>
      </w:tblGrid>
      <w:tr w:rsidR="00597B01" w:rsidRPr="0019723E" w14:paraId="1A92E224" w14:textId="77777777" w:rsidTr="00A91538">
        <w:trPr>
          <w:trHeight w:val="778"/>
        </w:trPr>
        <w:tc>
          <w:tcPr>
            <w:tcW w:w="5353" w:type="dxa"/>
            <w:tcBorders>
              <w:top w:val="single" w:sz="4" w:space="0" w:color="auto"/>
              <w:left w:val="single" w:sz="4" w:space="0" w:color="auto"/>
              <w:bottom w:val="single" w:sz="4" w:space="0" w:color="auto"/>
              <w:right w:val="single" w:sz="4" w:space="0" w:color="auto"/>
            </w:tcBorders>
          </w:tcPr>
          <w:p w14:paraId="664B66FA" w14:textId="77777777" w:rsidR="00597B01" w:rsidRPr="00F9137E" w:rsidRDefault="00597B01" w:rsidP="00A91538">
            <w:pPr>
              <w:jc w:val="center"/>
              <w:rPr>
                <w:rFonts w:asciiTheme="minorHAnsi" w:hAnsiTheme="minorHAnsi" w:cstheme="minorHAnsi"/>
                <w:sz w:val="24"/>
                <w:szCs w:val="24"/>
              </w:rPr>
            </w:pPr>
          </w:p>
          <w:p w14:paraId="75BA7E34" w14:textId="77777777" w:rsidR="00597B01" w:rsidRPr="00F9137E" w:rsidRDefault="00597B01" w:rsidP="00A91538">
            <w:pPr>
              <w:jc w:val="center"/>
              <w:rPr>
                <w:rFonts w:asciiTheme="minorHAnsi" w:hAnsiTheme="minorHAnsi" w:cstheme="minorHAnsi"/>
                <w:sz w:val="24"/>
                <w:szCs w:val="24"/>
              </w:rPr>
            </w:pPr>
            <w:r w:rsidRPr="00F9137E">
              <w:rPr>
                <w:rFonts w:asciiTheme="minorHAnsi" w:hAnsiTheme="minorHAnsi" w:cstheme="minorHAnsi"/>
                <w:sz w:val="24"/>
                <w:szCs w:val="24"/>
              </w:rPr>
              <w:t>Opis czynności</w:t>
            </w:r>
          </w:p>
        </w:tc>
        <w:tc>
          <w:tcPr>
            <w:tcW w:w="4093" w:type="dxa"/>
            <w:tcBorders>
              <w:top w:val="single" w:sz="4" w:space="0" w:color="auto"/>
              <w:left w:val="single" w:sz="4" w:space="0" w:color="auto"/>
              <w:bottom w:val="single" w:sz="4" w:space="0" w:color="auto"/>
              <w:right w:val="single" w:sz="4" w:space="0" w:color="auto"/>
            </w:tcBorders>
          </w:tcPr>
          <w:p w14:paraId="0E8874A0" w14:textId="77777777" w:rsidR="00597B01" w:rsidRPr="00F9137E" w:rsidRDefault="00597B01" w:rsidP="00A91538">
            <w:pPr>
              <w:jc w:val="center"/>
              <w:rPr>
                <w:rFonts w:asciiTheme="minorHAnsi" w:hAnsiTheme="minorHAnsi" w:cstheme="minorHAnsi"/>
                <w:sz w:val="24"/>
                <w:szCs w:val="24"/>
              </w:rPr>
            </w:pPr>
          </w:p>
          <w:p w14:paraId="23EEC89D" w14:textId="77777777" w:rsidR="00597B01" w:rsidRPr="00F9137E" w:rsidRDefault="00597B01" w:rsidP="00A91538">
            <w:pPr>
              <w:jc w:val="center"/>
              <w:rPr>
                <w:rFonts w:asciiTheme="minorHAnsi" w:hAnsiTheme="minorHAnsi" w:cstheme="minorHAnsi"/>
                <w:sz w:val="24"/>
                <w:szCs w:val="24"/>
              </w:rPr>
            </w:pPr>
            <w:r w:rsidRPr="00F9137E">
              <w:rPr>
                <w:rFonts w:asciiTheme="minorHAnsi" w:hAnsiTheme="minorHAnsi" w:cstheme="minorHAnsi"/>
                <w:sz w:val="24"/>
                <w:szCs w:val="24"/>
              </w:rPr>
              <w:t>Liczba</w:t>
            </w:r>
          </w:p>
        </w:tc>
      </w:tr>
      <w:tr w:rsidR="00597B01" w:rsidRPr="0019723E" w14:paraId="241DBBCE" w14:textId="77777777" w:rsidTr="00A91538">
        <w:trPr>
          <w:trHeight w:val="778"/>
        </w:trPr>
        <w:tc>
          <w:tcPr>
            <w:tcW w:w="5353" w:type="dxa"/>
            <w:tcBorders>
              <w:top w:val="single" w:sz="4" w:space="0" w:color="auto"/>
              <w:left w:val="single" w:sz="4" w:space="0" w:color="auto"/>
              <w:bottom w:val="single" w:sz="4" w:space="0" w:color="auto"/>
              <w:right w:val="single" w:sz="4" w:space="0" w:color="auto"/>
            </w:tcBorders>
          </w:tcPr>
          <w:p w14:paraId="0FFA2DE9" w14:textId="77777777" w:rsidR="00597B01" w:rsidRPr="00F9137E" w:rsidRDefault="00597B01" w:rsidP="00A91538">
            <w:pPr>
              <w:rPr>
                <w:rFonts w:asciiTheme="minorHAnsi" w:hAnsiTheme="minorHAnsi" w:cstheme="minorHAnsi"/>
                <w:sz w:val="24"/>
                <w:szCs w:val="24"/>
              </w:rPr>
            </w:pPr>
          </w:p>
          <w:p w14:paraId="0BC00B48" w14:textId="77777777" w:rsidR="00597B01" w:rsidRPr="00F9137E" w:rsidRDefault="00597B01" w:rsidP="00A91538">
            <w:pPr>
              <w:jc w:val="center"/>
              <w:rPr>
                <w:rFonts w:asciiTheme="minorHAnsi" w:hAnsiTheme="minorHAnsi" w:cstheme="minorHAnsi"/>
                <w:sz w:val="24"/>
                <w:szCs w:val="24"/>
              </w:rPr>
            </w:pPr>
            <w:r w:rsidRPr="00F9137E">
              <w:rPr>
                <w:rFonts w:asciiTheme="minorHAnsi" w:hAnsiTheme="minorHAnsi" w:cstheme="minorHAnsi"/>
                <w:sz w:val="24"/>
                <w:szCs w:val="24"/>
              </w:rPr>
              <w:t>Decyzje o warunkach zabudowy</w:t>
            </w:r>
          </w:p>
        </w:tc>
        <w:tc>
          <w:tcPr>
            <w:tcW w:w="4093" w:type="dxa"/>
            <w:tcBorders>
              <w:top w:val="single" w:sz="4" w:space="0" w:color="auto"/>
              <w:left w:val="single" w:sz="4" w:space="0" w:color="auto"/>
              <w:bottom w:val="single" w:sz="4" w:space="0" w:color="auto"/>
              <w:right w:val="single" w:sz="4" w:space="0" w:color="auto"/>
            </w:tcBorders>
            <w:vAlign w:val="center"/>
          </w:tcPr>
          <w:p w14:paraId="617D6F25" w14:textId="77777777" w:rsidR="00597B01" w:rsidRPr="00F9137E" w:rsidRDefault="00597B01" w:rsidP="00A91538">
            <w:pPr>
              <w:jc w:val="center"/>
              <w:rPr>
                <w:rFonts w:asciiTheme="minorHAnsi" w:hAnsiTheme="minorHAnsi" w:cstheme="minorHAnsi"/>
                <w:sz w:val="24"/>
                <w:szCs w:val="24"/>
              </w:rPr>
            </w:pPr>
            <w:r w:rsidRPr="00F9137E">
              <w:rPr>
                <w:rFonts w:asciiTheme="minorHAnsi" w:hAnsiTheme="minorHAnsi" w:cstheme="minorHAnsi"/>
                <w:sz w:val="24"/>
                <w:szCs w:val="24"/>
              </w:rPr>
              <w:t>wydano 7 decyzji</w:t>
            </w:r>
          </w:p>
        </w:tc>
      </w:tr>
      <w:tr w:rsidR="00597B01" w:rsidRPr="0019723E" w14:paraId="73EAB843" w14:textId="77777777" w:rsidTr="00A91538">
        <w:trPr>
          <w:trHeight w:val="778"/>
        </w:trPr>
        <w:tc>
          <w:tcPr>
            <w:tcW w:w="5353" w:type="dxa"/>
            <w:tcBorders>
              <w:top w:val="single" w:sz="4" w:space="0" w:color="auto"/>
              <w:left w:val="single" w:sz="4" w:space="0" w:color="auto"/>
              <w:bottom w:val="single" w:sz="4" w:space="0" w:color="auto"/>
              <w:right w:val="single" w:sz="4" w:space="0" w:color="auto"/>
            </w:tcBorders>
          </w:tcPr>
          <w:p w14:paraId="23BA8DC0" w14:textId="77777777" w:rsidR="00597B01" w:rsidRPr="00F9137E" w:rsidRDefault="00597B01" w:rsidP="00A91538">
            <w:pPr>
              <w:jc w:val="center"/>
              <w:rPr>
                <w:rFonts w:asciiTheme="minorHAnsi" w:hAnsiTheme="minorHAnsi" w:cstheme="minorHAnsi"/>
                <w:sz w:val="24"/>
                <w:szCs w:val="24"/>
              </w:rPr>
            </w:pPr>
            <w:r w:rsidRPr="00F9137E">
              <w:rPr>
                <w:rFonts w:asciiTheme="minorHAnsi" w:hAnsiTheme="minorHAnsi" w:cstheme="minorHAnsi"/>
                <w:sz w:val="24"/>
                <w:szCs w:val="24"/>
              </w:rPr>
              <w:t xml:space="preserve">  </w:t>
            </w:r>
          </w:p>
          <w:p w14:paraId="46DCD644" w14:textId="77777777" w:rsidR="00597B01" w:rsidRPr="00F9137E" w:rsidRDefault="00597B01" w:rsidP="00A91538">
            <w:pPr>
              <w:jc w:val="center"/>
              <w:rPr>
                <w:rFonts w:asciiTheme="minorHAnsi" w:hAnsiTheme="minorHAnsi" w:cstheme="minorHAnsi"/>
                <w:sz w:val="24"/>
                <w:szCs w:val="24"/>
              </w:rPr>
            </w:pPr>
            <w:r w:rsidRPr="00F9137E">
              <w:rPr>
                <w:rFonts w:asciiTheme="minorHAnsi" w:hAnsiTheme="minorHAnsi" w:cstheme="minorHAnsi"/>
                <w:sz w:val="24"/>
                <w:szCs w:val="24"/>
              </w:rPr>
              <w:t>Decyzje o ustaleniu lokalizacji inwestycji celu publicznego</w:t>
            </w:r>
          </w:p>
          <w:p w14:paraId="2114CE8A" w14:textId="77777777" w:rsidR="00597B01" w:rsidRPr="00F9137E" w:rsidRDefault="00597B01" w:rsidP="00A91538">
            <w:pPr>
              <w:jc w:val="center"/>
              <w:rPr>
                <w:rFonts w:asciiTheme="minorHAnsi" w:hAnsiTheme="minorHAnsi" w:cstheme="minorHAnsi"/>
                <w:sz w:val="24"/>
                <w:szCs w:val="24"/>
              </w:rPr>
            </w:pPr>
          </w:p>
        </w:tc>
        <w:tc>
          <w:tcPr>
            <w:tcW w:w="4093" w:type="dxa"/>
            <w:tcBorders>
              <w:top w:val="single" w:sz="4" w:space="0" w:color="auto"/>
              <w:left w:val="single" w:sz="4" w:space="0" w:color="auto"/>
              <w:bottom w:val="single" w:sz="4" w:space="0" w:color="auto"/>
              <w:right w:val="single" w:sz="4" w:space="0" w:color="auto"/>
            </w:tcBorders>
            <w:vAlign w:val="center"/>
          </w:tcPr>
          <w:p w14:paraId="364443D3" w14:textId="77777777" w:rsidR="00597B01" w:rsidRPr="00F9137E" w:rsidRDefault="00597B01" w:rsidP="00A91538">
            <w:pPr>
              <w:jc w:val="center"/>
              <w:rPr>
                <w:rFonts w:asciiTheme="minorHAnsi" w:hAnsiTheme="minorHAnsi" w:cstheme="minorHAnsi"/>
                <w:sz w:val="24"/>
                <w:szCs w:val="24"/>
              </w:rPr>
            </w:pPr>
            <w:r w:rsidRPr="00F9137E">
              <w:rPr>
                <w:rFonts w:asciiTheme="minorHAnsi" w:hAnsiTheme="minorHAnsi" w:cstheme="minorHAnsi"/>
                <w:sz w:val="24"/>
                <w:szCs w:val="24"/>
              </w:rPr>
              <w:t>wydano 4 decyzje</w:t>
            </w:r>
          </w:p>
        </w:tc>
      </w:tr>
      <w:tr w:rsidR="00597B01" w:rsidRPr="0019723E" w14:paraId="4F1EB906" w14:textId="77777777" w:rsidTr="00A91538">
        <w:trPr>
          <w:trHeight w:val="1292"/>
        </w:trPr>
        <w:tc>
          <w:tcPr>
            <w:tcW w:w="5353" w:type="dxa"/>
            <w:tcBorders>
              <w:top w:val="single" w:sz="4" w:space="0" w:color="auto"/>
              <w:left w:val="single" w:sz="4" w:space="0" w:color="auto"/>
              <w:bottom w:val="single" w:sz="4" w:space="0" w:color="auto"/>
              <w:right w:val="single" w:sz="4" w:space="0" w:color="auto"/>
            </w:tcBorders>
          </w:tcPr>
          <w:p w14:paraId="0EABCE8A" w14:textId="77777777" w:rsidR="00597B01" w:rsidRPr="00F9137E" w:rsidRDefault="00597B01" w:rsidP="00A91538">
            <w:pPr>
              <w:jc w:val="center"/>
              <w:rPr>
                <w:rFonts w:asciiTheme="minorHAnsi" w:hAnsiTheme="minorHAnsi" w:cstheme="minorHAnsi"/>
                <w:sz w:val="24"/>
                <w:szCs w:val="24"/>
              </w:rPr>
            </w:pPr>
          </w:p>
          <w:p w14:paraId="701F42B2" w14:textId="77777777" w:rsidR="00597B01" w:rsidRPr="00F9137E" w:rsidRDefault="00597B01" w:rsidP="00A91538">
            <w:pPr>
              <w:jc w:val="center"/>
              <w:rPr>
                <w:rFonts w:asciiTheme="minorHAnsi" w:hAnsiTheme="minorHAnsi" w:cstheme="minorHAnsi"/>
                <w:sz w:val="24"/>
                <w:szCs w:val="24"/>
              </w:rPr>
            </w:pPr>
            <w:r w:rsidRPr="00F9137E">
              <w:rPr>
                <w:rFonts w:asciiTheme="minorHAnsi" w:hAnsiTheme="minorHAnsi" w:cstheme="minorHAnsi"/>
                <w:sz w:val="24"/>
                <w:szCs w:val="24"/>
              </w:rPr>
              <w:t xml:space="preserve">Zaświadczenia o przeznaczeniu nieruchomości </w:t>
            </w:r>
          </w:p>
          <w:p w14:paraId="7A4E9A33" w14:textId="77777777" w:rsidR="00597B01" w:rsidRPr="00F9137E" w:rsidRDefault="00597B01" w:rsidP="00A91538">
            <w:pPr>
              <w:jc w:val="center"/>
              <w:rPr>
                <w:rFonts w:asciiTheme="minorHAnsi" w:hAnsiTheme="minorHAnsi" w:cstheme="minorHAnsi"/>
                <w:sz w:val="24"/>
                <w:szCs w:val="24"/>
              </w:rPr>
            </w:pPr>
            <w:r w:rsidRPr="00F9137E">
              <w:rPr>
                <w:rFonts w:asciiTheme="minorHAnsi" w:hAnsiTheme="minorHAnsi" w:cstheme="minorHAnsi"/>
                <w:sz w:val="24"/>
                <w:szCs w:val="24"/>
              </w:rPr>
              <w:t>w miejscowym planie zagospodarowania przestrzennego</w:t>
            </w:r>
          </w:p>
          <w:p w14:paraId="347E9A54" w14:textId="77777777" w:rsidR="00597B01" w:rsidRPr="00F9137E" w:rsidRDefault="00597B01" w:rsidP="00A91538">
            <w:pPr>
              <w:jc w:val="center"/>
              <w:rPr>
                <w:rFonts w:asciiTheme="minorHAnsi" w:hAnsiTheme="minorHAnsi" w:cstheme="minorHAnsi"/>
                <w:sz w:val="24"/>
                <w:szCs w:val="24"/>
              </w:rPr>
            </w:pPr>
          </w:p>
        </w:tc>
        <w:tc>
          <w:tcPr>
            <w:tcW w:w="4093" w:type="dxa"/>
            <w:tcBorders>
              <w:top w:val="single" w:sz="4" w:space="0" w:color="auto"/>
              <w:left w:val="single" w:sz="4" w:space="0" w:color="auto"/>
              <w:bottom w:val="single" w:sz="4" w:space="0" w:color="auto"/>
              <w:right w:val="single" w:sz="4" w:space="0" w:color="auto"/>
            </w:tcBorders>
            <w:vAlign w:val="center"/>
          </w:tcPr>
          <w:p w14:paraId="77F34F78" w14:textId="77777777" w:rsidR="00597B01" w:rsidRPr="00F9137E" w:rsidRDefault="00597B01" w:rsidP="00A91538">
            <w:pPr>
              <w:rPr>
                <w:rFonts w:asciiTheme="minorHAnsi" w:hAnsiTheme="minorHAnsi" w:cstheme="minorHAnsi"/>
                <w:sz w:val="24"/>
                <w:szCs w:val="24"/>
              </w:rPr>
            </w:pPr>
          </w:p>
          <w:p w14:paraId="4C3CAF52" w14:textId="77777777" w:rsidR="00597B01" w:rsidRPr="00F9137E" w:rsidRDefault="00597B01" w:rsidP="00A91538">
            <w:pPr>
              <w:jc w:val="center"/>
              <w:rPr>
                <w:rFonts w:asciiTheme="minorHAnsi" w:hAnsiTheme="minorHAnsi" w:cstheme="minorHAnsi"/>
                <w:sz w:val="24"/>
                <w:szCs w:val="24"/>
              </w:rPr>
            </w:pPr>
            <w:r w:rsidRPr="00F9137E">
              <w:rPr>
                <w:rFonts w:asciiTheme="minorHAnsi" w:hAnsiTheme="minorHAnsi" w:cstheme="minorHAnsi"/>
                <w:sz w:val="24"/>
                <w:szCs w:val="24"/>
              </w:rPr>
              <w:t>wydano 37 zaświadczeń</w:t>
            </w:r>
          </w:p>
        </w:tc>
      </w:tr>
      <w:tr w:rsidR="00597B01" w:rsidRPr="0019723E" w14:paraId="249D1AF3" w14:textId="77777777" w:rsidTr="00A91538">
        <w:trPr>
          <w:trHeight w:val="1292"/>
        </w:trPr>
        <w:tc>
          <w:tcPr>
            <w:tcW w:w="5353" w:type="dxa"/>
            <w:tcBorders>
              <w:top w:val="single" w:sz="4" w:space="0" w:color="auto"/>
              <w:left w:val="single" w:sz="4" w:space="0" w:color="auto"/>
              <w:bottom w:val="single" w:sz="4" w:space="0" w:color="auto"/>
              <w:right w:val="single" w:sz="4" w:space="0" w:color="auto"/>
            </w:tcBorders>
          </w:tcPr>
          <w:p w14:paraId="68AD0C05" w14:textId="77777777" w:rsidR="00597B01" w:rsidRPr="00F9137E" w:rsidRDefault="00597B01" w:rsidP="00A91538">
            <w:pPr>
              <w:jc w:val="center"/>
              <w:rPr>
                <w:rFonts w:asciiTheme="minorHAnsi" w:hAnsiTheme="minorHAnsi" w:cstheme="minorHAnsi"/>
                <w:sz w:val="24"/>
                <w:szCs w:val="24"/>
              </w:rPr>
            </w:pPr>
          </w:p>
          <w:p w14:paraId="51B30AC9" w14:textId="77777777" w:rsidR="00597B01" w:rsidRPr="00F9137E" w:rsidRDefault="00597B01" w:rsidP="00A91538">
            <w:pPr>
              <w:jc w:val="center"/>
              <w:rPr>
                <w:rFonts w:asciiTheme="minorHAnsi" w:hAnsiTheme="minorHAnsi" w:cstheme="minorHAnsi"/>
                <w:sz w:val="24"/>
                <w:szCs w:val="24"/>
              </w:rPr>
            </w:pPr>
            <w:r w:rsidRPr="00F9137E">
              <w:rPr>
                <w:rFonts w:asciiTheme="minorHAnsi" w:hAnsiTheme="minorHAnsi" w:cstheme="minorHAnsi"/>
                <w:sz w:val="24"/>
                <w:szCs w:val="24"/>
              </w:rPr>
              <w:t xml:space="preserve"> Posiedzenie Miejskiej Komisji </w:t>
            </w:r>
            <w:proofErr w:type="spellStart"/>
            <w:r w:rsidRPr="00F9137E">
              <w:rPr>
                <w:rFonts w:asciiTheme="minorHAnsi" w:hAnsiTheme="minorHAnsi" w:cstheme="minorHAnsi"/>
                <w:sz w:val="24"/>
                <w:szCs w:val="24"/>
              </w:rPr>
              <w:t>Urbanistyczno</w:t>
            </w:r>
            <w:proofErr w:type="spellEnd"/>
            <w:r w:rsidRPr="00F9137E">
              <w:rPr>
                <w:rFonts w:asciiTheme="minorHAnsi" w:hAnsiTheme="minorHAnsi" w:cstheme="minorHAnsi"/>
                <w:sz w:val="24"/>
                <w:szCs w:val="24"/>
              </w:rPr>
              <w:t xml:space="preserve"> - Architektonicznej</w:t>
            </w:r>
          </w:p>
        </w:tc>
        <w:tc>
          <w:tcPr>
            <w:tcW w:w="4093" w:type="dxa"/>
            <w:tcBorders>
              <w:top w:val="single" w:sz="4" w:space="0" w:color="auto"/>
              <w:left w:val="single" w:sz="4" w:space="0" w:color="auto"/>
              <w:bottom w:val="single" w:sz="4" w:space="0" w:color="auto"/>
              <w:right w:val="single" w:sz="4" w:space="0" w:color="auto"/>
            </w:tcBorders>
            <w:vAlign w:val="center"/>
          </w:tcPr>
          <w:p w14:paraId="5CB19B3B" w14:textId="77777777" w:rsidR="00597B01" w:rsidRPr="00F9137E" w:rsidRDefault="00597B01" w:rsidP="00A91538">
            <w:pPr>
              <w:jc w:val="center"/>
              <w:rPr>
                <w:rFonts w:asciiTheme="minorHAnsi" w:hAnsiTheme="minorHAnsi" w:cstheme="minorHAnsi"/>
                <w:sz w:val="24"/>
                <w:szCs w:val="24"/>
              </w:rPr>
            </w:pPr>
            <w:r w:rsidRPr="00F9137E">
              <w:rPr>
                <w:rFonts w:asciiTheme="minorHAnsi" w:hAnsiTheme="minorHAnsi" w:cstheme="minorHAnsi"/>
                <w:sz w:val="24"/>
                <w:szCs w:val="24"/>
              </w:rPr>
              <w:t>1 posiedzenie</w:t>
            </w:r>
          </w:p>
        </w:tc>
      </w:tr>
      <w:tr w:rsidR="00597B01" w:rsidRPr="0019723E" w14:paraId="23093136" w14:textId="77777777" w:rsidTr="00A91538">
        <w:trPr>
          <w:trHeight w:val="778"/>
        </w:trPr>
        <w:tc>
          <w:tcPr>
            <w:tcW w:w="5353" w:type="dxa"/>
            <w:tcBorders>
              <w:top w:val="single" w:sz="4" w:space="0" w:color="auto"/>
              <w:left w:val="single" w:sz="4" w:space="0" w:color="auto"/>
              <w:bottom w:val="single" w:sz="4" w:space="0" w:color="auto"/>
              <w:right w:val="single" w:sz="4" w:space="0" w:color="auto"/>
            </w:tcBorders>
          </w:tcPr>
          <w:p w14:paraId="3A1FA110" w14:textId="77777777" w:rsidR="00597B01" w:rsidRPr="00F9137E" w:rsidRDefault="00597B01" w:rsidP="00A91538">
            <w:pPr>
              <w:jc w:val="center"/>
              <w:rPr>
                <w:rFonts w:asciiTheme="minorHAnsi" w:hAnsiTheme="minorHAnsi" w:cstheme="minorHAnsi"/>
                <w:sz w:val="24"/>
                <w:szCs w:val="24"/>
              </w:rPr>
            </w:pPr>
          </w:p>
          <w:p w14:paraId="6A72B2E9" w14:textId="77777777" w:rsidR="00597B01" w:rsidRPr="00F9137E" w:rsidRDefault="00597B01" w:rsidP="00A91538">
            <w:pPr>
              <w:jc w:val="center"/>
              <w:rPr>
                <w:rFonts w:asciiTheme="minorHAnsi" w:hAnsiTheme="minorHAnsi" w:cstheme="minorHAnsi"/>
                <w:sz w:val="24"/>
                <w:szCs w:val="24"/>
              </w:rPr>
            </w:pPr>
            <w:r w:rsidRPr="00F9137E">
              <w:rPr>
                <w:rFonts w:asciiTheme="minorHAnsi" w:hAnsiTheme="minorHAnsi" w:cstheme="minorHAnsi"/>
                <w:sz w:val="24"/>
                <w:szCs w:val="24"/>
              </w:rPr>
              <w:t>Dzierżawa nieruchomości</w:t>
            </w:r>
          </w:p>
        </w:tc>
        <w:tc>
          <w:tcPr>
            <w:tcW w:w="4093" w:type="dxa"/>
            <w:tcBorders>
              <w:top w:val="single" w:sz="4" w:space="0" w:color="auto"/>
              <w:left w:val="single" w:sz="4" w:space="0" w:color="auto"/>
              <w:bottom w:val="single" w:sz="4" w:space="0" w:color="auto"/>
              <w:right w:val="single" w:sz="4" w:space="0" w:color="auto"/>
            </w:tcBorders>
            <w:vAlign w:val="center"/>
          </w:tcPr>
          <w:p w14:paraId="4D467527" w14:textId="77777777" w:rsidR="00597B01" w:rsidRPr="00F9137E" w:rsidRDefault="00597B01" w:rsidP="00A91538">
            <w:pPr>
              <w:jc w:val="center"/>
              <w:rPr>
                <w:rFonts w:asciiTheme="minorHAnsi" w:hAnsiTheme="minorHAnsi" w:cstheme="minorHAnsi"/>
                <w:sz w:val="24"/>
                <w:szCs w:val="24"/>
              </w:rPr>
            </w:pPr>
            <w:r w:rsidRPr="00F9137E">
              <w:rPr>
                <w:rFonts w:asciiTheme="minorHAnsi" w:hAnsiTheme="minorHAnsi" w:cstheme="minorHAnsi"/>
                <w:sz w:val="24"/>
                <w:szCs w:val="24"/>
              </w:rPr>
              <w:t xml:space="preserve"> podpisano 2 umowy</w:t>
            </w:r>
          </w:p>
        </w:tc>
      </w:tr>
      <w:tr w:rsidR="00597B01" w:rsidRPr="0019723E" w14:paraId="1F429FBC" w14:textId="77777777" w:rsidTr="00A91538">
        <w:trPr>
          <w:trHeight w:val="778"/>
        </w:trPr>
        <w:tc>
          <w:tcPr>
            <w:tcW w:w="5353" w:type="dxa"/>
            <w:tcBorders>
              <w:top w:val="single" w:sz="4" w:space="0" w:color="auto"/>
              <w:left w:val="single" w:sz="4" w:space="0" w:color="auto"/>
              <w:bottom w:val="single" w:sz="4" w:space="0" w:color="auto"/>
              <w:right w:val="single" w:sz="4" w:space="0" w:color="auto"/>
            </w:tcBorders>
          </w:tcPr>
          <w:p w14:paraId="32B1A881" w14:textId="77777777" w:rsidR="00597B01" w:rsidRPr="00F9137E" w:rsidRDefault="00597B01" w:rsidP="00A91538">
            <w:pPr>
              <w:jc w:val="center"/>
              <w:rPr>
                <w:rFonts w:asciiTheme="minorHAnsi" w:hAnsiTheme="minorHAnsi" w:cstheme="minorHAnsi"/>
                <w:sz w:val="24"/>
                <w:szCs w:val="24"/>
              </w:rPr>
            </w:pPr>
          </w:p>
          <w:p w14:paraId="649A2611" w14:textId="77777777" w:rsidR="00597B01" w:rsidRPr="00F9137E" w:rsidRDefault="00597B01" w:rsidP="00A91538">
            <w:pPr>
              <w:jc w:val="center"/>
              <w:rPr>
                <w:rFonts w:asciiTheme="minorHAnsi" w:hAnsiTheme="minorHAnsi" w:cstheme="minorHAnsi"/>
                <w:sz w:val="24"/>
                <w:szCs w:val="24"/>
              </w:rPr>
            </w:pPr>
            <w:r w:rsidRPr="00F9137E">
              <w:rPr>
                <w:rFonts w:asciiTheme="minorHAnsi" w:hAnsiTheme="minorHAnsi" w:cstheme="minorHAnsi"/>
                <w:sz w:val="24"/>
                <w:szCs w:val="24"/>
              </w:rPr>
              <w:t>Sprzedaż nieruchomości</w:t>
            </w:r>
          </w:p>
          <w:p w14:paraId="08B345C7" w14:textId="77777777" w:rsidR="00597B01" w:rsidRPr="00F9137E" w:rsidRDefault="00597B01" w:rsidP="00A91538">
            <w:pPr>
              <w:jc w:val="center"/>
              <w:rPr>
                <w:rFonts w:asciiTheme="minorHAnsi" w:hAnsiTheme="minorHAnsi" w:cstheme="minorHAnsi"/>
                <w:sz w:val="24"/>
                <w:szCs w:val="24"/>
              </w:rPr>
            </w:pPr>
          </w:p>
        </w:tc>
        <w:tc>
          <w:tcPr>
            <w:tcW w:w="4093" w:type="dxa"/>
            <w:tcBorders>
              <w:top w:val="single" w:sz="4" w:space="0" w:color="auto"/>
              <w:left w:val="single" w:sz="4" w:space="0" w:color="auto"/>
              <w:bottom w:val="single" w:sz="4" w:space="0" w:color="auto"/>
              <w:right w:val="single" w:sz="4" w:space="0" w:color="auto"/>
            </w:tcBorders>
            <w:vAlign w:val="center"/>
          </w:tcPr>
          <w:p w14:paraId="60889079" w14:textId="77777777" w:rsidR="00597B01" w:rsidRPr="00F9137E" w:rsidRDefault="00597B01" w:rsidP="00A91538">
            <w:pPr>
              <w:jc w:val="center"/>
              <w:rPr>
                <w:rFonts w:asciiTheme="minorHAnsi" w:hAnsiTheme="minorHAnsi" w:cstheme="minorHAnsi"/>
                <w:sz w:val="24"/>
                <w:szCs w:val="24"/>
              </w:rPr>
            </w:pPr>
            <w:r w:rsidRPr="00F9137E">
              <w:rPr>
                <w:rFonts w:asciiTheme="minorHAnsi" w:hAnsiTheme="minorHAnsi" w:cstheme="minorHAnsi"/>
                <w:sz w:val="24"/>
                <w:szCs w:val="24"/>
              </w:rPr>
              <w:t>ogłoszono 1 przetarg</w:t>
            </w:r>
          </w:p>
          <w:p w14:paraId="721B6019" w14:textId="77777777" w:rsidR="00597B01" w:rsidRPr="00F9137E" w:rsidRDefault="00597B01" w:rsidP="00A91538">
            <w:pPr>
              <w:jc w:val="center"/>
              <w:rPr>
                <w:rFonts w:asciiTheme="minorHAnsi" w:hAnsiTheme="minorHAnsi" w:cstheme="minorHAnsi"/>
                <w:sz w:val="24"/>
                <w:szCs w:val="24"/>
              </w:rPr>
            </w:pPr>
            <w:r w:rsidRPr="00F9137E">
              <w:rPr>
                <w:rFonts w:asciiTheme="minorHAnsi" w:hAnsiTheme="minorHAnsi" w:cstheme="minorHAnsi"/>
                <w:sz w:val="24"/>
                <w:szCs w:val="24"/>
              </w:rPr>
              <w:t>podpisano 2 akty notarialne</w:t>
            </w:r>
          </w:p>
        </w:tc>
      </w:tr>
      <w:tr w:rsidR="00597B01" w:rsidRPr="0019723E" w14:paraId="40AA5044" w14:textId="77777777" w:rsidTr="00A91538">
        <w:trPr>
          <w:trHeight w:val="778"/>
        </w:trPr>
        <w:tc>
          <w:tcPr>
            <w:tcW w:w="5353" w:type="dxa"/>
            <w:tcBorders>
              <w:top w:val="single" w:sz="4" w:space="0" w:color="auto"/>
              <w:left w:val="single" w:sz="4" w:space="0" w:color="auto"/>
              <w:bottom w:val="single" w:sz="4" w:space="0" w:color="auto"/>
              <w:right w:val="single" w:sz="4" w:space="0" w:color="auto"/>
            </w:tcBorders>
          </w:tcPr>
          <w:p w14:paraId="59F6C47D" w14:textId="77777777" w:rsidR="00597B01" w:rsidRPr="00F9137E" w:rsidRDefault="00597B01" w:rsidP="00A91538">
            <w:pPr>
              <w:jc w:val="center"/>
              <w:rPr>
                <w:rFonts w:asciiTheme="minorHAnsi" w:hAnsiTheme="minorHAnsi" w:cstheme="minorHAnsi"/>
                <w:sz w:val="24"/>
                <w:szCs w:val="24"/>
              </w:rPr>
            </w:pPr>
          </w:p>
          <w:p w14:paraId="6ADCDD67" w14:textId="77777777" w:rsidR="00597B01" w:rsidRPr="00F9137E" w:rsidRDefault="00597B01" w:rsidP="00A91538">
            <w:pPr>
              <w:jc w:val="center"/>
              <w:rPr>
                <w:rFonts w:asciiTheme="minorHAnsi" w:hAnsiTheme="minorHAnsi" w:cstheme="minorHAnsi"/>
                <w:sz w:val="24"/>
                <w:szCs w:val="24"/>
              </w:rPr>
            </w:pPr>
            <w:r w:rsidRPr="00F9137E">
              <w:rPr>
                <w:rFonts w:asciiTheme="minorHAnsi" w:hAnsiTheme="minorHAnsi" w:cstheme="minorHAnsi"/>
                <w:sz w:val="24"/>
                <w:szCs w:val="24"/>
              </w:rPr>
              <w:t>Nabycie nieruchomości</w:t>
            </w:r>
          </w:p>
          <w:p w14:paraId="3626AB22" w14:textId="77777777" w:rsidR="00597B01" w:rsidRPr="00F9137E" w:rsidRDefault="00597B01" w:rsidP="00A91538">
            <w:pPr>
              <w:jc w:val="center"/>
              <w:rPr>
                <w:rFonts w:asciiTheme="minorHAnsi" w:hAnsiTheme="minorHAnsi" w:cstheme="minorHAnsi"/>
                <w:sz w:val="24"/>
                <w:szCs w:val="24"/>
              </w:rPr>
            </w:pPr>
          </w:p>
        </w:tc>
        <w:tc>
          <w:tcPr>
            <w:tcW w:w="4093" w:type="dxa"/>
            <w:tcBorders>
              <w:top w:val="single" w:sz="4" w:space="0" w:color="auto"/>
              <w:left w:val="single" w:sz="4" w:space="0" w:color="auto"/>
              <w:bottom w:val="single" w:sz="4" w:space="0" w:color="auto"/>
              <w:right w:val="single" w:sz="4" w:space="0" w:color="auto"/>
            </w:tcBorders>
            <w:vAlign w:val="center"/>
          </w:tcPr>
          <w:p w14:paraId="048014CB" w14:textId="77777777" w:rsidR="00597B01" w:rsidRPr="00F9137E" w:rsidRDefault="00597B01" w:rsidP="00A91538">
            <w:pPr>
              <w:jc w:val="center"/>
              <w:rPr>
                <w:rFonts w:asciiTheme="minorHAnsi" w:hAnsiTheme="minorHAnsi" w:cstheme="minorHAnsi"/>
                <w:sz w:val="24"/>
                <w:szCs w:val="24"/>
              </w:rPr>
            </w:pPr>
            <w:r w:rsidRPr="00F9137E">
              <w:rPr>
                <w:rFonts w:asciiTheme="minorHAnsi" w:hAnsiTheme="minorHAnsi" w:cstheme="minorHAnsi"/>
                <w:sz w:val="24"/>
                <w:szCs w:val="24"/>
              </w:rPr>
              <w:t>podpisano 2 akty notarialne</w:t>
            </w:r>
          </w:p>
        </w:tc>
      </w:tr>
      <w:tr w:rsidR="00597B01" w:rsidRPr="0019723E" w14:paraId="5B348B3A" w14:textId="77777777" w:rsidTr="00A91538">
        <w:trPr>
          <w:trHeight w:val="778"/>
        </w:trPr>
        <w:tc>
          <w:tcPr>
            <w:tcW w:w="5353" w:type="dxa"/>
            <w:tcBorders>
              <w:top w:val="single" w:sz="4" w:space="0" w:color="auto"/>
              <w:left w:val="single" w:sz="4" w:space="0" w:color="auto"/>
              <w:bottom w:val="single" w:sz="4" w:space="0" w:color="auto"/>
              <w:right w:val="single" w:sz="4" w:space="0" w:color="auto"/>
            </w:tcBorders>
            <w:vAlign w:val="center"/>
          </w:tcPr>
          <w:p w14:paraId="60D61419" w14:textId="77777777" w:rsidR="00597B01" w:rsidRPr="00F9137E" w:rsidRDefault="00597B01" w:rsidP="00A91538">
            <w:pPr>
              <w:jc w:val="center"/>
              <w:rPr>
                <w:rFonts w:asciiTheme="minorHAnsi" w:hAnsiTheme="minorHAnsi" w:cstheme="minorHAnsi"/>
                <w:sz w:val="24"/>
                <w:szCs w:val="24"/>
              </w:rPr>
            </w:pPr>
          </w:p>
          <w:p w14:paraId="0FCDE34B" w14:textId="77777777" w:rsidR="00597B01" w:rsidRPr="00F9137E" w:rsidRDefault="00597B01" w:rsidP="00A91538">
            <w:pPr>
              <w:jc w:val="center"/>
              <w:rPr>
                <w:rFonts w:asciiTheme="minorHAnsi" w:hAnsiTheme="minorHAnsi" w:cstheme="minorHAnsi"/>
                <w:sz w:val="24"/>
                <w:szCs w:val="24"/>
              </w:rPr>
            </w:pPr>
            <w:r w:rsidRPr="00F9137E">
              <w:rPr>
                <w:rFonts w:asciiTheme="minorHAnsi" w:hAnsiTheme="minorHAnsi" w:cstheme="minorHAnsi"/>
                <w:sz w:val="24"/>
                <w:szCs w:val="24"/>
              </w:rPr>
              <w:t>Przekształcenie prawa użytkowania wieczystego gruntu w prawo własności</w:t>
            </w:r>
          </w:p>
          <w:p w14:paraId="68957069" w14:textId="77777777" w:rsidR="00597B01" w:rsidRPr="00F9137E" w:rsidRDefault="00597B01" w:rsidP="00A91538">
            <w:pPr>
              <w:jc w:val="center"/>
              <w:rPr>
                <w:rFonts w:asciiTheme="minorHAnsi" w:hAnsiTheme="minorHAnsi" w:cstheme="minorHAnsi"/>
                <w:sz w:val="24"/>
                <w:szCs w:val="24"/>
              </w:rPr>
            </w:pPr>
          </w:p>
        </w:tc>
        <w:tc>
          <w:tcPr>
            <w:tcW w:w="4093" w:type="dxa"/>
            <w:tcBorders>
              <w:top w:val="single" w:sz="4" w:space="0" w:color="auto"/>
              <w:left w:val="single" w:sz="4" w:space="0" w:color="auto"/>
              <w:bottom w:val="single" w:sz="4" w:space="0" w:color="auto"/>
              <w:right w:val="single" w:sz="4" w:space="0" w:color="auto"/>
            </w:tcBorders>
            <w:vAlign w:val="center"/>
          </w:tcPr>
          <w:p w14:paraId="480666E0" w14:textId="77777777" w:rsidR="00597B01" w:rsidRPr="00F9137E" w:rsidRDefault="00597B01" w:rsidP="00A91538">
            <w:pPr>
              <w:rPr>
                <w:rFonts w:asciiTheme="minorHAnsi" w:hAnsiTheme="minorHAnsi" w:cstheme="minorHAnsi"/>
                <w:sz w:val="24"/>
                <w:szCs w:val="24"/>
              </w:rPr>
            </w:pPr>
          </w:p>
          <w:p w14:paraId="38A58D72" w14:textId="77777777" w:rsidR="00597B01" w:rsidRPr="00F9137E" w:rsidRDefault="00597B01" w:rsidP="00A91538">
            <w:pPr>
              <w:jc w:val="center"/>
              <w:rPr>
                <w:rFonts w:asciiTheme="minorHAnsi" w:hAnsiTheme="minorHAnsi" w:cstheme="minorHAnsi"/>
                <w:sz w:val="24"/>
                <w:szCs w:val="24"/>
              </w:rPr>
            </w:pPr>
            <w:r w:rsidRPr="00F9137E">
              <w:rPr>
                <w:rFonts w:asciiTheme="minorHAnsi" w:hAnsiTheme="minorHAnsi" w:cstheme="minorHAnsi"/>
                <w:sz w:val="24"/>
                <w:szCs w:val="24"/>
              </w:rPr>
              <w:t>- wydano 9 informacji o wysokości opłaty jednorazowej</w:t>
            </w:r>
          </w:p>
          <w:p w14:paraId="423021BC" w14:textId="77777777" w:rsidR="00597B01" w:rsidRPr="00F9137E" w:rsidRDefault="00597B01" w:rsidP="00A91538">
            <w:pPr>
              <w:jc w:val="center"/>
              <w:rPr>
                <w:rFonts w:asciiTheme="minorHAnsi" w:hAnsiTheme="minorHAnsi" w:cstheme="minorHAnsi"/>
                <w:sz w:val="24"/>
                <w:szCs w:val="24"/>
              </w:rPr>
            </w:pPr>
            <w:r w:rsidRPr="00F9137E">
              <w:rPr>
                <w:rFonts w:asciiTheme="minorHAnsi" w:hAnsiTheme="minorHAnsi" w:cstheme="minorHAnsi"/>
                <w:sz w:val="24"/>
                <w:szCs w:val="24"/>
              </w:rPr>
              <w:t>- wydano 1 zaświadczenie o wniesieniu opłaty jednorazowej</w:t>
            </w:r>
          </w:p>
          <w:p w14:paraId="4B8B0289" w14:textId="77777777" w:rsidR="00597B01" w:rsidRPr="00F9137E" w:rsidRDefault="00597B01" w:rsidP="00A91538">
            <w:pPr>
              <w:jc w:val="center"/>
              <w:rPr>
                <w:rFonts w:asciiTheme="minorHAnsi" w:hAnsiTheme="minorHAnsi" w:cstheme="minorHAnsi"/>
                <w:sz w:val="24"/>
                <w:szCs w:val="24"/>
              </w:rPr>
            </w:pPr>
            <w:r w:rsidRPr="00F9137E">
              <w:rPr>
                <w:rFonts w:asciiTheme="minorHAnsi" w:hAnsiTheme="minorHAnsi" w:cstheme="minorHAnsi"/>
                <w:sz w:val="24"/>
                <w:szCs w:val="24"/>
              </w:rPr>
              <w:t>- wydano 20 zaświadczeń potwierdzających wysokość i okres wnoszenia opłat</w:t>
            </w:r>
          </w:p>
          <w:p w14:paraId="2EED286C" w14:textId="77777777" w:rsidR="00597B01" w:rsidRPr="00F9137E" w:rsidRDefault="00597B01" w:rsidP="00A91538">
            <w:pPr>
              <w:jc w:val="center"/>
              <w:rPr>
                <w:rFonts w:asciiTheme="minorHAnsi" w:hAnsiTheme="minorHAnsi" w:cstheme="minorHAnsi"/>
                <w:sz w:val="24"/>
                <w:szCs w:val="24"/>
              </w:rPr>
            </w:pPr>
          </w:p>
        </w:tc>
      </w:tr>
      <w:tr w:rsidR="00597B01" w:rsidRPr="0019723E" w14:paraId="2B7BC56E" w14:textId="77777777" w:rsidTr="00A91538">
        <w:trPr>
          <w:trHeight w:val="778"/>
        </w:trPr>
        <w:tc>
          <w:tcPr>
            <w:tcW w:w="5353" w:type="dxa"/>
            <w:tcBorders>
              <w:top w:val="single" w:sz="4" w:space="0" w:color="auto"/>
              <w:left w:val="single" w:sz="4" w:space="0" w:color="auto"/>
              <w:bottom w:val="single" w:sz="4" w:space="0" w:color="auto"/>
              <w:right w:val="single" w:sz="4" w:space="0" w:color="auto"/>
            </w:tcBorders>
            <w:vAlign w:val="center"/>
          </w:tcPr>
          <w:p w14:paraId="09CE21AA" w14:textId="77777777" w:rsidR="00597B01" w:rsidRPr="00F9137E" w:rsidRDefault="00597B01" w:rsidP="00A91538">
            <w:pPr>
              <w:jc w:val="center"/>
              <w:rPr>
                <w:rFonts w:asciiTheme="minorHAnsi" w:hAnsiTheme="minorHAnsi" w:cstheme="minorHAnsi"/>
                <w:sz w:val="24"/>
                <w:szCs w:val="24"/>
              </w:rPr>
            </w:pPr>
            <w:r w:rsidRPr="00F9137E">
              <w:rPr>
                <w:rFonts w:asciiTheme="minorHAnsi" w:hAnsiTheme="minorHAnsi" w:cstheme="minorHAnsi"/>
                <w:sz w:val="24"/>
                <w:szCs w:val="24"/>
              </w:rPr>
              <w:t>Podziały nieruchomości</w:t>
            </w:r>
          </w:p>
        </w:tc>
        <w:tc>
          <w:tcPr>
            <w:tcW w:w="4093" w:type="dxa"/>
            <w:tcBorders>
              <w:top w:val="single" w:sz="4" w:space="0" w:color="auto"/>
              <w:left w:val="single" w:sz="4" w:space="0" w:color="auto"/>
              <w:bottom w:val="single" w:sz="4" w:space="0" w:color="auto"/>
              <w:right w:val="single" w:sz="4" w:space="0" w:color="auto"/>
            </w:tcBorders>
            <w:vAlign w:val="center"/>
          </w:tcPr>
          <w:p w14:paraId="43EE3852" w14:textId="77777777" w:rsidR="00597B01" w:rsidRPr="00F9137E" w:rsidRDefault="00597B01" w:rsidP="00A91538">
            <w:pPr>
              <w:jc w:val="center"/>
              <w:rPr>
                <w:rFonts w:asciiTheme="minorHAnsi" w:hAnsiTheme="minorHAnsi" w:cstheme="minorHAnsi"/>
                <w:sz w:val="24"/>
                <w:szCs w:val="24"/>
              </w:rPr>
            </w:pPr>
            <w:r w:rsidRPr="00F9137E">
              <w:rPr>
                <w:rFonts w:asciiTheme="minorHAnsi" w:hAnsiTheme="minorHAnsi" w:cstheme="minorHAnsi"/>
                <w:sz w:val="24"/>
                <w:szCs w:val="24"/>
              </w:rPr>
              <w:t>wydano: - 2 postanowienia</w:t>
            </w:r>
          </w:p>
          <w:p w14:paraId="24F37928" w14:textId="77777777" w:rsidR="00597B01" w:rsidRPr="00F9137E" w:rsidRDefault="00597B01" w:rsidP="00A91538">
            <w:pPr>
              <w:jc w:val="center"/>
              <w:rPr>
                <w:rFonts w:asciiTheme="minorHAnsi" w:hAnsiTheme="minorHAnsi" w:cstheme="minorHAnsi"/>
                <w:sz w:val="24"/>
                <w:szCs w:val="24"/>
              </w:rPr>
            </w:pPr>
            <w:r w:rsidRPr="00F9137E">
              <w:rPr>
                <w:rFonts w:asciiTheme="minorHAnsi" w:hAnsiTheme="minorHAnsi" w:cstheme="minorHAnsi"/>
                <w:sz w:val="24"/>
                <w:szCs w:val="24"/>
              </w:rPr>
              <w:t xml:space="preserve">     - 4 decyzje</w:t>
            </w:r>
          </w:p>
        </w:tc>
      </w:tr>
      <w:tr w:rsidR="00597B01" w:rsidRPr="0019723E" w14:paraId="717ABD59" w14:textId="77777777" w:rsidTr="00A91538">
        <w:trPr>
          <w:trHeight w:val="778"/>
        </w:trPr>
        <w:tc>
          <w:tcPr>
            <w:tcW w:w="5353" w:type="dxa"/>
            <w:tcBorders>
              <w:top w:val="single" w:sz="4" w:space="0" w:color="auto"/>
              <w:left w:val="single" w:sz="4" w:space="0" w:color="auto"/>
              <w:bottom w:val="single" w:sz="4" w:space="0" w:color="auto"/>
              <w:right w:val="single" w:sz="4" w:space="0" w:color="auto"/>
            </w:tcBorders>
          </w:tcPr>
          <w:p w14:paraId="4651D4E4" w14:textId="77777777" w:rsidR="00597B01" w:rsidRPr="00F9137E" w:rsidRDefault="00597B01" w:rsidP="00A91538">
            <w:pPr>
              <w:rPr>
                <w:rFonts w:asciiTheme="minorHAnsi" w:hAnsiTheme="minorHAnsi" w:cstheme="minorHAnsi"/>
                <w:sz w:val="24"/>
                <w:szCs w:val="24"/>
              </w:rPr>
            </w:pPr>
          </w:p>
          <w:p w14:paraId="43BE40F6" w14:textId="3141EA33" w:rsidR="00597B01" w:rsidRPr="00F9137E" w:rsidRDefault="00597B01" w:rsidP="00F9137E">
            <w:pPr>
              <w:jc w:val="center"/>
              <w:rPr>
                <w:rFonts w:asciiTheme="minorHAnsi" w:hAnsiTheme="minorHAnsi" w:cstheme="minorHAnsi"/>
                <w:sz w:val="24"/>
                <w:szCs w:val="24"/>
              </w:rPr>
            </w:pPr>
            <w:r w:rsidRPr="00F9137E">
              <w:rPr>
                <w:rFonts w:asciiTheme="minorHAnsi" w:hAnsiTheme="minorHAnsi" w:cstheme="minorHAnsi"/>
                <w:sz w:val="24"/>
                <w:szCs w:val="24"/>
              </w:rPr>
              <w:t>Nadanie i zmiana numerów porządkowych budynków i nazw ulic</w:t>
            </w:r>
          </w:p>
        </w:tc>
        <w:tc>
          <w:tcPr>
            <w:tcW w:w="4093" w:type="dxa"/>
            <w:tcBorders>
              <w:top w:val="single" w:sz="4" w:space="0" w:color="auto"/>
              <w:left w:val="single" w:sz="4" w:space="0" w:color="auto"/>
              <w:bottom w:val="single" w:sz="4" w:space="0" w:color="auto"/>
              <w:right w:val="single" w:sz="4" w:space="0" w:color="auto"/>
            </w:tcBorders>
            <w:vAlign w:val="center"/>
          </w:tcPr>
          <w:p w14:paraId="74CF0524" w14:textId="77777777" w:rsidR="00597B01" w:rsidRPr="00F9137E" w:rsidRDefault="00597B01" w:rsidP="00A91538">
            <w:pPr>
              <w:jc w:val="center"/>
              <w:rPr>
                <w:rFonts w:asciiTheme="minorHAnsi" w:hAnsiTheme="minorHAnsi" w:cstheme="minorHAnsi"/>
                <w:sz w:val="24"/>
                <w:szCs w:val="24"/>
              </w:rPr>
            </w:pPr>
          </w:p>
          <w:p w14:paraId="450525DF" w14:textId="77777777" w:rsidR="00597B01" w:rsidRPr="00F9137E" w:rsidRDefault="00597B01" w:rsidP="00A91538">
            <w:pPr>
              <w:jc w:val="center"/>
              <w:rPr>
                <w:rFonts w:asciiTheme="minorHAnsi" w:hAnsiTheme="minorHAnsi" w:cstheme="minorHAnsi"/>
                <w:sz w:val="24"/>
                <w:szCs w:val="24"/>
              </w:rPr>
            </w:pPr>
            <w:r w:rsidRPr="00F9137E">
              <w:rPr>
                <w:rFonts w:asciiTheme="minorHAnsi" w:hAnsiTheme="minorHAnsi" w:cstheme="minorHAnsi"/>
                <w:sz w:val="24"/>
                <w:szCs w:val="24"/>
              </w:rPr>
              <w:t>wydano 4 zawiadomienia</w:t>
            </w:r>
          </w:p>
          <w:p w14:paraId="718AB626" w14:textId="77777777" w:rsidR="00597B01" w:rsidRPr="00F9137E" w:rsidRDefault="00597B01" w:rsidP="00A91538">
            <w:pPr>
              <w:rPr>
                <w:rFonts w:asciiTheme="minorHAnsi" w:hAnsiTheme="minorHAnsi" w:cstheme="minorHAnsi"/>
                <w:sz w:val="24"/>
                <w:szCs w:val="24"/>
              </w:rPr>
            </w:pPr>
          </w:p>
        </w:tc>
      </w:tr>
    </w:tbl>
    <w:p w14:paraId="01D491D1" w14:textId="2DC4AF2A" w:rsidR="00DB5478" w:rsidRPr="00F9137E" w:rsidRDefault="00DB5478" w:rsidP="00F9137E">
      <w:pPr>
        <w:rPr>
          <w:rFonts w:ascii="Times New Roman" w:hAnsi="Times New Roman"/>
          <w:bCs/>
          <w:sz w:val="24"/>
          <w:szCs w:val="24"/>
        </w:rPr>
      </w:pPr>
      <w:r w:rsidRPr="00F9137E">
        <w:rPr>
          <w:rFonts w:ascii="Times New Roman" w:hAnsi="Times New Roman"/>
          <w:bCs/>
          <w:sz w:val="24"/>
          <w:szCs w:val="24"/>
        </w:rPr>
        <w:lastRenderedPageBreak/>
        <w:t>Wydział Inwestycji</w:t>
      </w:r>
    </w:p>
    <w:p w14:paraId="0E52878C" w14:textId="77777777" w:rsidR="00DB5478" w:rsidRPr="00F9137E" w:rsidRDefault="00DB5478" w:rsidP="00F9137E">
      <w:pPr>
        <w:numPr>
          <w:ilvl w:val="0"/>
          <w:numId w:val="5"/>
        </w:numPr>
        <w:ind w:left="142" w:hanging="426"/>
        <w:jc w:val="left"/>
        <w:rPr>
          <w:rFonts w:ascii="Times New Roman" w:hAnsi="Times New Roman"/>
          <w:bCs/>
          <w:sz w:val="24"/>
          <w:szCs w:val="24"/>
        </w:rPr>
      </w:pPr>
      <w:r w:rsidRPr="00F9137E">
        <w:rPr>
          <w:rFonts w:ascii="Times New Roman" w:hAnsi="Times New Roman"/>
          <w:bCs/>
          <w:sz w:val="24"/>
          <w:szCs w:val="24"/>
        </w:rPr>
        <w:t>Wydane decyzje administracyjne i załatwianie spraw.</w:t>
      </w:r>
    </w:p>
    <w:p w14:paraId="0F26C1CE" w14:textId="77777777" w:rsidR="00DB5478" w:rsidRPr="00F9137E" w:rsidRDefault="00DB5478" w:rsidP="00F9137E">
      <w:pPr>
        <w:rPr>
          <w:rFonts w:ascii="Times New Roman" w:hAnsi="Times New Roman"/>
          <w:bCs/>
          <w:sz w:val="24"/>
          <w:szCs w:val="24"/>
        </w:rPr>
      </w:pPr>
    </w:p>
    <w:p w14:paraId="5CE5BB4C" w14:textId="77777777" w:rsidR="00DB5478" w:rsidRPr="00F9137E" w:rsidRDefault="00DB5478" w:rsidP="00F9137E">
      <w:pPr>
        <w:ind w:firstLine="142"/>
        <w:rPr>
          <w:rFonts w:ascii="Times New Roman" w:hAnsi="Times New Roman"/>
          <w:bCs/>
          <w:sz w:val="24"/>
          <w:szCs w:val="24"/>
        </w:rPr>
      </w:pPr>
      <w:r w:rsidRPr="00F9137E">
        <w:rPr>
          <w:rFonts w:ascii="Times New Roman" w:hAnsi="Times New Roman"/>
          <w:bCs/>
          <w:sz w:val="24"/>
          <w:szCs w:val="24"/>
        </w:rPr>
        <w:t>Wydano :</w:t>
      </w:r>
    </w:p>
    <w:p w14:paraId="744F4D0A" w14:textId="77777777" w:rsidR="00DB5478" w:rsidRPr="00F9137E" w:rsidRDefault="00DB5478" w:rsidP="00F9137E">
      <w:pPr>
        <w:numPr>
          <w:ilvl w:val="0"/>
          <w:numId w:val="6"/>
        </w:numPr>
        <w:jc w:val="left"/>
        <w:rPr>
          <w:rFonts w:ascii="Times New Roman" w:hAnsi="Times New Roman"/>
          <w:bCs/>
          <w:sz w:val="24"/>
          <w:szCs w:val="24"/>
        </w:rPr>
      </w:pPr>
      <w:r w:rsidRPr="00F9137E">
        <w:rPr>
          <w:rFonts w:ascii="Times New Roman" w:hAnsi="Times New Roman"/>
          <w:bCs/>
          <w:sz w:val="24"/>
          <w:szCs w:val="24"/>
        </w:rPr>
        <w:t>19 decyzji na zajęcie pasa drogowego,</w:t>
      </w:r>
    </w:p>
    <w:p w14:paraId="214B7132" w14:textId="77777777" w:rsidR="00DB5478" w:rsidRPr="00F9137E" w:rsidRDefault="00DB5478" w:rsidP="00F9137E">
      <w:pPr>
        <w:numPr>
          <w:ilvl w:val="0"/>
          <w:numId w:val="6"/>
        </w:numPr>
        <w:jc w:val="left"/>
        <w:rPr>
          <w:rFonts w:ascii="Times New Roman" w:hAnsi="Times New Roman"/>
          <w:bCs/>
          <w:sz w:val="24"/>
          <w:szCs w:val="24"/>
        </w:rPr>
      </w:pPr>
      <w:r w:rsidRPr="00F9137E">
        <w:rPr>
          <w:rFonts w:ascii="Times New Roman" w:hAnsi="Times New Roman"/>
          <w:bCs/>
          <w:sz w:val="24"/>
          <w:szCs w:val="24"/>
        </w:rPr>
        <w:t>18 decyzji na umieszczenie urządzenia infrastruktury technicznej w pasie drogowym,</w:t>
      </w:r>
    </w:p>
    <w:p w14:paraId="664248AE" w14:textId="77777777" w:rsidR="00DB5478" w:rsidRPr="00F9137E" w:rsidRDefault="00DB5478" w:rsidP="00F9137E">
      <w:pPr>
        <w:numPr>
          <w:ilvl w:val="0"/>
          <w:numId w:val="6"/>
        </w:numPr>
        <w:jc w:val="left"/>
        <w:rPr>
          <w:rFonts w:ascii="Times New Roman" w:hAnsi="Times New Roman"/>
          <w:bCs/>
          <w:sz w:val="24"/>
          <w:szCs w:val="24"/>
        </w:rPr>
      </w:pPr>
      <w:r w:rsidRPr="00F9137E">
        <w:rPr>
          <w:rFonts w:ascii="Times New Roman" w:hAnsi="Times New Roman"/>
          <w:bCs/>
          <w:sz w:val="24"/>
          <w:szCs w:val="24"/>
        </w:rPr>
        <w:t>15 decyzji na lokalizację urządzenia infrastruktury technicznej w pasie drogowym,</w:t>
      </w:r>
    </w:p>
    <w:p w14:paraId="314E3CFD" w14:textId="4C1ED591" w:rsidR="00DB5478" w:rsidRPr="00F9137E" w:rsidRDefault="00DB5478" w:rsidP="00F9137E">
      <w:pPr>
        <w:numPr>
          <w:ilvl w:val="0"/>
          <w:numId w:val="6"/>
        </w:numPr>
        <w:jc w:val="left"/>
        <w:rPr>
          <w:rFonts w:ascii="Times New Roman" w:hAnsi="Times New Roman"/>
          <w:bCs/>
          <w:sz w:val="24"/>
          <w:szCs w:val="24"/>
        </w:rPr>
      </w:pPr>
      <w:r w:rsidRPr="00F9137E">
        <w:rPr>
          <w:rFonts w:ascii="Times New Roman" w:hAnsi="Times New Roman"/>
          <w:bCs/>
          <w:sz w:val="24"/>
          <w:szCs w:val="24"/>
        </w:rPr>
        <w:t>15 decyzji na lokalizację zjazdu.</w:t>
      </w:r>
    </w:p>
    <w:p w14:paraId="21868FFA" w14:textId="77777777" w:rsidR="00DB5478" w:rsidRPr="00F9137E" w:rsidRDefault="00DB5478" w:rsidP="00F9137E">
      <w:pPr>
        <w:pStyle w:val="Akapitzlist"/>
        <w:numPr>
          <w:ilvl w:val="0"/>
          <w:numId w:val="5"/>
        </w:numPr>
        <w:spacing w:after="160"/>
        <w:ind w:left="142" w:hanging="426"/>
        <w:rPr>
          <w:rFonts w:ascii="Times New Roman" w:hAnsi="Times New Roman"/>
          <w:bCs/>
          <w:sz w:val="24"/>
          <w:szCs w:val="24"/>
        </w:rPr>
      </w:pPr>
      <w:r w:rsidRPr="00F9137E">
        <w:rPr>
          <w:rFonts w:ascii="Times New Roman" w:hAnsi="Times New Roman"/>
          <w:bCs/>
          <w:color w:val="000000"/>
          <w:sz w:val="24"/>
          <w:szCs w:val="24"/>
        </w:rPr>
        <w:t xml:space="preserve">Informacje o zadaniach prowadzonych przez część rozwojową Wydziału Inwestycji. </w:t>
      </w:r>
    </w:p>
    <w:p w14:paraId="4BAF684C" w14:textId="7F9961C7" w:rsidR="00DB5478" w:rsidRPr="00F9137E" w:rsidRDefault="00DB5478" w:rsidP="00F9137E">
      <w:pPr>
        <w:spacing w:before="240"/>
        <w:rPr>
          <w:rFonts w:ascii="Times New Roman" w:hAnsi="Times New Roman"/>
          <w:bCs/>
          <w:sz w:val="24"/>
          <w:szCs w:val="24"/>
        </w:rPr>
      </w:pPr>
      <w:r w:rsidRPr="00F9137E">
        <w:rPr>
          <w:rFonts w:ascii="Times New Roman" w:hAnsi="Times New Roman"/>
          <w:bCs/>
          <w:sz w:val="24"/>
          <w:szCs w:val="24"/>
        </w:rPr>
        <w:t xml:space="preserve">Przyznane zostało dofinansowanie na realizację zadania pn.: „Poprawa spójności komunikacyjnej Miasta Mława poprzez przebudowę ul. Ciechanowskiej”. Dofinansowanie </w:t>
      </w:r>
      <w:r w:rsidR="0013014A" w:rsidRPr="00F9137E">
        <w:rPr>
          <w:rFonts w:ascii="Times New Roman" w:hAnsi="Times New Roman"/>
          <w:bCs/>
          <w:sz w:val="24"/>
          <w:szCs w:val="24"/>
        </w:rPr>
        <w:t xml:space="preserve">                    </w:t>
      </w:r>
      <w:r w:rsidRPr="00F9137E">
        <w:rPr>
          <w:rFonts w:ascii="Times New Roman" w:hAnsi="Times New Roman"/>
          <w:bCs/>
          <w:sz w:val="24"/>
          <w:szCs w:val="24"/>
        </w:rPr>
        <w:t xml:space="preserve">w wysokości 892 174,32 zł. </w:t>
      </w:r>
    </w:p>
    <w:p w14:paraId="2340FAF6" w14:textId="77777777" w:rsidR="00DB5478" w:rsidRPr="00F9137E" w:rsidRDefault="00DB5478" w:rsidP="00F9137E">
      <w:pPr>
        <w:pStyle w:val="Akapitzlist"/>
        <w:numPr>
          <w:ilvl w:val="0"/>
          <w:numId w:val="5"/>
        </w:numPr>
        <w:spacing w:after="160"/>
        <w:ind w:left="142" w:hanging="426"/>
        <w:rPr>
          <w:rFonts w:ascii="Times New Roman" w:hAnsi="Times New Roman"/>
          <w:bCs/>
          <w:sz w:val="24"/>
          <w:szCs w:val="24"/>
        </w:rPr>
      </w:pPr>
      <w:r w:rsidRPr="00F9137E">
        <w:rPr>
          <w:rFonts w:ascii="Times New Roman" w:hAnsi="Times New Roman"/>
          <w:bCs/>
          <w:sz w:val="24"/>
          <w:szCs w:val="24"/>
        </w:rPr>
        <w:t>Informacja o prowadzonych postępowaniach oraz zadaniach inwestycyjnych.</w:t>
      </w:r>
    </w:p>
    <w:p w14:paraId="0EE8708F" w14:textId="51A13041" w:rsidR="00DB5478" w:rsidRPr="00F9137E" w:rsidRDefault="00DB5478" w:rsidP="00F9137E">
      <w:pPr>
        <w:pStyle w:val="Akapitzlist"/>
        <w:numPr>
          <w:ilvl w:val="0"/>
          <w:numId w:val="7"/>
        </w:numPr>
        <w:spacing w:after="160"/>
        <w:ind w:left="7" w:hanging="7"/>
        <w:rPr>
          <w:rFonts w:ascii="Times New Roman" w:hAnsi="Times New Roman"/>
          <w:bCs/>
          <w:color w:val="000000"/>
          <w:sz w:val="24"/>
          <w:szCs w:val="24"/>
        </w:rPr>
      </w:pPr>
      <w:r w:rsidRPr="00F9137E">
        <w:rPr>
          <w:rFonts w:ascii="Times New Roman" w:hAnsi="Times New Roman"/>
          <w:bCs/>
          <w:color w:val="000000"/>
          <w:sz w:val="24"/>
          <w:szCs w:val="24"/>
        </w:rPr>
        <w:t>Rozpoczęto realizację zadania w ramach budowy i przebudowy dróg na terenie Miasta Mława w zakresie przebudowy ul. Gen. Stanisława Maczka w Mławie</w:t>
      </w:r>
      <w:r w:rsidR="004C6BA1" w:rsidRPr="00F9137E">
        <w:rPr>
          <w:rFonts w:ascii="Times New Roman" w:hAnsi="Times New Roman"/>
          <w:bCs/>
          <w:color w:val="000000"/>
          <w:sz w:val="24"/>
          <w:szCs w:val="24"/>
        </w:rPr>
        <w:t>.</w:t>
      </w:r>
    </w:p>
    <w:p w14:paraId="0632D27A" w14:textId="2FC51371" w:rsidR="00DB5478" w:rsidRPr="00F9137E" w:rsidRDefault="00DB5478" w:rsidP="00F9137E">
      <w:pPr>
        <w:pStyle w:val="Akapitzlist"/>
        <w:numPr>
          <w:ilvl w:val="0"/>
          <w:numId w:val="7"/>
        </w:numPr>
        <w:spacing w:after="160"/>
        <w:ind w:left="7" w:hanging="7"/>
        <w:rPr>
          <w:rFonts w:ascii="Times New Roman" w:hAnsi="Times New Roman"/>
          <w:bCs/>
          <w:color w:val="000000"/>
          <w:sz w:val="24"/>
          <w:szCs w:val="24"/>
        </w:rPr>
      </w:pPr>
      <w:r w:rsidRPr="00F9137E">
        <w:rPr>
          <w:rFonts w:ascii="Times New Roman" w:hAnsi="Times New Roman"/>
          <w:bCs/>
          <w:color w:val="000000"/>
          <w:sz w:val="24"/>
          <w:szCs w:val="24"/>
        </w:rPr>
        <w:t>Rozpoczęto realizację zadania w ramach budowy i przebudowy dróg na terenie Miasta Mława w zakresie rozbudowy ul. Ogrodowej w Mławie</w:t>
      </w:r>
      <w:r w:rsidR="004C6BA1" w:rsidRPr="00F9137E">
        <w:rPr>
          <w:rFonts w:ascii="Times New Roman" w:hAnsi="Times New Roman"/>
          <w:bCs/>
          <w:color w:val="000000"/>
          <w:sz w:val="24"/>
          <w:szCs w:val="24"/>
        </w:rPr>
        <w:t>.</w:t>
      </w:r>
    </w:p>
    <w:p w14:paraId="66C15275" w14:textId="0D963976" w:rsidR="00DB5478" w:rsidRPr="00F9137E" w:rsidRDefault="00DB5478" w:rsidP="00F9137E">
      <w:pPr>
        <w:pStyle w:val="Akapitzlist"/>
        <w:numPr>
          <w:ilvl w:val="0"/>
          <w:numId w:val="7"/>
        </w:numPr>
        <w:spacing w:after="160"/>
        <w:ind w:left="7" w:hanging="7"/>
        <w:rPr>
          <w:rFonts w:ascii="Times New Roman" w:hAnsi="Times New Roman"/>
          <w:bCs/>
          <w:color w:val="000000"/>
          <w:sz w:val="24"/>
          <w:szCs w:val="24"/>
        </w:rPr>
      </w:pPr>
      <w:r w:rsidRPr="00F9137E">
        <w:rPr>
          <w:rFonts w:ascii="Times New Roman" w:hAnsi="Times New Roman"/>
          <w:bCs/>
          <w:color w:val="000000"/>
          <w:sz w:val="24"/>
          <w:szCs w:val="24"/>
        </w:rPr>
        <w:t>Dokonano odbioru zadania dotyczącego wykończenia budynku dworca zintegrowanego -</w:t>
      </w:r>
      <w:r w:rsidR="004C6BA1" w:rsidRPr="00F9137E">
        <w:rPr>
          <w:rFonts w:ascii="Times New Roman" w:hAnsi="Times New Roman"/>
          <w:bCs/>
          <w:color w:val="000000"/>
          <w:sz w:val="24"/>
          <w:szCs w:val="24"/>
        </w:rPr>
        <w:t xml:space="preserve"> </w:t>
      </w:r>
      <w:r w:rsidRPr="00F9137E">
        <w:rPr>
          <w:rFonts w:ascii="Times New Roman" w:hAnsi="Times New Roman"/>
          <w:bCs/>
          <w:color w:val="000000"/>
          <w:sz w:val="24"/>
          <w:szCs w:val="24"/>
        </w:rPr>
        <w:t>obecnie trwają procedury w nadzorze budowlanym</w:t>
      </w:r>
      <w:r w:rsidR="004C6BA1" w:rsidRPr="00F9137E">
        <w:rPr>
          <w:rFonts w:ascii="Times New Roman" w:hAnsi="Times New Roman"/>
          <w:bCs/>
          <w:color w:val="000000"/>
          <w:sz w:val="24"/>
          <w:szCs w:val="24"/>
        </w:rPr>
        <w:t>.</w:t>
      </w:r>
    </w:p>
    <w:p w14:paraId="598A7D8C" w14:textId="77777777" w:rsidR="008A7EDC" w:rsidRPr="00F9137E" w:rsidRDefault="008A7EDC" w:rsidP="00F9137E">
      <w:pPr>
        <w:tabs>
          <w:tab w:val="left" w:pos="1395"/>
        </w:tabs>
        <w:rPr>
          <w:rFonts w:ascii="Times New Roman" w:hAnsi="Times New Roman"/>
          <w:bCs/>
          <w:sz w:val="28"/>
          <w:szCs w:val="28"/>
        </w:rPr>
      </w:pPr>
    </w:p>
    <w:p w14:paraId="0A169508" w14:textId="2D411BC1" w:rsidR="00EB44C5" w:rsidRPr="00F9137E" w:rsidRDefault="00AD44EC" w:rsidP="00F9137E">
      <w:pPr>
        <w:tabs>
          <w:tab w:val="left" w:pos="1395"/>
        </w:tabs>
        <w:rPr>
          <w:rFonts w:ascii="Times New Roman" w:hAnsi="Times New Roman"/>
          <w:bCs/>
          <w:sz w:val="24"/>
          <w:szCs w:val="24"/>
        </w:rPr>
      </w:pPr>
      <w:r w:rsidRPr="00F9137E">
        <w:rPr>
          <w:rFonts w:ascii="Times New Roman" w:hAnsi="Times New Roman"/>
          <w:bCs/>
          <w:sz w:val="24"/>
          <w:szCs w:val="24"/>
        </w:rPr>
        <w:t>Kilka miesięcy temu został złożony wniosek o otrzymanie dotacji na modernizacj</w:t>
      </w:r>
      <w:r w:rsidR="00D471E3" w:rsidRPr="00F9137E">
        <w:rPr>
          <w:rFonts w:ascii="Times New Roman" w:hAnsi="Times New Roman"/>
          <w:bCs/>
          <w:sz w:val="24"/>
          <w:szCs w:val="24"/>
        </w:rPr>
        <w:t>ę</w:t>
      </w:r>
      <w:r w:rsidRPr="00F9137E">
        <w:rPr>
          <w:rFonts w:ascii="Times New Roman" w:hAnsi="Times New Roman"/>
          <w:bCs/>
          <w:sz w:val="24"/>
          <w:szCs w:val="24"/>
        </w:rPr>
        <w:t xml:space="preserve"> </w:t>
      </w:r>
      <w:r w:rsidR="0013014A" w:rsidRPr="00F9137E">
        <w:rPr>
          <w:rFonts w:ascii="Times New Roman" w:hAnsi="Times New Roman"/>
          <w:bCs/>
          <w:sz w:val="24"/>
          <w:szCs w:val="24"/>
        </w:rPr>
        <w:t xml:space="preserve">                                      </w:t>
      </w:r>
      <w:r w:rsidRPr="00F9137E">
        <w:rPr>
          <w:rFonts w:ascii="Times New Roman" w:hAnsi="Times New Roman"/>
          <w:bCs/>
          <w:sz w:val="24"/>
          <w:szCs w:val="24"/>
        </w:rPr>
        <w:t>i przebudowę ulicy Ciechanowskiej i  po rozstrzygnięciu konkursu znaleźliśmy się na 8 miejscu na liście rezerwowej. Nasz projekt przebudowa i poprawa spójności komunikacyjnej Miasta Mława poprzez przebudowane ul. Ciechanowskiej otrzymał dofinansowanie z Rządowego Funduszu Rozwoju Dróg i przymierzamy się do rozpoczęcia prac</w:t>
      </w:r>
      <w:r w:rsidR="00E05FE9" w:rsidRPr="00F9137E">
        <w:rPr>
          <w:rFonts w:ascii="Times New Roman" w:hAnsi="Times New Roman"/>
          <w:bCs/>
          <w:sz w:val="24"/>
          <w:szCs w:val="24"/>
        </w:rPr>
        <w:t xml:space="preserve"> jeszcze </w:t>
      </w:r>
      <w:r w:rsidRPr="00F9137E">
        <w:rPr>
          <w:rFonts w:ascii="Times New Roman" w:hAnsi="Times New Roman"/>
          <w:bCs/>
          <w:sz w:val="24"/>
          <w:szCs w:val="24"/>
        </w:rPr>
        <w:t>w tym roku</w:t>
      </w:r>
      <w:r w:rsidR="00E05FE9" w:rsidRPr="00F9137E">
        <w:rPr>
          <w:rFonts w:ascii="Times New Roman" w:hAnsi="Times New Roman"/>
          <w:bCs/>
          <w:sz w:val="24"/>
          <w:szCs w:val="24"/>
        </w:rPr>
        <w:t>.</w:t>
      </w:r>
      <w:r w:rsidRPr="00F9137E">
        <w:rPr>
          <w:rFonts w:ascii="Times New Roman" w:hAnsi="Times New Roman"/>
          <w:bCs/>
          <w:sz w:val="24"/>
          <w:szCs w:val="24"/>
        </w:rPr>
        <w:t xml:space="preserve"> Dofinansowanie to kwota około 1 000 000 zł. </w:t>
      </w:r>
      <w:r w:rsidR="00683549" w:rsidRPr="00F9137E">
        <w:rPr>
          <w:rFonts w:ascii="Times New Roman" w:hAnsi="Times New Roman"/>
          <w:bCs/>
          <w:sz w:val="24"/>
          <w:szCs w:val="24"/>
        </w:rPr>
        <w:t>Ubiegaliśmy się</w:t>
      </w:r>
      <w:r w:rsidRPr="00F9137E">
        <w:rPr>
          <w:rFonts w:ascii="Times New Roman" w:hAnsi="Times New Roman"/>
          <w:bCs/>
          <w:sz w:val="24"/>
          <w:szCs w:val="24"/>
        </w:rPr>
        <w:t xml:space="preserve"> o dofinansowanie </w:t>
      </w:r>
      <w:r w:rsidR="00683549" w:rsidRPr="00F9137E">
        <w:rPr>
          <w:rFonts w:ascii="Times New Roman" w:hAnsi="Times New Roman"/>
          <w:bCs/>
          <w:sz w:val="24"/>
          <w:szCs w:val="24"/>
        </w:rPr>
        <w:t xml:space="preserve">ze </w:t>
      </w:r>
      <w:r w:rsidRPr="00F9137E">
        <w:rPr>
          <w:rFonts w:ascii="Times New Roman" w:hAnsi="Times New Roman"/>
          <w:bCs/>
          <w:sz w:val="24"/>
          <w:szCs w:val="24"/>
        </w:rPr>
        <w:t>środków od Marszałka</w:t>
      </w:r>
      <w:r w:rsidR="001D1AA1" w:rsidRPr="00F9137E">
        <w:rPr>
          <w:rFonts w:ascii="Times New Roman" w:hAnsi="Times New Roman"/>
          <w:bCs/>
          <w:sz w:val="24"/>
          <w:szCs w:val="24"/>
        </w:rPr>
        <w:t xml:space="preserve"> inwestycji dot.</w:t>
      </w:r>
      <w:r w:rsidRPr="00F9137E">
        <w:rPr>
          <w:rFonts w:ascii="Times New Roman" w:hAnsi="Times New Roman"/>
          <w:bCs/>
          <w:sz w:val="24"/>
          <w:szCs w:val="24"/>
        </w:rPr>
        <w:t xml:space="preserve"> przebudow</w:t>
      </w:r>
      <w:r w:rsidR="001D1AA1" w:rsidRPr="00F9137E">
        <w:rPr>
          <w:rFonts w:ascii="Times New Roman" w:hAnsi="Times New Roman"/>
          <w:bCs/>
          <w:sz w:val="24"/>
          <w:szCs w:val="24"/>
        </w:rPr>
        <w:t>a</w:t>
      </w:r>
      <w:r w:rsidRPr="00F9137E">
        <w:rPr>
          <w:rFonts w:ascii="Times New Roman" w:hAnsi="Times New Roman"/>
          <w:bCs/>
          <w:sz w:val="24"/>
          <w:szCs w:val="24"/>
        </w:rPr>
        <w:t xml:space="preserve"> ulicy Ciechanowskiej </w:t>
      </w:r>
      <w:r w:rsidR="001D1AA1" w:rsidRPr="00F9137E">
        <w:rPr>
          <w:rFonts w:ascii="Times New Roman" w:hAnsi="Times New Roman"/>
          <w:bCs/>
          <w:sz w:val="24"/>
          <w:szCs w:val="24"/>
        </w:rPr>
        <w:t xml:space="preserve">i </w:t>
      </w:r>
      <w:r w:rsidRPr="00F9137E">
        <w:rPr>
          <w:rFonts w:ascii="Times New Roman" w:hAnsi="Times New Roman"/>
          <w:bCs/>
          <w:sz w:val="24"/>
          <w:szCs w:val="24"/>
        </w:rPr>
        <w:t>ulicy Studzieniec</w:t>
      </w:r>
      <w:r w:rsidR="001D1AA1" w:rsidRPr="00F9137E">
        <w:rPr>
          <w:rFonts w:ascii="Times New Roman" w:hAnsi="Times New Roman"/>
          <w:bCs/>
          <w:sz w:val="24"/>
          <w:szCs w:val="24"/>
        </w:rPr>
        <w:t>, ale nie otrzymaliśmy dofinansowania.</w:t>
      </w:r>
    </w:p>
    <w:p w14:paraId="41DFCE16" w14:textId="77777777" w:rsidR="00EB44C5" w:rsidRPr="00F9137E" w:rsidRDefault="00EB44C5" w:rsidP="00F9137E">
      <w:pPr>
        <w:tabs>
          <w:tab w:val="left" w:pos="1395"/>
        </w:tabs>
        <w:rPr>
          <w:rFonts w:ascii="Times New Roman" w:hAnsi="Times New Roman"/>
          <w:bCs/>
          <w:sz w:val="24"/>
          <w:szCs w:val="24"/>
        </w:rPr>
      </w:pPr>
    </w:p>
    <w:p w14:paraId="41B8A81D" w14:textId="1D9E70E7" w:rsidR="00EB44C5" w:rsidRPr="00F9137E" w:rsidRDefault="00DF4494" w:rsidP="00F9137E">
      <w:pPr>
        <w:tabs>
          <w:tab w:val="left" w:pos="1395"/>
        </w:tabs>
        <w:rPr>
          <w:rFonts w:ascii="Times New Roman" w:hAnsi="Times New Roman"/>
          <w:bCs/>
          <w:sz w:val="24"/>
          <w:szCs w:val="24"/>
        </w:rPr>
      </w:pPr>
      <w:r w:rsidRPr="00F9137E">
        <w:rPr>
          <w:rFonts w:ascii="Times New Roman" w:hAnsi="Times New Roman"/>
          <w:bCs/>
          <w:sz w:val="24"/>
          <w:szCs w:val="24"/>
        </w:rPr>
        <w:t>P</w:t>
      </w:r>
      <w:r w:rsidR="00AD44EC" w:rsidRPr="00F9137E">
        <w:rPr>
          <w:rFonts w:ascii="Times New Roman" w:hAnsi="Times New Roman"/>
          <w:bCs/>
          <w:sz w:val="24"/>
          <w:szCs w:val="24"/>
        </w:rPr>
        <w:t>oruszyć jeszcze dwa ważne tematy</w:t>
      </w:r>
      <w:r w:rsidRPr="00F9137E">
        <w:rPr>
          <w:rFonts w:ascii="Times New Roman" w:hAnsi="Times New Roman"/>
          <w:bCs/>
          <w:sz w:val="24"/>
          <w:szCs w:val="24"/>
        </w:rPr>
        <w:t>:</w:t>
      </w:r>
    </w:p>
    <w:p w14:paraId="6639A856" w14:textId="24F51053" w:rsidR="00AD44EC" w:rsidRPr="00F9137E" w:rsidRDefault="00EB44C5" w:rsidP="00F9137E">
      <w:pPr>
        <w:tabs>
          <w:tab w:val="left" w:pos="1395"/>
        </w:tabs>
        <w:rPr>
          <w:rFonts w:ascii="Times New Roman" w:hAnsi="Times New Roman"/>
          <w:bCs/>
          <w:sz w:val="24"/>
          <w:szCs w:val="24"/>
        </w:rPr>
      </w:pPr>
      <w:r w:rsidRPr="00F9137E">
        <w:rPr>
          <w:rFonts w:ascii="Times New Roman" w:hAnsi="Times New Roman"/>
          <w:bCs/>
          <w:sz w:val="24"/>
          <w:szCs w:val="24"/>
        </w:rPr>
        <w:t xml:space="preserve">- </w:t>
      </w:r>
      <w:r w:rsidR="00AD44EC" w:rsidRPr="00F9137E">
        <w:rPr>
          <w:rFonts w:ascii="Times New Roman" w:hAnsi="Times New Roman"/>
          <w:bCs/>
          <w:sz w:val="24"/>
          <w:szCs w:val="24"/>
        </w:rPr>
        <w:t xml:space="preserve">W ubiegłym tygodniu było duże poruszenie mieszkańców ulicy Warszawskiej, Cegielnia, </w:t>
      </w:r>
      <w:r w:rsidR="00DF4494" w:rsidRPr="00F9137E">
        <w:rPr>
          <w:rFonts w:ascii="Times New Roman" w:hAnsi="Times New Roman"/>
          <w:bCs/>
          <w:sz w:val="24"/>
          <w:szCs w:val="24"/>
        </w:rPr>
        <w:t xml:space="preserve">ponieważ </w:t>
      </w:r>
      <w:r w:rsidR="00AD44EC" w:rsidRPr="00F9137E">
        <w:rPr>
          <w:rFonts w:ascii="Times New Roman" w:hAnsi="Times New Roman"/>
          <w:bCs/>
          <w:sz w:val="24"/>
          <w:szCs w:val="24"/>
        </w:rPr>
        <w:t xml:space="preserve">uznali, że </w:t>
      </w:r>
      <w:r w:rsidR="00841200" w:rsidRPr="00F9137E">
        <w:rPr>
          <w:rFonts w:ascii="Times New Roman" w:hAnsi="Times New Roman"/>
          <w:bCs/>
          <w:sz w:val="24"/>
          <w:szCs w:val="24"/>
        </w:rPr>
        <w:t>przejazdy</w:t>
      </w:r>
      <w:r w:rsidR="00AD44EC" w:rsidRPr="00F9137E">
        <w:rPr>
          <w:rFonts w:ascii="Times New Roman" w:hAnsi="Times New Roman"/>
          <w:bCs/>
          <w:sz w:val="24"/>
          <w:szCs w:val="24"/>
        </w:rPr>
        <w:t xml:space="preserve"> drogą ekspresową S7 będą na tyle małe, że nawet karetka nie będzie miała możliwości przejechania. Dowiedzieliśmy się, że obiekt jest realizowany zgodnie z planem i posiada 3 m wysokości i 3 m szerokości</w:t>
      </w:r>
      <w:r w:rsidR="00E64720" w:rsidRPr="00F9137E">
        <w:rPr>
          <w:rFonts w:ascii="Times New Roman" w:hAnsi="Times New Roman"/>
          <w:bCs/>
          <w:sz w:val="24"/>
          <w:szCs w:val="24"/>
        </w:rPr>
        <w:t>. B</w:t>
      </w:r>
      <w:r w:rsidR="00AD44EC" w:rsidRPr="00F9137E">
        <w:rPr>
          <w:rFonts w:ascii="Times New Roman" w:hAnsi="Times New Roman"/>
          <w:bCs/>
          <w:sz w:val="24"/>
          <w:szCs w:val="24"/>
        </w:rPr>
        <w:t xml:space="preserve">ędzie dopuszczany przejazd pojazdami ratunkowymi. Po rozmowie z kierownikiem dowiedziałem się, że ten odcinek będzie przejezdny do końca tego roku, ale pamiętajmy, że jest to odcinek 72 km. </w:t>
      </w:r>
    </w:p>
    <w:p w14:paraId="2D9D449B" w14:textId="4949C2D8" w:rsidR="00EB44C5" w:rsidRPr="00F9137E" w:rsidRDefault="00EB44C5" w:rsidP="00F9137E">
      <w:pPr>
        <w:tabs>
          <w:tab w:val="left" w:pos="1395"/>
        </w:tabs>
        <w:rPr>
          <w:rFonts w:ascii="Times New Roman" w:hAnsi="Times New Roman"/>
          <w:bCs/>
          <w:sz w:val="24"/>
          <w:szCs w:val="24"/>
        </w:rPr>
      </w:pPr>
      <w:r w:rsidRPr="00F9137E">
        <w:rPr>
          <w:rFonts w:ascii="Times New Roman" w:hAnsi="Times New Roman"/>
          <w:bCs/>
          <w:sz w:val="24"/>
          <w:szCs w:val="24"/>
        </w:rPr>
        <w:t xml:space="preserve">- </w:t>
      </w:r>
      <w:r w:rsidR="00E944AD" w:rsidRPr="00F9137E">
        <w:rPr>
          <w:rFonts w:ascii="Times New Roman" w:hAnsi="Times New Roman"/>
          <w:bCs/>
          <w:sz w:val="24"/>
          <w:szCs w:val="24"/>
        </w:rPr>
        <w:t>D</w:t>
      </w:r>
      <w:r w:rsidR="00E64720" w:rsidRPr="00F9137E">
        <w:rPr>
          <w:rFonts w:ascii="Times New Roman" w:hAnsi="Times New Roman"/>
          <w:bCs/>
          <w:sz w:val="24"/>
          <w:szCs w:val="24"/>
        </w:rPr>
        <w:t xml:space="preserve">ruga </w:t>
      </w:r>
      <w:r w:rsidR="00AD44EC" w:rsidRPr="00F9137E">
        <w:rPr>
          <w:rFonts w:ascii="Times New Roman" w:hAnsi="Times New Roman"/>
          <w:bCs/>
          <w:sz w:val="24"/>
          <w:szCs w:val="24"/>
        </w:rPr>
        <w:t>sprawa to zaniepokojenie mieszkańców publikacją Radnego Wojewódzkiego na Facebooku. Radny 23 lipca 2021 roku zamieścił informację o tym, że będzie budowana zachodnia obwodnica Mławy, nakreślił jej przebieg i pokazał, że droga będzie przebiegała przez środek ogródków działkowych „</w:t>
      </w:r>
      <w:r w:rsidR="00E944AD" w:rsidRPr="00F9137E">
        <w:rPr>
          <w:rFonts w:ascii="Times New Roman" w:hAnsi="Times New Roman"/>
          <w:bCs/>
          <w:sz w:val="24"/>
          <w:szCs w:val="24"/>
        </w:rPr>
        <w:t>z</w:t>
      </w:r>
      <w:r w:rsidR="00AD44EC" w:rsidRPr="00F9137E">
        <w:rPr>
          <w:rFonts w:ascii="Times New Roman" w:hAnsi="Times New Roman"/>
          <w:bCs/>
          <w:sz w:val="24"/>
          <w:szCs w:val="24"/>
        </w:rPr>
        <w:t xml:space="preserve">a </w:t>
      </w:r>
      <w:r w:rsidR="00E944AD" w:rsidRPr="00F9137E">
        <w:rPr>
          <w:rFonts w:ascii="Times New Roman" w:hAnsi="Times New Roman"/>
          <w:bCs/>
          <w:sz w:val="24"/>
          <w:szCs w:val="24"/>
        </w:rPr>
        <w:t>t</w:t>
      </w:r>
      <w:r w:rsidR="00AD44EC" w:rsidRPr="00F9137E">
        <w:rPr>
          <w:rFonts w:ascii="Times New Roman" w:hAnsi="Times New Roman"/>
          <w:bCs/>
          <w:sz w:val="24"/>
          <w:szCs w:val="24"/>
        </w:rPr>
        <w:t>or</w:t>
      </w:r>
      <w:r w:rsidR="00E944AD" w:rsidRPr="00F9137E">
        <w:rPr>
          <w:rFonts w:ascii="Times New Roman" w:hAnsi="Times New Roman"/>
          <w:bCs/>
          <w:sz w:val="24"/>
          <w:szCs w:val="24"/>
        </w:rPr>
        <w:t>a</w:t>
      </w:r>
      <w:r w:rsidR="00AD44EC" w:rsidRPr="00F9137E">
        <w:rPr>
          <w:rFonts w:ascii="Times New Roman" w:hAnsi="Times New Roman"/>
          <w:bCs/>
          <w:sz w:val="24"/>
          <w:szCs w:val="24"/>
        </w:rPr>
        <w:t>m</w:t>
      </w:r>
      <w:r w:rsidR="00E944AD" w:rsidRPr="00F9137E">
        <w:rPr>
          <w:rFonts w:ascii="Times New Roman" w:hAnsi="Times New Roman"/>
          <w:bCs/>
          <w:sz w:val="24"/>
          <w:szCs w:val="24"/>
        </w:rPr>
        <w:t>i</w:t>
      </w:r>
      <w:r w:rsidR="00AD44EC" w:rsidRPr="00F9137E">
        <w:rPr>
          <w:rFonts w:ascii="Times New Roman" w:hAnsi="Times New Roman"/>
          <w:bCs/>
          <w:sz w:val="24"/>
          <w:szCs w:val="24"/>
        </w:rPr>
        <w:t>” przy ulicy Szreńskiej. Ta informacja nie jest zgodna z rzeczywistością. Obwodnica będzie przeprowadzona bez ingerencji w obszar ogródków działkowych. Czekamy na realizacj</w:t>
      </w:r>
      <w:r w:rsidR="00315229" w:rsidRPr="00F9137E">
        <w:rPr>
          <w:rFonts w:ascii="Times New Roman" w:hAnsi="Times New Roman"/>
          <w:bCs/>
          <w:sz w:val="24"/>
          <w:szCs w:val="24"/>
        </w:rPr>
        <w:t>ę</w:t>
      </w:r>
      <w:r w:rsidR="00AD44EC" w:rsidRPr="00F9137E">
        <w:rPr>
          <w:rFonts w:ascii="Times New Roman" w:hAnsi="Times New Roman"/>
          <w:bCs/>
          <w:sz w:val="24"/>
          <w:szCs w:val="24"/>
        </w:rPr>
        <w:t xml:space="preserve"> tego projektu, ponieważ jest to inwestycja </w:t>
      </w:r>
      <w:r w:rsidR="00AD44EC" w:rsidRPr="00F9137E">
        <w:rPr>
          <w:rFonts w:ascii="Times New Roman" w:hAnsi="Times New Roman"/>
          <w:bCs/>
          <w:sz w:val="24"/>
          <w:szCs w:val="24"/>
        </w:rPr>
        <w:lastRenderedPageBreak/>
        <w:t xml:space="preserve">Marszałka Województwa Mazowieckiego i zależy nam na tym aby prace zostały rozpoczęte jak najszybciej. </w:t>
      </w:r>
    </w:p>
    <w:p w14:paraId="41847855" w14:textId="30BA8E7F" w:rsidR="00AD44EC" w:rsidRPr="00F9137E" w:rsidRDefault="00AD44EC" w:rsidP="00F9137E">
      <w:pPr>
        <w:tabs>
          <w:tab w:val="left" w:pos="1395"/>
        </w:tabs>
        <w:rPr>
          <w:rFonts w:ascii="Times New Roman" w:hAnsi="Times New Roman"/>
          <w:bCs/>
          <w:sz w:val="24"/>
          <w:szCs w:val="24"/>
        </w:rPr>
      </w:pPr>
      <w:r w:rsidRPr="00F9137E">
        <w:rPr>
          <w:rFonts w:ascii="Times New Roman" w:hAnsi="Times New Roman"/>
          <w:bCs/>
          <w:sz w:val="24"/>
          <w:szCs w:val="24"/>
        </w:rPr>
        <w:t xml:space="preserve">Burmistrz </w:t>
      </w:r>
      <w:r w:rsidR="00315229" w:rsidRPr="00F9137E">
        <w:rPr>
          <w:rFonts w:ascii="Times New Roman" w:hAnsi="Times New Roman"/>
          <w:bCs/>
          <w:sz w:val="24"/>
          <w:szCs w:val="24"/>
        </w:rPr>
        <w:t>nadmienił</w:t>
      </w:r>
      <w:r w:rsidR="005E6800" w:rsidRPr="00F9137E">
        <w:rPr>
          <w:rFonts w:ascii="Times New Roman" w:hAnsi="Times New Roman"/>
          <w:bCs/>
          <w:sz w:val="24"/>
          <w:szCs w:val="24"/>
        </w:rPr>
        <w:t xml:space="preserve"> o</w:t>
      </w:r>
      <w:r w:rsidRPr="00F9137E">
        <w:rPr>
          <w:rFonts w:ascii="Times New Roman" w:hAnsi="Times New Roman"/>
          <w:bCs/>
          <w:sz w:val="24"/>
          <w:szCs w:val="24"/>
        </w:rPr>
        <w:t>d jakiegoś czasu Polskę nawiedzają bardzo obfite opady deszczu</w:t>
      </w:r>
      <w:r w:rsidR="0054372B" w:rsidRPr="00F9137E">
        <w:rPr>
          <w:rFonts w:ascii="Times New Roman" w:hAnsi="Times New Roman"/>
          <w:bCs/>
          <w:sz w:val="24"/>
          <w:szCs w:val="24"/>
        </w:rPr>
        <w:t xml:space="preserve">, które </w:t>
      </w:r>
      <w:r w:rsidRPr="00F9137E">
        <w:rPr>
          <w:rFonts w:ascii="Times New Roman" w:hAnsi="Times New Roman"/>
          <w:bCs/>
          <w:sz w:val="24"/>
          <w:szCs w:val="24"/>
        </w:rPr>
        <w:t>docierają również do Mławy i w związku z tym pokazują się te słabe miejsca gdzie dochodzi do podtopień lokalnych np. na ulicy Mickiewicza</w:t>
      </w:r>
      <w:r w:rsidR="0054372B" w:rsidRPr="00F9137E">
        <w:rPr>
          <w:rFonts w:ascii="Times New Roman" w:hAnsi="Times New Roman"/>
          <w:bCs/>
          <w:sz w:val="24"/>
          <w:szCs w:val="24"/>
        </w:rPr>
        <w:t>.</w:t>
      </w:r>
      <w:r w:rsidRPr="00F9137E">
        <w:rPr>
          <w:rFonts w:ascii="Times New Roman" w:hAnsi="Times New Roman"/>
          <w:bCs/>
          <w:sz w:val="24"/>
          <w:szCs w:val="24"/>
        </w:rPr>
        <w:t xml:space="preserve"> </w:t>
      </w:r>
      <w:r w:rsidR="0054372B" w:rsidRPr="00F9137E">
        <w:rPr>
          <w:rFonts w:ascii="Times New Roman" w:hAnsi="Times New Roman"/>
          <w:bCs/>
          <w:sz w:val="24"/>
          <w:szCs w:val="24"/>
        </w:rPr>
        <w:t>St</w:t>
      </w:r>
      <w:r w:rsidRPr="00F9137E">
        <w:rPr>
          <w:rFonts w:ascii="Times New Roman" w:hAnsi="Times New Roman"/>
          <w:bCs/>
          <w:sz w:val="24"/>
          <w:szCs w:val="24"/>
        </w:rPr>
        <w:t xml:space="preserve">aramy się znaleźć środki </w:t>
      </w:r>
      <w:r w:rsidR="00465633" w:rsidRPr="00F9137E">
        <w:rPr>
          <w:rFonts w:ascii="Times New Roman" w:hAnsi="Times New Roman"/>
          <w:bCs/>
          <w:sz w:val="24"/>
          <w:szCs w:val="24"/>
        </w:rPr>
        <w:t xml:space="preserve">własne i </w:t>
      </w:r>
      <w:r w:rsidRPr="00F9137E">
        <w:rPr>
          <w:rFonts w:ascii="Times New Roman" w:hAnsi="Times New Roman"/>
          <w:bCs/>
          <w:sz w:val="24"/>
          <w:szCs w:val="24"/>
        </w:rPr>
        <w:t>inwestować w coś pewnego</w:t>
      </w:r>
      <w:r w:rsidR="005E6800" w:rsidRPr="00F9137E">
        <w:rPr>
          <w:rFonts w:ascii="Times New Roman" w:hAnsi="Times New Roman"/>
          <w:bCs/>
          <w:sz w:val="24"/>
          <w:szCs w:val="24"/>
        </w:rPr>
        <w:t xml:space="preserve"> </w:t>
      </w:r>
      <w:r w:rsidRPr="00F9137E">
        <w:rPr>
          <w:rFonts w:ascii="Times New Roman" w:hAnsi="Times New Roman"/>
          <w:bCs/>
          <w:sz w:val="24"/>
          <w:szCs w:val="24"/>
        </w:rPr>
        <w:t>i potrzebnego</w:t>
      </w:r>
      <w:r w:rsidR="00465633" w:rsidRPr="00F9137E">
        <w:rPr>
          <w:rFonts w:ascii="Times New Roman" w:hAnsi="Times New Roman"/>
          <w:bCs/>
          <w:sz w:val="24"/>
          <w:szCs w:val="24"/>
        </w:rPr>
        <w:t>.</w:t>
      </w:r>
      <w:r w:rsidRPr="00F9137E">
        <w:rPr>
          <w:rFonts w:ascii="Times New Roman" w:hAnsi="Times New Roman"/>
          <w:bCs/>
          <w:sz w:val="24"/>
          <w:szCs w:val="24"/>
        </w:rPr>
        <w:t xml:space="preserve"> Musimy te</w:t>
      </w:r>
      <w:r w:rsidR="00465633" w:rsidRPr="00F9137E">
        <w:rPr>
          <w:rFonts w:ascii="Times New Roman" w:hAnsi="Times New Roman"/>
          <w:bCs/>
          <w:sz w:val="24"/>
          <w:szCs w:val="24"/>
        </w:rPr>
        <w:t>ż</w:t>
      </w:r>
      <w:r w:rsidRPr="00F9137E">
        <w:rPr>
          <w:rFonts w:ascii="Times New Roman" w:hAnsi="Times New Roman"/>
          <w:bCs/>
          <w:sz w:val="24"/>
          <w:szCs w:val="24"/>
        </w:rPr>
        <w:t xml:space="preserve"> ustalać priorytety, trzeba również dołożyć pieniędzy</w:t>
      </w:r>
      <w:r w:rsidR="005E6800" w:rsidRPr="00F9137E">
        <w:rPr>
          <w:rFonts w:ascii="Times New Roman" w:hAnsi="Times New Roman"/>
          <w:bCs/>
          <w:sz w:val="24"/>
          <w:szCs w:val="24"/>
        </w:rPr>
        <w:t xml:space="preserve"> </w:t>
      </w:r>
      <w:r w:rsidRPr="00F9137E">
        <w:rPr>
          <w:rFonts w:ascii="Times New Roman" w:hAnsi="Times New Roman"/>
          <w:bCs/>
          <w:sz w:val="24"/>
          <w:szCs w:val="24"/>
        </w:rPr>
        <w:t>na zmodernizowanie ulicy Ciechanowskiej oprócz korzystania z dotacji. Wnioski i prośby mieszkańców zostają prz</w:t>
      </w:r>
      <w:r w:rsidR="00465633" w:rsidRPr="00F9137E">
        <w:rPr>
          <w:rFonts w:ascii="Times New Roman" w:hAnsi="Times New Roman"/>
          <w:bCs/>
          <w:sz w:val="24"/>
          <w:szCs w:val="24"/>
        </w:rPr>
        <w:t>y</w:t>
      </w:r>
      <w:r w:rsidRPr="00F9137E">
        <w:rPr>
          <w:rFonts w:ascii="Times New Roman" w:hAnsi="Times New Roman"/>
          <w:bCs/>
          <w:sz w:val="24"/>
          <w:szCs w:val="24"/>
        </w:rPr>
        <w:t>jęte do wiadomości</w:t>
      </w:r>
      <w:r w:rsidR="00FC12F1" w:rsidRPr="00F9137E">
        <w:rPr>
          <w:rFonts w:ascii="Times New Roman" w:hAnsi="Times New Roman"/>
          <w:bCs/>
          <w:sz w:val="24"/>
          <w:szCs w:val="24"/>
        </w:rPr>
        <w:t xml:space="preserve">, </w:t>
      </w:r>
      <w:r w:rsidRPr="00F9137E">
        <w:rPr>
          <w:rFonts w:ascii="Times New Roman" w:hAnsi="Times New Roman"/>
          <w:bCs/>
          <w:sz w:val="24"/>
          <w:szCs w:val="24"/>
        </w:rPr>
        <w:t xml:space="preserve">będziemy </w:t>
      </w:r>
      <w:r w:rsidR="00A910DC" w:rsidRPr="00F9137E">
        <w:rPr>
          <w:rFonts w:ascii="Times New Roman" w:hAnsi="Times New Roman"/>
          <w:bCs/>
          <w:sz w:val="24"/>
          <w:szCs w:val="24"/>
        </w:rPr>
        <w:t>udzielana</w:t>
      </w:r>
      <w:r w:rsidRPr="00F9137E">
        <w:rPr>
          <w:rFonts w:ascii="Times New Roman" w:hAnsi="Times New Roman"/>
          <w:bCs/>
          <w:sz w:val="24"/>
          <w:szCs w:val="24"/>
        </w:rPr>
        <w:t xml:space="preserve"> odpowi</w:t>
      </w:r>
      <w:r w:rsidR="00A910DC" w:rsidRPr="00F9137E">
        <w:rPr>
          <w:rFonts w:ascii="Times New Roman" w:hAnsi="Times New Roman"/>
          <w:bCs/>
          <w:sz w:val="24"/>
          <w:szCs w:val="24"/>
        </w:rPr>
        <w:t xml:space="preserve">edź. </w:t>
      </w:r>
      <w:r w:rsidRPr="00F9137E">
        <w:rPr>
          <w:rFonts w:ascii="Times New Roman" w:hAnsi="Times New Roman"/>
          <w:bCs/>
          <w:sz w:val="24"/>
          <w:szCs w:val="24"/>
        </w:rPr>
        <w:t>W pierwszej kolejności chcemy dokonywać przedsięwzięć drogowych, ponieważ drogi się rozlatują, są intensywnie użytkowane i  trzeba je modernizować</w:t>
      </w:r>
      <w:r w:rsidR="00745AE6" w:rsidRPr="00F9137E">
        <w:rPr>
          <w:rFonts w:ascii="Times New Roman" w:hAnsi="Times New Roman"/>
          <w:bCs/>
          <w:sz w:val="24"/>
          <w:szCs w:val="24"/>
        </w:rPr>
        <w:t xml:space="preserve"> i </w:t>
      </w:r>
      <w:r w:rsidRPr="00F9137E">
        <w:rPr>
          <w:rFonts w:ascii="Times New Roman" w:hAnsi="Times New Roman"/>
          <w:bCs/>
          <w:sz w:val="24"/>
          <w:szCs w:val="24"/>
        </w:rPr>
        <w:t>naprawiać na tyle ile będziemy mi</w:t>
      </w:r>
      <w:r w:rsidR="003A7BCE" w:rsidRPr="00F9137E">
        <w:rPr>
          <w:rFonts w:ascii="Times New Roman" w:hAnsi="Times New Roman"/>
          <w:bCs/>
          <w:sz w:val="24"/>
          <w:szCs w:val="24"/>
        </w:rPr>
        <w:t>e</w:t>
      </w:r>
      <w:r w:rsidRPr="00F9137E">
        <w:rPr>
          <w:rFonts w:ascii="Times New Roman" w:hAnsi="Times New Roman"/>
          <w:bCs/>
          <w:sz w:val="24"/>
          <w:szCs w:val="24"/>
        </w:rPr>
        <w:t xml:space="preserve">li środków i to jest bardzo cenne i ważne, a resztę jeżeli będzie nas stać będziemy realizować prośby i wnioski mieszkańców. </w:t>
      </w:r>
    </w:p>
    <w:p w14:paraId="6E5B0DA5" w14:textId="264BE981" w:rsidR="003A7BCE" w:rsidRPr="00F9137E" w:rsidRDefault="003A7BCE" w:rsidP="00F9137E">
      <w:pPr>
        <w:tabs>
          <w:tab w:val="left" w:pos="1395"/>
        </w:tabs>
        <w:rPr>
          <w:rFonts w:ascii="Times New Roman" w:hAnsi="Times New Roman"/>
          <w:bCs/>
          <w:sz w:val="24"/>
          <w:szCs w:val="24"/>
        </w:rPr>
      </w:pPr>
      <w:r w:rsidRPr="00F9137E">
        <w:rPr>
          <w:rFonts w:ascii="Times New Roman" w:hAnsi="Times New Roman"/>
          <w:bCs/>
          <w:sz w:val="24"/>
          <w:szCs w:val="24"/>
        </w:rPr>
        <w:t xml:space="preserve">- </w:t>
      </w:r>
      <w:r w:rsidR="00AD44EC" w:rsidRPr="00F9137E">
        <w:rPr>
          <w:rFonts w:ascii="Times New Roman" w:hAnsi="Times New Roman"/>
          <w:bCs/>
          <w:sz w:val="24"/>
          <w:szCs w:val="24"/>
        </w:rPr>
        <w:t xml:space="preserve">Wiadukt Szreński jest w ciągu drogi powiatowej w związku z tym od dokonywania pomiarów, natężenia ruchu jest bardziej Starosta Powiatu Mławskiego. Natężenie ruchu jest potężne </w:t>
      </w:r>
      <w:r w:rsidR="007D05C8" w:rsidRPr="00F9137E">
        <w:rPr>
          <w:rFonts w:ascii="Times New Roman" w:hAnsi="Times New Roman"/>
          <w:bCs/>
          <w:sz w:val="24"/>
          <w:szCs w:val="24"/>
        </w:rPr>
        <w:t xml:space="preserve">                         </w:t>
      </w:r>
      <w:r w:rsidR="00AD44EC" w:rsidRPr="00F9137E">
        <w:rPr>
          <w:rFonts w:ascii="Times New Roman" w:hAnsi="Times New Roman"/>
          <w:bCs/>
          <w:sz w:val="24"/>
          <w:szCs w:val="24"/>
        </w:rPr>
        <w:t xml:space="preserve">w mieście Mława co jest spowodowane dynamicznym rozwojem miasta Mława. Informacji natomiast na temat natężenia ruchu na wiadukcie szreńskim nie posiadamy. </w:t>
      </w:r>
    </w:p>
    <w:p w14:paraId="4F7408A1" w14:textId="77777777" w:rsidR="005B0502" w:rsidRPr="00F9137E" w:rsidRDefault="00AD44EC" w:rsidP="00F9137E">
      <w:pPr>
        <w:tabs>
          <w:tab w:val="left" w:pos="1395"/>
        </w:tabs>
        <w:rPr>
          <w:rFonts w:ascii="Times New Roman" w:hAnsi="Times New Roman"/>
          <w:bCs/>
          <w:sz w:val="24"/>
          <w:szCs w:val="24"/>
        </w:rPr>
      </w:pPr>
      <w:r w:rsidRPr="00F9137E">
        <w:rPr>
          <w:rFonts w:ascii="Times New Roman" w:hAnsi="Times New Roman"/>
          <w:bCs/>
          <w:sz w:val="24"/>
          <w:szCs w:val="24"/>
        </w:rPr>
        <w:t xml:space="preserve">Jeżeli chodzi o zamiar realizacji inwestycji </w:t>
      </w:r>
      <w:r w:rsidR="008D4D06" w:rsidRPr="00F9137E">
        <w:rPr>
          <w:rFonts w:ascii="Times New Roman" w:hAnsi="Times New Roman"/>
          <w:bCs/>
          <w:sz w:val="24"/>
          <w:szCs w:val="24"/>
        </w:rPr>
        <w:t>dotycząc</w:t>
      </w:r>
      <w:r w:rsidR="00C87A9E" w:rsidRPr="00F9137E">
        <w:rPr>
          <w:rFonts w:ascii="Times New Roman" w:hAnsi="Times New Roman"/>
          <w:bCs/>
          <w:sz w:val="24"/>
          <w:szCs w:val="24"/>
        </w:rPr>
        <w:t>ej</w:t>
      </w:r>
      <w:r w:rsidR="008D4D06" w:rsidRPr="00F9137E">
        <w:rPr>
          <w:rFonts w:ascii="Times New Roman" w:hAnsi="Times New Roman"/>
          <w:bCs/>
          <w:sz w:val="24"/>
          <w:szCs w:val="24"/>
        </w:rPr>
        <w:t xml:space="preserve"> </w:t>
      </w:r>
      <w:r w:rsidRPr="00F9137E">
        <w:rPr>
          <w:rFonts w:ascii="Times New Roman" w:hAnsi="Times New Roman"/>
          <w:bCs/>
          <w:sz w:val="24"/>
          <w:szCs w:val="24"/>
        </w:rPr>
        <w:t>budow</w:t>
      </w:r>
      <w:r w:rsidR="008D4D06" w:rsidRPr="00F9137E">
        <w:rPr>
          <w:rFonts w:ascii="Times New Roman" w:hAnsi="Times New Roman"/>
          <w:bCs/>
          <w:sz w:val="24"/>
          <w:szCs w:val="24"/>
        </w:rPr>
        <w:t>y</w:t>
      </w:r>
      <w:r w:rsidRPr="00F9137E">
        <w:rPr>
          <w:rFonts w:ascii="Times New Roman" w:hAnsi="Times New Roman"/>
          <w:bCs/>
          <w:sz w:val="24"/>
          <w:szCs w:val="24"/>
        </w:rPr>
        <w:t xml:space="preserve"> </w:t>
      </w:r>
      <w:r w:rsidR="008D4D06" w:rsidRPr="00F9137E">
        <w:rPr>
          <w:rFonts w:ascii="Times New Roman" w:hAnsi="Times New Roman"/>
          <w:bCs/>
          <w:sz w:val="24"/>
          <w:szCs w:val="24"/>
        </w:rPr>
        <w:t>budynku</w:t>
      </w:r>
      <w:r w:rsidRPr="00F9137E">
        <w:rPr>
          <w:rFonts w:ascii="Times New Roman" w:hAnsi="Times New Roman"/>
          <w:bCs/>
          <w:sz w:val="24"/>
          <w:szCs w:val="24"/>
        </w:rPr>
        <w:t xml:space="preserve"> wielorodzinnego </w:t>
      </w:r>
      <w:r w:rsidR="0013014A" w:rsidRPr="00F9137E">
        <w:rPr>
          <w:rFonts w:ascii="Times New Roman" w:hAnsi="Times New Roman"/>
          <w:bCs/>
          <w:sz w:val="24"/>
          <w:szCs w:val="24"/>
        </w:rPr>
        <w:t xml:space="preserve">                     </w:t>
      </w:r>
      <w:r w:rsidRPr="00F9137E">
        <w:rPr>
          <w:rFonts w:ascii="Times New Roman" w:hAnsi="Times New Roman"/>
          <w:bCs/>
          <w:sz w:val="24"/>
          <w:szCs w:val="24"/>
        </w:rPr>
        <w:t xml:space="preserve">w sąsiedztwie ulicy </w:t>
      </w:r>
      <w:r w:rsidR="008D4D06" w:rsidRPr="00F9137E">
        <w:rPr>
          <w:rFonts w:ascii="Times New Roman" w:hAnsi="Times New Roman"/>
          <w:bCs/>
          <w:sz w:val="24"/>
          <w:szCs w:val="24"/>
        </w:rPr>
        <w:t>Z</w:t>
      </w:r>
      <w:r w:rsidRPr="00F9137E">
        <w:rPr>
          <w:rFonts w:ascii="Times New Roman" w:hAnsi="Times New Roman"/>
          <w:bCs/>
          <w:sz w:val="24"/>
          <w:szCs w:val="24"/>
        </w:rPr>
        <w:t xml:space="preserve">achodniej. </w:t>
      </w:r>
    </w:p>
    <w:p w14:paraId="0C1A6A0C" w14:textId="4D4DD7B4" w:rsidR="0089135D" w:rsidRPr="00F9137E" w:rsidRDefault="00AD44EC" w:rsidP="00F9137E">
      <w:pPr>
        <w:tabs>
          <w:tab w:val="left" w:pos="1395"/>
        </w:tabs>
        <w:rPr>
          <w:rFonts w:ascii="Times New Roman" w:hAnsi="Times New Roman"/>
          <w:bCs/>
          <w:sz w:val="24"/>
          <w:szCs w:val="24"/>
        </w:rPr>
      </w:pPr>
      <w:r w:rsidRPr="00F9137E">
        <w:rPr>
          <w:rFonts w:ascii="Times New Roman" w:hAnsi="Times New Roman"/>
          <w:bCs/>
          <w:sz w:val="24"/>
          <w:szCs w:val="24"/>
        </w:rPr>
        <w:t>Miejscowy plan zawsze jest ograniczony ulicami w związk</w:t>
      </w:r>
      <w:r w:rsidR="00BE45C0" w:rsidRPr="00F9137E">
        <w:rPr>
          <w:rFonts w:ascii="Times New Roman" w:hAnsi="Times New Roman"/>
          <w:bCs/>
          <w:sz w:val="24"/>
          <w:szCs w:val="24"/>
        </w:rPr>
        <w:t xml:space="preserve">u </w:t>
      </w:r>
      <w:r w:rsidRPr="00F9137E">
        <w:rPr>
          <w:rFonts w:ascii="Times New Roman" w:hAnsi="Times New Roman"/>
          <w:bCs/>
          <w:sz w:val="24"/>
          <w:szCs w:val="24"/>
        </w:rPr>
        <w:t>z tym po jednej str</w:t>
      </w:r>
      <w:r w:rsidR="000A794F" w:rsidRPr="00F9137E">
        <w:rPr>
          <w:rFonts w:ascii="Times New Roman" w:hAnsi="Times New Roman"/>
          <w:bCs/>
          <w:sz w:val="24"/>
          <w:szCs w:val="24"/>
        </w:rPr>
        <w:t>o</w:t>
      </w:r>
      <w:r w:rsidRPr="00F9137E">
        <w:rPr>
          <w:rFonts w:ascii="Times New Roman" w:hAnsi="Times New Roman"/>
          <w:bCs/>
          <w:sz w:val="24"/>
          <w:szCs w:val="24"/>
        </w:rPr>
        <w:t>nie</w:t>
      </w:r>
      <w:r w:rsidR="008D4D06" w:rsidRPr="00F9137E">
        <w:rPr>
          <w:rFonts w:ascii="Times New Roman" w:hAnsi="Times New Roman"/>
          <w:bCs/>
          <w:sz w:val="24"/>
          <w:szCs w:val="24"/>
        </w:rPr>
        <w:t xml:space="preserve"> </w:t>
      </w:r>
      <w:r w:rsidR="00134FE8" w:rsidRPr="00F9137E">
        <w:rPr>
          <w:rFonts w:ascii="Times New Roman" w:hAnsi="Times New Roman"/>
          <w:bCs/>
          <w:sz w:val="24"/>
          <w:szCs w:val="24"/>
        </w:rPr>
        <w:t xml:space="preserve">                                  </w:t>
      </w:r>
      <w:r w:rsidR="001F601E" w:rsidRPr="00F9137E">
        <w:rPr>
          <w:rFonts w:ascii="Times New Roman" w:hAnsi="Times New Roman"/>
          <w:bCs/>
          <w:sz w:val="24"/>
          <w:szCs w:val="24"/>
        </w:rPr>
        <w:t>(z</w:t>
      </w:r>
      <w:r w:rsidRPr="00F9137E">
        <w:rPr>
          <w:rFonts w:ascii="Times New Roman" w:hAnsi="Times New Roman"/>
          <w:bCs/>
          <w:sz w:val="24"/>
          <w:szCs w:val="24"/>
        </w:rPr>
        <w:t>achodniej</w:t>
      </w:r>
      <w:r w:rsidR="00134FE8" w:rsidRPr="00F9137E">
        <w:rPr>
          <w:rFonts w:ascii="Times New Roman" w:hAnsi="Times New Roman"/>
          <w:bCs/>
          <w:sz w:val="24"/>
          <w:szCs w:val="24"/>
        </w:rPr>
        <w:t xml:space="preserve"> </w:t>
      </w:r>
      <w:r w:rsidRPr="00F9137E">
        <w:rPr>
          <w:rFonts w:ascii="Times New Roman" w:hAnsi="Times New Roman"/>
          <w:bCs/>
          <w:sz w:val="24"/>
          <w:szCs w:val="24"/>
        </w:rPr>
        <w:t>jest miejscowy plan</w:t>
      </w:r>
      <w:r w:rsidR="008D4D06" w:rsidRPr="00F9137E">
        <w:rPr>
          <w:rFonts w:ascii="Times New Roman" w:hAnsi="Times New Roman"/>
          <w:bCs/>
          <w:sz w:val="24"/>
          <w:szCs w:val="24"/>
        </w:rPr>
        <w:t>,</w:t>
      </w:r>
      <w:r w:rsidRPr="00F9137E">
        <w:rPr>
          <w:rFonts w:ascii="Times New Roman" w:hAnsi="Times New Roman"/>
          <w:bCs/>
          <w:sz w:val="24"/>
          <w:szCs w:val="24"/>
        </w:rPr>
        <w:t xml:space="preserve"> a po drugiej (wschodniej) nie ma tego planu. Moje zdanie jest takie, że powinno być tam dopuszczone tylko  </w:t>
      </w:r>
      <w:r w:rsidR="00B263AD" w:rsidRPr="00F9137E">
        <w:rPr>
          <w:rFonts w:ascii="Times New Roman" w:hAnsi="Times New Roman"/>
          <w:bCs/>
          <w:sz w:val="24"/>
          <w:szCs w:val="24"/>
        </w:rPr>
        <w:t xml:space="preserve">budowanie </w:t>
      </w:r>
      <w:r w:rsidRPr="00F9137E">
        <w:rPr>
          <w:rFonts w:ascii="Times New Roman" w:hAnsi="Times New Roman"/>
          <w:bCs/>
          <w:sz w:val="24"/>
          <w:szCs w:val="24"/>
        </w:rPr>
        <w:t xml:space="preserve">domków jednorodzinnych, ale </w:t>
      </w:r>
      <w:r w:rsidR="00E2226E" w:rsidRPr="00F9137E">
        <w:rPr>
          <w:rFonts w:ascii="Times New Roman" w:hAnsi="Times New Roman"/>
          <w:bCs/>
          <w:sz w:val="24"/>
          <w:szCs w:val="24"/>
        </w:rPr>
        <w:t xml:space="preserve">                       </w:t>
      </w:r>
      <w:r w:rsidRPr="00F9137E">
        <w:rPr>
          <w:rFonts w:ascii="Times New Roman" w:hAnsi="Times New Roman"/>
          <w:bCs/>
          <w:sz w:val="24"/>
          <w:szCs w:val="24"/>
        </w:rPr>
        <w:t>w związku z tym</w:t>
      </w:r>
      <w:r w:rsidR="00B263AD" w:rsidRPr="00F9137E">
        <w:rPr>
          <w:rFonts w:ascii="Times New Roman" w:hAnsi="Times New Roman"/>
          <w:bCs/>
          <w:sz w:val="24"/>
          <w:szCs w:val="24"/>
        </w:rPr>
        <w:t xml:space="preserve">, </w:t>
      </w:r>
      <w:r w:rsidRPr="00F9137E">
        <w:rPr>
          <w:rFonts w:ascii="Times New Roman" w:hAnsi="Times New Roman"/>
          <w:bCs/>
          <w:sz w:val="24"/>
          <w:szCs w:val="24"/>
        </w:rPr>
        <w:t xml:space="preserve"> że jest procedura każdy może złożyć wniosek o warunkach zabudowy będąc właścicielem </w:t>
      </w:r>
      <w:r w:rsidR="00B263AD" w:rsidRPr="00F9137E">
        <w:rPr>
          <w:rFonts w:ascii="Times New Roman" w:hAnsi="Times New Roman"/>
          <w:bCs/>
          <w:sz w:val="24"/>
          <w:szCs w:val="24"/>
        </w:rPr>
        <w:t xml:space="preserve">gruntu ale i </w:t>
      </w:r>
      <w:r w:rsidR="00930B34" w:rsidRPr="00F9137E">
        <w:rPr>
          <w:rFonts w:ascii="Times New Roman" w:hAnsi="Times New Roman"/>
          <w:bCs/>
          <w:sz w:val="24"/>
          <w:szCs w:val="24"/>
        </w:rPr>
        <w:t>nie tylko.</w:t>
      </w:r>
      <w:r w:rsidRPr="00F9137E">
        <w:rPr>
          <w:rFonts w:ascii="Times New Roman" w:hAnsi="Times New Roman"/>
          <w:bCs/>
          <w:sz w:val="24"/>
          <w:szCs w:val="24"/>
        </w:rPr>
        <w:t xml:space="preserve"> </w:t>
      </w:r>
      <w:r w:rsidR="00930B34" w:rsidRPr="00F9137E">
        <w:rPr>
          <w:rFonts w:ascii="Times New Roman" w:hAnsi="Times New Roman"/>
          <w:bCs/>
          <w:sz w:val="24"/>
          <w:szCs w:val="24"/>
        </w:rPr>
        <w:t>T</w:t>
      </w:r>
      <w:r w:rsidRPr="00F9137E">
        <w:rPr>
          <w:rFonts w:ascii="Times New Roman" w:hAnsi="Times New Roman"/>
          <w:bCs/>
          <w:sz w:val="24"/>
          <w:szCs w:val="24"/>
        </w:rPr>
        <w:t xml:space="preserve">ak jak wspomniał Pan Przewodniczący, jest wniosek </w:t>
      </w:r>
      <w:r w:rsidR="00E2226E" w:rsidRPr="00F9137E">
        <w:rPr>
          <w:rFonts w:ascii="Times New Roman" w:hAnsi="Times New Roman"/>
          <w:bCs/>
          <w:sz w:val="24"/>
          <w:szCs w:val="24"/>
        </w:rPr>
        <w:t xml:space="preserve">                                          </w:t>
      </w:r>
      <w:r w:rsidRPr="00F9137E">
        <w:rPr>
          <w:rFonts w:ascii="Times New Roman" w:hAnsi="Times New Roman"/>
          <w:bCs/>
          <w:sz w:val="24"/>
          <w:szCs w:val="24"/>
        </w:rPr>
        <w:t xml:space="preserve">o zlecenie opracowania Miejscowego Planu  Zagospodarowania Miejscowego więc poczekajmy na analizę. </w:t>
      </w:r>
    </w:p>
    <w:p w14:paraId="31B7834E" w14:textId="77777777" w:rsidR="00C92A7F" w:rsidRPr="00F9137E" w:rsidRDefault="00C92A7F" w:rsidP="00F9137E">
      <w:pPr>
        <w:tabs>
          <w:tab w:val="left" w:pos="1395"/>
        </w:tabs>
        <w:rPr>
          <w:rFonts w:ascii="Times New Roman" w:hAnsi="Times New Roman"/>
          <w:bCs/>
          <w:sz w:val="24"/>
          <w:szCs w:val="24"/>
        </w:rPr>
      </w:pPr>
    </w:p>
    <w:p w14:paraId="35BAD627" w14:textId="77777777" w:rsidR="00F9137E" w:rsidRDefault="00F9137E" w:rsidP="001C6693">
      <w:pPr>
        <w:spacing w:line="360" w:lineRule="auto"/>
        <w:jc w:val="center"/>
        <w:rPr>
          <w:rFonts w:asciiTheme="minorHAnsi" w:hAnsiTheme="minorHAnsi" w:cstheme="minorHAnsi"/>
          <w:bCs/>
          <w:sz w:val="24"/>
          <w:szCs w:val="24"/>
        </w:rPr>
      </w:pPr>
    </w:p>
    <w:p w14:paraId="014A0A86" w14:textId="77777777" w:rsidR="00F9137E" w:rsidRDefault="00F9137E" w:rsidP="001C6693">
      <w:pPr>
        <w:spacing w:line="360" w:lineRule="auto"/>
        <w:jc w:val="center"/>
        <w:rPr>
          <w:rFonts w:asciiTheme="minorHAnsi" w:hAnsiTheme="minorHAnsi" w:cstheme="minorHAnsi"/>
          <w:bCs/>
          <w:sz w:val="24"/>
          <w:szCs w:val="24"/>
        </w:rPr>
      </w:pPr>
    </w:p>
    <w:p w14:paraId="74D661B8" w14:textId="77777777" w:rsidR="00F9137E" w:rsidRDefault="00F9137E" w:rsidP="001C6693">
      <w:pPr>
        <w:spacing w:line="360" w:lineRule="auto"/>
        <w:jc w:val="center"/>
        <w:rPr>
          <w:rFonts w:asciiTheme="minorHAnsi" w:hAnsiTheme="minorHAnsi" w:cstheme="minorHAnsi"/>
          <w:bCs/>
          <w:sz w:val="24"/>
          <w:szCs w:val="24"/>
        </w:rPr>
      </w:pPr>
    </w:p>
    <w:p w14:paraId="6094324F" w14:textId="77777777" w:rsidR="00F9137E" w:rsidRDefault="00F9137E" w:rsidP="001C6693">
      <w:pPr>
        <w:spacing w:line="360" w:lineRule="auto"/>
        <w:jc w:val="center"/>
        <w:rPr>
          <w:rFonts w:asciiTheme="minorHAnsi" w:hAnsiTheme="minorHAnsi" w:cstheme="minorHAnsi"/>
          <w:bCs/>
          <w:sz w:val="24"/>
          <w:szCs w:val="24"/>
        </w:rPr>
      </w:pPr>
    </w:p>
    <w:p w14:paraId="2AF9F53A" w14:textId="77777777" w:rsidR="00F9137E" w:rsidRDefault="00F9137E" w:rsidP="001C6693">
      <w:pPr>
        <w:spacing w:line="360" w:lineRule="auto"/>
        <w:jc w:val="center"/>
        <w:rPr>
          <w:rFonts w:asciiTheme="minorHAnsi" w:hAnsiTheme="minorHAnsi" w:cstheme="minorHAnsi"/>
          <w:bCs/>
          <w:sz w:val="24"/>
          <w:szCs w:val="24"/>
        </w:rPr>
      </w:pPr>
    </w:p>
    <w:p w14:paraId="334E8D1C" w14:textId="77777777" w:rsidR="00F9137E" w:rsidRDefault="00F9137E" w:rsidP="001C6693">
      <w:pPr>
        <w:spacing w:line="360" w:lineRule="auto"/>
        <w:jc w:val="center"/>
        <w:rPr>
          <w:rFonts w:asciiTheme="minorHAnsi" w:hAnsiTheme="minorHAnsi" w:cstheme="minorHAnsi"/>
          <w:bCs/>
          <w:sz w:val="24"/>
          <w:szCs w:val="24"/>
        </w:rPr>
      </w:pPr>
    </w:p>
    <w:p w14:paraId="6E096115" w14:textId="77777777" w:rsidR="00F9137E" w:rsidRDefault="00F9137E" w:rsidP="001C6693">
      <w:pPr>
        <w:spacing w:line="360" w:lineRule="auto"/>
        <w:jc w:val="center"/>
        <w:rPr>
          <w:rFonts w:asciiTheme="minorHAnsi" w:hAnsiTheme="minorHAnsi" w:cstheme="minorHAnsi"/>
          <w:bCs/>
          <w:sz w:val="24"/>
          <w:szCs w:val="24"/>
        </w:rPr>
      </w:pPr>
    </w:p>
    <w:p w14:paraId="065CF8E3" w14:textId="77777777" w:rsidR="00F9137E" w:rsidRDefault="00F9137E" w:rsidP="001C6693">
      <w:pPr>
        <w:spacing w:line="360" w:lineRule="auto"/>
        <w:jc w:val="center"/>
        <w:rPr>
          <w:rFonts w:asciiTheme="minorHAnsi" w:hAnsiTheme="minorHAnsi" w:cstheme="minorHAnsi"/>
          <w:bCs/>
          <w:sz w:val="24"/>
          <w:szCs w:val="24"/>
        </w:rPr>
      </w:pPr>
    </w:p>
    <w:p w14:paraId="12FA32C8" w14:textId="77777777" w:rsidR="00F9137E" w:rsidRDefault="00F9137E" w:rsidP="001C6693">
      <w:pPr>
        <w:spacing w:line="360" w:lineRule="auto"/>
        <w:jc w:val="center"/>
        <w:rPr>
          <w:rFonts w:asciiTheme="minorHAnsi" w:hAnsiTheme="minorHAnsi" w:cstheme="minorHAnsi"/>
          <w:bCs/>
          <w:sz w:val="24"/>
          <w:szCs w:val="24"/>
        </w:rPr>
      </w:pPr>
    </w:p>
    <w:p w14:paraId="38F4795B" w14:textId="77777777" w:rsidR="00F9137E" w:rsidRDefault="00F9137E" w:rsidP="001C6693">
      <w:pPr>
        <w:spacing w:line="360" w:lineRule="auto"/>
        <w:jc w:val="center"/>
        <w:rPr>
          <w:rFonts w:asciiTheme="minorHAnsi" w:hAnsiTheme="minorHAnsi" w:cstheme="minorHAnsi"/>
          <w:bCs/>
          <w:sz w:val="24"/>
          <w:szCs w:val="24"/>
        </w:rPr>
      </w:pPr>
    </w:p>
    <w:p w14:paraId="5AF1FF18" w14:textId="77777777" w:rsidR="00F9137E" w:rsidRDefault="00F9137E" w:rsidP="001C6693">
      <w:pPr>
        <w:spacing w:line="360" w:lineRule="auto"/>
        <w:jc w:val="center"/>
        <w:rPr>
          <w:rFonts w:asciiTheme="minorHAnsi" w:hAnsiTheme="minorHAnsi" w:cstheme="minorHAnsi"/>
          <w:bCs/>
          <w:sz w:val="24"/>
          <w:szCs w:val="24"/>
        </w:rPr>
      </w:pPr>
    </w:p>
    <w:p w14:paraId="32EA2505" w14:textId="77777777" w:rsidR="00F9137E" w:rsidRDefault="00F9137E" w:rsidP="001C6693">
      <w:pPr>
        <w:spacing w:line="360" w:lineRule="auto"/>
        <w:jc w:val="center"/>
        <w:rPr>
          <w:rFonts w:asciiTheme="minorHAnsi" w:hAnsiTheme="minorHAnsi" w:cstheme="minorHAnsi"/>
          <w:bCs/>
          <w:sz w:val="24"/>
          <w:szCs w:val="24"/>
        </w:rPr>
      </w:pPr>
    </w:p>
    <w:p w14:paraId="7EB35B13" w14:textId="77777777" w:rsidR="00F9137E" w:rsidRDefault="00F9137E" w:rsidP="001C6693">
      <w:pPr>
        <w:spacing w:line="360" w:lineRule="auto"/>
        <w:jc w:val="center"/>
        <w:rPr>
          <w:rFonts w:asciiTheme="minorHAnsi" w:hAnsiTheme="minorHAnsi" w:cstheme="minorHAnsi"/>
          <w:bCs/>
          <w:sz w:val="24"/>
          <w:szCs w:val="24"/>
        </w:rPr>
      </w:pPr>
    </w:p>
    <w:p w14:paraId="3AAEFDD6" w14:textId="08FD7663" w:rsidR="0089135D" w:rsidRPr="00F9137E" w:rsidRDefault="0089135D" w:rsidP="001C6693">
      <w:pPr>
        <w:spacing w:line="360" w:lineRule="auto"/>
        <w:jc w:val="center"/>
        <w:rPr>
          <w:rFonts w:asciiTheme="minorHAnsi" w:hAnsiTheme="minorHAnsi" w:cstheme="minorHAnsi"/>
          <w:bCs/>
          <w:sz w:val="24"/>
          <w:szCs w:val="24"/>
        </w:rPr>
      </w:pPr>
      <w:r w:rsidRPr="00F9137E">
        <w:rPr>
          <w:rFonts w:asciiTheme="minorHAnsi" w:hAnsiTheme="minorHAnsi" w:cstheme="minorHAnsi"/>
          <w:bCs/>
          <w:sz w:val="24"/>
          <w:szCs w:val="24"/>
        </w:rPr>
        <w:lastRenderedPageBreak/>
        <w:t>Wydział Gospodarki Komunalnej</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0"/>
        <w:gridCol w:w="880"/>
      </w:tblGrid>
      <w:tr w:rsidR="0089135D" w:rsidRPr="00F9137E" w14:paraId="2E58B4B9" w14:textId="77777777" w:rsidTr="00A7042A">
        <w:trPr>
          <w:trHeight w:val="624"/>
        </w:trPr>
        <w:tc>
          <w:tcPr>
            <w:tcW w:w="10060" w:type="dxa"/>
            <w:gridSpan w:val="2"/>
            <w:tcBorders>
              <w:top w:val="single" w:sz="4" w:space="0" w:color="auto"/>
              <w:left w:val="single" w:sz="4" w:space="0" w:color="auto"/>
              <w:bottom w:val="single" w:sz="4" w:space="0" w:color="auto"/>
              <w:right w:val="single" w:sz="4" w:space="0" w:color="auto"/>
            </w:tcBorders>
            <w:vAlign w:val="center"/>
          </w:tcPr>
          <w:p w14:paraId="664CE0CB" w14:textId="77777777" w:rsidR="0089135D" w:rsidRPr="00F9137E" w:rsidRDefault="0089135D" w:rsidP="00A7042A">
            <w:pPr>
              <w:spacing w:line="240" w:lineRule="auto"/>
              <w:rPr>
                <w:rFonts w:asciiTheme="minorHAnsi" w:hAnsiTheme="minorHAnsi" w:cstheme="minorHAnsi"/>
                <w:bCs/>
                <w:sz w:val="24"/>
                <w:szCs w:val="24"/>
              </w:rPr>
            </w:pPr>
            <w:r w:rsidRPr="00F9137E">
              <w:rPr>
                <w:rFonts w:asciiTheme="minorHAnsi" w:hAnsiTheme="minorHAnsi" w:cstheme="minorHAnsi"/>
                <w:bCs/>
                <w:sz w:val="24"/>
                <w:szCs w:val="24"/>
              </w:rPr>
              <w:t>Realizacja zadań z zakresu ochrony powietrza – dotacje celowe na wymianę źródeł ciepła</w:t>
            </w:r>
          </w:p>
        </w:tc>
      </w:tr>
      <w:tr w:rsidR="0089135D" w:rsidRPr="00F9137E" w14:paraId="1C1EF07E" w14:textId="77777777" w:rsidTr="00A7042A">
        <w:trPr>
          <w:trHeight w:val="624"/>
        </w:trPr>
        <w:tc>
          <w:tcPr>
            <w:tcW w:w="9180" w:type="dxa"/>
            <w:vAlign w:val="center"/>
          </w:tcPr>
          <w:p w14:paraId="1C19E30B" w14:textId="77777777" w:rsidR="0089135D" w:rsidRPr="00F9137E" w:rsidRDefault="0089135D" w:rsidP="00A7042A">
            <w:pPr>
              <w:spacing w:line="240" w:lineRule="auto"/>
              <w:rPr>
                <w:rFonts w:asciiTheme="minorHAnsi" w:hAnsiTheme="minorHAnsi" w:cstheme="minorHAnsi"/>
                <w:bCs/>
                <w:sz w:val="24"/>
                <w:szCs w:val="24"/>
              </w:rPr>
            </w:pPr>
            <w:r w:rsidRPr="00F9137E">
              <w:rPr>
                <w:rFonts w:asciiTheme="minorHAnsi" w:hAnsiTheme="minorHAnsi" w:cstheme="minorHAnsi"/>
                <w:bCs/>
                <w:sz w:val="24"/>
                <w:szCs w:val="24"/>
              </w:rPr>
              <w:t>Zawarte umowy na dotację celową na wymianę źródeł ciepła</w:t>
            </w:r>
          </w:p>
        </w:tc>
        <w:tc>
          <w:tcPr>
            <w:tcW w:w="880" w:type="dxa"/>
            <w:vAlign w:val="center"/>
          </w:tcPr>
          <w:p w14:paraId="2827DB90" w14:textId="77777777" w:rsidR="0089135D" w:rsidRPr="00F9137E" w:rsidRDefault="0089135D" w:rsidP="00A7042A">
            <w:pPr>
              <w:spacing w:line="240" w:lineRule="auto"/>
              <w:jc w:val="center"/>
              <w:rPr>
                <w:rFonts w:asciiTheme="minorHAnsi" w:hAnsiTheme="minorHAnsi" w:cstheme="minorHAnsi"/>
                <w:bCs/>
                <w:sz w:val="24"/>
                <w:szCs w:val="24"/>
              </w:rPr>
            </w:pPr>
            <w:r w:rsidRPr="00F9137E">
              <w:rPr>
                <w:rFonts w:asciiTheme="minorHAnsi" w:hAnsiTheme="minorHAnsi" w:cstheme="minorHAnsi"/>
                <w:bCs/>
                <w:sz w:val="24"/>
                <w:szCs w:val="24"/>
              </w:rPr>
              <w:t>44</w:t>
            </w:r>
          </w:p>
        </w:tc>
      </w:tr>
      <w:tr w:rsidR="0089135D" w:rsidRPr="00F9137E" w14:paraId="6652B318" w14:textId="77777777" w:rsidTr="00A7042A">
        <w:trPr>
          <w:trHeight w:val="624"/>
        </w:trPr>
        <w:tc>
          <w:tcPr>
            <w:tcW w:w="9180" w:type="dxa"/>
            <w:vAlign w:val="center"/>
          </w:tcPr>
          <w:p w14:paraId="69FCC8B2" w14:textId="77777777" w:rsidR="0089135D" w:rsidRPr="00F9137E" w:rsidRDefault="0089135D" w:rsidP="00A7042A">
            <w:pPr>
              <w:spacing w:line="240" w:lineRule="auto"/>
              <w:rPr>
                <w:rFonts w:asciiTheme="minorHAnsi" w:hAnsiTheme="minorHAnsi" w:cstheme="minorHAnsi"/>
                <w:bCs/>
                <w:sz w:val="24"/>
                <w:szCs w:val="24"/>
              </w:rPr>
            </w:pPr>
            <w:r w:rsidRPr="00F9137E">
              <w:rPr>
                <w:rFonts w:asciiTheme="minorHAnsi" w:hAnsiTheme="minorHAnsi" w:cstheme="minorHAnsi"/>
                <w:bCs/>
                <w:sz w:val="24"/>
                <w:szCs w:val="24"/>
              </w:rPr>
              <w:t>Przeprowadzone kontrole na wymianę źródeł ciepła</w:t>
            </w:r>
          </w:p>
        </w:tc>
        <w:tc>
          <w:tcPr>
            <w:tcW w:w="880" w:type="dxa"/>
            <w:vAlign w:val="center"/>
          </w:tcPr>
          <w:p w14:paraId="21AC33FA" w14:textId="77777777" w:rsidR="0089135D" w:rsidRPr="00F9137E" w:rsidRDefault="0089135D" w:rsidP="00A7042A">
            <w:pPr>
              <w:spacing w:line="240" w:lineRule="auto"/>
              <w:jc w:val="center"/>
              <w:rPr>
                <w:rFonts w:asciiTheme="minorHAnsi" w:hAnsiTheme="minorHAnsi" w:cstheme="minorHAnsi"/>
                <w:bCs/>
                <w:sz w:val="24"/>
                <w:szCs w:val="24"/>
              </w:rPr>
            </w:pPr>
            <w:r w:rsidRPr="00F9137E">
              <w:rPr>
                <w:rFonts w:asciiTheme="minorHAnsi" w:hAnsiTheme="minorHAnsi" w:cstheme="minorHAnsi"/>
                <w:bCs/>
                <w:sz w:val="24"/>
                <w:szCs w:val="24"/>
              </w:rPr>
              <w:t>21</w:t>
            </w:r>
          </w:p>
        </w:tc>
      </w:tr>
      <w:tr w:rsidR="0089135D" w:rsidRPr="00F9137E" w14:paraId="711996F3" w14:textId="77777777" w:rsidTr="00A7042A">
        <w:trPr>
          <w:trHeight w:val="624"/>
        </w:trPr>
        <w:tc>
          <w:tcPr>
            <w:tcW w:w="9180" w:type="dxa"/>
            <w:vAlign w:val="center"/>
          </w:tcPr>
          <w:p w14:paraId="0DAD7F2E" w14:textId="77777777" w:rsidR="0089135D" w:rsidRPr="00F9137E" w:rsidRDefault="0089135D" w:rsidP="00A7042A">
            <w:pPr>
              <w:spacing w:line="240" w:lineRule="auto"/>
              <w:rPr>
                <w:rFonts w:asciiTheme="minorHAnsi" w:hAnsiTheme="minorHAnsi" w:cstheme="minorHAnsi"/>
                <w:bCs/>
                <w:sz w:val="24"/>
                <w:szCs w:val="24"/>
              </w:rPr>
            </w:pPr>
            <w:r w:rsidRPr="00F9137E">
              <w:rPr>
                <w:rFonts w:asciiTheme="minorHAnsi" w:hAnsiTheme="minorHAnsi" w:cstheme="minorHAnsi"/>
                <w:bCs/>
                <w:sz w:val="24"/>
                <w:szCs w:val="24"/>
              </w:rPr>
              <w:t xml:space="preserve">Przyjęte deklaracje dotyczące źródeł ciepła i źródeł spalania paliw </w:t>
            </w:r>
            <w:r w:rsidRPr="00F9137E">
              <w:rPr>
                <w:rFonts w:asciiTheme="minorHAnsi" w:hAnsiTheme="minorHAnsi" w:cstheme="minorHAnsi"/>
                <w:bCs/>
                <w:sz w:val="24"/>
                <w:szCs w:val="24"/>
              </w:rPr>
              <w:br/>
              <w:t>CEEB – Centralna Ewidencja Emisyjności Budynków</w:t>
            </w:r>
          </w:p>
        </w:tc>
        <w:tc>
          <w:tcPr>
            <w:tcW w:w="880" w:type="dxa"/>
            <w:vAlign w:val="center"/>
          </w:tcPr>
          <w:p w14:paraId="53F4CAEC" w14:textId="77777777" w:rsidR="0089135D" w:rsidRPr="00F9137E" w:rsidRDefault="0089135D" w:rsidP="00A7042A">
            <w:pPr>
              <w:spacing w:line="240" w:lineRule="auto"/>
              <w:jc w:val="center"/>
              <w:rPr>
                <w:rFonts w:asciiTheme="minorHAnsi" w:hAnsiTheme="minorHAnsi" w:cstheme="minorHAnsi"/>
                <w:bCs/>
                <w:sz w:val="24"/>
                <w:szCs w:val="24"/>
              </w:rPr>
            </w:pPr>
            <w:r w:rsidRPr="00F9137E">
              <w:rPr>
                <w:rFonts w:asciiTheme="minorHAnsi" w:hAnsiTheme="minorHAnsi" w:cstheme="minorHAnsi"/>
                <w:bCs/>
                <w:sz w:val="24"/>
                <w:szCs w:val="24"/>
              </w:rPr>
              <w:t>90</w:t>
            </w:r>
          </w:p>
        </w:tc>
      </w:tr>
      <w:tr w:rsidR="0089135D" w:rsidRPr="00F9137E" w14:paraId="695C2E31" w14:textId="77777777" w:rsidTr="00A7042A">
        <w:trPr>
          <w:trHeight w:val="624"/>
        </w:trPr>
        <w:tc>
          <w:tcPr>
            <w:tcW w:w="10060" w:type="dxa"/>
            <w:gridSpan w:val="2"/>
            <w:vAlign w:val="center"/>
          </w:tcPr>
          <w:p w14:paraId="7DC0D299" w14:textId="4A3B1BB6" w:rsidR="0089135D" w:rsidRPr="00F9137E" w:rsidRDefault="0089135D" w:rsidP="00A7042A">
            <w:pPr>
              <w:spacing w:line="240" w:lineRule="auto"/>
              <w:rPr>
                <w:rFonts w:asciiTheme="minorHAnsi" w:hAnsiTheme="minorHAnsi" w:cstheme="minorHAnsi"/>
                <w:bCs/>
                <w:sz w:val="24"/>
                <w:szCs w:val="24"/>
              </w:rPr>
            </w:pPr>
            <w:r w:rsidRPr="00F9137E">
              <w:rPr>
                <w:rFonts w:asciiTheme="minorHAnsi" w:hAnsiTheme="minorHAnsi" w:cstheme="minorHAnsi"/>
                <w:bCs/>
                <w:sz w:val="24"/>
                <w:szCs w:val="24"/>
              </w:rPr>
              <w:t xml:space="preserve">Realizacja zadań w ramach Porozumienia z </w:t>
            </w:r>
            <w:proofErr w:type="spellStart"/>
            <w:r w:rsidRPr="00F9137E">
              <w:rPr>
                <w:rFonts w:asciiTheme="minorHAnsi" w:hAnsiTheme="minorHAnsi" w:cstheme="minorHAnsi"/>
                <w:bCs/>
                <w:sz w:val="24"/>
                <w:szCs w:val="24"/>
              </w:rPr>
              <w:t>WFOŚiGW</w:t>
            </w:r>
            <w:proofErr w:type="spellEnd"/>
            <w:r w:rsidRPr="00F9137E">
              <w:rPr>
                <w:rFonts w:asciiTheme="minorHAnsi" w:hAnsiTheme="minorHAnsi" w:cstheme="minorHAnsi"/>
                <w:bCs/>
                <w:sz w:val="24"/>
                <w:szCs w:val="24"/>
              </w:rPr>
              <w:t xml:space="preserve"> w zakresie technicznego wsparcia mieszkańców przy składaniu wniosków do Programu „Czyste Powietrze</w:t>
            </w:r>
            <w:r w:rsidR="00F27C89" w:rsidRPr="00F9137E">
              <w:rPr>
                <w:rFonts w:asciiTheme="minorHAnsi" w:hAnsiTheme="minorHAnsi" w:cstheme="minorHAnsi"/>
                <w:bCs/>
                <w:sz w:val="24"/>
                <w:szCs w:val="24"/>
              </w:rPr>
              <w:t>”</w:t>
            </w:r>
          </w:p>
        </w:tc>
      </w:tr>
      <w:tr w:rsidR="0089135D" w:rsidRPr="00F9137E" w14:paraId="1F58AA77" w14:textId="77777777" w:rsidTr="00A7042A">
        <w:trPr>
          <w:trHeight w:val="624"/>
        </w:trPr>
        <w:tc>
          <w:tcPr>
            <w:tcW w:w="9180" w:type="dxa"/>
            <w:vAlign w:val="center"/>
          </w:tcPr>
          <w:p w14:paraId="1064FC53" w14:textId="77777777" w:rsidR="0089135D" w:rsidRPr="00F9137E" w:rsidRDefault="0089135D" w:rsidP="00A7042A">
            <w:pPr>
              <w:spacing w:line="240" w:lineRule="auto"/>
              <w:rPr>
                <w:rFonts w:asciiTheme="minorHAnsi" w:hAnsiTheme="minorHAnsi" w:cstheme="minorHAnsi"/>
                <w:bCs/>
                <w:sz w:val="24"/>
                <w:szCs w:val="24"/>
              </w:rPr>
            </w:pPr>
            <w:r w:rsidRPr="00F9137E">
              <w:rPr>
                <w:rFonts w:asciiTheme="minorHAnsi" w:hAnsiTheme="minorHAnsi" w:cstheme="minorHAnsi"/>
                <w:bCs/>
                <w:sz w:val="24"/>
                <w:szCs w:val="24"/>
              </w:rPr>
              <w:t>Ilość wniosków o datację na podstawowy poziom dofinansowania</w:t>
            </w:r>
          </w:p>
        </w:tc>
        <w:tc>
          <w:tcPr>
            <w:tcW w:w="880" w:type="dxa"/>
            <w:vAlign w:val="center"/>
          </w:tcPr>
          <w:p w14:paraId="0D30AC8F" w14:textId="77777777" w:rsidR="0089135D" w:rsidRPr="00F9137E" w:rsidRDefault="0089135D" w:rsidP="00A7042A">
            <w:pPr>
              <w:spacing w:line="240" w:lineRule="auto"/>
              <w:jc w:val="center"/>
              <w:rPr>
                <w:rFonts w:asciiTheme="minorHAnsi" w:hAnsiTheme="minorHAnsi" w:cstheme="minorHAnsi"/>
                <w:bCs/>
                <w:sz w:val="24"/>
                <w:szCs w:val="24"/>
              </w:rPr>
            </w:pPr>
            <w:r w:rsidRPr="00F9137E">
              <w:rPr>
                <w:rFonts w:asciiTheme="minorHAnsi" w:hAnsiTheme="minorHAnsi" w:cstheme="minorHAnsi"/>
                <w:bCs/>
                <w:sz w:val="24"/>
                <w:szCs w:val="24"/>
              </w:rPr>
              <w:t>10</w:t>
            </w:r>
          </w:p>
        </w:tc>
      </w:tr>
      <w:tr w:rsidR="0089135D" w:rsidRPr="00F9137E" w14:paraId="489AFA03" w14:textId="77777777" w:rsidTr="00A7042A">
        <w:trPr>
          <w:trHeight w:val="624"/>
        </w:trPr>
        <w:tc>
          <w:tcPr>
            <w:tcW w:w="9180" w:type="dxa"/>
            <w:vAlign w:val="center"/>
          </w:tcPr>
          <w:p w14:paraId="279059C5" w14:textId="77777777" w:rsidR="0089135D" w:rsidRPr="00F9137E" w:rsidRDefault="0089135D" w:rsidP="00A7042A">
            <w:pPr>
              <w:spacing w:line="240" w:lineRule="auto"/>
              <w:rPr>
                <w:rFonts w:asciiTheme="minorHAnsi" w:hAnsiTheme="minorHAnsi" w:cstheme="minorHAnsi"/>
                <w:bCs/>
                <w:sz w:val="24"/>
                <w:szCs w:val="24"/>
              </w:rPr>
            </w:pPr>
            <w:r w:rsidRPr="00F9137E">
              <w:rPr>
                <w:rFonts w:asciiTheme="minorHAnsi" w:hAnsiTheme="minorHAnsi" w:cstheme="minorHAnsi"/>
                <w:bCs/>
                <w:sz w:val="24"/>
                <w:szCs w:val="24"/>
              </w:rPr>
              <w:t>Sprawy związane ze środowiskiem i rolnictwem</w:t>
            </w:r>
          </w:p>
        </w:tc>
        <w:tc>
          <w:tcPr>
            <w:tcW w:w="880" w:type="dxa"/>
            <w:vAlign w:val="center"/>
          </w:tcPr>
          <w:p w14:paraId="67D0996E" w14:textId="77777777" w:rsidR="0089135D" w:rsidRPr="00F9137E" w:rsidRDefault="0089135D" w:rsidP="00A7042A">
            <w:pPr>
              <w:spacing w:line="240" w:lineRule="auto"/>
              <w:jc w:val="center"/>
              <w:rPr>
                <w:rFonts w:asciiTheme="minorHAnsi" w:hAnsiTheme="minorHAnsi" w:cstheme="minorHAnsi"/>
                <w:bCs/>
                <w:sz w:val="24"/>
                <w:szCs w:val="24"/>
              </w:rPr>
            </w:pPr>
          </w:p>
        </w:tc>
      </w:tr>
      <w:tr w:rsidR="0089135D" w:rsidRPr="00F9137E" w14:paraId="091E92C5" w14:textId="77777777" w:rsidTr="00A7042A">
        <w:trPr>
          <w:trHeight w:val="573"/>
        </w:trPr>
        <w:tc>
          <w:tcPr>
            <w:tcW w:w="9180" w:type="dxa"/>
            <w:vAlign w:val="center"/>
          </w:tcPr>
          <w:p w14:paraId="7C7611E3" w14:textId="77777777" w:rsidR="0089135D" w:rsidRPr="00F9137E" w:rsidRDefault="0089135D" w:rsidP="00A7042A">
            <w:pPr>
              <w:spacing w:line="240" w:lineRule="auto"/>
              <w:rPr>
                <w:rFonts w:asciiTheme="minorHAnsi" w:hAnsiTheme="minorHAnsi" w:cstheme="minorHAnsi"/>
                <w:bCs/>
                <w:sz w:val="24"/>
                <w:szCs w:val="24"/>
              </w:rPr>
            </w:pPr>
            <w:r w:rsidRPr="00F9137E">
              <w:rPr>
                <w:rFonts w:asciiTheme="minorHAnsi" w:hAnsiTheme="minorHAnsi" w:cstheme="minorHAnsi"/>
                <w:bCs/>
                <w:sz w:val="24"/>
                <w:szCs w:val="24"/>
              </w:rPr>
              <w:t>Wydano decyzje dla wnioskodawców niebędących osobami fizycznymi</w:t>
            </w:r>
          </w:p>
        </w:tc>
        <w:tc>
          <w:tcPr>
            <w:tcW w:w="880" w:type="dxa"/>
            <w:vAlign w:val="center"/>
          </w:tcPr>
          <w:p w14:paraId="589938A2" w14:textId="77777777" w:rsidR="0089135D" w:rsidRPr="00F9137E" w:rsidRDefault="0089135D" w:rsidP="00A7042A">
            <w:pPr>
              <w:spacing w:line="240" w:lineRule="auto"/>
              <w:ind w:left="-108" w:firstLine="108"/>
              <w:jc w:val="center"/>
              <w:rPr>
                <w:rFonts w:asciiTheme="minorHAnsi" w:hAnsiTheme="minorHAnsi" w:cstheme="minorHAnsi"/>
                <w:bCs/>
                <w:sz w:val="24"/>
                <w:szCs w:val="24"/>
              </w:rPr>
            </w:pPr>
            <w:r w:rsidRPr="00F9137E">
              <w:rPr>
                <w:rFonts w:asciiTheme="minorHAnsi" w:hAnsiTheme="minorHAnsi" w:cstheme="minorHAnsi"/>
                <w:bCs/>
                <w:sz w:val="24"/>
                <w:szCs w:val="24"/>
              </w:rPr>
              <w:t>2</w:t>
            </w:r>
          </w:p>
        </w:tc>
      </w:tr>
      <w:tr w:rsidR="0089135D" w:rsidRPr="00F9137E" w14:paraId="13AFE5B3" w14:textId="77777777" w:rsidTr="00A7042A">
        <w:trPr>
          <w:trHeight w:val="553"/>
        </w:trPr>
        <w:tc>
          <w:tcPr>
            <w:tcW w:w="9180" w:type="dxa"/>
            <w:vAlign w:val="center"/>
          </w:tcPr>
          <w:p w14:paraId="74F142F7" w14:textId="77777777" w:rsidR="0089135D" w:rsidRPr="00F9137E" w:rsidRDefault="0089135D" w:rsidP="00A7042A">
            <w:pPr>
              <w:spacing w:line="240" w:lineRule="auto"/>
              <w:rPr>
                <w:rFonts w:asciiTheme="minorHAnsi" w:hAnsiTheme="minorHAnsi" w:cstheme="minorHAnsi"/>
                <w:bCs/>
                <w:sz w:val="24"/>
                <w:szCs w:val="24"/>
              </w:rPr>
            </w:pPr>
            <w:r w:rsidRPr="00F9137E">
              <w:rPr>
                <w:rFonts w:asciiTheme="minorHAnsi" w:hAnsiTheme="minorHAnsi" w:cstheme="minorHAnsi"/>
                <w:bCs/>
                <w:sz w:val="24"/>
                <w:szCs w:val="24"/>
              </w:rPr>
              <w:t>Przyjęto zgłoszenia od osób fizycznych</w:t>
            </w:r>
          </w:p>
        </w:tc>
        <w:tc>
          <w:tcPr>
            <w:tcW w:w="880" w:type="dxa"/>
            <w:tcBorders>
              <w:bottom w:val="single" w:sz="4" w:space="0" w:color="auto"/>
            </w:tcBorders>
            <w:vAlign w:val="center"/>
          </w:tcPr>
          <w:p w14:paraId="66A2EECC" w14:textId="77777777" w:rsidR="0089135D" w:rsidRPr="00F9137E" w:rsidRDefault="0089135D" w:rsidP="00A7042A">
            <w:pPr>
              <w:spacing w:line="240" w:lineRule="auto"/>
              <w:jc w:val="center"/>
              <w:rPr>
                <w:rFonts w:asciiTheme="minorHAnsi" w:hAnsiTheme="minorHAnsi" w:cstheme="minorHAnsi"/>
                <w:bCs/>
                <w:sz w:val="24"/>
                <w:szCs w:val="24"/>
              </w:rPr>
            </w:pPr>
            <w:r w:rsidRPr="00F9137E">
              <w:rPr>
                <w:rFonts w:asciiTheme="minorHAnsi" w:hAnsiTheme="minorHAnsi" w:cstheme="minorHAnsi"/>
                <w:bCs/>
                <w:sz w:val="24"/>
                <w:szCs w:val="24"/>
              </w:rPr>
              <w:t>7</w:t>
            </w:r>
          </w:p>
        </w:tc>
      </w:tr>
      <w:tr w:rsidR="0089135D" w:rsidRPr="00F9137E" w14:paraId="6553277C" w14:textId="77777777" w:rsidTr="00A7042A">
        <w:trPr>
          <w:trHeight w:val="701"/>
        </w:trPr>
        <w:tc>
          <w:tcPr>
            <w:tcW w:w="9180" w:type="dxa"/>
            <w:vAlign w:val="center"/>
          </w:tcPr>
          <w:p w14:paraId="5E0BB27B" w14:textId="77777777" w:rsidR="0089135D" w:rsidRPr="00F9137E" w:rsidRDefault="0089135D" w:rsidP="00A7042A">
            <w:pPr>
              <w:tabs>
                <w:tab w:val="left" w:pos="9243"/>
              </w:tabs>
              <w:spacing w:line="240" w:lineRule="auto"/>
              <w:rPr>
                <w:rFonts w:asciiTheme="minorHAnsi" w:hAnsiTheme="minorHAnsi" w:cstheme="minorHAnsi"/>
                <w:bCs/>
                <w:sz w:val="24"/>
                <w:szCs w:val="24"/>
              </w:rPr>
            </w:pPr>
            <w:r w:rsidRPr="00F9137E">
              <w:rPr>
                <w:rFonts w:asciiTheme="minorHAnsi" w:hAnsiTheme="minorHAnsi" w:cstheme="minorHAnsi"/>
                <w:bCs/>
                <w:color w:val="000000"/>
                <w:sz w:val="24"/>
                <w:szCs w:val="24"/>
              </w:rPr>
              <w:t>Wnioski na dofinansowanie wyrobów zawierających azbest</w:t>
            </w:r>
          </w:p>
        </w:tc>
        <w:tc>
          <w:tcPr>
            <w:tcW w:w="880" w:type="dxa"/>
            <w:vAlign w:val="center"/>
          </w:tcPr>
          <w:p w14:paraId="01CB0A34" w14:textId="77777777" w:rsidR="0089135D" w:rsidRPr="00F9137E" w:rsidRDefault="0089135D" w:rsidP="00A7042A">
            <w:pPr>
              <w:spacing w:line="240" w:lineRule="auto"/>
              <w:jc w:val="center"/>
              <w:rPr>
                <w:rFonts w:asciiTheme="minorHAnsi" w:hAnsiTheme="minorHAnsi" w:cstheme="minorHAnsi"/>
                <w:bCs/>
                <w:sz w:val="24"/>
                <w:szCs w:val="24"/>
              </w:rPr>
            </w:pPr>
            <w:r w:rsidRPr="00F9137E">
              <w:rPr>
                <w:rFonts w:asciiTheme="minorHAnsi" w:hAnsiTheme="minorHAnsi" w:cstheme="minorHAnsi"/>
                <w:bCs/>
                <w:sz w:val="24"/>
                <w:szCs w:val="24"/>
              </w:rPr>
              <w:t>51</w:t>
            </w:r>
          </w:p>
        </w:tc>
      </w:tr>
      <w:tr w:rsidR="0089135D" w:rsidRPr="00F9137E" w14:paraId="2B41BF4C" w14:textId="77777777" w:rsidTr="00A7042A">
        <w:trPr>
          <w:trHeight w:val="701"/>
        </w:trPr>
        <w:tc>
          <w:tcPr>
            <w:tcW w:w="10060" w:type="dxa"/>
            <w:gridSpan w:val="2"/>
            <w:vAlign w:val="center"/>
          </w:tcPr>
          <w:p w14:paraId="421E9B89" w14:textId="77777777" w:rsidR="0089135D" w:rsidRPr="00F9137E" w:rsidRDefault="0089135D" w:rsidP="00A7042A">
            <w:pPr>
              <w:spacing w:line="240" w:lineRule="auto"/>
              <w:rPr>
                <w:rFonts w:asciiTheme="minorHAnsi" w:hAnsiTheme="minorHAnsi" w:cstheme="minorHAnsi"/>
                <w:bCs/>
                <w:color w:val="FF0000"/>
                <w:sz w:val="24"/>
                <w:szCs w:val="24"/>
              </w:rPr>
            </w:pPr>
            <w:r w:rsidRPr="00F9137E">
              <w:rPr>
                <w:rFonts w:asciiTheme="minorHAnsi" w:hAnsiTheme="minorHAnsi" w:cstheme="minorHAnsi"/>
                <w:bCs/>
                <w:sz w:val="24"/>
                <w:szCs w:val="24"/>
              </w:rPr>
              <w:t>Realizacja zadań z zakresu gospodarki mieszkaniowej</w:t>
            </w:r>
          </w:p>
        </w:tc>
      </w:tr>
      <w:tr w:rsidR="0089135D" w:rsidRPr="00F9137E" w14:paraId="6770F663" w14:textId="77777777" w:rsidTr="00A7042A">
        <w:trPr>
          <w:trHeight w:val="701"/>
        </w:trPr>
        <w:tc>
          <w:tcPr>
            <w:tcW w:w="9180" w:type="dxa"/>
            <w:vAlign w:val="center"/>
          </w:tcPr>
          <w:p w14:paraId="14548900" w14:textId="77777777" w:rsidR="0089135D" w:rsidRPr="00F9137E" w:rsidRDefault="0089135D" w:rsidP="00A7042A">
            <w:pPr>
              <w:tabs>
                <w:tab w:val="left" w:pos="9243"/>
              </w:tabs>
              <w:spacing w:line="240" w:lineRule="auto"/>
              <w:rPr>
                <w:rFonts w:asciiTheme="minorHAnsi" w:hAnsiTheme="minorHAnsi" w:cstheme="minorHAnsi"/>
                <w:bCs/>
                <w:sz w:val="24"/>
                <w:szCs w:val="24"/>
              </w:rPr>
            </w:pPr>
            <w:r w:rsidRPr="00F9137E">
              <w:rPr>
                <w:rFonts w:asciiTheme="minorHAnsi" w:hAnsiTheme="minorHAnsi" w:cstheme="minorHAnsi"/>
                <w:bCs/>
                <w:sz w:val="24"/>
                <w:szCs w:val="24"/>
              </w:rPr>
              <w:t>Wnioski o przydział lokalu mieszkalnego</w:t>
            </w:r>
          </w:p>
        </w:tc>
        <w:tc>
          <w:tcPr>
            <w:tcW w:w="880" w:type="dxa"/>
            <w:vAlign w:val="center"/>
          </w:tcPr>
          <w:p w14:paraId="0A1875EF" w14:textId="77777777" w:rsidR="0089135D" w:rsidRPr="00F9137E" w:rsidRDefault="0089135D" w:rsidP="00A7042A">
            <w:pPr>
              <w:spacing w:line="240" w:lineRule="auto"/>
              <w:jc w:val="center"/>
              <w:rPr>
                <w:rFonts w:asciiTheme="minorHAnsi" w:hAnsiTheme="minorHAnsi" w:cstheme="minorHAnsi"/>
                <w:bCs/>
                <w:sz w:val="24"/>
                <w:szCs w:val="24"/>
              </w:rPr>
            </w:pPr>
            <w:r w:rsidRPr="00F9137E">
              <w:rPr>
                <w:rFonts w:asciiTheme="minorHAnsi" w:hAnsiTheme="minorHAnsi" w:cstheme="minorHAnsi"/>
                <w:bCs/>
                <w:sz w:val="24"/>
                <w:szCs w:val="24"/>
              </w:rPr>
              <w:t>4</w:t>
            </w:r>
          </w:p>
        </w:tc>
      </w:tr>
      <w:tr w:rsidR="0089135D" w:rsidRPr="00F9137E" w14:paraId="11AB25E8" w14:textId="77777777" w:rsidTr="00A7042A">
        <w:trPr>
          <w:trHeight w:val="701"/>
        </w:trPr>
        <w:tc>
          <w:tcPr>
            <w:tcW w:w="9180" w:type="dxa"/>
            <w:vAlign w:val="center"/>
          </w:tcPr>
          <w:p w14:paraId="73A92661" w14:textId="77777777" w:rsidR="0089135D" w:rsidRPr="00F9137E" w:rsidRDefault="0089135D" w:rsidP="00A7042A">
            <w:pPr>
              <w:tabs>
                <w:tab w:val="left" w:pos="9243"/>
              </w:tabs>
              <w:spacing w:line="240" w:lineRule="auto"/>
              <w:rPr>
                <w:rFonts w:asciiTheme="minorHAnsi" w:hAnsiTheme="minorHAnsi" w:cstheme="minorHAnsi"/>
                <w:bCs/>
                <w:sz w:val="24"/>
                <w:szCs w:val="24"/>
              </w:rPr>
            </w:pPr>
            <w:r w:rsidRPr="00F9137E">
              <w:rPr>
                <w:rFonts w:asciiTheme="minorHAnsi" w:hAnsiTheme="minorHAnsi" w:cstheme="minorHAnsi"/>
                <w:bCs/>
                <w:sz w:val="24"/>
                <w:szCs w:val="24"/>
              </w:rPr>
              <w:t>Ilość podań w sprawie zamiany lokalu komunalnego</w:t>
            </w:r>
          </w:p>
        </w:tc>
        <w:tc>
          <w:tcPr>
            <w:tcW w:w="880" w:type="dxa"/>
            <w:vAlign w:val="center"/>
          </w:tcPr>
          <w:p w14:paraId="3B323F17" w14:textId="77777777" w:rsidR="0089135D" w:rsidRPr="00F9137E" w:rsidRDefault="0089135D" w:rsidP="00A7042A">
            <w:pPr>
              <w:spacing w:line="240" w:lineRule="auto"/>
              <w:jc w:val="center"/>
              <w:rPr>
                <w:rFonts w:asciiTheme="minorHAnsi" w:hAnsiTheme="minorHAnsi" w:cstheme="minorHAnsi"/>
                <w:bCs/>
                <w:sz w:val="24"/>
                <w:szCs w:val="24"/>
              </w:rPr>
            </w:pPr>
            <w:r w:rsidRPr="00F9137E">
              <w:rPr>
                <w:rFonts w:asciiTheme="minorHAnsi" w:hAnsiTheme="minorHAnsi" w:cstheme="minorHAnsi"/>
                <w:bCs/>
                <w:sz w:val="24"/>
                <w:szCs w:val="24"/>
              </w:rPr>
              <w:t>2</w:t>
            </w:r>
          </w:p>
        </w:tc>
      </w:tr>
      <w:tr w:rsidR="0089135D" w:rsidRPr="00F9137E" w14:paraId="10A35E83" w14:textId="77777777" w:rsidTr="00A7042A">
        <w:trPr>
          <w:trHeight w:val="701"/>
        </w:trPr>
        <w:tc>
          <w:tcPr>
            <w:tcW w:w="9180" w:type="dxa"/>
            <w:vAlign w:val="center"/>
          </w:tcPr>
          <w:p w14:paraId="6DD9F2DF" w14:textId="77777777" w:rsidR="0089135D" w:rsidRPr="00F9137E" w:rsidRDefault="0089135D" w:rsidP="00A7042A">
            <w:pPr>
              <w:tabs>
                <w:tab w:val="left" w:pos="9243"/>
              </w:tabs>
              <w:spacing w:line="240" w:lineRule="auto"/>
              <w:rPr>
                <w:rFonts w:asciiTheme="minorHAnsi" w:hAnsiTheme="minorHAnsi" w:cstheme="minorHAnsi"/>
                <w:bCs/>
                <w:sz w:val="24"/>
                <w:szCs w:val="24"/>
              </w:rPr>
            </w:pPr>
            <w:r w:rsidRPr="00F9137E">
              <w:rPr>
                <w:rFonts w:asciiTheme="minorHAnsi" w:hAnsiTheme="minorHAnsi" w:cstheme="minorHAnsi"/>
                <w:bCs/>
                <w:sz w:val="24"/>
                <w:szCs w:val="24"/>
              </w:rPr>
              <w:t>Ilość podań dotyczących remontów od lokatorów i zarządcy</w:t>
            </w:r>
          </w:p>
        </w:tc>
        <w:tc>
          <w:tcPr>
            <w:tcW w:w="880" w:type="dxa"/>
            <w:vAlign w:val="center"/>
          </w:tcPr>
          <w:p w14:paraId="5D473AB0" w14:textId="77777777" w:rsidR="0089135D" w:rsidRPr="00F9137E" w:rsidRDefault="0089135D" w:rsidP="00A7042A">
            <w:pPr>
              <w:spacing w:line="240" w:lineRule="auto"/>
              <w:jc w:val="center"/>
              <w:rPr>
                <w:rFonts w:asciiTheme="minorHAnsi" w:hAnsiTheme="minorHAnsi" w:cstheme="minorHAnsi"/>
                <w:bCs/>
                <w:sz w:val="24"/>
                <w:szCs w:val="24"/>
              </w:rPr>
            </w:pPr>
            <w:r w:rsidRPr="00F9137E">
              <w:rPr>
                <w:rFonts w:asciiTheme="minorHAnsi" w:hAnsiTheme="minorHAnsi" w:cstheme="minorHAnsi"/>
                <w:bCs/>
                <w:sz w:val="24"/>
                <w:szCs w:val="24"/>
              </w:rPr>
              <w:t>3</w:t>
            </w:r>
          </w:p>
        </w:tc>
      </w:tr>
    </w:tbl>
    <w:p w14:paraId="255C6403" w14:textId="77777777" w:rsidR="004E7BF7" w:rsidRPr="00F9137E" w:rsidRDefault="004E7BF7" w:rsidP="00B11594">
      <w:pPr>
        <w:outlineLvl w:val="0"/>
        <w:rPr>
          <w:rFonts w:asciiTheme="minorHAnsi" w:hAnsiTheme="minorHAnsi" w:cstheme="minorHAnsi"/>
          <w:bCs/>
          <w:sz w:val="24"/>
          <w:szCs w:val="24"/>
          <w:u w:val="single"/>
        </w:rPr>
      </w:pPr>
    </w:p>
    <w:p w14:paraId="12FBF1B7" w14:textId="77777777" w:rsidR="00F9137E" w:rsidRDefault="00F9137E" w:rsidP="002A7486">
      <w:pPr>
        <w:jc w:val="center"/>
        <w:outlineLvl w:val="0"/>
        <w:rPr>
          <w:rFonts w:asciiTheme="minorHAnsi" w:hAnsiTheme="minorHAnsi" w:cstheme="minorHAnsi"/>
          <w:bCs/>
          <w:sz w:val="24"/>
          <w:szCs w:val="24"/>
          <w:u w:val="single"/>
        </w:rPr>
      </w:pPr>
    </w:p>
    <w:p w14:paraId="26A5D2F6" w14:textId="77777777" w:rsidR="00F9137E" w:rsidRDefault="00F9137E" w:rsidP="002A7486">
      <w:pPr>
        <w:jc w:val="center"/>
        <w:outlineLvl w:val="0"/>
        <w:rPr>
          <w:rFonts w:asciiTheme="minorHAnsi" w:hAnsiTheme="minorHAnsi" w:cstheme="minorHAnsi"/>
          <w:bCs/>
          <w:sz w:val="24"/>
          <w:szCs w:val="24"/>
          <w:u w:val="single"/>
        </w:rPr>
      </w:pPr>
    </w:p>
    <w:p w14:paraId="4B59F02A" w14:textId="77777777" w:rsidR="00F9137E" w:rsidRDefault="00F9137E" w:rsidP="002A7486">
      <w:pPr>
        <w:jc w:val="center"/>
        <w:outlineLvl w:val="0"/>
        <w:rPr>
          <w:rFonts w:asciiTheme="minorHAnsi" w:hAnsiTheme="minorHAnsi" w:cstheme="minorHAnsi"/>
          <w:bCs/>
          <w:sz w:val="24"/>
          <w:szCs w:val="24"/>
          <w:u w:val="single"/>
        </w:rPr>
      </w:pPr>
    </w:p>
    <w:p w14:paraId="68A3CE00" w14:textId="77777777" w:rsidR="00F9137E" w:rsidRDefault="00F9137E" w:rsidP="002A7486">
      <w:pPr>
        <w:jc w:val="center"/>
        <w:outlineLvl w:val="0"/>
        <w:rPr>
          <w:rFonts w:asciiTheme="minorHAnsi" w:hAnsiTheme="minorHAnsi" w:cstheme="minorHAnsi"/>
          <w:bCs/>
          <w:sz w:val="24"/>
          <w:szCs w:val="24"/>
          <w:u w:val="single"/>
        </w:rPr>
      </w:pPr>
    </w:p>
    <w:p w14:paraId="25C582F8" w14:textId="77777777" w:rsidR="00F9137E" w:rsidRDefault="00F9137E" w:rsidP="002A7486">
      <w:pPr>
        <w:jc w:val="center"/>
        <w:outlineLvl w:val="0"/>
        <w:rPr>
          <w:rFonts w:asciiTheme="minorHAnsi" w:hAnsiTheme="minorHAnsi" w:cstheme="minorHAnsi"/>
          <w:bCs/>
          <w:sz w:val="24"/>
          <w:szCs w:val="24"/>
          <w:u w:val="single"/>
        </w:rPr>
      </w:pPr>
    </w:p>
    <w:p w14:paraId="5FB28D4E" w14:textId="77777777" w:rsidR="00F9137E" w:rsidRDefault="00F9137E" w:rsidP="002A7486">
      <w:pPr>
        <w:jc w:val="center"/>
        <w:outlineLvl w:val="0"/>
        <w:rPr>
          <w:rFonts w:asciiTheme="minorHAnsi" w:hAnsiTheme="minorHAnsi" w:cstheme="minorHAnsi"/>
          <w:bCs/>
          <w:sz w:val="24"/>
          <w:szCs w:val="24"/>
          <w:u w:val="single"/>
        </w:rPr>
      </w:pPr>
    </w:p>
    <w:p w14:paraId="4297C66E" w14:textId="77777777" w:rsidR="00F9137E" w:rsidRDefault="00F9137E" w:rsidP="002A7486">
      <w:pPr>
        <w:jc w:val="center"/>
        <w:outlineLvl w:val="0"/>
        <w:rPr>
          <w:rFonts w:asciiTheme="minorHAnsi" w:hAnsiTheme="minorHAnsi" w:cstheme="minorHAnsi"/>
          <w:bCs/>
          <w:sz w:val="24"/>
          <w:szCs w:val="24"/>
          <w:u w:val="single"/>
        </w:rPr>
      </w:pPr>
    </w:p>
    <w:p w14:paraId="5F512693" w14:textId="77777777" w:rsidR="00F9137E" w:rsidRDefault="00F9137E" w:rsidP="002A7486">
      <w:pPr>
        <w:jc w:val="center"/>
        <w:outlineLvl w:val="0"/>
        <w:rPr>
          <w:rFonts w:asciiTheme="minorHAnsi" w:hAnsiTheme="minorHAnsi" w:cstheme="minorHAnsi"/>
          <w:bCs/>
          <w:sz w:val="24"/>
          <w:szCs w:val="24"/>
          <w:u w:val="single"/>
        </w:rPr>
      </w:pPr>
    </w:p>
    <w:p w14:paraId="40CC8E17" w14:textId="77777777" w:rsidR="00F9137E" w:rsidRDefault="00F9137E" w:rsidP="002A7486">
      <w:pPr>
        <w:jc w:val="center"/>
        <w:outlineLvl w:val="0"/>
        <w:rPr>
          <w:rFonts w:asciiTheme="minorHAnsi" w:hAnsiTheme="minorHAnsi" w:cstheme="minorHAnsi"/>
          <w:bCs/>
          <w:sz w:val="24"/>
          <w:szCs w:val="24"/>
          <w:u w:val="single"/>
        </w:rPr>
      </w:pPr>
    </w:p>
    <w:p w14:paraId="2FC84BB8" w14:textId="77777777" w:rsidR="00F9137E" w:rsidRDefault="00F9137E" w:rsidP="002A7486">
      <w:pPr>
        <w:jc w:val="center"/>
        <w:outlineLvl w:val="0"/>
        <w:rPr>
          <w:rFonts w:asciiTheme="minorHAnsi" w:hAnsiTheme="minorHAnsi" w:cstheme="minorHAnsi"/>
          <w:bCs/>
          <w:sz w:val="24"/>
          <w:szCs w:val="24"/>
          <w:u w:val="single"/>
        </w:rPr>
      </w:pPr>
    </w:p>
    <w:p w14:paraId="5243B874" w14:textId="77777777" w:rsidR="00F9137E" w:rsidRDefault="00F9137E" w:rsidP="002A7486">
      <w:pPr>
        <w:jc w:val="center"/>
        <w:outlineLvl w:val="0"/>
        <w:rPr>
          <w:rFonts w:asciiTheme="minorHAnsi" w:hAnsiTheme="minorHAnsi" w:cstheme="minorHAnsi"/>
          <w:bCs/>
          <w:sz w:val="24"/>
          <w:szCs w:val="24"/>
          <w:u w:val="single"/>
        </w:rPr>
      </w:pPr>
    </w:p>
    <w:p w14:paraId="5285983D" w14:textId="77777777" w:rsidR="00F9137E" w:rsidRDefault="00F9137E" w:rsidP="002A7486">
      <w:pPr>
        <w:jc w:val="center"/>
        <w:outlineLvl w:val="0"/>
        <w:rPr>
          <w:rFonts w:asciiTheme="minorHAnsi" w:hAnsiTheme="minorHAnsi" w:cstheme="minorHAnsi"/>
          <w:bCs/>
          <w:sz w:val="24"/>
          <w:szCs w:val="24"/>
          <w:u w:val="single"/>
        </w:rPr>
      </w:pPr>
    </w:p>
    <w:p w14:paraId="49FAB6C4" w14:textId="0B082524" w:rsidR="002A7486" w:rsidRPr="00F9137E" w:rsidRDefault="002A7486" w:rsidP="002A7486">
      <w:pPr>
        <w:jc w:val="center"/>
        <w:outlineLvl w:val="0"/>
        <w:rPr>
          <w:rFonts w:asciiTheme="minorHAnsi" w:hAnsiTheme="minorHAnsi" w:cstheme="minorHAnsi"/>
          <w:bCs/>
          <w:sz w:val="24"/>
          <w:szCs w:val="24"/>
        </w:rPr>
      </w:pPr>
      <w:r w:rsidRPr="00F9137E">
        <w:rPr>
          <w:rFonts w:asciiTheme="minorHAnsi" w:hAnsiTheme="minorHAnsi" w:cstheme="minorHAnsi"/>
          <w:bCs/>
          <w:sz w:val="24"/>
          <w:szCs w:val="24"/>
          <w:u w:val="single"/>
        </w:rPr>
        <w:lastRenderedPageBreak/>
        <w:t>Urząd Stanu Cywilnego</w:t>
      </w:r>
    </w:p>
    <w:tbl>
      <w:tblPr>
        <w:tblStyle w:val="Tabela-Siatka"/>
        <w:tblW w:w="0" w:type="auto"/>
        <w:tblInd w:w="-113" w:type="dxa"/>
        <w:tblLook w:val="04A0" w:firstRow="1" w:lastRow="0" w:firstColumn="1" w:lastColumn="0" w:noHBand="0" w:noVBand="1"/>
      </w:tblPr>
      <w:tblGrid>
        <w:gridCol w:w="4621"/>
        <w:gridCol w:w="1552"/>
        <w:gridCol w:w="3002"/>
      </w:tblGrid>
      <w:tr w:rsidR="002A7486" w:rsidRPr="00F9137E" w14:paraId="361AB248" w14:textId="77777777" w:rsidTr="00F9137E">
        <w:tc>
          <w:tcPr>
            <w:tcW w:w="9175" w:type="dxa"/>
            <w:gridSpan w:val="3"/>
          </w:tcPr>
          <w:p w14:paraId="32425745" w14:textId="77777777" w:rsidR="002A7486" w:rsidRPr="00F9137E" w:rsidRDefault="002A7486" w:rsidP="00E4539A">
            <w:pPr>
              <w:jc w:val="center"/>
              <w:rPr>
                <w:rFonts w:asciiTheme="minorHAnsi" w:hAnsiTheme="minorHAnsi" w:cstheme="minorHAnsi"/>
                <w:bCs/>
                <w:sz w:val="24"/>
                <w:szCs w:val="24"/>
              </w:rPr>
            </w:pPr>
            <w:r w:rsidRPr="00F9137E">
              <w:rPr>
                <w:rFonts w:asciiTheme="minorHAnsi" w:hAnsiTheme="minorHAnsi" w:cstheme="minorHAnsi"/>
                <w:bCs/>
                <w:sz w:val="24"/>
                <w:szCs w:val="24"/>
              </w:rPr>
              <w:t>Sporządzono:</w:t>
            </w:r>
          </w:p>
        </w:tc>
      </w:tr>
      <w:tr w:rsidR="002A7486" w:rsidRPr="00F9137E" w14:paraId="6AB71C24" w14:textId="77777777" w:rsidTr="00F9137E">
        <w:tc>
          <w:tcPr>
            <w:tcW w:w="4621" w:type="dxa"/>
          </w:tcPr>
          <w:p w14:paraId="3936412F" w14:textId="77777777" w:rsidR="002A7486" w:rsidRPr="00F9137E" w:rsidRDefault="002A7486" w:rsidP="00E4539A">
            <w:pPr>
              <w:rPr>
                <w:rFonts w:asciiTheme="minorHAnsi" w:hAnsiTheme="minorHAnsi" w:cstheme="minorHAnsi"/>
                <w:bCs/>
                <w:sz w:val="24"/>
                <w:szCs w:val="24"/>
              </w:rPr>
            </w:pPr>
            <w:r w:rsidRPr="00F9137E">
              <w:rPr>
                <w:rFonts w:asciiTheme="minorHAnsi" w:hAnsiTheme="minorHAnsi" w:cstheme="minorHAnsi"/>
                <w:bCs/>
                <w:sz w:val="24"/>
                <w:szCs w:val="24"/>
              </w:rPr>
              <w:t>akty małżeństwa</w:t>
            </w:r>
          </w:p>
        </w:tc>
        <w:tc>
          <w:tcPr>
            <w:tcW w:w="1552" w:type="dxa"/>
            <w:vAlign w:val="center"/>
          </w:tcPr>
          <w:p w14:paraId="716F776C" w14:textId="77777777" w:rsidR="002A7486" w:rsidRPr="00F9137E" w:rsidRDefault="002A7486" w:rsidP="00E4539A">
            <w:pPr>
              <w:jc w:val="center"/>
              <w:rPr>
                <w:rFonts w:asciiTheme="minorHAnsi" w:hAnsiTheme="minorHAnsi" w:cstheme="minorHAnsi"/>
                <w:bCs/>
                <w:sz w:val="24"/>
                <w:szCs w:val="24"/>
              </w:rPr>
            </w:pPr>
            <w:r w:rsidRPr="00F9137E">
              <w:rPr>
                <w:rFonts w:asciiTheme="minorHAnsi" w:hAnsiTheme="minorHAnsi" w:cstheme="minorHAnsi"/>
                <w:bCs/>
                <w:sz w:val="24"/>
                <w:szCs w:val="24"/>
              </w:rPr>
              <w:t>22 szt.</w:t>
            </w:r>
          </w:p>
        </w:tc>
        <w:tc>
          <w:tcPr>
            <w:tcW w:w="3002" w:type="dxa"/>
          </w:tcPr>
          <w:p w14:paraId="5C4551C9" w14:textId="77777777" w:rsidR="002A7486" w:rsidRPr="00F9137E" w:rsidRDefault="002A7486" w:rsidP="00E4539A">
            <w:pPr>
              <w:rPr>
                <w:rFonts w:asciiTheme="minorHAnsi" w:hAnsiTheme="minorHAnsi" w:cstheme="minorHAnsi"/>
                <w:bCs/>
                <w:sz w:val="24"/>
                <w:szCs w:val="24"/>
              </w:rPr>
            </w:pPr>
            <w:r w:rsidRPr="00F9137E">
              <w:rPr>
                <w:rFonts w:asciiTheme="minorHAnsi" w:hAnsiTheme="minorHAnsi" w:cstheme="minorHAnsi"/>
                <w:bCs/>
                <w:sz w:val="24"/>
                <w:szCs w:val="24"/>
              </w:rPr>
              <w:t xml:space="preserve">W tym : </w:t>
            </w:r>
          </w:p>
          <w:p w14:paraId="6A5F670E" w14:textId="2EE2C20E" w:rsidR="002A7486" w:rsidRPr="00F9137E" w:rsidRDefault="002A7486" w:rsidP="00B5329B">
            <w:pPr>
              <w:jc w:val="left"/>
              <w:rPr>
                <w:rFonts w:asciiTheme="minorHAnsi" w:hAnsiTheme="minorHAnsi" w:cstheme="minorHAnsi"/>
                <w:bCs/>
                <w:sz w:val="24"/>
                <w:szCs w:val="24"/>
              </w:rPr>
            </w:pPr>
            <w:r w:rsidRPr="00F9137E">
              <w:rPr>
                <w:rFonts w:asciiTheme="minorHAnsi" w:hAnsiTheme="minorHAnsi" w:cstheme="minorHAnsi"/>
                <w:bCs/>
                <w:sz w:val="24"/>
                <w:szCs w:val="24"/>
              </w:rPr>
              <w:t xml:space="preserve">ślub cywilny </w:t>
            </w:r>
            <w:r w:rsidR="00F934B6" w:rsidRPr="00F9137E">
              <w:rPr>
                <w:rFonts w:asciiTheme="minorHAnsi" w:hAnsiTheme="minorHAnsi" w:cstheme="minorHAnsi"/>
                <w:bCs/>
                <w:sz w:val="24"/>
                <w:szCs w:val="24"/>
              </w:rPr>
              <w:t>-</w:t>
            </w:r>
            <w:r w:rsidRPr="00F9137E">
              <w:rPr>
                <w:rFonts w:asciiTheme="minorHAnsi" w:hAnsiTheme="minorHAnsi" w:cstheme="minorHAnsi"/>
                <w:bCs/>
                <w:sz w:val="24"/>
                <w:szCs w:val="24"/>
              </w:rPr>
              <w:t xml:space="preserve"> 8             </w:t>
            </w:r>
            <w:r w:rsidR="00B5329B" w:rsidRPr="00F9137E">
              <w:rPr>
                <w:rFonts w:asciiTheme="minorHAnsi" w:hAnsiTheme="minorHAnsi" w:cstheme="minorHAnsi"/>
                <w:bCs/>
                <w:sz w:val="24"/>
                <w:szCs w:val="24"/>
              </w:rPr>
              <w:t xml:space="preserve">                  </w:t>
            </w:r>
            <w:r w:rsidRPr="00F9137E">
              <w:rPr>
                <w:rFonts w:asciiTheme="minorHAnsi" w:hAnsiTheme="minorHAnsi" w:cstheme="minorHAnsi"/>
                <w:bCs/>
                <w:sz w:val="24"/>
                <w:szCs w:val="24"/>
              </w:rPr>
              <w:t xml:space="preserve"> ślub konkordatowy </w:t>
            </w:r>
            <w:r w:rsidR="00F934B6" w:rsidRPr="00F9137E">
              <w:rPr>
                <w:rFonts w:asciiTheme="minorHAnsi" w:hAnsiTheme="minorHAnsi" w:cstheme="minorHAnsi"/>
                <w:bCs/>
                <w:sz w:val="24"/>
                <w:szCs w:val="24"/>
              </w:rPr>
              <w:t>-</w:t>
            </w:r>
            <w:r w:rsidRPr="00F9137E">
              <w:rPr>
                <w:rFonts w:asciiTheme="minorHAnsi" w:hAnsiTheme="minorHAnsi" w:cstheme="minorHAnsi"/>
                <w:bCs/>
                <w:sz w:val="24"/>
                <w:szCs w:val="24"/>
              </w:rPr>
              <w:t xml:space="preserve"> 14</w:t>
            </w:r>
          </w:p>
          <w:p w14:paraId="69017886" w14:textId="77777777" w:rsidR="002A7486" w:rsidRPr="00F9137E" w:rsidRDefault="002A7486" w:rsidP="00E4539A">
            <w:pPr>
              <w:rPr>
                <w:rFonts w:asciiTheme="minorHAnsi" w:hAnsiTheme="minorHAnsi" w:cstheme="minorHAnsi"/>
                <w:bCs/>
                <w:sz w:val="24"/>
                <w:szCs w:val="24"/>
              </w:rPr>
            </w:pPr>
            <w:r w:rsidRPr="00F9137E">
              <w:rPr>
                <w:rFonts w:asciiTheme="minorHAnsi" w:hAnsiTheme="minorHAnsi" w:cstheme="minorHAnsi"/>
                <w:bCs/>
                <w:sz w:val="24"/>
                <w:szCs w:val="24"/>
              </w:rPr>
              <w:t>umiejscowione - 0</w:t>
            </w:r>
          </w:p>
          <w:p w14:paraId="787990DB" w14:textId="77777777" w:rsidR="002A7486" w:rsidRPr="00F9137E" w:rsidRDefault="002A7486" w:rsidP="00E4539A">
            <w:pPr>
              <w:rPr>
                <w:rFonts w:asciiTheme="minorHAnsi" w:hAnsiTheme="minorHAnsi" w:cstheme="minorHAnsi"/>
                <w:bCs/>
                <w:sz w:val="24"/>
                <w:szCs w:val="24"/>
              </w:rPr>
            </w:pPr>
          </w:p>
        </w:tc>
      </w:tr>
      <w:tr w:rsidR="002A7486" w:rsidRPr="00F9137E" w14:paraId="7E7EBD33" w14:textId="77777777" w:rsidTr="00F9137E">
        <w:tc>
          <w:tcPr>
            <w:tcW w:w="4621" w:type="dxa"/>
          </w:tcPr>
          <w:p w14:paraId="0DBF7137" w14:textId="77777777" w:rsidR="002A7486" w:rsidRPr="00F9137E" w:rsidRDefault="002A7486" w:rsidP="00E4539A">
            <w:pPr>
              <w:rPr>
                <w:rFonts w:asciiTheme="minorHAnsi" w:hAnsiTheme="minorHAnsi" w:cstheme="minorHAnsi"/>
                <w:bCs/>
                <w:sz w:val="24"/>
                <w:szCs w:val="24"/>
              </w:rPr>
            </w:pPr>
            <w:r w:rsidRPr="00F9137E">
              <w:rPr>
                <w:rFonts w:asciiTheme="minorHAnsi" w:hAnsiTheme="minorHAnsi" w:cstheme="minorHAnsi"/>
                <w:bCs/>
                <w:sz w:val="24"/>
                <w:szCs w:val="24"/>
              </w:rPr>
              <w:t>akty urodzenia</w:t>
            </w:r>
          </w:p>
        </w:tc>
        <w:tc>
          <w:tcPr>
            <w:tcW w:w="4554" w:type="dxa"/>
            <w:gridSpan w:val="2"/>
            <w:vAlign w:val="center"/>
          </w:tcPr>
          <w:p w14:paraId="0467002F" w14:textId="77777777" w:rsidR="002A7486" w:rsidRPr="00F9137E" w:rsidRDefault="002A7486" w:rsidP="00E4539A">
            <w:pPr>
              <w:jc w:val="center"/>
              <w:rPr>
                <w:rFonts w:asciiTheme="minorHAnsi" w:hAnsiTheme="minorHAnsi" w:cstheme="minorHAnsi"/>
                <w:bCs/>
                <w:sz w:val="24"/>
                <w:szCs w:val="24"/>
              </w:rPr>
            </w:pPr>
            <w:r w:rsidRPr="00F9137E">
              <w:rPr>
                <w:rFonts w:asciiTheme="minorHAnsi" w:hAnsiTheme="minorHAnsi" w:cstheme="minorHAnsi"/>
                <w:bCs/>
                <w:sz w:val="24"/>
                <w:szCs w:val="24"/>
              </w:rPr>
              <w:t xml:space="preserve">21 szt. </w:t>
            </w:r>
          </w:p>
        </w:tc>
      </w:tr>
      <w:tr w:rsidR="002A7486" w:rsidRPr="00F9137E" w14:paraId="425E78B4" w14:textId="77777777" w:rsidTr="00F9137E">
        <w:tc>
          <w:tcPr>
            <w:tcW w:w="4621" w:type="dxa"/>
          </w:tcPr>
          <w:p w14:paraId="5F2D3B39" w14:textId="77777777" w:rsidR="002A7486" w:rsidRPr="00F9137E" w:rsidRDefault="002A7486" w:rsidP="00E4539A">
            <w:pPr>
              <w:rPr>
                <w:rFonts w:asciiTheme="minorHAnsi" w:hAnsiTheme="minorHAnsi" w:cstheme="minorHAnsi"/>
                <w:bCs/>
                <w:sz w:val="24"/>
                <w:szCs w:val="24"/>
              </w:rPr>
            </w:pPr>
            <w:r w:rsidRPr="00F9137E">
              <w:rPr>
                <w:rFonts w:asciiTheme="minorHAnsi" w:hAnsiTheme="minorHAnsi" w:cstheme="minorHAnsi"/>
                <w:bCs/>
                <w:sz w:val="24"/>
                <w:szCs w:val="24"/>
              </w:rPr>
              <w:t>akty zgonu</w:t>
            </w:r>
          </w:p>
        </w:tc>
        <w:tc>
          <w:tcPr>
            <w:tcW w:w="4554" w:type="dxa"/>
            <w:gridSpan w:val="2"/>
            <w:vAlign w:val="center"/>
          </w:tcPr>
          <w:p w14:paraId="6545D08C" w14:textId="77777777" w:rsidR="002A7486" w:rsidRPr="00F9137E" w:rsidRDefault="002A7486" w:rsidP="00E4539A">
            <w:pPr>
              <w:jc w:val="center"/>
              <w:rPr>
                <w:rFonts w:asciiTheme="minorHAnsi" w:hAnsiTheme="minorHAnsi" w:cstheme="minorHAnsi"/>
                <w:bCs/>
                <w:sz w:val="24"/>
                <w:szCs w:val="24"/>
              </w:rPr>
            </w:pPr>
            <w:r w:rsidRPr="00F9137E">
              <w:rPr>
                <w:rFonts w:asciiTheme="minorHAnsi" w:hAnsiTheme="minorHAnsi" w:cstheme="minorHAnsi"/>
                <w:bCs/>
                <w:sz w:val="24"/>
                <w:szCs w:val="24"/>
              </w:rPr>
              <w:t xml:space="preserve">39 szt. </w:t>
            </w:r>
          </w:p>
        </w:tc>
      </w:tr>
      <w:tr w:rsidR="002A7486" w:rsidRPr="00F9137E" w14:paraId="34D1B13C" w14:textId="77777777" w:rsidTr="00F9137E">
        <w:tc>
          <w:tcPr>
            <w:tcW w:w="4621" w:type="dxa"/>
          </w:tcPr>
          <w:p w14:paraId="3D49762B" w14:textId="77777777" w:rsidR="002A7486" w:rsidRPr="00F9137E" w:rsidRDefault="002A7486" w:rsidP="00E4539A">
            <w:pPr>
              <w:rPr>
                <w:rFonts w:asciiTheme="minorHAnsi" w:hAnsiTheme="minorHAnsi" w:cstheme="minorHAnsi"/>
                <w:bCs/>
                <w:sz w:val="24"/>
                <w:szCs w:val="24"/>
              </w:rPr>
            </w:pPr>
            <w:r w:rsidRPr="00F9137E">
              <w:rPr>
                <w:rFonts w:asciiTheme="minorHAnsi" w:hAnsiTheme="minorHAnsi" w:cstheme="minorHAnsi"/>
                <w:bCs/>
                <w:sz w:val="24"/>
                <w:szCs w:val="24"/>
              </w:rPr>
              <w:t>oświadczenia o uznaniu ojcostwa</w:t>
            </w:r>
          </w:p>
        </w:tc>
        <w:tc>
          <w:tcPr>
            <w:tcW w:w="4554" w:type="dxa"/>
            <w:gridSpan w:val="2"/>
            <w:vAlign w:val="center"/>
          </w:tcPr>
          <w:p w14:paraId="46473539" w14:textId="77777777" w:rsidR="002A7486" w:rsidRPr="00F9137E" w:rsidRDefault="002A7486" w:rsidP="00E4539A">
            <w:pPr>
              <w:jc w:val="center"/>
              <w:rPr>
                <w:rFonts w:asciiTheme="minorHAnsi" w:hAnsiTheme="minorHAnsi" w:cstheme="minorHAnsi"/>
                <w:bCs/>
                <w:sz w:val="24"/>
                <w:szCs w:val="24"/>
              </w:rPr>
            </w:pPr>
            <w:r w:rsidRPr="00F9137E">
              <w:rPr>
                <w:rFonts w:asciiTheme="minorHAnsi" w:hAnsiTheme="minorHAnsi" w:cstheme="minorHAnsi"/>
                <w:bCs/>
                <w:sz w:val="24"/>
                <w:szCs w:val="24"/>
              </w:rPr>
              <w:t>4 szt.</w:t>
            </w:r>
          </w:p>
        </w:tc>
      </w:tr>
      <w:tr w:rsidR="002A7486" w:rsidRPr="00F9137E" w14:paraId="08046ABE" w14:textId="77777777" w:rsidTr="00F9137E">
        <w:trPr>
          <w:trHeight w:val="562"/>
        </w:trPr>
        <w:tc>
          <w:tcPr>
            <w:tcW w:w="9175" w:type="dxa"/>
            <w:gridSpan w:val="3"/>
            <w:vAlign w:val="center"/>
          </w:tcPr>
          <w:p w14:paraId="6B89295B" w14:textId="77777777" w:rsidR="002A7486" w:rsidRPr="00F9137E" w:rsidRDefault="002A7486" w:rsidP="00E4539A">
            <w:pPr>
              <w:jc w:val="center"/>
              <w:rPr>
                <w:rFonts w:asciiTheme="minorHAnsi" w:hAnsiTheme="minorHAnsi" w:cstheme="minorHAnsi"/>
                <w:bCs/>
                <w:sz w:val="24"/>
                <w:szCs w:val="24"/>
              </w:rPr>
            </w:pPr>
            <w:r w:rsidRPr="00F9137E">
              <w:rPr>
                <w:rFonts w:asciiTheme="minorHAnsi" w:hAnsiTheme="minorHAnsi" w:cstheme="minorHAnsi"/>
                <w:bCs/>
                <w:sz w:val="24"/>
                <w:szCs w:val="24"/>
              </w:rPr>
              <w:t>Przyjęto:</w:t>
            </w:r>
          </w:p>
        </w:tc>
      </w:tr>
      <w:tr w:rsidR="002A7486" w:rsidRPr="00F9137E" w14:paraId="56C436E9" w14:textId="77777777" w:rsidTr="00F9137E">
        <w:tc>
          <w:tcPr>
            <w:tcW w:w="4621" w:type="dxa"/>
          </w:tcPr>
          <w:p w14:paraId="2C7FB70B" w14:textId="77777777" w:rsidR="002A7486" w:rsidRPr="00F9137E" w:rsidRDefault="002A7486" w:rsidP="00E4539A">
            <w:pPr>
              <w:rPr>
                <w:rFonts w:asciiTheme="minorHAnsi" w:hAnsiTheme="minorHAnsi" w:cstheme="minorHAnsi"/>
                <w:bCs/>
                <w:sz w:val="24"/>
                <w:szCs w:val="24"/>
              </w:rPr>
            </w:pPr>
            <w:r w:rsidRPr="00F9137E">
              <w:rPr>
                <w:rFonts w:asciiTheme="minorHAnsi" w:hAnsiTheme="minorHAnsi" w:cstheme="minorHAnsi"/>
                <w:bCs/>
                <w:sz w:val="24"/>
                <w:szCs w:val="24"/>
              </w:rPr>
              <w:t>zapewnienia do ślubu cywilnego</w:t>
            </w:r>
          </w:p>
        </w:tc>
        <w:tc>
          <w:tcPr>
            <w:tcW w:w="4554" w:type="dxa"/>
            <w:gridSpan w:val="2"/>
            <w:vAlign w:val="center"/>
          </w:tcPr>
          <w:p w14:paraId="3A9DE76E" w14:textId="77777777" w:rsidR="002A7486" w:rsidRPr="00F9137E" w:rsidRDefault="002A7486" w:rsidP="00E4539A">
            <w:pPr>
              <w:jc w:val="center"/>
              <w:rPr>
                <w:rFonts w:asciiTheme="minorHAnsi" w:hAnsiTheme="minorHAnsi" w:cstheme="minorHAnsi"/>
                <w:bCs/>
                <w:sz w:val="24"/>
                <w:szCs w:val="24"/>
              </w:rPr>
            </w:pPr>
            <w:r w:rsidRPr="00F9137E">
              <w:rPr>
                <w:rFonts w:asciiTheme="minorHAnsi" w:hAnsiTheme="minorHAnsi" w:cstheme="minorHAnsi"/>
                <w:bCs/>
                <w:sz w:val="24"/>
                <w:szCs w:val="24"/>
              </w:rPr>
              <w:t>11 szt.</w:t>
            </w:r>
          </w:p>
        </w:tc>
      </w:tr>
      <w:tr w:rsidR="002A7486" w:rsidRPr="00F9137E" w14:paraId="2C404CD7" w14:textId="77777777" w:rsidTr="00F9137E">
        <w:tc>
          <w:tcPr>
            <w:tcW w:w="4621" w:type="dxa"/>
          </w:tcPr>
          <w:p w14:paraId="407B5B37" w14:textId="77777777" w:rsidR="002A7486" w:rsidRPr="00F9137E" w:rsidRDefault="002A7486" w:rsidP="00E4539A">
            <w:pPr>
              <w:rPr>
                <w:rFonts w:asciiTheme="minorHAnsi" w:hAnsiTheme="minorHAnsi" w:cstheme="minorHAnsi"/>
                <w:bCs/>
                <w:sz w:val="24"/>
                <w:szCs w:val="24"/>
              </w:rPr>
            </w:pPr>
            <w:r w:rsidRPr="00F9137E">
              <w:rPr>
                <w:rFonts w:asciiTheme="minorHAnsi" w:hAnsiTheme="minorHAnsi" w:cstheme="minorHAnsi"/>
                <w:bCs/>
                <w:sz w:val="24"/>
                <w:szCs w:val="24"/>
              </w:rPr>
              <w:t>oświadczenie o powrocie do nazwiska małżonka rozwiedzionego oraz nadanie dziecku nazwiska męża matki</w:t>
            </w:r>
          </w:p>
        </w:tc>
        <w:tc>
          <w:tcPr>
            <w:tcW w:w="4554" w:type="dxa"/>
            <w:gridSpan w:val="2"/>
            <w:vAlign w:val="center"/>
          </w:tcPr>
          <w:p w14:paraId="57672D43" w14:textId="77777777" w:rsidR="002A7486" w:rsidRPr="00F9137E" w:rsidRDefault="002A7486" w:rsidP="00E4539A">
            <w:pPr>
              <w:jc w:val="center"/>
              <w:rPr>
                <w:rFonts w:asciiTheme="minorHAnsi" w:hAnsiTheme="minorHAnsi" w:cstheme="minorHAnsi"/>
                <w:bCs/>
                <w:sz w:val="24"/>
                <w:szCs w:val="24"/>
              </w:rPr>
            </w:pPr>
            <w:r w:rsidRPr="00F9137E">
              <w:rPr>
                <w:rFonts w:asciiTheme="minorHAnsi" w:hAnsiTheme="minorHAnsi" w:cstheme="minorHAnsi"/>
                <w:bCs/>
                <w:sz w:val="24"/>
                <w:szCs w:val="24"/>
              </w:rPr>
              <w:t xml:space="preserve">  1 szt.</w:t>
            </w:r>
          </w:p>
        </w:tc>
      </w:tr>
      <w:tr w:rsidR="002A7486" w:rsidRPr="00F9137E" w14:paraId="143DFF25" w14:textId="77777777" w:rsidTr="00F9137E">
        <w:trPr>
          <w:trHeight w:val="562"/>
        </w:trPr>
        <w:tc>
          <w:tcPr>
            <w:tcW w:w="9175" w:type="dxa"/>
            <w:gridSpan w:val="3"/>
            <w:vAlign w:val="center"/>
          </w:tcPr>
          <w:p w14:paraId="39D0A45B" w14:textId="77777777" w:rsidR="002A7486" w:rsidRPr="00F9137E" w:rsidRDefault="002A7486" w:rsidP="00E4539A">
            <w:pPr>
              <w:jc w:val="center"/>
              <w:rPr>
                <w:rFonts w:asciiTheme="minorHAnsi" w:hAnsiTheme="minorHAnsi" w:cstheme="minorHAnsi"/>
                <w:bCs/>
                <w:sz w:val="24"/>
                <w:szCs w:val="24"/>
              </w:rPr>
            </w:pPr>
            <w:r w:rsidRPr="00F9137E">
              <w:rPr>
                <w:rFonts w:asciiTheme="minorHAnsi" w:hAnsiTheme="minorHAnsi" w:cstheme="minorHAnsi"/>
                <w:bCs/>
                <w:sz w:val="24"/>
                <w:szCs w:val="24"/>
              </w:rPr>
              <w:t>Wydano:</w:t>
            </w:r>
          </w:p>
        </w:tc>
      </w:tr>
      <w:tr w:rsidR="002A7486" w:rsidRPr="00F9137E" w14:paraId="60830009" w14:textId="77777777" w:rsidTr="00F9137E">
        <w:tc>
          <w:tcPr>
            <w:tcW w:w="4621" w:type="dxa"/>
          </w:tcPr>
          <w:p w14:paraId="2971D7E1" w14:textId="77777777" w:rsidR="002A7486" w:rsidRPr="00F9137E" w:rsidRDefault="002A7486" w:rsidP="00E4539A">
            <w:pPr>
              <w:rPr>
                <w:rFonts w:asciiTheme="minorHAnsi" w:hAnsiTheme="minorHAnsi" w:cstheme="minorHAnsi"/>
                <w:bCs/>
                <w:sz w:val="24"/>
                <w:szCs w:val="24"/>
              </w:rPr>
            </w:pPr>
            <w:r w:rsidRPr="00F9137E">
              <w:rPr>
                <w:rFonts w:asciiTheme="minorHAnsi" w:hAnsiTheme="minorHAnsi" w:cstheme="minorHAnsi"/>
                <w:bCs/>
                <w:sz w:val="24"/>
                <w:szCs w:val="24"/>
              </w:rPr>
              <w:t>zaświadczenia do ślubu konkordatowego</w:t>
            </w:r>
          </w:p>
        </w:tc>
        <w:tc>
          <w:tcPr>
            <w:tcW w:w="4554" w:type="dxa"/>
            <w:gridSpan w:val="2"/>
            <w:vAlign w:val="center"/>
          </w:tcPr>
          <w:p w14:paraId="0F739760" w14:textId="77777777" w:rsidR="002A7486" w:rsidRPr="00F9137E" w:rsidRDefault="002A7486" w:rsidP="00E4539A">
            <w:pPr>
              <w:jc w:val="center"/>
              <w:rPr>
                <w:rFonts w:asciiTheme="minorHAnsi" w:hAnsiTheme="minorHAnsi" w:cstheme="minorHAnsi"/>
                <w:bCs/>
                <w:sz w:val="24"/>
                <w:szCs w:val="24"/>
              </w:rPr>
            </w:pPr>
            <w:r w:rsidRPr="00F9137E">
              <w:rPr>
                <w:rFonts w:asciiTheme="minorHAnsi" w:hAnsiTheme="minorHAnsi" w:cstheme="minorHAnsi"/>
                <w:bCs/>
                <w:sz w:val="24"/>
                <w:szCs w:val="24"/>
              </w:rPr>
              <w:t>13 szt.</w:t>
            </w:r>
          </w:p>
        </w:tc>
      </w:tr>
      <w:tr w:rsidR="002A7486" w:rsidRPr="00F9137E" w14:paraId="30E5AA1A" w14:textId="77777777" w:rsidTr="00F9137E">
        <w:tc>
          <w:tcPr>
            <w:tcW w:w="4621" w:type="dxa"/>
          </w:tcPr>
          <w:p w14:paraId="1CA54206" w14:textId="77777777" w:rsidR="002A7486" w:rsidRPr="00F9137E" w:rsidRDefault="002A7486" w:rsidP="00E4539A">
            <w:pPr>
              <w:rPr>
                <w:rFonts w:asciiTheme="minorHAnsi" w:hAnsiTheme="minorHAnsi" w:cstheme="minorHAnsi"/>
                <w:bCs/>
              </w:rPr>
            </w:pPr>
            <w:r w:rsidRPr="00F9137E">
              <w:rPr>
                <w:rFonts w:asciiTheme="minorHAnsi" w:hAnsiTheme="minorHAnsi" w:cstheme="minorHAnsi"/>
                <w:bCs/>
              </w:rPr>
              <w:t xml:space="preserve">decyzje w sprawie zmiany imion i nazwisk </w:t>
            </w:r>
          </w:p>
        </w:tc>
        <w:tc>
          <w:tcPr>
            <w:tcW w:w="4554" w:type="dxa"/>
            <w:gridSpan w:val="2"/>
            <w:vAlign w:val="center"/>
          </w:tcPr>
          <w:p w14:paraId="0AE2911D" w14:textId="77777777" w:rsidR="002A7486" w:rsidRPr="00F9137E" w:rsidRDefault="002A7486" w:rsidP="00E4539A">
            <w:pPr>
              <w:jc w:val="center"/>
              <w:rPr>
                <w:rFonts w:asciiTheme="minorHAnsi" w:hAnsiTheme="minorHAnsi" w:cstheme="minorHAnsi"/>
                <w:bCs/>
                <w:sz w:val="24"/>
                <w:szCs w:val="24"/>
              </w:rPr>
            </w:pPr>
            <w:r w:rsidRPr="00F9137E">
              <w:rPr>
                <w:rFonts w:asciiTheme="minorHAnsi" w:hAnsiTheme="minorHAnsi" w:cstheme="minorHAnsi"/>
                <w:bCs/>
                <w:sz w:val="24"/>
                <w:szCs w:val="24"/>
              </w:rPr>
              <w:t>0 szt.</w:t>
            </w:r>
          </w:p>
        </w:tc>
      </w:tr>
      <w:tr w:rsidR="002A7486" w:rsidRPr="00F9137E" w14:paraId="545AD875" w14:textId="77777777" w:rsidTr="00F9137E">
        <w:tc>
          <w:tcPr>
            <w:tcW w:w="4621" w:type="dxa"/>
          </w:tcPr>
          <w:p w14:paraId="75BB737F" w14:textId="77777777" w:rsidR="002A7486" w:rsidRPr="00F9137E" w:rsidRDefault="002A7486" w:rsidP="00E4539A">
            <w:pPr>
              <w:rPr>
                <w:rFonts w:asciiTheme="minorHAnsi" w:hAnsiTheme="minorHAnsi" w:cstheme="minorHAnsi"/>
                <w:bCs/>
              </w:rPr>
            </w:pPr>
            <w:r w:rsidRPr="00F9137E">
              <w:rPr>
                <w:rFonts w:asciiTheme="minorHAnsi" w:hAnsiTheme="minorHAnsi" w:cstheme="minorHAnsi"/>
                <w:bCs/>
              </w:rPr>
              <w:t>zaświadczenie o stanie cywilnym lub o zdolności prawnej do zawarcia związku małżeńskiego za granicą</w:t>
            </w:r>
          </w:p>
        </w:tc>
        <w:tc>
          <w:tcPr>
            <w:tcW w:w="4554" w:type="dxa"/>
            <w:gridSpan w:val="2"/>
            <w:vAlign w:val="center"/>
          </w:tcPr>
          <w:p w14:paraId="334AB6FD" w14:textId="77777777" w:rsidR="002A7486" w:rsidRPr="00F9137E" w:rsidRDefault="002A7486" w:rsidP="00E4539A">
            <w:pPr>
              <w:jc w:val="center"/>
              <w:rPr>
                <w:rFonts w:asciiTheme="minorHAnsi" w:hAnsiTheme="minorHAnsi" w:cstheme="minorHAnsi"/>
                <w:bCs/>
                <w:sz w:val="24"/>
                <w:szCs w:val="24"/>
              </w:rPr>
            </w:pPr>
            <w:r w:rsidRPr="00F9137E">
              <w:rPr>
                <w:rFonts w:asciiTheme="minorHAnsi" w:hAnsiTheme="minorHAnsi" w:cstheme="minorHAnsi"/>
                <w:bCs/>
                <w:sz w:val="24"/>
                <w:szCs w:val="24"/>
              </w:rPr>
              <w:t>4 szt.</w:t>
            </w:r>
          </w:p>
        </w:tc>
      </w:tr>
      <w:tr w:rsidR="002A7486" w:rsidRPr="00F9137E" w14:paraId="749ACB34" w14:textId="77777777" w:rsidTr="00F9137E">
        <w:tc>
          <w:tcPr>
            <w:tcW w:w="4621" w:type="dxa"/>
          </w:tcPr>
          <w:p w14:paraId="3C2EE475" w14:textId="77777777" w:rsidR="002A7486" w:rsidRPr="00F9137E" w:rsidRDefault="002A7486" w:rsidP="00E4539A">
            <w:pPr>
              <w:rPr>
                <w:rFonts w:asciiTheme="minorHAnsi" w:hAnsiTheme="minorHAnsi" w:cstheme="minorHAnsi"/>
                <w:bCs/>
                <w:sz w:val="24"/>
                <w:szCs w:val="24"/>
              </w:rPr>
            </w:pPr>
            <w:r w:rsidRPr="00F9137E">
              <w:rPr>
                <w:rFonts w:asciiTheme="minorHAnsi" w:hAnsiTheme="minorHAnsi" w:cstheme="minorHAnsi"/>
                <w:bCs/>
                <w:sz w:val="24"/>
                <w:szCs w:val="24"/>
              </w:rPr>
              <w:t>odpisy aktów stanu cywilnego</w:t>
            </w:r>
          </w:p>
        </w:tc>
        <w:tc>
          <w:tcPr>
            <w:tcW w:w="4554" w:type="dxa"/>
            <w:gridSpan w:val="2"/>
            <w:vAlign w:val="center"/>
          </w:tcPr>
          <w:p w14:paraId="6DFF422E" w14:textId="77777777" w:rsidR="002A7486" w:rsidRPr="00F9137E" w:rsidRDefault="002A7486" w:rsidP="00E4539A">
            <w:pPr>
              <w:jc w:val="center"/>
              <w:rPr>
                <w:rFonts w:asciiTheme="minorHAnsi" w:hAnsiTheme="minorHAnsi" w:cstheme="minorHAnsi"/>
                <w:bCs/>
                <w:sz w:val="24"/>
                <w:szCs w:val="24"/>
              </w:rPr>
            </w:pPr>
            <w:r w:rsidRPr="00F9137E">
              <w:rPr>
                <w:rFonts w:asciiTheme="minorHAnsi" w:hAnsiTheme="minorHAnsi" w:cstheme="minorHAnsi"/>
                <w:bCs/>
                <w:sz w:val="24"/>
                <w:szCs w:val="24"/>
              </w:rPr>
              <w:t>460 szt.</w:t>
            </w:r>
          </w:p>
        </w:tc>
      </w:tr>
    </w:tbl>
    <w:p w14:paraId="6AD4E0C9" w14:textId="77777777" w:rsidR="002A7486" w:rsidRPr="00F9137E" w:rsidRDefault="002A7486" w:rsidP="002A7486">
      <w:pPr>
        <w:jc w:val="center"/>
        <w:rPr>
          <w:rFonts w:asciiTheme="minorHAnsi" w:hAnsiTheme="minorHAnsi" w:cstheme="minorHAnsi"/>
          <w:bCs/>
          <w:color w:val="FF0000"/>
          <w:sz w:val="24"/>
          <w:szCs w:val="24"/>
          <w:u w:val="single"/>
        </w:rPr>
      </w:pPr>
      <w:r w:rsidRPr="00F9137E">
        <w:rPr>
          <w:rFonts w:asciiTheme="minorHAnsi" w:hAnsiTheme="minorHAnsi" w:cstheme="minorHAnsi"/>
          <w:bCs/>
          <w:sz w:val="24"/>
          <w:szCs w:val="24"/>
          <w:u w:val="single"/>
        </w:rPr>
        <w:t>Wydział Spraw Obywatelskich</w:t>
      </w:r>
    </w:p>
    <w:tbl>
      <w:tblPr>
        <w:tblStyle w:val="Tabela-Siatka"/>
        <w:tblW w:w="0" w:type="auto"/>
        <w:tblInd w:w="-113" w:type="dxa"/>
        <w:tblLook w:val="04A0" w:firstRow="1" w:lastRow="0" w:firstColumn="1" w:lastColumn="0" w:noHBand="0" w:noVBand="1"/>
      </w:tblPr>
      <w:tblGrid>
        <w:gridCol w:w="4589"/>
        <w:gridCol w:w="4586"/>
      </w:tblGrid>
      <w:tr w:rsidR="002A7486" w:rsidRPr="00F9137E" w14:paraId="0A00297E" w14:textId="77777777" w:rsidTr="00F9137E">
        <w:tc>
          <w:tcPr>
            <w:tcW w:w="9175" w:type="dxa"/>
            <w:gridSpan w:val="2"/>
          </w:tcPr>
          <w:p w14:paraId="03C07975" w14:textId="77777777" w:rsidR="002A7486" w:rsidRPr="00F9137E" w:rsidRDefault="002A7486" w:rsidP="00E4539A">
            <w:pPr>
              <w:jc w:val="center"/>
              <w:rPr>
                <w:rFonts w:asciiTheme="minorHAnsi" w:hAnsiTheme="minorHAnsi" w:cstheme="minorHAnsi"/>
                <w:bCs/>
                <w:sz w:val="24"/>
                <w:szCs w:val="24"/>
              </w:rPr>
            </w:pPr>
            <w:r w:rsidRPr="00F9137E">
              <w:rPr>
                <w:rFonts w:asciiTheme="minorHAnsi" w:hAnsiTheme="minorHAnsi" w:cstheme="minorHAnsi"/>
                <w:bCs/>
                <w:sz w:val="24"/>
                <w:szCs w:val="24"/>
              </w:rPr>
              <w:t>Przyjęto:</w:t>
            </w:r>
          </w:p>
        </w:tc>
      </w:tr>
      <w:tr w:rsidR="002A7486" w:rsidRPr="00F9137E" w14:paraId="0783F43B" w14:textId="77777777" w:rsidTr="00F9137E">
        <w:tc>
          <w:tcPr>
            <w:tcW w:w="4589" w:type="dxa"/>
          </w:tcPr>
          <w:p w14:paraId="43446BCA" w14:textId="77777777" w:rsidR="002A7486" w:rsidRPr="00F9137E" w:rsidRDefault="002A7486" w:rsidP="00E4539A">
            <w:pPr>
              <w:rPr>
                <w:rFonts w:asciiTheme="minorHAnsi" w:hAnsiTheme="minorHAnsi" w:cstheme="minorHAnsi"/>
                <w:bCs/>
                <w:sz w:val="24"/>
                <w:szCs w:val="24"/>
              </w:rPr>
            </w:pPr>
            <w:r w:rsidRPr="00F9137E">
              <w:rPr>
                <w:rFonts w:asciiTheme="minorHAnsi" w:hAnsiTheme="minorHAnsi" w:cstheme="minorHAnsi"/>
                <w:bCs/>
                <w:sz w:val="24"/>
                <w:szCs w:val="24"/>
              </w:rPr>
              <w:t>wnioski o wydanie dowodu osobistego</w:t>
            </w:r>
          </w:p>
        </w:tc>
        <w:tc>
          <w:tcPr>
            <w:tcW w:w="4586" w:type="dxa"/>
          </w:tcPr>
          <w:p w14:paraId="32E7F3E2" w14:textId="77777777" w:rsidR="002A7486" w:rsidRPr="00F9137E" w:rsidRDefault="002A7486" w:rsidP="00E4539A">
            <w:pPr>
              <w:jc w:val="center"/>
              <w:rPr>
                <w:rFonts w:asciiTheme="minorHAnsi" w:hAnsiTheme="minorHAnsi" w:cstheme="minorHAnsi"/>
                <w:bCs/>
                <w:sz w:val="24"/>
                <w:szCs w:val="24"/>
              </w:rPr>
            </w:pPr>
            <w:r w:rsidRPr="00F9137E">
              <w:rPr>
                <w:rFonts w:asciiTheme="minorHAnsi" w:hAnsiTheme="minorHAnsi" w:cstheme="minorHAnsi"/>
                <w:bCs/>
                <w:sz w:val="24"/>
                <w:szCs w:val="24"/>
              </w:rPr>
              <w:t>348 szt.</w:t>
            </w:r>
          </w:p>
        </w:tc>
      </w:tr>
      <w:tr w:rsidR="002A7486" w:rsidRPr="00F9137E" w14:paraId="2FEFB176" w14:textId="77777777" w:rsidTr="00F9137E">
        <w:tc>
          <w:tcPr>
            <w:tcW w:w="4589" w:type="dxa"/>
          </w:tcPr>
          <w:p w14:paraId="6C3D27B7" w14:textId="77777777" w:rsidR="002A7486" w:rsidRPr="00F9137E" w:rsidRDefault="002A7486" w:rsidP="00E4539A">
            <w:pPr>
              <w:rPr>
                <w:rFonts w:asciiTheme="minorHAnsi" w:hAnsiTheme="minorHAnsi" w:cstheme="minorHAnsi"/>
                <w:bCs/>
                <w:sz w:val="24"/>
                <w:szCs w:val="24"/>
              </w:rPr>
            </w:pPr>
            <w:r w:rsidRPr="00F9137E">
              <w:rPr>
                <w:rFonts w:asciiTheme="minorHAnsi" w:hAnsiTheme="minorHAnsi" w:cstheme="minorHAnsi"/>
                <w:bCs/>
                <w:sz w:val="24"/>
                <w:szCs w:val="24"/>
              </w:rPr>
              <w:t>zgłoszenia o utracie dowodu osobistego</w:t>
            </w:r>
          </w:p>
        </w:tc>
        <w:tc>
          <w:tcPr>
            <w:tcW w:w="4586" w:type="dxa"/>
          </w:tcPr>
          <w:p w14:paraId="01297EBC" w14:textId="77777777" w:rsidR="002A7486" w:rsidRPr="00F9137E" w:rsidRDefault="002A7486" w:rsidP="00E4539A">
            <w:pPr>
              <w:jc w:val="center"/>
              <w:rPr>
                <w:rFonts w:asciiTheme="minorHAnsi" w:hAnsiTheme="minorHAnsi" w:cstheme="minorHAnsi"/>
                <w:bCs/>
                <w:sz w:val="24"/>
                <w:szCs w:val="24"/>
              </w:rPr>
            </w:pPr>
            <w:r w:rsidRPr="00F9137E">
              <w:rPr>
                <w:rFonts w:asciiTheme="minorHAnsi" w:hAnsiTheme="minorHAnsi" w:cstheme="minorHAnsi"/>
                <w:bCs/>
                <w:sz w:val="24"/>
                <w:szCs w:val="24"/>
              </w:rPr>
              <w:t xml:space="preserve"> 43 szt.</w:t>
            </w:r>
          </w:p>
        </w:tc>
      </w:tr>
      <w:tr w:rsidR="002A7486" w:rsidRPr="00F9137E" w14:paraId="260375C8" w14:textId="77777777" w:rsidTr="00F9137E">
        <w:tc>
          <w:tcPr>
            <w:tcW w:w="9175" w:type="dxa"/>
            <w:gridSpan w:val="2"/>
          </w:tcPr>
          <w:p w14:paraId="1977DA6E" w14:textId="77777777" w:rsidR="002A7486" w:rsidRPr="00F9137E" w:rsidRDefault="002A7486" w:rsidP="00E4539A">
            <w:pPr>
              <w:jc w:val="center"/>
              <w:rPr>
                <w:rFonts w:asciiTheme="minorHAnsi" w:hAnsiTheme="minorHAnsi" w:cstheme="minorHAnsi"/>
                <w:bCs/>
                <w:sz w:val="24"/>
                <w:szCs w:val="24"/>
              </w:rPr>
            </w:pPr>
            <w:r w:rsidRPr="00F9137E">
              <w:rPr>
                <w:rFonts w:asciiTheme="minorHAnsi" w:hAnsiTheme="minorHAnsi" w:cstheme="minorHAnsi"/>
                <w:bCs/>
                <w:sz w:val="24"/>
                <w:szCs w:val="24"/>
              </w:rPr>
              <w:t>Wydano:</w:t>
            </w:r>
          </w:p>
        </w:tc>
      </w:tr>
      <w:tr w:rsidR="002A7486" w:rsidRPr="00F9137E" w14:paraId="071CB1F4" w14:textId="77777777" w:rsidTr="00F9137E">
        <w:tc>
          <w:tcPr>
            <w:tcW w:w="4589" w:type="dxa"/>
          </w:tcPr>
          <w:p w14:paraId="6DCA443F" w14:textId="77777777" w:rsidR="002A7486" w:rsidRPr="00F9137E" w:rsidRDefault="002A7486" w:rsidP="00E4539A">
            <w:pPr>
              <w:rPr>
                <w:rFonts w:asciiTheme="minorHAnsi" w:hAnsiTheme="minorHAnsi" w:cstheme="minorHAnsi"/>
                <w:bCs/>
                <w:sz w:val="24"/>
                <w:szCs w:val="24"/>
              </w:rPr>
            </w:pPr>
            <w:r w:rsidRPr="00F9137E">
              <w:rPr>
                <w:rFonts w:asciiTheme="minorHAnsi" w:hAnsiTheme="minorHAnsi" w:cstheme="minorHAnsi"/>
                <w:bCs/>
                <w:sz w:val="24"/>
                <w:szCs w:val="24"/>
              </w:rPr>
              <w:t>dowody osobiste</w:t>
            </w:r>
          </w:p>
        </w:tc>
        <w:tc>
          <w:tcPr>
            <w:tcW w:w="4586" w:type="dxa"/>
          </w:tcPr>
          <w:p w14:paraId="03A90B21" w14:textId="77777777" w:rsidR="002A7486" w:rsidRPr="00F9137E" w:rsidRDefault="002A7486" w:rsidP="00E4539A">
            <w:pPr>
              <w:jc w:val="center"/>
              <w:rPr>
                <w:rFonts w:asciiTheme="minorHAnsi" w:hAnsiTheme="minorHAnsi" w:cstheme="minorHAnsi"/>
                <w:bCs/>
                <w:sz w:val="24"/>
                <w:szCs w:val="24"/>
              </w:rPr>
            </w:pPr>
            <w:r w:rsidRPr="00F9137E">
              <w:rPr>
                <w:rFonts w:asciiTheme="minorHAnsi" w:hAnsiTheme="minorHAnsi" w:cstheme="minorHAnsi"/>
                <w:bCs/>
                <w:sz w:val="24"/>
                <w:szCs w:val="24"/>
              </w:rPr>
              <w:t>420 szt.</w:t>
            </w:r>
          </w:p>
        </w:tc>
      </w:tr>
      <w:tr w:rsidR="002A7486" w:rsidRPr="00F9137E" w14:paraId="4DF6CE7F" w14:textId="77777777" w:rsidTr="00F9137E">
        <w:tc>
          <w:tcPr>
            <w:tcW w:w="4589" w:type="dxa"/>
          </w:tcPr>
          <w:p w14:paraId="72E3A39F" w14:textId="08ED80DB" w:rsidR="002A7486" w:rsidRPr="00F9137E" w:rsidRDefault="002A7486" w:rsidP="00E4539A">
            <w:pPr>
              <w:rPr>
                <w:rFonts w:asciiTheme="minorHAnsi" w:hAnsiTheme="minorHAnsi" w:cstheme="minorHAnsi"/>
                <w:bCs/>
                <w:sz w:val="24"/>
                <w:szCs w:val="24"/>
              </w:rPr>
            </w:pPr>
            <w:r w:rsidRPr="00F9137E">
              <w:rPr>
                <w:rFonts w:asciiTheme="minorHAnsi" w:hAnsiTheme="minorHAnsi" w:cstheme="minorHAnsi"/>
                <w:bCs/>
                <w:sz w:val="24"/>
                <w:szCs w:val="24"/>
              </w:rPr>
              <w:t xml:space="preserve">decyzje i postanowienia w sprawach </w:t>
            </w:r>
            <w:r w:rsidR="003214A1" w:rsidRPr="00F9137E">
              <w:rPr>
                <w:rFonts w:asciiTheme="minorHAnsi" w:hAnsiTheme="minorHAnsi" w:cstheme="minorHAnsi"/>
                <w:bCs/>
                <w:sz w:val="24"/>
                <w:szCs w:val="24"/>
              </w:rPr>
              <w:t xml:space="preserve">                     </w:t>
            </w:r>
            <w:r w:rsidRPr="00F9137E">
              <w:rPr>
                <w:rFonts w:asciiTheme="minorHAnsi" w:hAnsiTheme="minorHAnsi" w:cstheme="minorHAnsi"/>
                <w:bCs/>
                <w:sz w:val="24"/>
                <w:szCs w:val="24"/>
              </w:rPr>
              <w:t>o wymeldowanie</w:t>
            </w:r>
          </w:p>
        </w:tc>
        <w:tc>
          <w:tcPr>
            <w:tcW w:w="4586" w:type="dxa"/>
            <w:vAlign w:val="center"/>
          </w:tcPr>
          <w:p w14:paraId="2208FDA1" w14:textId="77777777" w:rsidR="002A7486" w:rsidRPr="00F9137E" w:rsidRDefault="002A7486" w:rsidP="00E4539A">
            <w:pPr>
              <w:jc w:val="center"/>
              <w:rPr>
                <w:rFonts w:asciiTheme="minorHAnsi" w:hAnsiTheme="minorHAnsi" w:cstheme="minorHAnsi"/>
                <w:bCs/>
                <w:sz w:val="24"/>
                <w:szCs w:val="24"/>
              </w:rPr>
            </w:pPr>
            <w:r w:rsidRPr="00F9137E">
              <w:rPr>
                <w:rFonts w:asciiTheme="minorHAnsi" w:hAnsiTheme="minorHAnsi" w:cstheme="minorHAnsi"/>
                <w:bCs/>
                <w:sz w:val="24"/>
                <w:szCs w:val="24"/>
              </w:rPr>
              <w:t>4 szt.</w:t>
            </w:r>
          </w:p>
        </w:tc>
      </w:tr>
      <w:tr w:rsidR="002A7486" w:rsidRPr="00F9137E" w14:paraId="11E971DC" w14:textId="77777777" w:rsidTr="00F9137E">
        <w:tc>
          <w:tcPr>
            <w:tcW w:w="4589" w:type="dxa"/>
          </w:tcPr>
          <w:p w14:paraId="76F633DE" w14:textId="77777777" w:rsidR="002A7486" w:rsidRPr="00F9137E" w:rsidRDefault="002A7486" w:rsidP="00E4539A">
            <w:pPr>
              <w:rPr>
                <w:rFonts w:asciiTheme="minorHAnsi" w:hAnsiTheme="minorHAnsi" w:cstheme="minorHAnsi"/>
                <w:bCs/>
                <w:sz w:val="24"/>
                <w:szCs w:val="24"/>
              </w:rPr>
            </w:pPr>
            <w:r w:rsidRPr="00F9137E">
              <w:rPr>
                <w:rFonts w:asciiTheme="minorHAnsi" w:hAnsiTheme="minorHAnsi" w:cstheme="minorHAnsi"/>
                <w:bCs/>
                <w:sz w:val="24"/>
                <w:szCs w:val="24"/>
              </w:rPr>
              <w:t>wymeldowania z pobytu stałego</w:t>
            </w:r>
          </w:p>
        </w:tc>
        <w:tc>
          <w:tcPr>
            <w:tcW w:w="4586" w:type="dxa"/>
          </w:tcPr>
          <w:p w14:paraId="5E30D1B2" w14:textId="77777777" w:rsidR="002A7486" w:rsidRPr="00F9137E" w:rsidRDefault="002A7486" w:rsidP="00E4539A">
            <w:pPr>
              <w:jc w:val="center"/>
              <w:rPr>
                <w:rFonts w:asciiTheme="minorHAnsi" w:hAnsiTheme="minorHAnsi" w:cstheme="minorHAnsi"/>
                <w:bCs/>
                <w:sz w:val="24"/>
                <w:szCs w:val="24"/>
              </w:rPr>
            </w:pPr>
            <w:r w:rsidRPr="00F9137E">
              <w:rPr>
                <w:rFonts w:asciiTheme="minorHAnsi" w:hAnsiTheme="minorHAnsi" w:cstheme="minorHAnsi"/>
                <w:bCs/>
                <w:sz w:val="24"/>
                <w:szCs w:val="24"/>
              </w:rPr>
              <w:t>20 mieszkańców</w:t>
            </w:r>
          </w:p>
        </w:tc>
      </w:tr>
      <w:tr w:rsidR="002A7486" w:rsidRPr="00F9137E" w14:paraId="08BD60AA" w14:textId="77777777" w:rsidTr="00F9137E">
        <w:tc>
          <w:tcPr>
            <w:tcW w:w="4589" w:type="dxa"/>
          </w:tcPr>
          <w:p w14:paraId="43C1B061" w14:textId="77777777" w:rsidR="002A7486" w:rsidRPr="00F9137E" w:rsidRDefault="002A7486" w:rsidP="00E4539A">
            <w:pPr>
              <w:rPr>
                <w:rFonts w:asciiTheme="minorHAnsi" w:hAnsiTheme="minorHAnsi" w:cstheme="minorHAnsi"/>
                <w:bCs/>
                <w:sz w:val="24"/>
                <w:szCs w:val="24"/>
              </w:rPr>
            </w:pPr>
            <w:r w:rsidRPr="00F9137E">
              <w:rPr>
                <w:rFonts w:asciiTheme="minorHAnsi" w:hAnsiTheme="minorHAnsi" w:cstheme="minorHAnsi"/>
                <w:bCs/>
                <w:sz w:val="24"/>
                <w:szCs w:val="24"/>
              </w:rPr>
              <w:t>zameldowania na pobyt stały</w:t>
            </w:r>
          </w:p>
        </w:tc>
        <w:tc>
          <w:tcPr>
            <w:tcW w:w="4586" w:type="dxa"/>
          </w:tcPr>
          <w:p w14:paraId="78986090" w14:textId="77777777" w:rsidR="002A7486" w:rsidRPr="00F9137E" w:rsidRDefault="002A7486" w:rsidP="00E4539A">
            <w:pPr>
              <w:jc w:val="center"/>
              <w:rPr>
                <w:rFonts w:asciiTheme="minorHAnsi" w:hAnsiTheme="minorHAnsi" w:cstheme="minorHAnsi"/>
                <w:bCs/>
                <w:sz w:val="24"/>
                <w:szCs w:val="24"/>
              </w:rPr>
            </w:pPr>
            <w:r w:rsidRPr="00F9137E">
              <w:rPr>
                <w:rFonts w:asciiTheme="minorHAnsi" w:hAnsiTheme="minorHAnsi" w:cstheme="minorHAnsi"/>
                <w:bCs/>
                <w:sz w:val="24"/>
                <w:szCs w:val="24"/>
              </w:rPr>
              <w:t>22 mieszkańców</w:t>
            </w:r>
          </w:p>
        </w:tc>
      </w:tr>
      <w:tr w:rsidR="002A7486" w:rsidRPr="00F9137E" w14:paraId="3041703A" w14:textId="77777777" w:rsidTr="00F9137E">
        <w:tc>
          <w:tcPr>
            <w:tcW w:w="4589" w:type="dxa"/>
          </w:tcPr>
          <w:p w14:paraId="6432000B" w14:textId="77777777" w:rsidR="002A7486" w:rsidRPr="00F9137E" w:rsidRDefault="002A7486" w:rsidP="00E4539A">
            <w:pPr>
              <w:rPr>
                <w:rFonts w:asciiTheme="minorHAnsi" w:hAnsiTheme="minorHAnsi" w:cstheme="minorHAnsi"/>
                <w:bCs/>
                <w:sz w:val="24"/>
                <w:szCs w:val="24"/>
              </w:rPr>
            </w:pPr>
            <w:r w:rsidRPr="00F9137E">
              <w:rPr>
                <w:rFonts w:asciiTheme="minorHAnsi" w:hAnsiTheme="minorHAnsi" w:cstheme="minorHAnsi"/>
                <w:bCs/>
                <w:sz w:val="24"/>
                <w:szCs w:val="24"/>
              </w:rPr>
              <w:t>przemeldowania w obrębie miasta</w:t>
            </w:r>
          </w:p>
        </w:tc>
        <w:tc>
          <w:tcPr>
            <w:tcW w:w="4586" w:type="dxa"/>
          </w:tcPr>
          <w:p w14:paraId="6D389F3A" w14:textId="77777777" w:rsidR="002A7486" w:rsidRPr="00F9137E" w:rsidRDefault="002A7486" w:rsidP="00E4539A">
            <w:pPr>
              <w:jc w:val="center"/>
              <w:rPr>
                <w:rFonts w:asciiTheme="minorHAnsi" w:hAnsiTheme="minorHAnsi" w:cstheme="minorHAnsi"/>
                <w:bCs/>
                <w:sz w:val="24"/>
                <w:szCs w:val="24"/>
              </w:rPr>
            </w:pPr>
            <w:r w:rsidRPr="00F9137E">
              <w:rPr>
                <w:rFonts w:asciiTheme="minorHAnsi" w:hAnsiTheme="minorHAnsi" w:cstheme="minorHAnsi"/>
                <w:bCs/>
                <w:sz w:val="24"/>
                <w:szCs w:val="24"/>
              </w:rPr>
              <w:t>34 mieszkańców</w:t>
            </w:r>
          </w:p>
        </w:tc>
      </w:tr>
      <w:tr w:rsidR="002A7486" w:rsidRPr="00F9137E" w14:paraId="442AAFE9" w14:textId="77777777" w:rsidTr="00F9137E">
        <w:tc>
          <w:tcPr>
            <w:tcW w:w="4589" w:type="dxa"/>
          </w:tcPr>
          <w:p w14:paraId="597B3A29" w14:textId="77777777" w:rsidR="002A7486" w:rsidRPr="00F9137E" w:rsidRDefault="002A7486" w:rsidP="00E4539A">
            <w:pPr>
              <w:rPr>
                <w:rFonts w:asciiTheme="minorHAnsi" w:hAnsiTheme="minorHAnsi" w:cstheme="minorHAnsi"/>
                <w:bCs/>
                <w:sz w:val="24"/>
                <w:szCs w:val="24"/>
              </w:rPr>
            </w:pPr>
            <w:r w:rsidRPr="00F9137E">
              <w:rPr>
                <w:rFonts w:asciiTheme="minorHAnsi" w:hAnsiTheme="minorHAnsi" w:cstheme="minorHAnsi"/>
                <w:bCs/>
                <w:sz w:val="24"/>
                <w:szCs w:val="24"/>
              </w:rPr>
              <w:t>zameldowania na pobyt czasowy</w:t>
            </w:r>
          </w:p>
        </w:tc>
        <w:tc>
          <w:tcPr>
            <w:tcW w:w="4586" w:type="dxa"/>
            <w:vAlign w:val="center"/>
          </w:tcPr>
          <w:p w14:paraId="67730F9C" w14:textId="77777777" w:rsidR="002A7486" w:rsidRPr="00F9137E" w:rsidRDefault="002A7486" w:rsidP="00E4539A">
            <w:pPr>
              <w:jc w:val="center"/>
              <w:rPr>
                <w:rFonts w:asciiTheme="minorHAnsi" w:hAnsiTheme="minorHAnsi" w:cstheme="minorHAnsi"/>
                <w:bCs/>
                <w:sz w:val="24"/>
                <w:szCs w:val="24"/>
              </w:rPr>
            </w:pPr>
            <w:r w:rsidRPr="00F9137E">
              <w:rPr>
                <w:rFonts w:asciiTheme="minorHAnsi" w:hAnsiTheme="minorHAnsi" w:cstheme="minorHAnsi"/>
                <w:bCs/>
                <w:sz w:val="24"/>
                <w:szCs w:val="24"/>
              </w:rPr>
              <w:t>13 mieszkańców innych miejscowości</w:t>
            </w:r>
          </w:p>
        </w:tc>
      </w:tr>
      <w:tr w:rsidR="002A7486" w:rsidRPr="00F9137E" w14:paraId="1313FDA6" w14:textId="77777777" w:rsidTr="00F9137E">
        <w:tc>
          <w:tcPr>
            <w:tcW w:w="4589" w:type="dxa"/>
          </w:tcPr>
          <w:p w14:paraId="34AB4820" w14:textId="77777777" w:rsidR="002A7486" w:rsidRPr="00F9137E" w:rsidRDefault="002A7486" w:rsidP="00E4539A">
            <w:pPr>
              <w:rPr>
                <w:rFonts w:asciiTheme="minorHAnsi" w:hAnsiTheme="minorHAnsi" w:cstheme="minorHAnsi"/>
                <w:bCs/>
                <w:sz w:val="24"/>
                <w:szCs w:val="24"/>
              </w:rPr>
            </w:pPr>
            <w:r w:rsidRPr="00F9137E">
              <w:rPr>
                <w:rFonts w:asciiTheme="minorHAnsi" w:hAnsiTheme="minorHAnsi" w:cstheme="minorHAnsi"/>
                <w:bCs/>
                <w:sz w:val="24"/>
                <w:szCs w:val="24"/>
              </w:rPr>
              <w:t>zameldowanie cudzoziemców</w:t>
            </w:r>
          </w:p>
        </w:tc>
        <w:tc>
          <w:tcPr>
            <w:tcW w:w="4586" w:type="dxa"/>
            <w:vAlign w:val="center"/>
          </w:tcPr>
          <w:p w14:paraId="29FABC3B" w14:textId="77777777" w:rsidR="002A7486" w:rsidRPr="00F9137E" w:rsidRDefault="002A7486" w:rsidP="00E4539A">
            <w:pPr>
              <w:jc w:val="center"/>
              <w:rPr>
                <w:rFonts w:asciiTheme="minorHAnsi" w:hAnsiTheme="minorHAnsi" w:cstheme="minorHAnsi"/>
                <w:bCs/>
                <w:sz w:val="24"/>
                <w:szCs w:val="24"/>
              </w:rPr>
            </w:pPr>
            <w:r w:rsidRPr="00F9137E">
              <w:rPr>
                <w:rFonts w:asciiTheme="minorHAnsi" w:hAnsiTheme="minorHAnsi" w:cstheme="minorHAnsi"/>
                <w:bCs/>
                <w:sz w:val="24"/>
                <w:szCs w:val="24"/>
              </w:rPr>
              <w:t>317 osób</w:t>
            </w:r>
          </w:p>
        </w:tc>
      </w:tr>
      <w:tr w:rsidR="002A7486" w:rsidRPr="00F9137E" w14:paraId="6C9F6EFB" w14:textId="77777777" w:rsidTr="00F9137E">
        <w:tc>
          <w:tcPr>
            <w:tcW w:w="4589" w:type="dxa"/>
          </w:tcPr>
          <w:p w14:paraId="00F69776" w14:textId="77777777" w:rsidR="002A7486" w:rsidRPr="00F9137E" w:rsidRDefault="002A7486" w:rsidP="00E4539A">
            <w:pPr>
              <w:rPr>
                <w:rFonts w:asciiTheme="minorHAnsi" w:hAnsiTheme="minorHAnsi" w:cstheme="minorHAnsi"/>
                <w:bCs/>
                <w:sz w:val="24"/>
                <w:szCs w:val="24"/>
              </w:rPr>
            </w:pPr>
            <w:r w:rsidRPr="00F9137E">
              <w:rPr>
                <w:rFonts w:asciiTheme="minorHAnsi" w:hAnsiTheme="minorHAnsi" w:cstheme="minorHAnsi"/>
                <w:bCs/>
                <w:sz w:val="24"/>
                <w:szCs w:val="24"/>
              </w:rPr>
              <w:t>udostępnione informacja adresowo-osobowe</w:t>
            </w:r>
          </w:p>
        </w:tc>
        <w:tc>
          <w:tcPr>
            <w:tcW w:w="4586" w:type="dxa"/>
            <w:vAlign w:val="center"/>
          </w:tcPr>
          <w:p w14:paraId="0F1D284B" w14:textId="77777777" w:rsidR="002A7486" w:rsidRPr="00F9137E" w:rsidRDefault="002A7486" w:rsidP="00E4539A">
            <w:pPr>
              <w:jc w:val="center"/>
              <w:rPr>
                <w:rFonts w:asciiTheme="minorHAnsi" w:hAnsiTheme="minorHAnsi" w:cstheme="minorHAnsi"/>
                <w:bCs/>
                <w:sz w:val="24"/>
                <w:szCs w:val="24"/>
              </w:rPr>
            </w:pPr>
            <w:r w:rsidRPr="00F9137E">
              <w:rPr>
                <w:rFonts w:asciiTheme="minorHAnsi" w:hAnsiTheme="minorHAnsi" w:cstheme="minorHAnsi"/>
                <w:bCs/>
                <w:sz w:val="24"/>
                <w:szCs w:val="24"/>
              </w:rPr>
              <w:t>98 szt.</w:t>
            </w:r>
          </w:p>
        </w:tc>
      </w:tr>
      <w:tr w:rsidR="002A7486" w:rsidRPr="00F9137E" w14:paraId="2A8F5302" w14:textId="77777777" w:rsidTr="00F9137E">
        <w:tc>
          <w:tcPr>
            <w:tcW w:w="4589" w:type="dxa"/>
          </w:tcPr>
          <w:p w14:paraId="3B717F31" w14:textId="77777777" w:rsidR="002A7486" w:rsidRPr="00F9137E" w:rsidRDefault="002A7486" w:rsidP="00E4539A">
            <w:pPr>
              <w:rPr>
                <w:rFonts w:asciiTheme="minorHAnsi" w:hAnsiTheme="minorHAnsi" w:cstheme="minorHAnsi"/>
                <w:bCs/>
                <w:sz w:val="24"/>
                <w:szCs w:val="24"/>
              </w:rPr>
            </w:pPr>
            <w:r w:rsidRPr="00F9137E">
              <w:rPr>
                <w:rFonts w:asciiTheme="minorHAnsi" w:hAnsiTheme="minorHAnsi" w:cstheme="minorHAnsi"/>
                <w:bCs/>
                <w:sz w:val="24"/>
                <w:szCs w:val="24"/>
              </w:rPr>
              <w:t>wydane zaświadczenia</w:t>
            </w:r>
          </w:p>
        </w:tc>
        <w:tc>
          <w:tcPr>
            <w:tcW w:w="4586" w:type="dxa"/>
            <w:vAlign w:val="center"/>
          </w:tcPr>
          <w:p w14:paraId="0C296188" w14:textId="77777777" w:rsidR="002A7486" w:rsidRPr="00F9137E" w:rsidRDefault="002A7486" w:rsidP="00E4539A">
            <w:pPr>
              <w:jc w:val="center"/>
              <w:rPr>
                <w:rFonts w:asciiTheme="minorHAnsi" w:hAnsiTheme="minorHAnsi" w:cstheme="minorHAnsi"/>
                <w:bCs/>
                <w:sz w:val="24"/>
                <w:szCs w:val="24"/>
              </w:rPr>
            </w:pPr>
            <w:r w:rsidRPr="00F9137E">
              <w:rPr>
                <w:rFonts w:asciiTheme="minorHAnsi" w:hAnsiTheme="minorHAnsi" w:cstheme="minorHAnsi"/>
                <w:bCs/>
                <w:sz w:val="24"/>
                <w:szCs w:val="24"/>
              </w:rPr>
              <w:t>65 szt.</w:t>
            </w:r>
          </w:p>
        </w:tc>
      </w:tr>
      <w:tr w:rsidR="002A7486" w:rsidRPr="00F9137E" w14:paraId="69B1180E" w14:textId="77777777" w:rsidTr="00F9137E">
        <w:tc>
          <w:tcPr>
            <w:tcW w:w="4589" w:type="dxa"/>
          </w:tcPr>
          <w:p w14:paraId="57703AD5" w14:textId="77777777" w:rsidR="002A7486" w:rsidRPr="00F9137E" w:rsidRDefault="002A7486" w:rsidP="00E4539A">
            <w:pPr>
              <w:rPr>
                <w:rFonts w:asciiTheme="minorHAnsi" w:hAnsiTheme="minorHAnsi" w:cstheme="minorHAnsi"/>
                <w:bCs/>
                <w:sz w:val="24"/>
                <w:szCs w:val="24"/>
              </w:rPr>
            </w:pPr>
            <w:r w:rsidRPr="00F9137E">
              <w:rPr>
                <w:rFonts w:asciiTheme="minorHAnsi" w:hAnsiTheme="minorHAnsi" w:cstheme="minorHAnsi"/>
                <w:bCs/>
                <w:sz w:val="24"/>
                <w:szCs w:val="24"/>
              </w:rPr>
              <w:t>wnioski o potwierdzenia Profilu Zaufanego</w:t>
            </w:r>
          </w:p>
        </w:tc>
        <w:tc>
          <w:tcPr>
            <w:tcW w:w="4586" w:type="dxa"/>
            <w:vAlign w:val="center"/>
          </w:tcPr>
          <w:p w14:paraId="078DE5AF" w14:textId="77777777" w:rsidR="002A7486" w:rsidRPr="00F9137E" w:rsidRDefault="002A7486" w:rsidP="00E4539A">
            <w:pPr>
              <w:jc w:val="center"/>
              <w:rPr>
                <w:rFonts w:asciiTheme="minorHAnsi" w:hAnsiTheme="minorHAnsi" w:cstheme="minorHAnsi"/>
                <w:bCs/>
                <w:sz w:val="24"/>
                <w:szCs w:val="24"/>
              </w:rPr>
            </w:pPr>
            <w:r w:rsidRPr="00F9137E">
              <w:rPr>
                <w:rFonts w:asciiTheme="minorHAnsi" w:hAnsiTheme="minorHAnsi" w:cstheme="minorHAnsi"/>
                <w:bCs/>
                <w:sz w:val="24"/>
                <w:szCs w:val="24"/>
              </w:rPr>
              <w:t>54 szt.</w:t>
            </w:r>
          </w:p>
        </w:tc>
      </w:tr>
    </w:tbl>
    <w:p w14:paraId="4BC6A6D4" w14:textId="136D196A" w:rsidR="002A7486" w:rsidRPr="00F9137E" w:rsidRDefault="002A7486" w:rsidP="002A7486">
      <w:pPr>
        <w:rPr>
          <w:rFonts w:asciiTheme="minorHAnsi" w:hAnsiTheme="minorHAnsi" w:cstheme="minorHAnsi"/>
          <w:bCs/>
          <w:sz w:val="24"/>
          <w:szCs w:val="24"/>
        </w:rPr>
      </w:pPr>
      <w:r w:rsidRPr="00F9137E">
        <w:rPr>
          <w:rFonts w:asciiTheme="minorHAnsi" w:hAnsiTheme="minorHAnsi" w:cstheme="minorHAnsi"/>
          <w:bCs/>
          <w:sz w:val="24"/>
          <w:szCs w:val="24"/>
        </w:rPr>
        <w:lastRenderedPageBreak/>
        <w:t xml:space="preserve">Liczba stałych mieszkańców na dzień 28.07.2021 r.  </w:t>
      </w:r>
      <w:r w:rsidRPr="00F9137E">
        <w:rPr>
          <w:rFonts w:asciiTheme="minorHAnsi" w:hAnsiTheme="minorHAnsi" w:cstheme="minorHAnsi"/>
          <w:bCs/>
          <w:sz w:val="24"/>
          <w:szCs w:val="24"/>
        </w:rPr>
        <w:tab/>
        <w:t xml:space="preserve">29 556; </w:t>
      </w:r>
    </w:p>
    <w:p w14:paraId="1EFAE9A3" w14:textId="24E1C1F4" w:rsidR="002A7486" w:rsidRPr="00F9137E" w:rsidRDefault="002A7486" w:rsidP="002A7486">
      <w:pPr>
        <w:rPr>
          <w:rFonts w:asciiTheme="minorHAnsi" w:hAnsiTheme="minorHAnsi" w:cstheme="minorHAnsi"/>
          <w:bCs/>
          <w:sz w:val="24"/>
          <w:szCs w:val="24"/>
        </w:rPr>
      </w:pPr>
      <w:r w:rsidRPr="00F9137E">
        <w:rPr>
          <w:rFonts w:asciiTheme="minorHAnsi" w:hAnsiTheme="minorHAnsi" w:cstheme="minorHAnsi"/>
          <w:bCs/>
          <w:sz w:val="24"/>
          <w:szCs w:val="24"/>
        </w:rPr>
        <w:t xml:space="preserve">Liczba osób zameldowanych na pobyt czasowy </w:t>
      </w:r>
      <w:r w:rsidRPr="00F9137E">
        <w:rPr>
          <w:rFonts w:asciiTheme="minorHAnsi" w:hAnsiTheme="minorHAnsi" w:cstheme="minorHAnsi"/>
          <w:bCs/>
          <w:sz w:val="24"/>
          <w:szCs w:val="24"/>
        </w:rPr>
        <w:tab/>
      </w:r>
      <w:r w:rsidRPr="00F9137E">
        <w:rPr>
          <w:rFonts w:asciiTheme="minorHAnsi" w:hAnsiTheme="minorHAnsi" w:cstheme="minorHAnsi"/>
          <w:bCs/>
          <w:sz w:val="24"/>
          <w:szCs w:val="24"/>
        </w:rPr>
        <w:tab/>
        <w:t xml:space="preserve">     716;</w:t>
      </w:r>
    </w:p>
    <w:p w14:paraId="1AE1C4CB" w14:textId="4046D2C6" w:rsidR="002A7486" w:rsidRPr="00F9137E" w:rsidRDefault="002A7486" w:rsidP="002A7486">
      <w:pPr>
        <w:rPr>
          <w:rFonts w:asciiTheme="minorHAnsi" w:hAnsiTheme="minorHAnsi" w:cstheme="minorHAnsi"/>
          <w:bCs/>
          <w:sz w:val="24"/>
          <w:szCs w:val="24"/>
        </w:rPr>
      </w:pPr>
      <w:r w:rsidRPr="00F9137E">
        <w:rPr>
          <w:rFonts w:asciiTheme="minorHAnsi" w:hAnsiTheme="minorHAnsi" w:cstheme="minorHAnsi"/>
          <w:bCs/>
          <w:sz w:val="24"/>
          <w:szCs w:val="24"/>
        </w:rPr>
        <w:tab/>
      </w:r>
      <w:r w:rsidRPr="00F9137E">
        <w:rPr>
          <w:rFonts w:asciiTheme="minorHAnsi" w:hAnsiTheme="minorHAnsi" w:cstheme="minorHAnsi"/>
          <w:bCs/>
          <w:sz w:val="24"/>
          <w:szCs w:val="24"/>
        </w:rPr>
        <w:tab/>
      </w:r>
      <w:r w:rsidRPr="00F9137E">
        <w:rPr>
          <w:rFonts w:asciiTheme="minorHAnsi" w:hAnsiTheme="minorHAnsi" w:cstheme="minorHAnsi"/>
          <w:bCs/>
          <w:sz w:val="24"/>
          <w:szCs w:val="24"/>
        </w:rPr>
        <w:tab/>
      </w:r>
      <w:r w:rsidRPr="00F9137E">
        <w:rPr>
          <w:rFonts w:asciiTheme="minorHAnsi" w:hAnsiTheme="minorHAnsi" w:cstheme="minorHAnsi"/>
          <w:bCs/>
          <w:sz w:val="24"/>
          <w:szCs w:val="24"/>
        </w:rPr>
        <w:tab/>
      </w:r>
      <w:r w:rsidRPr="00F9137E">
        <w:rPr>
          <w:rFonts w:asciiTheme="minorHAnsi" w:hAnsiTheme="minorHAnsi" w:cstheme="minorHAnsi"/>
          <w:bCs/>
          <w:sz w:val="24"/>
          <w:szCs w:val="24"/>
        </w:rPr>
        <w:tab/>
        <w:t xml:space="preserve">RAZEM: </w:t>
      </w:r>
      <w:r w:rsidRPr="00F9137E">
        <w:rPr>
          <w:rFonts w:asciiTheme="minorHAnsi" w:hAnsiTheme="minorHAnsi" w:cstheme="minorHAnsi"/>
          <w:bCs/>
          <w:sz w:val="24"/>
          <w:szCs w:val="24"/>
        </w:rPr>
        <w:tab/>
      </w:r>
      <w:r w:rsidRPr="00F9137E">
        <w:rPr>
          <w:rFonts w:asciiTheme="minorHAnsi" w:hAnsiTheme="minorHAnsi" w:cstheme="minorHAnsi"/>
          <w:bCs/>
          <w:sz w:val="24"/>
          <w:szCs w:val="24"/>
        </w:rPr>
        <w:tab/>
        <w:t>30 272</w:t>
      </w:r>
    </w:p>
    <w:p w14:paraId="2703705F" w14:textId="77777777" w:rsidR="002A7486" w:rsidRPr="00F9137E" w:rsidRDefault="002A7486" w:rsidP="006124A4">
      <w:pPr>
        <w:rPr>
          <w:rFonts w:asciiTheme="minorHAnsi" w:hAnsiTheme="minorHAnsi" w:cstheme="minorHAnsi"/>
          <w:bCs/>
          <w:sz w:val="24"/>
          <w:szCs w:val="24"/>
        </w:rPr>
      </w:pPr>
    </w:p>
    <w:p w14:paraId="65187C17" w14:textId="77777777" w:rsidR="00A547DB" w:rsidRPr="00F9137E" w:rsidRDefault="00A547DB" w:rsidP="00A547DB">
      <w:pPr>
        <w:spacing w:line="360" w:lineRule="auto"/>
        <w:jc w:val="center"/>
        <w:rPr>
          <w:rFonts w:asciiTheme="minorHAnsi" w:hAnsiTheme="minorHAnsi" w:cstheme="minorHAnsi"/>
          <w:bCs/>
          <w:sz w:val="24"/>
          <w:szCs w:val="24"/>
        </w:rPr>
      </w:pPr>
      <w:r w:rsidRPr="00F9137E">
        <w:rPr>
          <w:rFonts w:asciiTheme="minorHAnsi" w:hAnsiTheme="minorHAnsi" w:cstheme="minorHAnsi"/>
          <w:bCs/>
          <w:sz w:val="24"/>
          <w:szCs w:val="24"/>
        </w:rPr>
        <w:t>Wydział Komunikacji Społecznej i Medialnej</w:t>
      </w:r>
    </w:p>
    <w:tbl>
      <w:tblPr>
        <w:tblW w:w="9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4093"/>
      </w:tblGrid>
      <w:tr w:rsidR="00A547DB" w:rsidRPr="00F9137E" w14:paraId="5D7AEDCB" w14:textId="77777777" w:rsidTr="00D14E95">
        <w:trPr>
          <w:trHeight w:val="778"/>
        </w:trPr>
        <w:tc>
          <w:tcPr>
            <w:tcW w:w="5353" w:type="dxa"/>
            <w:tcBorders>
              <w:top w:val="single" w:sz="4" w:space="0" w:color="auto"/>
              <w:left w:val="single" w:sz="4" w:space="0" w:color="auto"/>
              <w:bottom w:val="single" w:sz="4" w:space="0" w:color="auto"/>
              <w:right w:val="single" w:sz="4" w:space="0" w:color="auto"/>
            </w:tcBorders>
            <w:shd w:val="clear" w:color="auto" w:fill="E7E6E6" w:themeFill="background2"/>
          </w:tcPr>
          <w:p w14:paraId="2CB7643F" w14:textId="77777777" w:rsidR="00A547DB" w:rsidRPr="00F9137E" w:rsidRDefault="00A547DB" w:rsidP="00D14E95">
            <w:pPr>
              <w:jc w:val="center"/>
              <w:rPr>
                <w:rFonts w:asciiTheme="minorHAnsi" w:hAnsiTheme="minorHAnsi" w:cstheme="minorHAnsi"/>
                <w:bCs/>
                <w:sz w:val="24"/>
                <w:szCs w:val="24"/>
              </w:rPr>
            </w:pPr>
          </w:p>
          <w:p w14:paraId="128D9763" w14:textId="77777777" w:rsidR="00A547DB" w:rsidRPr="00F9137E" w:rsidRDefault="00A547DB" w:rsidP="00D14E95">
            <w:pPr>
              <w:jc w:val="center"/>
              <w:rPr>
                <w:rFonts w:asciiTheme="minorHAnsi" w:hAnsiTheme="minorHAnsi" w:cstheme="minorHAnsi"/>
                <w:bCs/>
                <w:sz w:val="24"/>
                <w:szCs w:val="24"/>
              </w:rPr>
            </w:pPr>
            <w:r w:rsidRPr="00F9137E">
              <w:rPr>
                <w:rFonts w:asciiTheme="minorHAnsi" w:hAnsiTheme="minorHAnsi" w:cstheme="minorHAnsi"/>
                <w:bCs/>
                <w:sz w:val="24"/>
                <w:szCs w:val="24"/>
              </w:rPr>
              <w:t>Opis czynności</w:t>
            </w:r>
          </w:p>
        </w:tc>
        <w:tc>
          <w:tcPr>
            <w:tcW w:w="4093" w:type="dxa"/>
            <w:tcBorders>
              <w:top w:val="single" w:sz="4" w:space="0" w:color="auto"/>
              <w:left w:val="single" w:sz="4" w:space="0" w:color="auto"/>
              <w:bottom w:val="single" w:sz="4" w:space="0" w:color="auto"/>
              <w:right w:val="single" w:sz="4" w:space="0" w:color="auto"/>
            </w:tcBorders>
            <w:shd w:val="clear" w:color="auto" w:fill="E7E6E6" w:themeFill="background2"/>
          </w:tcPr>
          <w:p w14:paraId="5CF57AEB" w14:textId="77777777" w:rsidR="00A547DB" w:rsidRPr="00F9137E" w:rsidRDefault="00A547DB" w:rsidP="00D14E95">
            <w:pPr>
              <w:jc w:val="center"/>
              <w:rPr>
                <w:rFonts w:asciiTheme="minorHAnsi" w:hAnsiTheme="minorHAnsi" w:cstheme="minorHAnsi"/>
                <w:bCs/>
                <w:sz w:val="24"/>
                <w:szCs w:val="24"/>
              </w:rPr>
            </w:pPr>
          </w:p>
          <w:p w14:paraId="50796DED" w14:textId="77777777" w:rsidR="00A547DB" w:rsidRPr="00F9137E" w:rsidRDefault="00A547DB" w:rsidP="00D14E95">
            <w:pPr>
              <w:jc w:val="center"/>
              <w:rPr>
                <w:rFonts w:asciiTheme="minorHAnsi" w:hAnsiTheme="minorHAnsi" w:cstheme="minorHAnsi"/>
                <w:bCs/>
                <w:sz w:val="24"/>
                <w:szCs w:val="24"/>
              </w:rPr>
            </w:pPr>
            <w:r w:rsidRPr="00F9137E">
              <w:rPr>
                <w:rFonts w:asciiTheme="minorHAnsi" w:hAnsiTheme="minorHAnsi" w:cstheme="minorHAnsi"/>
                <w:bCs/>
                <w:sz w:val="24"/>
                <w:szCs w:val="24"/>
              </w:rPr>
              <w:t>Liczba/termin</w:t>
            </w:r>
          </w:p>
        </w:tc>
      </w:tr>
      <w:tr w:rsidR="00A547DB" w:rsidRPr="00F9137E" w14:paraId="186BD59F" w14:textId="77777777" w:rsidTr="00D14E95">
        <w:trPr>
          <w:trHeight w:val="778"/>
        </w:trPr>
        <w:tc>
          <w:tcPr>
            <w:tcW w:w="5353" w:type="dxa"/>
            <w:tcBorders>
              <w:top w:val="single" w:sz="4" w:space="0" w:color="auto"/>
              <w:left w:val="single" w:sz="4" w:space="0" w:color="auto"/>
              <w:bottom w:val="single" w:sz="4" w:space="0" w:color="auto"/>
              <w:right w:val="single" w:sz="4" w:space="0" w:color="auto"/>
            </w:tcBorders>
          </w:tcPr>
          <w:p w14:paraId="500176A3" w14:textId="77777777" w:rsidR="00A547DB" w:rsidRPr="00F9137E" w:rsidRDefault="00A547DB" w:rsidP="00D14E95">
            <w:pPr>
              <w:rPr>
                <w:rFonts w:asciiTheme="minorHAnsi" w:hAnsiTheme="minorHAnsi" w:cstheme="minorHAnsi"/>
                <w:bCs/>
                <w:sz w:val="24"/>
                <w:szCs w:val="24"/>
              </w:rPr>
            </w:pPr>
          </w:p>
          <w:p w14:paraId="633128A6" w14:textId="77777777" w:rsidR="00A547DB" w:rsidRPr="00F9137E" w:rsidRDefault="00A547DB" w:rsidP="00D14E95">
            <w:pPr>
              <w:rPr>
                <w:rFonts w:asciiTheme="minorHAnsi" w:hAnsiTheme="minorHAnsi" w:cstheme="minorHAnsi"/>
                <w:bCs/>
                <w:sz w:val="24"/>
                <w:szCs w:val="24"/>
              </w:rPr>
            </w:pPr>
            <w:r w:rsidRPr="00F9137E">
              <w:rPr>
                <w:rFonts w:asciiTheme="minorHAnsi" w:hAnsiTheme="minorHAnsi" w:cstheme="minorHAnsi"/>
                <w:bCs/>
                <w:sz w:val="24"/>
                <w:szCs w:val="24"/>
              </w:rPr>
              <w:t>Udzielenie informacji mediom</w:t>
            </w:r>
          </w:p>
        </w:tc>
        <w:tc>
          <w:tcPr>
            <w:tcW w:w="4093" w:type="dxa"/>
            <w:tcBorders>
              <w:top w:val="single" w:sz="4" w:space="0" w:color="auto"/>
              <w:left w:val="single" w:sz="4" w:space="0" w:color="auto"/>
              <w:bottom w:val="single" w:sz="4" w:space="0" w:color="auto"/>
              <w:right w:val="single" w:sz="4" w:space="0" w:color="auto"/>
            </w:tcBorders>
            <w:vAlign w:val="center"/>
          </w:tcPr>
          <w:p w14:paraId="6FF1558C" w14:textId="77777777" w:rsidR="00A547DB" w:rsidRPr="00F9137E" w:rsidRDefault="00A547DB" w:rsidP="00D14E95">
            <w:pPr>
              <w:jc w:val="center"/>
              <w:rPr>
                <w:rFonts w:asciiTheme="minorHAnsi" w:hAnsiTheme="minorHAnsi" w:cstheme="minorHAnsi"/>
                <w:bCs/>
                <w:sz w:val="24"/>
                <w:szCs w:val="24"/>
              </w:rPr>
            </w:pPr>
            <w:r w:rsidRPr="00F9137E">
              <w:rPr>
                <w:rFonts w:asciiTheme="minorHAnsi" w:hAnsiTheme="minorHAnsi" w:cstheme="minorHAnsi"/>
                <w:bCs/>
                <w:sz w:val="24"/>
                <w:szCs w:val="24"/>
              </w:rPr>
              <w:t>37 zestawy pytań</w:t>
            </w:r>
          </w:p>
        </w:tc>
      </w:tr>
      <w:tr w:rsidR="00A547DB" w:rsidRPr="00F9137E" w14:paraId="0808805E" w14:textId="77777777" w:rsidTr="00D14E95">
        <w:trPr>
          <w:trHeight w:val="778"/>
        </w:trPr>
        <w:tc>
          <w:tcPr>
            <w:tcW w:w="5353" w:type="dxa"/>
            <w:tcBorders>
              <w:top w:val="single" w:sz="4" w:space="0" w:color="auto"/>
              <w:left w:val="single" w:sz="4" w:space="0" w:color="auto"/>
              <w:bottom w:val="single" w:sz="4" w:space="0" w:color="auto"/>
              <w:right w:val="single" w:sz="4" w:space="0" w:color="auto"/>
            </w:tcBorders>
          </w:tcPr>
          <w:p w14:paraId="7BEEEEAE" w14:textId="77777777" w:rsidR="00A547DB" w:rsidRPr="00F9137E" w:rsidRDefault="00A547DB" w:rsidP="00D14E95">
            <w:pPr>
              <w:rPr>
                <w:rFonts w:asciiTheme="minorHAnsi" w:hAnsiTheme="minorHAnsi" w:cstheme="minorHAnsi"/>
                <w:bCs/>
                <w:sz w:val="24"/>
                <w:szCs w:val="24"/>
              </w:rPr>
            </w:pPr>
            <w:r w:rsidRPr="00F9137E">
              <w:rPr>
                <w:rFonts w:asciiTheme="minorHAnsi" w:hAnsiTheme="minorHAnsi" w:cstheme="minorHAnsi"/>
                <w:bCs/>
                <w:sz w:val="24"/>
                <w:szCs w:val="24"/>
              </w:rPr>
              <w:t xml:space="preserve">Dodatkowe nagrania materiałów audio </w:t>
            </w:r>
          </w:p>
        </w:tc>
        <w:tc>
          <w:tcPr>
            <w:tcW w:w="4093" w:type="dxa"/>
            <w:tcBorders>
              <w:top w:val="single" w:sz="4" w:space="0" w:color="auto"/>
              <w:left w:val="single" w:sz="4" w:space="0" w:color="auto"/>
              <w:bottom w:val="single" w:sz="4" w:space="0" w:color="auto"/>
              <w:right w:val="single" w:sz="4" w:space="0" w:color="auto"/>
            </w:tcBorders>
            <w:vAlign w:val="center"/>
          </w:tcPr>
          <w:p w14:paraId="184772B6" w14:textId="77777777" w:rsidR="00A547DB" w:rsidRPr="00F9137E" w:rsidRDefault="00A547DB" w:rsidP="00D14E95">
            <w:pPr>
              <w:jc w:val="center"/>
              <w:rPr>
                <w:rFonts w:asciiTheme="minorHAnsi" w:hAnsiTheme="minorHAnsi" w:cstheme="minorHAnsi"/>
                <w:bCs/>
                <w:sz w:val="24"/>
                <w:szCs w:val="24"/>
              </w:rPr>
            </w:pPr>
            <w:r w:rsidRPr="00F9137E">
              <w:rPr>
                <w:rFonts w:asciiTheme="minorHAnsi" w:hAnsiTheme="minorHAnsi" w:cstheme="minorHAnsi"/>
                <w:bCs/>
                <w:sz w:val="24"/>
                <w:szCs w:val="24"/>
              </w:rPr>
              <w:t>6</w:t>
            </w:r>
          </w:p>
        </w:tc>
      </w:tr>
      <w:tr w:rsidR="00A547DB" w:rsidRPr="00F9137E" w14:paraId="58F824CC" w14:textId="77777777" w:rsidTr="00D14E95">
        <w:trPr>
          <w:trHeight w:val="778"/>
        </w:trPr>
        <w:tc>
          <w:tcPr>
            <w:tcW w:w="5353" w:type="dxa"/>
            <w:tcBorders>
              <w:top w:val="single" w:sz="4" w:space="0" w:color="auto"/>
              <w:left w:val="single" w:sz="4" w:space="0" w:color="auto"/>
              <w:bottom w:val="single" w:sz="4" w:space="0" w:color="auto"/>
              <w:right w:val="single" w:sz="4" w:space="0" w:color="auto"/>
            </w:tcBorders>
          </w:tcPr>
          <w:p w14:paraId="49315E3B" w14:textId="77777777" w:rsidR="00A547DB" w:rsidRPr="00F9137E" w:rsidRDefault="00A547DB" w:rsidP="00D14E95">
            <w:pPr>
              <w:rPr>
                <w:rFonts w:asciiTheme="minorHAnsi" w:hAnsiTheme="minorHAnsi" w:cstheme="minorHAnsi"/>
                <w:bCs/>
                <w:sz w:val="24"/>
                <w:szCs w:val="24"/>
              </w:rPr>
            </w:pPr>
            <w:r w:rsidRPr="00F9137E">
              <w:rPr>
                <w:rFonts w:asciiTheme="minorHAnsi" w:hAnsiTheme="minorHAnsi" w:cstheme="minorHAnsi"/>
                <w:bCs/>
                <w:sz w:val="24"/>
                <w:szCs w:val="24"/>
              </w:rPr>
              <w:t xml:space="preserve">  </w:t>
            </w:r>
          </w:p>
          <w:p w14:paraId="05F8CD3C" w14:textId="77777777" w:rsidR="00A547DB" w:rsidRPr="00F9137E" w:rsidRDefault="00A547DB" w:rsidP="00D14E95">
            <w:pPr>
              <w:rPr>
                <w:rFonts w:asciiTheme="minorHAnsi" w:hAnsiTheme="minorHAnsi" w:cstheme="minorHAnsi"/>
                <w:bCs/>
                <w:sz w:val="24"/>
                <w:szCs w:val="24"/>
              </w:rPr>
            </w:pPr>
            <w:r w:rsidRPr="00F9137E">
              <w:rPr>
                <w:rFonts w:asciiTheme="minorHAnsi" w:hAnsiTheme="minorHAnsi" w:cstheme="minorHAnsi"/>
                <w:bCs/>
                <w:sz w:val="24"/>
                <w:szCs w:val="24"/>
              </w:rPr>
              <w:t>Artykuły opublikowane na stronie miasta: mlawa.pl</w:t>
            </w:r>
          </w:p>
          <w:p w14:paraId="34E63B6F" w14:textId="77777777" w:rsidR="00A547DB" w:rsidRPr="00F9137E" w:rsidRDefault="00A547DB" w:rsidP="00D14E95">
            <w:pPr>
              <w:rPr>
                <w:rFonts w:asciiTheme="minorHAnsi" w:hAnsiTheme="minorHAnsi" w:cstheme="minorHAnsi"/>
                <w:bCs/>
                <w:sz w:val="24"/>
                <w:szCs w:val="24"/>
              </w:rPr>
            </w:pPr>
          </w:p>
        </w:tc>
        <w:tc>
          <w:tcPr>
            <w:tcW w:w="4093" w:type="dxa"/>
            <w:tcBorders>
              <w:top w:val="single" w:sz="4" w:space="0" w:color="auto"/>
              <w:left w:val="single" w:sz="4" w:space="0" w:color="auto"/>
              <w:bottom w:val="single" w:sz="4" w:space="0" w:color="auto"/>
              <w:right w:val="single" w:sz="4" w:space="0" w:color="auto"/>
            </w:tcBorders>
            <w:vAlign w:val="center"/>
          </w:tcPr>
          <w:p w14:paraId="7F82D37B" w14:textId="77777777" w:rsidR="00A547DB" w:rsidRPr="00F9137E" w:rsidRDefault="00A547DB" w:rsidP="00D14E95">
            <w:pPr>
              <w:jc w:val="center"/>
              <w:rPr>
                <w:rFonts w:asciiTheme="minorHAnsi" w:hAnsiTheme="minorHAnsi" w:cstheme="minorHAnsi"/>
                <w:bCs/>
                <w:sz w:val="24"/>
                <w:szCs w:val="24"/>
              </w:rPr>
            </w:pPr>
            <w:r w:rsidRPr="00F9137E">
              <w:rPr>
                <w:rFonts w:asciiTheme="minorHAnsi" w:hAnsiTheme="minorHAnsi" w:cstheme="minorHAnsi"/>
                <w:bCs/>
                <w:sz w:val="24"/>
                <w:szCs w:val="24"/>
              </w:rPr>
              <w:t>37</w:t>
            </w:r>
          </w:p>
        </w:tc>
      </w:tr>
      <w:tr w:rsidR="00A547DB" w:rsidRPr="00F9137E" w14:paraId="372C8CDC" w14:textId="77777777" w:rsidTr="00D14E95">
        <w:trPr>
          <w:trHeight w:val="1292"/>
        </w:trPr>
        <w:tc>
          <w:tcPr>
            <w:tcW w:w="5353" w:type="dxa"/>
            <w:tcBorders>
              <w:top w:val="single" w:sz="4" w:space="0" w:color="auto"/>
              <w:left w:val="single" w:sz="4" w:space="0" w:color="auto"/>
              <w:bottom w:val="single" w:sz="4" w:space="0" w:color="auto"/>
              <w:right w:val="single" w:sz="4" w:space="0" w:color="auto"/>
            </w:tcBorders>
          </w:tcPr>
          <w:p w14:paraId="42A87D8D" w14:textId="77777777" w:rsidR="00A547DB" w:rsidRPr="00F9137E" w:rsidRDefault="00A547DB" w:rsidP="00D14E95">
            <w:pPr>
              <w:rPr>
                <w:rFonts w:asciiTheme="minorHAnsi" w:hAnsiTheme="minorHAnsi" w:cstheme="minorHAnsi"/>
                <w:bCs/>
                <w:sz w:val="24"/>
                <w:szCs w:val="24"/>
              </w:rPr>
            </w:pPr>
          </w:p>
          <w:p w14:paraId="54E56316" w14:textId="780B0B6E" w:rsidR="00A547DB" w:rsidRPr="00F9137E" w:rsidRDefault="00A547DB" w:rsidP="00D14E95">
            <w:pPr>
              <w:rPr>
                <w:rFonts w:asciiTheme="minorHAnsi" w:hAnsiTheme="minorHAnsi" w:cstheme="minorHAnsi"/>
                <w:bCs/>
                <w:sz w:val="24"/>
                <w:szCs w:val="24"/>
              </w:rPr>
            </w:pPr>
            <w:r w:rsidRPr="00F9137E">
              <w:rPr>
                <w:rFonts w:asciiTheme="minorHAnsi" w:hAnsiTheme="minorHAnsi" w:cstheme="minorHAnsi"/>
                <w:bCs/>
                <w:sz w:val="24"/>
                <w:szCs w:val="24"/>
              </w:rPr>
              <w:t xml:space="preserve">Materiały opublikowane na profilu </w:t>
            </w:r>
            <w:proofErr w:type="spellStart"/>
            <w:r w:rsidRPr="00F9137E">
              <w:rPr>
                <w:rFonts w:asciiTheme="minorHAnsi" w:hAnsiTheme="minorHAnsi" w:cstheme="minorHAnsi"/>
                <w:bCs/>
                <w:sz w:val="24"/>
                <w:szCs w:val="24"/>
              </w:rPr>
              <w:t>facebookowym</w:t>
            </w:r>
            <w:proofErr w:type="spellEnd"/>
            <w:r w:rsidRPr="00F9137E">
              <w:rPr>
                <w:rFonts w:asciiTheme="minorHAnsi" w:hAnsiTheme="minorHAnsi" w:cstheme="minorHAnsi"/>
                <w:bCs/>
                <w:sz w:val="24"/>
                <w:szCs w:val="24"/>
              </w:rPr>
              <w:t xml:space="preserve"> miasta: Miasto Mława</w:t>
            </w:r>
          </w:p>
        </w:tc>
        <w:tc>
          <w:tcPr>
            <w:tcW w:w="4093" w:type="dxa"/>
            <w:tcBorders>
              <w:top w:val="single" w:sz="4" w:space="0" w:color="auto"/>
              <w:left w:val="single" w:sz="4" w:space="0" w:color="auto"/>
              <w:bottom w:val="single" w:sz="4" w:space="0" w:color="auto"/>
              <w:right w:val="single" w:sz="4" w:space="0" w:color="auto"/>
            </w:tcBorders>
            <w:vAlign w:val="center"/>
          </w:tcPr>
          <w:p w14:paraId="7F172D29" w14:textId="77777777" w:rsidR="00A547DB" w:rsidRPr="00F9137E" w:rsidRDefault="00A547DB" w:rsidP="00D14E95">
            <w:pPr>
              <w:jc w:val="center"/>
              <w:rPr>
                <w:rFonts w:asciiTheme="minorHAnsi" w:hAnsiTheme="minorHAnsi" w:cstheme="minorHAnsi"/>
                <w:bCs/>
                <w:sz w:val="24"/>
                <w:szCs w:val="24"/>
              </w:rPr>
            </w:pPr>
            <w:r w:rsidRPr="00F9137E">
              <w:rPr>
                <w:rFonts w:asciiTheme="minorHAnsi" w:hAnsiTheme="minorHAnsi" w:cstheme="minorHAnsi"/>
                <w:bCs/>
                <w:sz w:val="24"/>
                <w:szCs w:val="24"/>
              </w:rPr>
              <w:t>43</w:t>
            </w:r>
          </w:p>
        </w:tc>
      </w:tr>
      <w:tr w:rsidR="00A547DB" w:rsidRPr="00F9137E" w14:paraId="50E3F208" w14:textId="77777777" w:rsidTr="00D14E95">
        <w:trPr>
          <w:trHeight w:val="778"/>
        </w:trPr>
        <w:tc>
          <w:tcPr>
            <w:tcW w:w="5353" w:type="dxa"/>
            <w:tcBorders>
              <w:top w:val="single" w:sz="4" w:space="0" w:color="auto"/>
              <w:left w:val="single" w:sz="4" w:space="0" w:color="auto"/>
              <w:bottom w:val="single" w:sz="4" w:space="0" w:color="auto"/>
              <w:right w:val="single" w:sz="4" w:space="0" w:color="auto"/>
            </w:tcBorders>
          </w:tcPr>
          <w:p w14:paraId="43249D47" w14:textId="77777777" w:rsidR="00A547DB" w:rsidRPr="00F9137E" w:rsidRDefault="00A547DB" w:rsidP="00D14E95">
            <w:pPr>
              <w:rPr>
                <w:rFonts w:asciiTheme="minorHAnsi" w:hAnsiTheme="minorHAnsi" w:cstheme="minorHAnsi"/>
                <w:bCs/>
                <w:sz w:val="24"/>
                <w:szCs w:val="24"/>
              </w:rPr>
            </w:pPr>
            <w:r w:rsidRPr="00F9137E">
              <w:rPr>
                <w:rFonts w:asciiTheme="minorHAnsi" w:hAnsiTheme="minorHAnsi" w:cstheme="minorHAnsi"/>
                <w:bCs/>
                <w:sz w:val="24"/>
                <w:szCs w:val="24"/>
              </w:rPr>
              <w:t>Koordynacja działań związanych z „Dniami Mławy:</w:t>
            </w:r>
          </w:p>
        </w:tc>
        <w:tc>
          <w:tcPr>
            <w:tcW w:w="4093" w:type="dxa"/>
            <w:tcBorders>
              <w:top w:val="single" w:sz="4" w:space="0" w:color="auto"/>
              <w:left w:val="single" w:sz="4" w:space="0" w:color="auto"/>
              <w:bottom w:val="single" w:sz="4" w:space="0" w:color="auto"/>
              <w:right w:val="single" w:sz="4" w:space="0" w:color="auto"/>
            </w:tcBorders>
            <w:vAlign w:val="center"/>
          </w:tcPr>
          <w:p w14:paraId="6EB27FF6" w14:textId="77777777" w:rsidR="00A547DB" w:rsidRPr="00F9137E" w:rsidRDefault="00A547DB" w:rsidP="00D14E95">
            <w:pPr>
              <w:jc w:val="center"/>
              <w:rPr>
                <w:rFonts w:asciiTheme="minorHAnsi" w:hAnsiTheme="minorHAnsi" w:cstheme="minorHAnsi"/>
                <w:bCs/>
                <w:sz w:val="24"/>
                <w:szCs w:val="24"/>
              </w:rPr>
            </w:pPr>
            <w:r w:rsidRPr="00F9137E">
              <w:rPr>
                <w:rFonts w:asciiTheme="minorHAnsi" w:hAnsiTheme="minorHAnsi" w:cstheme="minorHAnsi"/>
                <w:bCs/>
                <w:sz w:val="24"/>
                <w:szCs w:val="24"/>
              </w:rPr>
              <w:t>Do 10 lipca 2021 r.</w:t>
            </w:r>
          </w:p>
        </w:tc>
      </w:tr>
      <w:tr w:rsidR="00A547DB" w:rsidRPr="00F9137E" w14:paraId="49DAF101" w14:textId="77777777" w:rsidTr="00D14E95">
        <w:trPr>
          <w:trHeight w:val="778"/>
        </w:trPr>
        <w:tc>
          <w:tcPr>
            <w:tcW w:w="5353" w:type="dxa"/>
            <w:tcBorders>
              <w:top w:val="single" w:sz="4" w:space="0" w:color="auto"/>
              <w:left w:val="single" w:sz="4" w:space="0" w:color="auto"/>
              <w:bottom w:val="single" w:sz="4" w:space="0" w:color="auto"/>
              <w:right w:val="single" w:sz="4" w:space="0" w:color="auto"/>
            </w:tcBorders>
          </w:tcPr>
          <w:p w14:paraId="53C90BE0" w14:textId="77777777" w:rsidR="00A547DB" w:rsidRPr="00F9137E" w:rsidRDefault="00A547DB" w:rsidP="00D14E95">
            <w:pPr>
              <w:rPr>
                <w:rFonts w:asciiTheme="minorHAnsi" w:hAnsiTheme="minorHAnsi" w:cstheme="minorHAnsi"/>
                <w:bCs/>
                <w:sz w:val="24"/>
                <w:szCs w:val="24"/>
              </w:rPr>
            </w:pPr>
            <w:r w:rsidRPr="00F9137E">
              <w:rPr>
                <w:rFonts w:asciiTheme="minorHAnsi" w:hAnsiTheme="minorHAnsi" w:cstheme="minorHAnsi"/>
                <w:bCs/>
                <w:sz w:val="24"/>
                <w:szCs w:val="24"/>
              </w:rPr>
              <w:t>Organizacja wydarzenia „Malowanie muralu dla miasta” i 5. rocznicy z firmą SUEZ</w:t>
            </w:r>
          </w:p>
        </w:tc>
        <w:tc>
          <w:tcPr>
            <w:tcW w:w="4093" w:type="dxa"/>
            <w:tcBorders>
              <w:top w:val="single" w:sz="4" w:space="0" w:color="auto"/>
              <w:left w:val="single" w:sz="4" w:space="0" w:color="auto"/>
              <w:bottom w:val="single" w:sz="4" w:space="0" w:color="auto"/>
              <w:right w:val="single" w:sz="4" w:space="0" w:color="auto"/>
            </w:tcBorders>
            <w:vAlign w:val="center"/>
          </w:tcPr>
          <w:p w14:paraId="62D96A96" w14:textId="77777777" w:rsidR="00A547DB" w:rsidRPr="00F9137E" w:rsidRDefault="00A547DB" w:rsidP="00D14E95">
            <w:pPr>
              <w:jc w:val="center"/>
              <w:rPr>
                <w:rFonts w:asciiTheme="minorHAnsi" w:hAnsiTheme="minorHAnsi" w:cstheme="minorHAnsi"/>
                <w:bCs/>
                <w:sz w:val="24"/>
                <w:szCs w:val="24"/>
              </w:rPr>
            </w:pPr>
            <w:r w:rsidRPr="00F9137E">
              <w:rPr>
                <w:rFonts w:asciiTheme="minorHAnsi" w:hAnsiTheme="minorHAnsi" w:cstheme="minorHAnsi"/>
                <w:bCs/>
                <w:sz w:val="24"/>
                <w:szCs w:val="24"/>
              </w:rPr>
              <w:t>Do 1 lipca 2021</w:t>
            </w:r>
          </w:p>
        </w:tc>
      </w:tr>
      <w:tr w:rsidR="00A547DB" w:rsidRPr="00F9137E" w14:paraId="79145B84" w14:textId="77777777" w:rsidTr="00D14E95">
        <w:trPr>
          <w:trHeight w:val="778"/>
        </w:trPr>
        <w:tc>
          <w:tcPr>
            <w:tcW w:w="5353" w:type="dxa"/>
            <w:tcBorders>
              <w:top w:val="single" w:sz="4" w:space="0" w:color="auto"/>
              <w:left w:val="single" w:sz="4" w:space="0" w:color="auto"/>
              <w:bottom w:val="single" w:sz="4" w:space="0" w:color="auto"/>
              <w:right w:val="single" w:sz="4" w:space="0" w:color="auto"/>
            </w:tcBorders>
          </w:tcPr>
          <w:p w14:paraId="6F5C9E82" w14:textId="77777777" w:rsidR="00A547DB" w:rsidRPr="00F9137E" w:rsidRDefault="00A547DB" w:rsidP="00D14E95">
            <w:pPr>
              <w:rPr>
                <w:rFonts w:asciiTheme="minorHAnsi" w:hAnsiTheme="minorHAnsi" w:cstheme="minorHAnsi"/>
                <w:bCs/>
                <w:sz w:val="24"/>
                <w:szCs w:val="24"/>
              </w:rPr>
            </w:pPr>
            <w:r w:rsidRPr="00F9137E">
              <w:rPr>
                <w:rFonts w:asciiTheme="minorHAnsi" w:hAnsiTheme="minorHAnsi" w:cstheme="minorHAnsi"/>
                <w:bCs/>
                <w:sz w:val="24"/>
                <w:szCs w:val="24"/>
              </w:rPr>
              <w:t>Współpraca i promocja wystawy „Byli, przybyli, są”</w:t>
            </w:r>
          </w:p>
        </w:tc>
        <w:tc>
          <w:tcPr>
            <w:tcW w:w="4093" w:type="dxa"/>
            <w:tcBorders>
              <w:top w:val="single" w:sz="4" w:space="0" w:color="auto"/>
              <w:left w:val="single" w:sz="4" w:space="0" w:color="auto"/>
              <w:bottom w:val="single" w:sz="4" w:space="0" w:color="auto"/>
              <w:right w:val="single" w:sz="4" w:space="0" w:color="auto"/>
            </w:tcBorders>
            <w:vAlign w:val="center"/>
          </w:tcPr>
          <w:p w14:paraId="4F39D7B0" w14:textId="77777777" w:rsidR="00A547DB" w:rsidRPr="00F9137E" w:rsidRDefault="00A547DB" w:rsidP="00D14E95">
            <w:pPr>
              <w:jc w:val="center"/>
              <w:rPr>
                <w:rFonts w:asciiTheme="minorHAnsi" w:hAnsiTheme="minorHAnsi" w:cstheme="minorHAnsi"/>
                <w:bCs/>
                <w:sz w:val="24"/>
                <w:szCs w:val="24"/>
              </w:rPr>
            </w:pPr>
            <w:r w:rsidRPr="00F9137E">
              <w:rPr>
                <w:rFonts w:asciiTheme="minorHAnsi" w:hAnsiTheme="minorHAnsi" w:cstheme="minorHAnsi"/>
                <w:bCs/>
                <w:sz w:val="24"/>
                <w:szCs w:val="24"/>
              </w:rPr>
              <w:t>Do 10 lipca 2021 r.</w:t>
            </w:r>
          </w:p>
        </w:tc>
      </w:tr>
      <w:tr w:rsidR="00A547DB" w:rsidRPr="00DB5478" w14:paraId="72A78DBC" w14:textId="77777777" w:rsidTr="00D14E95">
        <w:trPr>
          <w:trHeight w:val="778"/>
        </w:trPr>
        <w:tc>
          <w:tcPr>
            <w:tcW w:w="5353" w:type="dxa"/>
            <w:tcBorders>
              <w:top w:val="single" w:sz="4" w:space="0" w:color="auto"/>
              <w:left w:val="single" w:sz="4" w:space="0" w:color="auto"/>
              <w:bottom w:val="single" w:sz="4" w:space="0" w:color="auto"/>
              <w:right w:val="single" w:sz="4" w:space="0" w:color="auto"/>
            </w:tcBorders>
          </w:tcPr>
          <w:p w14:paraId="1D07DC54" w14:textId="77777777" w:rsidR="00A547DB" w:rsidRPr="00DB5478" w:rsidRDefault="00A547DB" w:rsidP="00D14E95">
            <w:pPr>
              <w:rPr>
                <w:rFonts w:ascii="Times New Roman" w:hAnsi="Times New Roman"/>
                <w:sz w:val="24"/>
                <w:szCs w:val="24"/>
              </w:rPr>
            </w:pPr>
            <w:r w:rsidRPr="00DB5478">
              <w:rPr>
                <w:rFonts w:ascii="Times New Roman" w:hAnsi="Times New Roman"/>
                <w:sz w:val="24"/>
                <w:szCs w:val="24"/>
              </w:rPr>
              <w:t>Promocja projektu Smart City w Mławie – zdalny pomiar zużycia wody</w:t>
            </w:r>
          </w:p>
        </w:tc>
        <w:tc>
          <w:tcPr>
            <w:tcW w:w="4093" w:type="dxa"/>
            <w:tcBorders>
              <w:top w:val="single" w:sz="4" w:space="0" w:color="auto"/>
              <w:left w:val="single" w:sz="4" w:space="0" w:color="auto"/>
              <w:bottom w:val="single" w:sz="4" w:space="0" w:color="auto"/>
              <w:right w:val="single" w:sz="4" w:space="0" w:color="auto"/>
            </w:tcBorders>
            <w:vAlign w:val="center"/>
          </w:tcPr>
          <w:p w14:paraId="519C4247" w14:textId="77777777" w:rsidR="00A547DB" w:rsidRPr="00DB5478" w:rsidRDefault="00A547DB" w:rsidP="00D14E95">
            <w:pPr>
              <w:jc w:val="center"/>
              <w:rPr>
                <w:rFonts w:ascii="Times New Roman" w:hAnsi="Times New Roman"/>
                <w:sz w:val="24"/>
                <w:szCs w:val="24"/>
              </w:rPr>
            </w:pPr>
            <w:r w:rsidRPr="00DB5478">
              <w:rPr>
                <w:rFonts w:ascii="Times New Roman" w:hAnsi="Times New Roman"/>
                <w:sz w:val="24"/>
                <w:szCs w:val="24"/>
              </w:rPr>
              <w:t>Do 29 lipca 2021 r.</w:t>
            </w:r>
          </w:p>
        </w:tc>
      </w:tr>
      <w:tr w:rsidR="00A547DB" w:rsidRPr="00DB5478" w14:paraId="68626D73" w14:textId="77777777" w:rsidTr="00D14E95">
        <w:trPr>
          <w:trHeight w:val="778"/>
        </w:trPr>
        <w:tc>
          <w:tcPr>
            <w:tcW w:w="5353" w:type="dxa"/>
            <w:tcBorders>
              <w:top w:val="single" w:sz="4" w:space="0" w:color="auto"/>
              <w:left w:val="single" w:sz="4" w:space="0" w:color="auto"/>
              <w:bottom w:val="single" w:sz="4" w:space="0" w:color="auto"/>
              <w:right w:val="single" w:sz="4" w:space="0" w:color="auto"/>
            </w:tcBorders>
          </w:tcPr>
          <w:p w14:paraId="20F54D60" w14:textId="77777777" w:rsidR="00A547DB" w:rsidRPr="00DB5478" w:rsidRDefault="00A547DB" w:rsidP="00D14E95">
            <w:pPr>
              <w:rPr>
                <w:rFonts w:ascii="Times New Roman" w:hAnsi="Times New Roman"/>
                <w:sz w:val="24"/>
                <w:szCs w:val="24"/>
              </w:rPr>
            </w:pPr>
            <w:r w:rsidRPr="00DB5478">
              <w:rPr>
                <w:rFonts w:ascii="Times New Roman" w:hAnsi="Times New Roman"/>
                <w:sz w:val="24"/>
                <w:szCs w:val="24"/>
              </w:rPr>
              <w:t xml:space="preserve">Współpraca przy promocji szczepień „Szczepimy się w Mławie” </w:t>
            </w:r>
          </w:p>
        </w:tc>
        <w:tc>
          <w:tcPr>
            <w:tcW w:w="4093" w:type="dxa"/>
            <w:tcBorders>
              <w:top w:val="single" w:sz="4" w:space="0" w:color="auto"/>
              <w:left w:val="single" w:sz="4" w:space="0" w:color="auto"/>
              <w:bottom w:val="single" w:sz="4" w:space="0" w:color="auto"/>
              <w:right w:val="single" w:sz="4" w:space="0" w:color="auto"/>
            </w:tcBorders>
            <w:vAlign w:val="center"/>
          </w:tcPr>
          <w:p w14:paraId="7DA61AE3" w14:textId="77777777" w:rsidR="00A547DB" w:rsidRPr="00DB5478" w:rsidRDefault="00A547DB" w:rsidP="00D14E95">
            <w:pPr>
              <w:jc w:val="center"/>
              <w:rPr>
                <w:rFonts w:ascii="Times New Roman" w:hAnsi="Times New Roman"/>
                <w:sz w:val="24"/>
                <w:szCs w:val="24"/>
              </w:rPr>
            </w:pPr>
            <w:r w:rsidRPr="00DB5478">
              <w:rPr>
                <w:rFonts w:ascii="Times New Roman" w:hAnsi="Times New Roman"/>
                <w:sz w:val="24"/>
                <w:szCs w:val="24"/>
              </w:rPr>
              <w:t>Do 29 lipca 2021 r.</w:t>
            </w:r>
          </w:p>
        </w:tc>
      </w:tr>
    </w:tbl>
    <w:p w14:paraId="0406AC5E" w14:textId="77777777" w:rsidR="000C2E38" w:rsidRPr="00E66BE3" w:rsidRDefault="000C2E38" w:rsidP="000C2E38">
      <w:pPr>
        <w:autoSpaceDE w:val="0"/>
        <w:autoSpaceDN w:val="0"/>
        <w:adjustRightInd w:val="0"/>
        <w:spacing w:line="240" w:lineRule="auto"/>
        <w:jc w:val="left"/>
        <w:rPr>
          <w:rFonts w:ascii="Times New Roman" w:eastAsiaTheme="minorHAnsi" w:hAnsi="Times New Roman"/>
          <w:color w:val="000000"/>
          <w:sz w:val="24"/>
          <w:szCs w:val="24"/>
        </w:rPr>
      </w:pPr>
    </w:p>
    <w:p w14:paraId="560912A7" w14:textId="77777777" w:rsidR="000C2E38" w:rsidRPr="00E66BE3" w:rsidRDefault="000C2E38" w:rsidP="000C2E38">
      <w:pPr>
        <w:autoSpaceDE w:val="0"/>
        <w:autoSpaceDN w:val="0"/>
        <w:adjustRightInd w:val="0"/>
        <w:spacing w:line="240" w:lineRule="auto"/>
        <w:jc w:val="left"/>
        <w:rPr>
          <w:rFonts w:ascii="Times New Roman" w:eastAsiaTheme="minorHAnsi" w:hAnsi="Times New Roman"/>
          <w:color w:val="000000"/>
          <w:sz w:val="24"/>
          <w:szCs w:val="24"/>
        </w:rPr>
      </w:pPr>
    </w:p>
    <w:p w14:paraId="25180C20" w14:textId="6A2E44E8" w:rsidR="00875AE0" w:rsidRDefault="00875AE0" w:rsidP="000D2016">
      <w:pPr>
        <w:autoSpaceDE w:val="0"/>
        <w:autoSpaceDN w:val="0"/>
        <w:adjustRightInd w:val="0"/>
        <w:spacing w:line="240" w:lineRule="auto"/>
        <w:jc w:val="center"/>
        <w:rPr>
          <w:rFonts w:ascii="Times New Roman" w:eastAsiaTheme="minorHAnsi" w:hAnsi="Times New Roman"/>
          <w:b/>
          <w:bCs/>
          <w:color w:val="000000"/>
          <w:sz w:val="24"/>
          <w:szCs w:val="24"/>
        </w:rPr>
      </w:pPr>
    </w:p>
    <w:p w14:paraId="0C1675F1" w14:textId="54B7431D" w:rsidR="00F9137E" w:rsidRDefault="00F9137E" w:rsidP="000D2016">
      <w:pPr>
        <w:autoSpaceDE w:val="0"/>
        <w:autoSpaceDN w:val="0"/>
        <w:adjustRightInd w:val="0"/>
        <w:spacing w:line="240" w:lineRule="auto"/>
        <w:jc w:val="center"/>
        <w:rPr>
          <w:rFonts w:ascii="Times New Roman" w:eastAsiaTheme="minorHAnsi" w:hAnsi="Times New Roman"/>
          <w:b/>
          <w:bCs/>
          <w:color w:val="000000"/>
          <w:sz w:val="24"/>
          <w:szCs w:val="24"/>
        </w:rPr>
      </w:pPr>
    </w:p>
    <w:p w14:paraId="1596A1F4" w14:textId="4ECFCF21" w:rsidR="00F9137E" w:rsidRDefault="00F9137E" w:rsidP="000D2016">
      <w:pPr>
        <w:autoSpaceDE w:val="0"/>
        <w:autoSpaceDN w:val="0"/>
        <w:adjustRightInd w:val="0"/>
        <w:spacing w:line="240" w:lineRule="auto"/>
        <w:jc w:val="center"/>
        <w:rPr>
          <w:rFonts w:ascii="Times New Roman" w:eastAsiaTheme="minorHAnsi" w:hAnsi="Times New Roman"/>
          <w:b/>
          <w:bCs/>
          <w:color w:val="000000"/>
          <w:sz w:val="24"/>
          <w:szCs w:val="24"/>
        </w:rPr>
      </w:pPr>
    </w:p>
    <w:p w14:paraId="1549F564" w14:textId="5157ACFB" w:rsidR="00F9137E" w:rsidRDefault="00F9137E" w:rsidP="000D2016">
      <w:pPr>
        <w:autoSpaceDE w:val="0"/>
        <w:autoSpaceDN w:val="0"/>
        <w:adjustRightInd w:val="0"/>
        <w:spacing w:line="240" w:lineRule="auto"/>
        <w:jc w:val="center"/>
        <w:rPr>
          <w:rFonts w:ascii="Times New Roman" w:eastAsiaTheme="minorHAnsi" w:hAnsi="Times New Roman"/>
          <w:b/>
          <w:bCs/>
          <w:color w:val="000000"/>
          <w:sz w:val="24"/>
          <w:szCs w:val="24"/>
        </w:rPr>
      </w:pPr>
    </w:p>
    <w:p w14:paraId="2B94071B" w14:textId="68E15C31" w:rsidR="00F9137E" w:rsidRDefault="00F9137E" w:rsidP="000D2016">
      <w:pPr>
        <w:autoSpaceDE w:val="0"/>
        <w:autoSpaceDN w:val="0"/>
        <w:adjustRightInd w:val="0"/>
        <w:spacing w:line="240" w:lineRule="auto"/>
        <w:jc w:val="center"/>
        <w:rPr>
          <w:rFonts w:ascii="Times New Roman" w:eastAsiaTheme="minorHAnsi" w:hAnsi="Times New Roman"/>
          <w:b/>
          <w:bCs/>
          <w:color w:val="000000"/>
          <w:sz w:val="24"/>
          <w:szCs w:val="24"/>
        </w:rPr>
      </w:pPr>
    </w:p>
    <w:p w14:paraId="289AA549" w14:textId="4FC3A10F" w:rsidR="00F9137E" w:rsidRDefault="00F9137E" w:rsidP="000D2016">
      <w:pPr>
        <w:autoSpaceDE w:val="0"/>
        <w:autoSpaceDN w:val="0"/>
        <w:adjustRightInd w:val="0"/>
        <w:spacing w:line="240" w:lineRule="auto"/>
        <w:jc w:val="center"/>
        <w:rPr>
          <w:rFonts w:ascii="Times New Roman" w:eastAsiaTheme="minorHAnsi" w:hAnsi="Times New Roman"/>
          <w:b/>
          <w:bCs/>
          <w:color w:val="000000"/>
          <w:sz w:val="24"/>
          <w:szCs w:val="24"/>
        </w:rPr>
      </w:pPr>
    </w:p>
    <w:p w14:paraId="1F06977D" w14:textId="5AEE647C" w:rsidR="00F9137E" w:rsidRDefault="00F9137E" w:rsidP="000D2016">
      <w:pPr>
        <w:autoSpaceDE w:val="0"/>
        <w:autoSpaceDN w:val="0"/>
        <w:adjustRightInd w:val="0"/>
        <w:spacing w:line="240" w:lineRule="auto"/>
        <w:jc w:val="center"/>
        <w:rPr>
          <w:rFonts w:ascii="Times New Roman" w:eastAsiaTheme="minorHAnsi" w:hAnsi="Times New Roman"/>
          <w:b/>
          <w:bCs/>
          <w:color w:val="000000"/>
          <w:sz w:val="24"/>
          <w:szCs w:val="24"/>
        </w:rPr>
      </w:pPr>
    </w:p>
    <w:p w14:paraId="0691CD3B" w14:textId="227AFE4B" w:rsidR="00F9137E" w:rsidRDefault="00F9137E" w:rsidP="000D2016">
      <w:pPr>
        <w:autoSpaceDE w:val="0"/>
        <w:autoSpaceDN w:val="0"/>
        <w:adjustRightInd w:val="0"/>
        <w:spacing w:line="240" w:lineRule="auto"/>
        <w:jc w:val="center"/>
        <w:rPr>
          <w:rFonts w:ascii="Times New Roman" w:eastAsiaTheme="minorHAnsi" w:hAnsi="Times New Roman"/>
          <w:b/>
          <w:bCs/>
          <w:color w:val="000000"/>
          <w:sz w:val="24"/>
          <w:szCs w:val="24"/>
        </w:rPr>
      </w:pPr>
    </w:p>
    <w:p w14:paraId="637A3D04" w14:textId="77777777" w:rsidR="00F9137E" w:rsidRDefault="00F9137E" w:rsidP="000D2016">
      <w:pPr>
        <w:autoSpaceDE w:val="0"/>
        <w:autoSpaceDN w:val="0"/>
        <w:adjustRightInd w:val="0"/>
        <w:spacing w:line="240" w:lineRule="auto"/>
        <w:jc w:val="center"/>
        <w:rPr>
          <w:rFonts w:ascii="Times New Roman" w:eastAsiaTheme="minorHAnsi" w:hAnsi="Times New Roman"/>
          <w:b/>
          <w:bCs/>
          <w:color w:val="000000"/>
          <w:sz w:val="24"/>
          <w:szCs w:val="24"/>
        </w:rPr>
      </w:pPr>
    </w:p>
    <w:p w14:paraId="5F6D75D2" w14:textId="77777777" w:rsidR="00875AE0" w:rsidRDefault="00875AE0" w:rsidP="000D2016">
      <w:pPr>
        <w:autoSpaceDE w:val="0"/>
        <w:autoSpaceDN w:val="0"/>
        <w:adjustRightInd w:val="0"/>
        <w:spacing w:line="240" w:lineRule="auto"/>
        <w:jc w:val="center"/>
        <w:rPr>
          <w:rFonts w:ascii="Times New Roman" w:eastAsiaTheme="minorHAnsi" w:hAnsi="Times New Roman"/>
          <w:b/>
          <w:bCs/>
          <w:color w:val="000000"/>
          <w:sz w:val="24"/>
          <w:szCs w:val="24"/>
        </w:rPr>
      </w:pPr>
    </w:p>
    <w:p w14:paraId="3899719D" w14:textId="2695E48B" w:rsidR="000C2E38" w:rsidRPr="00F9137E" w:rsidRDefault="000C2E38" w:rsidP="00F9137E">
      <w:pPr>
        <w:autoSpaceDE w:val="0"/>
        <w:autoSpaceDN w:val="0"/>
        <w:adjustRightInd w:val="0"/>
        <w:spacing w:line="240" w:lineRule="auto"/>
        <w:jc w:val="left"/>
        <w:rPr>
          <w:rFonts w:asciiTheme="minorHAnsi" w:eastAsiaTheme="minorHAnsi" w:hAnsiTheme="minorHAnsi" w:cstheme="minorHAnsi"/>
          <w:color w:val="000000"/>
          <w:sz w:val="24"/>
          <w:szCs w:val="24"/>
        </w:rPr>
      </w:pPr>
      <w:r w:rsidRPr="00F9137E">
        <w:rPr>
          <w:rFonts w:asciiTheme="minorHAnsi" w:eastAsiaTheme="minorHAnsi" w:hAnsiTheme="minorHAnsi" w:cstheme="minorHAnsi"/>
          <w:color w:val="000000"/>
          <w:sz w:val="24"/>
          <w:szCs w:val="24"/>
        </w:rPr>
        <w:lastRenderedPageBreak/>
        <w:t>INFORMACJA Z DZIAŁAŃ STRAŻY MIEJSKIEJ W MŁAWIE</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2956"/>
        <w:gridCol w:w="2956"/>
        <w:gridCol w:w="2956"/>
      </w:tblGrid>
      <w:tr w:rsidR="000C2E38" w:rsidRPr="00E66BE3" w14:paraId="3BCD30F0" w14:textId="77777777">
        <w:trPr>
          <w:trHeight w:val="125"/>
        </w:trPr>
        <w:tc>
          <w:tcPr>
            <w:tcW w:w="2956" w:type="dxa"/>
          </w:tcPr>
          <w:p w14:paraId="71A873DE" w14:textId="12F8619E" w:rsidR="000C2E38" w:rsidRPr="00E66BE3" w:rsidRDefault="000C2E38" w:rsidP="00F9137E">
            <w:pPr>
              <w:autoSpaceDE w:val="0"/>
              <w:autoSpaceDN w:val="0"/>
              <w:adjustRightInd w:val="0"/>
              <w:jc w:val="left"/>
              <w:rPr>
                <w:rFonts w:ascii="Times New Roman" w:eastAsiaTheme="minorHAnsi" w:hAnsi="Times New Roman"/>
                <w:color w:val="000000"/>
                <w:sz w:val="24"/>
                <w:szCs w:val="24"/>
              </w:rPr>
            </w:pPr>
          </w:p>
        </w:tc>
        <w:tc>
          <w:tcPr>
            <w:tcW w:w="2956" w:type="dxa"/>
          </w:tcPr>
          <w:p w14:paraId="6671F1B3" w14:textId="3FA408F4" w:rsidR="000C2E38" w:rsidRPr="00E66BE3" w:rsidRDefault="000C2E38" w:rsidP="00F9137E">
            <w:pPr>
              <w:autoSpaceDE w:val="0"/>
              <w:autoSpaceDN w:val="0"/>
              <w:adjustRightInd w:val="0"/>
              <w:jc w:val="left"/>
              <w:rPr>
                <w:rFonts w:ascii="Times New Roman" w:eastAsiaTheme="minorHAnsi" w:hAnsi="Times New Roman"/>
                <w:color w:val="000000"/>
                <w:sz w:val="24"/>
                <w:szCs w:val="24"/>
              </w:rPr>
            </w:pPr>
          </w:p>
        </w:tc>
        <w:tc>
          <w:tcPr>
            <w:tcW w:w="2956" w:type="dxa"/>
          </w:tcPr>
          <w:p w14:paraId="3C524927" w14:textId="6CA2E124" w:rsidR="000C2E38" w:rsidRPr="00E66BE3" w:rsidRDefault="000C2E38" w:rsidP="00F9137E">
            <w:pPr>
              <w:autoSpaceDE w:val="0"/>
              <w:autoSpaceDN w:val="0"/>
              <w:adjustRightInd w:val="0"/>
              <w:jc w:val="left"/>
              <w:rPr>
                <w:rFonts w:ascii="Times New Roman" w:eastAsiaTheme="minorHAnsi" w:hAnsi="Times New Roman"/>
                <w:color w:val="000000"/>
                <w:sz w:val="24"/>
                <w:szCs w:val="24"/>
              </w:rPr>
            </w:pPr>
          </w:p>
        </w:tc>
      </w:tr>
    </w:tbl>
    <w:p w14:paraId="2838B044" w14:textId="4BBE3FB8" w:rsidR="0056450E" w:rsidRPr="00F9137E" w:rsidRDefault="0056450E" w:rsidP="00F9137E">
      <w:pPr>
        <w:pStyle w:val="Akapitzlist"/>
        <w:numPr>
          <w:ilvl w:val="0"/>
          <w:numId w:val="20"/>
        </w:numPr>
        <w:rPr>
          <w:rFonts w:asciiTheme="minorHAnsi" w:hAnsiTheme="minorHAnsi" w:cstheme="minorHAnsi"/>
          <w:sz w:val="24"/>
          <w:szCs w:val="24"/>
        </w:rPr>
      </w:pPr>
      <w:r w:rsidRPr="00F9137E">
        <w:rPr>
          <w:rFonts w:asciiTheme="minorHAnsi" w:hAnsiTheme="minorHAnsi" w:cstheme="minorHAnsi"/>
          <w:sz w:val="24"/>
          <w:szCs w:val="24"/>
        </w:rPr>
        <w:t xml:space="preserve">Zgłoszenia przyjęte od mieszkańców oraz wszczęte czynności wynikające </w:t>
      </w:r>
      <w:r w:rsidR="00374F96" w:rsidRPr="00F9137E">
        <w:rPr>
          <w:rFonts w:asciiTheme="minorHAnsi" w:hAnsiTheme="minorHAnsi" w:cstheme="minorHAnsi"/>
          <w:sz w:val="24"/>
          <w:szCs w:val="24"/>
        </w:rPr>
        <w:t xml:space="preserve">                                       </w:t>
      </w:r>
      <w:r w:rsidRPr="00F9137E">
        <w:rPr>
          <w:rFonts w:asciiTheme="minorHAnsi" w:hAnsiTheme="minorHAnsi" w:cstheme="minorHAnsi"/>
          <w:sz w:val="24"/>
          <w:szCs w:val="24"/>
        </w:rPr>
        <w:t>z wniesionych spraw- 131 przypadków w sprawozdawczym okresie</w:t>
      </w:r>
    </w:p>
    <w:p w14:paraId="181EA9D5" w14:textId="21409EFC" w:rsidR="0056450E" w:rsidRPr="00F9137E" w:rsidRDefault="0056450E" w:rsidP="00F9137E">
      <w:pPr>
        <w:pStyle w:val="Akapitzlist"/>
        <w:numPr>
          <w:ilvl w:val="0"/>
          <w:numId w:val="20"/>
        </w:numPr>
        <w:rPr>
          <w:rFonts w:asciiTheme="minorHAnsi" w:hAnsiTheme="minorHAnsi" w:cstheme="minorHAnsi"/>
          <w:sz w:val="24"/>
          <w:szCs w:val="24"/>
        </w:rPr>
      </w:pPr>
      <w:r w:rsidRPr="00F9137E">
        <w:rPr>
          <w:rFonts w:asciiTheme="minorHAnsi" w:hAnsiTheme="minorHAnsi" w:cstheme="minorHAnsi"/>
          <w:sz w:val="24"/>
          <w:szCs w:val="24"/>
        </w:rPr>
        <w:t>Interwencje Strażników przeprowadzone podczas służby patrolowej w terenie</w:t>
      </w:r>
      <w:r w:rsidR="00FF391F" w:rsidRPr="00F9137E">
        <w:rPr>
          <w:rFonts w:asciiTheme="minorHAnsi" w:hAnsiTheme="minorHAnsi" w:cstheme="minorHAnsi"/>
          <w:sz w:val="24"/>
          <w:szCs w:val="24"/>
        </w:rPr>
        <w:t xml:space="preserve"> </w:t>
      </w:r>
      <w:r w:rsidRPr="00F9137E">
        <w:rPr>
          <w:rFonts w:asciiTheme="minorHAnsi" w:hAnsiTheme="minorHAnsi" w:cstheme="minorHAnsi"/>
          <w:sz w:val="24"/>
          <w:szCs w:val="24"/>
        </w:rPr>
        <w:t>- 94 przypadki</w:t>
      </w:r>
    </w:p>
    <w:p w14:paraId="450D6A74" w14:textId="53B4CEA6" w:rsidR="0056450E" w:rsidRPr="00F9137E" w:rsidRDefault="0056450E" w:rsidP="00F9137E">
      <w:pPr>
        <w:pStyle w:val="Akapitzlist"/>
        <w:numPr>
          <w:ilvl w:val="0"/>
          <w:numId w:val="20"/>
        </w:numPr>
        <w:rPr>
          <w:rFonts w:asciiTheme="minorHAnsi" w:hAnsiTheme="minorHAnsi" w:cstheme="minorHAnsi"/>
          <w:sz w:val="24"/>
          <w:szCs w:val="24"/>
        </w:rPr>
      </w:pPr>
      <w:r w:rsidRPr="00F9137E">
        <w:rPr>
          <w:rFonts w:asciiTheme="minorHAnsi" w:hAnsiTheme="minorHAnsi" w:cstheme="minorHAnsi"/>
          <w:sz w:val="24"/>
          <w:szCs w:val="24"/>
        </w:rPr>
        <w:t>Zwierzęta bezpańskie przekazane do Przychodni Zwierząt</w:t>
      </w:r>
      <w:r w:rsidR="00FF391F" w:rsidRPr="00F9137E">
        <w:rPr>
          <w:rFonts w:asciiTheme="minorHAnsi" w:hAnsiTheme="minorHAnsi" w:cstheme="minorHAnsi"/>
          <w:sz w:val="24"/>
          <w:szCs w:val="24"/>
        </w:rPr>
        <w:t xml:space="preserve"> </w:t>
      </w:r>
      <w:r w:rsidRPr="00F9137E">
        <w:rPr>
          <w:rFonts w:asciiTheme="minorHAnsi" w:hAnsiTheme="minorHAnsi" w:cstheme="minorHAnsi"/>
          <w:sz w:val="24"/>
          <w:szCs w:val="24"/>
        </w:rPr>
        <w:t>- 8</w:t>
      </w:r>
    </w:p>
    <w:p w14:paraId="260D9F9E" w14:textId="21E17391" w:rsidR="0056450E" w:rsidRPr="00F9137E" w:rsidRDefault="0056450E" w:rsidP="00F9137E">
      <w:pPr>
        <w:pStyle w:val="Akapitzlist"/>
        <w:numPr>
          <w:ilvl w:val="0"/>
          <w:numId w:val="20"/>
        </w:numPr>
        <w:rPr>
          <w:rFonts w:asciiTheme="minorHAnsi" w:hAnsiTheme="minorHAnsi" w:cstheme="minorHAnsi"/>
          <w:sz w:val="24"/>
          <w:szCs w:val="24"/>
        </w:rPr>
      </w:pPr>
      <w:r w:rsidRPr="00F9137E">
        <w:rPr>
          <w:rFonts w:asciiTheme="minorHAnsi" w:hAnsiTheme="minorHAnsi" w:cstheme="minorHAnsi"/>
          <w:sz w:val="24"/>
          <w:szCs w:val="24"/>
        </w:rPr>
        <w:t xml:space="preserve">Przekazany do Policji zapis z monitoringu miejskiego dotyczący zdarzeń naruszających przepisy prawa- 7 przypadków. (Niestety zdarzają się pobicia drastyczne i bardzo agresywne działania, które są niedopuszczalne. Mamy zawsze nadzieję, że zapis </w:t>
      </w:r>
      <w:r w:rsidR="007D05C8" w:rsidRPr="00F9137E">
        <w:rPr>
          <w:rFonts w:asciiTheme="minorHAnsi" w:hAnsiTheme="minorHAnsi" w:cstheme="minorHAnsi"/>
          <w:sz w:val="24"/>
          <w:szCs w:val="24"/>
        </w:rPr>
        <w:t xml:space="preserve">                          </w:t>
      </w:r>
      <w:r w:rsidRPr="00F9137E">
        <w:rPr>
          <w:rFonts w:asciiTheme="minorHAnsi" w:hAnsiTheme="minorHAnsi" w:cstheme="minorHAnsi"/>
          <w:sz w:val="24"/>
          <w:szCs w:val="24"/>
        </w:rPr>
        <w:t xml:space="preserve">z obrazu z monitoringu spowoduje, że sprawcy zostaną ujęci, tak jak w ostatnim, przypadku, kiedy jeden z mieszkańców Mławy 20 letni mężczyzna został pobity </w:t>
      </w:r>
      <w:r w:rsidR="007D05C8" w:rsidRPr="00F9137E">
        <w:rPr>
          <w:rFonts w:asciiTheme="minorHAnsi" w:hAnsiTheme="minorHAnsi" w:cstheme="minorHAnsi"/>
          <w:sz w:val="24"/>
          <w:szCs w:val="24"/>
        </w:rPr>
        <w:t xml:space="preserve">                        </w:t>
      </w:r>
      <w:r w:rsidRPr="00F9137E">
        <w:rPr>
          <w:rFonts w:asciiTheme="minorHAnsi" w:hAnsiTheme="minorHAnsi" w:cstheme="minorHAnsi"/>
          <w:sz w:val="24"/>
          <w:szCs w:val="24"/>
        </w:rPr>
        <w:t>w centrum naszego Miasta. Zastanawiamy się jak to jest możliwe,  być może ma na to wpływ alkohol czy być może inne używki, ale taka postawa agresji jest niezrozumiała, ale sprawcy zostali ujęci właśnie na podstawie zapisu z monitoringu.)</w:t>
      </w:r>
    </w:p>
    <w:p w14:paraId="70383D55" w14:textId="70719268" w:rsidR="0056450E" w:rsidRPr="00F9137E" w:rsidRDefault="0056450E" w:rsidP="00F9137E">
      <w:pPr>
        <w:pStyle w:val="Akapitzlist"/>
        <w:numPr>
          <w:ilvl w:val="0"/>
          <w:numId w:val="20"/>
        </w:numPr>
        <w:rPr>
          <w:rFonts w:asciiTheme="minorHAnsi" w:hAnsiTheme="minorHAnsi" w:cstheme="minorHAnsi"/>
          <w:sz w:val="24"/>
          <w:szCs w:val="24"/>
        </w:rPr>
      </w:pPr>
      <w:r w:rsidRPr="00F9137E">
        <w:rPr>
          <w:rFonts w:asciiTheme="minorHAnsi" w:hAnsiTheme="minorHAnsi" w:cstheme="minorHAnsi"/>
          <w:sz w:val="24"/>
          <w:szCs w:val="24"/>
        </w:rPr>
        <w:t>Nadzór nad osobami skierowanymi przez Sąd do wykonywania prac porządkowych na terenie Miasta</w:t>
      </w:r>
      <w:r w:rsidR="00FF391F" w:rsidRPr="00F9137E">
        <w:rPr>
          <w:rFonts w:asciiTheme="minorHAnsi" w:hAnsiTheme="minorHAnsi" w:cstheme="minorHAnsi"/>
          <w:sz w:val="24"/>
          <w:szCs w:val="24"/>
        </w:rPr>
        <w:t xml:space="preserve"> </w:t>
      </w:r>
      <w:r w:rsidRPr="00F9137E">
        <w:rPr>
          <w:rFonts w:asciiTheme="minorHAnsi" w:hAnsiTheme="minorHAnsi" w:cstheme="minorHAnsi"/>
          <w:sz w:val="24"/>
          <w:szCs w:val="24"/>
        </w:rPr>
        <w:t>- 50 przypadków</w:t>
      </w:r>
    </w:p>
    <w:p w14:paraId="6A777C10" w14:textId="55A65BA4" w:rsidR="0056450E" w:rsidRPr="00F9137E" w:rsidRDefault="0056450E" w:rsidP="00F9137E">
      <w:pPr>
        <w:pStyle w:val="Akapitzlist"/>
        <w:numPr>
          <w:ilvl w:val="0"/>
          <w:numId w:val="20"/>
        </w:numPr>
        <w:rPr>
          <w:rFonts w:asciiTheme="minorHAnsi" w:hAnsiTheme="minorHAnsi" w:cstheme="minorHAnsi"/>
          <w:sz w:val="24"/>
          <w:szCs w:val="24"/>
        </w:rPr>
      </w:pPr>
      <w:r w:rsidRPr="00F9137E">
        <w:rPr>
          <w:rFonts w:asciiTheme="minorHAnsi" w:hAnsiTheme="minorHAnsi" w:cstheme="minorHAnsi"/>
          <w:sz w:val="24"/>
          <w:szCs w:val="24"/>
        </w:rPr>
        <w:t>Kontrole przestrzegania nakazów COVID-19, dotyczących noszenia maseczek na terenie obiektów handlowych wskazanych przez Policję- w 138 przypadkach interweniowała Policja</w:t>
      </w:r>
    </w:p>
    <w:p w14:paraId="5529191F" w14:textId="77777777" w:rsidR="00F9137E" w:rsidRDefault="0056450E" w:rsidP="00F9137E">
      <w:pPr>
        <w:pStyle w:val="Akapitzlist"/>
        <w:numPr>
          <w:ilvl w:val="0"/>
          <w:numId w:val="20"/>
        </w:numPr>
        <w:rPr>
          <w:rFonts w:asciiTheme="minorHAnsi" w:hAnsiTheme="minorHAnsi" w:cstheme="minorHAnsi"/>
          <w:sz w:val="24"/>
          <w:szCs w:val="24"/>
        </w:rPr>
      </w:pPr>
      <w:r w:rsidRPr="00F9137E">
        <w:rPr>
          <w:rFonts w:asciiTheme="minorHAnsi" w:hAnsiTheme="minorHAnsi" w:cstheme="minorHAnsi"/>
          <w:sz w:val="24"/>
          <w:szCs w:val="24"/>
        </w:rPr>
        <w:t xml:space="preserve">Udział w zabezpieczeniu funkcjonowania punktów szczepień powszechnych- 12 razy. W ramach przypomnienia punkt szczepień powszechnych został uruchomiony np. </w:t>
      </w:r>
      <w:r w:rsidR="007D05C8" w:rsidRPr="00F9137E">
        <w:rPr>
          <w:rFonts w:asciiTheme="minorHAnsi" w:hAnsiTheme="minorHAnsi" w:cstheme="minorHAnsi"/>
          <w:sz w:val="24"/>
          <w:szCs w:val="24"/>
        </w:rPr>
        <w:t xml:space="preserve">                    </w:t>
      </w:r>
      <w:r w:rsidRPr="00F9137E">
        <w:rPr>
          <w:rFonts w:asciiTheme="minorHAnsi" w:hAnsiTheme="minorHAnsi" w:cstheme="minorHAnsi"/>
          <w:sz w:val="24"/>
          <w:szCs w:val="24"/>
        </w:rPr>
        <w:t xml:space="preserve">w Przychodni </w:t>
      </w:r>
      <w:proofErr w:type="spellStart"/>
      <w:r w:rsidRPr="00F9137E">
        <w:rPr>
          <w:rFonts w:asciiTheme="minorHAnsi" w:hAnsiTheme="minorHAnsi" w:cstheme="minorHAnsi"/>
          <w:sz w:val="24"/>
          <w:szCs w:val="24"/>
        </w:rPr>
        <w:t>Arnica</w:t>
      </w:r>
      <w:proofErr w:type="spellEnd"/>
      <w:r w:rsidRPr="00F9137E">
        <w:rPr>
          <w:rFonts w:asciiTheme="minorHAnsi" w:hAnsiTheme="minorHAnsi" w:cstheme="minorHAnsi"/>
          <w:sz w:val="24"/>
          <w:szCs w:val="24"/>
        </w:rPr>
        <w:t>, dziękujemy za współdziałanie, wiąże się to z konkretnymi działaniami podzielonymi na partnerów, między innymi na Miasto Mława. Informacja uzupełniająca- był taki moment, że punkt ci</w:t>
      </w:r>
      <w:r w:rsidR="00020B2D" w:rsidRPr="00F9137E">
        <w:rPr>
          <w:rFonts w:asciiTheme="minorHAnsi" w:hAnsiTheme="minorHAnsi" w:cstheme="minorHAnsi"/>
          <w:sz w:val="24"/>
          <w:szCs w:val="24"/>
        </w:rPr>
        <w:t>e</w:t>
      </w:r>
      <w:r w:rsidRPr="00F9137E">
        <w:rPr>
          <w:rFonts w:asciiTheme="minorHAnsi" w:hAnsiTheme="minorHAnsi" w:cstheme="minorHAnsi"/>
          <w:sz w:val="24"/>
          <w:szCs w:val="24"/>
        </w:rPr>
        <w:t>szył się bardzo dużym zainteresowaniem, a to oznacza, że bardzo dużo osób zgłosiło chęć zaszczepienia się i służby medyczne, lekarze, personel pielęgniarski zabezpieczał te czynności, natomiast w ostatnim czasie obserwujemy, że jest coraz mniej osób chętnych do szczepień. 8 sierpnia na Wólce</w:t>
      </w:r>
      <w:r w:rsidR="00F9137E">
        <w:rPr>
          <w:rFonts w:asciiTheme="minorHAnsi" w:hAnsiTheme="minorHAnsi" w:cstheme="minorHAnsi"/>
          <w:sz w:val="24"/>
          <w:szCs w:val="24"/>
        </w:rPr>
        <w:t xml:space="preserve"> </w:t>
      </w:r>
      <w:r w:rsidRPr="00F9137E">
        <w:rPr>
          <w:rFonts w:asciiTheme="minorHAnsi" w:hAnsiTheme="minorHAnsi" w:cstheme="minorHAnsi"/>
          <w:sz w:val="24"/>
          <w:szCs w:val="24"/>
        </w:rPr>
        <w:t xml:space="preserve">w Mławie na „Biesiadzie Wólczańskiej” będzie tradycyjny festyn, podczas którego będziemy promować szczepienia po to żeby jak najwięcej osób się zaszczepiło. Podczas tego festynu, który będzie trwał od 12 do 22, będą również atrakcje dla dzieci, młodzieży i dorosłych, będzie można się zaszczepić bez konieczności uprzedniego zgłaszania. Niestety Pani Dyrektor firmy </w:t>
      </w:r>
      <w:proofErr w:type="spellStart"/>
      <w:r w:rsidRPr="00F9137E">
        <w:rPr>
          <w:rFonts w:asciiTheme="minorHAnsi" w:hAnsiTheme="minorHAnsi" w:cstheme="minorHAnsi"/>
          <w:sz w:val="24"/>
          <w:szCs w:val="24"/>
        </w:rPr>
        <w:t>Arnica</w:t>
      </w:r>
      <w:proofErr w:type="spellEnd"/>
      <w:r w:rsidRPr="00F9137E">
        <w:rPr>
          <w:rFonts w:asciiTheme="minorHAnsi" w:hAnsiTheme="minorHAnsi" w:cstheme="minorHAnsi"/>
          <w:sz w:val="24"/>
          <w:szCs w:val="24"/>
        </w:rPr>
        <w:t xml:space="preserve"> zgłasza pewien problem, że w tym czasie, kiedy zaplanowaliśmy szczepienia, czyli od poniedziałku do soboty włącznie od 40 do 50 osób zaledwie korzysta z możliwości zaszczepienia się. Więc jeżeli to się nie zmieni, zostanie złożony wniosek  o to, żeby zaprzestać obsługiwania tego punktu, żeby szczepienia nie odbywały się już w przychodni </w:t>
      </w:r>
      <w:proofErr w:type="spellStart"/>
      <w:r w:rsidRPr="00F9137E">
        <w:rPr>
          <w:rFonts w:asciiTheme="minorHAnsi" w:hAnsiTheme="minorHAnsi" w:cstheme="minorHAnsi"/>
          <w:sz w:val="24"/>
          <w:szCs w:val="24"/>
        </w:rPr>
        <w:t>Arnica</w:t>
      </w:r>
      <w:proofErr w:type="spellEnd"/>
      <w:r w:rsidRPr="00F9137E">
        <w:rPr>
          <w:rFonts w:asciiTheme="minorHAnsi" w:hAnsiTheme="minorHAnsi" w:cstheme="minorHAnsi"/>
          <w:sz w:val="24"/>
          <w:szCs w:val="24"/>
        </w:rPr>
        <w:t xml:space="preserve">, mamy nadzieję, że szeroko zakrojona akcja promowania szczepień spowoduje, że będzie coraz więcej osób wyrażało chęć szczepienia. </w:t>
      </w:r>
    </w:p>
    <w:p w14:paraId="5BB8872D" w14:textId="77777777" w:rsidR="00F9137E" w:rsidRDefault="0056450E" w:rsidP="00F9137E">
      <w:pPr>
        <w:pStyle w:val="Akapitzlist"/>
        <w:numPr>
          <w:ilvl w:val="0"/>
          <w:numId w:val="20"/>
        </w:numPr>
        <w:rPr>
          <w:rFonts w:asciiTheme="minorHAnsi" w:hAnsiTheme="minorHAnsi" w:cstheme="minorHAnsi"/>
          <w:sz w:val="24"/>
          <w:szCs w:val="24"/>
        </w:rPr>
      </w:pPr>
      <w:r w:rsidRPr="00F9137E">
        <w:rPr>
          <w:rFonts w:asciiTheme="minorHAnsi" w:hAnsiTheme="minorHAnsi" w:cstheme="minorHAnsi"/>
          <w:sz w:val="24"/>
          <w:szCs w:val="24"/>
        </w:rPr>
        <w:t>Straż Miejska zabezpieczała 6 krotnie imprezy publiczne i w przypadku tych 131 interwencji aż w przypadku 91 ujawniono wykroczenia.</w:t>
      </w:r>
    </w:p>
    <w:p w14:paraId="2D8738FE" w14:textId="5126AEE0" w:rsidR="00D779A7" w:rsidRPr="00F9137E" w:rsidRDefault="00D779A7" w:rsidP="00F9137E">
      <w:pPr>
        <w:pStyle w:val="Akapitzlist"/>
        <w:jc w:val="center"/>
        <w:rPr>
          <w:rFonts w:asciiTheme="minorHAnsi" w:hAnsiTheme="minorHAnsi" w:cstheme="minorHAnsi"/>
          <w:bCs/>
          <w:sz w:val="24"/>
          <w:szCs w:val="24"/>
        </w:rPr>
      </w:pPr>
      <w:r w:rsidRPr="00F9137E">
        <w:rPr>
          <w:rFonts w:asciiTheme="minorHAnsi" w:hAnsiTheme="minorHAnsi" w:cstheme="minorHAnsi"/>
          <w:bCs/>
          <w:sz w:val="24"/>
          <w:szCs w:val="24"/>
        </w:rPr>
        <w:lastRenderedPageBreak/>
        <w:t>Wydział Gospodarki Odpadami</w:t>
      </w:r>
    </w:p>
    <w:tbl>
      <w:tblPr>
        <w:tblStyle w:val="Tabela-Siatka"/>
        <w:tblpPr w:leftFromText="141" w:rightFromText="141" w:vertAnchor="text" w:tblpY="165"/>
        <w:tblW w:w="9493" w:type="dxa"/>
        <w:tblInd w:w="0" w:type="dxa"/>
        <w:tblLayout w:type="fixed"/>
        <w:tblLook w:val="04A0" w:firstRow="1" w:lastRow="0" w:firstColumn="1" w:lastColumn="0" w:noHBand="0" w:noVBand="1"/>
      </w:tblPr>
      <w:tblGrid>
        <w:gridCol w:w="7792"/>
        <w:gridCol w:w="1701"/>
      </w:tblGrid>
      <w:tr w:rsidR="00D779A7" w:rsidRPr="00EF06FF" w14:paraId="6667A8DC" w14:textId="77777777" w:rsidTr="00A91538">
        <w:trPr>
          <w:trHeight w:val="624"/>
        </w:trPr>
        <w:tc>
          <w:tcPr>
            <w:tcW w:w="9493" w:type="dxa"/>
            <w:gridSpan w:val="2"/>
            <w:vAlign w:val="center"/>
          </w:tcPr>
          <w:p w14:paraId="37A23F6A" w14:textId="77777777" w:rsidR="00D779A7" w:rsidRPr="00F9137E" w:rsidRDefault="00D779A7" w:rsidP="00F9137E">
            <w:pPr>
              <w:rPr>
                <w:rFonts w:asciiTheme="minorHAnsi" w:hAnsiTheme="minorHAnsi" w:cstheme="minorHAnsi"/>
                <w:bCs/>
                <w:sz w:val="24"/>
                <w:szCs w:val="24"/>
              </w:rPr>
            </w:pPr>
            <w:r w:rsidRPr="00F9137E">
              <w:rPr>
                <w:rFonts w:asciiTheme="minorHAnsi" w:hAnsiTheme="minorHAnsi" w:cstheme="minorHAnsi"/>
                <w:bCs/>
                <w:sz w:val="24"/>
                <w:szCs w:val="24"/>
              </w:rPr>
              <w:t>Gospodarowanie odpadami komunalnymi</w:t>
            </w:r>
          </w:p>
        </w:tc>
      </w:tr>
      <w:tr w:rsidR="00D779A7" w:rsidRPr="00EF06FF" w14:paraId="21F7FB4C" w14:textId="77777777" w:rsidTr="00A91538">
        <w:trPr>
          <w:trHeight w:hRule="exact" w:val="1361"/>
        </w:trPr>
        <w:tc>
          <w:tcPr>
            <w:tcW w:w="7792" w:type="dxa"/>
            <w:vAlign w:val="center"/>
          </w:tcPr>
          <w:p w14:paraId="31C5FA95" w14:textId="77777777" w:rsidR="00D779A7" w:rsidRPr="00F9137E" w:rsidRDefault="00D779A7" w:rsidP="00F9137E">
            <w:pPr>
              <w:rPr>
                <w:rFonts w:asciiTheme="minorHAnsi" w:hAnsiTheme="minorHAnsi" w:cstheme="minorHAnsi"/>
                <w:bCs/>
                <w:sz w:val="24"/>
                <w:szCs w:val="24"/>
              </w:rPr>
            </w:pPr>
            <w:r w:rsidRPr="00F9137E">
              <w:rPr>
                <w:rFonts w:asciiTheme="minorHAnsi" w:hAnsiTheme="minorHAnsi" w:cstheme="minorHAnsi"/>
                <w:bCs/>
                <w:sz w:val="24"/>
                <w:szCs w:val="24"/>
              </w:rPr>
              <w:t>Liczba przyjętych deklaracji o wysokości opłaty za gospodarowanie odpadami komunalnymi w okresie międzysesyjnym.</w:t>
            </w:r>
          </w:p>
        </w:tc>
        <w:tc>
          <w:tcPr>
            <w:tcW w:w="1701" w:type="dxa"/>
          </w:tcPr>
          <w:p w14:paraId="132AE6DF" w14:textId="77777777" w:rsidR="00D779A7" w:rsidRPr="00F9137E" w:rsidRDefault="00D779A7" w:rsidP="00F9137E">
            <w:pPr>
              <w:rPr>
                <w:rFonts w:asciiTheme="minorHAnsi" w:hAnsiTheme="minorHAnsi" w:cstheme="minorHAnsi"/>
                <w:bCs/>
                <w:sz w:val="24"/>
                <w:szCs w:val="24"/>
              </w:rPr>
            </w:pPr>
          </w:p>
          <w:p w14:paraId="6FE7AA16" w14:textId="77777777" w:rsidR="00D779A7" w:rsidRPr="00F9137E" w:rsidRDefault="00D779A7" w:rsidP="00F9137E">
            <w:pPr>
              <w:jc w:val="center"/>
              <w:rPr>
                <w:rFonts w:asciiTheme="minorHAnsi" w:hAnsiTheme="minorHAnsi" w:cstheme="minorHAnsi"/>
                <w:bCs/>
                <w:sz w:val="24"/>
                <w:szCs w:val="24"/>
              </w:rPr>
            </w:pPr>
            <w:r w:rsidRPr="00F9137E">
              <w:rPr>
                <w:rFonts w:asciiTheme="minorHAnsi" w:hAnsiTheme="minorHAnsi" w:cstheme="minorHAnsi"/>
                <w:bCs/>
                <w:sz w:val="24"/>
                <w:szCs w:val="24"/>
              </w:rPr>
              <w:t>206</w:t>
            </w:r>
          </w:p>
          <w:p w14:paraId="25750D39" w14:textId="77777777" w:rsidR="00D779A7" w:rsidRPr="00F9137E" w:rsidRDefault="00D779A7" w:rsidP="00F9137E">
            <w:pPr>
              <w:jc w:val="center"/>
              <w:rPr>
                <w:rFonts w:asciiTheme="minorHAnsi" w:hAnsiTheme="minorHAnsi" w:cstheme="minorHAnsi"/>
                <w:bCs/>
                <w:sz w:val="24"/>
                <w:szCs w:val="24"/>
              </w:rPr>
            </w:pPr>
          </w:p>
          <w:p w14:paraId="168907AB" w14:textId="77777777" w:rsidR="00D779A7" w:rsidRPr="00F9137E" w:rsidRDefault="00D779A7" w:rsidP="00F9137E">
            <w:pPr>
              <w:jc w:val="center"/>
              <w:rPr>
                <w:rFonts w:asciiTheme="minorHAnsi" w:hAnsiTheme="minorHAnsi" w:cstheme="minorHAnsi"/>
                <w:bCs/>
                <w:sz w:val="24"/>
                <w:szCs w:val="24"/>
              </w:rPr>
            </w:pPr>
          </w:p>
        </w:tc>
      </w:tr>
      <w:tr w:rsidR="00D779A7" w:rsidRPr="00EF06FF" w14:paraId="39331A40" w14:textId="77777777" w:rsidTr="00A91538">
        <w:trPr>
          <w:trHeight w:hRule="exact" w:val="1304"/>
        </w:trPr>
        <w:tc>
          <w:tcPr>
            <w:tcW w:w="7792" w:type="dxa"/>
            <w:vAlign w:val="center"/>
          </w:tcPr>
          <w:p w14:paraId="417053B9" w14:textId="77777777" w:rsidR="00D779A7" w:rsidRPr="00F9137E" w:rsidRDefault="00D779A7" w:rsidP="00F9137E">
            <w:pPr>
              <w:rPr>
                <w:rFonts w:asciiTheme="minorHAnsi" w:hAnsiTheme="minorHAnsi" w:cstheme="minorHAnsi"/>
                <w:bCs/>
                <w:sz w:val="24"/>
                <w:szCs w:val="24"/>
              </w:rPr>
            </w:pPr>
            <w:r w:rsidRPr="00F9137E">
              <w:rPr>
                <w:rFonts w:asciiTheme="minorHAnsi" w:hAnsiTheme="minorHAnsi" w:cstheme="minorHAnsi"/>
                <w:bCs/>
                <w:sz w:val="24"/>
                <w:szCs w:val="24"/>
              </w:rPr>
              <w:t>Liczba aktywnych kont w mławskim systemie gospodarowania odpadami (zwiększenie o 6 kont).</w:t>
            </w:r>
          </w:p>
        </w:tc>
        <w:tc>
          <w:tcPr>
            <w:tcW w:w="1701" w:type="dxa"/>
            <w:vAlign w:val="center"/>
          </w:tcPr>
          <w:p w14:paraId="0D48B421" w14:textId="77777777" w:rsidR="00D779A7" w:rsidRPr="00F9137E" w:rsidRDefault="00D779A7" w:rsidP="00F9137E">
            <w:pPr>
              <w:ind w:right="-108"/>
              <w:jc w:val="center"/>
              <w:rPr>
                <w:rFonts w:asciiTheme="minorHAnsi" w:hAnsiTheme="minorHAnsi" w:cstheme="minorHAnsi"/>
                <w:bCs/>
                <w:sz w:val="24"/>
                <w:szCs w:val="24"/>
              </w:rPr>
            </w:pPr>
            <w:r w:rsidRPr="00F9137E">
              <w:rPr>
                <w:rFonts w:asciiTheme="minorHAnsi" w:hAnsiTheme="minorHAnsi" w:cstheme="minorHAnsi"/>
                <w:bCs/>
                <w:sz w:val="24"/>
                <w:szCs w:val="24"/>
              </w:rPr>
              <w:t>4 640</w:t>
            </w:r>
          </w:p>
        </w:tc>
      </w:tr>
      <w:tr w:rsidR="00D779A7" w:rsidRPr="00DB5478" w14:paraId="49E3D350" w14:textId="77777777" w:rsidTr="00A91538">
        <w:trPr>
          <w:trHeight w:hRule="exact" w:val="2098"/>
        </w:trPr>
        <w:tc>
          <w:tcPr>
            <w:tcW w:w="7792" w:type="dxa"/>
            <w:vAlign w:val="center"/>
          </w:tcPr>
          <w:p w14:paraId="7882CEEE" w14:textId="77777777" w:rsidR="00D779A7" w:rsidRPr="00F9137E" w:rsidRDefault="00D779A7" w:rsidP="00F9137E">
            <w:pPr>
              <w:rPr>
                <w:rFonts w:asciiTheme="minorHAnsi" w:hAnsiTheme="minorHAnsi" w:cstheme="minorHAnsi"/>
                <w:bCs/>
                <w:sz w:val="24"/>
                <w:szCs w:val="24"/>
              </w:rPr>
            </w:pPr>
          </w:p>
          <w:p w14:paraId="176C906C" w14:textId="14E2C48F" w:rsidR="00D779A7" w:rsidRPr="00F9137E" w:rsidRDefault="00D779A7" w:rsidP="00F9137E">
            <w:pPr>
              <w:rPr>
                <w:rFonts w:asciiTheme="minorHAnsi" w:hAnsiTheme="minorHAnsi" w:cstheme="minorHAnsi"/>
                <w:bCs/>
                <w:sz w:val="24"/>
                <w:szCs w:val="24"/>
              </w:rPr>
            </w:pPr>
            <w:r w:rsidRPr="00F9137E">
              <w:rPr>
                <w:rFonts w:asciiTheme="minorHAnsi" w:hAnsiTheme="minorHAnsi" w:cstheme="minorHAnsi"/>
                <w:bCs/>
                <w:sz w:val="24"/>
                <w:szCs w:val="24"/>
              </w:rPr>
              <w:t xml:space="preserve">Liczba nieruchomości dla których właściciel skorygował deklarację za okres </w:t>
            </w:r>
            <w:r w:rsidRPr="00F9137E">
              <w:rPr>
                <w:rFonts w:asciiTheme="minorHAnsi" w:hAnsiTheme="minorHAnsi" w:cstheme="minorHAnsi"/>
                <w:bCs/>
                <w:sz w:val="24"/>
                <w:szCs w:val="24"/>
              </w:rPr>
              <w:br/>
              <w:t>07.2020 r. -  05.2021 zwiększając podstawę naliczenia opłaty - w ramach prowadzonych przez Wydział działań odzyskano opłaty na kwotę 1425,00 zł.</w:t>
            </w:r>
          </w:p>
          <w:p w14:paraId="3AED3C60" w14:textId="77777777" w:rsidR="00D779A7" w:rsidRPr="00F9137E" w:rsidRDefault="00D779A7" w:rsidP="00F9137E">
            <w:pPr>
              <w:rPr>
                <w:rFonts w:asciiTheme="minorHAnsi" w:hAnsiTheme="minorHAnsi" w:cstheme="minorHAnsi"/>
                <w:bCs/>
                <w:sz w:val="24"/>
                <w:szCs w:val="24"/>
              </w:rPr>
            </w:pPr>
            <w:r w:rsidRPr="00F9137E">
              <w:rPr>
                <w:rFonts w:asciiTheme="minorHAnsi" w:hAnsiTheme="minorHAnsi" w:cstheme="minorHAnsi"/>
                <w:bCs/>
                <w:sz w:val="24"/>
                <w:szCs w:val="24"/>
              </w:rPr>
              <w:t>(narastająco: odzyskano opłaty w 49 przypadkach na kwotę 81 756,10 zł).</w:t>
            </w:r>
          </w:p>
          <w:p w14:paraId="3A32111B" w14:textId="77777777" w:rsidR="00D779A7" w:rsidRPr="00F9137E" w:rsidRDefault="00D779A7" w:rsidP="00F9137E">
            <w:pPr>
              <w:rPr>
                <w:rFonts w:asciiTheme="minorHAnsi" w:hAnsiTheme="minorHAnsi" w:cstheme="minorHAnsi"/>
                <w:bCs/>
                <w:sz w:val="24"/>
                <w:szCs w:val="24"/>
              </w:rPr>
            </w:pPr>
          </w:p>
        </w:tc>
        <w:tc>
          <w:tcPr>
            <w:tcW w:w="1701" w:type="dxa"/>
            <w:vAlign w:val="center"/>
          </w:tcPr>
          <w:p w14:paraId="2DC717AB" w14:textId="77777777" w:rsidR="00D779A7" w:rsidRPr="00F9137E" w:rsidRDefault="00D779A7" w:rsidP="00F9137E">
            <w:pPr>
              <w:ind w:right="-108"/>
              <w:jc w:val="center"/>
              <w:rPr>
                <w:rFonts w:asciiTheme="minorHAnsi" w:hAnsiTheme="minorHAnsi" w:cstheme="minorHAnsi"/>
                <w:bCs/>
                <w:sz w:val="24"/>
                <w:szCs w:val="24"/>
              </w:rPr>
            </w:pPr>
            <w:r w:rsidRPr="00F9137E">
              <w:rPr>
                <w:rFonts w:asciiTheme="minorHAnsi" w:hAnsiTheme="minorHAnsi" w:cstheme="minorHAnsi"/>
                <w:bCs/>
                <w:sz w:val="24"/>
                <w:szCs w:val="24"/>
              </w:rPr>
              <w:t>1</w:t>
            </w:r>
          </w:p>
        </w:tc>
      </w:tr>
      <w:tr w:rsidR="00D779A7" w:rsidRPr="00DB5478" w14:paraId="0C33AFF3" w14:textId="77777777" w:rsidTr="00A91538">
        <w:trPr>
          <w:trHeight w:hRule="exact" w:val="1304"/>
        </w:trPr>
        <w:tc>
          <w:tcPr>
            <w:tcW w:w="7792" w:type="dxa"/>
            <w:vAlign w:val="center"/>
          </w:tcPr>
          <w:p w14:paraId="442E75E2" w14:textId="74E8FFEC" w:rsidR="00D779A7" w:rsidRPr="00F9137E" w:rsidRDefault="00D779A7" w:rsidP="00F9137E">
            <w:pPr>
              <w:rPr>
                <w:rFonts w:asciiTheme="minorHAnsi" w:hAnsiTheme="minorHAnsi" w:cstheme="minorHAnsi"/>
                <w:bCs/>
                <w:sz w:val="24"/>
                <w:szCs w:val="24"/>
              </w:rPr>
            </w:pPr>
            <w:r w:rsidRPr="00F9137E">
              <w:rPr>
                <w:rFonts w:asciiTheme="minorHAnsi" w:hAnsiTheme="minorHAnsi" w:cstheme="minorHAnsi"/>
                <w:bCs/>
                <w:sz w:val="24"/>
                <w:szCs w:val="24"/>
              </w:rPr>
              <w:t>Wydanie  opinii na wniosek Marszałka Województwa Mazowieckiego na podstawie art. 41 ust. 6a ustawy o odpadach (zakres: wytwarzanie odpadów).</w:t>
            </w:r>
          </w:p>
        </w:tc>
        <w:tc>
          <w:tcPr>
            <w:tcW w:w="1701" w:type="dxa"/>
            <w:vAlign w:val="center"/>
          </w:tcPr>
          <w:p w14:paraId="456D466D" w14:textId="77777777" w:rsidR="00D779A7" w:rsidRPr="00F9137E" w:rsidRDefault="00D779A7" w:rsidP="00F9137E">
            <w:pPr>
              <w:ind w:right="-108"/>
              <w:jc w:val="center"/>
              <w:rPr>
                <w:rFonts w:asciiTheme="minorHAnsi" w:hAnsiTheme="minorHAnsi" w:cstheme="minorHAnsi"/>
                <w:bCs/>
                <w:sz w:val="24"/>
                <w:szCs w:val="24"/>
                <w:highlight w:val="yellow"/>
              </w:rPr>
            </w:pPr>
            <w:r w:rsidRPr="00F9137E">
              <w:rPr>
                <w:rFonts w:asciiTheme="minorHAnsi" w:hAnsiTheme="minorHAnsi" w:cstheme="minorHAnsi"/>
                <w:bCs/>
                <w:sz w:val="24"/>
                <w:szCs w:val="24"/>
              </w:rPr>
              <w:t>1</w:t>
            </w:r>
          </w:p>
        </w:tc>
      </w:tr>
      <w:tr w:rsidR="00D779A7" w:rsidRPr="00DB5478" w14:paraId="182030E0" w14:textId="77777777" w:rsidTr="00A91538">
        <w:trPr>
          <w:trHeight w:hRule="exact" w:val="1304"/>
        </w:trPr>
        <w:tc>
          <w:tcPr>
            <w:tcW w:w="7792" w:type="dxa"/>
            <w:vAlign w:val="center"/>
          </w:tcPr>
          <w:p w14:paraId="35F1A36B" w14:textId="77777777" w:rsidR="00D779A7" w:rsidRPr="00F9137E" w:rsidRDefault="00D779A7" w:rsidP="00F9137E">
            <w:pPr>
              <w:rPr>
                <w:rFonts w:asciiTheme="minorHAnsi" w:hAnsiTheme="minorHAnsi" w:cstheme="minorHAnsi"/>
                <w:bCs/>
                <w:sz w:val="24"/>
                <w:szCs w:val="24"/>
              </w:rPr>
            </w:pPr>
            <w:r w:rsidRPr="00F9137E">
              <w:rPr>
                <w:rFonts w:asciiTheme="minorHAnsi" w:hAnsiTheme="minorHAnsi" w:cstheme="minorHAnsi"/>
                <w:bCs/>
                <w:sz w:val="24"/>
                <w:szCs w:val="24"/>
              </w:rPr>
              <w:t>Wezwania przypominające o obowiązku selektywnej zbiórki odpadów komunalnych (po zawiadomieniach podmiotu odbierającego odpady).</w:t>
            </w:r>
          </w:p>
        </w:tc>
        <w:tc>
          <w:tcPr>
            <w:tcW w:w="1701" w:type="dxa"/>
            <w:vAlign w:val="center"/>
          </w:tcPr>
          <w:p w14:paraId="121704CF" w14:textId="77777777" w:rsidR="00D779A7" w:rsidRPr="00F9137E" w:rsidRDefault="00D779A7" w:rsidP="00F9137E">
            <w:pPr>
              <w:ind w:right="-108"/>
              <w:jc w:val="center"/>
              <w:rPr>
                <w:rFonts w:asciiTheme="minorHAnsi" w:hAnsiTheme="minorHAnsi" w:cstheme="minorHAnsi"/>
                <w:bCs/>
                <w:sz w:val="24"/>
                <w:szCs w:val="24"/>
                <w:highlight w:val="yellow"/>
              </w:rPr>
            </w:pPr>
            <w:r w:rsidRPr="00F9137E">
              <w:rPr>
                <w:rFonts w:asciiTheme="minorHAnsi" w:hAnsiTheme="minorHAnsi" w:cstheme="minorHAnsi"/>
                <w:bCs/>
                <w:sz w:val="24"/>
                <w:szCs w:val="24"/>
              </w:rPr>
              <w:t>9</w:t>
            </w:r>
          </w:p>
        </w:tc>
      </w:tr>
      <w:tr w:rsidR="00D779A7" w:rsidRPr="00DB5478" w14:paraId="18FDCE56" w14:textId="77777777" w:rsidTr="00A91538">
        <w:trPr>
          <w:trHeight w:hRule="exact" w:val="1304"/>
        </w:trPr>
        <w:tc>
          <w:tcPr>
            <w:tcW w:w="7792" w:type="dxa"/>
            <w:vAlign w:val="center"/>
          </w:tcPr>
          <w:p w14:paraId="25FFB347" w14:textId="77777777" w:rsidR="00D779A7" w:rsidRPr="00F9137E" w:rsidRDefault="00D779A7" w:rsidP="00F9137E">
            <w:pPr>
              <w:rPr>
                <w:rFonts w:asciiTheme="minorHAnsi" w:hAnsiTheme="minorHAnsi" w:cstheme="minorHAnsi"/>
                <w:bCs/>
                <w:sz w:val="24"/>
                <w:szCs w:val="24"/>
              </w:rPr>
            </w:pPr>
            <w:r w:rsidRPr="00F9137E">
              <w:rPr>
                <w:rFonts w:asciiTheme="minorHAnsi" w:hAnsiTheme="minorHAnsi" w:cstheme="minorHAnsi"/>
                <w:bCs/>
                <w:sz w:val="24"/>
                <w:szCs w:val="24"/>
              </w:rPr>
              <w:t>Przekazano zarządcom zasobów mieszkaniowych na terenie miasta do użytkowania tablice informacyjno-edukacyjne w zakresie poprawnej segregacji odpadów (zawarto 11 porozumień).</w:t>
            </w:r>
          </w:p>
        </w:tc>
        <w:tc>
          <w:tcPr>
            <w:tcW w:w="1701" w:type="dxa"/>
            <w:vAlign w:val="center"/>
          </w:tcPr>
          <w:p w14:paraId="5D8D8395" w14:textId="77777777" w:rsidR="00D779A7" w:rsidRPr="00F9137E" w:rsidRDefault="00D779A7" w:rsidP="00F9137E">
            <w:pPr>
              <w:ind w:right="-108"/>
              <w:jc w:val="center"/>
              <w:rPr>
                <w:rFonts w:asciiTheme="minorHAnsi" w:hAnsiTheme="minorHAnsi" w:cstheme="minorHAnsi"/>
                <w:bCs/>
                <w:sz w:val="24"/>
                <w:szCs w:val="24"/>
              </w:rPr>
            </w:pPr>
            <w:r w:rsidRPr="00F9137E">
              <w:rPr>
                <w:rFonts w:asciiTheme="minorHAnsi" w:hAnsiTheme="minorHAnsi" w:cstheme="minorHAnsi"/>
                <w:bCs/>
                <w:sz w:val="24"/>
                <w:szCs w:val="24"/>
              </w:rPr>
              <w:t>99</w:t>
            </w:r>
          </w:p>
        </w:tc>
      </w:tr>
    </w:tbl>
    <w:p w14:paraId="207E6F79" w14:textId="77777777" w:rsidR="00D779A7" w:rsidRPr="009C6388" w:rsidRDefault="00D779A7" w:rsidP="009C6388">
      <w:pPr>
        <w:rPr>
          <w:rFonts w:ascii="Times New Roman" w:hAnsi="Times New Roman"/>
          <w:sz w:val="28"/>
          <w:szCs w:val="28"/>
        </w:rPr>
      </w:pPr>
    </w:p>
    <w:p w14:paraId="35D41B01" w14:textId="77777777" w:rsidR="00BF3192" w:rsidRPr="000C4C9C" w:rsidRDefault="00D779A7" w:rsidP="000C4C9C">
      <w:pPr>
        <w:jc w:val="left"/>
        <w:rPr>
          <w:rFonts w:asciiTheme="minorHAnsi" w:hAnsiTheme="minorHAnsi" w:cstheme="minorHAnsi"/>
          <w:sz w:val="24"/>
          <w:szCs w:val="24"/>
        </w:rPr>
      </w:pPr>
      <w:r w:rsidRPr="000C4C9C">
        <w:rPr>
          <w:rFonts w:asciiTheme="minorHAnsi" w:hAnsiTheme="minorHAnsi" w:cstheme="minorHAnsi"/>
          <w:sz w:val="24"/>
          <w:szCs w:val="24"/>
        </w:rPr>
        <w:t xml:space="preserve">Przepisy wynikające z </w:t>
      </w:r>
      <w:r w:rsidR="009C6388" w:rsidRPr="000C4C9C">
        <w:rPr>
          <w:rFonts w:asciiTheme="minorHAnsi" w:hAnsiTheme="minorHAnsi" w:cstheme="minorHAnsi"/>
          <w:sz w:val="24"/>
          <w:szCs w:val="24"/>
        </w:rPr>
        <w:t>u</w:t>
      </w:r>
      <w:r w:rsidRPr="000C4C9C">
        <w:rPr>
          <w:rFonts w:asciiTheme="minorHAnsi" w:hAnsiTheme="minorHAnsi" w:cstheme="minorHAnsi"/>
          <w:sz w:val="24"/>
          <w:szCs w:val="24"/>
        </w:rPr>
        <w:t>stawy nakładają na mieszkańców obowiązek, że jeśli zmieni się zużycie wody są zobowiązani złożyć deklarację korygującą, po to aby był</w:t>
      </w:r>
      <w:r w:rsidR="007D3209" w:rsidRPr="000C4C9C">
        <w:rPr>
          <w:rFonts w:asciiTheme="minorHAnsi" w:hAnsiTheme="minorHAnsi" w:cstheme="minorHAnsi"/>
          <w:sz w:val="24"/>
          <w:szCs w:val="24"/>
        </w:rPr>
        <w:t>o</w:t>
      </w:r>
      <w:r w:rsidRPr="000C4C9C">
        <w:rPr>
          <w:rFonts w:asciiTheme="minorHAnsi" w:hAnsiTheme="minorHAnsi" w:cstheme="minorHAnsi"/>
          <w:sz w:val="24"/>
          <w:szCs w:val="24"/>
        </w:rPr>
        <w:t xml:space="preserve"> aktualne zużycie</w:t>
      </w:r>
      <w:r w:rsidR="00400E48" w:rsidRPr="000C4C9C">
        <w:rPr>
          <w:rFonts w:asciiTheme="minorHAnsi" w:hAnsiTheme="minorHAnsi" w:cstheme="minorHAnsi"/>
          <w:sz w:val="24"/>
          <w:szCs w:val="24"/>
        </w:rPr>
        <w:t>, a</w:t>
      </w:r>
      <w:r w:rsidRPr="000C4C9C">
        <w:rPr>
          <w:rFonts w:asciiTheme="minorHAnsi" w:hAnsiTheme="minorHAnsi" w:cstheme="minorHAnsi"/>
          <w:sz w:val="24"/>
          <w:szCs w:val="24"/>
        </w:rPr>
        <w:t xml:space="preserve"> co za tym idzie aktualne opłaty. Od 1 lipca tego roku jest nowa umowa, która została zawarta na </w:t>
      </w:r>
      <w:r w:rsidR="00875AE0" w:rsidRPr="000C4C9C">
        <w:rPr>
          <w:rFonts w:asciiTheme="minorHAnsi" w:hAnsiTheme="minorHAnsi" w:cstheme="minorHAnsi"/>
          <w:sz w:val="24"/>
          <w:szCs w:val="24"/>
        </w:rPr>
        <w:t xml:space="preserve">                   </w:t>
      </w:r>
      <w:r w:rsidRPr="000C4C9C">
        <w:rPr>
          <w:rFonts w:asciiTheme="minorHAnsi" w:hAnsiTheme="minorHAnsi" w:cstheme="minorHAnsi"/>
          <w:sz w:val="24"/>
          <w:szCs w:val="24"/>
        </w:rPr>
        <w:t xml:space="preserve">18 miesięcy i jest to umowa na odbiór i zagospodarowanie odpadów. Wygrała firma NOVAGO </w:t>
      </w:r>
      <w:r w:rsidR="007D05C8" w:rsidRPr="000C4C9C">
        <w:rPr>
          <w:rFonts w:asciiTheme="minorHAnsi" w:hAnsiTheme="minorHAnsi" w:cstheme="minorHAnsi"/>
          <w:sz w:val="24"/>
          <w:szCs w:val="24"/>
        </w:rPr>
        <w:t xml:space="preserve">                </w:t>
      </w:r>
      <w:r w:rsidRPr="000C4C9C">
        <w:rPr>
          <w:rFonts w:asciiTheme="minorHAnsi" w:hAnsiTheme="minorHAnsi" w:cstheme="minorHAnsi"/>
          <w:sz w:val="24"/>
          <w:szCs w:val="24"/>
        </w:rPr>
        <w:t>i w związku z tym metoda jest od zużycia wody</w:t>
      </w:r>
      <w:r w:rsidR="009A72EF" w:rsidRPr="000C4C9C">
        <w:rPr>
          <w:rFonts w:asciiTheme="minorHAnsi" w:hAnsiTheme="minorHAnsi" w:cstheme="minorHAnsi"/>
          <w:sz w:val="24"/>
          <w:szCs w:val="24"/>
        </w:rPr>
        <w:t>. O</w:t>
      </w:r>
      <w:r w:rsidRPr="000C4C9C">
        <w:rPr>
          <w:rFonts w:asciiTheme="minorHAnsi" w:hAnsiTheme="minorHAnsi" w:cstheme="minorHAnsi"/>
          <w:sz w:val="24"/>
          <w:szCs w:val="24"/>
        </w:rPr>
        <w:t xml:space="preserve">d 26 maja </w:t>
      </w:r>
      <w:r w:rsidR="009A72EF" w:rsidRPr="000C4C9C">
        <w:rPr>
          <w:rFonts w:asciiTheme="minorHAnsi" w:hAnsiTheme="minorHAnsi" w:cstheme="minorHAnsi"/>
          <w:sz w:val="24"/>
          <w:szCs w:val="24"/>
        </w:rPr>
        <w:t>2020 r.</w:t>
      </w:r>
      <w:r w:rsidRPr="000C4C9C">
        <w:rPr>
          <w:rFonts w:asciiTheme="minorHAnsi" w:hAnsiTheme="minorHAnsi" w:cstheme="minorHAnsi"/>
          <w:sz w:val="24"/>
          <w:szCs w:val="24"/>
        </w:rPr>
        <w:t xml:space="preserve"> Rada Miasta wprowadziła zmianę metody kierując się tym, </w:t>
      </w:r>
      <w:r w:rsidR="00D84D6A" w:rsidRPr="000C4C9C">
        <w:rPr>
          <w:rFonts w:asciiTheme="minorHAnsi" w:hAnsiTheme="minorHAnsi" w:cstheme="minorHAnsi"/>
          <w:sz w:val="24"/>
          <w:szCs w:val="24"/>
        </w:rPr>
        <w:t>a</w:t>
      </w:r>
      <w:r w:rsidRPr="000C4C9C">
        <w:rPr>
          <w:rFonts w:asciiTheme="minorHAnsi" w:hAnsiTheme="minorHAnsi" w:cstheme="minorHAnsi"/>
          <w:sz w:val="24"/>
          <w:szCs w:val="24"/>
        </w:rPr>
        <w:t>żeby usprawnić system za odbiór i zagospodarowanie odpadów i przez czas 12 miesięcy mieszkańcy Mławy oswoili się z metodą, a większość uważa, że ta metoda jest w miarę sprawiedliwa. Wcześniejsza metoda, kiedy opłaty były od osoby, mamy świadomość, że nie zawsze właściciele uczciwie podchodzili do sprawy i ustaliliśmy wstępnie, że około 8</w:t>
      </w:r>
      <w:r w:rsidR="00020B2D" w:rsidRPr="000C4C9C">
        <w:rPr>
          <w:rFonts w:asciiTheme="minorHAnsi" w:hAnsiTheme="minorHAnsi" w:cstheme="minorHAnsi"/>
          <w:sz w:val="24"/>
          <w:szCs w:val="24"/>
        </w:rPr>
        <w:t>tyś</w:t>
      </w:r>
      <w:r w:rsidR="00D4574D" w:rsidRPr="000C4C9C">
        <w:rPr>
          <w:rFonts w:asciiTheme="minorHAnsi" w:hAnsiTheme="minorHAnsi" w:cstheme="minorHAnsi"/>
          <w:sz w:val="24"/>
          <w:szCs w:val="24"/>
        </w:rPr>
        <w:t>.</w:t>
      </w:r>
      <w:r w:rsidRPr="000C4C9C">
        <w:rPr>
          <w:rFonts w:asciiTheme="minorHAnsi" w:hAnsiTheme="minorHAnsi" w:cstheme="minorHAnsi"/>
          <w:sz w:val="24"/>
          <w:szCs w:val="24"/>
        </w:rPr>
        <w:t xml:space="preserve"> </w:t>
      </w:r>
      <w:r w:rsidR="00020B2D" w:rsidRPr="000C4C9C">
        <w:rPr>
          <w:rFonts w:asciiTheme="minorHAnsi" w:hAnsiTheme="minorHAnsi" w:cstheme="minorHAnsi"/>
          <w:sz w:val="24"/>
          <w:szCs w:val="24"/>
        </w:rPr>
        <w:t>os</w:t>
      </w:r>
      <w:r w:rsidRPr="000C4C9C">
        <w:rPr>
          <w:rFonts w:asciiTheme="minorHAnsi" w:hAnsiTheme="minorHAnsi" w:cstheme="minorHAnsi"/>
          <w:sz w:val="24"/>
          <w:szCs w:val="24"/>
        </w:rPr>
        <w:t>ób nie</w:t>
      </w:r>
      <w:r w:rsidR="00D84D6A" w:rsidRPr="000C4C9C">
        <w:rPr>
          <w:rFonts w:asciiTheme="minorHAnsi" w:hAnsiTheme="minorHAnsi" w:cstheme="minorHAnsi"/>
          <w:sz w:val="24"/>
          <w:szCs w:val="24"/>
        </w:rPr>
        <w:t xml:space="preserve"> figuruje </w:t>
      </w:r>
      <w:r w:rsidRPr="000C4C9C">
        <w:rPr>
          <w:rFonts w:asciiTheme="minorHAnsi" w:hAnsiTheme="minorHAnsi" w:cstheme="minorHAnsi"/>
          <w:sz w:val="24"/>
          <w:szCs w:val="24"/>
        </w:rPr>
        <w:t xml:space="preserve">w systemie </w:t>
      </w:r>
      <w:r w:rsidRPr="000C4C9C">
        <w:rPr>
          <w:rFonts w:asciiTheme="minorHAnsi" w:hAnsiTheme="minorHAnsi" w:cstheme="minorHAnsi"/>
          <w:sz w:val="24"/>
          <w:szCs w:val="24"/>
        </w:rPr>
        <w:lastRenderedPageBreak/>
        <w:t>opłat za odpady. Po roku czasu stwierdzamy, że to funkcjonuje, a Ministerstwo Klimatu przygotowuje nam zmiany</w:t>
      </w:r>
      <w:r w:rsidR="00BF3192" w:rsidRPr="000C4C9C">
        <w:rPr>
          <w:rFonts w:asciiTheme="minorHAnsi" w:hAnsiTheme="minorHAnsi" w:cstheme="minorHAnsi"/>
          <w:sz w:val="24"/>
          <w:szCs w:val="24"/>
        </w:rPr>
        <w:t>.</w:t>
      </w:r>
      <w:r w:rsidRPr="000C4C9C">
        <w:rPr>
          <w:rFonts w:asciiTheme="minorHAnsi" w:hAnsiTheme="minorHAnsi" w:cstheme="minorHAnsi"/>
          <w:sz w:val="24"/>
          <w:szCs w:val="24"/>
        </w:rPr>
        <w:t xml:space="preserve"> </w:t>
      </w:r>
    </w:p>
    <w:p w14:paraId="6938A426" w14:textId="1A7609FB" w:rsidR="00D779A7" w:rsidRPr="000C4C9C" w:rsidRDefault="0012605B" w:rsidP="000C4C9C">
      <w:pPr>
        <w:jc w:val="left"/>
        <w:rPr>
          <w:rFonts w:asciiTheme="minorHAnsi" w:hAnsiTheme="minorHAnsi" w:cstheme="minorHAnsi"/>
          <w:sz w:val="24"/>
          <w:szCs w:val="24"/>
        </w:rPr>
      </w:pPr>
      <w:r w:rsidRPr="000C4C9C">
        <w:rPr>
          <w:rFonts w:asciiTheme="minorHAnsi" w:hAnsiTheme="minorHAnsi" w:cstheme="minorHAnsi"/>
          <w:sz w:val="24"/>
          <w:szCs w:val="24"/>
        </w:rPr>
        <w:t>N</w:t>
      </w:r>
      <w:r w:rsidR="00D779A7" w:rsidRPr="000C4C9C">
        <w:rPr>
          <w:rFonts w:asciiTheme="minorHAnsi" w:hAnsiTheme="minorHAnsi" w:cstheme="minorHAnsi"/>
          <w:sz w:val="24"/>
          <w:szCs w:val="24"/>
        </w:rPr>
        <w:t>asz</w:t>
      </w:r>
      <w:r w:rsidRPr="000C4C9C">
        <w:rPr>
          <w:rFonts w:asciiTheme="minorHAnsi" w:hAnsiTheme="minorHAnsi" w:cstheme="minorHAnsi"/>
          <w:sz w:val="24"/>
          <w:szCs w:val="24"/>
        </w:rPr>
        <w:t>a</w:t>
      </w:r>
      <w:r w:rsidR="00D779A7" w:rsidRPr="000C4C9C">
        <w:rPr>
          <w:rFonts w:asciiTheme="minorHAnsi" w:hAnsiTheme="minorHAnsi" w:cstheme="minorHAnsi"/>
          <w:sz w:val="24"/>
          <w:szCs w:val="24"/>
        </w:rPr>
        <w:t xml:space="preserve"> ocen</w:t>
      </w:r>
      <w:r w:rsidRPr="000C4C9C">
        <w:rPr>
          <w:rFonts w:asciiTheme="minorHAnsi" w:hAnsiTheme="minorHAnsi" w:cstheme="minorHAnsi"/>
          <w:sz w:val="24"/>
          <w:szCs w:val="24"/>
        </w:rPr>
        <w:t>a</w:t>
      </w:r>
      <w:r w:rsidR="00D779A7" w:rsidRPr="000C4C9C">
        <w:rPr>
          <w:rFonts w:asciiTheme="minorHAnsi" w:hAnsiTheme="minorHAnsi" w:cstheme="minorHAnsi"/>
          <w:sz w:val="24"/>
          <w:szCs w:val="24"/>
        </w:rPr>
        <w:t xml:space="preserve">  i </w:t>
      </w:r>
      <w:r w:rsidR="00D3067A" w:rsidRPr="000C4C9C">
        <w:rPr>
          <w:rFonts w:asciiTheme="minorHAnsi" w:hAnsiTheme="minorHAnsi" w:cstheme="minorHAnsi"/>
          <w:sz w:val="24"/>
          <w:szCs w:val="24"/>
        </w:rPr>
        <w:t>ocen</w:t>
      </w:r>
      <w:r w:rsidRPr="000C4C9C">
        <w:rPr>
          <w:rFonts w:asciiTheme="minorHAnsi" w:hAnsiTheme="minorHAnsi" w:cstheme="minorHAnsi"/>
          <w:sz w:val="24"/>
          <w:szCs w:val="24"/>
        </w:rPr>
        <w:t>a</w:t>
      </w:r>
      <w:r w:rsidR="00D3067A" w:rsidRPr="000C4C9C">
        <w:rPr>
          <w:rFonts w:asciiTheme="minorHAnsi" w:hAnsiTheme="minorHAnsi" w:cstheme="minorHAnsi"/>
          <w:sz w:val="24"/>
          <w:szCs w:val="24"/>
        </w:rPr>
        <w:t xml:space="preserve"> innych </w:t>
      </w:r>
      <w:r w:rsidR="00D779A7" w:rsidRPr="000C4C9C">
        <w:rPr>
          <w:rFonts w:asciiTheme="minorHAnsi" w:hAnsiTheme="minorHAnsi" w:cstheme="minorHAnsi"/>
          <w:sz w:val="24"/>
          <w:szCs w:val="24"/>
        </w:rPr>
        <w:t>samorządów, które wprowadziły t</w:t>
      </w:r>
      <w:r w:rsidR="00D3067A" w:rsidRPr="000C4C9C">
        <w:rPr>
          <w:rFonts w:asciiTheme="minorHAnsi" w:hAnsiTheme="minorHAnsi" w:cstheme="minorHAnsi"/>
          <w:sz w:val="24"/>
          <w:szCs w:val="24"/>
        </w:rPr>
        <w:t>ę</w:t>
      </w:r>
      <w:r w:rsidR="00D779A7" w:rsidRPr="000C4C9C">
        <w:rPr>
          <w:rFonts w:asciiTheme="minorHAnsi" w:hAnsiTheme="minorHAnsi" w:cstheme="minorHAnsi"/>
          <w:sz w:val="24"/>
          <w:szCs w:val="24"/>
        </w:rPr>
        <w:t xml:space="preserve"> metodę, </w:t>
      </w:r>
      <w:r w:rsidRPr="000C4C9C">
        <w:rPr>
          <w:rFonts w:asciiTheme="minorHAnsi" w:hAnsiTheme="minorHAnsi" w:cstheme="minorHAnsi"/>
          <w:sz w:val="24"/>
          <w:szCs w:val="24"/>
        </w:rPr>
        <w:t>jest jedn</w:t>
      </w:r>
      <w:r w:rsidR="00EA0486" w:rsidRPr="000C4C9C">
        <w:rPr>
          <w:rFonts w:asciiTheme="minorHAnsi" w:hAnsiTheme="minorHAnsi" w:cstheme="minorHAnsi"/>
          <w:sz w:val="24"/>
          <w:szCs w:val="24"/>
        </w:rPr>
        <w:t>oznaczna, że</w:t>
      </w:r>
      <w:r w:rsidR="00D779A7" w:rsidRPr="000C4C9C">
        <w:rPr>
          <w:rFonts w:asciiTheme="minorHAnsi" w:hAnsiTheme="minorHAnsi" w:cstheme="minorHAnsi"/>
          <w:sz w:val="24"/>
          <w:szCs w:val="24"/>
        </w:rPr>
        <w:t xml:space="preserve"> zmiany będą niekorzystne. </w:t>
      </w:r>
      <w:r w:rsidR="00EA0486" w:rsidRPr="000C4C9C">
        <w:rPr>
          <w:rFonts w:asciiTheme="minorHAnsi" w:hAnsiTheme="minorHAnsi" w:cstheme="minorHAnsi"/>
          <w:sz w:val="24"/>
          <w:szCs w:val="24"/>
        </w:rPr>
        <w:t xml:space="preserve">Poprosił Zastępcę Burmistrza </w:t>
      </w:r>
      <w:r w:rsidR="00D779A7" w:rsidRPr="000C4C9C">
        <w:rPr>
          <w:rFonts w:asciiTheme="minorHAnsi" w:hAnsiTheme="minorHAnsi" w:cstheme="minorHAnsi"/>
          <w:sz w:val="24"/>
          <w:szCs w:val="24"/>
        </w:rPr>
        <w:t>Szymon</w:t>
      </w:r>
      <w:r w:rsidR="0032683D" w:rsidRPr="000C4C9C">
        <w:rPr>
          <w:rFonts w:asciiTheme="minorHAnsi" w:hAnsiTheme="minorHAnsi" w:cstheme="minorHAnsi"/>
          <w:sz w:val="24"/>
          <w:szCs w:val="24"/>
        </w:rPr>
        <w:t>a</w:t>
      </w:r>
      <w:r w:rsidR="00D779A7" w:rsidRPr="000C4C9C">
        <w:rPr>
          <w:rFonts w:asciiTheme="minorHAnsi" w:hAnsiTheme="minorHAnsi" w:cstheme="minorHAnsi"/>
          <w:sz w:val="24"/>
          <w:szCs w:val="24"/>
        </w:rPr>
        <w:t xml:space="preserve"> </w:t>
      </w:r>
      <w:proofErr w:type="spellStart"/>
      <w:r w:rsidR="00D779A7" w:rsidRPr="000C4C9C">
        <w:rPr>
          <w:rFonts w:asciiTheme="minorHAnsi" w:hAnsiTheme="minorHAnsi" w:cstheme="minorHAnsi"/>
          <w:sz w:val="24"/>
          <w:szCs w:val="24"/>
        </w:rPr>
        <w:t>Zejer</w:t>
      </w:r>
      <w:r w:rsidR="0032683D" w:rsidRPr="000C4C9C">
        <w:rPr>
          <w:rFonts w:asciiTheme="minorHAnsi" w:hAnsiTheme="minorHAnsi" w:cstheme="minorHAnsi"/>
          <w:sz w:val="24"/>
          <w:szCs w:val="24"/>
        </w:rPr>
        <w:t>a</w:t>
      </w:r>
      <w:proofErr w:type="spellEnd"/>
      <w:r w:rsidR="00D779A7" w:rsidRPr="000C4C9C">
        <w:rPr>
          <w:rFonts w:asciiTheme="minorHAnsi" w:hAnsiTheme="minorHAnsi" w:cstheme="minorHAnsi"/>
          <w:sz w:val="24"/>
          <w:szCs w:val="24"/>
        </w:rPr>
        <w:t xml:space="preserve"> </w:t>
      </w:r>
      <w:r w:rsidR="0032683D" w:rsidRPr="000C4C9C">
        <w:rPr>
          <w:rFonts w:asciiTheme="minorHAnsi" w:hAnsiTheme="minorHAnsi" w:cstheme="minorHAnsi"/>
          <w:sz w:val="24"/>
          <w:szCs w:val="24"/>
        </w:rPr>
        <w:t xml:space="preserve">o </w:t>
      </w:r>
      <w:r w:rsidR="00D779A7" w:rsidRPr="000C4C9C">
        <w:rPr>
          <w:rFonts w:asciiTheme="minorHAnsi" w:hAnsiTheme="minorHAnsi" w:cstheme="minorHAnsi"/>
          <w:sz w:val="24"/>
          <w:szCs w:val="24"/>
        </w:rPr>
        <w:t>przedstawi</w:t>
      </w:r>
      <w:r w:rsidR="0032683D" w:rsidRPr="000C4C9C">
        <w:rPr>
          <w:rFonts w:asciiTheme="minorHAnsi" w:hAnsiTheme="minorHAnsi" w:cstheme="minorHAnsi"/>
          <w:sz w:val="24"/>
          <w:szCs w:val="24"/>
        </w:rPr>
        <w:t>enie</w:t>
      </w:r>
      <w:r w:rsidR="00D779A7" w:rsidRPr="000C4C9C">
        <w:rPr>
          <w:rFonts w:asciiTheme="minorHAnsi" w:hAnsiTheme="minorHAnsi" w:cstheme="minorHAnsi"/>
          <w:sz w:val="24"/>
          <w:szCs w:val="24"/>
        </w:rPr>
        <w:t xml:space="preserve"> prezentacj</w:t>
      </w:r>
      <w:r w:rsidR="0032683D" w:rsidRPr="000C4C9C">
        <w:rPr>
          <w:rFonts w:asciiTheme="minorHAnsi" w:hAnsiTheme="minorHAnsi" w:cstheme="minorHAnsi"/>
          <w:sz w:val="24"/>
          <w:szCs w:val="24"/>
        </w:rPr>
        <w:t>i</w:t>
      </w:r>
      <w:r w:rsidR="00D779A7" w:rsidRPr="000C4C9C">
        <w:rPr>
          <w:rFonts w:asciiTheme="minorHAnsi" w:hAnsiTheme="minorHAnsi" w:cstheme="minorHAnsi"/>
          <w:sz w:val="24"/>
          <w:szCs w:val="24"/>
        </w:rPr>
        <w:t>.</w:t>
      </w:r>
    </w:p>
    <w:p w14:paraId="5F27E6E1" w14:textId="77777777" w:rsidR="004C6E4E" w:rsidRPr="000C4C9C" w:rsidRDefault="004C6E4E" w:rsidP="000C4C9C">
      <w:pPr>
        <w:jc w:val="left"/>
        <w:rPr>
          <w:rFonts w:asciiTheme="minorHAnsi" w:hAnsiTheme="minorHAnsi" w:cstheme="minorHAnsi"/>
          <w:sz w:val="24"/>
          <w:szCs w:val="24"/>
        </w:rPr>
      </w:pPr>
    </w:p>
    <w:p w14:paraId="3CFE3BBE" w14:textId="117C8540" w:rsidR="00D779A7" w:rsidRPr="000C4C9C" w:rsidRDefault="003F66F1" w:rsidP="000C4C9C">
      <w:pPr>
        <w:jc w:val="left"/>
        <w:rPr>
          <w:rFonts w:asciiTheme="minorHAnsi" w:hAnsiTheme="minorHAnsi" w:cstheme="minorHAnsi"/>
          <w:sz w:val="24"/>
          <w:szCs w:val="24"/>
        </w:rPr>
      </w:pPr>
      <w:r w:rsidRPr="000C4C9C">
        <w:rPr>
          <w:rFonts w:asciiTheme="minorHAnsi" w:hAnsiTheme="minorHAnsi" w:cstheme="minorHAnsi"/>
          <w:sz w:val="24"/>
          <w:szCs w:val="24"/>
        </w:rPr>
        <w:t xml:space="preserve">Szymon </w:t>
      </w:r>
      <w:proofErr w:type="spellStart"/>
      <w:r w:rsidRPr="000C4C9C">
        <w:rPr>
          <w:rFonts w:asciiTheme="minorHAnsi" w:hAnsiTheme="minorHAnsi" w:cstheme="minorHAnsi"/>
          <w:sz w:val="24"/>
          <w:szCs w:val="24"/>
        </w:rPr>
        <w:t>Zejer</w:t>
      </w:r>
      <w:proofErr w:type="spellEnd"/>
      <w:r w:rsidRPr="000C4C9C">
        <w:rPr>
          <w:rFonts w:asciiTheme="minorHAnsi" w:hAnsiTheme="minorHAnsi" w:cstheme="minorHAnsi"/>
          <w:sz w:val="24"/>
          <w:szCs w:val="24"/>
        </w:rPr>
        <w:t xml:space="preserve"> </w:t>
      </w:r>
      <w:r w:rsidR="00D779A7" w:rsidRPr="000C4C9C">
        <w:rPr>
          <w:rFonts w:asciiTheme="minorHAnsi" w:hAnsiTheme="minorHAnsi" w:cstheme="minorHAnsi"/>
          <w:sz w:val="24"/>
          <w:szCs w:val="24"/>
        </w:rPr>
        <w:t>Zastępc</w:t>
      </w:r>
      <w:r w:rsidR="004C6E4E" w:rsidRPr="000C4C9C">
        <w:rPr>
          <w:rFonts w:asciiTheme="minorHAnsi" w:hAnsiTheme="minorHAnsi" w:cstheme="minorHAnsi"/>
          <w:sz w:val="24"/>
          <w:szCs w:val="24"/>
        </w:rPr>
        <w:t>a</w:t>
      </w:r>
      <w:r w:rsidR="00D779A7" w:rsidRPr="000C4C9C">
        <w:rPr>
          <w:rFonts w:asciiTheme="minorHAnsi" w:hAnsiTheme="minorHAnsi" w:cstheme="minorHAnsi"/>
          <w:sz w:val="24"/>
          <w:szCs w:val="24"/>
        </w:rPr>
        <w:t xml:space="preserve"> Burmistrza</w:t>
      </w:r>
      <w:r w:rsidRPr="000C4C9C">
        <w:rPr>
          <w:rFonts w:asciiTheme="minorHAnsi" w:hAnsiTheme="minorHAnsi" w:cstheme="minorHAnsi"/>
          <w:sz w:val="24"/>
          <w:szCs w:val="24"/>
        </w:rPr>
        <w:t xml:space="preserve"> </w:t>
      </w:r>
      <w:r w:rsidR="005A4976" w:rsidRPr="000C4C9C">
        <w:rPr>
          <w:rFonts w:asciiTheme="minorHAnsi" w:hAnsiTheme="minorHAnsi" w:cstheme="minorHAnsi"/>
          <w:sz w:val="24"/>
          <w:szCs w:val="24"/>
        </w:rPr>
        <w:t>Miasta</w:t>
      </w:r>
      <w:r w:rsidR="00D779A7" w:rsidRPr="000C4C9C">
        <w:rPr>
          <w:rFonts w:asciiTheme="minorHAnsi" w:hAnsiTheme="minorHAnsi" w:cstheme="minorHAnsi"/>
          <w:sz w:val="24"/>
          <w:szCs w:val="24"/>
        </w:rPr>
        <w:t xml:space="preserve"> </w:t>
      </w:r>
    </w:p>
    <w:p w14:paraId="08EB4EC9" w14:textId="77777777" w:rsidR="00386F04" w:rsidRPr="000C4C9C" w:rsidRDefault="002477D7" w:rsidP="000C4C9C">
      <w:pPr>
        <w:jc w:val="left"/>
        <w:rPr>
          <w:rFonts w:asciiTheme="minorHAnsi" w:hAnsiTheme="minorHAnsi" w:cstheme="minorHAnsi"/>
          <w:sz w:val="24"/>
          <w:szCs w:val="24"/>
        </w:rPr>
      </w:pPr>
      <w:r w:rsidRPr="000C4C9C">
        <w:rPr>
          <w:rFonts w:asciiTheme="minorHAnsi" w:hAnsiTheme="minorHAnsi" w:cstheme="minorHAnsi"/>
          <w:sz w:val="24"/>
          <w:szCs w:val="24"/>
        </w:rPr>
        <w:t xml:space="preserve">Przedstawił </w:t>
      </w:r>
      <w:r w:rsidR="00D779A7" w:rsidRPr="000C4C9C">
        <w:rPr>
          <w:rFonts w:asciiTheme="minorHAnsi" w:hAnsiTheme="minorHAnsi" w:cstheme="minorHAnsi"/>
          <w:sz w:val="24"/>
          <w:szCs w:val="24"/>
        </w:rPr>
        <w:t xml:space="preserve">krótkie podsumowanie poprzedniej umowy na odbiór i zagospodarowanie odpadów, która zakończyła się w czerwcu 2021, a rozpoczęła się w lipcu 2020 roku. </w:t>
      </w:r>
    </w:p>
    <w:p w14:paraId="0046BE1F" w14:textId="3F250DD6" w:rsidR="00D779A7" w:rsidRPr="000C4C9C" w:rsidRDefault="00D779A7" w:rsidP="000C4C9C">
      <w:pPr>
        <w:jc w:val="left"/>
        <w:rPr>
          <w:rFonts w:asciiTheme="minorHAnsi" w:hAnsiTheme="minorHAnsi" w:cstheme="minorHAnsi"/>
          <w:sz w:val="24"/>
          <w:szCs w:val="24"/>
        </w:rPr>
      </w:pPr>
      <w:r w:rsidRPr="000C4C9C">
        <w:rPr>
          <w:rFonts w:asciiTheme="minorHAnsi" w:hAnsiTheme="minorHAnsi" w:cstheme="minorHAnsi"/>
          <w:sz w:val="24"/>
          <w:szCs w:val="24"/>
        </w:rPr>
        <w:t xml:space="preserve">W okresie </w:t>
      </w:r>
      <w:r w:rsidR="00386F04" w:rsidRPr="000C4C9C">
        <w:rPr>
          <w:rFonts w:asciiTheme="minorHAnsi" w:hAnsiTheme="minorHAnsi" w:cstheme="minorHAnsi"/>
          <w:sz w:val="24"/>
          <w:szCs w:val="24"/>
        </w:rPr>
        <w:t>o</w:t>
      </w:r>
      <w:r w:rsidRPr="000C4C9C">
        <w:rPr>
          <w:rFonts w:asciiTheme="minorHAnsi" w:hAnsiTheme="minorHAnsi" w:cstheme="minorHAnsi"/>
          <w:sz w:val="24"/>
          <w:szCs w:val="24"/>
        </w:rPr>
        <w:t>d lipca do grudnia zebrano od mieszkańców 6488 ton odpadów, w podziale na frakcje:</w:t>
      </w:r>
    </w:p>
    <w:p w14:paraId="34F8536D" w14:textId="2527574F" w:rsidR="00D779A7" w:rsidRPr="000C4C9C" w:rsidRDefault="00D779A7" w:rsidP="000C4C9C">
      <w:pPr>
        <w:jc w:val="left"/>
        <w:rPr>
          <w:rFonts w:asciiTheme="minorHAnsi" w:hAnsiTheme="minorHAnsi" w:cstheme="minorHAnsi"/>
          <w:sz w:val="24"/>
          <w:szCs w:val="24"/>
        </w:rPr>
      </w:pPr>
      <w:r w:rsidRPr="000C4C9C">
        <w:rPr>
          <w:rFonts w:asciiTheme="minorHAnsi" w:hAnsiTheme="minorHAnsi" w:cstheme="minorHAnsi"/>
          <w:sz w:val="24"/>
          <w:szCs w:val="24"/>
        </w:rPr>
        <w:t>Papier</w:t>
      </w:r>
      <w:r w:rsidR="00D4574D" w:rsidRPr="000C4C9C">
        <w:rPr>
          <w:rFonts w:asciiTheme="minorHAnsi" w:hAnsiTheme="minorHAnsi" w:cstheme="minorHAnsi"/>
          <w:sz w:val="24"/>
          <w:szCs w:val="24"/>
        </w:rPr>
        <w:t xml:space="preserve"> </w:t>
      </w:r>
      <w:r w:rsidRPr="000C4C9C">
        <w:rPr>
          <w:rFonts w:asciiTheme="minorHAnsi" w:hAnsiTheme="minorHAnsi" w:cstheme="minorHAnsi"/>
          <w:sz w:val="24"/>
          <w:szCs w:val="24"/>
        </w:rPr>
        <w:t>- 364 tony</w:t>
      </w:r>
    </w:p>
    <w:p w14:paraId="35A53DDD" w14:textId="714D2878" w:rsidR="00D779A7" w:rsidRPr="000C4C9C" w:rsidRDefault="00D779A7" w:rsidP="000C4C9C">
      <w:pPr>
        <w:jc w:val="left"/>
        <w:rPr>
          <w:rFonts w:asciiTheme="minorHAnsi" w:hAnsiTheme="minorHAnsi" w:cstheme="minorHAnsi"/>
          <w:sz w:val="24"/>
          <w:szCs w:val="24"/>
        </w:rPr>
      </w:pPr>
      <w:r w:rsidRPr="000C4C9C">
        <w:rPr>
          <w:rFonts w:asciiTheme="minorHAnsi" w:hAnsiTheme="minorHAnsi" w:cstheme="minorHAnsi"/>
          <w:sz w:val="24"/>
          <w:szCs w:val="24"/>
        </w:rPr>
        <w:t>Metale</w:t>
      </w:r>
      <w:r w:rsidR="00D4574D" w:rsidRPr="000C4C9C">
        <w:rPr>
          <w:rFonts w:asciiTheme="minorHAnsi" w:hAnsiTheme="minorHAnsi" w:cstheme="minorHAnsi"/>
          <w:sz w:val="24"/>
          <w:szCs w:val="24"/>
        </w:rPr>
        <w:t xml:space="preserve"> </w:t>
      </w:r>
      <w:r w:rsidRPr="000C4C9C">
        <w:rPr>
          <w:rFonts w:asciiTheme="minorHAnsi" w:hAnsiTheme="minorHAnsi" w:cstheme="minorHAnsi"/>
          <w:sz w:val="24"/>
          <w:szCs w:val="24"/>
        </w:rPr>
        <w:t>-Tworzywa Sztuczne</w:t>
      </w:r>
      <w:r w:rsidR="00445F87" w:rsidRPr="000C4C9C">
        <w:rPr>
          <w:rFonts w:asciiTheme="minorHAnsi" w:hAnsiTheme="minorHAnsi" w:cstheme="minorHAnsi"/>
          <w:sz w:val="24"/>
          <w:szCs w:val="24"/>
        </w:rPr>
        <w:t xml:space="preserve"> </w:t>
      </w:r>
      <w:r w:rsidRPr="000C4C9C">
        <w:rPr>
          <w:rFonts w:asciiTheme="minorHAnsi" w:hAnsiTheme="minorHAnsi" w:cstheme="minorHAnsi"/>
          <w:sz w:val="24"/>
          <w:szCs w:val="24"/>
        </w:rPr>
        <w:t>-</w:t>
      </w:r>
      <w:r w:rsidR="00445F87" w:rsidRPr="000C4C9C">
        <w:rPr>
          <w:rFonts w:asciiTheme="minorHAnsi" w:hAnsiTheme="minorHAnsi" w:cstheme="minorHAnsi"/>
          <w:sz w:val="24"/>
          <w:szCs w:val="24"/>
        </w:rPr>
        <w:t xml:space="preserve"> </w:t>
      </w:r>
      <w:r w:rsidRPr="000C4C9C">
        <w:rPr>
          <w:rFonts w:asciiTheme="minorHAnsi" w:hAnsiTheme="minorHAnsi" w:cstheme="minorHAnsi"/>
          <w:sz w:val="24"/>
          <w:szCs w:val="24"/>
        </w:rPr>
        <w:t>216 ton</w:t>
      </w:r>
    </w:p>
    <w:p w14:paraId="1F43112B" w14:textId="63C0C120" w:rsidR="00D779A7" w:rsidRPr="000C4C9C" w:rsidRDefault="00D779A7" w:rsidP="000C4C9C">
      <w:pPr>
        <w:jc w:val="left"/>
        <w:rPr>
          <w:rFonts w:asciiTheme="minorHAnsi" w:hAnsiTheme="minorHAnsi" w:cstheme="minorHAnsi"/>
          <w:sz w:val="24"/>
          <w:szCs w:val="24"/>
        </w:rPr>
      </w:pPr>
      <w:r w:rsidRPr="000C4C9C">
        <w:rPr>
          <w:rFonts w:asciiTheme="minorHAnsi" w:hAnsiTheme="minorHAnsi" w:cstheme="minorHAnsi"/>
          <w:sz w:val="24"/>
          <w:szCs w:val="24"/>
        </w:rPr>
        <w:t>Szkło</w:t>
      </w:r>
      <w:r w:rsidR="008E4CEA" w:rsidRPr="000C4C9C">
        <w:rPr>
          <w:rFonts w:asciiTheme="minorHAnsi" w:hAnsiTheme="minorHAnsi" w:cstheme="minorHAnsi"/>
          <w:sz w:val="24"/>
          <w:szCs w:val="24"/>
        </w:rPr>
        <w:t xml:space="preserve"> </w:t>
      </w:r>
      <w:r w:rsidRPr="000C4C9C">
        <w:rPr>
          <w:rFonts w:asciiTheme="minorHAnsi" w:hAnsiTheme="minorHAnsi" w:cstheme="minorHAnsi"/>
          <w:sz w:val="24"/>
          <w:szCs w:val="24"/>
        </w:rPr>
        <w:t>- 406 ton</w:t>
      </w:r>
    </w:p>
    <w:p w14:paraId="6AF655D7" w14:textId="74BDC9A7" w:rsidR="00D779A7" w:rsidRPr="000C4C9C" w:rsidRDefault="00D779A7" w:rsidP="000C4C9C">
      <w:pPr>
        <w:tabs>
          <w:tab w:val="left" w:pos="1395"/>
        </w:tabs>
        <w:jc w:val="left"/>
        <w:rPr>
          <w:rFonts w:asciiTheme="minorHAnsi" w:hAnsiTheme="minorHAnsi" w:cstheme="minorHAnsi"/>
          <w:sz w:val="24"/>
          <w:szCs w:val="24"/>
        </w:rPr>
      </w:pPr>
      <w:r w:rsidRPr="000C4C9C">
        <w:rPr>
          <w:rFonts w:asciiTheme="minorHAnsi" w:hAnsiTheme="minorHAnsi" w:cstheme="minorHAnsi"/>
          <w:sz w:val="24"/>
          <w:szCs w:val="24"/>
        </w:rPr>
        <w:t>BIO</w:t>
      </w:r>
      <w:r w:rsidR="008E4CEA" w:rsidRPr="000C4C9C">
        <w:rPr>
          <w:rFonts w:asciiTheme="minorHAnsi" w:hAnsiTheme="minorHAnsi" w:cstheme="minorHAnsi"/>
          <w:sz w:val="24"/>
          <w:szCs w:val="24"/>
        </w:rPr>
        <w:t xml:space="preserve"> </w:t>
      </w:r>
      <w:r w:rsidRPr="000C4C9C">
        <w:rPr>
          <w:rFonts w:asciiTheme="minorHAnsi" w:hAnsiTheme="minorHAnsi" w:cstheme="minorHAnsi"/>
          <w:sz w:val="24"/>
          <w:szCs w:val="24"/>
        </w:rPr>
        <w:t>- 541 tony</w:t>
      </w:r>
    </w:p>
    <w:p w14:paraId="0748144B" w14:textId="2FEE147D" w:rsidR="00D779A7" w:rsidRPr="000C4C9C" w:rsidRDefault="00D779A7" w:rsidP="000C4C9C">
      <w:pPr>
        <w:tabs>
          <w:tab w:val="left" w:pos="1395"/>
        </w:tabs>
        <w:jc w:val="left"/>
        <w:rPr>
          <w:rFonts w:asciiTheme="minorHAnsi" w:hAnsiTheme="minorHAnsi" w:cstheme="minorHAnsi"/>
          <w:sz w:val="24"/>
          <w:szCs w:val="24"/>
        </w:rPr>
      </w:pPr>
      <w:r w:rsidRPr="000C4C9C">
        <w:rPr>
          <w:rFonts w:asciiTheme="minorHAnsi" w:hAnsiTheme="minorHAnsi" w:cstheme="minorHAnsi"/>
          <w:sz w:val="24"/>
          <w:szCs w:val="24"/>
        </w:rPr>
        <w:t>Odpady Zmieszane</w:t>
      </w:r>
      <w:r w:rsidR="008E4CEA" w:rsidRPr="000C4C9C">
        <w:rPr>
          <w:rFonts w:asciiTheme="minorHAnsi" w:hAnsiTheme="minorHAnsi" w:cstheme="minorHAnsi"/>
          <w:sz w:val="24"/>
          <w:szCs w:val="24"/>
        </w:rPr>
        <w:t xml:space="preserve"> </w:t>
      </w:r>
      <w:r w:rsidRPr="000C4C9C">
        <w:rPr>
          <w:rFonts w:asciiTheme="minorHAnsi" w:hAnsiTheme="minorHAnsi" w:cstheme="minorHAnsi"/>
          <w:sz w:val="24"/>
          <w:szCs w:val="24"/>
        </w:rPr>
        <w:t>- 3925 ton</w:t>
      </w:r>
    </w:p>
    <w:p w14:paraId="733F2608" w14:textId="7F804470" w:rsidR="00D779A7" w:rsidRPr="000C4C9C" w:rsidRDefault="00D779A7" w:rsidP="000C4C9C">
      <w:pPr>
        <w:tabs>
          <w:tab w:val="left" w:pos="1395"/>
        </w:tabs>
        <w:jc w:val="left"/>
        <w:rPr>
          <w:rFonts w:asciiTheme="minorHAnsi" w:hAnsiTheme="minorHAnsi" w:cstheme="minorHAnsi"/>
          <w:sz w:val="24"/>
          <w:szCs w:val="24"/>
        </w:rPr>
      </w:pPr>
      <w:r w:rsidRPr="000C4C9C">
        <w:rPr>
          <w:rFonts w:asciiTheme="minorHAnsi" w:hAnsiTheme="minorHAnsi" w:cstheme="minorHAnsi"/>
          <w:sz w:val="24"/>
          <w:szCs w:val="24"/>
        </w:rPr>
        <w:t>PSZOK- Punkt Selektywnej Zbiórki Odpadów Komunalnych</w:t>
      </w:r>
      <w:r w:rsidR="00E353A7" w:rsidRPr="000C4C9C">
        <w:rPr>
          <w:rFonts w:asciiTheme="minorHAnsi" w:hAnsiTheme="minorHAnsi" w:cstheme="minorHAnsi"/>
          <w:sz w:val="24"/>
          <w:szCs w:val="24"/>
        </w:rPr>
        <w:t xml:space="preserve"> </w:t>
      </w:r>
      <w:r w:rsidRPr="000C4C9C">
        <w:rPr>
          <w:rFonts w:asciiTheme="minorHAnsi" w:hAnsiTheme="minorHAnsi" w:cstheme="minorHAnsi"/>
          <w:sz w:val="24"/>
          <w:szCs w:val="24"/>
        </w:rPr>
        <w:t>- 625 ton</w:t>
      </w:r>
    </w:p>
    <w:p w14:paraId="58A3083A" w14:textId="77777777" w:rsidR="00D779A7" w:rsidRPr="000C4C9C" w:rsidRDefault="00D779A7" w:rsidP="000C4C9C">
      <w:pPr>
        <w:tabs>
          <w:tab w:val="left" w:pos="1395"/>
        </w:tabs>
        <w:jc w:val="left"/>
        <w:rPr>
          <w:rFonts w:asciiTheme="minorHAnsi" w:hAnsiTheme="minorHAnsi" w:cstheme="minorHAnsi"/>
          <w:sz w:val="24"/>
          <w:szCs w:val="24"/>
        </w:rPr>
      </w:pPr>
    </w:p>
    <w:p w14:paraId="017F74B6" w14:textId="5614FE98" w:rsidR="00D779A7" w:rsidRPr="000C4C9C" w:rsidRDefault="00D779A7" w:rsidP="000C4C9C">
      <w:pPr>
        <w:tabs>
          <w:tab w:val="left" w:pos="1395"/>
        </w:tabs>
        <w:jc w:val="left"/>
        <w:rPr>
          <w:rFonts w:asciiTheme="minorHAnsi" w:hAnsiTheme="minorHAnsi" w:cstheme="minorHAnsi"/>
          <w:sz w:val="24"/>
          <w:szCs w:val="24"/>
        </w:rPr>
      </w:pPr>
      <w:r w:rsidRPr="000C4C9C">
        <w:rPr>
          <w:rFonts w:asciiTheme="minorHAnsi" w:hAnsiTheme="minorHAnsi" w:cstheme="minorHAnsi"/>
          <w:sz w:val="24"/>
          <w:szCs w:val="24"/>
        </w:rPr>
        <w:t xml:space="preserve">II półroczne trwania umowy od stycznia do czerwca 2021 roku zebrano 5585 ton odpadów, </w:t>
      </w:r>
      <w:r w:rsidR="007D05C8" w:rsidRPr="000C4C9C">
        <w:rPr>
          <w:rFonts w:asciiTheme="minorHAnsi" w:hAnsiTheme="minorHAnsi" w:cstheme="minorHAnsi"/>
          <w:sz w:val="24"/>
          <w:szCs w:val="24"/>
        </w:rPr>
        <w:t xml:space="preserve">                   </w:t>
      </w:r>
      <w:r w:rsidRPr="000C4C9C">
        <w:rPr>
          <w:rFonts w:asciiTheme="minorHAnsi" w:hAnsiTheme="minorHAnsi" w:cstheme="minorHAnsi"/>
          <w:sz w:val="24"/>
          <w:szCs w:val="24"/>
        </w:rPr>
        <w:t>w podziale na frakcje:</w:t>
      </w:r>
    </w:p>
    <w:p w14:paraId="11AD2337" w14:textId="390DF2AA" w:rsidR="00D779A7" w:rsidRPr="000C4C9C" w:rsidRDefault="00D779A7" w:rsidP="000C4C9C">
      <w:pPr>
        <w:jc w:val="left"/>
        <w:rPr>
          <w:rFonts w:asciiTheme="minorHAnsi" w:hAnsiTheme="minorHAnsi" w:cstheme="minorHAnsi"/>
          <w:sz w:val="24"/>
          <w:szCs w:val="24"/>
        </w:rPr>
      </w:pPr>
      <w:r w:rsidRPr="000C4C9C">
        <w:rPr>
          <w:rFonts w:asciiTheme="minorHAnsi" w:hAnsiTheme="minorHAnsi" w:cstheme="minorHAnsi"/>
          <w:sz w:val="24"/>
          <w:szCs w:val="24"/>
        </w:rPr>
        <w:t>Papier</w:t>
      </w:r>
      <w:r w:rsidR="008E4CEA" w:rsidRPr="000C4C9C">
        <w:rPr>
          <w:rFonts w:asciiTheme="minorHAnsi" w:hAnsiTheme="minorHAnsi" w:cstheme="minorHAnsi"/>
          <w:sz w:val="24"/>
          <w:szCs w:val="24"/>
        </w:rPr>
        <w:t xml:space="preserve"> </w:t>
      </w:r>
      <w:r w:rsidRPr="000C4C9C">
        <w:rPr>
          <w:rFonts w:asciiTheme="minorHAnsi" w:hAnsiTheme="minorHAnsi" w:cstheme="minorHAnsi"/>
          <w:sz w:val="24"/>
          <w:szCs w:val="24"/>
        </w:rPr>
        <w:t>-</w:t>
      </w:r>
      <w:r w:rsidR="008E4CEA" w:rsidRPr="000C4C9C">
        <w:rPr>
          <w:rFonts w:asciiTheme="minorHAnsi" w:hAnsiTheme="minorHAnsi" w:cstheme="minorHAnsi"/>
          <w:sz w:val="24"/>
          <w:szCs w:val="24"/>
        </w:rPr>
        <w:t xml:space="preserve"> </w:t>
      </w:r>
      <w:r w:rsidRPr="000C4C9C">
        <w:rPr>
          <w:rFonts w:asciiTheme="minorHAnsi" w:hAnsiTheme="minorHAnsi" w:cstheme="minorHAnsi"/>
          <w:sz w:val="24"/>
          <w:szCs w:val="24"/>
        </w:rPr>
        <w:t>301 ton</w:t>
      </w:r>
    </w:p>
    <w:p w14:paraId="3A2CB831" w14:textId="67233E45" w:rsidR="00D779A7" w:rsidRPr="000C4C9C" w:rsidRDefault="00D779A7" w:rsidP="000C4C9C">
      <w:pPr>
        <w:jc w:val="left"/>
        <w:rPr>
          <w:rFonts w:asciiTheme="minorHAnsi" w:hAnsiTheme="minorHAnsi" w:cstheme="minorHAnsi"/>
          <w:sz w:val="24"/>
          <w:szCs w:val="24"/>
        </w:rPr>
      </w:pPr>
      <w:r w:rsidRPr="000C4C9C">
        <w:rPr>
          <w:rFonts w:asciiTheme="minorHAnsi" w:hAnsiTheme="minorHAnsi" w:cstheme="minorHAnsi"/>
          <w:sz w:val="24"/>
          <w:szCs w:val="24"/>
        </w:rPr>
        <w:t>Metale</w:t>
      </w:r>
      <w:r w:rsidR="008E4CEA" w:rsidRPr="000C4C9C">
        <w:rPr>
          <w:rFonts w:asciiTheme="minorHAnsi" w:hAnsiTheme="minorHAnsi" w:cstheme="minorHAnsi"/>
          <w:sz w:val="24"/>
          <w:szCs w:val="24"/>
        </w:rPr>
        <w:t xml:space="preserve"> </w:t>
      </w:r>
      <w:r w:rsidRPr="000C4C9C">
        <w:rPr>
          <w:rFonts w:asciiTheme="minorHAnsi" w:hAnsiTheme="minorHAnsi" w:cstheme="minorHAnsi"/>
          <w:sz w:val="24"/>
          <w:szCs w:val="24"/>
        </w:rPr>
        <w:t>- Tworzywa Sztuczne</w:t>
      </w:r>
      <w:r w:rsidR="00445F87" w:rsidRPr="000C4C9C">
        <w:rPr>
          <w:rFonts w:asciiTheme="minorHAnsi" w:hAnsiTheme="minorHAnsi" w:cstheme="minorHAnsi"/>
          <w:sz w:val="24"/>
          <w:szCs w:val="24"/>
        </w:rPr>
        <w:t xml:space="preserve"> </w:t>
      </w:r>
      <w:r w:rsidRPr="000C4C9C">
        <w:rPr>
          <w:rFonts w:asciiTheme="minorHAnsi" w:hAnsiTheme="minorHAnsi" w:cstheme="minorHAnsi"/>
          <w:sz w:val="24"/>
          <w:szCs w:val="24"/>
        </w:rPr>
        <w:t>- 288 ton</w:t>
      </w:r>
    </w:p>
    <w:p w14:paraId="60A31284" w14:textId="76CE8B0C" w:rsidR="00D779A7" w:rsidRPr="000C4C9C" w:rsidRDefault="00D779A7" w:rsidP="000C4C9C">
      <w:pPr>
        <w:jc w:val="left"/>
        <w:rPr>
          <w:rFonts w:asciiTheme="minorHAnsi" w:hAnsiTheme="minorHAnsi" w:cstheme="minorHAnsi"/>
          <w:sz w:val="24"/>
          <w:szCs w:val="24"/>
        </w:rPr>
      </w:pPr>
      <w:r w:rsidRPr="000C4C9C">
        <w:rPr>
          <w:rFonts w:asciiTheme="minorHAnsi" w:hAnsiTheme="minorHAnsi" w:cstheme="minorHAnsi"/>
          <w:sz w:val="24"/>
          <w:szCs w:val="24"/>
        </w:rPr>
        <w:t>Szkło</w:t>
      </w:r>
      <w:r w:rsidR="008E4CEA" w:rsidRPr="000C4C9C">
        <w:rPr>
          <w:rFonts w:asciiTheme="minorHAnsi" w:hAnsiTheme="minorHAnsi" w:cstheme="minorHAnsi"/>
          <w:sz w:val="24"/>
          <w:szCs w:val="24"/>
        </w:rPr>
        <w:t xml:space="preserve"> </w:t>
      </w:r>
      <w:r w:rsidRPr="000C4C9C">
        <w:rPr>
          <w:rFonts w:asciiTheme="minorHAnsi" w:hAnsiTheme="minorHAnsi" w:cstheme="minorHAnsi"/>
          <w:sz w:val="24"/>
          <w:szCs w:val="24"/>
        </w:rPr>
        <w:t>- 258 ton</w:t>
      </w:r>
    </w:p>
    <w:p w14:paraId="6B0A4AE3" w14:textId="53BB8A0E" w:rsidR="00D779A7" w:rsidRPr="000C4C9C" w:rsidRDefault="00D779A7" w:rsidP="000C4C9C">
      <w:pPr>
        <w:tabs>
          <w:tab w:val="left" w:pos="1395"/>
        </w:tabs>
        <w:jc w:val="left"/>
        <w:rPr>
          <w:rFonts w:asciiTheme="minorHAnsi" w:hAnsiTheme="minorHAnsi" w:cstheme="minorHAnsi"/>
          <w:sz w:val="24"/>
          <w:szCs w:val="24"/>
        </w:rPr>
      </w:pPr>
      <w:r w:rsidRPr="000C4C9C">
        <w:rPr>
          <w:rFonts w:asciiTheme="minorHAnsi" w:hAnsiTheme="minorHAnsi" w:cstheme="minorHAnsi"/>
          <w:sz w:val="24"/>
          <w:szCs w:val="24"/>
        </w:rPr>
        <w:t>BIO</w:t>
      </w:r>
      <w:r w:rsidR="008E4CEA" w:rsidRPr="000C4C9C">
        <w:rPr>
          <w:rFonts w:asciiTheme="minorHAnsi" w:hAnsiTheme="minorHAnsi" w:cstheme="minorHAnsi"/>
          <w:sz w:val="24"/>
          <w:szCs w:val="24"/>
        </w:rPr>
        <w:t xml:space="preserve"> </w:t>
      </w:r>
      <w:r w:rsidRPr="000C4C9C">
        <w:rPr>
          <w:rFonts w:asciiTheme="minorHAnsi" w:hAnsiTheme="minorHAnsi" w:cstheme="minorHAnsi"/>
          <w:sz w:val="24"/>
          <w:szCs w:val="24"/>
        </w:rPr>
        <w:t>- 534 tony</w:t>
      </w:r>
    </w:p>
    <w:p w14:paraId="04E7C6C0" w14:textId="1621765F" w:rsidR="00D779A7" w:rsidRPr="000C4C9C" w:rsidRDefault="00D779A7" w:rsidP="000C4C9C">
      <w:pPr>
        <w:tabs>
          <w:tab w:val="left" w:pos="1395"/>
        </w:tabs>
        <w:jc w:val="left"/>
        <w:rPr>
          <w:rFonts w:asciiTheme="minorHAnsi" w:hAnsiTheme="minorHAnsi" w:cstheme="minorHAnsi"/>
          <w:sz w:val="24"/>
          <w:szCs w:val="24"/>
        </w:rPr>
      </w:pPr>
      <w:r w:rsidRPr="000C4C9C">
        <w:rPr>
          <w:rFonts w:asciiTheme="minorHAnsi" w:hAnsiTheme="minorHAnsi" w:cstheme="minorHAnsi"/>
          <w:sz w:val="24"/>
          <w:szCs w:val="24"/>
        </w:rPr>
        <w:t>Odpady Zmieszane</w:t>
      </w:r>
      <w:r w:rsidR="008E4CEA" w:rsidRPr="000C4C9C">
        <w:rPr>
          <w:rFonts w:asciiTheme="minorHAnsi" w:hAnsiTheme="minorHAnsi" w:cstheme="minorHAnsi"/>
          <w:sz w:val="24"/>
          <w:szCs w:val="24"/>
        </w:rPr>
        <w:t xml:space="preserve"> </w:t>
      </w:r>
      <w:r w:rsidRPr="000C4C9C">
        <w:rPr>
          <w:rFonts w:asciiTheme="minorHAnsi" w:hAnsiTheme="minorHAnsi" w:cstheme="minorHAnsi"/>
          <w:sz w:val="24"/>
          <w:szCs w:val="24"/>
        </w:rPr>
        <w:t>- 3731 ton</w:t>
      </w:r>
    </w:p>
    <w:p w14:paraId="4AC076F6" w14:textId="121E317B" w:rsidR="00D779A7" w:rsidRPr="000C4C9C" w:rsidRDefault="00D779A7" w:rsidP="000C4C9C">
      <w:pPr>
        <w:tabs>
          <w:tab w:val="left" w:pos="1395"/>
        </w:tabs>
        <w:jc w:val="left"/>
        <w:rPr>
          <w:rFonts w:asciiTheme="minorHAnsi" w:hAnsiTheme="minorHAnsi" w:cstheme="minorHAnsi"/>
          <w:sz w:val="24"/>
          <w:szCs w:val="24"/>
        </w:rPr>
      </w:pPr>
      <w:r w:rsidRPr="000C4C9C">
        <w:rPr>
          <w:rFonts w:asciiTheme="minorHAnsi" w:hAnsiTheme="minorHAnsi" w:cstheme="minorHAnsi"/>
          <w:sz w:val="24"/>
          <w:szCs w:val="24"/>
        </w:rPr>
        <w:t>PSZOK</w:t>
      </w:r>
      <w:r w:rsidR="008E4CEA" w:rsidRPr="000C4C9C">
        <w:rPr>
          <w:rFonts w:asciiTheme="minorHAnsi" w:hAnsiTheme="minorHAnsi" w:cstheme="minorHAnsi"/>
          <w:sz w:val="24"/>
          <w:szCs w:val="24"/>
        </w:rPr>
        <w:t xml:space="preserve"> </w:t>
      </w:r>
      <w:r w:rsidRPr="000C4C9C">
        <w:rPr>
          <w:rFonts w:asciiTheme="minorHAnsi" w:hAnsiTheme="minorHAnsi" w:cstheme="minorHAnsi"/>
          <w:sz w:val="24"/>
          <w:szCs w:val="24"/>
        </w:rPr>
        <w:t>- Punkt Selektywnej Zbiórki Odpadów Komunalnych</w:t>
      </w:r>
      <w:r w:rsidR="008E4CEA" w:rsidRPr="000C4C9C">
        <w:rPr>
          <w:rFonts w:asciiTheme="minorHAnsi" w:hAnsiTheme="minorHAnsi" w:cstheme="minorHAnsi"/>
          <w:sz w:val="24"/>
          <w:szCs w:val="24"/>
        </w:rPr>
        <w:t xml:space="preserve"> </w:t>
      </w:r>
      <w:r w:rsidRPr="000C4C9C">
        <w:rPr>
          <w:rFonts w:asciiTheme="minorHAnsi" w:hAnsiTheme="minorHAnsi" w:cstheme="minorHAnsi"/>
          <w:sz w:val="24"/>
          <w:szCs w:val="24"/>
        </w:rPr>
        <w:t>- 245 ton</w:t>
      </w:r>
    </w:p>
    <w:p w14:paraId="54A09295" w14:textId="07A4C87E" w:rsidR="00D779A7" w:rsidRPr="000C4C9C" w:rsidRDefault="00D779A7" w:rsidP="000C4C9C">
      <w:pPr>
        <w:tabs>
          <w:tab w:val="left" w:pos="1395"/>
        </w:tabs>
        <w:jc w:val="left"/>
        <w:rPr>
          <w:rFonts w:asciiTheme="minorHAnsi" w:hAnsiTheme="minorHAnsi" w:cstheme="minorHAnsi"/>
          <w:sz w:val="24"/>
          <w:szCs w:val="24"/>
        </w:rPr>
      </w:pPr>
      <w:r w:rsidRPr="000C4C9C">
        <w:rPr>
          <w:rFonts w:asciiTheme="minorHAnsi" w:hAnsiTheme="minorHAnsi" w:cstheme="minorHAnsi"/>
          <w:sz w:val="24"/>
          <w:szCs w:val="24"/>
        </w:rPr>
        <w:t xml:space="preserve">Różnicę widać w PSZOK, ponieważ wprowadzono limit, jeżeli chodzi o odbiór gruzu </w:t>
      </w:r>
      <w:r w:rsidR="007D05C8" w:rsidRPr="000C4C9C">
        <w:rPr>
          <w:rFonts w:asciiTheme="minorHAnsi" w:hAnsiTheme="minorHAnsi" w:cstheme="minorHAnsi"/>
          <w:sz w:val="24"/>
          <w:szCs w:val="24"/>
        </w:rPr>
        <w:t xml:space="preserve">                                 </w:t>
      </w:r>
      <w:r w:rsidRPr="000C4C9C">
        <w:rPr>
          <w:rFonts w:asciiTheme="minorHAnsi" w:hAnsiTheme="minorHAnsi" w:cstheme="minorHAnsi"/>
          <w:sz w:val="24"/>
          <w:szCs w:val="24"/>
        </w:rPr>
        <w:t>i odpadów budowlanych mianowicie 500 kg na gospodarstwo domowe rocznie. Jest to korzystne, ponieważ nawet firmy budowlane próbowały oddawać gruz na mieszkańców i to było płacone z naszego wspólnego budżetu. Jeżeli chodzi o całą umowę roczn</w:t>
      </w:r>
      <w:r w:rsidR="00781FB5" w:rsidRPr="000C4C9C">
        <w:rPr>
          <w:rFonts w:asciiTheme="minorHAnsi" w:hAnsiTheme="minorHAnsi" w:cstheme="minorHAnsi"/>
          <w:sz w:val="24"/>
          <w:szCs w:val="24"/>
        </w:rPr>
        <w:t>ą</w:t>
      </w:r>
      <w:r w:rsidRPr="000C4C9C">
        <w:rPr>
          <w:rFonts w:asciiTheme="minorHAnsi" w:hAnsiTheme="minorHAnsi" w:cstheme="minorHAnsi"/>
          <w:sz w:val="24"/>
          <w:szCs w:val="24"/>
        </w:rPr>
        <w:t>, która się zakończyła odebraliśmy od mieszkańców 12 111 ton odpadów.</w:t>
      </w:r>
    </w:p>
    <w:p w14:paraId="2F244874" w14:textId="2B5CFEE5" w:rsidR="00D779A7" w:rsidRPr="000C4C9C" w:rsidRDefault="00D779A7" w:rsidP="000C4C9C">
      <w:pPr>
        <w:jc w:val="left"/>
        <w:rPr>
          <w:rFonts w:asciiTheme="minorHAnsi" w:hAnsiTheme="minorHAnsi" w:cstheme="minorHAnsi"/>
          <w:sz w:val="24"/>
          <w:szCs w:val="24"/>
        </w:rPr>
      </w:pPr>
      <w:r w:rsidRPr="000C4C9C">
        <w:rPr>
          <w:rFonts w:asciiTheme="minorHAnsi" w:hAnsiTheme="minorHAnsi" w:cstheme="minorHAnsi"/>
          <w:sz w:val="24"/>
          <w:szCs w:val="24"/>
        </w:rPr>
        <w:t>Papier</w:t>
      </w:r>
      <w:r w:rsidR="008E4CEA" w:rsidRPr="000C4C9C">
        <w:rPr>
          <w:rFonts w:asciiTheme="minorHAnsi" w:hAnsiTheme="minorHAnsi" w:cstheme="minorHAnsi"/>
          <w:sz w:val="24"/>
          <w:szCs w:val="24"/>
        </w:rPr>
        <w:t xml:space="preserve"> </w:t>
      </w:r>
      <w:r w:rsidRPr="000C4C9C">
        <w:rPr>
          <w:rFonts w:asciiTheme="minorHAnsi" w:hAnsiTheme="minorHAnsi" w:cstheme="minorHAnsi"/>
          <w:sz w:val="24"/>
          <w:szCs w:val="24"/>
        </w:rPr>
        <w:t>- 665 ton</w:t>
      </w:r>
    </w:p>
    <w:p w14:paraId="1DFC5A51" w14:textId="29AB6E69" w:rsidR="00D779A7" w:rsidRPr="000C4C9C" w:rsidRDefault="00D779A7" w:rsidP="000C4C9C">
      <w:pPr>
        <w:jc w:val="left"/>
        <w:rPr>
          <w:rFonts w:asciiTheme="minorHAnsi" w:hAnsiTheme="minorHAnsi" w:cstheme="minorHAnsi"/>
          <w:sz w:val="24"/>
          <w:szCs w:val="24"/>
        </w:rPr>
      </w:pPr>
      <w:r w:rsidRPr="000C4C9C">
        <w:rPr>
          <w:rFonts w:asciiTheme="minorHAnsi" w:hAnsiTheme="minorHAnsi" w:cstheme="minorHAnsi"/>
          <w:sz w:val="24"/>
          <w:szCs w:val="24"/>
        </w:rPr>
        <w:t>Metale</w:t>
      </w:r>
      <w:r w:rsidR="008E4CEA" w:rsidRPr="000C4C9C">
        <w:rPr>
          <w:rFonts w:asciiTheme="minorHAnsi" w:hAnsiTheme="minorHAnsi" w:cstheme="minorHAnsi"/>
          <w:sz w:val="24"/>
          <w:szCs w:val="24"/>
        </w:rPr>
        <w:t xml:space="preserve"> </w:t>
      </w:r>
      <w:r w:rsidRPr="000C4C9C">
        <w:rPr>
          <w:rFonts w:asciiTheme="minorHAnsi" w:hAnsiTheme="minorHAnsi" w:cstheme="minorHAnsi"/>
          <w:sz w:val="24"/>
          <w:szCs w:val="24"/>
        </w:rPr>
        <w:t>- Tworzywa Sztuczne- 504 tony</w:t>
      </w:r>
    </w:p>
    <w:p w14:paraId="75219689" w14:textId="30B7761B" w:rsidR="00D779A7" w:rsidRPr="000C4C9C" w:rsidRDefault="00D779A7" w:rsidP="000C4C9C">
      <w:pPr>
        <w:jc w:val="left"/>
        <w:rPr>
          <w:rFonts w:asciiTheme="minorHAnsi" w:hAnsiTheme="minorHAnsi" w:cstheme="minorHAnsi"/>
          <w:sz w:val="24"/>
          <w:szCs w:val="24"/>
        </w:rPr>
      </w:pPr>
      <w:r w:rsidRPr="000C4C9C">
        <w:rPr>
          <w:rFonts w:asciiTheme="minorHAnsi" w:hAnsiTheme="minorHAnsi" w:cstheme="minorHAnsi"/>
          <w:sz w:val="24"/>
          <w:szCs w:val="24"/>
        </w:rPr>
        <w:t>Szkło</w:t>
      </w:r>
      <w:r w:rsidR="008E4CEA" w:rsidRPr="000C4C9C">
        <w:rPr>
          <w:rFonts w:asciiTheme="minorHAnsi" w:hAnsiTheme="minorHAnsi" w:cstheme="minorHAnsi"/>
          <w:sz w:val="24"/>
          <w:szCs w:val="24"/>
        </w:rPr>
        <w:t xml:space="preserve"> </w:t>
      </w:r>
      <w:r w:rsidRPr="000C4C9C">
        <w:rPr>
          <w:rFonts w:asciiTheme="minorHAnsi" w:hAnsiTheme="minorHAnsi" w:cstheme="minorHAnsi"/>
          <w:sz w:val="24"/>
          <w:szCs w:val="24"/>
        </w:rPr>
        <w:t>- 664 ton</w:t>
      </w:r>
    </w:p>
    <w:p w14:paraId="2499000E" w14:textId="093AB9FC" w:rsidR="00D779A7" w:rsidRPr="000C4C9C" w:rsidRDefault="00D779A7" w:rsidP="000C4C9C">
      <w:pPr>
        <w:tabs>
          <w:tab w:val="left" w:pos="1395"/>
        </w:tabs>
        <w:jc w:val="left"/>
        <w:rPr>
          <w:rFonts w:asciiTheme="minorHAnsi" w:hAnsiTheme="minorHAnsi" w:cstheme="minorHAnsi"/>
          <w:sz w:val="24"/>
          <w:szCs w:val="24"/>
        </w:rPr>
      </w:pPr>
      <w:r w:rsidRPr="000C4C9C">
        <w:rPr>
          <w:rFonts w:asciiTheme="minorHAnsi" w:hAnsiTheme="minorHAnsi" w:cstheme="minorHAnsi"/>
          <w:sz w:val="24"/>
          <w:szCs w:val="24"/>
        </w:rPr>
        <w:t>BIO</w:t>
      </w:r>
      <w:r w:rsidR="008E4CEA" w:rsidRPr="000C4C9C">
        <w:rPr>
          <w:rFonts w:asciiTheme="minorHAnsi" w:hAnsiTheme="minorHAnsi" w:cstheme="minorHAnsi"/>
          <w:sz w:val="24"/>
          <w:szCs w:val="24"/>
        </w:rPr>
        <w:t xml:space="preserve"> </w:t>
      </w:r>
      <w:r w:rsidRPr="000C4C9C">
        <w:rPr>
          <w:rFonts w:asciiTheme="minorHAnsi" w:hAnsiTheme="minorHAnsi" w:cstheme="minorHAnsi"/>
          <w:sz w:val="24"/>
          <w:szCs w:val="24"/>
        </w:rPr>
        <w:t>- 1075 ton</w:t>
      </w:r>
    </w:p>
    <w:p w14:paraId="1CA3DD59" w14:textId="2CFDB9A9" w:rsidR="00D779A7" w:rsidRPr="000C4C9C" w:rsidRDefault="00D779A7" w:rsidP="000C4C9C">
      <w:pPr>
        <w:tabs>
          <w:tab w:val="left" w:pos="1395"/>
        </w:tabs>
        <w:jc w:val="left"/>
        <w:rPr>
          <w:rFonts w:asciiTheme="minorHAnsi" w:hAnsiTheme="minorHAnsi" w:cstheme="minorHAnsi"/>
          <w:sz w:val="24"/>
          <w:szCs w:val="24"/>
        </w:rPr>
      </w:pPr>
      <w:r w:rsidRPr="000C4C9C">
        <w:rPr>
          <w:rFonts w:asciiTheme="minorHAnsi" w:hAnsiTheme="minorHAnsi" w:cstheme="minorHAnsi"/>
          <w:sz w:val="24"/>
          <w:szCs w:val="24"/>
        </w:rPr>
        <w:t>Odpady Zmieszane</w:t>
      </w:r>
      <w:r w:rsidR="008E4CEA" w:rsidRPr="000C4C9C">
        <w:rPr>
          <w:rFonts w:asciiTheme="minorHAnsi" w:hAnsiTheme="minorHAnsi" w:cstheme="minorHAnsi"/>
          <w:sz w:val="24"/>
          <w:szCs w:val="24"/>
        </w:rPr>
        <w:t xml:space="preserve"> </w:t>
      </w:r>
      <w:r w:rsidRPr="000C4C9C">
        <w:rPr>
          <w:rFonts w:asciiTheme="minorHAnsi" w:hAnsiTheme="minorHAnsi" w:cstheme="minorHAnsi"/>
          <w:sz w:val="24"/>
          <w:szCs w:val="24"/>
        </w:rPr>
        <w:t>- 7 656 ton</w:t>
      </w:r>
    </w:p>
    <w:p w14:paraId="556F6504" w14:textId="6CB9500E" w:rsidR="00D779A7" w:rsidRPr="000C4C9C" w:rsidRDefault="00D779A7" w:rsidP="000C4C9C">
      <w:pPr>
        <w:tabs>
          <w:tab w:val="left" w:pos="1395"/>
        </w:tabs>
        <w:jc w:val="left"/>
        <w:rPr>
          <w:rFonts w:asciiTheme="minorHAnsi" w:hAnsiTheme="minorHAnsi" w:cstheme="minorHAnsi"/>
          <w:sz w:val="24"/>
          <w:szCs w:val="24"/>
        </w:rPr>
      </w:pPr>
      <w:r w:rsidRPr="000C4C9C">
        <w:rPr>
          <w:rFonts w:asciiTheme="minorHAnsi" w:hAnsiTheme="minorHAnsi" w:cstheme="minorHAnsi"/>
          <w:sz w:val="24"/>
          <w:szCs w:val="24"/>
        </w:rPr>
        <w:t>PSZOK</w:t>
      </w:r>
      <w:r w:rsidR="008E4CEA" w:rsidRPr="000C4C9C">
        <w:rPr>
          <w:rFonts w:asciiTheme="minorHAnsi" w:hAnsiTheme="minorHAnsi" w:cstheme="minorHAnsi"/>
          <w:sz w:val="24"/>
          <w:szCs w:val="24"/>
        </w:rPr>
        <w:t xml:space="preserve"> </w:t>
      </w:r>
      <w:r w:rsidRPr="000C4C9C">
        <w:rPr>
          <w:rFonts w:asciiTheme="minorHAnsi" w:hAnsiTheme="minorHAnsi" w:cstheme="minorHAnsi"/>
          <w:sz w:val="24"/>
          <w:szCs w:val="24"/>
        </w:rPr>
        <w:t>- Punkt Selektywnej Zbiórki Odpadów Komunalnych</w:t>
      </w:r>
      <w:r w:rsidR="00E353A7" w:rsidRPr="000C4C9C">
        <w:rPr>
          <w:rFonts w:asciiTheme="minorHAnsi" w:hAnsiTheme="minorHAnsi" w:cstheme="minorHAnsi"/>
          <w:sz w:val="24"/>
          <w:szCs w:val="24"/>
        </w:rPr>
        <w:t xml:space="preserve"> </w:t>
      </w:r>
      <w:r w:rsidRPr="000C4C9C">
        <w:rPr>
          <w:rFonts w:asciiTheme="minorHAnsi" w:hAnsiTheme="minorHAnsi" w:cstheme="minorHAnsi"/>
          <w:sz w:val="24"/>
          <w:szCs w:val="24"/>
        </w:rPr>
        <w:t>- 870 ton</w:t>
      </w:r>
    </w:p>
    <w:p w14:paraId="2D832172" w14:textId="77777777" w:rsidR="00D779A7" w:rsidRPr="000C4C9C" w:rsidRDefault="00D779A7" w:rsidP="000C4C9C">
      <w:pPr>
        <w:tabs>
          <w:tab w:val="left" w:pos="1395"/>
        </w:tabs>
        <w:jc w:val="left"/>
        <w:rPr>
          <w:rFonts w:asciiTheme="minorHAnsi" w:hAnsiTheme="minorHAnsi" w:cstheme="minorHAnsi"/>
          <w:sz w:val="24"/>
          <w:szCs w:val="24"/>
        </w:rPr>
      </w:pPr>
    </w:p>
    <w:p w14:paraId="49DEAA7D" w14:textId="08265163" w:rsidR="00086F1A" w:rsidRPr="000C4C9C" w:rsidRDefault="00086F1A" w:rsidP="000C4C9C">
      <w:pPr>
        <w:tabs>
          <w:tab w:val="left" w:pos="1395"/>
        </w:tabs>
        <w:jc w:val="left"/>
        <w:rPr>
          <w:rFonts w:asciiTheme="minorHAnsi" w:hAnsiTheme="minorHAnsi" w:cstheme="minorHAnsi"/>
          <w:sz w:val="24"/>
          <w:szCs w:val="24"/>
        </w:rPr>
      </w:pPr>
      <w:r w:rsidRPr="000C4C9C">
        <w:rPr>
          <w:rFonts w:asciiTheme="minorHAnsi" w:hAnsiTheme="minorHAnsi" w:cstheme="minorHAnsi"/>
          <w:sz w:val="24"/>
          <w:szCs w:val="24"/>
        </w:rPr>
        <w:t>Z</w:t>
      </w:r>
      <w:r w:rsidR="00D779A7" w:rsidRPr="000C4C9C">
        <w:rPr>
          <w:rFonts w:asciiTheme="minorHAnsi" w:hAnsiTheme="minorHAnsi" w:cstheme="minorHAnsi"/>
          <w:sz w:val="24"/>
          <w:szCs w:val="24"/>
        </w:rPr>
        <w:t xml:space="preserve">miany proponowane przez ustawodawcę są różne, ale najbardziej dotykające nas jako samorząd to jest </w:t>
      </w:r>
      <w:r w:rsidR="00D345BF" w:rsidRPr="000C4C9C">
        <w:rPr>
          <w:rFonts w:asciiTheme="minorHAnsi" w:hAnsiTheme="minorHAnsi" w:cstheme="minorHAnsi"/>
          <w:sz w:val="24"/>
          <w:szCs w:val="24"/>
        </w:rPr>
        <w:t>zapis art.</w:t>
      </w:r>
      <w:r w:rsidR="00D779A7" w:rsidRPr="000C4C9C">
        <w:rPr>
          <w:rFonts w:asciiTheme="minorHAnsi" w:hAnsiTheme="minorHAnsi" w:cstheme="minorHAnsi"/>
          <w:sz w:val="24"/>
          <w:szCs w:val="24"/>
        </w:rPr>
        <w:t xml:space="preserve"> 6j ust. 3f. W związku z tym </w:t>
      </w:r>
      <w:r w:rsidR="00D345BF" w:rsidRPr="000C4C9C">
        <w:rPr>
          <w:rFonts w:asciiTheme="minorHAnsi" w:hAnsiTheme="minorHAnsi" w:cstheme="minorHAnsi"/>
          <w:sz w:val="24"/>
          <w:szCs w:val="24"/>
        </w:rPr>
        <w:t>art.</w:t>
      </w:r>
      <w:r w:rsidR="00D779A7" w:rsidRPr="000C4C9C">
        <w:rPr>
          <w:rFonts w:asciiTheme="minorHAnsi" w:hAnsiTheme="minorHAnsi" w:cstheme="minorHAnsi"/>
          <w:sz w:val="24"/>
          <w:szCs w:val="24"/>
        </w:rPr>
        <w:t xml:space="preserve"> opłata nie może przekraczać 7,8% przeciętnego miesięcznego dochodu rozporządzanego na 1 osobę ogółem na gospodarstwo </w:t>
      </w:r>
      <w:r w:rsidR="00D779A7" w:rsidRPr="000C4C9C">
        <w:rPr>
          <w:rFonts w:asciiTheme="minorHAnsi" w:hAnsiTheme="minorHAnsi" w:cstheme="minorHAnsi"/>
          <w:sz w:val="24"/>
          <w:szCs w:val="24"/>
        </w:rPr>
        <w:lastRenderedPageBreak/>
        <w:t xml:space="preserve">domowe. W naszym przypadku jest to 149, 68 zł na osobę ogółem za gospodarstwo domowe. </w:t>
      </w:r>
      <w:r w:rsidR="00D345BF" w:rsidRPr="000C4C9C">
        <w:rPr>
          <w:rFonts w:asciiTheme="minorHAnsi" w:hAnsiTheme="minorHAnsi" w:cstheme="minorHAnsi"/>
          <w:sz w:val="24"/>
          <w:szCs w:val="24"/>
        </w:rPr>
        <w:t>Po</w:t>
      </w:r>
      <w:r w:rsidR="00D779A7" w:rsidRPr="000C4C9C">
        <w:rPr>
          <w:rFonts w:asciiTheme="minorHAnsi" w:hAnsiTheme="minorHAnsi" w:cstheme="minorHAnsi"/>
          <w:sz w:val="24"/>
          <w:szCs w:val="24"/>
        </w:rPr>
        <w:t xml:space="preserve"> przeliczeniu  wynika, że 435 nieruchomości jednorodzinnych zużywa 15m3 i więcej wody miesięcznie. Zatem zużycie miesięczne 240m3= opłata 2440,00 zł.</w:t>
      </w:r>
      <w:r w:rsidR="00A31F5B" w:rsidRPr="000C4C9C">
        <w:rPr>
          <w:rFonts w:asciiTheme="minorHAnsi" w:hAnsiTheme="minorHAnsi" w:cstheme="minorHAnsi"/>
          <w:sz w:val="24"/>
          <w:szCs w:val="24"/>
        </w:rPr>
        <w:t>, p</w:t>
      </w:r>
      <w:r w:rsidR="00D779A7" w:rsidRPr="000C4C9C">
        <w:rPr>
          <w:rFonts w:asciiTheme="minorHAnsi" w:hAnsiTheme="minorHAnsi" w:cstheme="minorHAnsi"/>
          <w:sz w:val="24"/>
          <w:szCs w:val="24"/>
        </w:rPr>
        <w:t>o zmianie 149,68 zł. Różnica to 2 290,32 zł</w:t>
      </w:r>
      <w:r w:rsidR="00723AB6" w:rsidRPr="000C4C9C">
        <w:rPr>
          <w:rFonts w:asciiTheme="minorHAnsi" w:hAnsiTheme="minorHAnsi" w:cstheme="minorHAnsi"/>
          <w:sz w:val="24"/>
          <w:szCs w:val="24"/>
        </w:rPr>
        <w:t xml:space="preserve">. i </w:t>
      </w:r>
      <w:r w:rsidR="00D779A7" w:rsidRPr="000C4C9C">
        <w:rPr>
          <w:rFonts w:asciiTheme="minorHAnsi" w:hAnsiTheme="minorHAnsi" w:cstheme="minorHAnsi"/>
          <w:sz w:val="24"/>
          <w:szCs w:val="24"/>
        </w:rPr>
        <w:t>tą różnicę pokrywa gmina</w:t>
      </w:r>
      <w:r w:rsidR="00723AB6" w:rsidRPr="000C4C9C">
        <w:rPr>
          <w:rFonts w:asciiTheme="minorHAnsi" w:hAnsiTheme="minorHAnsi" w:cstheme="minorHAnsi"/>
          <w:sz w:val="24"/>
          <w:szCs w:val="24"/>
        </w:rPr>
        <w:t xml:space="preserve">. </w:t>
      </w:r>
    </w:p>
    <w:p w14:paraId="410D007B" w14:textId="77777777" w:rsidR="000C4C9C" w:rsidRPr="000C4C9C" w:rsidRDefault="000C4C9C" w:rsidP="000C4C9C">
      <w:pPr>
        <w:tabs>
          <w:tab w:val="left" w:pos="1395"/>
        </w:tabs>
        <w:jc w:val="left"/>
        <w:rPr>
          <w:rFonts w:asciiTheme="minorHAnsi" w:hAnsiTheme="minorHAnsi" w:cstheme="minorHAnsi"/>
          <w:sz w:val="24"/>
          <w:szCs w:val="24"/>
        </w:rPr>
      </w:pPr>
    </w:p>
    <w:p w14:paraId="1D6D7BB9" w14:textId="6588BD9A" w:rsidR="003F66F1" w:rsidRPr="000C4C9C" w:rsidRDefault="003F66F1" w:rsidP="000C4C9C">
      <w:pPr>
        <w:tabs>
          <w:tab w:val="left" w:pos="1395"/>
        </w:tabs>
        <w:jc w:val="left"/>
        <w:rPr>
          <w:rFonts w:asciiTheme="minorHAnsi" w:hAnsiTheme="minorHAnsi" w:cstheme="minorHAnsi"/>
          <w:sz w:val="24"/>
          <w:szCs w:val="24"/>
        </w:rPr>
      </w:pPr>
      <w:r w:rsidRPr="000C4C9C">
        <w:rPr>
          <w:rFonts w:asciiTheme="minorHAnsi" w:hAnsiTheme="minorHAnsi" w:cstheme="minorHAnsi"/>
          <w:sz w:val="24"/>
          <w:szCs w:val="24"/>
          <w:lang w:eastAsia="pl-PL"/>
        </w:rPr>
        <w:t>Sławomir Kowalewski Burmistrz Miasta Mława</w:t>
      </w:r>
      <w:r w:rsidRPr="000C4C9C">
        <w:rPr>
          <w:rFonts w:asciiTheme="minorHAnsi" w:hAnsiTheme="minorHAnsi" w:cstheme="minorHAnsi"/>
          <w:sz w:val="24"/>
          <w:szCs w:val="24"/>
        </w:rPr>
        <w:t xml:space="preserve"> </w:t>
      </w:r>
    </w:p>
    <w:p w14:paraId="46FF24E8" w14:textId="35646BEC" w:rsidR="00D779A7" w:rsidRPr="000C4C9C" w:rsidRDefault="00D779A7" w:rsidP="000C4C9C">
      <w:pPr>
        <w:tabs>
          <w:tab w:val="left" w:pos="1395"/>
        </w:tabs>
        <w:jc w:val="left"/>
        <w:rPr>
          <w:rFonts w:asciiTheme="minorHAnsi" w:hAnsiTheme="minorHAnsi" w:cstheme="minorHAnsi"/>
          <w:sz w:val="24"/>
          <w:szCs w:val="24"/>
        </w:rPr>
      </w:pPr>
      <w:r w:rsidRPr="000C4C9C">
        <w:rPr>
          <w:rFonts w:asciiTheme="minorHAnsi" w:hAnsiTheme="minorHAnsi" w:cstheme="minorHAnsi"/>
          <w:sz w:val="24"/>
          <w:szCs w:val="24"/>
        </w:rPr>
        <w:t xml:space="preserve">W  naszej ocenie i w ocenie wielu mieszkańców, którzy zetknęli się z tym pomysłem jest to niesprawiedliwa zmiana </w:t>
      </w:r>
      <w:r w:rsidR="00D86102" w:rsidRPr="000C4C9C">
        <w:rPr>
          <w:rFonts w:asciiTheme="minorHAnsi" w:hAnsiTheme="minorHAnsi" w:cstheme="minorHAnsi"/>
          <w:sz w:val="24"/>
          <w:szCs w:val="24"/>
        </w:rPr>
        <w:t>a</w:t>
      </w:r>
      <w:r w:rsidRPr="000C4C9C">
        <w:rPr>
          <w:rFonts w:asciiTheme="minorHAnsi" w:hAnsiTheme="minorHAnsi" w:cstheme="minorHAnsi"/>
          <w:sz w:val="24"/>
          <w:szCs w:val="24"/>
        </w:rPr>
        <w:t xml:space="preserve"> chodzi przede wszystkim o domy wynajmowane</w:t>
      </w:r>
      <w:r w:rsidR="00D86102" w:rsidRPr="000C4C9C">
        <w:rPr>
          <w:rFonts w:asciiTheme="minorHAnsi" w:hAnsiTheme="minorHAnsi" w:cstheme="minorHAnsi"/>
          <w:sz w:val="24"/>
          <w:szCs w:val="24"/>
        </w:rPr>
        <w:t xml:space="preserve"> przez właścicieli</w:t>
      </w:r>
      <w:r w:rsidR="005B4131" w:rsidRPr="000C4C9C">
        <w:rPr>
          <w:rFonts w:asciiTheme="minorHAnsi" w:hAnsiTheme="minorHAnsi" w:cstheme="minorHAnsi"/>
          <w:sz w:val="24"/>
          <w:szCs w:val="24"/>
        </w:rPr>
        <w:t>. W</w:t>
      </w:r>
      <w:r w:rsidRPr="000C4C9C">
        <w:rPr>
          <w:rFonts w:asciiTheme="minorHAnsi" w:hAnsiTheme="minorHAnsi" w:cstheme="minorHAnsi"/>
          <w:sz w:val="24"/>
          <w:szCs w:val="24"/>
        </w:rPr>
        <w:t xml:space="preserve"> </w:t>
      </w:r>
      <w:r w:rsidR="005B4131" w:rsidRPr="000C4C9C">
        <w:rPr>
          <w:rFonts w:asciiTheme="minorHAnsi" w:hAnsiTheme="minorHAnsi" w:cstheme="minorHAnsi"/>
          <w:sz w:val="24"/>
          <w:szCs w:val="24"/>
        </w:rPr>
        <w:t>m</w:t>
      </w:r>
      <w:r w:rsidRPr="000C4C9C">
        <w:rPr>
          <w:rFonts w:asciiTheme="minorHAnsi" w:hAnsiTheme="minorHAnsi" w:cstheme="minorHAnsi"/>
          <w:sz w:val="24"/>
          <w:szCs w:val="24"/>
        </w:rPr>
        <w:t xml:space="preserve">ieście Mława domy są wynajmowane przez kilkanaście </w:t>
      </w:r>
      <w:r w:rsidR="009827F0" w:rsidRPr="000C4C9C">
        <w:rPr>
          <w:rFonts w:asciiTheme="minorHAnsi" w:hAnsiTheme="minorHAnsi" w:cstheme="minorHAnsi"/>
          <w:sz w:val="24"/>
          <w:szCs w:val="24"/>
        </w:rPr>
        <w:t xml:space="preserve">a nawet </w:t>
      </w:r>
      <w:r w:rsidRPr="000C4C9C">
        <w:rPr>
          <w:rFonts w:asciiTheme="minorHAnsi" w:hAnsiTheme="minorHAnsi" w:cstheme="minorHAnsi"/>
          <w:sz w:val="24"/>
          <w:szCs w:val="24"/>
        </w:rPr>
        <w:t>więcej osób</w:t>
      </w:r>
      <w:r w:rsidR="009827F0" w:rsidRPr="000C4C9C">
        <w:rPr>
          <w:rFonts w:asciiTheme="minorHAnsi" w:hAnsiTheme="minorHAnsi" w:cstheme="minorHAnsi"/>
          <w:sz w:val="24"/>
          <w:szCs w:val="24"/>
        </w:rPr>
        <w:t xml:space="preserve">, które </w:t>
      </w:r>
      <w:r w:rsidRPr="000C4C9C">
        <w:rPr>
          <w:rFonts w:asciiTheme="minorHAnsi" w:hAnsiTheme="minorHAnsi" w:cstheme="minorHAnsi"/>
          <w:sz w:val="24"/>
          <w:szCs w:val="24"/>
        </w:rPr>
        <w:t>zużywa</w:t>
      </w:r>
      <w:r w:rsidR="009827F0" w:rsidRPr="000C4C9C">
        <w:rPr>
          <w:rFonts w:asciiTheme="minorHAnsi" w:hAnsiTheme="minorHAnsi" w:cstheme="minorHAnsi"/>
          <w:sz w:val="24"/>
          <w:szCs w:val="24"/>
        </w:rPr>
        <w:t>ją</w:t>
      </w:r>
      <w:r w:rsidRPr="000C4C9C">
        <w:rPr>
          <w:rFonts w:asciiTheme="minorHAnsi" w:hAnsiTheme="minorHAnsi" w:cstheme="minorHAnsi"/>
          <w:sz w:val="24"/>
          <w:szCs w:val="24"/>
        </w:rPr>
        <w:t xml:space="preserve"> wodę</w:t>
      </w:r>
      <w:r w:rsidR="00D86102" w:rsidRPr="000C4C9C">
        <w:rPr>
          <w:rFonts w:asciiTheme="minorHAnsi" w:hAnsiTheme="minorHAnsi" w:cstheme="minorHAnsi"/>
          <w:sz w:val="24"/>
          <w:szCs w:val="24"/>
        </w:rPr>
        <w:t xml:space="preserve"> </w:t>
      </w:r>
      <w:r w:rsidRPr="000C4C9C">
        <w:rPr>
          <w:rFonts w:asciiTheme="minorHAnsi" w:hAnsiTheme="minorHAnsi" w:cstheme="minorHAnsi"/>
          <w:sz w:val="24"/>
          <w:szCs w:val="24"/>
        </w:rPr>
        <w:t>i produkuj</w:t>
      </w:r>
      <w:r w:rsidR="009827F0" w:rsidRPr="000C4C9C">
        <w:rPr>
          <w:rFonts w:asciiTheme="minorHAnsi" w:hAnsiTheme="minorHAnsi" w:cstheme="minorHAnsi"/>
          <w:sz w:val="24"/>
          <w:szCs w:val="24"/>
        </w:rPr>
        <w:t>ą</w:t>
      </w:r>
      <w:r w:rsidRPr="000C4C9C">
        <w:rPr>
          <w:rFonts w:asciiTheme="minorHAnsi" w:hAnsiTheme="minorHAnsi" w:cstheme="minorHAnsi"/>
          <w:sz w:val="24"/>
          <w:szCs w:val="24"/>
        </w:rPr>
        <w:t xml:space="preserve"> odpady</w:t>
      </w:r>
      <w:r w:rsidR="00F273F5" w:rsidRPr="000C4C9C">
        <w:rPr>
          <w:rFonts w:asciiTheme="minorHAnsi" w:hAnsiTheme="minorHAnsi" w:cstheme="minorHAnsi"/>
          <w:sz w:val="24"/>
          <w:szCs w:val="24"/>
        </w:rPr>
        <w:t xml:space="preserve">. W </w:t>
      </w:r>
      <w:r w:rsidRPr="000C4C9C">
        <w:rPr>
          <w:rFonts w:asciiTheme="minorHAnsi" w:hAnsiTheme="minorHAnsi" w:cstheme="minorHAnsi"/>
          <w:sz w:val="24"/>
          <w:szCs w:val="24"/>
        </w:rPr>
        <w:t>związku z tym ci którzy czerpią korzyść z tego wynajmu długoterminowego będą mi</w:t>
      </w:r>
      <w:r w:rsidR="00445F87" w:rsidRPr="000C4C9C">
        <w:rPr>
          <w:rFonts w:asciiTheme="minorHAnsi" w:hAnsiTheme="minorHAnsi" w:cstheme="minorHAnsi"/>
          <w:sz w:val="24"/>
          <w:szCs w:val="24"/>
        </w:rPr>
        <w:t>e</w:t>
      </w:r>
      <w:r w:rsidRPr="000C4C9C">
        <w:rPr>
          <w:rFonts w:asciiTheme="minorHAnsi" w:hAnsiTheme="minorHAnsi" w:cstheme="minorHAnsi"/>
          <w:sz w:val="24"/>
          <w:szCs w:val="24"/>
        </w:rPr>
        <w:t>li „pomoc” bo będą płacić dużo mniej</w:t>
      </w:r>
      <w:r w:rsidR="00F273F5" w:rsidRPr="000C4C9C">
        <w:rPr>
          <w:rFonts w:asciiTheme="minorHAnsi" w:hAnsiTheme="minorHAnsi" w:cstheme="minorHAnsi"/>
          <w:sz w:val="24"/>
          <w:szCs w:val="24"/>
        </w:rPr>
        <w:t>,</w:t>
      </w:r>
      <w:r w:rsidRPr="000C4C9C">
        <w:rPr>
          <w:rFonts w:asciiTheme="minorHAnsi" w:hAnsiTheme="minorHAnsi" w:cstheme="minorHAnsi"/>
          <w:sz w:val="24"/>
          <w:szCs w:val="24"/>
        </w:rPr>
        <w:t xml:space="preserve"> co jest niesprawiedliwe </w:t>
      </w:r>
      <w:r w:rsidR="00086F1A" w:rsidRPr="000C4C9C">
        <w:rPr>
          <w:rFonts w:asciiTheme="minorHAnsi" w:hAnsiTheme="minorHAnsi" w:cstheme="minorHAnsi"/>
          <w:sz w:val="24"/>
          <w:szCs w:val="24"/>
        </w:rPr>
        <w:t xml:space="preserve">  </w:t>
      </w:r>
      <w:r w:rsidR="00F273F5" w:rsidRPr="000C4C9C">
        <w:rPr>
          <w:rFonts w:asciiTheme="minorHAnsi" w:hAnsiTheme="minorHAnsi" w:cstheme="minorHAnsi"/>
          <w:sz w:val="24"/>
          <w:szCs w:val="24"/>
        </w:rPr>
        <w:t>w stosunku do</w:t>
      </w:r>
      <w:r w:rsidRPr="000C4C9C">
        <w:rPr>
          <w:rFonts w:asciiTheme="minorHAnsi" w:hAnsiTheme="minorHAnsi" w:cstheme="minorHAnsi"/>
          <w:sz w:val="24"/>
          <w:szCs w:val="24"/>
        </w:rPr>
        <w:t xml:space="preserve"> innych osób. </w:t>
      </w:r>
    </w:p>
    <w:p w14:paraId="72B32F00" w14:textId="5949345B" w:rsidR="007C1594" w:rsidRPr="000C4C9C" w:rsidRDefault="007C1594" w:rsidP="000C4C9C">
      <w:pPr>
        <w:tabs>
          <w:tab w:val="left" w:pos="2615"/>
          <w:tab w:val="left" w:pos="6113"/>
        </w:tabs>
        <w:spacing w:before="120" w:after="120"/>
        <w:ind w:right="-57"/>
        <w:jc w:val="left"/>
        <w:rPr>
          <w:rFonts w:asciiTheme="minorHAnsi" w:hAnsiTheme="minorHAnsi" w:cstheme="minorHAnsi"/>
          <w:sz w:val="24"/>
          <w:szCs w:val="24"/>
        </w:rPr>
      </w:pPr>
      <w:r w:rsidRPr="000C4C9C">
        <w:rPr>
          <w:rFonts w:asciiTheme="minorHAnsi" w:hAnsiTheme="minorHAnsi" w:cstheme="minorHAnsi"/>
          <w:sz w:val="24"/>
          <w:szCs w:val="24"/>
        </w:rPr>
        <w:t xml:space="preserve">Ad pkt </w:t>
      </w:r>
      <w:r w:rsidR="009221F5" w:rsidRPr="000C4C9C">
        <w:rPr>
          <w:rFonts w:asciiTheme="minorHAnsi" w:hAnsiTheme="minorHAnsi" w:cstheme="minorHAnsi"/>
          <w:sz w:val="24"/>
          <w:szCs w:val="24"/>
        </w:rPr>
        <w:t>11</w:t>
      </w:r>
      <w:r w:rsidRPr="000C4C9C">
        <w:rPr>
          <w:rFonts w:asciiTheme="minorHAnsi" w:hAnsiTheme="minorHAnsi" w:cstheme="minorHAnsi"/>
          <w:sz w:val="24"/>
          <w:szCs w:val="24"/>
        </w:rPr>
        <w:t>.</w:t>
      </w:r>
    </w:p>
    <w:p w14:paraId="4547AE30" w14:textId="2AD84D65" w:rsidR="007C1594" w:rsidRPr="000C4C9C" w:rsidRDefault="007C1594" w:rsidP="000C4C9C">
      <w:pPr>
        <w:spacing w:before="120" w:after="120"/>
        <w:jc w:val="left"/>
        <w:rPr>
          <w:rFonts w:asciiTheme="minorHAnsi" w:hAnsiTheme="minorHAnsi" w:cstheme="minorHAnsi"/>
          <w:sz w:val="24"/>
          <w:szCs w:val="24"/>
        </w:rPr>
      </w:pPr>
      <w:r w:rsidRPr="000C4C9C">
        <w:rPr>
          <w:rFonts w:asciiTheme="minorHAnsi" w:hAnsiTheme="minorHAnsi" w:cstheme="minorHAnsi"/>
          <w:sz w:val="24"/>
          <w:szCs w:val="24"/>
        </w:rPr>
        <w:t>Interpelacje, wolne wnioski i zapytania:</w:t>
      </w:r>
    </w:p>
    <w:p w14:paraId="69F2434C" w14:textId="77777777" w:rsidR="007C1594" w:rsidRPr="000C4C9C" w:rsidRDefault="007C1594" w:rsidP="000C4C9C">
      <w:pPr>
        <w:spacing w:before="120" w:after="120"/>
        <w:jc w:val="left"/>
        <w:rPr>
          <w:rFonts w:asciiTheme="minorHAnsi" w:hAnsiTheme="minorHAnsi" w:cstheme="minorHAnsi"/>
          <w:sz w:val="24"/>
          <w:szCs w:val="24"/>
        </w:rPr>
      </w:pPr>
      <w:r w:rsidRPr="000C4C9C">
        <w:rPr>
          <w:rFonts w:asciiTheme="minorHAnsi" w:hAnsiTheme="minorHAnsi" w:cstheme="minorHAnsi"/>
          <w:sz w:val="24"/>
          <w:szCs w:val="24"/>
        </w:rPr>
        <w:t xml:space="preserve">Przewodniczący Rady Miasta Lech </w:t>
      </w:r>
      <w:proofErr w:type="spellStart"/>
      <w:r w:rsidRPr="000C4C9C">
        <w:rPr>
          <w:rFonts w:asciiTheme="minorHAnsi" w:hAnsiTheme="minorHAnsi" w:cstheme="minorHAnsi"/>
          <w:sz w:val="24"/>
          <w:szCs w:val="24"/>
        </w:rPr>
        <w:t>Prejs</w:t>
      </w:r>
      <w:proofErr w:type="spellEnd"/>
    </w:p>
    <w:p w14:paraId="0E0CAEFA" w14:textId="77777777" w:rsidR="007C1594" w:rsidRPr="000C4C9C" w:rsidRDefault="007C1594" w:rsidP="000C4C9C">
      <w:pPr>
        <w:spacing w:before="120" w:after="120"/>
        <w:jc w:val="left"/>
        <w:rPr>
          <w:rFonts w:asciiTheme="minorHAnsi" w:hAnsiTheme="minorHAnsi" w:cstheme="minorHAnsi"/>
          <w:sz w:val="24"/>
          <w:szCs w:val="24"/>
        </w:rPr>
      </w:pPr>
      <w:r w:rsidRPr="000C4C9C">
        <w:rPr>
          <w:rFonts w:asciiTheme="minorHAnsi" w:hAnsiTheme="minorHAnsi" w:cstheme="minorHAnsi"/>
          <w:sz w:val="24"/>
          <w:szCs w:val="24"/>
        </w:rPr>
        <w:t>poinformował, że w okresie międzysesyjnym do Rady Miasta wpłynęły następujące pisma:</w:t>
      </w:r>
    </w:p>
    <w:p w14:paraId="17A163AC" w14:textId="222FF1E2" w:rsidR="007C1594" w:rsidRPr="000C4C9C" w:rsidRDefault="007C1594" w:rsidP="000C4C9C">
      <w:pPr>
        <w:spacing w:before="120" w:after="120"/>
        <w:jc w:val="left"/>
        <w:rPr>
          <w:rFonts w:asciiTheme="minorHAnsi" w:hAnsiTheme="minorHAnsi" w:cstheme="minorHAnsi"/>
          <w:sz w:val="24"/>
          <w:szCs w:val="24"/>
        </w:rPr>
      </w:pPr>
      <w:r w:rsidRPr="000C4C9C">
        <w:rPr>
          <w:rFonts w:asciiTheme="minorHAnsi" w:hAnsiTheme="minorHAnsi" w:cstheme="minorHAnsi"/>
          <w:sz w:val="24"/>
          <w:szCs w:val="24"/>
        </w:rPr>
        <w:t xml:space="preserve">- W dniu </w:t>
      </w:r>
      <w:r w:rsidR="00D611B0" w:rsidRPr="000C4C9C">
        <w:rPr>
          <w:rFonts w:asciiTheme="minorHAnsi" w:hAnsiTheme="minorHAnsi" w:cstheme="minorHAnsi"/>
          <w:sz w:val="24"/>
          <w:szCs w:val="24"/>
        </w:rPr>
        <w:t xml:space="preserve">15 lipca </w:t>
      </w:r>
      <w:r w:rsidRPr="000C4C9C">
        <w:rPr>
          <w:rFonts w:asciiTheme="minorHAnsi" w:hAnsiTheme="minorHAnsi" w:cstheme="minorHAnsi"/>
          <w:sz w:val="24"/>
          <w:szCs w:val="24"/>
        </w:rPr>
        <w:t xml:space="preserve"> 2021 r. wpłynęł</w:t>
      </w:r>
      <w:r w:rsidR="000D2016" w:rsidRPr="000C4C9C">
        <w:rPr>
          <w:rFonts w:asciiTheme="minorHAnsi" w:hAnsiTheme="minorHAnsi" w:cstheme="minorHAnsi"/>
          <w:sz w:val="24"/>
          <w:szCs w:val="24"/>
        </w:rPr>
        <w:t>o</w:t>
      </w:r>
      <w:r w:rsidRPr="000C4C9C">
        <w:rPr>
          <w:rFonts w:asciiTheme="minorHAnsi" w:hAnsiTheme="minorHAnsi" w:cstheme="minorHAnsi"/>
          <w:sz w:val="24"/>
          <w:szCs w:val="24"/>
        </w:rPr>
        <w:t xml:space="preserve"> pismo </w:t>
      </w:r>
      <w:bookmarkStart w:id="14" w:name="_Hlk79660646"/>
      <w:r w:rsidR="00D611B0" w:rsidRPr="000C4C9C">
        <w:rPr>
          <w:rFonts w:asciiTheme="minorHAnsi" w:hAnsiTheme="minorHAnsi" w:cstheme="minorHAnsi"/>
          <w:sz w:val="24"/>
          <w:szCs w:val="24"/>
        </w:rPr>
        <w:t>Stowarzyszenia Zachodnia</w:t>
      </w:r>
      <w:r w:rsidR="007A6152" w:rsidRPr="000C4C9C">
        <w:rPr>
          <w:rFonts w:asciiTheme="minorHAnsi" w:hAnsiTheme="minorHAnsi" w:cstheme="minorHAnsi"/>
          <w:sz w:val="24"/>
          <w:szCs w:val="24"/>
        </w:rPr>
        <w:t xml:space="preserve"> </w:t>
      </w:r>
      <w:r w:rsidR="00D611B0" w:rsidRPr="000C4C9C">
        <w:rPr>
          <w:rFonts w:asciiTheme="minorHAnsi" w:hAnsiTheme="minorHAnsi" w:cstheme="minorHAnsi"/>
          <w:sz w:val="24"/>
          <w:szCs w:val="24"/>
        </w:rPr>
        <w:t>dotycz</w:t>
      </w:r>
      <w:r w:rsidR="007A6152" w:rsidRPr="000C4C9C">
        <w:rPr>
          <w:rFonts w:asciiTheme="minorHAnsi" w:hAnsiTheme="minorHAnsi" w:cstheme="minorHAnsi"/>
          <w:sz w:val="24"/>
          <w:szCs w:val="24"/>
        </w:rPr>
        <w:t>ą</w:t>
      </w:r>
      <w:r w:rsidR="00D611B0" w:rsidRPr="000C4C9C">
        <w:rPr>
          <w:rFonts w:asciiTheme="minorHAnsi" w:hAnsiTheme="minorHAnsi" w:cstheme="minorHAnsi"/>
          <w:sz w:val="24"/>
          <w:szCs w:val="24"/>
        </w:rPr>
        <w:t>ce podjęcia</w:t>
      </w:r>
      <w:r w:rsidR="007A6152" w:rsidRPr="000C4C9C">
        <w:rPr>
          <w:rFonts w:asciiTheme="minorHAnsi" w:hAnsiTheme="minorHAnsi" w:cstheme="minorHAnsi"/>
          <w:sz w:val="24"/>
          <w:szCs w:val="24"/>
        </w:rPr>
        <w:t xml:space="preserve"> inicjatywy uchwałodawczej celem przystąpienia do sporządzenia miejscowego planu zagospodarowania przestrzennego</w:t>
      </w:r>
      <w:r w:rsidR="00C86FE8" w:rsidRPr="000C4C9C">
        <w:rPr>
          <w:rFonts w:asciiTheme="minorHAnsi" w:hAnsiTheme="minorHAnsi" w:cstheme="minorHAnsi"/>
          <w:sz w:val="24"/>
          <w:szCs w:val="24"/>
        </w:rPr>
        <w:t xml:space="preserve"> </w:t>
      </w:r>
      <w:r w:rsidR="007A6152" w:rsidRPr="000C4C9C">
        <w:rPr>
          <w:rFonts w:asciiTheme="minorHAnsi" w:hAnsiTheme="minorHAnsi" w:cstheme="minorHAnsi"/>
          <w:sz w:val="24"/>
          <w:szCs w:val="24"/>
        </w:rPr>
        <w:t>w obr</w:t>
      </w:r>
      <w:r w:rsidR="00C86FE8" w:rsidRPr="000C4C9C">
        <w:rPr>
          <w:rFonts w:asciiTheme="minorHAnsi" w:hAnsiTheme="minorHAnsi" w:cstheme="minorHAnsi"/>
          <w:sz w:val="24"/>
          <w:szCs w:val="24"/>
        </w:rPr>
        <w:t>ę</w:t>
      </w:r>
      <w:r w:rsidR="007A6152" w:rsidRPr="000C4C9C">
        <w:rPr>
          <w:rFonts w:asciiTheme="minorHAnsi" w:hAnsiTheme="minorHAnsi" w:cstheme="minorHAnsi"/>
          <w:sz w:val="24"/>
          <w:szCs w:val="24"/>
        </w:rPr>
        <w:t>bie ulic:</w:t>
      </w:r>
      <w:r w:rsidR="00C86FE8" w:rsidRPr="000C4C9C">
        <w:rPr>
          <w:rFonts w:asciiTheme="minorHAnsi" w:hAnsiTheme="minorHAnsi" w:cstheme="minorHAnsi"/>
          <w:sz w:val="24"/>
          <w:szCs w:val="24"/>
        </w:rPr>
        <w:t xml:space="preserve"> </w:t>
      </w:r>
      <w:r w:rsidR="007A6152" w:rsidRPr="000C4C9C">
        <w:rPr>
          <w:rFonts w:asciiTheme="minorHAnsi" w:hAnsiTheme="minorHAnsi" w:cstheme="minorHAnsi"/>
          <w:sz w:val="24"/>
          <w:szCs w:val="24"/>
        </w:rPr>
        <w:t xml:space="preserve">Zachodnia, Sportowa, </w:t>
      </w:r>
      <w:r w:rsidR="00C86FE8" w:rsidRPr="000C4C9C">
        <w:rPr>
          <w:rFonts w:asciiTheme="minorHAnsi" w:hAnsiTheme="minorHAnsi" w:cstheme="minorHAnsi"/>
          <w:sz w:val="24"/>
          <w:szCs w:val="24"/>
        </w:rPr>
        <w:t>Mariacka, Sadowskiego i Kościuszki.</w:t>
      </w:r>
      <w:r w:rsidR="00D611B0" w:rsidRPr="000C4C9C">
        <w:rPr>
          <w:rFonts w:asciiTheme="minorHAnsi" w:hAnsiTheme="minorHAnsi" w:cstheme="minorHAnsi"/>
          <w:sz w:val="24"/>
          <w:szCs w:val="24"/>
        </w:rPr>
        <w:t xml:space="preserve"> </w:t>
      </w:r>
    </w:p>
    <w:bookmarkEnd w:id="14"/>
    <w:p w14:paraId="7A466B9C" w14:textId="471DE5F2" w:rsidR="00B56571" w:rsidRPr="000C4C9C" w:rsidRDefault="007C1594" w:rsidP="000C4C9C">
      <w:pPr>
        <w:jc w:val="left"/>
        <w:rPr>
          <w:rFonts w:asciiTheme="minorHAnsi" w:hAnsiTheme="minorHAnsi" w:cstheme="minorHAnsi"/>
          <w:sz w:val="24"/>
          <w:szCs w:val="24"/>
        </w:rPr>
      </w:pPr>
      <w:r w:rsidRPr="000C4C9C">
        <w:rPr>
          <w:rFonts w:asciiTheme="minorHAnsi" w:hAnsiTheme="minorHAnsi" w:cstheme="minorHAnsi"/>
          <w:sz w:val="24"/>
          <w:szCs w:val="24"/>
        </w:rPr>
        <w:t xml:space="preserve">- W dniu </w:t>
      </w:r>
      <w:r w:rsidR="0078404A" w:rsidRPr="000C4C9C">
        <w:rPr>
          <w:rFonts w:asciiTheme="minorHAnsi" w:hAnsiTheme="minorHAnsi" w:cstheme="minorHAnsi"/>
          <w:sz w:val="24"/>
          <w:szCs w:val="24"/>
        </w:rPr>
        <w:t>20 i 29 lipca</w:t>
      </w:r>
      <w:r w:rsidRPr="000C4C9C">
        <w:rPr>
          <w:rFonts w:asciiTheme="minorHAnsi" w:hAnsiTheme="minorHAnsi" w:cstheme="minorHAnsi"/>
          <w:sz w:val="24"/>
          <w:szCs w:val="24"/>
        </w:rPr>
        <w:t xml:space="preserve"> 2021 r. wpłynęły drogą elektroniczną pytania od Przewodniczącego Osiedla Nr 8 Obrońców Mławy, na które zostanie udzielona pisemna odpowiedź.</w:t>
      </w:r>
    </w:p>
    <w:p w14:paraId="181FFDD1" w14:textId="4AC17230" w:rsidR="00C86FE8" w:rsidRPr="000C4C9C" w:rsidRDefault="00844EAD" w:rsidP="000C4C9C">
      <w:pPr>
        <w:jc w:val="left"/>
        <w:rPr>
          <w:rFonts w:asciiTheme="minorHAnsi" w:hAnsiTheme="minorHAnsi" w:cstheme="minorHAnsi"/>
          <w:sz w:val="24"/>
          <w:szCs w:val="24"/>
        </w:rPr>
      </w:pPr>
      <w:r w:rsidRPr="000C4C9C">
        <w:rPr>
          <w:rFonts w:asciiTheme="minorHAnsi" w:hAnsiTheme="minorHAnsi" w:cstheme="minorHAnsi"/>
          <w:sz w:val="24"/>
          <w:szCs w:val="24"/>
        </w:rPr>
        <w:t>Beata Gadomska Radna Rady Miasta</w:t>
      </w:r>
    </w:p>
    <w:p w14:paraId="5DB093AB" w14:textId="77777777" w:rsidR="00844EAD" w:rsidRPr="000C4C9C" w:rsidRDefault="00844EAD" w:rsidP="000C4C9C">
      <w:pPr>
        <w:jc w:val="left"/>
        <w:rPr>
          <w:rFonts w:asciiTheme="minorHAnsi" w:hAnsiTheme="minorHAnsi" w:cstheme="minorHAnsi"/>
          <w:sz w:val="24"/>
          <w:szCs w:val="24"/>
        </w:rPr>
      </w:pPr>
      <w:r w:rsidRPr="000C4C9C">
        <w:rPr>
          <w:rFonts w:asciiTheme="minorHAnsi" w:hAnsiTheme="minorHAnsi" w:cstheme="minorHAnsi"/>
          <w:sz w:val="24"/>
          <w:szCs w:val="24"/>
        </w:rPr>
        <w:t xml:space="preserve">W obliczu wniesionych oskarżeń czuję się w obowiązku wyjaśnić zaistniałą sytuację. </w:t>
      </w:r>
    </w:p>
    <w:p w14:paraId="5A1DE48E" w14:textId="4420ECB8" w:rsidR="00844EAD" w:rsidRPr="000C4C9C" w:rsidRDefault="00844EAD" w:rsidP="000C4C9C">
      <w:pPr>
        <w:ind w:firstLine="708"/>
        <w:jc w:val="left"/>
        <w:rPr>
          <w:rFonts w:asciiTheme="minorHAnsi" w:hAnsiTheme="minorHAnsi" w:cstheme="minorHAnsi"/>
          <w:sz w:val="24"/>
          <w:szCs w:val="24"/>
        </w:rPr>
      </w:pPr>
      <w:r w:rsidRPr="000C4C9C">
        <w:rPr>
          <w:rFonts w:asciiTheme="minorHAnsi" w:hAnsiTheme="minorHAnsi" w:cstheme="minorHAnsi"/>
          <w:sz w:val="24"/>
          <w:szCs w:val="24"/>
        </w:rPr>
        <w:t>Skarga wniesiona przez Pana Giżyńskiego jest oczywiście bezzasadna, przede wszystkim dlatego, iż odnosi się mojej działalności jako osoby prywatnej dochodzącej uznania swoich praw jako strony przed organami administracyjnymi. Dodatkowo, spór który dotyczy budowy budynku wielorodzinnego w bezpośrednim sąsiedztwie mojego domu  sięga 2015 r</w:t>
      </w:r>
      <w:r w:rsidR="000D451C" w:rsidRPr="000C4C9C">
        <w:rPr>
          <w:rFonts w:asciiTheme="minorHAnsi" w:hAnsiTheme="minorHAnsi" w:cstheme="minorHAnsi"/>
          <w:sz w:val="24"/>
          <w:szCs w:val="24"/>
        </w:rPr>
        <w:t>.</w:t>
      </w:r>
      <w:r w:rsidRPr="000C4C9C">
        <w:rPr>
          <w:rFonts w:asciiTheme="minorHAnsi" w:hAnsiTheme="minorHAnsi" w:cstheme="minorHAnsi"/>
          <w:sz w:val="24"/>
          <w:szCs w:val="24"/>
        </w:rPr>
        <w:t xml:space="preserve">, czyli okresu kiedy nie byłam jeszcze radną obecnej Rady Miasta. </w:t>
      </w:r>
    </w:p>
    <w:p w14:paraId="47D608D5" w14:textId="77777777" w:rsidR="00844EAD" w:rsidRPr="000C4C9C" w:rsidRDefault="00844EAD" w:rsidP="000C4C9C">
      <w:pPr>
        <w:ind w:firstLine="708"/>
        <w:jc w:val="left"/>
        <w:rPr>
          <w:rFonts w:asciiTheme="minorHAnsi" w:hAnsiTheme="minorHAnsi" w:cstheme="minorHAnsi"/>
          <w:sz w:val="24"/>
          <w:szCs w:val="24"/>
        </w:rPr>
      </w:pPr>
      <w:r w:rsidRPr="000C4C9C">
        <w:rPr>
          <w:rFonts w:asciiTheme="minorHAnsi" w:hAnsiTheme="minorHAnsi" w:cstheme="minorHAnsi"/>
          <w:sz w:val="24"/>
          <w:szCs w:val="24"/>
        </w:rPr>
        <w:t xml:space="preserve">Inwestycja realizowana przez skarżącego powstaje niezgodnie z założeniami przyjętego przez obecną Radę Miasta Miejscowego Planu Zagospodarowania Przestrzennego, ponieważ dotyczy budowy budynku wielorodzinnego na terenie przeznaczonym dla zabudowy jednorodzinnej. </w:t>
      </w:r>
    </w:p>
    <w:p w14:paraId="791DA6C5" w14:textId="77622A95" w:rsidR="00844EAD" w:rsidRPr="000C4C9C" w:rsidRDefault="00844EAD" w:rsidP="000C4C9C">
      <w:pPr>
        <w:jc w:val="left"/>
        <w:rPr>
          <w:rFonts w:asciiTheme="minorHAnsi" w:hAnsiTheme="minorHAnsi" w:cstheme="minorHAnsi"/>
          <w:sz w:val="24"/>
          <w:szCs w:val="24"/>
        </w:rPr>
      </w:pPr>
      <w:r w:rsidRPr="000C4C9C">
        <w:rPr>
          <w:rFonts w:asciiTheme="minorHAnsi" w:hAnsiTheme="minorHAnsi" w:cstheme="minorHAnsi"/>
          <w:sz w:val="24"/>
          <w:szCs w:val="24"/>
        </w:rPr>
        <w:t>W 2015</w:t>
      </w:r>
      <w:r w:rsidR="000D451C" w:rsidRPr="000C4C9C">
        <w:rPr>
          <w:rFonts w:asciiTheme="minorHAnsi" w:hAnsiTheme="minorHAnsi" w:cstheme="minorHAnsi"/>
          <w:sz w:val="24"/>
          <w:szCs w:val="24"/>
        </w:rPr>
        <w:t xml:space="preserve"> </w:t>
      </w:r>
      <w:r w:rsidRPr="000C4C9C">
        <w:rPr>
          <w:rFonts w:asciiTheme="minorHAnsi" w:hAnsiTheme="minorHAnsi" w:cstheme="minorHAnsi"/>
          <w:sz w:val="24"/>
          <w:szCs w:val="24"/>
        </w:rPr>
        <w:t>r</w:t>
      </w:r>
      <w:r w:rsidR="000D451C" w:rsidRPr="000C4C9C">
        <w:rPr>
          <w:rFonts w:asciiTheme="minorHAnsi" w:hAnsiTheme="minorHAnsi" w:cstheme="minorHAnsi"/>
          <w:sz w:val="24"/>
          <w:szCs w:val="24"/>
        </w:rPr>
        <w:t>.</w:t>
      </w:r>
      <w:r w:rsidRPr="000C4C9C">
        <w:rPr>
          <w:rFonts w:asciiTheme="minorHAnsi" w:hAnsiTheme="minorHAnsi" w:cstheme="minorHAnsi"/>
          <w:sz w:val="24"/>
          <w:szCs w:val="24"/>
        </w:rPr>
        <w:t xml:space="preserve"> mieszkańcy osiedla Polna wystąpili do Burmistrza Miasta Mławy z wnioskiem </w:t>
      </w:r>
      <w:r w:rsidR="000D451C" w:rsidRPr="000C4C9C">
        <w:rPr>
          <w:rFonts w:asciiTheme="minorHAnsi" w:hAnsiTheme="minorHAnsi" w:cstheme="minorHAnsi"/>
          <w:sz w:val="24"/>
          <w:szCs w:val="24"/>
        </w:rPr>
        <w:t xml:space="preserve">                               </w:t>
      </w:r>
      <w:r w:rsidRPr="000C4C9C">
        <w:rPr>
          <w:rFonts w:asciiTheme="minorHAnsi" w:hAnsiTheme="minorHAnsi" w:cstheme="minorHAnsi"/>
          <w:sz w:val="24"/>
          <w:szCs w:val="24"/>
        </w:rPr>
        <w:t xml:space="preserve">o przystąpienie do opracowania MPZP. Skarżący pomimo przysługujących mu uprawnień nie wniósł skutecznych uwag co do zmiany przeznaczenia terenu na którym zamierzał realizować inwestycję. </w:t>
      </w:r>
    </w:p>
    <w:p w14:paraId="0193DA24" w14:textId="77777777" w:rsidR="00844EAD" w:rsidRPr="000C4C9C" w:rsidRDefault="00844EAD" w:rsidP="000C4C9C">
      <w:pPr>
        <w:jc w:val="left"/>
        <w:rPr>
          <w:rFonts w:asciiTheme="minorHAnsi" w:hAnsiTheme="minorHAnsi" w:cstheme="minorHAnsi"/>
          <w:sz w:val="24"/>
          <w:szCs w:val="24"/>
        </w:rPr>
      </w:pPr>
      <w:r w:rsidRPr="000C4C9C">
        <w:rPr>
          <w:rFonts w:asciiTheme="minorHAnsi" w:hAnsiTheme="minorHAnsi" w:cstheme="minorHAnsi"/>
          <w:sz w:val="24"/>
          <w:szCs w:val="24"/>
        </w:rPr>
        <w:lastRenderedPageBreak/>
        <w:t xml:space="preserve">Faktem jest, że skarżący dysponował pozwoleniem na budowę budynku wielorodzinnego na terenie na którym obwiązuje zabudowa niska jednorodzinna, ale problem tkwił w tym, iż zostało ono wydane przez Starostę Mławskiego dwa miesiące po uchwaleniu MPZP. </w:t>
      </w:r>
    </w:p>
    <w:p w14:paraId="2024533F" w14:textId="77777777" w:rsidR="00844EAD" w:rsidRPr="000C4C9C" w:rsidRDefault="00844EAD" w:rsidP="000C4C9C">
      <w:pPr>
        <w:jc w:val="left"/>
        <w:rPr>
          <w:rFonts w:asciiTheme="minorHAnsi" w:hAnsiTheme="minorHAnsi" w:cstheme="minorHAnsi"/>
          <w:sz w:val="24"/>
          <w:szCs w:val="24"/>
        </w:rPr>
      </w:pPr>
      <w:r w:rsidRPr="000C4C9C">
        <w:rPr>
          <w:rFonts w:asciiTheme="minorHAnsi" w:hAnsiTheme="minorHAnsi" w:cstheme="minorHAnsi"/>
          <w:sz w:val="24"/>
          <w:szCs w:val="24"/>
        </w:rPr>
        <w:t xml:space="preserve">Pozwolenie Starosty Mławskiego zostało wydane z oczywistym naruszeniem przepisów, co dwukrotnie stwierdził Wojewoda Mazowiecki uchylając w całości decyzję wraz ze wskazaniem popełnionych uchybień. Pomimo dwukrotnego uchylenia decyzji o pozwoleniu na budowę skarżący nie wstrzymał robót, co doprowadziło do dość problematycznej sytuacji zarówno dla niego – jako inwestora,  jak i dla nabywców mieszkań. </w:t>
      </w:r>
    </w:p>
    <w:p w14:paraId="2C9A6C42" w14:textId="005FE760" w:rsidR="00844EAD" w:rsidRPr="000C4C9C" w:rsidRDefault="00844EAD" w:rsidP="000C4C9C">
      <w:pPr>
        <w:jc w:val="left"/>
        <w:rPr>
          <w:rFonts w:asciiTheme="minorHAnsi" w:hAnsiTheme="minorHAnsi" w:cstheme="minorHAnsi"/>
          <w:sz w:val="24"/>
          <w:szCs w:val="24"/>
        </w:rPr>
      </w:pPr>
      <w:r w:rsidRPr="000C4C9C">
        <w:rPr>
          <w:rFonts w:asciiTheme="minorHAnsi" w:hAnsiTheme="minorHAnsi" w:cstheme="minorHAnsi"/>
          <w:sz w:val="24"/>
          <w:szCs w:val="24"/>
        </w:rPr>
        <w:t>Wprawdzie w sierpniu 2020</w:t>
      </w:r>
      <w:r w:rsidR="00FB06BA" w:rsidRPr="000C4C9C">
        <w:rPr>
          <w:rFonts w:asciiTheme="minorHAnsi" w:hAnsiTheme="minorHAnsi" w:cstheme="minorHAnsi"/>
          <w:sz w:val="24"/>
          <w:szCs w:val="24"/>
        </w:rPr>
        <w:t xml:space="preserve"> </w:t>
      </w:r>
      <w:r w:rsidRPr="000C4C9C">
        <w:rPr>
          <w:rFonts w:asciiTheme="minorHAnsi" w:hAnsiTheme="minorHAnsi" w:cstheme="minorHAnsi"/>
          <w:sz w:val="24"/>
          <w:szCs w:val="24"/>
        </w:rPr>
        <w:t>r inwestor zaskarżył uchwałę  Rady Miasta Mławy wprowadzającą Miejscowy Plan Zagospodarowania Przestrzennego do Wojewódzkiego Sądu Administracyjnego w Warszawie, jednakże wniesiona skarga została uznana za bezzasadną.</w:t>
      </w:r>
    </w:p>
    <w:p w14:paraId="3B37F32F" w14:textId="77777777" w:rsidR="00844EAD" w:rsidRPr="000C4C9C" w:rsidRDefault="00844EAD" w:rsidP="000C4C9C">
      <w:pPr>
        <w:jc w:val="left"/>
        <w:rPr>
          <w:rFonts w:asciiTheme="minorHAnsi" w:hAnsiTheme="minorHAnsi" w:cstheme="minorHAnsi"/>
          <w:sz w:val="24"/>
          <w:szCs w:val="24"/>
        </w:rPr>
      </w:pPr>
      <w:r w:rsidRPr="000C4C9C">
        <w:rPr>
          <w:rFonts w:asciiTheme="minorHAnsi" w:hAnsiTheme="minorHAnsi" w:cstheme="minorHAnsi"/>
          <w:sz w:val="24"/>
          <w:szCs w:val="24"/>
        </w:rPr>
        <w:t xml:space="preserve">W obliczu tak niekorzystnych decyzji wydanych przez WSA i Wojewodę Mazowieckiego inwestor, chyba w akcie desperacji, wniósł niniejszą skargę do Przewodniczącego Rady Miasta. </w:t>
      </w:r>
    </w:p>
    <w:p w14:paraId="00CE639D" w14:textId="699FD410" w:rsidR="00844EAD" w:rsidRPr="000C4C9C" w:rsidRDefault="00844EAD" w:rsidP="000C4C9C">
      <w:pPr>
        <w:jc w:val="left"/>
        <w:rPr>
          <w:rFonts w:asciiTheme="minorHAnsi" w:hAnsiTheme="minorHAnsi" w:cstheme="minorHAnsi"/>
          <w:sz w:val="24"/>
          <w:szCs w:val="24"/>
        </w:rPr>
      </w:pPr>
      <w:r w:rsidRPr="000C4C9C">
        <w:rPr>
          <w:rFonts w:asciiTheme="minorHAnsi" w:hAnsiTheme="minorHAnsi" w:cstheme="minorHAnsi"/>
          <w:sz w:val="24"/>
          <w:szCs w:val="24"/>
        </w:rPr>
        <w:t xml:space="preserve">W tej sytuacji nasuwa się tylko pytanie: kogo podżegałam? </w:t>
      </w:r>
      <w:r w:rsidR="00DF1285" w:rsidRPr="000C4C9C">
        <w:rPr>
          <w:rFonts w:asciiTheme="minorHAnsi" w:hAnsiTheme="minorHAnsi" w:cstheme="minorHAnsi"/>
          <w:sz w:val="24"/>
          <w:szCs w:val="24"/>
        </w:rPr>
        <w:t>i</w:t>
      </w:r>
      <w:r w:rsidRPr="000C4C9C">
        <w:rPr>
          <w:rFonts w:asciiTheme="minorHAnsi" w:hAnsiTheme="minorHAnsi" w:cstheme="minorHAnsi"/>
          <w:sz w:val="24"/>
          <w:szCs w:val="24"/>
        </w:rPr>
        <w:t xml:space="preserve"> jakie korzyści osobiste osiągnęłam?</w:t>
      </w:r>
      <w:r w:rsidR="000D451C" w:rsidRPr="000C4C9C">
        <w:rPr>
          <w:rFonts w:asciiTheme="minorHAnsi" w:hAnsiTheme="minorHAnsi" w:cstheme="minorHAnsi"/>
          <w:sz w:val="24"/>
          <w:szCs w:val="24"/>
        </w:rPr>
        <w:t xml:space="preserve"> </w:t>
      </w:r>
      <w:r w:rsidRPr="000C4C9C">
        <w:rPr>
          <w:rFonts w:asciiTheme="minorHAnsi" w:hAnsiTheme="minorHAnsi" w:cstheme="minorHAnsi"/>
          <w:sz w:val="24"/>
          <w:szCs w:val="24"/>
        </w:rPr>
        <w:t xml:space="preserve">Jedyne korzyści jakie przychodzą mi na myśl, to korzyści utracone przez skarżącego dewelopera. </w:t>
      </w:r>
    </w:p>
    <w:p w14:paraId="77D5BC95" w14:textId="610B4EFA" w:rsidR="00844EAD" w:rsidRPr="000C4C9C" w:rsidRDefault="00844EAD" w:rsidP="000C4C9C">
      <w:pPr>
        <w:jc w:val="left"/>
        <w:rPr>
          <w:rFonts w:asciiTheme="minorHAnsi" w:hAnsiTheme="minorHAnsi" w:cstheme="minorHAnsi"/>
          <w:sz w:val="24"/>
          <w:szCs w:val="24"/>
        </w:rPr>
      </w:pPr>
      <w:r w:rsidRPr="000C4C9C">
        <w:rPr>
          <w:rFonts w:asciiTheme="minorHAnsi" w:hAnsiTheme="minorHAnsi" w:cstheme="minorHAnsi"/>
          <w:sz w:val="24"/>
          <w:szCs w:val="24"/>
        </w:rPr>
        <w:t xml:space="preserve">Rozumiem, że działania inwestora budowlanego mają na celu przede wszystkim osiągnięcie zysku z inwestycji, ale nie może się to odbywać kosztem łamania przepisów prawa budowlanego, jak również naruszania praw osób trzecich. </w:t>
      </w:r>
    </w:p>
    <w:p w14:paraId="2F6CCCA1" w14:textId="13FB5B7D" w:rsidR="00A67671" w:rsidRPr="000C4C9C" w:rsidRDefault="000D451C" w:rsidP="000C4C9C">
      <w:pPr>
        <w:jc w:val="left"/>
        <w:rPr>
          <w:rFonts w:asciiTheme="minorHAnsi" w:hAnsiTheme="minorHAnsi" w:cstheme="minorHAnsi"/>
          <w:sz w:val="24"/>
          <w:szCs w:val="24"/>
        </w:rPr>
      </w:pPr>
      <w:r w:rsidRPr="000C4C9C">
        <w:rPr>
          <w:rFonts w:asciiTheme="minorHAnsi" w:hAnsiTheme="minorHAnsi" w:cstheme="minorHAnsi"/>
          <w:sz w:val="24"/>
          <w:szCs w:val="24"/>
        </w:rPr>
        <w:t>Michał Pol Radny Rady Miasta</w:t>
      </w:r>
    </w:p>
    <w:p w14:paraId="2960F468" w14:textId="37340890" w:rsidR="00637C0E" w:rsidRPr="000C4C9C" w:rsidRDefault="006A4A8F" w:rsidP="000C4C9C">
      <w:pPr>
        <w:spacing w:before="120" w:after="120"/>
        <w:jc w:val="left"/>
        <w:rPr>
          <w:rFonts w:asciiTheme="minorHAnsi" w:hAnsiTheme="minorHAnsi" w:cstheme="minorHAnsi"/>
          <w:sz w:val="24"/>
          <w:szCs w:val="24"/>
        </w:rPr>
      </w:pPr>
      <w:r w:rsidRPr="000C4C9C">
        <w:rPr>
          <w:rFonts w:asciiTheme="minorHAnsi" w:hAnsiTheme="minorHAnsi" w:cstheme="minorHAnsi"/>
          <w:sz w:val="24"/>
          <w:szCs w:val="24"/>
        </w:rPr>
        <w:t>Zapytał jakie s</w:t>
      </w:r>
      <w:r w:rsidR="00637C0E" w:rsidRPr="000C4C9C">
        <w:rPr>
          <w:rFonts w:asciiTheme="minorHAnsi" w:hAnsiTheme="minorHAnsi" w:cstheme="minorHAnsi"/>
          <w:sz w:val="24"/>
          <w:szCs w:val="24"/>
        </w:rPr>
        <w:t>ą</w:t>
      </w:r>
      <w:r w:rsidRPr="000C4C9C">
        <w:rPr>
          <w:rFonts w:asciiTheme="minorHAnsi" w:hAnsiTheme="minorHAnsi" w:cstheme="minorHAnsi"/>
          <w:sz w:val="24"/>
          <w:szCs w:val="24"/>
        </w:rPr>
        <w:t xml:space="preserve"> dalsze plany jeśli chodzi o wniosek, który wpłyną</w:t>
      </w:r>
      <w:r w:rsidR="007C1066" w:rsidRPr="000C4C9C">
        <w:rPr>
          <w:rFonts w:asciiTheme="minorHAnsi" w:hAnsiTheme="minorHAnsi" w:cstheme="minorHAnsi"/>
          <w:sz w:val="24"/>
          <w:szCs w:val="24"/>
        </w:rPr>
        <w:t>ł</w:t>
      </w:r>
      <w:r w:rsidRPr="000C4C9C">
        <w:rPr>
          <w:rFonts w:asciiTheme="minorHAnsi" w:hAnsiTheme="minorHAnsi" w:cstheme="minorHAnsi"/>
          <w:sz w:val="24"/>
          <w:szCs w:val="24"/>
        </w:rPr>
        <w:t xml:space="preserve"> od </w:t>
      </w:r>
      <w:r w:rsidR="00637C0E" w:rsidRPr="000C4C9C">
        <w:rPr>
          <w:rFonts w:asciiTheme="minorHAnsi" w:hAnsiTheme="minorHAnsi" w:cstheme="minorHAnsi"/>
          <w:sz w:val="24"/>
          <w:szCs w:val="24"/>
        </w:rPr>
        <w:t>Stowarzyszenia Zachodnia dotycząc</w:t>
      </w:r>
      <w:r w:rsidR="007C1066" w:rsidRPr="000C4C9C">
        <w:rPr>
          <w:rFonts w:asciiTheme="minorHAnsi" w:hAnsiTheme="minorHAnsi" w:cstheme="minorHAnsi"/>
          <w:sz w:val="24"/>
          <w:szCs w:val="24"/>
        </w:rPr>
        <w:t>y</w:t>
      </w:r>
      <w:r w:rsidR="00637C0E" w:rsidRPr="000C4C9C">
        <w:rPr>
          <w:rFonts w:asciiTheme="minorHAnsi" w:hAnsiTheme="minorHAnsi" w:cstheme="minorHAnsi"/>
          <w:sz w:val="24"/>
          <w:szCs w:val="24"/>
        </w:rPr>
        <w:t xml:space="preserve"> podjęcia inicjatywy uchwałodawczej celem przystąpienia </w:t>
      </w:r>
      <w:r w:rsidR="00D531D1" w:rsidRPr="000C4C9C">
        <w:rPr>
          <w:rFonts w:asciiTheme="minorHAnsi" w:hAnsiTheme="minorHAnsi" w:cstheme="minorHAnsi"/>
          <w:sz w:val="24"/>
          <w:szCs w:val="24"/>
        </w:rPr>
        <w:t xml:space="preserve">                                          </w:t>
      </w:r>
      <w:r w:rsidR="00637C0E" w:rsidRPr="000C4C9C">
        <w:rPr>
          <w:rFonts w:asciiTheme="minorHAnsi" w:hAnsiTheme="minorHAnsi" w:cstheme="minorHAnsi"/>
          <w:sz w:val="24"/>
          <w:szCs w:val="24"/>
        </w:rPr>
        <w:t>do sporządzenia miejscowego planu zagospodarowania przestrzennego w obrębie ulic: Zachodnia, Sportowa, Mariacka, Sadowskiego i Kościuszki.</w:t>
      </w:r>
    </w:p>
    <w:p w14:paraId="349BA97F" w14:textId="272BF12D" w:rsidR="00A67671" w:rsidRPr="000C4C9C" w:rsidRDefault="00637C0E" w:rsidP="000C4C9C">
      <w:pPr>
        <w:spacing w:before="120" w:after="120"/>
        <w:jc w:val="left"/>
        <w:rPr>
          <w:rFonts w:asciiTheme="minorHAnsi" w:hAnsiTheme="minorHAnsi" w:cstheme="minorHAnsi"/>
          <w:sz w:val="24"/>
          <w:szCs w:val="24"/>
        </w:rPr>
      </w:pPr>
      <w:r w:rsidRPr="000C4C9C">
        <w:rPr>
          <w:rFonts w:asciiTheme="minorHAnsi" w:hAnsiTheme="minorHAnsi" w:cstheme="minorHAnsi"/>
          <w:sz w:val="24"/>
          <w:szCs w:val="24"/>
        </w:rPr>
        <w:t xml:space="preserve">Drugie pytanie dotyczyło pomiaru natężenia prędkości </w:t>
      </w:r>
      <w:r w:rsidR="006E5C62" w:rsidRPr="000C4C9C">
        <w:rPr>
          <w:rFonts w:asciiTheme="minorHAnsi" w:hAnsiTheme="minorHAnsi" w:cstheme="minorHAnsi"/>
          <w:sz w:val="24"/>
          <w:szCs w:val="24"/>
        </w:rPr>
        <w:t xml:space="preserve">z ostatnich 5 lat </w:t>
      </w:r>
      <w:r w:rsidRPr="000C4C9C">
        <w:rPr>
          <w:rFonts w:asciiTheme="minorHAnsi" w:hAnsiTheme="minorHAnsi" w:cstheme="minorHAnsi"/>
          <w:sz w:val="24"/>
          <w:szCs w:val="24"/>
        </w:rPr>
        <w:t>na ulicach:</w:t>
      </w:r>
      <w:r w:rsidR="006E5C62" w:rsidRPr="000C4C9C">
        <w:rPr>
          <w:rFonts w:asciiTheme="minorHAnsi" w:hAnsiTheme="minorHAnsi" w:cstheme="minorHAnsi"/>
          <w:sz w:val="24"/>
          <w:szCs w:val="24"/>
        </w:rPr>
        <w:t xml:space="preserve"> Podmiejska, Batalionów Chłopskich. Czy takie pomiary zostały wykonane.</w:t>
      </w:r>
      <w:r w:rsidRPr="000C4C9C">
        <w:rPr>
          <w:rFonts w:asciiTheme="minorHAnsi" w:hAnsiTheme="minorHAnsi" w:cstheme="minorHAnsi"/>
          <w:sz w:val="24"/>
          <w:szCs w:val="24"/>
        </w:rPr>
        <w:t xml:space="preserve"> </w:t>
      </w:r>
    </w:p>
    <w:p w14:paraId="1DD023B7" w14:textId="09E1B367" w:rsidR="00D531D1" w:rsidRPr="000C4C9C" w:rsidRDefault="001663AD" w:rsidP="000C4C9C">
      <w:pPr>
        <w:spacing w:before="120" w:after="120"/>
        <w:jc w:val="left"/>
        <w:rPr>
          <w:rFonts w:asciiTheme="minorHAnsi" w:hAnsiTheme="minorHAnsi" w:cstheme="minorHAnsi"/>
          <w:sz w:val="24"/>
          <w:szCs w:val="24"/>
        </w:rPr>
      </w:pPr>
      <w:r w:rsidRPr="000C4C9C">
        <w:rPr>
          <w:rFonts w:asciiTheme="minorHAnsi" w:hAnsiTheme="minorHAnsi" w:cstheme="minorHAnsi"/>
          <w:sz w:val="24"/>
          <w:szCs w:val="24"/>
        </w:rPr>
        <w:t xml:space="preserve">Podziękował władzom rządowym za przekazanie dla </w:t>
      </w:r>
      <w:r w:rsidR="00CF4CD7" w:rsidRPr="000C4C9C">
        <w:rPr>
          <w:rFonts w:asciiTheme="minorHAnsi" w:hAnsiTheme="minorHAnsi" w:cstheme="minorHAnsi"/>
          <w:sz w:val="24"/>
          <w:szCs w:val="24"/>
        </w:rPr>
        <w:t xml:space="preserve">naszego </w:t>
      </w:r>
      <w:r w:rsidRPr="000C4C9C">
        <w:rPr>
          <w:rFonts w:asciiTheme="minorHAnsi" w:hAnsiTheme="minorHAnsi" w:cstheme="minorHAnsi"/>
          <w:sz w:val="24"/>
          <w:szCs w:val="24"/>
        </w:rPr>
        <w:t xml:space="preserve">miasta kw.900tys.zł </w:t>
      </w:r>
      <w:r w:rsidR="00CF4CD7" w:rsidRPr="000C4C9C">
        <w:rPr>
          <w:rFonts w:asciiTheme="minorHAnsi" w:hAnsiTheme="minorHAnsi" w:cstheme="minorHAnsi"/>
          <w:sz w:val="24"/>
          <w:szCs w:val="24"/>
        </w:rPr>
        <w:t xml:space="preserve">na przebudowę ul. Ciechanowskiej. </w:t>
      </w:r>
    </w:p>
    <w:p w14:paraId="04DE27B3" w14:textId="6FD01B06" w:rsidR="0046789C" w:rsidRPr="000C4C9C" w:rsidRDefault="0046789C" w:rsidP="000C4C9C">
      <w:pPr>
        <w:spacing w:before="120" w:after="120"/>
        <w:jc w:val="left"/>
        <w:rPr>
          <w:rFonts w:asciiTheme="minorHAnsi" w:hAnsiTheme="minorHAnsi" w:cstheme="minorHAnsi"/>
          <w:sz w:val="24"/>
          <w:szCs w:val="24"/>
          <w:lang w:eastAsia="pl-PL"/>
        </w:rPr>
      </w:pPr>
      <w:r w:rsidRPr="000C4C9C">
        <w:rPr>
          <w:rFonts w:asciiTheme="minorHAnsi" w:hAnsiTheme="minorHAnsi" w:cstheme="minorHAnsi"/>
          <w:sz w:val="24"/>
          <w:szCs w:val="24"/>
          <w:lang w:eastAsia="pl-PL"/>
        </w:rPr>
        <w:t>Sławomir Kowalewski Burmistrz Miasta Mława</w:t>
      </w:r>
    </w:p>
    <w:p w14:paraId="74410C62" w14:textId="79FB4258" w:rsidR="009B0C03" w:rsidRPr="000C4C9C" w:rsidRDefault="009B0C03" w:rsidP="000C4C9C">
      <w:pPr>
        <w:spacing w:before="120" w:after="120"/>
        <w:jc w:val="left"/>
        <w:rPr>
          <w:rFonts w:asciiTheme="minorHAnsi" w:hAnsiTheme="minorHAnsi" w:cstheme="minorHAnsi"/>
          <w:sz w:val="24"/>
          <w:szCs w:val="24"/>
          <w:lang w:eastAsia="pl-PL"/>
        </w:rPr>
      </w:pPr>
      <w:r w:rsidRPr="000C4C9C">
        <w:rPr>
          <w:rFonts w:asciiTheme="minorHAnsi" w:hAnsiTheme="minorHAnsi" w:cstheme="minorHAnsi"/>
          <w:sz w:val="24"/>
          <w:szCs w:val="24"/>
          <w:lang w:eastAsia="pl-PL"/>
        </w:rPr>
        <w:t>Wyj</w:t>
      </w:r>
      <w:r w:rsidR="0093331B" w:rsidRPr="000C4C9C">
        <w:rPr>
          <w:rFonts w:asciiTheme="minorHAnsi" w:hAnsiTheme="minorHAnsi" w:cstheme="minorHAnsi"/>
          <w:sz w:val="24"/>
          <w:szCs w:val="24"/>
          <w:lang w:eastAsia="pl-PL"/>
        </w:rPr>
        <w:t>aś</w:t>
      </w:r>
      <w:r w:rsidRPr="000C4C9C">
        <w:rPr>
          <w:rFonts w:asciiTheme="minorHAnsi" w:hAnsiTheme="minorHAnsi" w:cstheme="minorHAnsi"/>
          <w:sz w:val="24"/>
          <w:szCs w:val="24"/>
          <w:lang w:eastAsia="pl-PL"/>
        </w:rPr>
        <w:t xml:space="preserve">nił, że Wiadukt Szreński należy do Starostwa Powiatowego, a więc należy zapytać o takie pomiary u  </w:t>
      </w:r>
      <w:r w:rsidR="0093331B" w:rsidRPr="000C4C9C">
        <w:rPr>
          <w:rFonts w:asciiTheme="minorHAnsi" w:hAnsiTheme="minorHAnsi" w:cstheme="minorHAnsi"/>
          <w:sz w:val="24"/>
          <w:szCs w:val="24"/>
          <w:lang w:eastAsia="pl-PL"/>
        </w:rPr>
        <w:t>ź</w:t>
      </w:r>
      <w:r w:rsidRPr="000C4C9C">
        <w:rPr>
          <w:rFonts w:asciiTheme="minorHAnsi" w:hAnsiTheme="minorHAnsi" w:cstheme="minorHAnsi"/>
          <w:sz w:val="24"/>
          <w:szCs w:val="24"/>
          <w:lang w:eastAsia="pl-PL"/>
        </w:rPr>
        <w:t xml:space="preserve">ródła, </w:t>
      </w:r>
      <w:r w:rsidR="0093331B" w:rsidRPr="000C4C9C">
        <w:rPr>
          <w:rFonts w:asciiTheme="minorHAnsi" w:hAnsiTheme="minorHAnsi" w:cstheme="minorHAnsi"/>
          <w:sz w:val="24"/>
          <w:szCs w:val="24"/>
          <w:lang w:eastAsia="pl-PL"/>
        </w:rPr>
        <w:t xml:space="preserve">a na pewno z każdym dniem natężenie ruchu jest większe i można stwierdzić, </w:t>
      </w:r>
      <w:r w:rsidR="00196E78" w:rsidRPr="000C4C9C">
        <w:rPr>
          <w:rFonts w:asciiTheme="minorHAnsi" w:hAnsiTheme="minorHAnsi" w:cstheme="minorHAnsi"/>
          <w:sz w:val="24"/>
          <w:szCs w:val="24"/>
          <w:lang w:eastAsia="pl-PL"/>
        </w:rPr>
        <w:t>ż</w:t>
      </w:r>
      <w:r w:rsidR="0093331B" w:rsidRPr="000C4C9C">
        <w:rPr>
          <w:rFonts w:asciiTheme="minorHAnsi" w:hAnsiTheme="minorHAnsi" w:cstheme="minorHAnsi"/>
          <w:sz w:val="24"/>
          <w:szCs w:val="24"/>
          <w:lang w:eastAsia="pl-PL"/>
        </w:rPr>
        <w:t>e jest bardzo duże.</w:t>
      </w:r>
    </w:p>
    <w:p w14:paraId="555D75FF" w14:textId="32AC1D15" w:rsidR="00A67671" w:rsidRPr="000C4C9C" w:rsidRDefault="007B7DC2" w:rsidP="000C4C9C">
      <w:pPr>
        <w:spacing w:before="120" w:after="120"/>
        <w:jc w:val="left"/>
        <w:rPr>
          <w:rFonts w:asciiTheme="minorHAnsi" w:hAnsiTheme="minorHAnsi" w:cstheme="minorHAnsi"/>
          <w:sz w:val="24"/>
          <w:szCs w:val="24"/>
          <w:lang w:eastAsia="pl-PL"/>
        </w:rPr>
      </w:pPr>
      <w:r w:rsidRPr="000C4C9C">
        <w:rPr>
          <w:rFonts w:asciiTheme="minorHAnsi" w:hAnsiTheme="minorHAnsi" w:cstheme="minorHAnsi"/>
          <w:sz w:val="24"/>
          <w:szCs w:val="24"/>
          <w:lang w:eastAsia="pl-PL"/>
        </w:rPr>
        <w:t>J</w:t>
      </w:r>
      <w:r w:rsidR="00196E78" w:rsidRPr="000C4C9C">
        <w:rPr>
          <w:rFonts w:asciiTheme="minorHAnsi" w:hAnsiTheme="minorHAnsi" w:cstheme="minorHAnsi"/>
          <w:sz w:val="24"/>
          <w:szCs w:val="24"/>
          <w:lang w:eastAsia="pl-PL"/>
        </w:rPr>
        <w:t xml:space="preserve">eśli chodzi o ul. Zachodnią poinformował, </w:t>
      </w:r>
      <w:r w:rsidR="00152970" w:rsidRPr="000C4C9C">
        <w:rPr>
          <w:rFonts w:asciiTheme="minorHAnsi" w:hAnsiTheme="minorHAnsi" w:cstheme="minorHAnsi"/>
          <w:sz w:val="24"/>
          <w:szCs w:val="24"/>
          <w:lang w:eastAsia="pl-PL"/>
        </w:rPr>
        <w:t>ż</w:t>
      </w:r>
      <w:r w:rsidR="00196E78" w:rsidRPr="000C4C9C">
        <w:rPr>
          <w:rFonts w:asciiTheme="minorHAnsi" w:hAnsiTheme="minorHAnsi" w:cstheme="minorHAnsi"/>
          <w:sz w:val="24"/>
          <w:szCs w:val="24"/>
          <w:lang w:eastAsia="pl-PL"/>
        </w:rPr>
        <w:t>e spotkał się z mieszkańcami na zebraniu osiedl</w:t>
      </w:r>
      <w:r w:rsidR="006C4473" w:rsidRPr="000C4C9C">
        <w:rPr>
          <w:rFonts w:asciiTheme="minorHAnsi" w:hAnsiTheme="minorHAnsi" w:cstheme="minorHAnsi"/>
          <w:sz w:val="24"/>
          <w:szCs w:val="24"/>
          <w:lang w:eastAsia="pl-PL"/>
        </w:rPr>
        <w:t>o</w:t>
      </w:r>
      <w:r w:rsidR="00196E78" w:rsidRPr="000C4C9C">
        <w:rPr>
          <w:rFonts w:asciiTheme="minorHAnsi" w:hAnsiTheme="minorHAnsi" w:cstheme="minorHAnsi"/>
          <w:sz w:val="24"/>
          <w:szCs w:val="24"/>
          <w:lang w:eastAsia="pl-PL"/>
        </w:rPr>
        <w:t>wym</w:t>
      </w:r>
      <w:r w:rsidR="006C4473" w:rsidRPr="000C4C9C">
        <w:rPr>
          <w:rFonts w:asciiTheme="minorHAnsi" w:hAnsiTheme="minorHAnsi" w:cstheme="minorHAnsi"/>
          <w:sz w:val="24"/>
          <w:szCs w:val="24"/>
          <w:lang w:eastAsia="pl-PL"/>
        </w:rPr>
        <w:t xml:space="preserve"> zwołanym na wniosek mieszkańców przez Przewodniczącego Osiedla.</w:t>
      </w:r>
      <w:r w:rsidR="004B1EF5" w:rsidRPr="000C4C9C">
        <w:rPr>
          <w:rFonts w:asciiTheme="minorHAnsi" w:hAnsiTheme="minorHAnsi" w:cstheme="minorHAnsi"/>
          <w:sz w:val="24"/>
          <w:szCs w:val="24"/>
          <w:lang w:eastAsia="pl-PL"/>
        </w:rPr>
        <w:t xml:space="preserve"> Nadmienił, że wniosek może złożyć każdy</w:t>
      </w:r>
      <w:r w:rsidR="00CA7451" w:rsidRPr="000C4C9C">
        <w:rPr>
          <w:rFonts w:asciiTheme="minorHAnsi" w:hAnsiTheme="minorHAnsi" w:cstheme="minorHAnsi"/>
          <w:sz w:val="24"/>
          <w:szCs w:val="24"/>
          <w:lang w:eastAsia="pl-PL"/>
        </w:rPr>
        <w:t xml:space="preserve"> jest on na etapie procedowania.</w:t>
      </w:r>
    </w:p>
    <w:p w14:paraId="6346560C" w14:textId="59A5BFF7" w:rsidR="00A67671" w:rsidRPr="000C4C9C" w:rsidRDefault="00A67671" w:rsidP="000C4C9C">
      <w:pPr>
        <w:jc w:val="left"/>
        <w:rPr>
          <w:rFonts w:asciiTheme="minorHAnsi" w:hAnsiTheme="minorHAnsi" w:cstheme="minorHAnsi"/>
          <w:sz w:val="24"/>
          <w:szCs w:val="24"/>
        </w:rPr>
      </w:pPr>
      <w:r w:rsidRPr="000C4C9C">
        <w:rPr>
          <w:rFonts w:asciiTheme="minorHAnsi" w:hAnsiTheme="minorHAnsi" w:cstheme="minorHAnsi"/>
          <w:sz w:val="24"/>
          <w:szCs w:val="24"/>
        </w:rPr>
        <w:t>Marian Wilamowski Radny Rady Miasta</w:t>
      </w:r>
    </w:p>
    <w:p w14:paraId="0432A442" w14:textId="0FE47DFB" w:rsidR="00990021" w:rsidRPr="000C4C9C" w:rsidRDefault="00D12217" w:rsidP="000C4C9C">
      <w:pPr>
        <w:jc w:val="left"/>
        <w:rPr>
          <w:rFonts w:asciiTheme="minorHAnsi" w:hAnsiTheme="minorHAnsi" w:cstheme="minorHAnsi"/>
          <w:sz w:val="24"/>
          <w:szCs w:val="24"/>
        </w:rPr>
      </w:pPr>
      <w:r w:rsidRPr="000C4C9C">
        <w:rPr>
          <w:rFonts w:asciiTheme="minorHAnsi" w:hAnsiTheme="minorHAnsi" w:cstheme="minorHAnsi"/>
          <w:sz w:val="24"/>
          <w:szCs w:val="24"/>
        </w:rPr>
        <w:lastRenderedPageBreak/>
        <w:t xml:space="preserve">Poinformował, że złożył dwa wnioski </w:t>
      </w:r>
      <w:r w:rsidR="00E83265" w:rsidRPr="000C4C9C">
        <w:rPr>
          <w:rFonts w:asciiTheme="minorHAnsi" w:hAnsiTheme="minorHAnsi" w:cstheme="minorHAnsi"/>
          <w:sz w:val="24"/>
          <w:szCs w:val="24"/>
        </w:rPr>
        <w:t xml:space="preserve">o pozyskanie środków z </w:t>
      </w:r>
      <w:r w:rsidRPr="000C4C9C">
        <w:rPr>
          <w:rFonts w:asciiTheme="minorHAnsi" w:hAnsiTheme="minorHAnsi" w:cstheme="minorHAnsi"/>
          <w:sz w:val="24"/>
          <w:szCs w:val="24"/>
        </w:rPr>
        <w:t xml:space="preserve">wojewódzkiego budżetu </w:t>
      </w:r>
      <w:proofErr w:type="spellStart"/>
      <w:r w:rsidRPr="000C4C9C">
        <w:rPr>
          <w:rFonts w:asciiTheme="minorHAnsi" w:hAnsiTheme="minorHAnsi" w:cstheme="minorHAnsi"/>
          <w:sz w:val="24"/>
          <w:szCs w:val="24"/>
        </w:rPr>
        <w:t>m</w:t>
      </w:r>
      <w:r w:rsidR="00430F2E" w:rsidRPr="000C4C9C">
        <w:rPr>
          <w:rFonts w:asciiTheme="minorHAnsi" w:hAnsiTheme="minorHAnsi" w:cstheme="minorHAnsi"/>
          <w:sz w:val="24"/>
          <w:szCs w:val="24"/>
        </w:rPr>
        <w:t>azowsza</w:t>
      </w:r>
      <w:proofErr w:type="spellEnd"/>
      <w:r w:rsidR="00430F2E" w:rsidRPr="000C4C9C">
        <w:rPr>
          <w:rFonts w:asciiTheme="minorHAnsi" w:hAnsiTheme="minorHAnsi" w:cstheme="minorHAnsi"/>
          <w:sz w:val="24"/>
          <w:szCs w:val="24"/>
        </w:rPr>
        <w:t>. Na chwilę obecn</w:t>
      </w:r>
      <w:r w:rsidR="00E83265" w:rsidRPr="000C4C9C">
        <w:rPr>
          <w:rFonts w:asciiTheme="minorHAnsi" w:hAnsiTheme="minorHAnsi" w:cstheme="minorHAnsi"/>
          <w:sz w:val="24"/>
          <w:szCs w:val="24"/>
        </w:rPr>
        <w:t>ą</w:t>
      </w:r>
      <w:r w:rsidR="00430F2E" w:rsidRPr="000C4C9C">
        <w:rPr>
          <w:rFonts w:asciiTheme="minorHAnsi" w:hAnsiTheme="minorHAnsi" w:cstheme="minorHAnsi"/>
          <w:sz w:val="24"/>
          <w:szCs w:val="24"/>
        </w:rPr>
        <w:t xml:space="preserve"> nie zostały jeszcze rozpatrzone</w:t>
      </w:r>
      <w:r w:rsidR="00B66A22" w:rsidRPr="000C4C9C">
        <w:rPr>
          <w:rFonts w:asciiTheme="minorHAnsi" w:hAnsiTheme="minorHAnsi" w:cstheme="minorHAnsi"/>
          <w:sz w:val="24"/>
          <w:szCs w:val="24"/>
        </w:rPr>
        <w:t>.</w:t>
      </w:r>
      <w:r w:rsidR="00990021" w:rsidRPr="000C4C9C">
        <w:rPr>
          <w:rFonts w:asciiTheme="minorHAnsi" w:hAnsiTheme="minorHAnsi" w:cstheme="minorHAnsi"/>
          <w:sz w:val="24"/>
          <w:szCs w:val="24"/>
        </w:rPr>
        <w:t xml:space="preserve"> </w:t>
      </w:r>
      <w:r w:rsidR="00B66A22" w:rsidRPr="000C4C9C">
        <w:rPr>
          <w:rFonts w:asciiTheme="minorHAnsi" w:hAnsiTheme="minorHAnsi" w:cstheme="minorHAnsi"/>
          <w:sz w:val="24"/>
          <w:szCs w:val="24"/>
        </w:rPr>
        <w:t>Z</w:t>
      </w:r>
      <w:r w:rsidR="00990021" w:rsidRPr="000C4C9C">
        <w:rPr>
          <w:rFonts w:asciiTheme="minorHAnsi" w:hAnsiTheme="minorHAnsi" w:cstheme="minorHAnsi"/>
          <w:sz w:val="24"/>
          <w:szCs w:val="24"/>
        </w:rPr>
        <w:t xml:space="preserve"> uwagi na duż</w:t>
      </w:r>
      <w:r w:rsidR="00E83265" w:rsidRPr="000C4C9C">
        <w:rPr>
          <w:rFonts w:asciiTheme="minorHAnsi" w:hAnsiTheme="minorHAnsi" w:cstheme="minorHAnsi"/>
          <w:sz w:val="24"/>
          <w:szCs w:val="24"/>
        </w:rPr>
        <w:t>ą</w:t>
      </w:r>
      <w:r w:rsidR="00990021" w:rsidRPr="000C4C9C">
        <w:rPr>
          <w:rFonts w:asciiTheme="minorHAnsi" w:hAnsiTheme="minorHAnsi" w:cstheme="minorHAnsi"/>
          <w:sz w:val="24"/>
          <w:szCs w:val="24"/>
        </w:rPr>
        <w:t xml:space="preserve"> liczbę złożonych wniosków są</w:t>
      </w:r>
      <w:r w:rsidR="00481C20" w:rsidRPr="000C4C9C">
        <w:rPr>
          <w:rFonts w:asciiTheme="minorHAnsi" w:hAnsiTheme="minorHAnsi" w:cstheme="minorHAnsi"/>
          <w:sz w:val="24"/>
          <w:szCs w:val="24"/>
        </w:rPr>
        <w:t xml:space="preserve"> </w:t>
      </w:r>
      <w:r w:rsidR="00990021" w:rsidRPr="000C4C9C">
        <w:rPr>
          <w:rFonts w:asciiTheme="minorHAnsi" w:hAnsiTheme="minorHAnsi" w:cstheme="minorHAnsi"/>
          <w:sz w:val="24"/>
          <w:szCs w:val="24"/>
        </w:rPr>
        <w:t>dalej procedowane.</w:t>
      </w:r>
    </w:p>
    <w:p w14:paraId="06C2BF33" w14:textId="77777777" w:rsidR="00D40AA9" w:rsidRPr="000C4C9C" w:rsidRDefault="00990021" w:rsidP="000C4C9C">
      <w:pPr>
        <w:jc w:val="left"/>
        <w:rPr>
          <w:rFonts w:asciiTheme="minorHAnsi" w:hAnsiTheme="minorHAnsi" w:cstheme="minorHAnsi"/>
          <w:sz w:val="24"/>
          <w:szCs w:val="24"/>
        </w:rPr>
      </w:pPr>
      <w:r w:rsidRPr="000C4C9C">
        <w:rPr>
          <w:rFonts w:asciiTheme="minorHAnsi" w:hAnsiTheme="minorHAnsi" w:cstheme="minorHAnsi"/>
          <w:sz w:val="24"/>
          <w:szCs w:val="24"/>
        </w:rPr>
        <w:t xml:space="preserve">Radny </w:t>
      </w:r>
      <w:r w:rsidR="00D40AA9" w:rsidRPr="000C4C9C">
        <w:rPr>
          <w:rFonts w:asciiTheme="minorHAnsi" w:hAnsiTheme="minorHAnsi" w:cstheme="minorHAnsi"/>
          <w:sz w:val="24"/>
          <w:szCs w:val="24"/>
        </w:rPr>
        <w:t>Michał Pol</w:t>
      </w:r>
    </w:p>
    <w:p w14:paraId="5E2BD5E9" w14:textId="6B245AF8" w:rsidR="00F40AB0" w:rsidRPr="000C4C9C" w:rsidRDefault="00D40AA9" w:rsidP="000C4C9C">
      <w:pPr>
        <w:jc w:val="left"/>
        <w:rPr>
          <w:rFonts w:asciiTheme="minorHAnsi" w:hAnsiTheme="minorHAnsi" w:cstheme="minorHAnsi"/>
          <w:sz w:val="24"/>
          <w:szCs w:val="24"/>
        </w:rPr>
      </w:pPr>
      <w:r w:rsidRPr="000C4C9C">
        <w:rPr>
          <w:rFonts w:asciiTheme="minorHAnsi" w:hAnsiTheme="minorHAnsi" w:cstheme="minorHAnsi"/>
          <w:sz w:val="24"/>
          <w:szCs w:val="24"/>
        </w:rPr>
        <w:t xml:space="preserve">Podziękował </w:t>
      </w:r>
      <w:r w:rsidR="00481C20" w:rsidRPr="000C4C9C">
        <w:rPr>
          <w:rFonts w:asciiTheme="minorHAnsi" w:hAnsiTheme="minorHAnsi" w:cstheme="minorHAnsi"/>
          <w:sz w:val="24"/>
          <w:szCs w:val="24"/>
        </w:rPr>
        <w:t xml:space="preserve">wszystkim osobom </w:t>
      </w:r>
      <w:r w:rsidR="000368CC" w:rsidRPr="000C4C9C">
        <w:rPr>
          <w:rFonts w:asciiTheme="minorHAnsi" w:hAnsiTheme="minorHAnsi" w:cstheme="minorHAnsi"/>
          <w:sz w:val="24"/>
          <w:szCs w:val="24"/>
        </w:rPr>
        <w:t>które były zaangażowane jeśli chodzi o</w:t>
      </w:r>
      <w:r w:rsidR="00D40479" w:rsidRPr="000C4C9C">
        <w:rPr>
          <w:rFonts w:asciiTheme="minorHAnsi" w:hAnsiTheme="minorHAnsi" w:cstheme="minorHAnsi"/>
          <w:sz w:val="24"/>
          <w:szCs w:val="24"/>
        </w:rPr>
        <w:t xml:space="preserve"> przekazane środki </w:t>
      </w:r>
      <w:r w:rsidR="004A0505" w:rsidRPr="000C4C9C">
        <w:rPr>
          <w:rFonts w:asciiTheme="minorHAnsi" w:hAnsiTheme="minorHAnsi" w:cstheme="minorHAnsi"/>
          <w:sz w:val="24"/>
          <w:szCs w:val="24"/>
        </w:rPr>
        <w:t xml:space="preserve">                </w:t>
      </w:r>
      <w:r w:rsidR="00D40479" w:rsidRPr="000C4C9C">
        <w:rPr>
          <w:rFonts w:asciiTheme="minorHAnsi" w:hAnsiTheme="minorHAnsi" w:cstheme="minorHAnsi"/>
          <w:sz w:val="24"/>
          <w:szCs w:val="24"/>
        </w:rPr>
        <w:t xml:space="preserve">w wysokości 900 </w:t>
      </w:r>
      <w:proofErr w:type="spellStart"/>
      <w:r w:rsidR="00D40479" w:rsidRPr="000C4C9C">
        <w:rPr>
          <w:rFonts w:asciiTheme="minorHAnsi" w:hAnsiTheme="minorHAnsi" w:cstheme="minorHAnsi"/>
          <w:sz w:val="24"/>
          <w:szCs w:val="24"/>
        </w:rPr>
        <w:t>tyś.zł</w:t>
      </w:r>
      <w:proofErr w:type="spellEnd"/>
      <w:r w:rsidR="00D40479" w:rsidRPr="000C4C9C">
        <w:rPr>
          <w:rFonts w:asciiTheme="minorHAnsi" w:hAnsiTheme="minorHAnsi" w:cstheme="minorHAnsi"/>
          <w:sz w:val="24"/>
          <w:szCs w:val="24"/>
        </w:rPr>
        <w:t xml:space="preserve"> </w:t>
      </w:r>
      <w:r w:rsidR="00481C20" w:rsidRPr="000C4C9C">
        <w:rPr>
          <w:rFonts w:asciiTheme="minorHAnsi" w:hAnsiTheme="minorHAnsi" w:cstheme="minorHAnsi"/>
          <w:sz w:val="24"/>
          <w:szCs w:val="24"/>
        </w:rPr>
        <w:t>z budżetu państwa</w:t>
      </w:r>
      <w:r w:rsidR="0042438F" w:rsidRPr="000C4C9C">
        <w:rPr>
          <w:rFonts w:asciiTheme="minorHAnsi" w:hAnsiTheme="minorHAnsi" w:cstheme="minorHAnsi"/>
          <w:sz w:val="24"/>
          <w:szCs w:val="24"/>
        </w:rPr>
        <w:t xml:space="preserve"> dla naszego miasta</w:t>
      </w:r>
      <w:r w:rsidR="004A0505" w:rsidRPr="000C4C9C">
        <w:rPr>
          <w:rFonts w:asciiTheme="minorHAnsi" w:hAnsiTheme="minorHAnsi" w:cstheme="minorHAnsi"/>
          <w:sz w:val="24"/>
          <w:szCs w:val="24"/>
        </w:rPr>
        <w:t xml:space="preserve"> na przebudowę                                              ul. Ciechanowskiej.</w:t>
      </w:r>
      <w:r w:rsidR="00D40479" w:rsidRPr="000C4C9C">
        <w:rPr>
          <w:rFonts w:asciiTheme="minorHAnsi" w:hAnsiTheme="minorHAnsi" w:cstheme="minorHAnsi"/>
          <w:sz w:val="24"/>
          <w:szCs w:val="24"/>
        </w:rPr>
        <w:t xml:space="preserve"> Jest to kolejne wsparcie </w:t>
      </w:r>
      <w:r w:rsidR="0042438F" w:rsidRPr="000C4C9C">
        <w:rPr>
          <w:rFonts w:asciiTheme="minorHAnsi" w:hAnsiTheme="minorHAnsi" w:cstheme="minorHAnsi"/>
          <w:sz w:val="24"/>
          <w:szCs w:val="24"/>
        </w:rPr>
        <w:t>finansowe, które otrzymał</w:t>
      </w:r>
      <w:r w:rsidR="00B66A22" w:rsidRPr="000C4C9C">
        <w:rPr>
          <w:rFonts w:asciiTheme="minorHAnsi" w:hAnsiTheme="minorHAnsi" w:cstheme="minorHAnsi"/>
          <w:sz w:val="24"/>
          <w:szCs w:val="24"/>
        </w:rPr>
        <w:t>o</w:t>
      </w:r>
      <w:r w:rsidR="003B3E9C" w:rsidRPr="000C4C9C">
        <w:rPr>
          <w:rFonts w:asciiTheme="minorHAnsi" w:hAnsiTheme="minorHAnsi" w:cstheme="minorHAnsi"/>
          <w:sz w:val="24"/>
          <w:szCs w:val="24"/>
        </w:rPr>
        <w:t xml:space="preserve"> nasze miasto</w:t>
      </w:r>
      <w:r w:rsidR="0042438F" w:rsidRPr="000C4C9C">
        <w:rPr>
          <w:rFonts w:asciiTheme="minorHAnsi" w:hAnsiTheme="minorHAnsi" w:cstheme="minorHAnsi"/>
          <w:sz w:val="24"/>
          <w:szCs w:val="24"/>
        </w:rPr>
        <w:t xml:space="preserve"> Mława.</w:t>
      </w:r>
    </w:p>
    <w:p w14:paraId="6D8BB009" w14:textId="22ED3B50" w:rsidR="004A0505" w:rsidRPr="000C4C9C" w:rsidRDefault="004A0505" w:rsidP="000C4C9C">
      <w:pPr>
        <w:jc w:val="left"/>
        <w:rPr>
          <w:rFonts w:asciiTheme="minorHAnsi" w:hAnsiTheme="minorHAnsi" w:cstheme="minorHAnsi"/>
          <w:sz w:val="24"/>
          <w:szCs w:val="24"/>
        </w:rPr>
      </w:pPr>
    </w:p>
    <w:p w14:paraId="0209313A" w14:textId="35B22449" w:rsidR="004A0505" w:rsidRPr="000C4C9C" w:rsidRDefault="004A0505" w:rsidP="000C4C9C">
      <w:pPr>
        <w:jc w:val="left"/>
        <w:rPr>
          <w:rFonts w:asciiTheme="minorHAnsi" w:hAnsiTheme="minorHAnsi" w:cstheme="minorHAnsi"/>
          <w:sz w:val="24"/>
          <w:szCs w:val="24"/>
        </w:rPr>
      </w:pPr>
    </w:p>
    <w:p w14:paraId="0E26D06D" w14:textId="0216B028" w:rsidR="004A0505" w:rsidRPr="000C4C9C" w:rsidRDefault="004A0505" w:rsidP="000C4C9C">
      <w:pPr>
        <w:jc w:val="left"/>
        <w:rPr>
          <w:rFonts w:asciiTheme="minorHAnsi" w:hAnsiTheme="minorHAnsi" w:cstheme="minorHAnsi"/>
          <w:sz w:val="24"/>
          <w:szCs w:val="24"/>
        </w:rPr>
      </w:pPr>
    </w:p>
    <w:p w14:paraId="0EAEA66E" w14:textId="77777777" w:rsidR="004A0505" w:rsidRPr="000C4C9C" w:rsidRDefault="004A0505" w:rsidP="000C4C9C">
      <w:pPr>
        <w:jc w:val="left"/>
        <w:rPr>
          <w:rFonts w:asciiTheme="minorHAnsi" w:hAnsiTheme="minorHAnsi" w:cstheme="minorHAnsi"/>
          <w:sz w:val="24"/>
          <w:szCs w:val="24"/>
        </w:rPr>
      </w:pPr>
    </w:p>
    <w:p w14:paraId="52985C59" w14:textId="4BC1C75F" w:rsidR="007C1594" w:rsidRPr="000C4C9C" w:rsidRDefault="007C1594" w:rsidP="000C4C9C">
      <w:pPr>
        <w:spacing w:before="120" w:after="120"/>
        <w:jc w:val="left"/>
        <w:rPr>
          <w:rFonts w:asciiTheme="minorHAnsi" w:hAnsiTheme="minorHAnsi" w:cstheme="minorHAnsi"/>
          <w:sz w:val="24"/>
          <w:szCs w:val="24"/>
        </w:rPr>
      </w:pPr>
      <w:r w:rsidRPr="000C4C9C">
        <w:rPr>
          <w:rFonts w:asciiTheme="minorHAnsi" w:hAnsiTheme="minorHAnsi" w:cstheme="minorHAnsi"/>
          <w:sz w:val="24"/>
          <w:szCs w:val="24"/>
        </w:rPr>
        <w:t>Ad pkt 1</w:t>
      </w:r>
      <w:r w:rsidR="009221F5" w:rsidRPr="000C4C9C">
        <w:rPr>
          <w:rFonts w:asciiTheme="minorHAnsi" w:hAnsiTheme="minorHAnsi" w:cstheme="minorHAnsi"/>
          <w:sz w:val="24"/>
          <w:szCs w:val="24"/>
        </w:rPr>
        <w:t>2</w:t>
      </w:r>
      <w:r w:rsidRPr="000C4C9C">
        <w:rPr>
          <w:rFonts w:asciiTheme="minorHAnsi" w:hAnsiTheme="minorHAnsi" w:cstheme="minorHAnsi"/>
          <w:sz w:val="24"/>
          <w:szCs w:val="24"/>
        </w:rPr>
        <w:t>.</w:t>
      </w:r>
    </w:p>
    <w:p w14:paraId="3A1BAE28" w14:textId="77777777" w:rsidR="007C1594" w:rsidRPr="000C4C9C" w:rsidRDefault="007C1594" w:rsidP="000C4C9C">
      <w:pPr>
        <w:tabs>
          <w:tab w:val="left" w:pos="709"/>
        </w:tabs>
        <w:spacing w:before="120" w:after="120"/>
        <w:jc w:val="left"/>
        <w:rPr>
          <w:rFonts w:asciiTheme="minorHAnsi" w:hAnsiTheme="minorHAnsi" w:cstheme="minorHAnsi"/>
          <w:sz w:val="24"/>
          <w:szCs w:val="24"/>
        </w:rPr>
      </w:pPr>
      <w:r w:rsidRPr="000C4C9C">
        <w:rPr>
          <w:rFonts w:asciiTheme="minorHAnsi" w:hAnsiTheme="minorHAnsi" w:cstheme="minorHAnsi"/>
          <w:sz w:val="24"/>
          <w:szCs w:val="24"/>
        </w:rPr>
        <w:t>Po wyczerpaniu porządku obrad sesji</w:t>
      </w:r>
    </w:p>
    <w:p w14:paraId="52F4F69E" w14:textId="77777777" w:rsidR="007C1594" w:rsidRPr="000C4C9C" w:rsidRDefault="007C1594" w:rsidP="000C4C9C">
      <w:pPr>
        <w:tabs>
          <w:tab w:val="left" w:pos="709"/>
        </w:tabs>
        <w:spacing w:before="120" w:after="120"/>
        <w:jc w:val="left"/>
        <w:rPr>
          <w:rFonts w:asciiTheme="minorHAnsi" w:hAnsiTheme="minorHAnsi" w:cstheme="minorHAnsi"/>
          <w:sz w:val="24"/>
          <w:szCs w:val="24"/>
        </w:rPr>
      </w:pPr>
      <w:r w:rsidRPr="000C4C9C">
        <w:rPr>
          <w:rFonts w:asciiTheme="minorHAnsi" w:hAnsiTheme="minorHAnsi" w:cstheme="minorHAnsi"/>
          <w:sz w:val="24"/>
          <w:szCs w:val="24"/>
        </w:rPr>
        <w:t>Przewodniczący Rady Miasta LECH PREJS</w:t>
      </w:r>
    </w:p>
    <w:p w14:paraId="6A88D91F" w14:textId="54F6F23B" w:rsidR="007C1594" w:rsidRPr="000C4C9C" w:rsidRDefault="007C1594" w:rsidP="000C4C9C">
      <w:pPr>
        <w:spacing w:before="120" w:after="120"/>
        <w:jc w:val="left"/>
        <w:rPr>
          <w:rFonts w:asciiTheme="minorHAnsi" w:hAnsiTheme="minorHAnsi" w:cstheme="minorHAnsi"/>
          <w:sz w:val="24"/>
          <w:szCs w:val="24"/>
          <w:lang w:eastAsia="pl-PL"/>
        </w:rPr>
      </w:pPr>
      <w:r w:rsidRPr="000C4C9C">
        <w:rPr>
          <w:rFonts w:asciiTheme="minorHAnsi" w:hAnsiTheme="minorHAnsi" w:cstheme="minorHAnsi"/>
          <w:sz w:val="24"/>
          <w:szCs w:val="24"/>
        </w:rPr>
        <w:t>zakończył obrady XXI</w:t>
      </w:r>
      <w:r w:rsidR="00C16F7D" w:rsidRPr="000C4C9C">
        <w:rPr>
          <w:rFonts w:asciiTheme="minorHAnsi" w:hAnsiTheme="minorHAnsi" w:cstheme="minorHAnsi"/>
          <w:sz w:val="24"/>
          <w:szCs w:val="24"/>
          <w:lang w:eastAsia="pl-PL"/>
        </w:rPr>
        <w:t>X</w:t>
      </w:r>
      <w:r w:rsidRPr="000C4C9C">
        <w:rPr>
          <w:rFonts w:asciiTheme="minorHAnsi" w:hAnsiTheme="minorHAnsi" w:cstheme="minorHAnsi"/>
          <w:sz w:val="24"/>
          <w:szCs w:val="24"/>
          <w:lang w:eastAsia="pl-PL"/>
        </w:rPr>
        <w:t xml:space="preserve"> </w:t>
      </w:r>
      <w:r w:rsidR="00BF561C" w:rsidRPr="000C4C9C">
        <w:rPr>
          <w:rFonts w:asciiTheme="minorHAnsi" w:hAnsiTheme="minorHAnsi" w:cstheme="minorHAnsi"/>
          <w:sz w:val="24"/>
          <w:szCs w:val="24"/>
          <w:lang w:eastAsia="pl-PL"/>
        </w:rPr>
        <w:t>s</w:t>
      </w:r>
      <w:r w:rsidRPr="000C4C9C">
        <w:rPr>
          <w:rFonts w:asciiTheme="minorHAnsi" w:hAnsiTheme="minorHAnsi" w:cstheme="minorHAnsi"/>
          <w:sz w:val="24"/>
          <w:szCs w:val="24"/>
        </w:rPr>
        <w:t>esji o godz. 15:30 słowami:</w:t>
      </w:r>
    </w:p>
    <w:p w14:paraId="1EFE6B2E" w14:textId="4AF8E465" w:rsidR="007C1594" w:rsidRPr="000C4C9C" w:rsidRDefault="007C1594" w:rsidP="000C4C9C">
      <w:pPr>
        <w:spacing w:before="120" w:after="120"/>
        <w:ind w:left="540" w:hanging="540"/>
        <w:jc w:val="left"/>
        <w:rPr>
          <w:rFonts w:asciiTheme="minorHAnsi" w:hAnsiTheme="minorHAnsi" w:cstheme="minorHAnsi"/>
          <w:sz w:val="24"/>
          <w:szCs w:val="24"/>
        </w:rPr>
      </w:pPr>
      <w:r w:rsidRPr="000C4C9C">
        <w:rPr>
          <w:rFonts w:asciiTheme="minorHAnsi" w:hAnsiTheme="minorHAnsi" w:cstheme="minorHAnsi"/>
          <w:sz w:val="24"/>
          <w:szCs w:val="24"/>
        </w:rPr>
        <w:t>„ZAMYKAM OBRADY XXI</w:t>
      </w:r>
      <w:r w:rsidR="00C16F7D" w:rsidRPr="000C4C9C">
        <w:rPr>
          <w:rFonts w:asciiTheme="minorHAnsi" w:hAnsiTheme="minorHAnsi" w:cstheme="minorHAnsi"/>
          <w:sz w:val="24"/>
          <w:szCs w:val="24"/>
        </w:rPr>
        <w:t>X</w:t>
      </w:r>
      <w:r w:rsidRPr="000C4C9C">
        <w:rPr>
          <w:rFonts w:asciiTheme="minorHAnsi" w:hAnsiTheme="minorHAnsi" w:cstheme="minorHAnsi"/>
          <w:sz w:val="24"/>
          <w:szCs w:val="24"/>
        </w:rPr>
        <w:t xml:space="preserve"> SESJI RADY MIASTA”</w:t>
      </w:r>
    </w:p>
    <w:p w14:paraId="3B908B93" w14:textId="77777777" w:rsidR="007C1594" w:rsidRPr="000C4C9C" w:rsidRDefault="007C1594" w:rsidP="000C4C9C">
      <w:pPr>
        <w:jc w:val="left"/>
        <w:rPr>
          <w:rFonts w:asciiTheme="minorHAnsi" w:hAnsiTheme="minorHAnsi" w:cstheme="minorHAnsi"/>
          <w:sz w:val="24"/>
          <w:szCs w:val="24"/>
        </w:rPr>
      </w:pPr>
      <w:r w:rsidRPr="000C4C9C">
        <w:rPr>
          <w:rFonts w:asciiTheme="minorHAnsi" w:hAnsiTheme="minorHAnsi" w:cstheme="minorHAnsi"/>
          <w:sz w:val="24"/>
          <w:szCs w:val="24"/>
        </w:rPr>
        <w:t>Przewodniczący Rady Miasta</w:t>
      </w:r>
    </w:p>
    <w:p w14:paraId="55778E5B" w14:textId="1F07A64A" w:rsidR="007C1594" w:rsidRPr="000C4C9C" w:rsidRDefault="007C1594" w:rsidP="000C4C9C">
      <w:pPr>
        <w:jc w:val="left"/>
        <w:rPr>
          <w:rFonts w:asciiTheme="minorHAnsi" w:hAnsiTheme="minorHAnsi" w:cstheme="minorHAnsi"/>
          <w:sz w:val="24"/>
          <w:szCs w:val="24"/>
        </w:rPr>
      </w:pPr>
      <w:r w:rsidRPr="000C4C9C">
        <w:rPr>
          <w:rFonts w:asciiTheme="minorHAnsi" w:hAnsiTheme="minorHAnsi" w:cstheme="minorHAnsi"/>
          <w:sz w:val="24"/>
          <w:szCs w:val="24"/>
        </w:rPr>
        <w:t xml:space="preserve">Lech </w:t>
      </w:r>
      <w:proofErr w:type="spellStart"/>
      <w:r w:rsidRPr="000C4C9C">
        <w:rPr>
          <w:rFonts w:asciiTheme="minorHAnsi" w:hAnsiTheme="minorHAnsi" w:cstheme="minorHAnsi"/>
          <w:sz w:val="24"/>
          <w:szCs w:val="24"/>
        </w:rPr>
        <w:t>Prejs</w:t>
      </w:r>
      <w:proofErr w:type="spellEnd"/>
    </w:p>
    <w:p w14:paraId="03831FC8" w14:textId="77777777" w:rsidR="000C4C9C" w:rsidRPr="000C4C9C" w:rsidRDefault="000C4C9C" w:rsidP="000C4C9C">
      <w:pPr>
        <w:jc w:val="left"/>
        <w:rPr>
          <w:rFonts w:asciiTheme="minorHAnsi" w:hAnsiTheme="minorHAnsi" w:cstheme="minorHAnsi"/>
          <w:sz w:val="24"/>
          <w:szCs w:val="24"/>
        </w:rPr>
      </w:pPr>
    </w:p>
    <w:p w14:paraId="669D25DA" w14:textId="77777777" w:rsidR="007C1594" w:rsidRPr="000C4C9C" w:rsidRDefault="007C1594" w:rsidP="000C4C9C">
      <w:pPr>
        <w:jc w:val="left"/>
        <w:rPr>
          <w:rFonts w:asciiTheme="minorHAnsi" w:hAnsiTheme="minorHAnsi" w:cstheme="minorHAnsi"/>
          <w:sz w:val="24"/>
          <w:szCs w:val="24"/>
        </w:rPr>
      </w:pPr>
      <w:r w:rsidRPr="000C4C9C">
        <w:rPr>
          <w:rFonts w:asciiTheme="minorHAnsi" w:hAnsiTheme="minorHAnsi" w:cstheme="minorHAnsi"/>
          <w:sz w:val="24"/>
          <w:szCs w:val="24"/>
        </w:rPr>
        <w:t>Protokolant:</w:t>
      </w:r>
    </w:p>
    <w:p w14:paraId="35C21282" w14:textId="77777777" w:rsidR="007C1594" w:rsidRPr="000C4C9C" w:rsidRDefault="007C1594" w:rsidP="000C4C9C">
      <w:pPr>
        <w:ind w:left="540" w:hanging="540"/>
        <w:jc w:val="left"/>
        <w:rPr>
          <w:rFonts w:asciiTheme="minorHAnsi" w:hAnsiTheme="minorHAnsi" w:cstheme="minorHAnsi"/>
          <w:sz w:val="24"/>
          <w:szCs w:val="24"/>
        </w:rPr>
      </w:pPr>
      <w:r w:rsidRPr="000C4C9C">
        <w:rPr>
          <w:rFonts w:asciiTheme="minorHAnsi" w:hAnsiTheme="minorHAnsi" w:cstheme="minorHAnsi"/>
          <w:sz w:val="24"/>
          <w:szCs w:val="24"/>
        </w:rPr>
        <w:t>Katarzyna Kulesza</w:t>
      </w:r>
    </w:p>
    <w:p w14:paraId="714CD7CB" w14:textId="77777777" w:rsidR="007C1594" w:rsidRPr="000C4C9C" w:rsidRDefault="007C1594" w:rsidP="000C4C9C">
      <w:pPr>
        <w:ind w:left="540" w:hanging="540"/>
        <w:jc w:val="left"/>
        <w:rPr>
          <w:rFonts w:asciiTheme="minorHAnsi" w:hAnsiTheme="minorHAnsi" w:cstheme="minorHAnsi"/>
          <w:sz w:val="24"/>
          <w:szCs w:val="24"/>
        </w:rPr>
      </w:pPr>
    </w:p>
    <w:p w14:paraId="2BFF8D65" w14:textId="77777777" w:rsidR="007C1594" w:rsidRPr="000C4C9C" w:rsidRDefault="007C1594" w:rsidP="000C4C9C">
      <w:pPr>
        <w:ind w:left="540" w:hanging="540"/>
        <w:jc w:val="left"/>
        <w:rPr>
          <w:rFonts w:asciiTheme="minorHAnsi" w:hAnsiTheme="minorHAnsi" w:cstheme="minorHAnsi"/>
          <w:sz w:val="24"/>
          <w:szCs w:val="24"/>
        </w:rPr>
      </w:pPr>
    </w:p>
    <w:p w14:paraId="05E01EE8" w14:textId="77777777" w:rsidR="007C1594" w:rsidRPr="000C4C9C" w:rsidRDefault="007C1594" w:rsidP="000C4C9C">
      <w:pPr>
        <w:ind w:left="540" w:hanging="540"/>
        <w:jc w:val="left"/>
        <w:rPr>
          <w:rFonts w:asciiTheme="minorHAnsi" w:hAnsiTheme="minorHAnsi" w:cstheme="minorHAnsi"/>
          <w:sz w:val="24"/>
          <w:szCs w:val="24"/>
        </w:rPr>
      </w:pPr>
    </w:p>
    <w:p w14:paraId="020E5B23" w14:textId="77777777" w:rsidR="007C1594" w:rsidRDefault="007C1594" w:rsidP="007C1594">
      <w:pPr>
        <w:ind w:left="540" w:hanging="540"/>
        <w:rPr>
          <w:rFonts w:ascii="Times New Roman" w:hAnsi="Times New Roman"/>
          <w:b/>
          <w:bCs/>
          <w:sz w:val="20"/>
          <w:szCs w:val="20"/>
        </w:rPr>
      </w:pPr>
    </w:p>
    <w:p w14:paraId="7BCB11AC" w14:textId="77777777" w:rsidR="007C1594" w:rsidRDefault="007C1594" w:rsidP="007C1594">
      <w:pPr>
        <w:ind w:left="540" w:hanging="540"/>
        <w:rPr>
          <w:rFonts w:ascii="Times New Roman" w:hAnsi="Times New Roman"/>
          <w:b/>
          <w:bCs/>
          <w:sz w:val="20"/>
          <w:szCs w:val="20"/>
        </w:rPr>
      </w:pPr>
    </w:p>
    <w:p w14:paraId="3871EA06" w14:textId="77777777" w:rsidR="007C1594" w:rsidRDefault="007C1594" w:rsidP="007C1594">
      <w:pPr>
        <w:ind w:left="540" w:hanging="540"/>
        <w:rPr>
          <w:rFonts w:ascii="Times New Roman" w:hAnsi="Times New Roman"/>
          <w:b/>
          <w:bCs/>
          <w:sz w:val="20"/>
          <w:szCs w:val="20"/>
        </w:rPr>
      </w:pPr>
    </w:p>
    <w:p w14:paraId="052BC060" w14:textId="77777777" w:rsidR="007C1594" w:rsidRDefault="007C1594" w:rsidP="007C1594">
      <w:pPr>
        <w:ind w:left="540" w:hanging="540"/>
        <w:rPr>
          <w:rFonts w:ascii="Times New Roman" w:hAnsi="Times New Roman"/>
          <w:b/>
          <w:bCs/>
          <w:sz w:val="20"/>
          <w:szCs w:val="20"/>
        </w:rPr>
      </w:pPr>
    </w:p>
    <w:p w14:paraId="7A7FCE55" w14:textId="77777777" w:rsidR="007C1594" w:rsidRDefault="007C1594" w:rsidP="007C1594"/>
    <w:p w14:paraId="7540F52D" w14:textId="77777777" w:rsidR="0037185A" w:rsidRPr="009E31BB" w:rsidRDefault="0037185A" w:rsidP="0037185A">
      <w:pPr>
        <w:rPr>
          <w:rFonts w:ascii="Times New Roman" w:hAnsi="Times New Roman"/>
          <w:sz w:val="28"/>
          <w:szCs w:val="28"/>
        </w:rPr>
      </w:pPr>
    </w:p>
    <w:sectPr w:rsidR="0037185A" w:rsidRPr="009E31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ind w:left="360" w:hanging="360"/>
      </w:pPr>
      <w:rPr>
        <w:rFonts w:ascii="Times New Roman" w:hAnsi="Times New Roman" w:cs="Times New Roman"/>
        <w:b/>
        <w:bCs/>
        <w:i w:val="0"/>
        <w:iCs w:val="0"/>
        <w:strike w:val="0"/>
        <w:dstrike w:val="0"/>
        <w:color w:val="000000"/>
        <w:sz w:val="24"/>
        <w:szCs w:val="24"/>
        <w:u w:val="none"/>
        <w:effect w:val="none"/>
      </w:rPr>
    </w:lvl>
    <w:lvl w:ilvl="1">
      <w:start w:val="1"/>
      <w:numFmt w:val="decimal"/>
      <w:lvlText w:val="%2."/>
      <w:lvlJc w:val="left"/>
      <w:pPr>
        <w:ind w:left="720" w:hanging="360"/>
      </w:pPr>
      <w:rPr>
        <w:rFonts w:ascii="Times New Roman" w:hAnsi="Times New Roman" w:cs="Times New Roman"/>
        <w:b/>
        <w:bCs/>
        <w:i w:val="0"/>
        <w:iCs w:val="0"/>
        <w:strike w:val="0"/>
        <w:dstrike w:val="0"/>
        <w:color w:val="000000"/>
        <w:sz w:val="24"/>
        <w:szCs w:val="24"/>
        <w:u w:val="none"/>
        <w:effect w:val="none"/>
      </w:rPr>
    </w:lvl>
    <w:lvl w:ilvl="2">
      <w:start w:val="1"/>
      <w:numFmt w:val="decimal"/>
      <w:lvlText w:val="%3."/>
      <w:lvlJc w:val="left"/>
      <w:pPr>
        <w:ind w:left="1080" w:hanging="360"/>
      </w:pPr>
      <w:rPr>
        <w:rFonts w:ascii="Times New Roman" w:hAnsi="Times New Roman" w:cs="Times New Roman"/>
        <w:b/>
        <w:bCs/>
        <w:i w:val="0"/>
        <w:iCs w:val="0"/>
        <w:strike w:val="0"/>
        <w:dstrike w:val="0"/>
        <w:color w:val="000000"/>
        <w:sz w:val="24"/>
        <w:szCs w:val="24"/>
        <w:u w:val="none"/>
        <w:effect w:val="none"/>
      </w:rPr>
    </w:lvl>
    <w:lvl w:ilvl="3">
      <w:start w:val="1"/>
      <w:numFmt w:val="decimal"/>
      <w:lvlText w:val="%4."/>
      <w:lvlJc w:val="left"/>
      <w:pPr>
        <w:ind w:left="1440" w:hanging="360"/>
      </w:pPr>
      <w:rPr>
        <w:rFonts w:ascii="Times New Roman" w:hAnsi="Times New Roman" w:cs="Times New Roman"/>
        <w:b/>
        <w:bCs/>
        <w:i w:val="0"/>
        <w:iCs w:val="0"/>
        <w:strike w:val="0"/>
        <w:dstrike w:val="0"/>
        <w:color w:val="000000"/>
        <w:sz w:val="24"/>
        <w:szCs w:val="24"/>
        <w:u w:val="none"/>
        <w:effect w:val="none"/>
      </w:rPr>
    </w:lvl>
    <w:lvl w:ilvl="4">
      <w:start w:val="1"/>
      <w:numFmt w:val="decimal"/>
      <w:lvlText w:val="%5."/>
      <w:lvlJc w:val="left"/>
      <w:pPr>
        <w:ind w:left="1800" w:hanging="360"/>
      </w:pPr>
      <w:rPr>
        <w:rFonts w:ascii="Times New Roman" w:hAnsi="Times New Roman" w:cs="Times New Roman"/>
        <w:b/>
        <w:bCs/>
        <w:i w:val="0"/>
        <w:iCs w:val="0"/>
        <w:strike w:val="0"/>
        <w:dstrike w:val="0"/>
        <w:color w:val="000000"/>
        <w:sz w:val="24"/>
        <w:szCs w:val="24"/>
        <w:u w:val="none"/>
        <w:effect w:val="none"/>
      </w:rPr>
    </w:lvl>
    <w:lvl w:ilvl="5">
      <w:start w:val="1"/>
      <w:numFmt w:val="decimal"/>
      <w:lvlText w:val="%6."/>
      <w:lvlJc w:val="left"/>
      <w:pPr>
        <w:ind w:left="2160" w:hanging="360"/>
      </w:pPr>
      <w:rPr>
        <w:rFonts w:ascii="Times New Roman" w:hAnsi="Times New Roman" w:cs="Times New Roman"/>
        <w:b/>
        <w:bCs/>
        <w:i w:val="0"/>
        <w:iCs w:val="0"/>
        <w:strike w:val="0"/>
        <w:dstrike w:val="0"/>
        <w:color w:val="000000"/>
        <w:sz w:val="24"/>
        <w:szCs w:val="24"/>
        <w:u w:val="none"/>
        <w:effect w:val="none"/>
      </w:rPr>
    </w:lvl>
    <w:lvl w:ilvl="6">
      <w:start w:val="1"/>
      <w:numFmt w:val="decimal"/>
      <w:lvlText w:val="%7."/>
      <w:lvlJc w:val="left"/>
      <w:pPr>
        <w:ind w:left="2520" w:hanging="360"/>
      </w:pPr>
      <w:rPr>
        <w:rFonts w:ascii="Times New Roman" w:hAnsi="Times New Roman" w:cs="Times New Roman"/>
        <w:b/>
        <w:bCs/>
        <w:i w:val="0"/>
        <w:iCs w:val="0"/>
        <w:strike w:val="0"/>
        <w:dstrike w:val="0"/>
        <w:color w:val="000000"/>
        <w:sz w:val="24"/>
        <w:szCs w:val="24"/>
        <w:u w:val="none"/>
        <w:effect w:val="none"/>
      </w:rPr>
    </w:lvl>
    <w:lvl w:ilvl="7">
      <w:start w:val="1"/>
      <w:numFmt w:val="decimal"/>
      <w:lvlText w:val="%8."/>
      <w:lvlJc w:val="left"/>
      <w:pPr>
        <w:ind w:left="2880" w:hanging="360"/>
      </w:pPr>
      <w:rPr>
        <w:rFonts w:ascii="Times New Roman" w:hAnsi="Times New Roman" w:cs="Times New Roman"/>
        <w:b/>
        <w:bCs/>
        <w:i w:val="0"/>
        <w:iCs w:val="0"/>
        <w:strike w:val="0"/>
        <w:dstrike w:val="0"/>
        <w:color w:val="000000"/>
        <w:sz w:val="24"/>
        <w:szCs w:val="24"/>
        <w:u w:val="none"/>
        <w:effect w:val="none"/>
      </w:rPr>
    </w:lvl>
    <w:lvl w:ilvl="8">
      <w:start w:val="1"/>
      <w:numFmt w:val="decimal"/>
      <w:lvlText w:val="%9."/>
      <w:lvlJc w:val="left"/>
      <w:pPr>
        <w:ind w:left="3240" w:hanging="360"/>
      </w:pPr>
      <w:rPr>
        <w:rFonts w:ascii="Times New Roman" w:hAnsi="Times New Roman" w:cs="Times New Roman"/>
        <w:b/>
        <w:bCs/>
        <w:i w:val="0"/>
        <w:iCs w:val="0"/>
        <w:strike w:val="0"/>
        <w:dstrike w:val="0"/>
        <w:color w:val="000000"/>
        <w:sz w:val="24"/>
        <w:szCs w:val="24"/>
        <w:u w:val="none"/>
        <w:effect w:val="none"/>
      </w:rPr>
    </w:lvl>
  </w:abstractNum>
  <w:abstractNum w:abstractNumId="1" w15:restartNumberingAfterBreak="0">
    <w:nsid w:val="0DC039D5"/>
    <w:multiLevelType w:val="hybridMultilevel"/>
    <w:tmpl w:val="ED4C0C9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8903D4"/>
    <w:multiLevelType w:val="hybridMultilevel"/>
    <w:tmpl w:val="21AE9A48"/>
    <w:lvl w:ilvl="0" w:tplc="E9A292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2706309"/>
    <w:multiLevelType w:val="hybridMultilevel"/>
    <w:tmpl w:val="4B2E71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60F3877"/>
    <w:multiLevelType w:val="hybridMultilevel"/>
    <w:tmpl w:val="735864CE"/>
    <w:lvl w:ilvl="0" w:tplc="CE96E2B0">
      <w:start w:val="1"/>
      <w:numFmt w:val="decimal"/>
      <w:lvlText w:val="%1."/>
      <w:lvlJc w:val="left"/>
      <w:pPr>
        <w:ind w:left="719" w:hanging="360"/>
      </w:pPr>
      <w:rPr>
        <w:rFonts w:ascii="Times New Roman" w:eastAsia="Times New Roman" w:hAnsi="Times New Roman" w:cs="Times New Roman"/>
      </w:rPr>
    </w:lvl>
    <w:lvl w:ilvl="1" w:tplc="04150019" w:tentative="1">
      <w:start w:val="1"/>
      <w:numFmt w:val="lowerLetter"/>
      <w:lvlText w:val="%2."/>
      <w:lvlJc w:val="left"/>
      <w:pPr>
        <w:ind w:left="1439" w:hanging="360"/>
      </w:pPr>
    </w:lvl>
    <w:lvl w:ilvl="2" w:tplc="0415001B" w:tentative="1">
      <w:start w:val="1"/>
      <w:numFmt w:val="lowerRoman"/>
      <w:lvlText w:val="%3."/>
      <w:lvlJc w:val="right"/>
      <w:pPr>
        <w:ind w:left="2159" w:hanging="180"/>
      </w:pPr>
    </w:lvl>
    <w:lvl w:ilvl="3" w:tplc="0415000F" w:tentative="1">
      <w:start w:val="1"/>
      <w:numFmt w:val="decimal"/>
      <w:lvlText w:val="%4."/>
      <w:lvlJc w:val="left"/>
      <w:pPr>
        <w:ind w:left="2879" w:hanging="360"/>
      </w:pPr>
    </w:lvl>
    <w:lvl w:ilvl="4" w:tplc="04150019" w:tentative="1">
      <w:start w:val="1"/>
      <w:numFmt w:val="lowerLetter"/>
      <w:lvlText w:val="%5."/>
      <w:lvlJc w:val="left"/>
      <w:pPr>
        <w:ind w:left="3599" w:hanging="360"/>
      </w:pPr>
    </w:lvl>
    <w:lvl w:ilvl="5" w:tplc="0415001B" w:tentative="1">
      <w:start w:val="1"/>
      <w:numFmt w:val="lowerRoman"/>
      <w:lvlText w:val="%6."/>
      <w:lvlJc w:val="right"/>
      <w:pPr>
        <w:ind w:left="4319" w:hanging="180"/>
      </w:pPr>
    </w:lvl>
    <w:lvl w:ilvl="6" w:tplc="0415000F" w:tentative="1">
      <w:start w:val="1"/>
      <w:numFmt w:val="decimal"/>
      <w:lvlText w:val="%7."/>
      <w:lvlJc w:val="left"/>
      <w:pPr>
        <w:ind w:left="5039" w:hanging="360"/>
      </w:pPr>
    </w:lvl>
    <w:lvl w:ilvl="7" w:tplc="04150019" w:tentative="1">
      <w:start w:val="1"/>
      <w:numFmt w:val="lowerLetter"/>
      <w:lvlText w:val="%8."/>
      <w:lvlJc w:val="left"/>
      <w:pPr>
        <w:ind w:left="5759" w:hanging="360"/>
      </w:pPr>
    </w:lvl>
    <w:lvl w:ilvl="8" w:tplc="0415001B" w:tentative="1">
      <w:start w:val="1"/>
      <w:numFmt w:val="lowerRoman"/>
      <w:lvlText w:val="%9."/>
      <w:lvlJc w:val="right"/>
      <w:pPr>
        <w:ind w:left="6479" w:hanging="180"/>
      </w:pPr>
    </w:lvl>
  </w:abstractNum>
  <w:abstractNum w:abstractNumId="5" w15:restartNumberingAfterBreak="0">
    <w:nsid w:val="2F12009B"/>
    <w:multiLevelType w:val="hybridMultilevel"/>
    <w:tmpl w:val="33CC92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0D352CA"/>
    <w:multiLevelType w:val="hybridMultilevel"/>
    <w:tmpl w:val="14B83CDC"/>
    <w:lvl w:ilvl="0" w:tplc="29502E7E">
      <w:start w:val="1"/>
      <w:numFmt w:val="upperRoman"/>
      <w:lvlText w:val="%1."/>
      <w:lvlJc w:val="left"/>
      <w:pPr>
        <w:ind w:left="1077" w:hanging="72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 w15:restartNumberingAfterBreak="0">
    <w:nsid w:val="353D28F2"/>
    <w:multiLevelType w:val="hybridMultilevel"/>
    <w:tmpl w:val="2E4459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6A4789A"/>
    <w:multiLevelType w:val="hybridMultilevel"/>
    <w:tmpl w:val="1B3C18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E114E1C"/>
    <w:multiLevelType w:val="hybridMultilevel"/>
    <w:tmpl w:val="C3F641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ED06E93"/>
    <w:multiLevelType w:val="hybridMultilevel"/>
    <w:tmpl w:val="98904D50"/>
    <w:lvl w:ilvl="0" w:tplc="381E2714">
      <w:start w:val="1"/>
      <w:numFmt w:val="decimal"/>
      <w:lvlText w:val="%1."/>
      <w:lvlJc w:val="left"/>
      <w:pPr>
        <w:ind w:left="409" w:hanging="360"/>
      </w:pPr>
      <w:rPr>
        <w:rFonts w:hint="default"/>
      </w:rPr>
    </w:lvl>
    <w:lvl w:ilvl="1" w:tplc="04150019" w:tentative="1">
      <w:start w:val="1"/>
      <w:numFmt w:val="lowerLetter"/>
      <w:lvlText w:val="%2."/>
      <w:lvlJc w:val="left"/>
      <w:pPr>
        <w:ind w:left="1129" w:hanging="360"/>
      </w:pPr>
    </w:lvl>
    <w:lvl w:ilvl="2" w:tplc="0415001B" w:tentative="1">
      <w:start w:val="1"/>
      <w:numFmt w:val="lowerRoman"/>
      <w:lvlText w:val="%3."/>
      <w:lvlJc w:val="right"/>
      <w:pPr>
        <w:ind w:left="1849" w:hanging="180"/>
      </w:pPr>
    </w:lvl>
    <w:lvl w:ilvl="3" w:tplc="0415000F" w:tentative="1">
      <w:start w:val="1"/>
      <w:numFmt w:val="decimal"/>
      <w:lvlText w:val="%4."/>
      <w:lvlJc w:val="left"/>
      <w:pPr>
        <w:ind w:left="2569" w:hanging="360"/>
      </w:pPr>
    </w:lvl>
    <w:lvl w:ilvl="4" w:tplc="04150019" w:tentative="1">
      <w:start w:val="1"/>
      <w:numFmt w:val="lowerLetter"/>
      <w:lvlText w:val="%5."/>
      <w:lvlJc w:val="left"/>
      <w:pPr>
        <w:ind w:left="3289" w:hanging="360"/>
      </w:pPr>
    </w:lvl>
    <w:lvl w:ilvl="5" w:tplc="0415001B" w:tentative="1">
      <w:start w:val="1"/>
      <w:numFmt w:val="lowerRoman"/>
      <w:lvlText w:val="%6."/>
      <w:lvlJc w:val="right"/>
      <w:pPr>
        <w:ind w:left="4009" w:hanging="180"/>
      </w:pPr>
    </w:lvl>
    <w:lvl w:ilvl="6" w:tplc="0415000F" w:tentative="1">
      <w:start w:val="1"/>
      <w:numFmt w:val="decimal"/>
      <w:lvlText w:val="%7."/>
      <w:lvlJc w:val="left"/>
      <w:pPr>
        <w:ind w:left="4729" w:hanging="360"/>
      </w:pPr>
    </w:lvl>
    <w:lvl w:ilvl="7" w:tplc="04150019" w:tentative="1">
      <w:start w:val="1"/>
      <w:numFmt w:val="lowerLetter"/>
      <w:lvlText w:val="%8."/>
      <w:lvlJc w:val="left"/>
      <w:pPr>
        <w:ind w:left="5449" w:hanging="360"/>
      </w:pPr>
    </w:lvl>
    <w:lvl w:ilvl="8" w:tplc="0415001B" w:tentative="1">
      <w:start w:val="1"/>
      <w:numFmt w:val="lowerRoman"/>
      <w:lvlText w:val="%9."/>
      <w:lvlJc w:val="right"/>
      <w:pPr>
        <w:ind w:left="6169" w:hanging="180"/>
      </w:pPr>
    </w:lvl>
  </w:abstractNum>
  <w:abstractNum w:abstractNumId="11" w15:restartNumberingAfterBreak="0">
    <w:nsid w:val="477A616A"/>
    <w:multiLevelType w:val="hybridMultilevel"/>
    <w:tmpl w:val="F942FB3E"/>
    <w:lvl w:ilvl="0" w:tplc="1DBAB068">
      <w:start w:val="1"/>
      <w:numFmt w:val="decimal"/>
      <w:lvlText w:val="%1."/>
      <w:lvlJc w:val="left"/>
      <w:pPr>
        <w:ind w:left="360" w:hanging="360"/>
      </w:pPr>
      <w:rPr>
        <w:b w:val="0"/>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4D5617BE"/>
    <w:multiLevelType w:val="hybridMultilevel"/>
    <w:tmpl w:val="203CE37A"/>
    <w:lvl w:ilvl="0" w:tplc="6994AE78">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E0443C1"/>
    <w:multiLevelType w:val="hybridMultilevel"/>
    <w:tmpl w:val="1A1058C2"/>
    <w:lvl w:ilvl="0" w:tplc="0415000F">
      <w:start w:val="1"/>
      <w:numFmt w:val="decimal"/>
      <w:lvlText w:val="%1."/>
      <w:lvlJc w:val="left"/>
      <w:pPr>
        <w:ind w:left="775" w:hanging="360"/>
      </w:pPr>
      <w:rPr>
        <w:rFonts w:hint="default"/>
      </w:rPr>
    </w:lvl>
    <w:lvl w:ilvl="1" w:tplc="04150019" w:tentative="1">
      <w:start w:val="1"/>
      <w:numFmt w:val="lowerLetter"/>
      <w:lvlText w:val="%2."/>
      <w:lvlJc w:val="left"/>
      <w:pPr>
        <w:ind w:left="1495" w:hanging="360"/>
      </w:pPr>
    </w:lvl>
    <w:lvl w:ilvl="2" w:tplc="0415001B" w:tentative="1">
      <w:start w:val="1"/>
      <w:numFmt w:val="lowerRoman"/>
      <w:lvlText w:val="%3."/>
      <w:lvlJc w:val="right"/>
      <w:pPr>
        <w:ind w:left="2215" w:hanging="180"/>
      </w:pPr>
    </w:lvl>
    <w:lvl w:ilvl="3" w:tplc="0415000F" w:tentative="1">
      <w:start w:val="1"/>
      <w:numFmt w:val="decimal"/>
      <w:lvlText w:val="%4."/>
      <w:lvlJc w:val="left"/>
      <w:pPr>
        <w:ind w:left="2935" w:hanging="360"/>
      </w:pPr>
    </w:lvl>
    <w:lvl w:ilvl="4" w:tplc="04150019" w:tentative="1">
      <w:start w:val="1"/>
      <w:numFmt w:val="lowerLetter"/>
      <w:lvlText w:val="%5."/>
      <w:lvlJc w:val="left"/>
      <w:pPr>
        <w:ind w:left="3655" w:hanging="360"/>
      </w:pPr>
    </w:lvl>
    <w:lvl w:ilvl="5" w:tplc="0415001B" w:tentative="1">
      <w:start w:val="1"/>
      <w:numFmt w:val="lowerRoman"/>
      <w:lvlText w:val="%6."/>
      <w:lvlJc w:val="right"/>
      <w:pPr>
        <w:ind w:left="4375" w:hanging="180"/>
      </w:pPr>
    </w:lvl>
    <w:lvl w:ilvl="6" w:tplc="0415000F" w:tentative="1">
      <w:start w:val="1"/>
      <w:numFmt w:val="decimal"/>
      <w:lvlText w:val="%7."/>
      <w:lvlJc w:val="left"/>
      <w:pPr>
        <w:ind w:left="5095" w:hanging="360"/>
      </w:pPr>
    </w:lvl>
    <w:lvl w:ilvl="7" w:tplc="04150019" w:tentative="1">
      <w:start w:val="1"/>
      <w:numFmt w:val="lowerLetter"/>
      <w:lvlText w:val="%8."/>
      <w:lvlJc w:val="left"/>
      <w:pPr>
        <w:ind w:left="5815" w:hanging="360"/>
      </w:pPr>
    </w:lvl>
    <w:lvl w:ilvl="8" w:tplc="0415001B" w:tentative="1">
      <w:start w:val="1"/>
      <w:numFmt w:val="lowerRoman"/>
      <w:lvlText w:val="%9."/>
      <w:lvlJc w:val="right"/>
      <w:pPr>
        <w:ind w:left="6535" w:hanging="180"/>
      </w:pPr>
    </w:lvl>
  </w:abstractNum>
  <w:abstractNum w:abstractNumId="14" w15:restartNumberingAfterBreak="0">
    <w:nsid w:val="7134267C"/>
    <w:multiLevelType w:val="hybridMultilevel"/>
    <w:tmpl w:val="E940FC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23C404C"/>
    <w:multiLevelType w:val="hybridMultilevel"/>
    <w:tmpl w:val="E5A488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2811CC8"/>
    <w:multiLevelType w:val="hybridMultilevel"/>
    <w:tmpl w:val="A6C66A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3ED2505"/>
    <w:multiLevelType w:val="hybridMultilevel"/>
    <w:tmpl w:val="76CE36E8"/>
    <w:lvl w:ilvl="0" w:tplc="0415000F">
      <w:start w:val="1"/>
      <w:numFmt w:val="decimal"/>
      <w:lvlText w:val="%1."/>
      <w:lvlJc w:val="left"/>
      <w:pPr>
        <w:ind w:left="718" w:hanging="360"/>
      </w:pPr>
      <w:rPr>
        <w:rFonts w:eastAsia="Times New Roman" w:hint="default"/>
      </w:rPr>
    </w:lvl>
    <w:lvl w:ilvl="1" w:tplc="04150019" w:tentative="1">
      <w:start w:val="1"/>
      <w:numFmt w:val="lowerLetter"/>
      <w:lvlText w:val="%2."/>
      <w:lvlJc w:val="left"/>
      <w:pPr>
        <w:ind w:left="1438" w:hanging="360"/>
      </w:pPr>
    </w:lvl>
    <w:lvl w:ilvl="2" w:tplc="0415001B" w:tentative="1">
      <w:start w:val="1"/>
      <w:numFmt w:val="lowerRoman"/>
      <w:lvlText w:val="%3."/>
      <w:lvlJc w:val="right"/>
      <w:pPr>
        <w:ind w:left="2158" w:hanging="180"/>
      </w:pPr>
    </w:lvl>
    <w:lvl w:ilvl="3" w:tplc="0415000F" w:tentative="1">
      <w:start w:val="1"/>
      <w:numFmt w:val="decimal"/>
      <w:lvlText w:val="%4."/>
      <w:lvlJc w:val="left"/>
      <w:pPr>
        <w:ind w:left="2878" w:hanging="360"/>
      </w:pPr>
    </w:lvl>
    <w:lvl w:ilvl="4" w:tplc="04150019" w:tentative="1">
      <w:start w:val="1"/>
      <w:numFmt w:val="lowerLetter"/>
      <w:lvlText w:val="%5."/>
      <w:lvlJc w:val="left"/>
      <w:pPr>
        <w:ind w:left="3598" w:hanging="360"/>
      </w:pPr>
    </w:lvl>
    <w:lvl w:ilvl="5" w:tplc="0415001B" w:tentative="1">
      <w:start w:val="1"/>
      <w:numFmt w:val="lowerRoman"/>
      <w:lvlText w:val="%6."/>
      <w:lvlJc w:val="right"/>
      <w:pPr>
        <w:ind w:left="4318" w:hanging="180"/>
      </w:pPr>
    </w:lvl>
    <w:lvl w:ilvl="6" w:tplc="0415000F" w:tentative="1">
      <w:start w:val="1"/>
      <w:numFmt w:val="decimal"/>
      <w:lvlText w:val="%7."/>
      <w:lvlJc w:val="left"/>
      <w:pPr>
        <w:ind w:left="5038" w:hanging="360"/>
      </w:pPr>
    </w:lvl>
    <w:lvl w:ilvl="7" w:tplc="04150019" w:tentative="1">
      <w:start w:val="1"/>
      <w:numFmt w:val="lowerLetter"/>
      <w:lvlText w:val="%8."/>
      <w:lvlJc w:val="left"/>
      <w:pPr>
        <w:ind w:left="5758" w:hanging="360"/>
      </w:pPr>
    </w:lvl>
    <w:lvl w:ilvl="8" w:tplc="0415001B" w:tentative="1">
      <w:start w:val="1"/>
      <w:numFmt w:val="lowerRoman"/>
      <w:lvlText w:val="%9."/>
      <w:lvlJc w:val="right"/>
      <w:pPr>
        <w:ind w:left="6478" w:hanging="180"/>
      </w:pPr>
    </w:lvl>
  </w:abstractNum>
  <w:abstractNum w:abstractNumId="18" w15:restartNumberingAfterBreak="0">
    <w:nsid w:val="7C493DC7"/>
    <w:multiLevelType w:val="hybridMultilevel"/>
    <w:tmpl w:val="7504B3C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7C714019"/>
    <w:multiLevelType w:val="hybridMultilevel"/>
    <w:tmpl w:val="F942FB3E"/>
    <w:lvl w:ilvl="0" w:tplc="1DBAB068">
      <w:start w:val="1"/>
      <w:numFmt w:val="decimal"/>
      <w:lvlText w:val="%1."/>
      <w:lvlJc w:val="left"/>
      <w:pPr>
        <w:ind w:left="360" w:hanging="360"/>
      </w:pPr>
      <w:rPr>
        <w:b w:val="0"/>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9"/>
  </w:num>
  <w:num w:numId="5">
    <w:abstractNumId w:val="12"/>
  </w:num>
  <w:num w:numId="6">
    <w:abstractNumId w:val="2"/>
  </w:num>
  <w:num w:numId="7">
    <w:abstractNumId w:val="1"/>
  </w:num>
  <w:num w:numId="8">
    <w:abstractNumId w:val="7"/>
  </w:num>
  <w:num w:numId="9">
    <w:abstractNumId w:val="6"/>
  </w:num>
  <w:num w:numId="10">
    <w:abstractNumId w:val="13"/>
  </w:num>
  <w:num w:numId="11">
    <w:abstractNumId w:val="5"/>
  </w:num>
  <w:num w:numId="12">
    <w:abstractNumId w:val="17"/>
  </w:num>
  <w:num w:numId="13">
    <w:abstractNumId w:val="15"/>
  </w:num>
  <w:num w:numId="14">
    <w:abstractNumId w:val="4"/>
  </w:num>
  <w:num w:numId="15">
    <w:abstractNumId w:val="18"/>
  </w:num>
  <w:num w:numId="16">
    <w:abstractNumId w:val="14"/>
  </w:num>
  <w:num w:numId="17">
    <w:abstractNumId w:val="10"/>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16"/>
  </w:num>
  <w:num w:numId="21">
    <w:abstractNumId w:val="3"/>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594"/>
    <w:rsid w:val="00010162"/>
    <w:rsid w:val="00017F08"/>
    <w:rsid w:val="00020B2D"/>
    <w:rsid w:val="000368CC"/>
    <w:rsid w:val="000627E6"/>
    <w:rsid w:val="00074808"/>
    <w:rsid w:val="0008362C"/>
    <w:rsid w:val="00086F1A"/>
    <w:rsid w:val="00091997"/>
    <w:rsid w:val="000A75CC"/>
    <w:rsid w:val="000A794F"/>
    <w:rsid w:val="000C2E38"/>
    <w:rsid w:val="000C4C9C"/>
    <w:rsid w:val="000D2016"/>
    <w:rsid w:val="000D451C"/>
    <w:rsid w:val="0012605B"/>
    <w:rsid w:val="0013014A"/>
    <w:rsid w:val="00134FE8"/>
    <w:rsid w:val="001427BD"/>
    <w:rsid w:val="001515EB"/>
    <w:rsid w:val="00152970"/>
    <w:rsid w:val="001663AD"/>
    <w:rsid w:val="0016734E"/>
    <w:rsid w:val="00180964"/>
    <w:rsid w:val="00180981"/>
    <w:rsid w:val="001821D4"/>
    <w:rsid w:val="00186CAA"/>
    <w:rsid w:val="0019101E"/>
    <w:rsid w:val="0019509A"/>
    <w:rsid w:val="00196573"/>
    <w:rsid w:val="00196E78"/>
    <w:rsid w:val="001C0B16"/>
    <w:rsid w:val="001C6693"/>
    <w:rsid w:val="001D0204"/>
    <w:rsid w:val="001D1AA1"/>
    <w:rsid w:val="001F3F9C"/>
    <w:rsid w:val="001F601E"/>
    <w:rsid w:val="00203552"/>
    <w:rsid w:val="00213785"/>
    <w:rsid w:val="00217285"/>
    <w:rsid w:val="00222A2F"/>
    <w:rsid w:val="00245B0F"/>
    <w:rsid w:val="00245C73"/>
    <w:rsid w:val="002477D7"/>
    <w:rsid w:val="00260156"/>
    <w:rsid w:val="00265CB3"/>
    <w:rsid w:val="00290107"/>
    <w:rsid w:val="00292622"/>
    <w:rsid w:val="002A7486"/>
    <w:rsid w:val="00307231"/>
    <w:rsid w:val="00313B56"/>
    <w:rsid w:val="00315229"/>
    <w:rsid w:val="00317F4C"/>
    <w:rsid w:val="003214A1"/>
    <w:rsid w:val="0032683D"/>
    <w:rsid w:val="00326B3F"/>
    <w:rsid w:val="00362D97"/>
    <w:rsid w:val="0037185A"/>
    <w:rsid w:val="00374F96"/>
    <w:rsid w:val="00386F04"/>
    <w:rsid w:val="00397449"/>
    <w:rsid w:val="003A367C"/>
    <w:rsid w:val="003A39DB"/>
    <w:rsid w:val="003A739F"/>
    <w:rsid w:val="003A7BCE"/>
    <w:rsid w:val="003B3E9C"/>
    <w:rsid w:val="003D24CB"/>
    <w:rsid w:val="003F4C32"/>
    <w:rsid w:val="003F66F1"/>
    <w:rsid w:val="00400E48"/>
    <w:rsid w:val="004122F3"/>
    <w:rsid w:val="00421F93"/>
    <w:rsid w:val="0042438F"/>
    <w:rsid w:val="00427C40"/>
    <w:rsid w:val="00430F2E"/>
    <w:rsid w:val="00445F87"/>
    <w:rsid w:val="00450940"/>
    <w:rsid w:val="004628DF"/>
    <w:rsid w:val="00465633"/>
    <w:rsid w:val="0046789C"/>
    <w:rsid w:val="00481C20"/>
    <w:rsid w:val="004A0505"/>
    <w:rsid w:val="004A1B41"/>
    <w:rsid w:val="004B1EF5"/>
    <w:rsid w:val="004C1AF4"/>
    <w:rsid w:val="004C6BA1"/>
    <w:rsid w:val="004C6E4E"/>
    <w:rsid w:val="004E3AE2"/>
    <w:rsid w:val="004E7BF7"/>
    <w:rsid w:val="004F731D"/>
    <w:rsid w:val="0054372B"/>
    <w:rsid w:val="0056450E"/>
    <w:rsid w:val="0056760B"/>
    <w:rsid w:val="00571ED2"/>
    <w:rsid w:val="005777B0"/>
    <w:rsid w:val="00595B70"/>
    <w:rsid w:val="00597B01"/>
    <w:rsid w:val="005A4976"/>
    <w:rsid w:val="005B0502"/>
    <w:rsid w:val="005B4131"/>
    <w:rsid w:val="005E6800"/>
    <w:rsid w:val="006124A4"/>
    <w:rsid w:val="00637C0E"/>
    <w:rsid w:val="00644D45"/>
    <w:rsid w:val="00650106"/>
    <w:rsid w:val="00664073"/>
    <w:rsid w:val="006664CB"/>
    <w:rsid w:val="00672DD1"/>
    <w:rsid w:val="00683549"/>
    <w:rsid w:val="006A4A8F"/>
    <w:rsid w:val="006B12C9"/>
    <w:rsid w:val="006B2D9C"/>
    <w:rsid w:val="006C0AD7"/>
    <w:rsid w:val="006C4473"/>
    <w:rsid w:val="006E1F7E"/>
    <w:rsid w:val="006E5C62"/>
    <w:rsid w:val="00721BEA"/>
    <w:rsid w:val="00723AB6"/>
    <w:rsid w:val="00745AE6"/>
    <w:rsid w:val="00753185"/>
    <w:rsid w:val="00753DA3"/>
    <w:rsid w:val="0075498C"/>
    <w:rsid w:val="00781FB5"/>
    <w:rsid w:val="0078404A"/>
    <w:rsid w:val="007A6152"/>
    <w:rsid w:val="007B7DC2"/>
    <w:rsid w:val="007C1066"/>
    <w:rsid w:val="007C1594"/>
    <w:rsid w:val="007D05C8"/>
    <w:rsid w:val="007D3209"/>
    <w:rsid w:val="007E2559"/>
    <w:rsid w:val="007E5066"/>
    <w:rsid w:val="007E6987"/>
    <w:rsid w:val="00814BC2"/>
    <w:rsid w:val="00822631"/>
    <w:rsid w:val="008253EB"/>
    <w:rsid w:val="00841200"/>
    <w:rsid w:val="00844EAD"/>
    <w:rsid w:val="00852E0F"/>
    <w:rsid w:val="00872F89"/>
    <w:rsid w:val="00875AE0"/>
    <w:rsid w:val="008804F9"/>
    <w:rsid w:val="0089091C"/>
    <w:rsid w:val="0089135D"/>
    <w:rsid w:val="00892AF5"/>
    <w:rsid w:val="008A7EDC"/>
    <w:rsid w:val="008B21F1"/>
    <w:rsid w:val="008C6298"/>
    <w:rsid w:val="008C6E90"/>
    <w:rsid w:val="008D0D49"/>
    <w:rsid w:val="008D1D3D"/>
    <w:rsid w:val="008D3145"/>
    <w:rsid w:val="008D4D06"/>
    <w:rsid w:val="008E4CEA"/>
    <w:rsid w:val="00911292"/>
    <w:rsid w:val="009221F5"/>
    <w:rsid w:val="00926382"/>
    <w:rsid w:val="00930B34"/>
    <w:rsid w:val="0093331B"/>
    <w:rsid w:val="009342C6"/>
    <w:rsid w:val="00953943"/>
    <w:rsid w:val="00954914"/>
    <w:rsid w:val="00961A5D"/>
    <w:rsid w:val="00961B91"/>
    <w:rsid w:val="009675F5"/>
    <w:rsid w:val="009827F0"/>
    <w:rsid w:val="00990021"/>
    <w:rsid w:val="0099323A"/>
    <w:rsid w:val="009A72EF"/>
    <w:rsid w:val="009B0C03"/>
    <w:rsid w:val="009B1F0F"/>
    <w:rsid w:val="009C5D48"/>
    <w:rsid w:val="009C6388"/>
    <w:rsid w:val="009D2E4B"/>
    <w:rsid w:val="009F4906"/>
    <w:rsid w:val="00A041A6"/>
    <w:rsid w:val="00A07253"/>
    <w:rsid w:val="00A134A3"/>
    <w:rsid w:val="00A17115"/>
    <w:rsid w:val="00A23B4B"/>
    <w:rsid w:val="00A31428"/>
    <w:rsid w:val="00A31F5B"/>
    <w:rsid w:val="00A547DB"/>
    <w:rsid w:val="00A67671"/>
    <w:rsid w:val="00A910DC"/>
    <w:rsid w:val="00AD1A40"/>
    <w:rsid w:val="00AD1CB5"/>
    <w:rsid w:val="00AD44EC"/>
    <w:rsid w:val="00AE5EFC"/>
    <w:rsid w:val="00AF7345"/>
    <w:rsid w:val="00B11594"/>
    <w:rsid w:val="00B263AD"/>
    <w:rsid w:val="00B40EAC"/>
    <w:rsid w:val="00B5329B"/>
    <w:rsid w:val="00B56571"/>
    <w:rsid w:val="00B65368"/>
    <w:rsid w:val="00B66A22"/>
    <w:rsid w:val="00B71809"/>
    <w:rsid w:val="00B83552"/>
    <w:rsid w:val="00B93A66"/>
    <w:rsid w:val="00BA4C02"/>
    <w:rsid w:val="00BB663C"/>
    <w:rsid w:val="00BD3DC6"/>
    <w:rsid w:val="00BE45C0"/>
    <w:rsid w:val="00BF3192"/>
    <w:rsid w:val="00BF561C"/>
    <w:rsid w:val="00C02F95"/>
    <w:rsid w:val="00C03CAD"/>
    <w:rsid w:val="00C05398"/>
    <w:rsid w:val="00C1256E"/>
    <w:rsid w:val="00C16F7D"/>
    <w:rsid w:val="00C21D2F"/>
    <w:rsid w:val="00C4097F"/>
    <w:rsid w:val="00C830DD"/>
    <w:rsid w:val="00C86FE8"/>
    <w:rsid w:val="00C87A9E"/>
    <w:rsid w:val="00C92A7F"/>
    <w:rsid w:val="00CA2058"/>
    <w:rsid w:val="00CA7451"/>
    <w:rsid w:val="00CD1DD8"/>
    <w:rsid w:val="00CD4435"/>
    <w:rsid w:val="00CE486E"/>
    <w:rsid w:val="00CF4CD7"/>
    <w:rsid w:val="00CF68D6"/>
    <w:rsid w:val="00D02792"/>
    <w:rsid w:val="00D12217"/>
    <w:rsid w:val="00D25993"/>
    <w:rsid w:val="00D3067A"/>
    <w:rsid w:val="00D345BF"/>
    <w:rsid w:val="00D40479"/>
    <w:rsid w:val="00D40AA9"/>
    <w:rsid w:val="00D4574D"/>
    <w:rsid w:val="00D471E3"/>
    <w:rsid w:val="00D531D1"/>
    <w:rsid w:val="00D611B0"/>
    <w:rsid w:val="00D64BC3"/>
    <w:rsid w:val="00D779A7"/>
    <w:rsid w:val="00D84D6A"/>
    <w:rsid w:val="00D86102"/>
    <w:rsid w:val="00D95BE6"/>
    <w:rsid w:val="00D96F1C"/>
    <w:rsid w:val="00DA3278"/>
    <w:rsid w:val="00DA6A0C"/>
    <w:rsid w:val="00DB5478"/>
    <w:rsid w:val="00DD2D18"/>
    <w:rsid w:val="00DE44CE"/>
    <w:rsid w:val="00DF1285"/>
    <w:rsid w:val="00DF4494"/>
    <w:rsid w:val="00E05FE9"/>
    <w:rsid w:val="00E07C51"/>
    <w:rsid w:val="00E2226E"/>
    <w:rsid w:val="00E2727F"/>
    <w:rsid w:val="00E348D8"/>
    <w:rsid w:val="00E353A7"/>
    <w:rsid w:val="00E37ED6"/>
    <w:rsid w:val="00E5308E"/>
    <w:rsid w:val="00E64720"/>
    <w:rsid w:val="00E66BE3"/>
    <w:rsid w:val="00E83265"/>
    <w:rsid w:val="00E944AD"/>
    <w:rsid w:val="00EA0486"/>
    <w:rsid w:val="00EB283B"/>
    <w:rsid w:val="00EB44C5"/>
    <w:rsid w:val="00EC288B"/>
    <w:rsid w:val="00EC51D0"/>
    <w:rsid w:val="00EE3002"/>
    <w:rsid w:val="00EF06FF"/>
    <w:rsid w:val="00EF33FC"/>
    <w:rsid w:val="00EF3DEB"/>
    <w:rsid w:val="00EF4B69"/>
    <w:rsid w:val="00F1067F"/>
    <w:rsid w:val="00F179DB"/>
    <w:rsid w:val="00F273F5"/>
    <w:rsid w:val="00F27C89"/>
    <w:rsid w:val="00F37009"/>
    <w:rsid w:val="00F40AB0"/>
    <w:rsid w:val="00F65092"/>
    <w:rsid w:val="00F9137E"/>
    <w:rsid w:val="00F934B6"/>
    <w:rsid w:val="00FA5BE7"/>
    <w:rsid w:val="00FB06BA"/>
    <w:rsid w:val="00FB0EBE"/>
    <w:rsid w:val="00FB371C"/>
    <w:rsid w:val="00FB68E4"/>
    <w:rsid w:val="00FC12F1"/>
    <w:rsid w:val="00FC4AF6"/>
    <w:rsid w:val="00FD5108"/>
    <w:rsid w:val="00FE49F1"/>
    <w:rsid w:val="00FF39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A5DEE"/>
  <w15:chartTrackingRefBased/>
  <w15:docId w15:val="{834C7042-3A0E-462C-9DE9-11DF6A5F5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C1594"/>
    <w:pPr>
      <w:spacing w:after="0" w:line="276" w:lineRule="auto"/>
      <w:jc w:val="both"/>
    </w:pPr>
    <w:rPr>
      <w:rFonts w:ascii="Calibri" w:eastAsia="Calibri" w:hAnsi="Calibri" w:cs="Times New Roman"/>
    </w:rPr>
  </w:style>
  <w:style w:type="paragraph" w:styleId="Nagwek1">
    <w:name w:val="heading 1"/>
    <w:basedOn w:val="Normalny"/>
    <w:next w:val="Normalny"/>
    <w:link w:val="Nagwek1Znak"/>
    <w:qFormat/>
    <w:rsid w:val="007E5066"/>
    <w:pPr>
      <w:keepNext/>
      <w:spacing w:before="240" w:after="60" w:line="240" w:lineRule="auto"/>
      <w:jc w:val="left"/>
      <w:outlineLvl w:val="0"/>
    </w:pPr>
    <w:rPr>
      <w:rFonts w:ascii="Cambria" w:eastAsia="Times New Roman" w:hAnsi="Cambria"/>
      <w:b/>
      <w:bCs/>
      <w:kern w:val="32"/>
      <w:sz w:val="32"/>
      <w:szCs w:val="32"/>
      <w:lang w:val="x-none" w:eastAsia="x-none"/>
    </w:rPr>
  </w:style>
  <w:style w:type="paragraph" w:styleId="Nagwek2">
    <w:name w:val="heading 2"/>
    <w:basedOn w:val="Normalny"/>
    <w:next w:val="Normalny"/>
    <w:link w:val="Nagwek2Znak"/>
    <w:qFormat/>
    <w:rsid w:val="007E5066"/>
    <w:pPr>
      <w:keepNext/>
      <w:spacing w:line="240" w:lineRule="auto"/>
      <w:jc w:val="right"/>
      <w:outlineLvl w:val="1"/>
    </w:pPr>
    <w:rPr>
      <w:rFonts w:ascii="Bookman Old Style" w:eastAsia="Times New Roman" w:hAnsi="Bookman Old Style"/>
      <w:b/>
      <w:sz w:val="24"/>
      <w:szCs w:val="24"/>
      <w:lang w:eastAsia="pl-PL"/>
    </w:rPr>
  </w:style>
  <w:style w:type="paragraph" w:styleId="Nagwek4">
    <w:name w:val="heading 4"/>
    <w:basedOn w:val="Normalny"/>
    <w:next w:val="Normalny"/>
    <w:link w:val="Nagwek4Znak"/>
    <w:uiPriority w:val="9"/>
    <w:semiHidden/>
    <w:unhideWhenUsed/>
    <w:qFormat/>
    <w:rsid w:val="00AF734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aliases w:val="Numerowanie Znak,Akapit z listą BS Znak,Kolorowa lista — akcent 11 Znak"/>
    <w:link w:val="Akapitzlist"/>
    <w:uiPriority w:val="34"/>
    <w:locked/>
    <w:rsid w:val="007C1594"/>
    <w:rPr>
      <w:rFonts w:ascii="Calibri" w:eastAsia="Calibri" w:hAnsi="Calibri" w:cs="Times New Roman"/>
    </w:rPr>
  </w:style>
  <w:style w:type="paragraph" w:styleId="Akapitzlist">
    <w:name w:val="List Paragraph"/>
    <w:aliases w:val="Numerowanie,Akapit z listą BS,Kolorowa lista — akcent 11"/>
    <w:basedOn w:val="Normalny"/>
    <w:link w:val="AkapitzlistZnak"/>
    <w:uiPriority w:val="34"/>
    <w:qFormat/>
    <w:rsid w:val="007C1594"/>
    <w:pPr>
      <w:spacing w:after="200"/>
      <w:ind w:left="720"/>
      <w:contextualSpacing/>
      <w:jc w:val="left"/>
    </w:pPr>
  </w:style>
  <w:style w:type="paragraph" w:customStyle="1" w:styleId="Default">
    <w:name w:val="Default"/>
    <w:rsid w:val="007C1594"/>
    <w:pPr>
      <w:autoSpaceDE w:val="0"/>
      <w:autoSpaceDN w:val="0"/>
      <w:adjustRightInd w:val="0"/>
      <w:spacing w:after="0" w:line="240" w:lineRule="auto"/>
    </w:pPr>
    <w:rPr>
      <w:rFonts w:ascii="Arial" w:hAnsi="Arial" w:cs="Arial"/>
      <w:color w:val="000000"/>
      <w:sz w:val="24"/>
      <w:szCs w:val="24"/>
    </w:rPr>
  </w:style>
  <w:style w:type="character" w:customStyle="1" w:styleId="size">
    <w:name w:val="size"/>
    <w:basedOn w:val="Domylnaczcionkaakapitu"/>
    <w:rsid w:val="007C1594"/>
  </w:style>
  <w:style w:type="table" w:styleId="Tabela-Siatka">
    <w:name w:val="Table Grid"/>
    <w:basedOn w:val="Standardowy"/>
    <w:uiPriority w:val="59"/>
    <w:rsid w:val="007C159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DB5478"/>
    <w:pPr>
      <w:spacing w:after="0" w:line="240" w:lineRule="auto"/>
    </w:pPr>
    <w:rPr>
      <w:rFonts w:ascii="Calibri" w:eastAsia="Calibri" w:hAnsi="Calibri" w:cs="Times New Roman"/>
    </w:rPr>
  </w:style>
  <w:style w:type="character" w:customStyle="1" w:styleId="Nagwek1Znak">
    <w:name w:val="Nagłówek 1 Znak"/>
    <w:basedOn w:val="Domylnaczcionkaakapitu"/>
    <w:link w:val="Nagwek1"/>
    <w:rsid w:val="007E5066"/>
    <w:rPr>
      <w:rFonts w:ascii="Cambria" w:eastAsia="Times New Roman" w:hAnsi="Cambria" w:cs="Times New Roman"/>
      <w:b/>
      <w:bCs/>
      <w:kern w:val="32"/>
      <w:sz w:val="32"/>
      <w:szCs w:val="32"/>
      <w:lang w:val="x-none" w:eastAsia="x-none"/>
    </w:rPr>
  </w:style>
  <w:style w:type="character" w:customStyle="1" w:styleId="Nagwek2Znak">
    <w:name w:val="Nagłówek 2 Znak"/>
    <w:basedOn w:val="Domylnaczcionkaakapitu"/>
    <w:link w:val="Nagwek2"/>
    <w:rsid w:val="007E5066"/>
    <w:rPr>
      <w:rFonts w:ascii="Bookman Old Style" w:eastAsia="Times New Roman" w:hAnsi="Bookman Old Style" w:cs="Times New Roman"/>
      <w:b/>
      <w:sz w:val="24"/>
      <w:szCs w:val="24"/>
      <w:lang w:eastAsia="pl-PL"/>
    </w:rPr>
  </w:style>
  <w:style w:type="paragraph" w:styleId="Tekstprzypisudolnego">
    <w:name w:val="footnote text"/>
    <w:basedOn w:val="Normalny"/>
    <w:link w:val="TekstprzypisudolnegoZnak"/>
    <w:semiHidden/>
    <w:rsid w:val="007E5066"/>
    <w:pPr>
      <w:spacing w:line="240" w:lineRule="auto"/>
      <w:jc w:val="left"/>
    </w:pPr>
    <w:rPr>
      <w:rFonts w:ascii="Bookman Old Style" w:eastAsia="Times New Roman" w:hAnsi="Bookman Old Style"/>
      <w:sz w:val="20"/>
      <w:szCs w:val="20"/>
      <w:lang w:val="de-DE" w:eastAsia="x-none"/>
    </w:rPr>
  </w:style>
  <w:style w:type="character" w:customStyle="1" w:styleId="TekstprzypisudolnegoZnak">
    <w:name w:val="Tekst przypisu dolnego Znak"/>
    <w:basedOn w:val="Domylnaczcionkaakapitu"/>
    <w:link w:val="Tekstprzypisudolnego"/>
    <w:semiHidden/>
    <w:rsid w:val="007E5066"/>
    <w:rPr>
      <w:rFonts w:ascii="Bookman Old Style" w:eastAsia="Times New Roman" w:hAnsi="Bookman Old Style" w:cs="Times New Roman"/>
      <w:sz w:val="20"/>
      <w:szCs w:val="20"/>
      <w:lang w:val="de-DE" w:eastAsia="x-none"/>
    </w:rPr>
  </w:style>
  <w:style w:type="paragraph" w:styleId="Tekstpodstawowy">
    <w:name w:val="Body Text"/>
    <w:basedOn w:val="Normalny"/>
    <w:link w:val="TekstpodstawowyZnak"/>
    <w:rsid w:val="007E5066"/>
    <w:pPr>
      <w:spacing w:line="240" w:lineRule="auto"/>
      <w:jc w:val="left"/>
    </w:pPr>
    <w:rPr>
      <w:rFonts w:ascii="Times New Roman" w:eastAsia="Times New Roman" w:hAnsi="Times New Roman"/>
      <w:sz w:val="28"/>
      <w:szCs w:val="20"/>
      <w:lang w:val="x-none" w:eastAsia="x-none"/>
    </w:rPr>
  </w:style>
  <w:style w:type="character" w:customStyle="1" w:styleId="TekstpodstawowyZnak">
    <w:name w:val="Tekst podstawowy Znak"/>
    <w:basedOn w:val="Domylnaczcionkaakapitu"/>
    <w:link w:val="Tekstpodstawowy"/>
    <w:rsid w:val="007E5066"/>
    <w:rPr>
      <w:rFonts w:ascii="Times New Roman" w:eastAsia="Times New Roman" w:hAnsi="Times New Roman" w:cs="Times New Roman"/>
      <w:sz w:val="28"/>
      <w:szCs w:val="20"/>
      <w:lang w:val="x-none" w:eastAsia="x-none"/>
    </w:rPr>
  </w:style>
  <w:style w:type="character" w:styleId="Odwoanieprzypisudolnego">
    <w:name w:val="footnote reference"/>
    <w:semiHidden/>
    <w:rsid w:val="007E5066"/>
    <w:rPr>
      <w:vertAlign w:val="superscript"/>
    </w:rPr>
  </w:style>
  <w:style w:type="paragraph" w:styleId="Tekstdymka">
    <w:name w:val="Balloon Text"/>
    <w:basedOn w:val="Normalny"/>
    <w:link w:val="TekstdymkaZnak"/>
    <w:semiHidden/>
    <w:rsid w:val="007E5066"/>
    <w:pPr>
      <w:spacing w:line="240" w:lineRule="auto"/>
      <w:jc w:val="left"/>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7E5066"/>
    <w:rPr>
      <w:rFonts w:ascii="Tahoma" w:eastAsia="Times New Roman" w:hAnsi="Tahoma" w:cs="Tahoma"/>
      <w:sz w:val="16"/>
      <w:szCs w:val="16"/>
      <w:lang w:eastAsia="pl-PL"/>
    </w:rPr>
  </w:style>
  <w:style w:type="paragraph" w:styleId="Stopka">
    <w:name w:val="footer"/>
    <w:basedOn w:val="Normalny"/>
    <w:link w:val="StopkaZnak"/>
    <w:uiPriority w:val="99"/>
    <w:rsid w:val="007E5066"/>
    <w:pPr>
      <w:tabs>
        <w:tab w:val="center" w:pos="4536"/>
        <w:tab w:val="right" w:pos="9072"/>
      </w:tabs>
      <w:spacing w:line="240" w:lineRule="auto"/>
      <w:jc w:val="left"/>
    </w:pPr>
    <w:rPr>
      <w:rFonts w:ascii="Bookman Old Style" w:eastAsia="Times New Roman" w:hAnsi="Bookman Old Style"/>
      <w:sz w:val="24"/>
      <w:szCs w:val="20"/>
      <w:lang w:val="de-DE" w:eastAsia="x-none"/>
    </w:rPr>
  </w:style>
  <w:style w:type="character" w:customStyle="1" w:styleId="StopkaZnak">
    <w:name w:val="Stopka Znak"/>
    <w:basedOn w:val="Domylnaczcionkaakapitu"/>
    <w:link w:val="Stopka"/>
    <w:uiPriority w:val="99"/>
    <w:rsid w:val="007E5066"/>
    <w:rPr>
      <w:rFonts w:ascii="Bookman Old Style" w:eastAsia="Times New Roman" w:hAnsi="Bookman Old Style" w:cs="Times New Roman"/>
      <w:sz w:val="24"/>
      <w:szCs w:val="20"/>
      <w:lang w:val="de-DE" w:eastAsia="x-none"/>
    </w:rPr>
  </w:style>
  <w:style w:type="character" w:styleId="Numerstrony">
    <w:name w:val="page number"/>
    <w:basedOn w:val="Domylnaczcionkaakapitu"/>
    <w:rsid w:val="007E5066"/>
  </w:style>
  <w:style w:type="paragraph" w:styleId="Nagwek">
    <w:name w:val="header"/>
    <w:basedOn w:val="Normalny"/>
    <w:link w:val="NagwekZnak"/>
    <w:rsid w:val="007E5066"/>
    <w:pPr>
      <w:tabs>
        <w:tab w:val="center" w:pos="4536"/>
        <w:tab w:val="right" w:pos="9072"/>
      </w:tabs>
      <w:spacing w:line="240" w:lineRule="auto"/>
      <w:jc w:val="left"/>
    </w:pPr>
    <w:rPr>
      <w:rFonts w:ascii="Bookman Old Style" w:eastAsia="Times New Roman" w:hAnsi="Bookman Old Style"/>
      <w:sz w:val="24"/>
      <w:szCs w:val="20"/>
      <w:lang w:eastAsia="pl-PL"/>
    </w:rPr>
  </w:style>
  <w:style w:type="character" w:customStyle="1" w:styleId="NagwekZnak">
    <w:name w:val="Nagłówek Znak"/>
    <w:basedOn w:val="Domylnaczcionkaakapitu"/>
    <w:link w:val="Nagwek"/>
    <w:rsid w:val="007E5066"/>
    <w:rPr>
      <w:rFonts w:ascii="Bookman Old Style" w:eastAsia="Times New Roman" w:hAnsi="Bookman Old Style" w:cs="Times New Roman"/>
      <w:sz w:val="24"/>
      <w:szCs w:val="20"/>
      <w:lang w:eastAsia="pl-PL"/>
    </w:rPr>
  </w:style>
  <w:style w:type="paragraph" w:customStyle="1" w:styleId="ZnakZnakZnakZnak">
    <w:name w:val="Znak Znak Znak Znak"/>
    <w:basedOn w:val="Normalny"/>
    <w:rsid w:val="007E5066"/>
    <w:pPr>
      <w:spacing w:line="240" w:lineRule="auto"/>
      <w:jc w:val="left"/>
    </w:pPr>
    <w:rPr>
      <w:rFonts w:ascii="Times New Roman" w:eastAsia="Times New Roman" w:hAnsi="Times New Roman"/>
      <w:sz w:val="24"/>
      <w:szCs w:val="24"/>
      <w:lang w:eastAsia="pl-PL"/>
    </w:rPr>
  </w:style>
  <w:style w:type="character" w:customStyle="1" w:styleId="ZnakZnak4">
    <w:name w:val="Znak Znak4"/>
    <w:semiHidden/>
    <w:rsid w:val="007E5066"/>
    <w:rPr>
      <w:rFonts w:ascii="Bookman Old Style" w:hAnsi="Bookman Old Style"/>
      <w:lang w:val="de-DE" w:eastAsia="pl-PL" w:bidi="ar-SA"/>
    </w:rPr>
  </w:style>
  <w:style w:type="character" w:customStyle="1" w:styleId="ZnakZnak3">
    <w:name w:val="Znak Znak3"/>
    <w:rsid w:val="007E5066"/>
    <w:rPr>
      <w:sz w:val="28"/>
      <w:lang w:val="pl-PL" w:eastAsia="pl-PL" w:bidi="ar-SA"/>
    </w:rPr>
  </w:style>
  <w:style w:type="paragraph" w:styleId="Tytu">
    <w:name w:val="Title"/>
    <w:basedOn w:val="Normalny"/>
    <w:link w:val="TytuZnak"/>
    <w:qFormat/>
    <w:rsid w:val="007E5066"/>
    <w:pPr>
      <w:spacing w:line="240" w:lineRule="auto"/>
      <w:jc w:val="center"/>
    </w:pPr>
    <w:rPr>
      <w:rFonts w:ascii="Times New Roman" w:eastAsia="Times New Roman" w:hAnsi="Times New Roman"/>
      <w:b/>
      <w:sz w:val="24"/>
      <w:szCs w:val="24"/>
      <w:lang w:eastAsia="pl-PL"/>
    </w:rPr>
  </w:style>
  <w:style w:type="character" w:customStyle="1" w:styleId="TytuZnak">
    <w:name w:val="Tytuł Znak"/>
    <w:basedOn w:val="Domylnaczcionkaakapitu"/>
    <w:link w:val="Tytu"/>
    <w:rsid w:val="007E5066"/>
    <w:rPr>
      <w:rFonts w:ascii="Times New Roman" w:eastAsia="Times New Roman" w:hAnsi="Times New Roman" w:cs="Times New Roman"/>
      <w:b/>
      <w:sz w:val="24"/>
      <w:szCs w:val="24"/>
      <w:lang w:eastAsia="pl-PL"/>
    </w:rPr>
  </w:style>
  <w:style w:type="paragraph" w:styleId="Tekstprzypisukocowego">
    <w:name w:val="endnote text"/>
    <w:basedOn w:val="Normalny"/>
    <w:link w:val="TekstprzypisukocowegoZnak"/>
    <w:rsid w:val="007E5066"/>
    <w:pPr>
      <w:spacing w:line="240" w:lineRule="auto"/>
      <w:jc w:val="left"/>
    </w:pPr>
    <w:rPr>
      <w:rFonts w:ascii="Bookman Old Style" w:eastAsia="Times New Roman" w:hAnsi="Bookman Old Style"/>
      <w:sz w:val="20"/>
      <w:szCs w:val="20"/>
      <w:lang w:val="de-DE" w:eastAsia="x-none"/>
    </w:rPr>
  </w:style>
  <w:style w:type="character" w:customStyle="1" w:styleId="TekstprzypisukocowegoZnak">
    <w:name w:val="Tekst przypisu końcowego Znak"/>
    <w:basedOn w:val="Domylnaczcionkaakapitu"/>
    <w:link w:val="Tekstprzypisukocowego"/>
    <w:rsid w:val="007E5066"/>
    <w:rPr>
      <w:rFonts w:ascii="Bookman Old Style" w:eastAsia="Times New Roman" w:hAnsi="Bookman Old Style" w:cs="Times New Roman"/>
      <w:sz w:val="20"/>
      <w:szCs w:val="20"/>
      <w:lang w:val="de-DE" w:eastAsia="x-none"/>
    </w:rPr>
  </w:style>
  <w:style w:type="character" w:styleId="Odwoanieprzypisukocowego">
    <w:name w:val="endnote reference"/>
    <w:rsid w:val="007E5066"/>
    <w:rPr>
      <w:vertAlign w:val="superscript"/>
    </w:rPr>
  </w:style>
  <w:style w:type="paragraph" w:customStyle="1" w:styleId="CM16">
    <w:name w:val="CM16"/>
    <w:basedOn w:val="Default"/>
    <w:next w:val="Default"/>
    <w:uiPriority w:val="99"/>
    <w:rsid w:val="007E5066"/>
    <w:rPr>
      <w:rFonts w:ascii="Times New Roman" w:eastAsia="Times New Roman" w:hAnsi="Times New Roman" w:cs="Times New Roman"/>
      <w:color w:val="auto"/>
      <w:lang w:eastAsia="pl-PL"/>
    </w:rPr>
  </w:style>
  <w:style w:type="character" w:styleId="Hipercze">
    <w:name w:val="Hyperlink"/>
    <w:basedOn w:val="Domylnaczcionkaakapitu"/>
    <w:uiPriority w:val="99"/>
    <w:semiHidden/>
    <w:unhideWhenUsed/>
    <w:rsid w:val="00FA5BE7"/>
    <w:rPr>
      <w:color w:val="0000FF"/>
      <w:u w:val="single"/>
    </w:rPr>
  </w:style>
  <w:style w:type="character" w:customStyle="1" w:styleId="highlight-disabled">
    <w:name w:val="highlight-disabled"/>
    <w:basedOn w:val="Domylnaczcionkaakapitu"/>
    <w:rsid w:val="00FA5BE7"/>
  </w:style>
  <w:style w:type="character" w:customStyle="1" w:styleId="Nagwek4Znak">
    <w:name w:val="Nagłówek 4 Znak"/>
    <w:basedOn w:val="Domylnaczcionkaakapitu"/>
    <w:link w:val="Nagwek4"/>
    <w:uiPriority w:val="9"/>
    <w:semiHidden/>
    <w:rsid w:val="00AF7345"/>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9285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sgu2tmmzsgi2tcltqmfyc4mrugiytomzxgq" TargetMode="External"/><Relationship Id="rId3" Type="http://schemas.openxmlformats.org/officeDocument/2006/relationships/styles" Target="styles.xml"/><Relationship Id="rId7" Type="http://schemas.openxmlformats.org/officeDocument/2006/relationships/hyperlink" Target="https://nowy.inforlex.pl/dok/tresc,DZU.2018.214.0002096,USTAWA-z-dnia-14-czerwca-1960-r-Kodeks-postepowania-administracyjnego.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infor.pl/akty-ujednolicon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048677-0382-4BBD-8AE1-15D6BF91D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1678</TotalTime>
  <Pages>1</Pages>
  <Words>7229</Words>
  <Characters>43378</Characters>
  <Application>Microsoft Office Word</Application>
  <DocSecurity>0</DocSecurity>
  <Lines>361</Lines>
  <Paragraphs>101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Kulesza</dc:creator>
  <cp:keywords/>
  <dc:description/>
  <cp:lastModifiedBy>Aneta Pinczewska</cp:lastModifiedBy>
  <cp:revision>21</cp:revision>
  <cp:lastPrinted>2021-08-31T08:16:00Z</cp:lastPrinted>
  <dcterms:created xsi:type="dcterms:W3CDTF">2021-08-10T14:19:00Z</dcterms:created>
  <dcterms:modified xsi:type="dcterms:W3CDTF">2021-09-01T10:17:00Z</dcterms:modified>
</cp:coreProperties>
</file>